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9.xml" ContentType="application/vnd.openxmlformats-officedocument.wordprocessingml.header+xml"/>
  <Override PartName="/word/footer3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9.xml" ContentType="application/vnd.openxmlformats-officedocument.wordprocessingml.header+xml"/>
  <Override PartName="/word/footer4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4.xml" ContentType="application/vnd.openxmlformats-officedocument.wordprocessingml.header+xml"/>
  <Override PartName="/word/footer5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9.xml" ContentType="application/vnd.openxmlformats-officedocument.wordprocessingml.header+xml"/>
  <Override PartName="/word/footer6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6.xml" ContentType="application/vnd.openxmlformats-officedocument.wordprocessingml.header+xml"/>
  <Override PartName="/word/footer7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9.xml" ContentType="application/vnd.openxmlformats-officedocument.wordprocessingml.header+xml"/>
  <Override PartName="/word/footer7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4.xml" ContentType="application/vnd.openxmlformats-officedocument.wordprocessingml.header+xml"/>
  <Override PartName="/word/footer7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7.xml" ContentType="application/vnd.openxmlformats-officedocument.wordprocessingml.header+xml"/>
  <Override PartName="/word/footer8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0.xml" ContentType="application/vnd.openxmlformats-officedocument.wordprocessingml.header+xml"/>
  <Override PartName="/word/footer8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75.xml" ContentType="application/vnd.openxmlformats-officedocument.wordprocessingml.header+xml"/>
  <Override PartName="/word/footer9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0.xml" ContentType="application/vnd.openxmlformats-officedocument.wordprocessingml.header+xml"/>
  <Override PartName="/word/footer9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89.xml" ContentType="application/vnd.openxmlformats-officedocument.wordprocessingml.header+xml"/>
  <Override PartName="/word/footer10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4.xml" ContentType="application/vnd.openxmlformats-officedocument.wordprocessingml.header+xml"/>
  <Override PartName="/word/footer10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7.xml" ContentType="application/vnd.openxmlformats-officedocument.wordprocessingml.header+xml"/>
  <Override PartName="/word/footer11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08.xml" ContentType="application/vnd.openxmlformats-officedocument.wordprocessingml.header+xml"/>
  <Override PartName="/word/footer12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13.xml" ContentType="application/vnd.openxmlformats-officedocument.wordprocessingml.header+xml"/>
  <Override PartName="/word/footer12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8.xml" ContentType="application/vnd.openxmlformats-officedocument.wordprocessingml.header+xml"/>
  <Override PartName="/word/footer133.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23.xml" ContentType="application/vnd.openxmlformats-officedocument.wordprocessingml.header+xml"/>
  <Override PartName="/word/footer13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0EDD9" w14:textId="77777777" w:rsidR="000557B7" w:rsidRPr="005E0CFA" w:rsidRDefault="00073D70">
      <w:pPr>
        <w:pStyle w:val="a6"/>
        <w:framePr w:w="1340" w:h="780" w:wrap="none" w:vAnchor="text" w:hAnchor="page" w:x="8789" w:y="4981"/>
        <w:shd w:val="clear" w:color="auto" w:fill="auto"/>
        <w:rPr>
          <w:rFonts w:asciiTheme="minorHAnsi" w:eastAsiaTheme="minorHAnsi" w:hAnsiTheme="minorHAnsi"/>
          <w:sz w:val="62"/>
          <w:szCs w:val="62"/>
          <w:lang w:val="en-US"/>
        </w:rPr>
      </w:pPr>
      <w:r w:rsidRPr="005E0CFA">
        <w:rPr>
          <w:rFonts w:asciiTheme="minorHAnsi" w:eastAsiaTheme="minorHAnsi" w:hAnsiTheme="minorHAnsi"/>
          <w:sz w:val="62"/>
          <w:szCs w:val="62"/>
        </w:rPr>
        <w:t>必修</w:t>
      </w:r>
    </w:p>
    <w:p w14:paraId="4EE17E57" w14:textId="77777777" w:rsidR="000557B7" w:rsidRPr="005E0CFA" w:rsidRDefault="00073D70">
      <w:pPr>
        <w:pStyle w:val="a6"/>
        <w:framePr w:w="6350" w:h="750" w:wrap="none" w:vAnchor="text" w:hAnchor="page" w:x="4869" w:y="7671"/>
        <w:shd w:val="clear" w:color="auto" w:fill="auto"/>
        <w:rPr>
          <w:rFonts w:asciiTheme="minorHAnsi" w:eastAsiaTheme="minorHAnsi" w:hAnsiTheme="minorHAnsi"/>
          <w:sz w:val="62"/>
          <w:szCs w:val="62"/>
          <w:lang w:val="en-US"/>
        </w:rPr>
      </w:pPr>
      <w:proofErr w:type="spellStart"/>
      <w:r w:rsidRPr="005E0CFA">
        <w:rPr>
          <w:rFonts w:asciiTheme="minorHAnsi" w:eastAsiaTheme="minorHAnsi" w:hAnsiTheme="minorHAnsi" w:cs="Arial"/>
          <w:color w:val="C5DAE7"/>
          <w:sz w:val="62"/>
          <w:szCs w:val="62"/>
          <w:lang w:val="en-US" w:eastAsia="en-US" w:bidi="en-US"/>
        </w:rPr>
        <w:t>Xinxi</w:t>
      </w:r>
      <w:proofErr w:type="spellEnd"/>
      <w:r w:rsidRPr="005E0CFA">
        <w:rPr>
          <w:rFonts w:asciiTheme="minorHAnsi" w:eastAsiaTheme="minorHAnsi" w:hAnsiTheme="minorHAnsi" w:cs="Arial"/>
          <w:color w:val="C5DAE7"/>
          <w:sz w:val="62"/>
          <w:szCs w:val="62"/>
          <w:lang w:val="en-US" w:eastAsia="en-US" w:bidi="en-US"/>
        </w:rPr>
        <w:t xml:space="preserve"> </w:t>
      </w:r>
      <w:proofErr w:type="spellStart"/>
      <w:r w:rsidRPr="005E0CFA">
        <w:rPr>
          <w:rFonts w:asciiTheme="minorHAnsi" w:eastAsiaTheme="minorHAnsi" w:hAnsiTheme="minorHAnsi" w:cs="Arial"/>
          <w:color w:val="C5DAE7"/>
          <w:sz w:val="62"/>
          <w:szCs w:val="62"/>
          <w:lang w:val="en-US" w:eastAsia="en-US" w:bidi="en-US"/>
        </w:rPr>
        <w:t>Xitong</w:t>
      </w:r>
      <w:proofErr w:type="spellEnd"/>
      <w:r w:rsidRPr="005E0CFA">
        <w:rPr>
          <w:rFonts w:asciiTheme="minorHAnsi" w:eastAsiaTheme="minorHAnsi" w:hAnsiTheme="minorHAnsi" w:cs="Arial"/>
          <w:color w:val="C5DAE7"/>
          <w:sz w:val="62"/>
          <w:szCs w:val="62"/>
          <w:lang w:val="en-US" w:eastAsia="en-US" w:bidi="en-US"/>
        </w:rPr>
        <w:t xml:space="preserve"> </w:t>
      </w:r>
      <w:proofErr w:type="spellStart"/>
      <w:r w:rsidRPr="005E0CFA">
        <w:rPr>
          <w:rFonts w:asciiTheme="minorHAnsi" w:eastAsiaTheme="minorHAnsi" w:hAnsiTheme="minorHAnsi" w:cs="Arial"/>
          <w:color w:val="C5DAE7"/>
          <w:sz w:val="62"/>
          <w:szCs w:val="62"/>
          <w:lang w:val="en-US" w:eastAsia="en-US" w:bidi="en-US"/>
        </w:rPr>
        <w:t>yu</w:t>
      </w:r>
      <w:proofErr w:type="spellEnd"/>
      <w:r w:rsidRPr="005E0CFA">
        <w:rPr>
          <w:rFonts w:asciiTheme="minorHAnsi" w:eastAsiaTheme="minorHAnsi" w:hAnsiTheme="minorHAnsi" w:cs="Arial"/>
          <w:color w:val="C5DAE7"/>
          <w:sz w:val="62"/>
          <w:szCs w:val="62"/>
          <w:lang w:val="en-US" w:eastAsia="en-US" w:bidi="en-US"/>
        </w:rPr>
        <w:t xml:space="preserve"> </w:t>
      </w:r>
      <w:proofErr w:type="spellStart"/>
      <w:r w:rsidRPr="005E0CFA">
        <w:rPr>
          <w:rFonts w:asciiTheme="minorHAnsi" w:eastAsiaTheme="minorHAnsi" w:hAnsiTheme="minorHAnsi" w:cs="Arial"/>
          <w:color w:val="C5DAE7"/>
          <w:sz w:val="62"/>
          <w:szCs w:val="62"/>
          <w:lang w:val="en-US" w:eastAsia="en-US" w:bidi="en-US"/>
        </w:rPr>
        <w:t>Shehui</w:t>
      </w:r>
      <w:proofErr w:type="spellEnd"/>
    </w:p>
    <w:p w14:paraId="3BB8A7A6" w14:textId="77777777" w:rsidR="000557B7" w:rsidRPr="005E0CFA" w:rsidRDefault="00073D70">
      <w:pPr>
        <w:pStyle w:val="a6"/>
        <w:framePr w:w="750" w:h="430" w:wrap="none" w:vAnchor="text" w:hAnchor="page" w:x="219" w:y="7051"/>
        <w:shd w:val="clear" w:color="auto" w:fill="auto"/>
        <w:rPr>
          <w:rFonts w:asciiTheme="minorHAnsi" w:eastAsiaTheme="minorHAnsi" w:hAnsiTheme="minorHAnsi"/>
          <w:sz w:val="34"/>
          <w:szCs w:val="34"/>
          <w:lang w:val="en-US"/>
        </w:rPr>
      </w:pPr>
      <w:r w:rsidRPr="005E0CFA">
        <w:rPr>
          <w:rFonts w:asciiTheme="minorHAnsi" w:eastAsiaTheme="minorHAnsi" w:hAnsiTheme="minorHAnsi" w:cs="Times New Roman"/>
          <w:color w:val="569AD0"/>
          <w:sz w:val="34"/>
          <w:szCs w:val="34"/>
          <w:lang w:val="en-US" w:eastAsia="en-US" w:bidi="en-US"/>
        </w:rPr>
        <w:t>31010</w:t>
      </w:r>
    </w:p>
    <w:p w14:paraId="36044F31" w14:textId="77777777" w:rsidR="000557B7" w:rsidRPr="005E0CFA" w:rsidRDefault="00073D70">
      <w:pPr>
        <w:pStyle w:val="a6"/>
        <w:framePr w:w="1670" w:h="850" w:wrap="none" w:vAnchor="text" w:hAnchor="page" w:x="8039" w:y="15551"/>
        <w:shd w:val="clear" w:color="auto" w:fill="auto"/>
        <w:rPr>
          <w:rFonts w:asciiTheme="minorHAnsi" w:eastAsiaTheme="minorHAnsi" w:hAnsiTheme="minorHAnsi"/>
          <w:sz w:val="30"/>
          <w:szCs w:val="30"/>
        </w:rPr>
      </w:pPr>
      <w:proofErr w:type="spellStart"/>
      <w:r w:rsidRPr="005E0CFA">
        <w:rPr>
          <w:rFonts w:asciiTheme="minorHAnsi" w:eastAsiaTheme="minorHAnsi" w:hAnsiTheme="minorHAnsi" w:cs="Arial"/>
          <w:color w:val="569AD0"/>
          <w:sz w:val="62"/>
          <w:szCs w:val="62"/>
          <w:lang w:val="en-US" w:bidi="en-US"/>
        </w:rPr>
        <w:t>fS</w:t>
      </w:r>
      <w:proofErr w:type="spellEnd"/>
      <w:r w:rsidRPr="005E0CFA">
        <w:rPr>
          <w:rFonts w:asciiTheme="minorHAnsi" w:eastAsiaTheme="minorHAnsi" w:hAnsiTheme="minorHAnsi"/>
          <w:color w:val="569AD0"/>
          <w:sz w:val="30"/>
          <w:szCs w:val="30"/>
        </w:rPr>
        <w:t>峭</w:t>
      </w:r>
    </w:p>
    <w:p w14:paraId="5E5ED401" w14:textId="77777777" w:rsidR="000557B7" w:rsidRPr="005E0CFA" w:rsidRDefault="00073D70">
      <w:pPr>
        <w:spacing w:line="360" w:lineRule="exact"/>
        <w:rPr>
          <w:rFonts w:asciiTheme="minorHAnsi" w:eastAsiaTheme="minorHAnsi" w:hAnsiTheme="minorHAnsi"/>
          <w:lang w:eastAsia="zh-CN"/>
        </w:rPr>
      </w:pPr>
      <w:r w:rsidRPr="005E0CFA">
        <w:rPr>
          <w:rFonts w:asciiTheme="minorHAnsi" w:eastAsiaTheme="minorHAnsi" w:hAnsiTheme="minorHAnsi"/>
          <w:noProof/>
        </w:rPr>
        <w:drawing>
          <wp:anchor distT="0" distB="0" distL="0" distR="0" simplePos="0" relativeHeight="62914690" behindDoc="1" locked="0" layoutInCell="1" allowOverlap="1" wp14:anchorId="7534CEC7" wp14:editId="05ED99D0">
            <wp:simplePos x="0" y="0"/>
            <wp:positionH relativeFrom="page">
              <wp:posOffset>151130</wp:posOffset>
            </wp:positionH>
            <wp:positionV relativeFrom="paragraph">
              <wp:posOffset>12700</wp:posOffset>
            </wp:positionV>
            <wp:extent cx="8001000" cy="159385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8001000" cy="1593850"/>
                    </a:xfrm>
                    <a:prstGeom prst="rect">
                      <a:avLst/>
                    </a:prstGeom>
                  </pic:spPr>
                </pic:pic>
              </a:graphicData>
            </a:graphic>
          </wp:anchor>
        </w:drawing>
      </w:r>
      <w:r w:rsidRPr="005E0CFA">
        <w:rPr>
          <w:rFonts w:asciiTheme="minorHAnsi" w:eastAsiaTheme="minorHAnsi" w:hAnsiTheme="minorHAnsi"/>
          <w:noProof/>
        </w:rPr>
        <w:drawing>
          <wp:anchor distT="698500" distB="406400" distL="0" distR="0" simplePos="0" relativeHeight="62914691" behindDoc="1" locked="0" layoutInCell="1" allowOverlap="1" wp14:anchorId="07327B3C" wp14:editId="36AE68E4">
            <wp:simplePos x="0" y="0"/>
            <wp:positionH relativeFrom="page">
              <wp:posOffset>621030</wp:posOffset>
            </wp:positionH>
            <wp:positionV relativeFrom="paragraph">
              <wp:posOffset>3860800</wp:posOffset>
            </wp:positionV>
            <wp:extent cx="6508750" cy="107950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6508750" cy="1079500"/>
                    </a:xfrm>
                    <a:prstGeom prst="rect">
                      <a:avLst/>
                    </a:prstGeom>
                  </pic:spPr>
                </pic:pic>
              </a:graphicData>
            </a:graphic>
          </wp:anchor>
        </w:drawing>
      </w:r>
      <w:r w:rsidRPr="005E0CFA">
        <w:rPr>
          <w:rFonts w:asciiTheme="minorHAnsi" w:eastAsiaTheme="minorHAnsi" w:hAnsiTheme="minorHAnsi"/>
          <w:noProof/>
        </w:rPr>
        <w:drawing>
          <wp:anchor distT="952500" distB="508000" distL="0" distR="0" simplePos="0" relativeHeight="62914692" behindDoc="1" locked="0" layoutInCell="1" allowOverlap="1" wp14:anchorId="5BFAC03A" wp14:editId="3DAD6343">
            <wp:simplePos x="0" y="0"/>
            <wp:positionH relativeFrom="page">
              <wp:posOffset>138430</wp:posOffset>
            </wp:positionH>
            <wp:positionV relativeFrom="paragraph">
              <wp:posOffset>5429250</wp:posOffset>
            </wp:positionV>
            <wp:extent cx="8020050" cy="447675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off x="0" y="0"/>
                      <a:ext cx="8020050" cy="4476750"/>
                    </a:xfrm>
                    <a:prstGeom prst="rect">
                      <a:avLst/>
                    </a:prstGeom>
                  </pic:spPr>
                </pic:pic>
              </a:graphicData>
            </a:graphic>
          </wp:anchor>
        </w:drawing>
      </w:r>
    </w:p>
    <w:p w14:paraId="76F815F5" w14:textId="77777777" w:rsidR="000557B7" w:rsidRPr="005E0CFA" w:rsidRDefault="000557B7">
      <w:pPr>
        <w:spacing w:line="360" w:lineRule="exact"/>
        <w:rPr>
          <w:rFonts w:asciiTheme="minorHAnsi" w:eastAsiaTheme="minorHAnsi" w:hAnsiTheme="minorHAnsi"/>
          <w:lang w:eastAsia="zh-CN"/>
        </w:rPr>
      </w:pPr>
    </w:p>
    <w:p w14:paraId="266F51EA" w14:textId="77777777" w:rsidR="000557B7" w:rsidRPr="005E0CFA" w:rsidRDefault="000557B7">
      <w:pPr>
        <w:spacing w:line="360" w:lineRule="exact"/>
        <w:rPr>
          <w:rFonts w:asciiTheme="minorHAnsi" w:eastAsiaTheme="minorHAnsi" w:hAnsiTheme="minorHAnsi"/>
          <w:lang w:eastAsia="zh-CN"/>
        </w:rPr>
      </w:pPr>
    </w:p>
    <w:p w14:paraId="17A645DE" w14:textId="77777777" w:rsidR="000557B7" w:rsidRPr="005E0CFA" w:rsidRDefault="000557B7">
      <w:pPr>
        <w:spacing w:line="360" w:lineRule="exact"/>
        <w:rPr>
          <w:rFonts w:asciiTheme="minorHAnsi" w:eastAsiaTheme="minorHAnsi" w:hAnsiTheme="minorHAnsi"/>
          <w:lang w:eastAsia="zh-CN"/>
        </w:rPr>
      </w:pPr>
    </w:p>
    <w:p w14:paraId="60D3108A" w14:textId="77777777" w:rsidR="000557B7" w:rsidRPr="005E0CFA" w:rsidRDefault="000557B7">
      <w:pPr>
        <w:spacing w:line="360" w:lineRule="exact"/>
        <w:rPr>
          <w:rFonts w:asciiTheme="minorHAnsi" w:eastAsiaTheme="minorHAnsi" w:hAnsiTheme="minorHAnsi"/>
          <w:lang w:eastAsia="zh-CN"/>
        </w:rPr>
      </w:pPr>
    </w:p>
    <w:p w14:paraId="1C2E757F" w14:textId="77777777" w:rsidR="000557B7" w:rsidRPr="005E0CFA" w:rsidRDefault="000557B7">
      <w:pPr>
        <w:spacing w:line="360" w:lineRule="exact"/>
        <w:rPr>
          <w:rFonts w:asciiTheme="minorHAnsi" w:eastAsiaTheme="minorHAnsi" w:hAnsiTheme="minorHAnsi"/>
          <w:lang w:eastAsia="zh-CN"/>
        </w:rPr>
      </w:pPr>
    </w:p>
    <w:p w14:paraId="3D5E4A2D" w14:textId="77777777" w:rsidR="000557B7" w:rsidRPr="005E0CFA" w:rsidRDefault="000557B7">
      <w:pPr>
        <w:spacing w:line="360" w:lineRule="exact"/>
        <w:rPr>
          <w:rFonts w:asciiTheme="minorHAnsi" w:eastAsiaTheme="minorHAnsi" w:hAnsiTheme="minorHAnsi"/>
          <w:lang w:eastAsia="zh-CN"/>
        </w:rPr>
      </w:pPr>
    </w:p>
    <w:p w14:paraId="65506D4C" w14:textId="77777777" w:rsidR="000557B7" w:rsidRPr="005E0CFA" w:rsidRDefault="000557B7">
      <w:pPr>
        <w:spacing w:line="360" w:lineRule="exact"/>
        <w:rPr>
          <w:rFonts w:asciiTheme="minorHAnsi" w:eastAsiaTheme="minorHAnsi" w:hAnsiTheme="minorHAnsi"/>
          <w:lang w:eastAsia="zh-CN"/>
        </w:rPr>
      </w:pPr>
    </w:p>
    <w:p w14:paraId="597DEB5A" w14:textId="77777777" w:rsidR="000557B7" w:rsidRPr="005E0CFA" w:rsidRDefault="000557B7">
      <w:pPr>
        <w:spacing w:line="360" w:lineRule="exact"/>
        <w:rPr>
          <w:rFonts w:asciiTheme="minorHAnsi" w:eastAsiaTheme="minorHAnsi" w:hAnsiTheme="minorHAnsi"/>
          <w:lang w:eastAsia="zh-CN"/>
        </w:rPr>
      </w:pPr>
    </w:p>
    <w:p w14:paraId="4EBAC75E" w14:textId="77777777" w:rsidR="000557B7" w:rsidRPr="005E0CFA" w:rsidRDefault="000557B7">
      <w:pPr>
        <w:spacing w:line="360" w:lineRule="exact"/>
        <w:rPr>
          <w:rFonts w:asciiTheme="minorHAnsi" w:eastAsiaTheme="minorHAnsi" w:hAnsiTheme="minorHAnsi"/>
          <w:lang w:eastAsia="zh-CN"/>
        </w:rPr>
      </w:pPr>
    </w:p>
    <w:p w14:paraId="6E7F3BA9" w14:textId="77777777" w:rsidR="000557B7" w:rsidRPr="005E0CFA" w:rsidRDefault="000557B7">
      <w:pPr>
        <w:spacing w:line="360" w:lineRule="exact"/>
        <w:rPr>
          <w:rFonts w:asciiTheme="minorHAnsi" w:eastAsiaTheme="minorHAnsi" w:hAnsiTheme="minorHAnsi"/>
          <w:lang w:eastAsia="zh-CN"/>
        </w:rPr>
      </w:pPr>
    </w:p>
    <w:p w14:paraId="2220AC6C" w14:textId="77777777" w:rsidR="000557B7" w:rsidRPr="005E0CFA" w:rsidRDefault="000557B7">
      <w:pPr>
        <w:spacing w:line="360" w:lineRule="exact"/>
        <w:rPr>
          <w:rFonts w:asciiTheme="minorHAnsi" w:eastAsiaTheme="minorHAnsi" w:hAnsiTheme="minorHAnsi"/>
          <w:lang w:eastAsia="zh-CN"/>
        </w:rPr>
      </w:pPr>
    </w:p>
    <w:p w14:paraId="5A835F9C" w14:textId="77777777" w:rsidR="000557B7" w:rsidRPr="005E0CFA" w:rsidRDefault="000557B7">
      <w:pPr>
        <w:spacing w:line="360" w:lineRule="exact"/>
        <w:rPr>
          <w:rFonts w:asciiTheme="minorHAnsi" w:eastAsiaTheme="minorHAnsi" w:hAnsiTheme="minorHAnsi"/>
          <w:lang w:eastAsia="zh-CN"/>
        </w:rPr>
      </w:pPr>
    </w:p>
    <w:p w14:paraId="7CF7BC3C" w14:textId="77777777" w:rsidR="000557B7" w:rsidRPr="005E0CFA" w:rsidRDefault="000557B7">
      <w:pPr>
        <w:spacing w:line="360" w:lineRule="exact"/>
        <w:rPr>
          <w:rFonts w:asciiTheme="minorHAnsi" w:eastAsiaTheme="minorHAnsi" w:hAnsiTheme="minorHAnsi"/>
          <w:lang w:eastAsia="zh-CN"/>
        </w:rPr>
      </w:pPr>
    </w:p>
    <w:p w14:paraId="46FD3E76" w14:textId="77777777" w:rsidR="000557B7" w:rsidRPr="005E0CFA" w:rsidRDefault="000557B7">
      <w:pPr>
        <w:spacing w:line="360" w:lineRule="exact"/>
        <w:rPr>
          <w:rFonts w:asciiTheme="minorHAnsi" w:eastAsiaTheme="minorHAnsi" w:hAnsiTheme="minorHAnsi"/>
          <w:lang w:eastAsia="zh-CN"/>
        </w:rPr>
      </w:pPr>
    </w:p>
    <w:p w14:paraId="7C5207A9" w14:textId="77777777" w:rsidR="000557B7" w:rsidRPr="005E0CFA" w:rsidRDefault="000557B7">
      <w:pPr>
        <w:spacing w:line="360" w:lineRule="exact"/>
        <w:rPr>
          <w:rFonts w:asciiTheme="minorHAnsi" w:eastAsiaTheme="minorHAnsi" w:hAnsiTheme="minorHAnsi"/>
          <w:lang w:eastAsia="zh-CN"/>
        </w:rPr>
      </w:pPr>
    </w:p>
    <w:p w14:paraId="71FCD394" w14:textId="77777777" w:rsidR="000557B7" w:rsidRPr="005E0CFA" w:rsidRDefault="000557B7">
      <w:pPr>
        <w:spacing w:line="360" w:lineRule="exact"/>
        <w:rPr>
          <w:rFonts w:asciiTheme="minorHAnsi" w:eastAsiaTheme="minorHAnsi" w:hAnsiTheme="minorHAnsi"/>
          <w:lang w:eastAsia="zh-CN"/>
        </w:rPr>
      </w:pPr>
    </w:p>
    <w:p w14:paraId="0B4DD845" w14:textId="77777777" w:rsidR="000557B7" w:rsidRPr="005E0CFA" w:rsidRDefault="000557B7">
      <w:pPr>
        <w:spacing w:line="360" w:lineRule="exact"/>
        <w:rPr>
          <w:rFonts w:asciiTheme="minorHAnsi" w:eastAsiaTheme="minorHAnsi" w:hAnsiTheme="minorHAnsi"/>
          <w:lang w:eastAsia="zh-CN"/>
        </w:rPr>
      </w:pPr>
    </w:p>
    <w:p w14:paraId="446E7A26" w14:textId="77777777" w:rsidR="000557B7" w:rsidRPr="005E0CFA" w:rsidRDefault="000557B7">
      <w:pPr>
        <w:spacing w:line="360" w:lineRule="exact"/>
        <w:rPr>
          <w:rFonts w:asciiTheme="minorHAnsi" w:eastAsiaTheme="minorHAnsi" w:hAnsiTheme="minorHAnsi"/>
          <w:lang w:eastAsia="zh-CN"/>
        </w:rPr>
      </w:pPr>
    </w:p>
    <w:p w14:paraId="5D50EEA7" w14:textId="77777777" w:rsidR="000557B7" w:rsidRPr="005E0CFA" w:rsidRDefault="000557B7">
      <w:pPr>
        <w:spacing w:line="360" w:lineRule="exact"/>
        <w:rPr>
          <w:rFonts w:asciiTheme="minorHAnsi" w:eastAsiaTheme="minorHAnsi" w:hAnsiTheme="minorHAnsi"/>
          <w:lang w:eastAsia="zh-CN"/>
        </w:rPr>
      </w:pPr>
    </w:p>
    <w:p w14:paraId="04E05743" w14:textId="77777777" w:rsidR="000557B7" w:rsidRPr="005E0CFA" w:rsidRDefault="000557B7">
      <w:pPr>
        <w:spacing w:line="360" w:lineRule="exact"/>
        <w:rPr>
          <w:rFonts w:asciiTheme="minorHAnsi" w:eastAsiaTheme="minorHAnsi" w:hAnsiTheme="minorHAnsi"/>
          <w:lang w:eastAsia="zh-CN"/>
        </w:rPr>
      </w:pPr>
    </w:p>
    <w:p w14:paraId="2D80499B" w14:textId="77777777" w:rsidR="000557B7" w:rsidRPr="005E0CFA" w:rsidRDefault="000557B7">
      <w:pPr>
        <w:spacing w:line="360" w:lineRule="exact"/>
        <w:rPr>
          <w:rFonts w:asciiTheme="minorHAnsi" w:eastAsiaTheme="minorHAnsi" w:hAnsiTheme="minorHAnsi"/>
          <w:lang w:eastAsia="zh-CN"/>
        </w:rPr>
      </w:pPr>
    </w:p>
    <w:p w14:paraId="2D9495DA" w14:textId="77777777" w:rsidR="000557B7" w:rsidRPr="005E0CFA" w:rsidRDefault="000557B7">
      <w:pPr>
        <w:spacing w:line="360" w:lineRule="exact"/>
        <w:rPr>
          <w:rFonts w:asciiTheme="minorHAnsi" w:eastAsiaTheme="minorHAnsi" w:hAnsiTheme="minorHAnsi"/>
          <w:lang w:eastAsia="zh-CN"/>
        </w:rPr>
      </w:pPr>
    </w:p>
    <w:p w14:paraId="38459E2B" w14:textId="77777777" w:rsidR="000557B7" w:rsidRPr="005E0CFA" w:rsidRDefault="000557B7">
      <w:pPr>
        <w:spacing w:line="360" w:lineRule="exact"/>
        <w:rPr>
          <w:rFonts w:asciiTheme="minorHAnsi" w:eastAsiaTheme="minorHAnsi" w:hAnsiTheme="minorHAnsi"/>
          <w:lang w:eastAsia="zh-CN"/>
        </w:rPr>
      </w:pPr>
    </w:p>
    <w:p w14:paraId="61D1A685" w14:textId="77777777" w:rsidR="000557B7" w:rsidRPr="005E0CFA" w:rsidRDefault="000557B7">
      <w:pPr>
        <w:spacing w:line="360" w:lineRule="exact"/>
        <w:rPr>
          <w:rFonts w:asciiTheme="minorHAnsi" w:eastAsiaTheme="minorHAnsi" w:hAnsiTheme="minorHAnsi"/>
          <w:lang w:eastAsia="zh-CN"/>
        </w:rPr>
      </w:pPr>
    </w:p>
    <w:p w14:paraId="42EE206C" w14:textId="77777777" w:rsidR="000557B7" w:rsidRPr="005E0CFA" w:rsidRDefault="000557B7">
      <w:pPr>
        <w:spacing w:line="360" w:lineRule="exact"/>
        <w:rPr>
          <w:rFonts w:asciiTheme="minorHAnsi" w:eastAsiaTheme="minorHAnsi" w:hAnsiTheme="minorHAnsi"/>
          <w:lang w:eastAsia="zh-CN"/>
        </w:rPr>
      </w:pPr>
    </w:p>
    <w:p w14:paraId="445E9C7C" w14:textId="77777777" w:rsidR="000557B7" w:rsidRPr="005E0CFA" w:rsidRDefault="000557B7">
      <w:pPr>
        <w:spacing w:line="360" w:lineRule="exact"/>
        <w:rPr>
          <w:rFonts w:asciiTheme="minorHAnsi" w:eastAsiaTheme="minorHAnsi" w:hAnsiTheme="minorHAnsi"/>
          <w:lang w:eastAsia="zh-CN"/>
        </w:rPr>
      </w:pPr>
    </w:p>
    <w:p w14:paraId="7CA6254C" w14:textId="77777777" w:rsidR="000557B7" w:rsidRPr="005E0CFA" w:rsidRDefault="000557B7">
      <w:pPr>
        <w:spacing w:line="360" w:lineRule="exact"/>
        <w:rPr>
          <w:rFonts w:asciiTheme="minorHAnsi" w:eastAsiaTheme="minorHAnsi" w:hAnsiTheme="minorHAnsi"/>
          <w:lang w:eastAsia="zh-CN"/>
        </w:rPr>
      </w:pPr>
    </w:p>
    <w:p w14:paraId="0CF1D62A" w14:textId="77777777" w:rsidR="000557B7" w:rsidRPr="005E0CFA" w:rsidRDefault="000557B7">
      <w:pPr>
        <w:spacing w:line="360" w:lineRule="exact"/>
        <w:rPr>
          <w:rFonts w:asciiTheme="minorHAnsi" w:eastAsiaTheme="minorHAnsi" w:hAnsiTheme="minorHAnsi"/>
          <w:lang w:eastAsia="zh-CN"/>
        </w:rPr>
      </w:pPr>
    </w:p>
    <w:p w14:paraId="34B1BEFB" w14:textId="77777777" w:rsidR="000557B7" w:rsidRPr="005E0CFA" w:rsidRDefault="000557B7">
      <w:pPr>
        <w:spacing w:line="360" w:lineRule="exact"/>
        <w:rPr>
          <w:rFonts w:asciiTheme="minorHAnsi" w:eastAsiaTheme="minorHAnsi" w:hAnsiTheme="minorHAnsi"/>
          <w:lang w:eastAsia="zh-CN"/>
        </w:rPr>
      </w:pPr>
    </w:p>
    <w:p w14:paraId="21F88617" w14:textId="77777777" w:rsidR="000557B7" w:rsidRPr="005E0CFA" w:rsidRDefault="000557B7">
      <w:pPr>
        <w:spacing w:line="360" w:lineRule="exact"/>
        <w:rPr>
          <w:rFonts w:asciiTheme="minorHAnsi" w:eastAsiaTheme="minorHAnsi" w:hAnsiTheme="minorHAnsi"/>
          <w:lang w:eastAsia="zh-CN"/>
        </w:rPr>
      </w:pPr>
    </w:p>
    <w:p w14:paraId="563CF134" w14:textId="77777777" w:rsidR="000557B7" w:rsidRPr="005E0CFA" w:rsidRDefault="000557B7">
      <w:pPr>
        <w:spacing w:line="360" w:lineRule="exact"/>
        <w:rPr>
          <w:rFonts w:asciiTheme="minorHAnsi" w:eastAsiaTheme="minorHAnsi" w:hAnsiTheme="minorHAnsi"/>
          <w:lang w:eastAsia="zh-CN"/>
        </w:rPr>
      </w:pPr>
    </w:p>
    <w:p w14:paraId="7AFE315A" w14:textId="77777777" w:rsidR="000557B7" w:rsidRPr="005E0CFA" w:rsidRDefault="000557B7">
      <w:pPr>
        <w:spacing w:line="360" w:lineRule="exact"/>
        <w:rPr>
          <w:rFonts w:asciiTheme="minorHAnsi" w:eastAsiaTheme="minorHAnsi" w:hAnsiTheme="minorHAnsi"/>
          <w:lang w:eastAsia="zh-CN"/>
        </w:rPr>
      </w:pPr>
    </w:p>
    <w:p w14:paraId="04B84542" w14:textId="77777777" w:rsidR="000557B7" w:rsidRPr="005E0CFA" w:rsidRDefault="000557B7">
      <w:pPr>
        <w:spacing w:line="360" w:lineRule="exact"/>
        <w:rPr>
          <w:rFonts w:asciiTheme="minorHAnsi" w:eastAsiaTheme="minorHAnsi" w:hAnsiTheme="minorHAnsi"/>
          <w:lang w:eastAsia="zh-CN"/>
        </w:rPr>
      </w:pPr>
    </w:p>
    <w:p w14:paraId="2C459652" w14:textId="77777777" w:rsidR="000557B7" w:rsidRPr="005E0CFA" w:rsidRDefault="000557B7">
      <w:pPr>
        <w:spacing w:line="360" w:lineRule="exact"/>
        <w:rPr>
          <w:rFonts w:asciiTheme="minorHAnsi" w:eastAsiaTheme="minorHAnsi" w:hAnsiTheme="minorHAnsi"/>
          <w:lang w:eastAsia="zh-CN"/>
        </w:rPr>
      </w:pPr>
    </w:p>
    <w:p w14:paraId="04A49B1D" w14:textId="77777777" w:rsidR="000557B7" w:rsidRPr="005E0CFA" w:rsidRDefault="000557B7">
      <w:pPr>
        <w:spacing w:line="360" w:lineRule="exact"/>
        <w:rPr>
          <w:rFonts w:asciiTheme="minorHAnsi" w:eastAsiaTheme="minorHAnsi" w:hAnsiTheme="minorHAnsi"/>
          <w:lang w:eastAsia="zh-CN"/>
        </w:rPr>
      </w:pPr>
    </w:p>
    <w:p w14:paraId="39DF5A6A" w14:textId="77777777" w:rsidR="000557B7" w:rsidRPr="005E0CFA" w:rsidRDefault="000557B7">
      <w:pPr>
        <w:spacing w:line="360" w:lineRule="exact"/>
        <w:rPr>
          <w:rFonts w:asciiTheme="minorHAnsi" w:eastAsiaTheme="minorHAnsi" w:hAnsiTheme="minorHAnsi"/>
          <w:lang w:eastAsia="zh-CN"/>
        </w:rPr>
      </w:pPr>
    </w:p>
    <w:p w14:paraId="489C54CC" w14:textId="77777777" w:rsidR="000557B7" w:rsidRPr="005E0CFA" w:rsidRDefault="000557B7">
      <w:pPr>
        <w:spacing w:line="360" w:lineRule="exact"/>
        <w:rPr>
          <w:rFonts w:asciiTheme="minorHAnsi" w:eastAsiaTheme="minorHAnsi" w:hAnsiTheme="minorHAnsi"/>
          <w:lang w:eastAsia="zh-CN"/>
        </w:rPr>
      </w:pPr>
    </w:p>
    <w:p w14:paraId="306DEA1B" w14:textId="77777777" w:rsidR="000557B7" w:rsidRPr="005E0CFA" w:rsidRDefault="000557B7">
      <w:pPr>
        <w:spacing w:line="360" w:lineRule="exact"/>
        <w:rPr>
          <w:rFonts w:asciiTheme="minorHAnsi" w:eastAsiaTheme="minorHAnsi" w:hAnsiTheme="minorHAnsi"/>
          <w:lang w:eastAsia="zh-CN"/>
        </w:rPr>
      </w:pPr>
    </w:p>
    <w:p w14:paraId="03BAD90A" w14:textId="77777777" w:rsidR="000557B7" w:rsidRPr="005E0CFA" w:rsidRDefault="000557B7">
      <w:pPr>
        <w:spacing w:line="360" w:lineRule="exact"/>
        <w:rPr>
          <w:rFonts w:asciiTheme="minorHAnsi" w:eastAsiaTheme="minorHAnsi" w:hAnsiTheme="minorHAnsi"/>
          <w:lang w:eastAsia="zh-CN"/>
        </w:rPr>
      </w:pPr>
    </w:p>
    <w:p w14:paraId="32251632" w14:textId="77777777" w:rsidR="000557B7" w:rsidRPr="005E0CFA" w:rsidRDefault="000557B7">
      <w:pPr>
        <w:spacing w:line="360" w:lineRule="exact"/>
        <w:rPr>
          <w:rFonts w:asciiTheme="minorHAnsi" w:eastAsiaTheme="minorHAnsi" w:hAnsiTheme="minorHAnsi"/>
          <w:lang w:eastAsia="zh-CN"/>
        </w:rPr>
      </w:pPr>
    </w:p>
    <w:p w14:paraId="53D15388" w14:textId="77777777" w:rsidR="000557B7" w:rsidRPr="005E0CFA" w:rsidRDefault="000557B7">
      <w:pPr>
        <w:spacing w:line="360" w:lineRule="exact"/>
        <w:rPr>
          <w:rFonts w:asciiTheme="minorHAnsi" w:eastAsiaTheme="minorHAnsi" w:hAnsiTheme="minorHAnsi"/>
          <w:lang w:eastAsia="zh-CN"/>
        </w:rPr>
      </w:pPr>
    </w:p>
    <w:p w14:paraId="207E5A4E" w14:textId="77777777" w:rsidR="000557B7" w:rsidRPr="005E0CFA" w:rsidRDefault="000557B7">
      <w:pPr>
        <w:spacing w:line="360" w:lineRule="exact"/>
        <w:rPr>
          <w:rFonts w:asciiTheme="minorHAnsi" w:eastAsiaTheme="minorHAnsi" w:hAnsiTheme="minorHAnsi"/>
          <w:lang w:eastAsia="zh-CN"/>
        </w:rPr>
      </w:pPr>
    </w:p>
    <w:p w14:paraId="2A5B2A45" w14:textId="77777777" w:rsidR="000557B7" w:rsidRPr="005E0CFA" w:rsidRDefault="000557B7">
      <w:pPr>
        <w:spacing w:line="360" w:lineRule="exact"/>
        <w:rPr>
          <w:rFonts w:asciiTheme="minorHAnsi" w:eastAsiaTheme="minorHAnsi" w:hAnsiTheme="minorHAnsi"/>
          <w:lang w:eastAsia="zh-CN"/>
        </w:rPr>
      </w:pPr>
    </w:p>
    <w:p w14:paraId="06715AEF" w14:textId="77777777" w:rsidR="000557B7" w:rsidRPr="005E0CFA" w:rsidRDefault="000557B7">
      <w:pPr>
        <w:spacing w:after="546" w:line="14" w:lineRule="exact"/>
        <w:rPr>
          <w:rFonts w:asciiTheme="minorHAnsi" w:eastAsiaTheme="minorHAnsi" w:hAnsiTheme="minorHAnsi"/>
          <w:lang w:eastAsia="zh-CN"/>
        </w:rPr>
      </w:pPr>
    </w:p>
    <w:p w14:paraId="45BA2956" w14:textId="77777777" w:rsidR="000557B7" w:rsidRPr="005E0CFA" w:rsidRDefault="000557B7">
      <w:pPr>
        <w:spacing w:line="14" w:lineRule="exact"/>
        <w:rPr>
          <w:rFonts w:asciiTheme="minorHAnsi" w:eastAsiaTheme="minorHAnsi" w:hAnsiTheme="minorHAnsi"/>
          <w:lang w:eastAsia="zh-CN"/>
        </w:rPr>
        <w:sectPr w:rsidR="000557B7" w:rsidRPr="005E0CFA">
          <w:footerReference w:type="even" r:id="rId10"/>
          <w:footerReference w:type="default" r:id="rId11"/>
          <w:footnotePr>
            <w:numRestart w:val="eachPage"/>
          </w:footnotePr>
          <w:pgSz w:w="13076" w:h="18350"/>
          <w:pgMar w:top="185" w:right="228" w:bottom="1625" w:left="218" w:header="0" w:footer="3" w:gutter="0"/>
          <w:pgNumType w:start="1"/>
          <w:cols w:space="720"/>
          <w:noEndnote/>
          <w:docGrid w:linePitch="360"/>
        </w:sectPr>
      </w:pPr>
    </w:p>
    <w:p w14:paraId="11D0B005" w14:textId="2ACD68B7" w:rsidR="000557B7" w:rsidRPr="005E0CFA" w:rsidRDefault="000557B7">
      <w:pPr>
        <w:jc w:val="center"/>
        <w:rPr>
          <w:rFonts w:asciiTheme="minorHAnsi" w:eastAsiaTheme="minorHAnsi" w:hAnsiTheme="minorHAnsi"/>
          <w:sz w:val="2"/>
          <w:szCs w:val="2"/>
          <w:lang w:eastAsia="zh-CN"/>
        </w:rPr>
      </w:pPr>
    </w:p>
    <w:p w14:paraId="0DFD7940" w14:textId="77777777" w:rsidR="000557B7" w:rsidRPr="005E0CFA" w:rsidRDefault="000557B7">
      <w:pPr>
        <w:spacing w:line="14" w:lineRule="exact"/>
        <w:rPr>
          <w:rFonts w:asciiTheme="minorHAnsi" w:eastAsiaTheme="minorHAnsi" w:hAnsiTheme="minorHAnsi"/>
          <w:lang w:eastAsia="zh-CN"/>
        </w:rPr>
        <w:sectPr w:rsidR="000557B7" w:rsidRPr="005E0CFA">
          <w:footerReference w:type="even" r:id="rId12"/>
          <w:footerReference w:type="default" r:id="rId13"/>
          <w:footnotePr>
            <w:numRestart w:val="eachPage"/>
          </w:footnotePr>
          <w:pgSz w:w="13076" w:h="18350"/>
          <w:pgMar w:top="6275" w:right="3178" w:bottom="5645" w:left="3688" w:header="5847" w:footer="5217" w:gutter="0"/>
          <w:cols w:space="720"/>
          <w:noEndnote/>
          <w:docGrid w:linePitch="360"/>
        </w:sectPr>
      </w:pPr>
    </w:p>
    <w:p w14:paraId="50214006" w14:textId="77777777" w:rsidR="000557B7" w:rsidRPr="005E0CFA" w:rsidRDefault="00073D70">
      <w:pPr>
        <w:pStyle w:val="a9"/>
        <w:shd w:val="clear" w:color="auto" w:fill="auto"/>
        <w:spacing w:before="2040" w:after="780" w:line="240" w:lineRule="auto"/>
        <w:ind w:firstLine="0"/>
        <w:jc w:val="center"/>
        <w:rPr>
          <w:rFonts w:asciiTheme="minorHAnsi" w:eastAsiaTheme="minorHAnsi" w:hAnsiTheme="minorHAnsi"/>
          <w:sz w:val="54"/>
          <w:szCs w:val="54"/>
        </w:rPr>
      </w:pPr>
      <w:r w:rsidRPr="005E0CFA">
        <w:rPr>
          <w:rFonts w:asciiTheme="minorHAnsi" w:eastAsiaTheme="minorHAnsi" w:hAnsiTheme="minorHAnsi"/>
          <w:sz w:val="54"/>
          <w:szCs w:val="54"/>
        </w:rPr>
        <w:lastRenderedPageBreak/>
        <w:t>前言</w:t>
      </w:r>
    </w:p>
    <w:p w14:paraId="26A213BA" w14:textId="77777777" w:rsidR="000557B7" w:rsidRPr="005E0CFA" w:rsidRDefault="00073D70">
      <w:pPr>
        <w:pStyle w:val="1"/>
        <w:shd w:val="clear" w:color="auto" w:fill="auto"/>
        <w:spacing w:line="458"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倍息技术作为冶今先进生产力的代表，已经成为我同经济发展的衆要支</w:t>
      </w:r>
      <w:r w:rsidRPr="005E0CFA">
        <w:rPr>
          <w:rFonts w:asciiTheme="minorHAnsi" w:eastAsiaTheme="minorHAnsi" w:hAnsiTheme="minorHAnsi"/>
          <w:sz w:val="26"/>
          <w:szCs w:val="26"/>
        </w:rPr>
        <w:br/>
      </w:r>
      <w:r w:rsidRPr="005E0CFA">
        <w:rPr>
          <w:rFonts w:asciiTheme="minorHAnsi" w:eastAsiaTheme="minorHAnsi" w:hAnsiTheme="minorHAnsi"/>
          <w:sz w:val="26"/>
          <w:szCs w:val="26"/>
        </w:rPr>
        <w:t>柱和网络强闰的战略支撑。倍息技术涵盖了获取、表元、传输、存储和加丁</w:t>
      </w:r>
      <w:r w:rsidRPr="005E0CFA">
        <w:rPr>
          <w:rFonts w:asciiTheme="minorHAnsi" w:eastAsiaTheme="minorHAnsi" w:hAnsiTheme="minorHAnsi"/>
          <w:sz w:val="26"/>
          <w:szCs w:val="26"/>
        </w:rPr>
        <w:t>.</w:t>
      </w:r>
      <w:r w:rsidRPr="005E0CFA">
        <w:rPr>
          <w:rFonts w:asciiTheme="minorHAnsi" w:eastAsiaTheme="minorHAnsi" w:hAnsiTheme="minorHAnsi"/>
          <w:sz w:val="26"/>
          <w:szCs w:val="26"/>
        </w:rPr>
        <w:br/>
      </w:r>
      <w:r w:rsidRPr="005E0CFA">
        <w:rPr>
          <w:rFonts w:asciiTheme="minorHAnsi" w:eastAsiaTheme="minorHAnsi" w:hAnsiTheme="minorHAnsi"/>
          <w:sz w:val="26"/>
          <w:szCs w:val="26"/>
        </w:rPr>
        <w:t>倍息在内的各种技术。</w:t>
      </w:r>
      <w:r w:rsidRPr="005E0CFA">
        <w:rPr>
          <w:rFonts w:asciiTheme="minorHAnsi" w:eastAsiaTheme="minorHAnsi" w:hAnsiTheme="minorHAnsi" w:cs="Times New Roman"/>
          <w:sz w:val="34"/>
          <w:szCs w:val="34"/>
          <w:lang w:val="en-US" w:bidi="en-US"/>
        </w:rPr>
        <w:t>n</w:t>
      </w:r>
      <w:r w:rsidRPr="005E0CFA">
        <w:rPr>
          <w:rFonts w:asciiTheme="minorHAnsi" w:eastAsiaTheme="minorHAnsi" w:hAnsiTheme="minorHAnsi"/>
          <w:sz w:val="26"/>
          <w:szCs w:val="26"/>
        </w:rPr>
        <w:t>电子计算机问世</w:t>
      </w:r>
      <w:r w:rsidRPr="005E0CFA">
        <w:rPr>
          <w:rFonts w:asciiTheme="minorHAnsi" w:eastAsiaTheme="minorHAnsi" w:hAnsiTheme="minorHAnsi"/>
        </w:rPr>
        <w:t>以來，</w:t>
      </w:r>
      <w:r w:rsidRPr="005E0CFA">
        <w:rPr>
          <w:rFonts w:asciiTheme="minorHAnsi" w:eastAsiaTheme="minorHAnsi" w:hAnsiTheme="minorHAnsi"/>
          <w:sz w:val="26"/>
          <w:szCs w:val="26"/>
        </w:rPr>
        <w:t>帘息技术沿者以计算机为核</w:t>
      </w:r>
      <w:r w:rsidRPr="005E0CFA">
        <w:rPr>
          <w:rFonts w:asciiTheme="minorHAnsi" w:eastAsiaTheme="minorHAnsi" w:hAnsiTheme="minorHAnsi"/>
          <w:sz w:val="26"/>
          <w:szCs w:val="26"/>
        </w:rPr>
        <w:br/>
      </w:r>
      <w:r w:rsidRPr="005E0CFA">
        <w:rPr>
          <w:rFonts w:asciiTheme="minorHAnsi" w:eastAsiaTheme="minorHAnsi" w:hAnsiTheme="minorHAnsi"/>
          <w:sz w:val="26"/>
          <w:szCs w:val="26"/>
        </w:rPr>
        <w:t>心、到以互联网为核心、再到以数据为核心的发展脉络，深刻影响着社会的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经济结构和生产方式</w:t>
      </w:r>
      <w:r w:rsidRPr="005E0CFA">
        <w:rPr>
          <w:rFonts w:asciiTheme="minorHAnsi" w:eastAsiaTheme="minorHAnsi" w:hAnsiTheme="minorHAnsi"/>
          <w:sz w:val="26"/>
          <w:szCs w:val="26"/>
        </w:rPr>
        <w:t>.</w:t>
      </w:r>
      <w:r w:rsidRPr="005E0CFA">
        <w:rPr>
          <w:rFonts w:asciiTheme="minorHAnsi" w:eastAsiaTheme="minorHAnsi" w:hAnsiTheme="minorHAnsi"/>
          <w:sz w:val="26"/>
          <w:szCs w:val="26"/>
        </w:rPr>
        <w:t>加快了全球范闱内的知识更新和技术创新，推动了社</w:t>
      </w:r>
      <w:r w:rsidRPr="005E0CFA">
        <w:rPr>
          <w:rFonts w:asciiTheme="minorHAnsi" w:eastAsiaTheme="minorHAnsi" w:hAnsiTheme="minorHAnsi"/>
          <w:sz w:val="26"/>
          <w:szCs w:val="26"/>
        </w:rPr>
        <w:br/>
      </w:r>
      <w:r w:rsidRPr="005E0CFA">
        <w:rPr>
          <w:rFonts w:asciiTheme="minorHAnsi" w:eastAsiaTheme="minorHAnsi" w:hAnsiTheme="minorHAnsi"/>
          <w:sz w:val="26"/>
          <w:szCs w:val="26"/>
        </w:rPr>
        <w:t>会帘息化、智能化的建没与发展，催生出现实空问与虚拟空间并存的侪息社</w:t>
      </w:r>
      <w:r w:rsidRPr="005E0CFA">
        <w:rPr>
          <w:rFonts w:asciiTheme="minorHAnsi" w:eastAsiaTheme="minorHAnsi" w:hAnsiTheme="minorHAnsi"/>
          <w:sz w:val="26"/>
          <w:szCs w:val="26"/>
        </w:rPr>
        <w:br/>
      </w:r>
      <w:r w:rsidRPr="005E0CFA">
        <w:rPr>
          <w:rFonts w:asciiTheme="minorHAnsi" w:eastAsiaTheme="minorHAnsi" w:hAnsiTheme="minorHAnsi"/>
          <w:sz w:val="26"/>
          <w:szCs w:val="26"/>
        </w:rPr>
        <w:t>会，并逐步构建出智惹社会。</w:t>
      </w:r>
    </w:p>
    <w:p w14:paraId="32DB8F7A" w14:textId="77777777" w:rsidR="000557B7" w:rsidRPr="005E0CFA" w:rsidRDefault="00073D70">
      <w:pPr>
        <w:pStyle w:val="1"/>
        <w:shd w:val="clear" w:color="auto" w:fill="auto"/>
        <w:spacing w:line="472"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在倍息补会中</w:t>
      </w:r>
      <w:r w:rsidRPr="005E0CFA">
        <w:rPr>
          <w:rFonts w:asciiTheme="minorHAnsi" w:eastAsiaTheme="minorHAnsi" w:hAnsiTheme="minorHAnsi"/>
          <w:sz w:val="26"/>
          <w:szCs w:val="26"/>
        </w:rPr>
        <w:t>.</w:t>
      </w:r>
      <w:r w:rsidRPr="005E0CFA">
        <w:rPr>
          <w:rFonts w:asciiTheme="minorHAnsi" w:eastAsiaTheme="minorHAnsi" w:hAnsiTheme="minorHAnsi"/>
          <w:sz w:val="26"/>
          <w:szCs w:val="26"/>
        </w:rPr>
        <w:t>现文空间勾虚拟空问相互交织，形成了一个全新的社会</w:t>
      </w:r>
      <w:r w:rsidRPr="005E0CFA">
        <w:rPr>
          <w:rFonts w:asciiTheme="minorHAnsi" w:eastAsiaTheme="minorHAnsi" w:hAnsiTheme="minorHAnsi"/>
          <w:sz w:val="26"/>
          <w:szCs w:val="26"/>
        </w:rPr>
        <w:br/>
      </w:r>
      <w:r w:rsidRPr="005E0CFA">
        <w:rPr>
          <w:rFonts w:asciiTheme="minorHAnsi" w:eastAsiaTheme="minorHAnsi" w:hAnsiTheme="minorHAnsi"/>
          <w:sz w:val="26"/>
          <w:szCs w:val="26"/>
        </w:rPr>
        <w:t>环境，在改变人们生活、丁作勾学习的同时，也朔造出一种全新的生存勾发</w:t>
      </w:r>
      <w:r w:rsidRPr="005E0CFA">
        <w:rPr>
          <w:rFonts w:asciiTheme="minorHAnsi" w:eastAsiaTheme="minorHAnsi" w:hAnsiTheme="minorHAnsi"/>
          <w:sz w:val="26"/>
          <w:szCs w:val="26"/>
        </w:rPr>
        <w:br/>
      </w:r>
      <w:r w:rsidRPr="005E0CFA">
        <w:rPr>
          <w:rFonts w:asciiTheme="minorHAnsi" w:eastAsiaTheme="minorHAnsi" w:hAnsiTheme="minorHAnsi"/>
          <w:sz w:val="26"/>
          <w:szCs w:val="26"/>
        </w:rPr>
        <w:t>展方式》本</w:t>
      </w:r>
      <w:r w:rsidRPr="005E0CFA">
        <w:rPr>
          <w:rFonts w:asciiTheme="minorHAnsi" w:eastAsiaTheme="minorHAnsi" w:hAnsiTheme="minorHAnsi"/>
          <w:sz w:val="26"/>
          <w:szCs w:val="26"/>
        </w:rPr>
        <w:t>教科书针对倍息社会生存与发展的涪要，强调利用倍息系统解决</w:t>
      </w:r>
      <w:r w:rsidRPr="005E0CFA">
        <w:rPr>
          <w:rFonts w:asciiTheme="minorHAnsi" w:eastAsiaTheme="minorHAnsi" w:hAnsiTheme="minorHAnsi"/>
          <w:sz w:val="26"/>
          <w:szCs w:val="26"/>
        </w:rPr>
        <w:br/>
      </w:r>
      <w:r w:rsidRPr="005E0CFA">
        <w:rPr>
          <w:rFonts w:asciiTheme="minorHAnsi" w:eastAsiaTheme="minorHAnsi" w:hAnsiTheme="minorHAnsi"/>
          <w:sz w:val="26"/>
          <w:szCs w:val="26"/>
        </w:rPr>
        <w:t>问题的过程勾方法，姑为提升同学们侪息安全和社会责任意识而没置的必修</w:t>
      </w:r>
      <w:r w:rsidRPr="005E0CFA">
        <w:rPr>
          <w:rFonts w:asciiTheme="minorHAnsi" w:eastAsiaTheme="minorHAnsi" w:hAnsiTheme="minorHAnsi"/>
          <w:sz w:val="26"/>
          <w:szCs w:val="26"/>
        </w:rPr>
        <w:br/>
      </w:r>
      <w:r w:rsidRPr="005E0CFA">
        <w:rPr>
          <w:rFonts w:asciiTheme="minorHAnsi" w:eastAsiaTheme="minorHAnsi" w:hAnsiTheme="minorHAnsi"/>
          <w:sz w:val="26"/>
          <w:szCs w:val="26"/>
        </w:rPr>
        <w:t>模块</w:t>
      </w:r>
      <w:r w:rsidRPr="005E0CFA">
        <w:rPr>
          <w:rFonts w:asciiTheme="minorHAnsi" w:eastAsiaTheme="minorHAnsi" w:hAnsiTheme="minorHAnsi"/>
          <w:sz w:val="26"/>
          <w:szCs w:val="26"/>
          <w:vertAlign w:val="subscript"/>
          <w:lang w:val="en-US" w:bidi="en-US"/>
        </w:rPr>
        <w:t>c</w:t>
      </w:r>
    </w:p>
    <w:p w14:paraId="2C1C0B0C" w14:textId="77777777" w:rsidR="000557B7" w:rsidRPr="005E0CFA" w:rsidRDefault="00073D70">
      <w:pPr>
        <w:pStyle w:val="1"/>
        <w:shd w:val="clear" w:color="auto" w:fill="auto"/>
        <w:spacing w:line="461"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通过本教科书的学习，同学们能了解人、倍息技术均社会的关系</w:t>
      </w:r>
      <w:r w:rsidRPr="005E0CFA">
        <w:rPr>
          <w:rFonts w:asciiTheme="minorHAnsi" w:eastAsiaTheme="minorHAnsi" w:hAnsiTheme="minorHAnsi"/>
          <w:sz w:val="26"/>
          <w:szCs w:val="26"/>
        </w:rPr>
        <w:t>.</w:t>
      </w:r>
      <w:r w:rsidRPr="005E0CFA">
        <w:rPr>
          <w:rFonts w:asciiTheme="minorHAnsi" w:eastAsiaTheme="minorHAnsi" w:hAnsiTheme="minorHAnsi"/>
          <w:sz w:val="26"/>
          <w:szCs w:val="26"/>
        </w:rPr>
        <w:t>认识</w:t>
      </w:r>
      <w:r w:rsidRPr="005E0CFA">
        <w:rPr>
          <w:rFonts w:asciiTheme="minorHAnsi" w:eastAsiaTheme="minorHAnsi" w:hAnsiTheme="minorHAnsi"/>
          <w:sz w:val="26"/>
          <w:szCs w:val="26"/>
        </w:rPr>
        <w:br/>
      </w:r>
      <w:r w:rsidRPr="005E0CFA">
        <w:rPr>
          <w:rFonts w:asciiTheme="minorHAnsi" w:eastAsiaTheme="minorHAnsi" w:hAnsiTheme="minorHAnsi"/>
          <w:sz w:val="26"/>
          <w:szCs w:val="26"/>
        </w:rPr>
        <w:t>倍息系统在社会中的作用，合理使用倍息系统解决生活、学习中的问题，理</w:t>
      </w:r>
      <w:r w:rsidRPr="005E0CFA">
        <w:rPr>
          <w:rFonts w:asciiTheme="minorHAnsi" w:eastAsiaTheme="minorHAnsi" w:hAnsiTheme="minorHAnsi"/>
          <w:sz w:val="26"/>
          <w:szCs w:val="26"/>
        </w:rPr>
        <w:br/>
      </w:r>
      <w:r w:rsidRPr="005E0CFA">
        <w:rPr>
          <w:rFonts w:asciiTheme="minorHAnsi" w:eastAsiaTheme="minorHAnsi" w:hAnsiTheme="minorHAnsi"/>
          <w:sz w:val="26"/>
          <w:szCs w:val="26"/>
        </w:rPr>
        <w:t>解借息系统安全对汽今社会的影响，能安全、守法地疢用借息系统。</w:t>
      </w:r>
    </w:p>
    <w:p w14:paraId="4AE08906" w14:textId="77777777" w:rsidR="000557B7" w:rsidRPr="005E0CFA" w:rsidRDefault="00073D70">
      <w:pPr>
        <w:pStyle w:val="1"/>
        <w:shd w:val="clear" w:color="auto" w:fill="auto"/>
        <w:spacing w:line="461"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本教科书按</w:t>
      </w:r>
      <w:r w:rsidRPr="005E0CFA">
        <w:rPr>
          <w:rFonts w:asciiTheme="minorHAnsi" w:eastAsiaTheme="minorHAnsi" w:hAnsiTheme="minorHAnsi"/>
          <w:sz w:val="26"/>
          <w:szCs w:val="26"/>
        </w:rPr>
        <w:t>“</w:t>
      </w:r>
      <w:r w:rsidRPr="005E0CFA">
        <w:rPr>
          <w:rFonts w:asciiTheme="minorHAnsi" w:eastAsiaTheme="minorHAnsi" w:hAnsiTheme="minorHAnsi"/>
          <w:sz w:val="26"/>
          <w:szCs w:val="26"/>
        </w:rPr>
        <w:t>倍息社会特征</w:t>
      </w:r>
      <w:r w:rsidRPr="005E0CFA">
        <w:rPr>
          <w:rFonts w:asciiTheme="minorHAnsi" w:eastAsiaTheme="minorHAnsi" w:hAnsiTheme="minorHAnsi"/>
          <w:sz w:val="26"/>
          <w:szCs w:val="26"/>
        </w:rPr>
        <w:t>” “</w:t>
      </w:r>
      <w:r w:rsidRPr="005E0CFA">
        <w:rPr>
          <w:rFonts w:asciiTheme="minorHAnsi" w:eastAsiaTheme="minorHAnsi" w:hAnsiTheme="minorHAnsi"/>
          <w:sz w:val="26"/>
          <w:szCs w:val="26"/>
        </w:rPr>
        <w:t>倍息系统组成勾应用</w:t>
      </w:r>
      <w:r w:rsidRPr="005E0CFA">
        <w:rPr>
          <w:rFonts w:asciiTheme="minorHAnsi" w:eastAsiaTheme="minorHAnsi" w:hAnsiTheme="minorHAnsi"/>
          <w:sz w:val="26"/>
          <w:szCs w:val="26"/>
        </w:rPr>
        <w:t>” “</w:t>
      </w:r>
      <w:r w:rsidRPr="005E0CFA">
        <w:rPr>
          <w:rFonts w:asciiTheme="minorHAnsi" w:eastAsiaTheme="minorHAnsi" w:hAnsiTheme="minorHAnsi"/>
          <w:sz w:val="26"/>
          <w:szCs w:val="26"/>
        </w:rPr>
        <w:t>倍息安全勾</w:t>
      </w:r>
      <w:r w:rsidRPr="005E0CFA">
        <w:rPr>
          <w:rFonts w:asciiTheme="minorHAnsi" w:eastAsiaTheme="minorHAnsi" w:hAnsiTheme="minorHAnsi"/>
          <w:sz w:val="26"/>
          <w:szCs w:val="26"/>
        </w:rPr>
        <w:br/>
      </w:r>
      <w:r w:rsidRPr="005E0CFA">
        <w:rPr>
          <w:rFonts w:asciiTheme="minorHAnsi" w:eastAsiaTheme="minorHAnsi" w:hAnsiTheme="minorHAnsi"/>
          <w:sz w:val="26"/>
          <w:szCs w:val="26"/>
        </w:rPr>
        <w:t>倍息社会责任</w:t>
      </w:r>
      <w:r w:rsidRPr="005E0CFA">
        <w:rPr>
          <w:rFonts w:asciiTheme="minorHAnsi" w:eastAsiaTheme="minorHAnsi" w:hAnsiTheme="minorHAnsi"/>
          <w:sz w:val="26"/>
          <w:szCs w:val="26"/>
        </w:rPr>
        <w:t>”</w:t>
      </w:r>
      <w:r w:rsidRPr="005E0CFA">
        <w:rPr>
          <w:rFonts w:asciiTheme="minorHAnsi" w:eastAsiaTheme="minorHAnsi" w:hAnsiTheme="minorHAnsi"/>
          <w:sz w:val="26"/>
          <w:szCs w:val="26"/>
        </w:rPr>
        <w:t>三部分内容展开，闱绕倍息技术学科核心索养，没计了</w:t>
      </w:r>
      <w:r w:rsidRPr="005E0CFA">
        <w:rPr>
          <w:rFonts w:asciiTheme="minorHAnsi" w:eastAsiaTheme="minorHAnsi" w:hAnsiTheme="minorHAnsi"/>
          <w:sz w:val="26"/>
          <w:szCs w:val="26"/>
        </w:rPr>
        <w:t>“</w:t>
      </w:r>
      <w:r w:rsidRPr="005E0CFA">
        <w:rPr>
          <w:rFonts w:asciiTheme="minorHAnsi" w:eastAsiaTheme="minorHAnsi" w:hAnsiTheme="minorHAnsi"/>
          <w:sz w:val="26"/>
          <w:szCs w:val="26"/>
        </w:rPr>
        <w:t>计</w:t>
      </w:r>
      <w:r w:rsidRPr="005E0CFA">
        <w:rPr>
          <w:rFonts w:asciiTheme="minorHAnsi" w:eastAsiaTheme="minorHAnsi" w:hAnsiTheme="minorHAnsi"/>
          <w:sz w:val="26"/>
          <w:szCs w:val="26"/>
        </w:rPr>
        <w:br/>
      </w:r>
      <w:r w:rsidRPr="005E0CFA">
        <w:rPr>
          <w:rFonts w:asciiTheme="minorHAnsi" w:eastAsiaTheme="minorHAnsi" w:hAnsiTheme="minorHAnsi"/>
          <w:sz w:val="26"/>
          <w:szCs w:val="26"/>
        </w:rPr>
        <w:t>算机技术发展及其影响的调齐</w:t>
      </w:r>
      <w:r w:rsidRPr="005E0CFA">
        <w:rPr>
          <w:rFonts w:asciiTheme="minorHAnsi" w:eastAsiaTheme="minorHAnsi" w:hAnsiTheme="minorHAnsi"/>
          <w:sz w:val="26"/>
          <w:szCs w:val="26"/>
        </w:rPr>
        <w:t>” “</w:t>
      </w:r>
      <w:r w:rsidRPr="005E0CFA">
        <w:rPr>
          <w:rFonts w:asciiTheme="minorHAnsi" w:eastAsiaTheme="minorHAnsi" w:hAnsiTheme="minorHAnsi"/>
          <w:sz w:val="26"/>
          <w:szCs w:val="26"/>
        </w:rPr>
        <w:t>剖析网络订柴系统</w:t>
      </w:r>
      <w:r w:rsidRPr="005E0CFA">
        <w:rPr>
          <w:rFonts w:asciiTheme="minorHAnsi" w:eastAsiaTheme="minorHAnsi" w:hAnsiTheme="minorHAnsi"/>
          <w:sz w:val="26"/>
          <w:szCs w:val="26"/>
        </w:rPr>
        <w:t>” “</w:t>
      </w:r>
      <w:r w:rsidRPr="005E0CFA">
        <w:rPr>
          <w:rFonts w:asciiTheme="minorHAnsi" w:eastAsiaTheme="minorHAnsi" w:hAnsiTheme="minorHAnsi"/>
          <w:sz w:val="26"/>
          <w:szCs w:val="26"/>
        </w:rPr>
        <w:t>设</w:t>
      </w:r>
      <w:r w:rsidRPr="005E0CFA">
        <w:rPr>
          <w:rFonts w:asciiTheme="minorHAnsi" w:eastAsiaTheme="minorHAnsi" w:hAnsiTheme="minorHAnsi"/>
          <w:sz w:val="26"/>
          <w:szCs w:val="26"/>
        </w:rPr>
        <w:t>:</w:t>
      </w:r>
      <w:r w:rsidRPr="005E0CFA">
        <w:rPr>
          <w:rFonts w:asciiTheme="minorHAnsi" w:eastAsiaTheme="minorHAnsi" w:hAnsiTheme="minorHAnsi"/>
          <w:sz w:val="26"/>
          <w:szCs w:val="26"/>
        </w:rPr>
        <w:t>计昝能家居系</w:t>
      </w:r>
      <w:r w:rsidRPr="005E0CFA">
        <w:rPr>
          <w:rFonts w:asciiTheme="minorHAnsi" w:eastAsiaTheme="minorHAnsi" w:hAnsiTheme="minorHAnsi"/>
          <w:sz w:val="26"/>
          <w:szCs w:val="26"/>
        </w:rPr>
        <w:br/>
      </w:r>
      <w:r w:rsidRPr="005E0CFA">
        <w:rPr>
          <w:rFonts w:asciiTheme="minorHAnsi" w:eastAsiaTheme="minorHAnsi" w:hAnsiTheme="minorHAnsi"/>
          <w:sz w:val="26"/>
          <w:szCs w:val="26"/>
        </w:rPr>
        <w:t>统</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搭建网络学习管理系统</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校</w:t>
      </w:r>
      <w:r w:rsidRPr="005E0CFA">
        <w:rPr>
          <w:rFonts w:asciiTheme="minorHAnsi" w:eastAsiaTheme="minorHAnsi" w:hAnsiTheme="minorHAnsi" w:cs="Times New Roman"/>
          <w:sz w:val="34"/>
          <w:szCs w:val="34"/>
          <w:lang w:val="en-US" w:bidi="en-US"/>
        </w:rPr>
        <w:t>w</w:t>
      </w:r>
      <w:r w:rsidRPr="005E0CFA">
        <w:rPr>
          <w:rFonts w:asciiTheme="minorHAnsi" w:eastAsiaTheme="minorHAnsi" w:hAnsiTheme="minorHAnsi"/>
          <w:sz w:val="26"/>
          <w:szCs w:val="26"/>
        </w:rPr>
        <w:t>网络倍息系统的安全风险防范</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w:t>
      </w:r>
      <w:r w:rsidRPr="005E0CFA">
        <w:rPr>
          <w:rFonts w:asciiTheme="minorHAnsi" w:eastAsiaTheme="minorHAnsi" w:hAnsiTheme="minorHAnsi"/>
          <w:sz w:val="26"/>
          <w:szCs w:val="26"/>
        </w:rPr>
        <w:br/>
      </w:r>
      <w:r w:rsidRPr="005E0CFA">
        <w:rPr>
          <w:rFonts w:asciiTheme="minorHAnsi" w:eastAsiaTheme="minorHAnsi" w:hAnsiTheme="minorHAnsi"/>
          <w:sz w:val="26"/>
          <w:szCs w:val="26"/>
        </w:rPr>
        <w:t>范例。教师闱绕</w:t>
      </w:r>
      <w:r w:rsidRPr="005E0CFA">
        <w:rPr>
          <w:rFonts w:asciiTheme="minorHAnsi" w:eastAsiaTheme="minorHAnsi" w:hAnsiTheme="minorHAnsi"/>
          <w:sz w:val="26"/>
          <w:szCs w:val="26"/>
        </w:rPr>
        <w:t>“</w:t>
      </w:r>
      <w:r w:rsidRPr="005E0CFA">
        <w:rPr>
          <w:rFonts w:asciiTheme="minorHAnsi" w:eastAsiaTheme="minorHAnsi" w:hAnsiTheme="minorHAnsi"/>
          <w:sz w:val="26"/>
          <w:szCs w:val="26"/>
        </w:rPr>
        <w:t>情境</w:t>
      </w:r>
      <w:r w:rsidRPr="005E0CFA">
        <w:rPr>
          <w:rFonts w:asciiTheme="minorHAnsi" w:eastAsiaTheme="minorHAnsi" w:hAnsiTheme="minorHAnsi"/>
          <w:sz w:val="26"/>
          <w:szCs w:val="26"/>
        </w:rPr>
        <w:t>-</w:t>
      </w:r>
      <w:r w:rsidRPr="005E0CFA">
        <w:rPr>
          <w:rFonts w:asciiTheme="minorHAnsi" w:eastAsiaTheme="minorHAnsi" w:hAnsiTheme="minorHAnsi"/>
          <w:sz w:val="26"/>
          <w:szCs w:val="26"/>
        </w:rPr>
        <w:t>主题</w:t>
      </w:r>
      <w:r w:rsidRPr="005E0CFA">
        <w:rPr>
          <w:rFonts w:asciiTheme="minorHAnsi" w:eastAsiaTheme="minorHAnsi" w:hAnsiTheme="minorHAnsi"/>
          <w:sz w:val="26"/>
          <w:szCs w:val="26"/>
        </w:rPr>
        <w:t>-</w:t>
      </w:r>
      <w:r w:rsidRPr="005E0CFA">
        <w:rPr>
          <w:rFonts w:asciiTheme="minorHAnsi" w:eastAsiaTheme="minorHAnsi" w:hAnsiTheme="minorHAnsi"/>
          <w:sz w:val="26"/>
          <w:szCs w:val="26"/>
        </w:rPr>
        <w:t>＞规划</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＞探究</w:t>
      </w:r>
      <w:r w:rsidRPr="005E0CFA">
        <w:rPr>
          <w:rFonts w:asciiTheme="minorHAnsi" w:eastAsiaTheme="minorHAnsi" w:hAnsiTheme="minorHAnsi"/>
          <w:sz w:val="26"/>
          <w:szCs w:val="26"/>
        </w:rPr>
        <w:t>-</w:t>
      </w:r>
      <w:r w:rsidRPr="005E0CFA">
        <w:rPr>
          <w:rFonts w:asciiTheme="minorHAnsi" w:eastAsiaTheme="minorHAnsi" w:hAnsiTheme="minorHAnsi"/>
          <w:sz w:val="26"/>
          <w:szCs w:val="26"/>
        </w:rPr>
        <w:t>＞实施</w:t>
      </w:r>
      <w:r w:rsidRPr="005E0CFA">
        <w:rPr>
          <w:rFonts w:asciiTheme="minorHAnsi" w:eastAsiaTheme="minorHAnsi" w:hAnsiTheme="minorHAnsi"/>
          <w:sz w:val="26"/>
          <w:szCs w:val="26"/>
        </w:rPr>
        <w:t>-</w:t>
      </w:r>
      <w:r w:rsidRPr="005E0CFA">
        <w:rPr>
          <w:rFonts w:asciiTheme="minorHAnsi" w:eastAsiaTheme="minorHAnsi" w:hAnsiTheme="minorHAnsi"/>
          <w:sz w:val="26"/>
          <w:szCs w:val="26"/>
        </w:rPr>
        <w:t>＞成果</w:t>
      </w:r>
      <w:r w:rsidRPr="005E0CFA">
        <w:rPr>
          <w:rFonts w:asciiTheme="minorHAnsi" w:eastAsiaTheme="minorHAnsi" w:hAnsiTheme="minorHAnsi"/>
          <w:sz w:val="26"/>
          <w:szCs w:val="26"/>
        </w:rPr>
        <w:t>-</w:t>
      </w:r>
      <w:r w:rsidRPr="005E0CFA">
        <w:rPr>
          <w:rFonts w:asciiTheme="minorHAnsi" w:eastAsiaTheme="minorHAnsi" w:hAnsiTheme="minorHAnsi"/>
          <w:sz w:val="26"/>
          <w:szCs w:val="26"/>
        </w:rPr>
        <w:t>＞评价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的项目范</w:t>
      </w:r>
      <w:r w:rsidRPr="005E0CFA">
        <w:rPr>
          <w:rFonts w:asciiTheme="minorHAnsi" w:eastAsiaTheme="minorHAnsi" w:hAnsiTheme="minorHAnsi"/>
          <w:sz w:val="26"/>
          <w:szCs w:val="26"/>
        </w:rPr>
        <w:br/>
      </w:r>
      <w:r w:rsidRPr="005E0CFA">
        <w:rPr>
          <w:rFonts w:asciiTheme="minorHAnsi" w:eastAsiaTheme="minorHAnsi" w:hAnsiTheme="minorHAnsi"/>
          <w:sz w:val="26"/>
          <w:szCs w:val="26"/>
        </w:rPr>
        <w:t>例主线开展教学沽动，帮助同学们掌握本教科书的基础知识、方法勾技能，</w:t>
      </w:r>
      <w:r w:rsidRPr="005E0CFA">
        <w:rPr>
          <w:rFonts w:asciiTheme="minorHAnsi" w:eastAsiaTheme="minorHAnsi" w:hAnsiTheme="minorHAnsi"/>
          <w:sz w:val="26"/>
          <w:szCs w:val="26"/>
        </w:rPr>
        <w:br/>
      </w:r>
      <w:r w:rsidRPr="005E0CFA">
        <w:rPr>
          <w:rFonts w:asciiTheme="minorHAnsi" w:eastAsiaTheme="minorHAnsi" w:hAnsiTheme="minorHAnsi"/>
          <w:sz w:val="26"/>
          <w:szCs w:val="26"/>
        </w:rPr>
        <w:t>增强位息意识，发展计算思维，提高数字化学习</w:t>
      </w:r>
      <w:r w:rsidRPr="005E0CFA">
        <w:rPr>
          <w:rFonts w:asciiTheme="minorHAnsi" w:eastAsiaTheme="minorHAnsi" w:hAnsiTheme="minorHAnsi" w:cs="Times New Roman"/>
          <w:sz w:val="34"/>
          <w:szCs w:val="34"/>
          <w:lang w:val="en-US" w:bidi="en-US"/>
        </w:rPr>
        <w:t>u</w:t>
      </w:r>
      <w:r w:rsidRPr="005E0CFA">
        <w:rPr>
          <w:rFonts w:asciiTheme="minorHAnsi" w:eastAsiaTheme="minorHAnsi" w:hAnsiTheme="minorHAnsi"/>
          <w:sz w:val="26"/>
          <w:szCs w:val="26"/>
        </w:rPr>
        <w:t>创新能力，培养止确的倍</w:t>
      </w:r>
      <w:r w:rsidRPr="005E0CFA">
        <w:rPr>
          <w:rFonts w:asciiTheme="minorHAnsi" w:eastAsiaTheme="minorHAnsi" w:hAnsiTheme="minorHAnsi"/>
          <w:sz w:val="26"/>
          <w:szCs w:val="26"/>
        </w:rPr>
        <w:br/>
      </w:r>
      <w:r w:rsidRPr="005E0CFA">
        <w:rPr>
          <w:rFonts w:asciiTheme="minorHAnsi" w:eastAsiaTheme="minorHAnsi" w:hAnsiTheme="minorHAnsi"/>
          <w:sz w:val="26"/>
          <w:szCs w:val="26"/>
        </w:rPr>
        <w:t>息社会价值观和责任感，从而促进同学们的倍息素养提升。</w:t>
      </w:r>
    </w:p>
    <w:p w14:paraId="22F597D4" w14:textId="77777777" w:rsidR="000557B7" w:rsidRPr="005E0CFA" w:rsidRDefault="00073D70">
      <w:pPr>
        <w:pStyle w:val="1"/>
        <w:shd w:val="clear" w:color="auto" w:fill="auto"/>
        <w:spacing w:after="380" w:line="461"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本教科书要求同学们对现实世界中的</w:t>
      </w:r>
      <w:r w:rsidRPr="005E0CFA">
        <w:rPr>
          <w:rFonts w:asciiTheme="minorHAnsi" w:eastAsiaTheme="minorHAnsi" w:hAnsiTheme="minorHAnsi"/>
          <w:sz w:val="26"/>
          <w:szCs w:val="26"/>
        </w:rPr>
        <w:t>真实性问题进行</w:t>
      </w:r>
      <w:r w:rsidRPr="005E0CFA">
        <w:rPr>
          <w:rFonts w:asciiTheme="minorHAnsi" w:eastAsiaTheme="minorHAnsi" w:hAnsiTheme="minorHAnsi" w:cs="Times New Roman"/>
          <w:sz w:val="34"/>
          <w:szCs w:val="34"/>
          <w:lang w:val="en-US" w:bidi="en-US"/>
        </w:rPr>
        <w:t>n</w:t>
      </w:r>
      <w:r w:rsidRPr="005E0CFA">
        <w:rPr>
          <w:rFonts w:asciiTheme="minorHAnsi" w:eastAsiaTheme="minorHAnsi" w:hAnsiTheme="minorHAnsi"/>
          <w:sz w:val="26"/>
          <w:szCs w:val="26"/>
        </w:rPr>
        <w:t>主、协作、探</w:t>
      </w:r>
      <w:r w:rsidRPr="005E0CFA">
        <w:rPr>
          <w:rFonts w:asciiTheme="minorHAnsi" w:eastAsiaTheme="minorHAnsi" w:hAnsiTheme="minorHAnsi"/>
          <w:sz w:val="26"/>
          <w:szCs w:val="26"/>
        </w:rPr>
        <w:br/>
      </w:r>
      <w:r w:rsidRPr="005E0CFA">
        <w:rPr>
          <w:rFonts w:asciiTheme="minorHAnsi" w:eastAsiaTheme="minorHAnsi" w:hAnsiTheme="minorHAnsi"/>
          <w:sz w:val="26"/>
          <w:szCs w:val="26"/>
        </w:rPr>
        <w:t>究学习</w:t>
      </w:r>
      <w:r w:rsidRPr="005E0CFA">
        <w:rPr>
          <w:rFonts w:asciiTheme="minorHAnsi" w:eastAsiaTheme="minorHAnsi" w:hAnsiTheme="minorHAnsi"/>
          <w:sz w:val="26"/>
          <w:szCs w:val="26"/>
          <w:vertAlign w:val="subscript"/>
          <w:lang w:val="en-US" w:bidi="en-US"/>
        </w:rPr>
        <w:t>a</w:t>
      </w:r>
      <w:r w:rsidRPr="005E0CFA">
        <w:rPr>
          <w:rFonts w:asciiTheme="minorHAnsi" w:eastAsiaTheme="minorHAnsi" w:hAnsiTheme="minorHAnsi"/>
          <w:sz w:val="26"/>
          <w:szCs w:val="26"/>
        </w:rPr>
        <w:t>同学们阐绕</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项目选题</w:t>
      </w:r>
      <w:r w:rsidRPr="005E0CFA">
        <w:rPr>
          <w:rFonts w:asciiTheme="minorHAnsi" w:eastAsiaTheme="minorHAnsi" w:hAnsiTheme="minorHAnsi"/>
          <w:sz w:val="26"/>
          <w:szCs w:val="26"/>
          <w:lang w:val="en-US" w:bidi="en-US"/>
        </w:rPr>
        <w:t>■</w:t>
      </w:r>
      <w:r w:rsidRPr="005E0CFA">
        <w:rPr>
          <w:rFonts w:asciiTheme="minorHAnsi" w:eastAsiaTheme="minorHAnsi" w:hAnsiTheme="minorHAnsi"/>
          <w:sz w:val="26"/>
          <w:szCs w:val="26"/>
          <w:lang w:val="en-US" w:bidi="en-US"/>
        </w:rPr>
        <w:t>＞</w:t>
      </w:r>
      <w:r w:rsidRPr="005E0CFA">
        <w:rPr>
          <w:rFonts w:asciiTheme="minorHAnsi" w:eastAsiaTheme="minorHAnsi" w:hAnsiTheme="minorHAnsi"/>
          <w:sz w:val="26"/>
          <w:szCs w:val="26"/>
        </w:rPr>
        <w:t>项目规划</w:t>
      </w:r>
      <w:r w:rsidRPr="005E0CFA">
        <w:rPr>
          <w:rFonts w:asciiTheme="minorHAnsi" w:eastAsiaTheme="minorHAnsi" w:hAnsiTheme="minorHAnsi"/>
          <w:sz w:val="26"/>
          <w:szCs w:val="26"/>
        </w:rPr>
        <w:t>-</w:t>
      </w:r>
      <w:r w:rsidRPr="005E0CFA">
        <w:rPr>
          <w:rFonts w:asciiTheme="minorHAnsi" w:eastAsiaTheme="minorHAnsi" w:hAnsiTheme="minorHAnsi"/>
          <w:sz w:val="26"/>
          <w:szCs w:val="26"/>
        </w:rPr>
        <w:t>＞方案交流</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＞探究沽动</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＞项目实</w:t>
      </w:r>
      <w:r w:rsidRPr="005E0CFA">
        <w:rPr>
          <w:rFonts w:asciiTheme="minorHAnsi" w:eastAsiaTheme="minorHAnsi" w:hAnsiTheme="minorHAnsi"/>
          <w:sz w:val="26"/>
          <w:szCs w:val="26"/>
        </w:rPr>
        <w:br/>
      </w:r>
      <w:r w:rsidRPr="005E0CFA">
        <w:rPr>
          <w:rFonts w:asciiTheme="minorHAnsi" w:eastAsiaTheme="minorHAnsi" w:hAnsiTheme="minorHAnsi"/>
          <w:sz w:val="26"/>
          <w:szCs w:val="26"/>
        </w:rPr>
        <w:t>施</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＞成果交流</w:t>
      </w:r>
      <w:r w:rsidRPr="005E0CFA">
        <w:rPr>
          <w:rFonts w:asciiTheme="minorHAnsi" w:eastAsiaTheme="minorHAnsi" w:hAnsiTheme="minorHAnsi"/>
          <w:sz w:val="26"/>
          <w:szCs w:val="26"/>
        </w:rPr>
        <w:t>_*</w:t>
      </w:r>
      <w:r w:rsidRPr="005E0CFA">
        <w:rPr>
          <w:rFonts w:asciiTheme="minorHAnsi" w:eastAsiaTheme="minorHAnsi" w:hAnsiTheme="minorHAnsi"/>
          <w:sz w:val="26"/>
          <w:szCs w:val="26"/>
        </w:rPr>
        <w:t>沽动评价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的项目学习主线开展学习活动，体验</w:t>
      </w:r>
      <w:r w:rsidRPr="005E0CFA">
        <w:rPr>
          <w:rFonts w:asciiTheme="minorHAnsi" w:eastAsiaTheme="minorHAnsi" w:hAnsiTheme="minorHAnsi"/>
          <w:sz w:val="26"/>
          <w:szCs w:val="26"/>
        </w:rPr>
        <w:t>“</w:t>
      </w:r>
      <w:r w:rsidRPr="005E0CFA">
        <w:rPr>
          <w:rFonts w:asciiTheme="minorHAnsi" w:eastAsiaTheme="minorHAnsi" w:hAnsiTheme="minorHAnsi"/>
          <w:sz w:val="26"/>
          <w:szCs w:val="26"/>
        </w:rPr>
        <w:t>做中学、</w:t>
      </w:r>
      <w:r w:rsidRPr="005E0CFA">
        <w:rPr>
          <w:rFonts w:asciiTheme="minorHAnsi" w:eastAsiaTheme="minorHAnsi" w:hAnsiTheme="minorHAnsi"/>
        </w:rPr>
        <w:br w:type="page"/>
      </w:r>
    </w:p>
    <w:p w14:paraId="42CE6207" w14:textId="77777777" w:rsidR="000557B7" w:rsidRPr="005E0CFA" w:rsidRDefault="00073D70">
      <w:pPr>
        <w:pStyle w:val="1"/>
        <w:shd w:val="clear" w:color="auto" w:fill="auto"/>
        <w:spacing w:line="462" w:lineRule="exact"/>
        <w:ind w:firstLine="0"/>
        <w:jc w:val="left"/>
        <w:rPr>
          <w:rFonts w:asciiTheme="minorHAnsi" w:eastAsiaTheme="minorHAnsi" w:hAnsiTheme="minorHAnsi"/>
          <w:sz w:val="26"/>
          <w:szCs w:val="26"/>
        </w:rPr>
      </w:pPr>
      <w:r w:rsidRPr="005E0CFA">
        <w:rPr>
          <w:rFonts w:asciiTheme="minorHAnsi" w:eastAsiaTheme="minorHAnsi" w:hAnsiTheme="minorHAnsi"/>
          <w:noProof/>
        </w:rPr>
        <w:lastRenderedPageBreak/>
        <mc:AlternateContent>
          <mc:Choice Requires="wps">
            <w:drawing>
              <wp:anchor distT="0" distB="0" distL="114300" distR="114300" simplePos="0" relativeHeight="125829378" behindDoc="0" locked="0" layoutInCell="1" allowOverlap="1" wp14:anchorId="47028C0D" wp14:editId="47C3A0D8">
                <wp:simplePos x="0" y="0"/>
                <wp:positionH relativeFrom="page">
                  <wp:posOffset>448945</wp:posOffset>
                </wp:positionH>
                <wp:positionV relativeFrom="margin">
                  <wp:posOffset>0</wp:posOffset>
                </wp:positionV>
                <wp:extent cx="355600" cy="222250"/>
                <wp:effectExtent l="0" t="0" r="0" b="0"/>
                <wp:wrapSquare wrapText="bothSides"/>
                <wp:docPr id="12" name="Shape 12"/>
                <wp:cNvGraphicFramePr/>
                <a:graphic xmlns:a="http://schemas.openxmlformats.org/drawingml/2006/main">
                  <a:graphicData uri="http://schemas.microsoft.com/office/word/2010/wordprocessingShape">
                    <wps:wsp>
                      <wps:cNvSpPr txBox="1"/>
                      <wps:spPr>
                        <a:xfrm>
                          <a:off x="0" y="0"/>
                          <a:ext cx="355600" cy="222250"/>
                        </a:xfrm>
                        <a:prstGeom prst="rect">
                          <a:avLst/>
                        </a:prstGeom>
                        <a:noFill/>
                      </wps:spPr>
                      <wps:txbx>
                        <w:txbxContent>
                          <w:p w14:paraId="6D43228E" w14:textId="77777777" w:rsidR="000557B7" w:rsidRDefault="00073D70">
                            <w:pPr>
                              <w:pStyle w:val="1"/>
                              <w:shd w:val="clear" w:color="auto" w:fill="auto"/>
                              <w:spacing w:line="240" w:lineRule="auto"/>
                              <w:ind w:firstLine="0"/>
                              <w:jc w:val="left"/>
                              <w:rPr>
                                <w:sz w:val="26"/>
                                <w:szCs w:val="26"/>
                              </w:rPr>
                            </w:pPr>
                            <w:r>
                              <w:rPr>
                                <w:color w:val="EE5342"/>
                                <w:sz w:val="26"/>
                                <w:szCs w:val="26"/>
                              </w:rPr>
                              <w:t>前二</w:t>
                            </w:r>
                          </w:p>
                        </w:txbxContent>
                      </wps:txbx>
                      <wps:bodyPr lIns="0" tIns="0" rIns="0" bIns="0">
                        <a:spAutoFit/>
                      </wps:bodyPr>
                    </wps:wsp>
                  </a:graphicData>
                </a:graphic>
              </wp:anchor>
            </w:drawing>
          </mc:Choice>
          <mc:Fallback>
            <w:pict>
              <v:shapetype w14:anchorId="47028C0D" id="_x0000_t202" coordsize="21600,21600" o:spt="202" path="m,l,21600r21600,l21600,xe">
                <v:stroke joinstyle="miter"/>
                <v:path gradientshapeok="t" o:connecttype="rect"/>
              </v:shapetype>
              <v:shape id="Shape 12" o:spid="_x0000_s1026" type="#_x0000_t202" style="position:absolute;margin-left:35.35pt;margin-top:0;width:28pt;height:17.5pt;z-index:12582937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" filled="f" stroked="f">
                <v:textbox style="mso-fit-shape-to-text:t" inset="0,0,0,0">
                  <w:txbxContent>
                    <w:p w14:paraId="6D43228E" w14:textId="77777777" w:rsidR="000557B7" w:rsidRDefault="00073D70">
                      <w:pPr>
                        <w:pStyle w:val="1"/>
                        <w:shd w:val="clear" w:color="auto" w:fill="auto"/>
                        <w:spacing w:line="240" w:lineRule="auto"/>
                        <w:ind w:firstLine="0"/>
                        <w:jc w:val="left"/>
                        <w:rPr>
                          <w:sz w:val="26"/>
                          <w:szCs w:val="26"/>
                        </w:rPr>
                      </w:pPr>
                      <w:r>
                        <w:rPr>
                          <w:color w:val="EE5342"/>
                          <w:sz w:val="26"/>
                          <w:szCs w:val="26"/>
                        </w:rPr>
                        <w:t>前二</w:t>
                      </w:r>
                    </w:p>
                  </w:txbxContent>
                </v:textbox>
                <w10:wrap type="square" anchorx="page" anchory="margin"/>
              </v:shape>
            </w:pict>
          </mc:Fallback>
        </mc:AlternateContent>
      </w:r>
      <w:r w:rsidRPr="005E0CFA">
        <w:rPr>
          <w:rFonts w:asciiTheme="minorHAnsi" w:eastAsiaTheme="minorHAnsi" w:hAnsiTheme="minorHAnsi"/>
          <w:sz w:val="26"/>
          <w:szCs w:val="26"/>
        </w:rPr>
        <w:t>学中创、创中乐</w:t>
      </w:r>
      <w:r w:rsidRPr="005E0CFA">
        <w:rPr>
          <w:rFonts w:asciiTheme="minorHAnsi" w:eastAsiaTheme="minorHAnsi" w:hAnsiTheme="minorHAnsi"/>
          <w:sz w:val="26"/>
          <w:szCs w:val="26"/>
        </w:rPr>
        <w:t>”</w:t>
      </w:r>
      <w:r w:rsidRPr="005E0CFA">
        <w:rPr>
          <w:rFonts w:asciiTheme="minorHAnsi" w:eastAsiaTheme="minorHAnsi" w:hAnsiTheme="minorHAnsi"/>
          <w:sz w:val="26"/>
          <w:szCs w:val="26"/>
        </w:rPr>
        <w:t>的项目学习理念和</w:t>
      </w:r>
      <w:r w:rsidRPr="005E0CFA">
        <w:rPr>
          <w:rFonts w:asciiTheme="minorHAnsi" w:eastAsiaTheme="minorHAnsi" w:hAnsiTheme="minorHAnsi"/>
          <w:sz w:val="26"/>
          <w:szCs w:val="26"/>
        </w:rPr>
        <w:t>“</w:t>
      </w:r>
      <w:r w:rsidRPr="005E0CFA">
        <w:rPr>
          <w:rFonts w:asciiTheme="minorHAnsi" w:eastAsiaTheme="minorHAnsi" w:hAnsiTheme="minorHAnsi"/>
          <w:sz w:val="26"/>
          <w:szCs w:val="26"/>
        </w:rPr>
        <w:t>从实践人手、先学后教、先练后讲</w:t>
      </w:r>
      <w:r w:rsidRPr="005E0CFA">
        <w:rPr>
          <w:rFonts w:asciiTheme="minorHAnsi" w:eastAsiaTheme="minorHAnsi" w:hAnsiTheme="minorHAnsi"/>
          <w:sz w:val="26"/>
          <w:szCs w:val="26"/>
        </w:rPr>
        <w:t>”</w:t>
      </w:r>
      <w:r w:rsidRPr="005E0CFA">
        <w:rPr>
          <w:rFonts w:asciiTheme="minorHAnsi" w:eastAsiaTheme="minorHAnsi" w:hAnsiTheme="minorHAnsi"/>
          <w:sz w:val="26"/>
          <w:szCs w:val="26"/>
        </w:rPr>
        <w:br/>
      </w:r>
      <w:r w:rsidRPr="005E0CFA">
        <w:rPr>
          <w:rFonts w:asciiTheme="minorHAnsi" w:eastAsiaTheme="minorHAnsi" w:hAnsiTheme="minorHAnsi"/>
          <w:sz w:val="26"/>
          <w:szCs w:val="26"/>
        </w:rPr>
        <w:t>的项目学习策略，将知识建构、技能培养勾思维发展融人运用数字化</w:t>
      </w:r>
      <w:r w:rsidRPr="005E0CFA">
        <w:rPr>
          <w:rFonts w:asciiTheme="minorHAnsi" w:eastAsiaTheme="minorHAnsi" w:hAnsiTheme="minorHAnsi" w:cs="Times New Roman"/>
          <w:sz w:val="34"/>
          <w:szCs w:val="34"/>
          <w:lang w:val="en-US" w:bidi="en-US"/>
        </w:rPr>
        <w:t>T.</w:t>
      </w:r>
      <w:r w:rsidRPr="005E0CFA">
        <w:rPr>
          <w:rFonts w:asciiTheme="minorHAnsi" w:eastAsiaTheme="minorHAnsi" w:hAnsiTheme="minorHAnsi"/>
          <w:sz w:val="26"/>
          <w:szCs w:val="26"/>
        </w:rPr>
        <w:t>具解</w:t>
      </w:r>
      <w:r w:rsidRPr="005E0CFA">
        <w:rPr>
          <w:rFonts w:asciiTheme="minorHAnsi" w:eastAsiaTheme="minorHAnsi" w:hAnsiTheme="minorHAnsi"/>
          <w:sz w:val="26"/>
          <w:szCs w:val="26"/>
        </w:rPr>
        <w:br/>
      </w:r>
      <w:r w:rsidRPr="005E0CFA">
        <w:rPr>
          <w:rFonts w:asciiTheme="minorHAnsi" w:eastAsiaTheme="minorHAnsi" w:hAnsiTheme="minorHAnsi"/>
          <w:sz w:val="26"/>
          <w:szCs w:val="26"/>
        </w:rPr>
        <w:t>决问题和完成任务的过程中，从而促进倍息意识、计算思维、数字化学习与</w:t>
      </w:r>
      <w:r w:rsidRPr="005E0CFA">
        <w:rPr>
          <w:rFonts w:asciiTheme="minorHAnsi" w:eastAsiaTheme="minorHAnsi" w:hAnsiTheme="minorHAnsi"/>
          <w:sz w:val="26"/>
          <w:szCs w:val="26"/>
        </w:rPr>
        <w:br/>
      </w:r>
      <w:r w:rsidRPr="005E0CFA">
        <w:rPr>
          <w:rFonts w:asciiTheme="minorHAnsi" w:eastAsiaTheme="minorHAnsi" w:hAnsiTheme="minorHAnsi"/>
          <w:sz w:val="26"/>
          <w:szCs w:val="26"/>
        </w:rPr>
        <w:t>创新、借息社会责任的借息技术学科核心索养达成。</w:t>
      </w:r>
    </w:p>
    <w:p w14:paraId="0293815C" w14:textId="7B20AFDD" w:rsidR="000557B7" w:rsidRPr="005E0CFA" w:rsidRDefault="00073D70">
      <w:pPr>
        <w:pStyle w:val="1"/>
        <w:shd w:val="clear" w:color="auto" w:fill="auto"/>
        <w:spacing w:line="462" w:lineRule="exact"/>
        <w:ind w:firstLine="640"/>
        <w:jc w:val="both"/>
        <w:rPr>
          <w:rFonts w:asciiTheme="minorHAnsi" w:eastAsiaTheme="minorHAnsi" w:hAnsiTheme="minorHAnsi"/>
          <w:sz w:val="26"/>
          <w:szCs w:val="26"/>
        </w:rPr>
      </w:pPr>
      <w:r w:rsidRPr="005E0CFA">
        <w:rPr>
          <w:rFonts w:asciiTheme="minorHAnsi" w:eastAsiaTheme="minorHAnsi" w:hAnsiTheme="minorHAnsi"/>
          <w:sz w:val="26"/>
          <w:szCs w:val="26"/>
        </w:rPr>
        <w:t>本教科书设毘了</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项目范例</w:t>
      </w:r>
      <w:r w:rsidRPr="005E0CFA">
        <w:rPr>
          <w:rFonts w:asciiTheme="minorHAnsi" w:eastAsiaTheme="minorHAnsi" w:hAnsiTheme="minorHAnsi"/>
          <w:sz w:val="26"/>
          <w:szCs w:val="26"/>
        </w:rPr>
        <w:t>” “</w:t>
      </w:r>
      <w:r w:rsidRPr="005E0CFA">
        <w:rPr>
          <w:rFonts w:asciiTheme="minorHAnsi" w:eastAsiaTheme="minorHAnsi" w:hAnsiTheme="minorHAnsi"/>
          <w:sz w:val="26"/>
          <w:szCs w:val="26"/>
        </w:rPr>
        <w:t>项目选题</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项目规划</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方案交</w:t>
      </w:r>
      <w:r w:rsidRPr="005E0CFA">
        <w:rPr>
          <w:rFonts w:asciiTheme="minorHAnsi" w:eastAsiaTheme="minorHAnsi" w:hAnsiTheme="minorHAnsi"/>
          <w:sz w:val="26"/>
          <w:szCs w:val="26"/>
        </w:rPr>
        <w:t>流</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探究活动</w:t>
      </w:r>
      <w:r w:rsidRPr="005E0CFA">
        <w:rPr>
          <w:rFonts w:asciiTheme="minorHAnsi" w:eastAsiaTheme="minorHAnsi" w:hAnsiTheme="minorHAnsi"/>
          <w:sz w:val="26"/>
          <w:szCs w:val="26"/>
        </w:rPr>
        <w:t>” “</w:t>
      </w:r>
      <w:r w:rsidRPr="005E0CFA">
        <w:rPr>
          <w:rFonts w:asciiTheme="minorHAnsi" w:eastAsiaTheme="minorHAnsi" w:hAnsiTheme="minorHAnsi"/>
          <w:sz w:val="26"/>
          <w:szCs w:val="26"/>
        </w:rPr>
        <w:t>项目文施</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成果交流</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活动评价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等学习栏目，指</w:t>
      </w:r>
      <w:r w:rsidRPr="005E0CFA">
        <w:rPr>
          <w:rFonts w:asciiTheme="minorHAnsi" w:eastAsiaTheme="minorHAnsi" w:hAnsiTheme="minorHAnsi"/>
          <w:sz w:val="26"/>
          <w:szCs w:val="26"/>
        </w:rPr>
        <w:t>导同学们开展项目学习沽动。其中</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项目范例</w:t>
      </w:r>
      <w:r w:rsidRPr="005E0CFA">
        <w:rPr>
          <w:rFonts w:asciiTheme="minorHAnsi" w:eastAsiaTheme="minorHAnsi" w:hAnsiTheme="minorHAnsi"/>
          <w:sz w:val="26"/>
          <w:szCs w:val="26"/>
        </w:rPr>
        <w:t>”</w:t>
      </w:r>
      <w:r w:rsidRPr="005E0CFA">
        <w:rPr>
          <w:rFonts w:asciiTheme="minorHAnsi" w:eastAsiaTheme="minorHAnsi" w:hAnsiTheme="minorHAnsi"/>
          <w:sz w:val="26"/>
          <w:szCs w:val="26"/>
        </w:rPr>
        <w:t>是教师通过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情境</w:t>
      </w:r>
      <w:r w:rsidRPr="005E0CFA">
        <w:rPr>
          <w:rFonts w:asciiTheme="minorHAnsi" w:eastAsiaTheme="minorHAnsi" w:hAnsiTheme="minorHAnsi"/>
          <w:sz w:val="26"/>
          <w:szCs w:val="26"/>
        </w:rPr>
        <w:t>”“</w:t>
      </w:r>
      <w:r w:rsidRPr="005E0CFA">
        <w:rPr>
          <w:rFonts w:asciiTheme="minorHAnsi" w:eastAsiaTheme="minorHAnsi" w:hAnsiTheme="minorHAnsi"/>
          <w:sz w:val="26"/>
          <w:szCs w:val="26"/>
        </w:rPr>
        <w:t>主</w:t>
      </w:r>
      <w:r w:rsidRPr="005E0CFA">
        <w:rPr>
          <w:rFonts w:asciiTheme="minorHAnsi" w:eastAsiaTheme="minorHAnsi" w:hAnsiTheme="minorHAnsi"/>
          <w:sz w:val="26"/>
          <w:szCs w:val="26"/>
        </w:rPr>
        <w:t>题</w:t>
      </w:r>
      <w:r w:rsidRPr="005E0CFA">
        <w:rPr>
          <w:rFonts w:asciiTheme="minorHAnsi" w:eastAsiaTheme="minorHAnsi" w:hAnsiTheme="minorHAnsi"/>
          <w:sz w:val="26"/>
          <w:szCs w:val="26"/>
        </w:rPr>
        <w:t>” “</w:t>
      </w:r>
      <w:r w:rsidRPr="005E0CFA">
        <w:rPr>
          <w:rFonts w:asciiTheme="minorHAnsi" w:eastAsiaTheme="minorHAnsi" w:hAnsiTheme="minorHAnsi"/>
          <w:sz w:val="26"/>
          <w:szCs w:val="26"/>
        </w:rPr>
        <w:t>规划</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探究</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文施</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成果</w:t>
      </w:r>
      <w:r w:rsidRPr="005E0CFA">
        <w:rPr>
          <w:rFonts w:asciiTheme="minorHAnsi" w:eastAsiaTheme="minorHAnsi" w:hAnsiTheme="minorHAnsi"/>
          <w:sz w:val="26"/>
          <w:szCs w:val="26"/>
        </w:rPr>
        <w:t>” “</w:t>
      </w:r>
      <w:r w:rsidRPr="005E0CFA">
        <w:rPr>
          <w:rFonts w:asciiTheme="minorHAnsi" w:eastAsiaTheme="minorHAnsi" w:hAnsiTheme="minorHAnsi"/>
          <w:sz w:val="26"/>
          <w:szCs w:val="26"/>
        </w:rPr>
        <w:t>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等活动，引导同学们了解</w:t>
      </w:r>
      <w:r w:rsidRPr="005E0CFA">
        <w:rPr>
          <w:rFonts w:asciiTheme="minorHAnsi" w:eastAsiaTheme="minorHAnsi" w:hAnsiTheme="minorHAnsi"/>
          <w:sz w:val="26"/>
          <w:szCs w:val="26"/>
        </w:rPr>
        <w:t>开展项目学习活动的全过程；</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项目选题</w:t>
      </w:r>
      <w:r w:rsidRPr="005E0CFA">
        <w:rPr>
          <w:rFonts w:asciiTheme="minorHAnsi" w:eastAsiaTheme="minorHAnsi" w:hAnsiTheme="minorHAnsi"/>
          <w:sz w:val="26"/>
          <w:szCs w:val="26"/>
        </w:rPr>
        <w:t>”</w:t>
      </w:r>
      <w:r w:rsidRPr="005E0CFA">
        <w:rPr>
          <w:rFonts w:asciiTheme="minorHAnsi" w:eastAsiaTheme="minorHAnsi" w:hAnsiTheme="minorHAnsi"/>
          <w:sz w:val="26"/>
          <w:szCs w:val="26"/>
        </w:rPr>
        <w:t>足同学们从真实世界选择</w:t>
      </w:r>
      <w:r w:rsidRPr="005E0CFA">
        <w:rPr>
          <w:rFonts w:asciiTheme="minorHAnsi" w:eastAsiaTheme="minorHAnsi" w:hAnsiTheme="minorHAnsi" w:cs="Times New Roman"/>
          <w:sz w:val="34"/>
          <w:szCs w:val="34"/>
          <w:lang w:val="en-US" w:bidi="en-US"/>
        </w:rPr>
        <w:t>f|</w:t>
      </w:r>
      <w:r w:rsidRPr="005E0CFA">
        <w:rPr>
          <w:rFonts w:asciiTheme="minorHAnsi" w:eastAsiaTheme="minorHAnsi" w:hAnsiTheme="minorHAnsi"/>
        </w:rPr>
        <w:t>己</w:t>
      </w:r>
      <w:r w:rsidRPr="005E0CFA">
        <w:rPr>
          <w:rFonts w:asciiTheme="minorHAnsi" w:eastAsiaTheme="minorHAnsi" w:hAnsiTheme="minorHAnsi"/>
          <w:sz w:val="26"/>
          <w:szCs w:val="26"/>
        </w:rPr>
        <w:t>感兴趣的项目土题；</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项目规划</w:t>
      </w:r>
      <w:r w:rsidRPr="005E0CFA">
        <w:rPr>
          <w:rFonts w:asciiTheme="minorHAnsi" w:eastAsiaTheme="minorHAnsi" w:hAnsiTheme="minorHAnsi"/>
          <w:sz w:val="26"/>
          <w:szCs w:val="26"/>
        </w:rPr>
        <w:t>”</w:t>
      </w:r>
      <w:r w:rsidRPr="005E0CFA">
        <w:rPr>
          <w:rFonts w:asciiTheme="minorHAnsi" w:eastAsiaTheme="minorHAnsi" w:hAnsiTheme="minorHAnsi"/>
          <w:sz w:val="26"/>
          <w:szCs w:val="26"/>
        </w:rPr>
        <w:t>是同学们根据项目选题，制汀</w:t>
      </w:r>
      <w:proofErr w:type="spellStart"/>
      <w:r w:rsidRPr="005E0CFA">
        <w:rPr>
          <w:rFonts w:asciiTheme="minorHAnsi" w:eastAsiaTheme="minorHAnsi" w:hAnsiTheme="minorHAnsi" w:cs="Times New Roman"/>
          <w:sz w:val="34"/>
          <w:szCs w:val="34"/>
          <w:lang w:val="en-US" w:bidi="en-US"/>
        </w:rPr>
        <w:t>ri</w:t>
      </w:r>
      <w:proofErr w:type="spellEnd"/>
      <w:r w:rsidRPr="005E0CFA">
        <w:rPr>
          <w:rFonts w:asciiTheme="minorHAnsi" w:eastAsiaTheme="minorHAnsi" w:hAnsiTheme="minorHAnsi"/>
          <w:sz w:val="26"/>
          <w:szCs w:val="26"/>
        </w:rPr>
        <w:t>己的项</w:t>
      </w:r>
      <w:r w:rsidRPr="005E0CFA">
        <w:rPr>
          <w:rFonts w:asciiTheme="minorHAnsi" w:eastAsiaTheme="minorHAnsi" w:hAnsiTheme="minorHAnsi"/>
          <w:sz w:val="26"/>
          <w:szCs w:val="26"/>
        </w:rPr>
        <w:t>目方案；</w:t>
      </w:r>
      <w:r w:rsidRPr="005E0CFA">
        <w:rPr>
          <w:rFonts w:asciiTheme="minorHAnsi" w:eastAsiaTheme="minorHAnsi" w:hAnsiTheme="minorHAnsi"/>
          <w:sz w:val="26"/>
          <w:szCs w:val="26"/>
        </w:rPr>
        <w:t>“</w:t>
      </w:r>
      <w:r w:rsidRPr="005E0CFA">
        <w:rPr>
          <w:rFonts w:asciiTheme="minorHAnsi" w:eastAsiaTheme="minorHAnsi" w:hAnsiTheme="minorHAnsi"/>
          <w:sz w:val="26"/>
          <w:szCs w:val="26"/>
        </w:rPr>
        <w:t>方案交流</w:t>
      </w:r>
      <w:r w:rsidRPr="005E0CFA">
        <w:rPr>
          <w:rFonts w:asciiTheme="minorHAnsi" w:eastAsiaTheme="minorHAnsi" w:hAnsiTheme="minorHAnsi"/>
          <w:sz w:val="26"/>
          <w:szCs w:val="26"/>
        </w:rPr>
        <w:t>”</w:t>
      </w:r>
      <w:r w:rsidRPr="005E0CFA">
        <w:rPr>
          <w:rFonts w:asciiTheme="minorHAnsi" w:eastAsiaTheme="minorHAnsi" w:hAnsiTheme="minorHAnsi"/>
          <w:sz w:val="26"/>
          <w:szCs w:val="26"/>
        </w:rPr>
        <w:t>是同学们展示、交流</w:t>
      </w:r>
      <w:r w:rsidRPr="005E0CFA">
        <w:rPr>
          <w:rFonts w:asciiTheme="minorHAnsi" w:eastAsiaTheme="minorHAnsi" w:hAnsiTheme="minorHAnsi" w:cs="Times New Roman"/>
          <w:sz w:val="34"/>
          <w:szCs w:val="34"/>
          <w:lang w:val="en-US" w:bidi="en-US"/>
        </w:rPr>
        <w:t>n</w:t>
      </w:r>
      <w:r w:rsidRPr="005E0CFA">
        <w:rPr>
          <w:rFonts w:asciiTheme="minorHAnsi" w:eastAsiaTheme="minorHAnsi" w:hAnsiTheme="minorHAnsi"/>
          <w:sz w:val="26"/>
          <w:szCs w:val="26"/>
        </w:rPr>
        <w:t>己设计的项目方案，师生共</w:t>
      </w:r>
      <w:r w:rsidRPr="005E0CFA">
        <w:rPr>
          <w:rFonts w:asciiTheme="minorHAnsi" w:eastAsiaTheme="minorHAnsi" w:hAnsiTheme="minorHAnsi"/>
          <w:sz w:val="26"/>
          <w:szCs w:val="26"/>
        </w:rPr>
        <w:t>同探讨、完善其方案；</w:t>
      </w:r>
      <w:r w:rsidRPr="005E0CFA">
        <w:rPr>
          <w:rFonts w:asciiTheme="minorHAnsi" w:eastAsiaTheme="minorHAnsi" w:hAnsiTheme="minorHAnsi"/>
          <w:sz w:val="26"/>
          <w:szCs w:val="26"/>
        </w:rPr>
        <w:t>“</w:t>
      </w:r>
      <w:r w:rsidRPr="005E0CFA">
        <w:rPr>
          <w:rFonts w:asciiTheme="minorHAnsi" w:eastAsiaTheme="minorHAnsi" w:hAnsiTheme="minorHAnsi"/>
          <w:sz w:val="26"/>
          <w:szCs w:val="26"/>
        </w:rPr>
        <w:t>探究活动</w:t>
      </w:r>
      <w:r w:rsidRPr="005E0CFA">
        <w:rPr>
          <w:rFonts w:asciiTheme="minorHAnsi" w:eastAsiaTheme="minorHAnsi" w:hAnsiTheme="minorHAnsi"/>
          <w:sz w:val="26"/>
          <w:szCs w:val="26"/>
        </w:rPr>
        <w:t>”</w:t>
      </w:r>
      <w:r w:rsidRPr="005E0CFA">
        <w:rPr>
          <w:rFonts w:asciiTheme="minorHAnsi" w:eastAsiaTheme="minorHAnsi" w:hAnsiTheme="minorHAnsi"/>
          <w:sz w:val="26"/>
          <w:szCs w:val="26"/>
        </w:rPr>
        <w:t>是同学们通过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问题</w:t>
      </w:r>
      <w:r w:rsidRPr="005E0CFA">
        <w:rPr>
          <w:rFonts w:asciiTheme="minorHAnsi" w:eastAsiaTheme="minorHAnsi" w:hAnsiTheme="minorHAnsi"/>
          <w:sz w:val="26"/>
          <w:szCs w:val="26"/>
        </w:rPr>
        <w:t>” “</w:t>
      </w:r>
      <w:r w:rsidRPr="005E0CFA">
        <w:rPr>
          <w:rFonts w:asciiTheme="minorHAnsi" w:eastAsiaTheme="minorHAnsi" w:hAnsiTheme="minorHAnsi"/>
          <w:sz w:val="26"/>
          <w:szCs w:val="26"/>
        </w:rPr>
        <w:t>观察</w:t>
      </w:r>
      <w:r w:rsidRPr="005E0CFA">
        <w:rPr>
          <w:rFonts w:asciiTheme="minorHAnsi" w:eastAsiaTheme="minorHAnsi" w:hAnsiTheme="minorHAnsi"/>
          <w:sz w:val="26"/>
          <w:szCs w:val="26"/>
        </w:rPr>
        <w:t>”“</w:t>
      </w:r>
      <w:r w:rsidRPr="005E0CFA">
        <w:rPr>
          <w:rFonts w:asciiTheme="minorHAnsi" w:eastAsiaTheme="minorHAnsi" w:hAnsiTheme="minorHAnsi"/>
          <w:sz w:val="26"/>
          <w:szCs w:val="26"/>
        </w:rPr>
        <w:t>分</w:t>
      </w:r>
      <w:r w:rsidRPr="005E0CFA">
        <w:rPr>
          <w:rFonts w:asciiTheme="minorHAnsi" w:eastAsiaTheme="minorHAnsi" w:hAnsiTheme="minorHAnsi"/>
          <w:sz w:val="26"/>
          <w:szCs w:val="26"/>
        </w:rPr>
        <w:t>析</w:t>
      </w:r>
      <w:r w:rsidRPr="005E0CFA">
        <w:rPr>
          <w:rFonts w:asciiTheme="minorHAnsi" w:eastAsiaTheme="minorHAnsi" w:hAnsiTheme="minorHAnsi"/>
          <w:sz w:val="26"/>
          <w:szCs w:val="26"/>
        </w:rPr>
        <w:t>” “</w:t>
      </w:r>
      <w:r w:rsidRPr="005E0CFA">
        <w:rPr>
          <w:rFonts w:asciiTheme="minorHAnsi" w:eastAsiaTheme="minorHAnsi" w:hAnsiTheme="minorHAnsi"/>
          <w:sz w:val="26"/>
          <w:szCs w:val="26"/>
        </w:rPr>
        <w:t>阅读</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思考</w:t>
      </w:r>
      <w:r w:rsidRPr="005E0CFA">
        <w:rPr>
          <w:rFonts w:asciiTheme="minorHAnsi" w:eastAsiaTheme="minorHAnsi" w:hAnsiTheme="minorHAnsi"/>
          <w:sz w:val="26"/>
          <w:szCs w:val="26"/>
        </w:rPr>
        <w:t>” “</w:t>
      </w:r>
      <w:r w:rsidRPr="005E0CFA">
        <w:rPr>
          <w:rFonts w:asciiTheme="minorHAnsi" w:eastAsiaTheme="minorHAnsi" w:hAnsiTheme="minorHAnsi"/>
          <w:sz w:val="26"/>
          <w:szCs w:val="26"/>
        </w:rPr>
        <w:t>交流</w:t>
      </w:r>
      <w:r w:rsidRPr="005E0CFA">
        <w:rPr>
          <w:rFonts w:asciiTheme="minorHAnsi" w:eastAsiaTheme="minorHAnsi" w:hAnsiTheme="minorHAnsi"/>
          <w:sz w:val="26"/>
          <w:szCs w:val="26"/>
        </w:rPr>
        <w:t>” “</w:t>
      </w:r>
      <w:r w:rsidRPr="005E0CFA">
        <w:rPr>
          <w:rFonts w:asciiTheme="minorHAnsi" w:eastAsiaTheme="minorHAnsi" w:hAnsiTheme="minorHAnsi"/>
          <w:sz w:val="26"/>
          <w:szCs w:val="26"/>
        </w:rPr>
        <w:t>实践</w:t>
      </w:r>
      <w:r w:rsidRPr="005E0CFA">
        <w:rPr>
          <w:rFonts w:asciiTheme="minorHAnsi" w:eastAsiaTheme="minorHAnsi" w:hAnsiTheme="minorHAnsi"/>
          <w:sz w:val="26"/>
          <w:szCs w:val="26"/>
        </w:rPr>
        <w:t>” “</w:t>
      </w:r>
      <w:r w:rsidRPr="005E0CFA">
        <w:rPr>
          <w:rFonts w:asciiTheme="minorHAnsi" w:eastAsiaTheme="minorHAnsi" w:hAnsiTheme="minorHAnsi"/>
          <w:sz w:val="26"/>
          <w:szCs w:val="26"/>
        </w:rPr>
        <w:t>实验</w:t>
      </w:r>
      <w:r w:rsidRPr="005E0CFA">
        <w:rPr>
          <w:rFonts w:asciiTheme="minorHAnsi" w:eastAsiaTheme="minorHAnsi" w:hAnsiTheme="minorHAnsi"/>
          <w:sz w:val="26"/>
          <w:szCs w:val="26"/>
        </w:rPr>
        <w:t>” “</w:t>
      </w:r>
      <w:r w:rsidRPr="005E0CFA">
        <w:rPr>
          <w:rFonts w:asciiTheme="minorHAnsi" w:eastAsiaTheme="minorHAnsi" w:hAnsiTheme="minorHAnsi"/>
          <w:sz w:val="26"/>
          <w:szCs w:val="26"/>
        </w:rPr>
        <w:t>体验</w:t>
      </w:r>
      <w:r w:rsidRPr="005E0CFA">
        <w:rPr>
          <w:rFonts w:asciiTheme="minorHAnsi" w:eastAsiaTheme="minorHAnsi" w:hAnsiTheme="minorHAnsi"/>
          <w:sz w:val="26"/>
          <w:szCs w:val="26"/>
        </w:rPr>
        <w:t>” “</w:t>
      </w:r>
      <w:r w:rsidRPr="005E0CFA">
        <w:rPr>
          <w:rFonts w:asciiTheme="minorHAnsi" w:eastAsiaTheme="minorHAnsi" w:hAnsiTheme="minorHAnsi"/>
          <w:sz w:val="26"/>
          <w:szCs w:val="26"/>
        </w:rPr>
        <w:t>调齐</w:t>
      </w:r>
      <w:r w:rsidRPr="005E0CFA">
        <w:rPr>
          <w:rFonts w:asciiTheme="minorHAnsi" w:eastAsiaTheme="minorHAnsi" w:hAnsiTheme="minorHAnsi"/>
          <w:sz w:val="26"/>
          <w:szCs w:val="26"/>
        </w:rPr>
        <w:t>”“</w:t>
      </w:r>
      <w:r w:rsidRPr="005E0CFA">
        <w:rPr>
          <w:rFonts w:asciiTheme="minorHAnsi" w:eastAsiaTheme="minorHAnsi" w:hAnsiTheme="minorHAnsi"/>
          <w:sz w:val="26"/>
          <w:szCs w:val="26"/>
        </w:rPr>
        <w:t>讨</w:t>
      </w:r>
      <w:r w:rsidRPr="005E0CFA">
        <w:rPr>
          <w:rFonts w:asciiTheme="minorHAnsi" w:eastAsiaTheme="minorHAnsi" w:hAnsiTheme="minorHAnsi"/>
          <w:sz w:val="26"/>
          <w:szCs w:val="26"/>
        </w:rPr>
        <w:t>论</w:t>
      </w:r>
      <w:r w:rsidRPr="005E0CFA">
        <w:rPr>
          <w:rFonts w:asciiTheme="minorHAnsi" w:eastAsiaTheme="minorHAnsi" w:hAnsiTheme="minorHAnsi"/>
          <w:sz w:val="26"/>
          <w:szCs w:val="26"/>
        </w:rPr>
        <w:t>” “</w:t>
      </w:r>
      <w:r w:rsidRPr="005E0CFA">
        <w:rPr>
          <w:rFonts w:asciiTheme="minorHAnsi" w:eastAsiaTheme="minorHAnsi" w:hAnsiTheme="minorHAnsi"/>
          <w:sz w:val="26"/>
          <w:szCs w:val="26"/>
        </w:rPr>
        <w:t>拓展</w:t>
      </w:r>
      <w:r w:rsidRPr="005E0CFA">
        <w:rPr>
          <w:rFonts w:asciiTheme="minorHAnsi" w:eastAsiaTheme="minorHAnsi" w:hAnsiTheme="minorHAnsi"/>
          <w:sz w:val="26"/>
          <w:szCs w:val="26"/>
        </w:rPr>
        <w:t>”</w:t>
      </w:r>
      <w:r w:rsidRPr="005E0CFA">
        <w:rPr>
          <w:rFonts w:asciiTheme="minorHAnsi" w:eastAsiaTheme="minorHAnsi" w:hAnsiTheme="minorHAnsi"/>
          <w:sz w:val="26"/>
          <w:szCs w:val="26"/>
        </w:rPr>
        <w:t>等活动，获取知识和技能的过程；</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项目实施</w:t>
      </w:r>
      <w:r w:rsidRPr="005E0CFA">
        <w:rPr>
          <w:rFonts w:asciiTheme="minorHAnsi" w:eastAsiaTheme="minorHAnsi" w:hAnsiTheme="minorHAnsi"/>
          <w:sz w:val="26"/>
          <w:szCs w:val="26"/>
        </w:rPr>
        <w:t>”</w:t>
      </w:r>
      <w:r w:rsidRPr="005E0CFA">
        <w:rPr>
          <w:rFonts w:asciiTheme="minorHAnsi" w:eastAsiaTheme="minorHAnsi" w:hAnsiTheme="minorHAnsi"/>
          <w:sz w:val="26"/>
          <w:szCs w:val="26"/>
        </w:rPr>
        <w:t>足同学们运用</w:t>
      </w:r>
      <w:r w:rsidRPr="005E0CFA">
        <w:rPr>
          <w:rFonts w:asciiTheme="minorHAnsi" w:eastAsiaTheme="minorHAnsi" w:hAnsiTheme="minorHAnsi"/>
          <w:sz w:val="26"/>
          <w:szCs w:val="26"/>
        </w:rPr>
        <w:t>在项目学习过程中所获衍的知识和技能来完成项目方案；</w:t>
      </w:r>
      <w:r w:rsidRPr="005E0CFA">
        <w:rPr>
          <w:rFonts w:asciiTheme="minorHAnsi" w:eastAsiaTheme="minorHAnsi" w:hAnsiTheme="minorHAnsi"/>
          <w:sz w:val="26"/>
          <w:szCs w:val="26"/>
        </w:rPr>
        <w:t>“</w:t>
      </w:r>
      <w:r w:rsidRPr="005E0CFA">
        <w:rPr>
          <w:rFonts w:asciiTheme="minorHAnsi" w:eastAsiaTheme="minorHAnsi" w:hAnsiTheme="minorHAnsi"/>
          <w:sz w:val="26"/>
          <w:szCs w:val="26"/>
        </w:rPr>
        <w:t>成果交流</w:t>
      </w:r>
      <w:r w:rsidRPr="005E0CFA">
        <w:rPr>
          <w:rFonts w:asciiTheme="minorHAnsi" w:eastAsiaTheme="minorHAnsi" w:hAnsiTheme="minorHAnsi"/>
          <w:sz w:val="26"/>
          <w:szCs w:val="26"/>
        </w:rPr>
        <w:t>”</w:t>
      </w:r>
      <w:r w:rsidRPr="005E0CFA">
        <w:rPr>
          <w:rFonts w:asciiTheme="minorHAnsi" w:eastAsiaTheme="minorHAnsi" w:hAnsiTheme="minorHAnsi"/>
          <w:sz w:val="26"/>
          <w:szCs w:val="26"/>
        </w:rPr>
        <w:t>姑教</w:t>
      </w:r>
      <w:r w:rsidRPr="005E0CFA">
        <w:rPr>
          <w:rFonts w:asciiTheme="minorHAnsi" w:eastAsiaTheme="minorHAnsi" w:hAnsiTheme="minorHAnsi"/>
          <w:sz w:val="26"/>
          <w:szCs w:val="26"/>
        </w:rPr>
        <w:t>师组织同学们展示交流项目成果，共亨创造、分争</w:t>
      </w:r>
      <w:r w:rsidRPr="005E0CFA">
        <w:rPr>
          <w:rFonts w:asciiTheme="minorHAnsi" w:eastAsiaTheme="minorHAnsi" w:hAnsiTheme="minorHAnsi"/>
          <w:sz w:val="26"/>
          <w:szCs w:val="26"/>
        </w:rPr>
        <w:t>:</w:t>
      </w:r>
      <w:r w:rsidRPr="005E0CFA">
        <w:rPr>
          <w:rFonts w:asciiTheme="minorHAnsi" w:eastAsiaTheme="minorHAnsi" w:hAnsiTheme="minorHAnsi"/>
          <w:sz w:val="26"/>
          <w:szCs w:val="26"/>
        </w:rPr>
        <w:t>快乐；</w:t>
      </w:r>
      <w:r w:rsidRPr="005E0CFA">
        <w:rPr>
          <w:rFonts w:asciiTheme="minorHAnsi" w:eastAsiaTheme="minorHAnsi" w:hAnsiTheme="minorHAnsi"/>
          <w:sz w:val="26"/>
          <w:szCs w:val="26"/>
        </w:rPr>
        <w:t>“</w:t>
      </w:r>
      <w:r w:rsidRPr="005E0CFA">
        <w:rPr>
          <w:rFonts w:asciiTheme="minorHAnsi" w:eastAsiaTheme="minorHAnsi" w:hAnsiTheme="minorHAnsi"/>
          <w:sz w:val="26"/>
          <w:szCs w:val="26"/>
        </w:rPr>
        <w:t>活动评价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姑教</w:t>
      </w:r>
      <w:r w:rsidRPr="005E0CFA">
        <w:rPr>
          <w:rFonts w:asciiTheme="minorHAnsi" w:eastAsiaTheme="minorHAnsi" w:hAnsiTheme="minorHAnsi"/>
          <w:sz w:val="26"/>
          <w:szCs w:val="26"/>
        </w:rPr>
        <w:t>师组织同学们开展项目评价活动。</w:t>
      </w:r>
    </w:p>
    <w:p w14:paraId="6FD65F97" w14:textId="77777777" w:rsidR="000557B7" w:rsidRPr="005E0CFA" w:rsidRDefault="00073D70">
      <w:pPr>
        <w:pStyle w:val="1"/>
        <w:shd w:val="clear" w:color="auto" w:fill="auto"/>
        <w:spacing w:line="462" w:lineRule="exact"/>
        <w:ind w:firstLine="640"/>
        <w:jc w:val="both"/>
        <w:rPr>
          <w:rFonts w:asciiTheme="minorHAnsi" w:eastAsiaTheme="minorHAnsi" w:hAnsiTheme="minorHAnsi"/>
          <w:sz w:val="26"/>
          <w:szCs w:val="26"/>
        </w:rPr>
        <w:sectPr w:rsidR="000557B7" w:rsidRPr="005E0CFA">
          <w:footerReference w:type="even" r:id="rId14"/>
          <w:footerReference w:type="default" r:id="rId15"/>
          <w:footerReference w:type="first" r:id="rId16"/>
          <w:footnotePr>
            <w:numRestart w:val="eachPage"/>
          </w:footnotePr>
          <w:pgSz w:w="13076" w:h="18350"/>
          <w:pgMar w:top="955" w:right="1300" w:bottom="1735" w:left="1607" w:header="0" w:footer="3" w:gutter="0"/>
          <w:cols w:space="720"/>
          <w:noEndnote/>
          <w:titlePg/>
          <w:docGrid w:linePitch="360"/>
        </w:sectPr>
      </w:pPr>
      <w:r w:rsidRPr="005E0CFA">
        <w:rPr>
          <w:rFonts w:asciiTheme="minorHAnsi" w:eastAsiaTheme="minorHAnsi" w:hAnsiTheme="minorHAnsi"/>
          <w:sz w:val="26"/>
          <w:szCs w:val="26"/>
        </w:rPr>
        <w:t>本教科书各章薛页的导言，叙述了本</w:t>
      </w:r>
      <w:r w:rsidRPr="005E0CFA">
        <w:rPr>
          <w:rFonts w:asciiTheme="minorHAnsi" w:eastAsiaTheme="minorHAnsi" w:hAnsiTheme="minorHAnsi"/>
          <w:sz w:val="26"/>
          <w:szCs w:val="26"/>
        </w:rPr>
        <w:t>章的学习目的</w:t>
      </w:r>
      <w:r w:rsidRPr="005E0CFA">
        <w:rPr>
          <w:rFonts w:asciiTheme="minorHAnsi" w:eastAsiaTheme="minorHAnsi" w:hAnsiTheme="minorHAnsi"/>
          <w:sz w:val="26"/>
          <w:szCs w:val="26"/>
          <w:vertAlign w:val="superscript"/>
        </w:rPr>
        <w:t>1</w:t>
      </w:r>
      <w:r w:rsidRPr="005E0CFA">
        <w:rPr>
          <w:rFonts w:asciiTheme="minorHAnsi" w:eastAsiaTheme="minorHAnsi" w:hAnsiTheme="minorHAnsi"/>
          <w:sz w:val="26"/>
          <w:szCs w:val="26"/>
        </w:rPr>
        <w:t>方式、学习目标与</w:t>
      </w:r>
      <w:r w:rsidRPr="005E0CFA">
        <w:rPr>
          <w:rFonts w:asciiTheme="minorHAnsi" w:eastAsiaTheme="minorHAnsi" w:hAnsiTheme="minorHAnsi"/>
          <w:sz w:val="26"/>
          <w:szCs w:val="26"/>
        </w:rPr>
        <w:br/>
      </w:r>
      <w:r w:rsidRPr="005E0CFA">
        <w:rPr>
          <w:rFonts w:asciiTheme="minorHAnsi" w:eastAsiaTheme="minorHAnsi" w:hAnsiTheme="minorHAnsi"/>
          <w:sz w:val="26"/>
          <w:szCs w:val="26"/>
        </w:rPr>
        <w:t>内容，让同学们对龄章有个总体认识。每章设置了</w:t>
      </w:r>
      <w:r w:rsidRPr="005E0CFA">
        <w:rPr>
          <w:rFonts w:asciiTheme="minorHAnsi" w:eastAsiaTheme="minorHAnsi" w:hAnsiTheme="minorHAnsi"/>
          <w:sz w:val="26"/>
          <w:szCs w:val="26"/>
        </w:rPr>
        <w:t xml:space="preserve"> “</w:t>
      </w:r>
      <w:r w:rsidRPr="005E0CFA">
        <w:rPr>
          <w:rFonts w:asciiTheme="minorHAnsi" w:eastAsiaTheme="minorHAnsi" w:hAnsiTheme="minorHAnsi"/>
          <w:sz w:val="26"/>
          <w:szCs w:val="26"/>
        </w:rPr>
        <w:t>本章扼要回顾</w:t>
      </w:r>
      <w:r w:rsidRPr="005E0CFA">
        <w:rPr>
          <w:rFonts w:asciiTheme="minorHAnsi" w:eastAsiaTheme="minorHAnsi" w:hAnsiTheme="minorHAnsi"/>
          <w:sz w:val="26"/>
          <w:szCs w:val="26"/>
        </w:rPr>
        <w:t>”</w:t>
      </w:r>
      <w:r w:rsidRPr="005E0CFA">
        <w:rPr>
          <w:rFonts w:asciiTheme="minorHAnsi" w:eastAsiaTheme="minorHAnsi" w:hAnsiTheme="minorHAnsi"/>
          <w:sz w:val="26"/>
          <w:szCs w:val="26"/>
        </w:rPr>
        <w:t>，通过</w:t>
      </w:r>
      <w:r w:rsidRPr="005E0CFA">
        <w:rPr>
          <w:rFonts w:asciiTheme="minorHAnsi" w:eastAsiaTheme="minorHAnsi" w:hAnsiTheme="minorHAnsi"/>
          <w:sz w:val="26"/>
          <w:szCs w:val="26"/>
        </w:rPr>
        <w:br/>
      </w:r>
      <w:r w:rsidRPr="005E0CFA">
        <w:rPr>
          <w:rFonts w:asciiTheme="minorHAnsi" w:eastAsiaTheme="minorHAnsi" w:hAnsiTheme="minorHAnsi"/>
          <w:sz w:val="26"/>
          <w:szCs w:val="26"/>
        </w:rPr>
        <w:t>知识结构阁把每章的土要内容及仑们之间的关系描述岀来，这有助丁</w:t>
      </w:r>
      <w:r w:rsidRPr="005E0CFA">
        <w:rPr>
          <w:rFonts w:asciiTheme="minorHAnsi" w:eastAsiaTheme="minorHAnsi" w:hAnsiTheme="minorHAnsi"/>
          <w:sz w:val="26"/>
          <w:szCs w:val="26"/>
        </w:rPr>
        <w:t>•</w:t>
      </w:r>
      <w:r w:rsidRPr="005E0CFA">
        <w:rPr>
          <w:rFonts w:asciiTheme="minorHAnsi" w:eastAsiaTheme="minorHAnsi" w:hAnsiTheme="minorHAnsi"/>
          <w:sz w:val="26"/>
          <w:szCs w:val="26"/>
        </w:rPr>
        <w:t>同学们</w:t>
      </w:r>
      <w:r w:rsidRPr="005E0CFA">
        <w:rPr>
          <w:rFonts w:asciiTheme="minorHAnsi" w:eastAsiaTheme="minorHAnsi" w:hAnsiTheme="minorHAnsi"/>
          <w:sz w:val="26"/>
          <w:szCs w:val="26"/>
        </w:rPr>
        <w:br/>
      </w:r>
      <w:r w:rsidRPr="005E0CFA">
        <w:rPr>
          <w:rFonts w:asciiTheme="minorHAnsi" w:eastAsiaTheme="minorHAnsi" w:hAnsiTheme="minorHAnsi"/>
          <w:sz w:val="26"/>
          <w:szCs w:val="26"/>
        </w:rPr>
        <w:t>建立</w:t>
      </w:r>
      <w:proofErr w:type="spellStart"/>
      <w:r w:rsidRPr="005E0CFA">
        <w:rPr>
          <w:rFonts w:asciiTheme="minorHAnsi" w:eastAsiaTheme="minorHAnsi" w:hAnsiTheme="minorHAnsi" w:cs="Arial"/>
          <w:smallCaps/>
          <w:lang w:val="en-US" w:bidi="en-US"/>
        </w:rPr>
        <w:t>i'i</w:t>
      </w:r>
      <w:proofErr w:type="spellEnd"/>
      <w:r w:rsidRPr="005E0CFA">
        <w:rPr>
          <w:rFonts w:asciiTheme="minorHAnsi" w:eastAsiaTheme="minorHAnsi" w:hAnsiTheme="minorHAnsi"/>
          <w:sz w:val="26"/>
          <w:szCs w:val="26"/>
        </w:rPr>
        <w:t>己的知识结构体系。每章结尾的</w:t>
      </w:r>
      <w:r w:rsidRPr="005E0CFA">
        <w:rPr>
          <w:rFonts w:asciiTheme="minorHAnsi" w:eastAsiaTheme="minorHAnsi" w:hAnsiTheme="minorHAnsi"/>
          <w:sz w:val="26"/>
          <w:szCs w:val="26"/>
        </w:rPr>
        <w:t>“</w:t>
      </w:r>
      <w:r w:rsidRPr="005E0CFA">
        <w:rPr>
          <w:rFonts w:asciiTheme="minorHAnsi" w:eastAsiaTheme="minorHAnsi" w:hAnsiTheme="minorHAnsi"/>
          <w:sz w:val="26"/>
          <w:szCs w:val="26"/>
        </w:rPr>
        <w:t>本章学业评价</w:t>
      </w:r>
      <w:r w:rsidRPr="005E0CFA">
        <w:rPr>
          <w:rFonts w:asciiTheme="minorHAnsi" w:eastAsiaTheme="minorHAnsi" w:hAnsiTheme="minorHAnsi"/>
          <w:sz w:val="26"/>
          <w:szCs w:val="26"/>
        </w:rPr>
        <w:t>”</w:t>
      </w:r>
      <w:r w:rsidRPr="005E0CFA">
        <w:rPr>
          <w:rFonts w:asciiTheme="minorHAnsi" w:eastAsiaTheme="minorHAnsi" w:hAnsiTheme="minorHAnsi"/>
          <w:sz w:val="26"/>
          <w:szCs w:val="26"/>
        </w:rPr>
        <w:t>没计了基丁</w:t>
      </w:r>
      <w:r w:rsidRPr="005E0CFA">
        <w:rPr>
          <w:rFonts w:asciiTheme="minorHAnsi" w:eastAsiaTheme="minorHAnsi" w:hAnsiTheme="minorHAnsi"/>
          <w:sz w:val="26"/>
          <w:szCs w:val="26"/>
        </w:rPr>
        <w:t>•</w:t>
      </w:r>
      <w:r w:rsidRPr="005E0CFA">
        <w:rPr>
          <w:rFonts w:asciiTheme="minorHAnsi" w:eastAsiaTheme="minorHAnsi" w:hAnsiTheme="minorHAnsi"/>
          <w:sz w:val="26"/>
          <w:szCs w:val="26"/>
        </w:rPr>
        <w:t>学业质</w:t>
      </w:r>
      <w:r w:rsidRPr="005E0CFA">
        <w:rPr>
          <w:rFonts w:asciiTheme="minorHAnsi" w:eastAsiaTheme="minorHAnsi" w:hAnsiTheme="minorHAnsi"/>
          <w:sz w:val="26"/>
          <w:szCs w:val="26"/>
        </w:rPr>
        <w:br/>
      </w:r>
      <w:r w:rsidRPr="005E0CFA">
        <w:rPr>
          <w:rFonts w:asciiTheme="minorHAnsi" w:eastAsiaTheme="minorHAnsi" w:hAnsiTheme="minorHAnsi"/>
          <w:sz w:val="26"/>
          <w:szCs w:val="26"/>
        </w:rPr>
        <w:t>镫水平的测试题，并通过本章的项目活动评价，让同学们综合评价</w:t>
      </w:r>
      <w:r w:rsidRPr="005E0CFA">
        <w:rPr>
          <w:rFonts w:asciiTheme="minorHAnsi" w:eastAsiaTheme="minorHAnsi" w:hAnsiTheme="minorHAnsi" w:cs="Times New Roman"/>
          <w:sz w:val="34"/>
          <w:szCs w:val="34"/>
          <w:lang w:val="en-US" w:bidi="en-US"/>
        </w:rPr>
        <w:t>n</w:t>
      </w:r>
      <w:r w:rsidRPr="005E0CFA">
        <w:rPr>
          <w:rFonts w:asciiTheme="minorHAnsi" w:eastAsiaTheme="minorHAnsi" w:hAnsiTheme="minorHAnsi"/>
          <w:sz w:val="26"/>
          <w:szCs w:val="26"/>
        </w:rPr>
        <w:t>己在倍</w:t>
      </w:r>
      <w:r w:rsidRPr="005E0CFA">
        <w:rPr>
          <w:rFonts w:asciiTheme="minorHAnsi" w:eastAsiaTheme="minorHAnsi" w:hAnsiTheme="minorHAnsi"/>
          <w:sz w:val="26"/>
          <w:szCs w:val="26"/>
        </w:rPr>
        <w:br/>
      </w:r>
      <w:r w:rsidRPr="005E0CFA">
        <w:rPr>
          <w:rFonts w:asciiTheme="minorHAnsi" w:eastAsiaTheme="minorHAnsi" w:hAnsiTheme="minorHAnsi"/>
          <w:sz w:val="26"/>
          <w:szCs w:val="26"/>
        </w:rPr>
        <w:t>息技术知识</w:t>
      </w:r>
      <w:r w:rsidRPr="005E0CFA">
        <w:rPr>
          <w:rFonts w:asciiTheme="minorHAnsi" w:eastAsiaTheme="minorHAnsi" w:hAnsiTheme="minorHAnsi" w:cs="Times New Roman"/>
          <w:sz w:val="34"/>
          <w:szCs w:val="34"/>
          <w:lang w:val="en-US" w:bidi="en-US"/>
        </w:rPr>
        <w:t>u</w:t>
      </w:r>
      <w:r w:rsidRPr="005E0CFA">
        <w:rPr>
          <w:rFonts w:asciiTheme="minorHAnsi" w:eastAsiaTheme="minorHAnsi" w:hAnsiTheme="minorHAnsi"/>
          <w:sz w:val="26"/>
          <w:szCs w:val="26"/>
        </w:rPr>
        <w:t>技能、解决实际问题的过程勾方法，以及相关情感态度</w:t>
      </w:r>
      <w:r w:rsidRPr="005E0CFA">
        <w:rPr>
          <w:rFonts w:asciiTheme="minorHAnsi" w:eastAsiaTheme="minorHAnsi" w:hAnsiTheme="minorHAnsi"/>
          <w:sz w:val="26"/>
          <w:szCs w:val="26"/>
        </w:rPr>
        <w:t>~</w:t>
      </w:r>
      <w:r w:rsidRPr="005E0CFA">
        <w:rPr>
          <w:rFonts w:asciiTheme="minorHAnsi" w:eastAsiaTheme="minorHAnsi" w:hAnsiTheme="minorHAnsi"/>
          <w:sz w:val="26"/>
          <w:szCs w:val="26"/>
        </w:rPr>
        <w:t>价值</w:t>
      </w:r>
      <w:r w:rsidRPr="005E0CFA">
        <w:rPr>
          <w:rFonts w:asciiTheme="minorHAnsi" w:eastAsiaTheme="minorHAnsi" w:hAnsiTheme="minorHAnsi"/>
          <w:sz w:val="26"/>
          <w:szCs w:val="26"/>
        </w:rPr>
        <w:br/>
      </w:r>
      <w:r w:rsidRPr="005E0CFA">
        <w:rPr>
          <w:rFonts w:asciiTheme="minorHAnsi" w:eastAsiaTheme="minorHAnsi" w:hAnsiTheme="minorHAnsi"/>
          <w:sz w:val="26"/>
          <w:szCs w:val="26"/>
        </w:rPr>
        <w:t>观的形成等方面，足否达到了本章的学习目标。此外，教科书中为同学们提</w:t>
      </w:r>
      <w:r w:rsidRPr="005E0CFA">
        <w:rPr>
          <w:rFonts w:asciiTheme="minorHAnsi" w:eastAsiaTheme="minorHAnsi" w:hAnsiTheme="minorHAnsi"/>
          <w:sz w:val="26"/>
          <w:szCs w:val="26"/>
        </w:rPr>
        <w:br/>
      </w:r>
      <w:r w:rsidRPr="005E0CFA">
        <w:rPr>
          <w:rFonts w:asciiTheme="minorHAnsi" w:eastAsiaTheme="minorHAnsi" w:hAnsiTheme="minorHAnsi"/>
          <w:sz w:val="26"/>
          <w:szCs w:val="26"/>
        </w:rPr>
        <w:t>供了配套学习资源包，里而作有智能家捃系统实物效果视频、网络学习管理</w:t>
      </w:r>
      <w:r w:rsidRPr="005E0CFA">
        <w:rPr>
          <w:rFonts w:asciiTheme="minorHAnsi" w:eastAsiaTheme="minorHAnsi" w:hAnsiTheme="minorHAnsi"/>
          <w:sz w:val="26"/>
          <w:szCs w:val="26"/>
        </w:rPr>
        <w:br/>
      </w:r>
      <w:r w:rsidRPr="005E0CFA">
        <w:rPr>
          <w:rFonts w:asciiTheme="minorHAnsi" w:eastAsiaTheme="minorHAnsi" w:hAnsiTheme="minorHAnsi"/>
          <w:sz w:val="26"/>
          <w:szCs w:val="26"/>
        </w:rPr>
        <w:t>系统源代码及其安装说明书等，还提供了开展实验探究的软件</w:t>
      </w:r>
      <w:r w:rsidRPr="005E0CFA">
        <w:rPr>
          <w:rFonts w:asciiTheme="minorHAnsi" w:eastAsiaTheme="minorHAnsi" w:hAnsiTheme="minorHAnsi" w:cs="Times New Roman"/>
          <w:sz w:val="34"/>
          <w:szCs w:val="34"/>
          <w:lang w:val="en-US" w:bidi="en-US"/>
        </w:rPr>
        <w:t>T.</w:t>
      </w:r>
      <w:r w:rsidRPr="005E0CFA">
        <w:rPr>
          <w:rFonts w:asciiTheme="minorHAnsi" w:eastAsiaTheme="minorHAnsi" w:hAnsiTheme="minorHAnsi"/>
          <w:sz w:val="26"/>
          <w:szCs w:val="26"/>
        </w:rPr>
        <w:t>具、开发平</w:t>
      </w:r>
      <w:r w:rsidRPr="005E0CFA">
        <w:rPr>
          <w:rFonts w:asciiTheme="minorHAnsi" w:eastAsiaTheme="minorHAnsi" w:hAnsiTheme="minorHAnsi"/>
          <w:sz w:val="26"/>
          <w:szCs w:val="26"/>
        </w:rPr>
        <w:br/>
      </w:r>
      <w:r w:rsidRPr="005E0CFA">
        <w:rPr>
          <w:rFonts w:asciiTheme="minorHAnsi" w:eastAsiaTheme="minorHAnsi" w:hAnsiTheme="minorHAnsi"/>
          <w:sz w:val="26"/>
          <w:szCs w:val="26"/>
        </w:rPr>
        <w:t>台和实物示例。</w:t>
      </w:r>
      <w:r w:rsidRPr="005E0CFA">
        <w:rPr>
          <w:rFonts w:asciiTheme="minorHAnsi" w:eastAsiaTheme="minorHAnsi" w:hAnsiTheme="minorHAnsi" w:cs="Times New Roman"/>
          <w:sz w:val="34"/>
          <w:szCs w:val="34"/>
        </w:rPr>
        <w:t>3</w:t>
      </w:r>
      <w:r w:rsidRPr="005E0CFA">
        <w:rPr>
          <w:rFonts w:asciiTheme="minorHAnsi" w:eastAsiaTheme="minorHAnsi" w:hAnsiTheme="minorHAnsi"/>
          <w:sz w:val="26"/>
          <w:szCs w:val="26"/>
        </w:rPr>
        <w:t>然，同学们还可以</w:t>
      </w:r>
      <w:r w:rsidRPr="005E0CFA">
        <w:rPr>
          <w:rFonts w:asciiTheme="minorHAnsi" w:eastAsiaTheme="minorHAnsi" w:hAnsiTheme="minorHAnsi" w:cs="Times New Roman"/>
          <w:sz w:val="34"/>
          <w:szCs w:val="34"/>
          <w:lang w:val="en-US" w:bidi="en-US"/>
        </w:rPr>
        <w:t>fi</w:t>
      </w:r>
      <w:r w:rsidRPr="005E0CFA">
        <w:rPr>
          <w:rFonts w:asciiTheme="minorHAnsi" w:eastAsiaTheme="minorHAnsi" w:hAnsiTheme="minorHAnsi"/>
          <w:sz w:val="26"/>
          <w:szCs w:val="26"/>
        </w:rPr>
        <w:t>己收集索材，让</w:t>
      </w:r>
      <w:r w:rsidRPr="005E0CFA">
        <w:rPr>
          <w:rFonts w:asciiTheme="minorHAnsi" w:eastAsiaTheme="minorHAnsi" w:hAnsiTheme="minorHAnsi" w:cs="Times New Roman"/>
          <w:sz w:val="34"/>
          <w:szCs w:val="34"/>
          <w:lang w:val="en-US" w:bidi="en-US"/>
        </w:rPr>
        <w:t>n</w:t>
      </w:r>
      <w:r w:rsidRPr="005E0CFA">
        <w:rPr>
          <w:rFonts w:asciiTheme="minorHAnsi" w:eastAsiaTheme="minorHAnsi" w:hAnsiTheme="minorHAnsi"/>
          <w:sz w:val="26"/>
          <w:szCs w:val="26"/>
        </w:rPr>
        <w:t>己的项目学习作品</w:t>
      </w:r>
      <w:r w:rsidRPr="005E0CFA">
        <w:rPr>
          <w:rFonts w:asciiTheme="minorHAnsi" w:eastAsiaTheme="minorHAnsi" w:hAnsiTheme="minorHAnsi"/>
          <w:sz w:val="26"/>
          <w:szCs w:val="26"/>
        </w:rPr>
        <w:br/>
      </w:r>
      <w:r w:rsidRPr="005E0CFA">
        <w:rPr>
          <w:rFonts w:asciiTheme="minorHAnsi" w:eastAsiaTheme="minorHAnsi" w:hAnsiTheme="minorHAnsi"/>
          <w:sz w:val="26"/>
          <w:szCs w:val="26"/>
        </w:rPr>
        <w:t>更有特色。</w:t>
      </w:r>
    </w:p>
    <w:p w14:paraId="0E1E1467" w14:textId="77777777" w:rsidR="000557B7" w:rsidRPr="005E0CFA" w:rsidRDefault="00073D70">
      <w:pPr>
        <w:pStyle w:val="a9"/>
        <w:pBdr>
          <w:top w:val="single" w:sz="0" w:space="0" w:color="C8A69C"/>
          <w:left w:val="single" w:sz="0" w:space="0" w:color="C8A69C"/>
          <w:bottom w:val="single" w:sz="0" w:space="0" w:color="C8A69C"/>
          <w:right w:val="single" w:sz="0" w:space="0" w:color="C8A69C"/>
        </w:pBdr>
        <w:shd w:val="clear" w:color="auto" w:fill="C8A69C"/>
        <w:spacing w:after="3500" w:line="240" w:lineRule="auto"/>
        <w:ind w:right="1300" w:firstLine="0"/>
        <w:jc w:val="right"/>
        <w:rPr>
          <w:rFonts w:asciiTheme="minorHAnsi" w:eastAsiaTheme="minorHAnsi" w:hAnsiTheme="minorHAnsi"/>
          <w:sz w:val="108"/>
          <w:szCs w:val="108"/>
        </w:rPr>
      </w:pPr>
      <w:r w:rsidRPr="005E0CFA">
        <w:rPr>
          <w:rFonts w:asciiTheme="minorHAnsi" w:eastAsiaTheme="minorHAnsi" w:hAnsiTheme="minorHAnsi"/>
          <w:color w:val="FFFFFF"/>
          <w:sz w:val="108"/>
          <w:szCs w:val="108"/>
        </w:rPr>
        <w:lastRenderedPageBreak/>
        <w:t>目录</w:t>
      </w:r>
    </w:p>
    <w:p w14:paraId="3301773B" w14:textId="77777777" w:rsidR="000557B7" w:rsidRPr="005E0CFA" w:rsidRDefault="00073D70">
      <w:pPr>
        <w:pStyle w:val="60"/>
        <w:keepNext/>
        <w:keepLines/>
        <w:pBdr>
          <w:top w:val="single" w:sz="4" w:space="0" w:color="94ADDD"/>
          <w:left w:val="single" w:sz="4" w:space="0" w:color="94ADDD"/>
          <w:bottom w:val="single" w:sz="4" w:space="0" w:color="94ADDD"/>
          <w:right w:val="single" w:sz="4" w:space="0" w:color="94ADDD"/>
        </w:pBdr>
        <w:shd w:val="clear" w:color="auto" w:fill="94ADDD"/>
        <w:spacing w:after="260"/>
        <w:ind w:left="1580"/>
        <w:rPr>
          <w:rFonts w:asciiTheme="minorHAnsi" w:eastAsiaTheme="minorHAnsi" w:hAnsiTheme="minorHAnsi"/>
        </w:rPr>
      </w:pPr>
      <w:bookmarkStart w:id="0" w:name="bookmark0"/>
      <w:r w:rsidRPr="005E0CFA">
        <w:rPr>
          <w:rFonts w:asciiTheme="minorHAnsi" w:eastAsiaTheme="minorHAnsi" w:hAnsiTheme="minorHAnsi"/>
          <w:color w:val="FFFFFF"/>
        </w:rPr>
        <w:t>走进倍息社会</w:t>
      </w:r>
      <w:bookmarkEnd w:id="0"/>
    </w:p>
    <w:p w14:paraId="5A47D4AB" w14:textId="77777777" w:rsidR="000557B7" w:rsidRPr="005E0CFA" w:rsidRDefault="00073D70">
      <w:pPr>
        <w:pStyle w:val="ab"/>
        <w:shd w:val="clear" w:color="auto" w:fill="auto"/>
        <w:tabs>
          <w:tab w:val="left" w:leader="dot" w:pos="7000"/>
          <w:tab w:val="left" w:leader="dot" w:pos="9320"/>
        </w:tabs>
        <w:spacing w:after="140"/>
        <w:ind w:left="260"/>
        <w:jc w:val="both"/>
        <w:rPr>
          <w:rFonts w:asciiTheme="minorHAnsi" w:eastAsiaTheme="minorHAnsi" w:hAnsiTheme="minorHAnsi"/>
          <w:sz w:val="34"/>
          <w:szCs w:val="34"/>
        </w:rPr>
      </w:pPr>
      <w:r w:rsidRPr="005E0CFA">
        <w:rPr>
          <w:rFonts w:asciiTheme="minorHAnsi" w:eastAsiaTheme="minorHAnsi" w:hAnsiTheme="minorHAnsi"/>
        </w:rPr>
        <w:fldChar w:fldCharType="begin"/>
      </w:r>
      <w:r w:rsidRPr="005E0CFA">
        <w:rPr>
          <w:rFonts w:asciiTheme="minorHAnsi" w:eastAsiaTheme="minorHAnsi" w:hAnsiTheme="minorHAnsi"/>
        </w:rPr>
        <w:instrText xml:space="preserve"> TOC \o "1-5" \h \z </w:instrText>
      </w:r>
      <w:r w:rsidRPr="005E0CFA">
        <w:rPr>
          <w:rFonts w:asciiTheme="minorHAnsi" w:eastAsiaTheme="minorHAnsi" w:hAnsiTheme="minorHAnsi"/>
        </w:rPr>
        <w:fldChar w:fldCharType="separate"/>
      </w:r>
      <w:r w:rsidRPr="005E0CFA">
        <w:rPr>
          <w:rFonts w:asciiTheme="minorHAnsi" w:eastAsiaTheme="minorHAnsi" w:hAnsiTheme="minorHAnsi"/>
          <w:color w:val="7C5838"/>
          <w:sz w:val="26"/>
          <w:szCs w:val="26"/>
        </w:rPr>
        <w:t>项目范例</w:t>
      </w:r>
      <w:r w:rsidRPr="005E0CFA">
        <w:rPr>
          <w:rFonts w:asciiTheme="minorHAnsi" w:eastAsiaTheme="minorHAnsi" w:hAnsiTheme="minorHAnsi"/>
          <w:color w:val="B38C7E"/>
          <w:sz w:val="26"/>
          <w:szCs w:val="26"/>
        </w:rPr>
        <w:t>计算机技术发展及其影响的调查</w:t>
      </w:r>
      <w:r w:rsidRPr="005E0CFA">
        <w:rPr>
          <w:rFonts w:asciiTheme="minorHAnsi" w:eastAsiaTheme="minorHAnsi" w:hAnsiTheme="minorHAnsi"/>
          <w:color w:val="B38C7E"/>
          <w:sz w:val="26"/>
          <w:szCs w:val="26"/>
          <w:lang w:val="en-US" w:bidi="en-US"/>
        </w:rPr>
        <w:t>•</w:t>
      </w:r>
      <w:r w:rsidRPr="005E0CFA">
        <w:rPr>
          <w:rFonts w:asciiTheme="minorHAnsi" w:eastAsiaTheme="minorHAnsi" w:hAnsiTheme="minorHAnsi"/>
          <w:color w:val="B38C7E"/>
          <w:sz w:val="26"/>
          <w:szCs w:val="26"/>
          <w:lang w:val="en-US" w:bidi="en-US"/>
        </w:rPr>
        <w:tab/>
      </w:r>
      <w:r w:rsidRPr="005E0CFA">
        <w:rPr>
          <w:rFonts w:asciiTheme="minorHAnsi" w:eastAsiaTheme="minorHAnsi" w:hAnsiTheme="minorHAnsi"/>
          <w:i/>
          <w:iCs/>
          <w:color w:val="B38C7E"/>
          <w:sz w:val="19"/>
          <w:szCs w:val="19"/>
        </w:rPr>
        <w:t>二</w:t>
      </w:r>
      <w:r w:rsidRPr="005E0CFA">
        <w:rPr>
          <w:rFonts w:asciiTheme="minorHAnsi" w:eastAsiaTheme="minorHAnsi" w:hAnsiTheme="minorHAnsi" w:cs="Times New Roman"/>
          <w:color w:val="B38C7E"/>
          <w:sz w:val="34"/>
          <w:szCs w:val="34"/>
          <w:lang w:val="en-US" w:bidi="en-US"/>
        </w:rPr>
        <w:tab/>
      </w:r>
      <w:r w:rsidRPr="005E0CFA">
        <w:rPr>
          <w:rFonts w:asciiTheme="minorHAnsi" w:eastAsiaTheme="minorHAnsi" w:hAnsiTheme="minorHAnsi" w:cs="Times New Roman"/>
          <w:color w:val="B38C7E"/>
          <w:sz w:val="34"/>
          <w:szCs w:val="34"/>
        </w:rPr>
        <w:t>2</w:t>
      </w:r>
    </w:p>
    <w:p w14:paraId="10B693D8" w14:textId="77777777" w:rsidR="000557B7" w:rsidRPr="005E0CFA" w:rsidRDefault="00073D70">
      <w:pPr>
        <w:pStyle w:val="ab"/>
        <w:shd w:val="clear" w:color="auto" w:fill="auto"/>
        <w:tabs>
          <w:tab w:val="right" w:leader="dot" w:pos="9640"/>
        </w:tabs>
        <w:spacing w:after="140"/>
        <w:ind w:left="260"/>
        <w:jc w:val="both"/>
        <w:rPr>
          <w:rFonts w:asciiTheme="minorHAnsi" w:eastAsiaTheme="minorHAnsi" w:hAnsiTheme="minorHAnsi"/>
          <w:sz w:val="34"/>
          <w:szCs w:val="34"/>
        </w:rPr>
      </w:pPr>
      <w:hyperlink w:anchor="bookmark8" w:tooltip="Current Document">
        <w:r w:rsidRPr="005E0CFA">
          <w:rPr>
            <w:rFonts w:asciiTheme="minorHAnsi" w:eastAsiaTheme="minorHAnsi" w:hAnsiTheme="minorHAnsi" w:cs="Times New Roman"/>
            <w:sz w:val="34"/>
            <w:szCs w:val="34"/>
            <w:lang w:val="en-US" w:eastAsia="en-US" w:bidi="en-US"/>
          </w:rPr>
          <w:t>1.1</w:t>
        </w:r>
        <w:r w:rsidRPr="005E0CFA">
          <w:rPr>
            <w:rFonts w:asciiTheme="minorHAnsi" w:eastAsiaTheme="minorHAnsi" w:hAnsiTheme="minorHAnsi"/>
            <w:sz w:val="26"/>
            <w:szCs w:val="26"/>
          </w:rPr>
          <w:t>信息社会及其特征</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5</w:t>
        </w:r>
      </w:hyperlink>
    </w:p>
    <w:p w14:paraId="47527247"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eastAsia="en-US" w:bidi="en-US"/>
        </w:rPr>
        <w:t>1.1.1</w:t>
      </w:r>
      <w:r w:rsidRPr="005E0CFA">
        <w:rPr>
          <w:rFonts w:asciiTheme="minorHAnsi" w:eastAsiaTheme="minorHAnsi" w:hAnsiTheme="minorHAnsi"/>
        </w:rPr>
        <w:t>信怠社</w:t>
      </w:r>
      <w:r w:rsidRPr="005E0CFA">
        <w:rPr>
          <w:rFonts w:asciiTheme="minorHAnsi" w:eastAsiaTheme="minorHAnsi" w:hAnsiTheme="minorHAnsi"/>
        </w:rPr>
        <w:t>€</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6</w:t>
      </w:r>
    </w:p>
    <w:p w14:paraId="40F6D919" w14:textId="77777777" w:rsidR="000557B7" w:rsidRPr="005E0CFA" w:rsidRDefault="00073D70">
      <w:pPr>
        <w:pStyle w:val="ab"/>
        <w:shd w:val="clear" w:color="auto" w:fill="auto"/>
        <w:tabs>
          <w:tab w:val="right" w:leader="dot" w:pos="9640"/>
        </w:tabs>
        <w:spacing w:after="320"/>
        <w:ind w:left="1040"/>
        <w:jc w:val="both"/>
        <w:rPr>
          <w:rFonts w:asciiTheme="minorHAnsi" w:eastAsiaTheme="minorHAnsi" w:hAnsiTheme="minorHAnsi"/>
          <w:sz w:val="26"/>
          <w:szCs w:val="26"/>
        </w:rPr>
      </w:pPr>
      <w:hyperlink w:anchor="bookmark11" w:tooltip="Current Document">
        <w:r w:rsidRPr="005E0CFA">
          <w:rPr>
            <w:rFonts w:asciiTheme="minorHAnsi" w:eastAsiaTheme="minorHAnsi" w:hAnsiTheme="minorHAnsi" w:cs="Arial"/>
            <w:sz w:val="26"/>
            <w:szCs w:val="26"/>
            <w:lang w:val="en-US" w:eastAsia="en-US" w:bidi="en-US"/>
          </w:rPr>
          <w:t>1.1.2</w:t>
        </w:r>
        <w:r w:rsidRPr="005E0CFA">
          <w:rPr>
            <w:rFonts w:asciiTheme="minorHAnsi" w:eastAsiaTheme="minorHAnsi" w:hAnsiTheme="minorHAnsi"/>
          </w:rPr>
          <w:t>信息社会的特征</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8</w:t>
        </w:r>
      </w:hyperlink>
    </w:p>
    <w:p w14:paraId="58F35C9D" w14:textId="77777777" w:rsidR="000557B7" w:rsidRPr="005E0CFA" w:rsidRDefault="00073D70">
      <w:pPr>
        <w:pStyle w:val="ab"/>
        <w:shd w:val="clear" w:color="auto" w:fill="auto"/>
        <w:tabs>
          <w:tab w:val="right" w:leader="dot" w:pos="9640"/>
        </w:tabs>
        <w:spacing w:after="140"/>
        <w:ind w:left="260"/>
        <w:jc w:val="both"/>
        <w:rPr>
          <w:rFonts w:asciiTheme="minorHAnsi" w:eastAsiaTheme="minorHAnsi" w:hAnsiTheme="minorHAnsi"/>
          <w:sz w:val="34"/>
          <w:szCs w:val="34"/>
        </w:rPr>
      </w:pPr>
      <w:hyperlink w:anchor="bookmark17" w:tooltip="Current Document">
        <w:r w:rsidRPr="005E0CFA">
          <w:rPr>
            <w:rFonts w:asciiTheme="minorHAnsi" w:eastAsiaTheme="minorHAnsi" w:hAnsiTheme="minorHAnsi" w:cs="Times New Roman"/>
            <w:sz w:val="34"/>
            <w:szCs w:val="34"/>
            <w:lang w:val="en-US" w:eastAsia="en-US" w:bidi="en-US"/>
          </w:rPr>
          <w:t>1.2</w:t>
        </w:r>
        <w:r w:rsidRPr="005E0CFA">
          <w:rPr>
            <w:rFonts w:asciiTheme="minorHAnsi" w:eastAsiaTheme="minorHAnsi" w:hAnsiTheme="minorHAnsi"/>
            <w:sz w:val="26"/>
            <w:szCs w:val="26"/>
          </w:rPr>
          <w:t>信息技术发展脉络与趋势</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11</w:t>
        </w:r>
      </w:hyperlink>
    </w:p>
    <w:p w14:paraId="0B34C649"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hyperlink w:anchor="bookmark15" w:tooltip="Current Document">
        <w:r w:rsidRPr="005E0CFA">
          <w:rPr>
            <w:rFonts w:asciiTheme="minorHAnsi" w:eastAsiaTheme="minorHAnsi" w:hAnsiTheme="minorHAnsi" w:cs="Arial"/>
            <w:sz w:val="26"/>
            <w:szCs w:val="26"/>
            <w:lang w:val="en-US" w:eastAsia="en-US" w:bidi="en-US"/>
          </w:rPr>
          <w:t>1.2.1</w:t>
        </w:r>
        <w:r w:rsidRPr="005E0CFA">
          <w:rPr>
            <w:rFonts w:asciiTheme="minorHAnsi" w:eastAsiaTheme="minorHAnsi" w:hAnsiTheme="minorHAnsi"/>
          </w:rPr>
          <w:t>信息技术发展脉结</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11</w:t>
        </w:r>
      </w:hyperlink>
    </w:p>
    <w:p w14:paraId="02A78A6E" w14:textId="77777777" w:rsidR="000557B7" w:rsidRPr="005E0CFA" w:rsidRDefault="00073D70">
      <w:pPr>
        <w:pStyle w:val="ab"/>
        <w:shd w:val="clear" w:color="auto" w:fill="auto"/>
        <w:tabs>
          <w:tab w:val="right" w:leader="dot" w:pos="9640"/>
        </w:tabs>
        <w:spacing w:after="320"/>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eastAsia="en-US" w:bidi="en-US"/>
        </w:rPr>
        <w:t>1.2.2</w:t>
      </w:r>
      <w:r w:rsidRPr="005E0CFA">
        <w:rPr>
          <w:rFonts w:asciiTheme="minorHAnsi" w:eastAsiaTheme="minorHAnsi" w:hAnsiTheme="minorHAnsi"/>
        </w:rPr>
        <w:t>信怠技术发</w:t>
      </w:r>
      <w:r w:rsidRPr="005E0CFA">
        <w:rPr>
          <w:rFonts w:asciiTheme="minorHAnsi" w:eastAsiaTheme="minorHAnsi" w:hAnsiTheme="minorHAnsi"/>
        </w:rPr>
        <w:t>^^</w:t>
      </w:r>
      <w:r w:rsidRPr="005E0CFA">
        <w:rPr>
          <w:rFonts w:asciiTheme="minorHAnsi" w:eastAsiaTheme="minorHAnsi" w:hAnsiTheme="minorHAnsi"/>
        </w:rPr>
        <w:t>势</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13</w:t>
      </w:r>
    </w:p>
    <w:p w14:paraId="7076625E" w14:textId="77777777" w:rsidR="000557B7" w:rsidRPr="005E0CFA" w:rsidRDefault="00073D70">
      <w:pPr>
        <w:pStyle w:val="ab"/>
        <w:shd w:val="clear" w:color="auto" w:fill="auto"/>
        <w:tabs>
          <w:tab w:val="right" w:leader="dot" w:pos="9640"/>
        </w:tabs>
        <w:spacing w:after="140"/>
        <w:ind w:left="260"/>
        <w:jc w:val="both"/>
        <w:rPr>
          <w:rFonts w:asciiTheme="minorHAnsi" w:eastAsiaTheme="minorHAnsi" w:hAnsiTheme="minorHAnsi"/>
          <w:sz w:val="34"/>
          <w:szCs w:val="34"/>
        </w:rPr>
      </w:pPr>
      <w:hyperlink w:anchor="bookmark19" w:tooltip="Current Document">
        <w:r w:rsidRPr="005E0CFA">
          <w:rPr>
            <w:rFonts w:asciiTheme="minorHAnsi" w:eastAsiaTheme="minorHAnsi" w:hAnsiTheme="minorHAnsi" w:cs="Times New Roman"/>
            <w:sz w:val="34"/>
            <w:szCs w:val="34"/>
            <w:lang w:val="en-US" w:eastAsia="en-US" w:bidi="en-US"/>
          </w:rPr>
          <w:t>1.3</w:t>
        </w:r>
        <w:r w:rsidRPr="005E0CFA">
          <w:rPr>
            <w:rFonts w:asciiTheme="minorHAnsi" w:eastAsiaTheme="minorHAnsi" w:hAnsiTheme="minorHAnsi"/>
            <w:sz w:val="26"/>
            <w:szCs w:val="26"/>
          </w:rPr>
          <w:t>信息技术的影晌</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16</w:t>
        </w:r>
      </w:hyperlink>
    </w:p>
    <w:p w14:paraId="08A8AA23"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hyperlink w:anchor="bookmark20" w:tooltip="Current Document">
        <w:r w:rsidRPr="005E0CFA">
          <w:rPr>
            <w:rFonts w:asciiTheme="minorHAnsi" w:eastAsiaTheme="minorHAnsi" w:hAnsiTheme="minorHAnsi" w:cs="Arial"/>
            <w:sz w:val="26"/>
            <w:szCs w:val="26"/>
            <w:lang w:val="en-US" w:eastAsia="en-US" w:bidi="en-US"/>
          </w:rPr>
          <w:t>1.3.1</w:t>
        </w:r>
        <w:r w:rsidRPr="005E0CFA">
          <w:rPr>
            <w:rFonts w:asciiTheme="minorHAnsi" w:eastAsiaTheme="minorHAnsi" w:hAnsiTheme="minorHAnsi"/>
          </w:rPr>
          <w:t>信息技术觸難革新与进步</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16</w:t>
        </w:r>
      </w:hyperlink>
    </w:p>
    <w:p w14:paraId="4993C02E"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hyperlink w:anchor="bookmark24" w:tooltip="Current Document">
        <w:r w:rsidRPr="005E0CFA">
          <w:rPr>
            <w:rFonts w:asciiTheme="minorHAnsi" w:eastAsiaTheme="minorHAnsi" w:hAnsiTheme="minorHAnsi" w:cs="Arial"/>
            <w:sz w:val="26"/>
            <w:szCs w:val="26"/>
            <w:lang w:val="en-US" w:eastAsia="en-US" w:bidi="en-US"/>
          </w:rPr>
          <w:t>1.3.2</w:t>
        </w:r>
        <w:r w:rsidRPr="005E0CFA">
          <w:rPr>
            <w:rFonts w:asciiTheme="minorHAnsi" w:eastAsiaTheme="minorHAnsi" w:hAnsiTheme="minorHAnsi"/>
          </w:rPr>
          <w:t>信怠技术促进社会变革与发展</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19</w:t>
        </w:r>
      </w:hyperlink>
    </w:p>
    <w:p w14:paraId="444078C8" w14:textId="77777777" w:rsidR="000557B7" w:rsidRPr="005E0CFA" w:rsidRDefault="00073D70">
      <w:pPr>
        <w:pStyle w:val="ab"/>
        <w:shd w:val="clear" w:color="auto" w:fill="auto"/>
        <w:tabs>
          <w:tab w:val="right" w:leader="dot" w:pos="9640"/>
        </w:tabs>
        <w:spacing w:after="0"/>
        <w:ind w:left="1040"/>
        <w:jc w:val="both"/>
        <w:rPr>
          <w:rFonts w:asciiTheme="minorHAnsi" w:eastAsiaTheme="minorHAnsi" w:hAnsiTheme="minorHAnsi"/>
          <w:sz w:val="26"/>
          <w:szCs w:val="26"/>
        </w:rPr>
      </w:pPr>
      <w:hyperlink w:anchor="bookmark25" w:tooltip="Current Document">
        <w:r w:rsidRPr="005E0CFA">
          <w:rPr>
            <w:rFonts w:asciiTheme="minorHAnsi" w:eastAsiaTheme="minorHAnsi" w:hAnsiTheme="minorHAnsi" w:cs="Arial"/>
            <w:sz w:val="26"/>
            <w:szCs w:val="26"/>
            <w:lang w:val="en-US" w:eastAsia="en-US" w:bidi="en-US"/>
          </w:rPr>
          <w:t>1.3.3</w:t>
        </w:r>
        <w:r w:rsidRPr="005E0CFA">
          <w:rPr>
            <w:rFonts w:asciiTheme="minorHAnsi" w:eastAsiaTheme="minorHAnsi" w:hAnsiTheme="minorHAnsi"/>
          </w:rPr>
          <w:t>信息技术提升人们在信怠社会的适应力与创造力</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22</w:t>
        </w:r>
      </w:hyperlink>
    </w:p>
    <w:p w14:paraId="786662D9" w14:textId="77777777" w:rsidR="000557B7" w:rsidRPr="005E0CFA" w:rsidRDefault="000557B7">
      <w:pPr>
        <w:rPr>
          <w:rFonts w:asciiTheme="minorHAnsi" w:eastAsiaTheme="minorHAnsi" w:hAnsiTheme="minorHAnsi"/>
        </w:rPr>
      </w:pPr>
    </w:p>
    <w:p w14:paraId="0AEB2901" w14:textId="77777777" w:rsidR="000557B7" w:rsidRPr="005E0CFA" w:rsidRDefault="00073D70">
      <w:pPr>
        <w:pStyle w:val="ab"/>
        <w:shd w:val="clear" w:color="auto" w:fill="auto"/>
        <w:tabs>
          <w:tab w:val="right" w:leader="dot" w:pos="9640"/>
        </w:tabs>
        <w:spacing w:after="140"/>
        <w:ind w:left="260"/>
        <w:jc w:val="both"/>
        <w:rPr>
          <w:rFonts w:asciiTheme="minorHAnsi" w:eastAsiaTheme="minorHAnsi" w:hAnsiTheme="minorHAnsi"/>
          <w:sz w:val="34"/>
          <w:szCs w:val="34"/>
        </w:rPr>
      </w:pPr>
      <w:r w:rsidRPr="005E0CFA">
        <w:rPr>
          <w:rFonts w:asciiTheme="minorHAnsi" w:eastAsiaTheme="minorHAnsi" w:hAnsiTheme="minorHAnsi"/>
          <w:color w:val="7C5838"/>
          <w:sz w:val="26"/>
          <w:szCs w:val="26"/>
        </w:rPr>
        <w:t>项目范例</w:t>
      </w:r>
      <w:r w:rsidRPr="005E0CFA">
        <w:rPr>
          <w:rFonts w:asciiTheme="minorHAnsi" w:eastAsiaTheme="minorHAnsi" w:hAnsiTheme="minorHAnsi"/>
          <w:color w:val="B38C7E"/>
          <w:sz w:val="26"/>
          <w:szCs w:val="26"/>
        </w:rPr>
        <w:t>剖析网络订票系统</w:t>
      </w:r>
      <w:r w:rsidRPr="005E0CFA">
        <w:rPr>
          <w:rFonts w:asciiTheme="minorHAnsi" w:eastAsiaTheme="minorHAnsi" w:hAnsiTheme="minorHAnsi"/>
          <w:color w:val="B38C7E"/>
          <w:sz w:val="26"/>
          <w:szCs w:val="26"/>
          <w:lang w:val="en-US" w:bidi="en-US"/>
        </w:rPr>
        <w:tab/>
      </w:r>
      <w:r w:rsidRPr="005E0CFA">
        <w:rPr>
          <w:rFonts w:asciiTheme="minorHAnsi" w:eastAsiaTheme="minorHAnsi" w:hAnsiTheme="minorHAnsi" w:cs="Times New Roman"/>
          <w:color w:val="B38C7E"/>
          <w:sz w:val="34"/>
          <w:szCs w:val="34"/>
        </w:rPr>
        <w:t>30</w:t>
      </w:r>
    </w:p>
    <w:p w14:paraId="7A90BCBD" w14:textId="77777777" w:rsidR="000557B7" w:rsidRPr="005E0CFA" w:rsidRDefault="00073D70">
      <w:pPr>
        <w:pStyle w:val="ab"/>
        <w:shd w:val="clear" w:color="auto" w:fill="auto"/>
        <w:tabs>
          <w:tab w:val="right" w:leader="dot" w:pos="9640"/>
        </w:tabs>
        <w:spacing w:after="140"/>
        <w:ind w:left="260"/>
        <w:jc w:val="both"/>
        <w:rPr>
          <w:rFonts w:asciiTheme="minorHAnsi" w:eastAsiaTheme="minorHAnsi" w:hAnsiTheme="minorHAnsi"/>
          <w:sz w:val="34"/>
          <w:szCs w:val="34"/>
        </w:rPr>
      </w:pPr>
      <w:hyperlink w:anchor="bookmark36" w:tooltip="Current Document">
        <w:r w:rsidRPr="005E0CFA">
          <w:rPr>
            <w:rFonts w:asciiTheme="minorHAnsi" w:eastAsiaTheme="minorHAnsi" w:hAnsiTheme="minorHAnsi" w:cs="Times New Roman"/>
            <w:sz w:val="34"/>
            <w:szCs w:val="34"/>
            <w:lang w:val="en-US" w:eastAsia="en-US" w:bidi="en-US"/>
          </w:rPr>
          <w:t>2.1</w:t>
        </w:r>
        <w:r w:rsidRPr="005E0CFA">
          <w:rPr>
            <w:rFonts w:asciiTheme="minorHAnsi" w:eastAsiaTheme="minorHAnsi" w:hAnsiTheme="minorHAnsi"/>
            <w:sz w:val="26"/>
            <w:szCs w:val="26"/>
          </w:rPr>
          <w:t>信息系统及其触</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33</w:t>
        </w:r>
      </w:hyperlink>
    </w:p>
    <w:p w14:paraId="1DA59367"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hyperlink w:anchor="bookmark37" w:tooltip="Current Document">
        <w:r w:rsidRPr="005E0CFA">
          <w:rPr>
            <w:rFonts w:asciiTheme="minorHAnsi" w:eastAsiaTheme="minorHAnsi" w:hAnsiTheme="minorHAnsi" w:cs="Arial"/>
            <w:sz w:val="26"/>
            <w:szCs w:val="26"/>
            <w:lang w:val="en-US" w:eastAsia="en-US" w:bidi="en-US"/>
          </w:rPr>
          <w:t>2.1.1</w:t>
        </w:r>
        <w:r w:rsidRPr="005E0CFA">
          <w:rPr>
            <w:rFonts w:asciiTheme="minorHAnsi" w:eastAsiaTheme="minorHAnsi" w:hAnsiTheme="minorHAnsi"/>
          </w:rPr>
          <w:t>分析興型信息系统</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33</w:t>
        </w:r>
      </w:hyperlink>
    </w:p>
    <w:p w14:paraId="741489E4" w14:textId="77777777" w:rsidR="000557B7" w:rsidRPr="005E0CFA" w:rsidRDefault="00073D70">
      <w:pPr>
        <w:pStyle w:val="ab"/>
        <w:shd w:val="clear" w:color="auto" w:fill="auto"/>
        <w:tabs>
          <w:tab w:val="right" w:leader="dot" w:pos="9640"/>
        </w:tabs>
        <w:spacing w:after="200"/>
        <w:ind w:left="1040"/>
        <w:jc w:val="both"/>
        <w:rPr>
          <w:rFonts w:asciiTheme="minorHAnsi" w:eastAsiaTheme="minorHAnsi" w:hAnsiTheme="minorHAnsi"/>
          <w:sz w:val="26"/>
          <w:szCs w:val="26"/>
        </w:rPr>
      </w:pPr>
      <w:hyperlink w:anchor="bookmark40" w:tooltip="Current Document">
        <w:r w:rsidRPr="005E0CFA">
          <w:rPr>
            <w:rFonts w:asciiTheme="minorHAnsi" w:eastAsiaTheme="minorHAnsi" w:hAnsiTheme="minorHAnsi" w:cs="Arial"/>
            <w:sz w:val="26"/>
            <w:szCs w:val="26"/>
            <w:lang w:val="en-US" w:eastAsia="en-US" w:bidi="en-US"/>
          </w:rPr>
          <w:t>2.1.2</w:t>
        </w:r>
        <w:r w:rsidRPr="005E0CFA">
          <w:rPr>
            <w:rFonts w:asciiTheme="minorHAnsi" w:eastAsiaTheme="minorHAnsi" w:hAnsiTheme="minorHAnsi"/>
          </w:rPr>
          <w:t>信息系统的融</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37</w:t>
        </w:r>
      </w:hyperlink>
    </w:p>
    <w:p w14:paraId="52FAE7DD"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hyperlink w:anchor="bookmark42" w:tooltip="Current Document">
        <w:r w:rsidRPr="005E0CFA">
          <w:rPr>
            <w:rFonts w:asciiTheme="minorHAnsi" w:eastAsiaTheme="minorHAnsi" w:hAnsiTheme="minorHAnsi" w:cs="Times New Roman"/>
            <w:sz w:val="34"/>
            <w:szCs w:val="34"/>
            <w:lang w:val="en-US" w:eastAsia="en-US" w:bidi="en-US"/>
          </w:rPr>
          <w:t>2.2</w:t>
        </w:r>
        <w:r w:rsidRPr="005E0CFA">
          <w:rPr>
            <w:rFonts w:asciiTheme="minorHAnsi" w:eastAsiaTheme="minorHAnsi" w:hAnsiTheme="minorHAnsi"/>
            <w:sz w:val="26"/>
            <w:szCs w:val="26"/>
          </w:rPr>
          <w:t>信息系统的功能</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39</w:t>
        </w:r>
      </w:hyperlink>
    </w:p>
    <w:p w14:paraId="7E9DE2D2"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43" w:tooltip="Current Document">
        <w:r w:rsidRPr="005E0CFA">
          <w:rPr>
            <w:rFonts w:asciiTheme="minorHAnsi" w:eastAsiaTheme="minorHAnsi" w:hAnsiTheme="minorHAnsi" w:cs="Arial"/>
            <w:sz w:val="26"/>
            <w:szCs w:val="26"/>
            <w:lang w:val="en-US" w:eastAsia="en-US" w:bidi="en-US"/>
          </w:rPr>
          <w:t>2.2.1</w:t>
        </w:r>
        <w:r w:rsidRPr="005E0CFA">
          <w:rPr>
            <w:rFonts w:asciiTheme="minorHAnsi" w:eastAsiaTheme="minorHAnsi" w:hAnsiTheme="minorHAnsi"/>
          </w:rPr>
          <w:t>信息系统的输入功能</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39</w:t>
        </w:r>
      </w:hyperlink>
    </w:p>
    <w:p w14:paraId="0A1394D1"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46" w:tooltip="Current Document">
        <w:r w:rsidRPr="005E0CFA">
          <w:rPr>
            <w:rFonts w:asciiTheme="minorHAnsi" w:eastAsiaTheme="minorHAnsi" w:hAnsiTheme="minorHAnsi" w:cs="Arial"/>
            <w:sz w:val="26"/>
            <w:szCs w:val="26"/>
            <w:lang w:val="en-US" w:eastAsia="en-US" w:bidi="en-US"/>
          </w:rPr>
          <w:t>2.2.2</w:t>
        </w:r>
        <w:r w:rsidRPr="005E0CFA">
          <w:rPr>
            <w:rFonts w:asciiTheme="minorHAnsi" w:eastAsiaTheme="minorHAnsi" w:hAnsiTheme="minorHAnsi"/>
          </w:rPr>
          <w:t>信怠系统的处理功能</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40</w:t>
        </w:r>
      </w:hyperlink>
    </w:p>
    <w:p w14:paraId="2C40D996"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47" w:tooltip="Current Document">
        <w:r w:rsidRPr="005E0CFA">
          <w:rPr>
            <w:rFonts w:asciiTheme="minorHAnsi" w:eastAsiaTheme="minorHAnsi" w:hAnsiTheme="minorHAnsi" w:cs="Arial"/>
            <w:sz w:val="26"/>
            <w:szCs w:val="26"/>
            <w:lang w:val="en-US" w:eastAsia="en-US" w:bidi="en-US"/>
          </w:rPr>
          <w:t>2.2.3</w:t>
        </w:r>
        <w:r w:rsidRPr="005E0CFA">
          <w:rPr>
            <w:rFonts w:asciiTheme="minorHAnsi" w:eastAsiaTheme="minorHAnsi" w:hAnsiTheme="minorHAnsi"/>
          </w:rPr>
          <w:t>信息系统的存储功能</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40</w:t>
        </w:r>
      </w:hyperlink>
    </w:p>
    <w:p w14:paraId="4EE82A28"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eastAsia="en-US" w:bidi="en-US"/>
        </w:rPr>
        <w:t>2.2.4</w:t>
      </w:r>
      <w:r w:rsidRPr="005E0CFA">
        <w:rPr>
          <w:rFonts w:asciiTheme="minorHAnsi" w:eastAsiaTheme="minorHAnsi" w:hAnsiTheme="minorHAnsi"/>
        </w:rPr>
        <w:t>信息系统的控制功能</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41</w:t>
      </w:r>
    </w:p>
    <w:p w14:paraId="3BA61221" w14:textId="77777777" w:rsidR="000557B7" w:rsidRPr="005E0CFA" w:rsidRDefault="00073D70">
      <w:pPr>
        <w:pStyle w:val="ab"/>
        <w:shd w:val="clear" w:color="auto" w:fill="auto"/>
        <w:tabs>
          <w:tab w:val="right" w:leader="dot" w:pos="9641"/>
        </w:tabs>
        <w:spacing w:after="320"/>
        <w:ind w:left="1040"/>
        <w:jc w:val="both"/>
        <w:rPr>
          <w:rFonts w:asciiTheme="minorHAnsi" w:eastAsiaTheme="minorHAnsi" w:hAnsiTheme="minorHAnsi"/>
          <w:sz w:val="26"/>
          <w:szCs w:val="26"/>
        </w:rPr>
      </w:pPr>
      <w:hyperlink w:anchor="bookmark48" w:tooltip="Current Document">
        <w:r w:rsidRPr="005E0CFA">
          <w:rPr>
            <w:rFonts w:asciiTheme="minorHAnsi" w:eastAsiaTheme="minorHAnsi" w:hAnsiTheme="minorHAnsi" w:cs="Arial"/>
            <w:sz w:val="26"/>
            <w:szCs w:val="26"/>
            <w:lang w:val="en-US" w:eastAsia="en-US" w:bidi="en-US"/>
          </w:rPr>
          <w:t>2.2.5</w:t>
        </w:r>
        <w:r w:rsidRPr="005E0CFA">
          <w:rPr>
            <w:rFonts w:asciiTheme="minorHAnsi" w:eastAsiaTheme="minorHAnsi" w:hAnsiTheme="minorHAnsi"/>
          </w:rPr>
          <w:t>信息系统的传输与输出功能</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42</w:t>
        </w:r>
      </w:hyperlink>
    </w:p>
    <w:p w14:paraId="6D124E68"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hyperlink w:anchor="bookmark49" w:tooltip="Current Document">
        <w:r w:rsidRPr="005E0CFA">
          <w:rPr>
            <w:rFonts w:asciiTheme="minorHAnsi" w:eastAsiaTheme="minorHAnsi" w:hAnsiTheme="minorHAnsi" w:cs="Times New Roman"/>
            <w:sz w:val="34"/>
            <w:szCs w:val="34"/>
            <w:lang w:val="en-US" w:eastAsia="en-US" w:bidi="en-US"/>
          </w:rPr>
          <w:t>2.3</w:t>
        </w:r>
        <w:r w:rsidRPr="005E0CFA">
          <w:rPr>
            <w:rFonts w:asciiTheme="minorHAnsi" w:eastAsiaTheme="minorHAnsi" w:hAnsiTheme="minorHAnsi"/>
            <w:sz w:val="26"/>
            <w:szCs w:val="26"/>
          </w:rPr>
          <w:t>信息系统中的计算机和移动终端</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43</w:t>
        </w:r>
      </w:hyperlink>
    </w:p>
    <w:p w14:paraId="7256E47D"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2.3.1</w:t>
      </w:r>
      <w:r w:rsidRPr="005E0CFA">
        <w:rPr>
          <w:rFonts w:asciiTheme="minorHAnsi" w:eastAsiaTheme="minorHAnsi" w:hAnsiTheme="minorHAnsi"/>
        </w:rPr>
        <w:t>计算机和移撇镔的作用</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43</w:t>
      </w:r>
    </w:p>
    <w:p w14:paraId="0A88813B"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2.3.2</w:t>
      </w:r>
      <w:r w:rsidRPr="005E0CFA">
        <w:rPr>
          <w:rFonts w:asciiTheme="minorHAnsi" w:eastAsiaTheme="minorHAnsi" w:hAnsiTheme="minorHAnsi"/>
        </w:rPr>
        <w:t>计麵勺工作</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44</w:t>
      </w:r>
    </w:p>
    <w:p w14:paraId="31D2649D" w14:textId="77777777" w:rsidR="000557B7" w:rsidRPr="005E0CFA" w:rsidRDefault="00073D70">
      <w:pPr>
        <w:pStyle w:val="ab"/>
        <w:shd w:val="clear" w:color="auto" w:fill="auto"/>
        <w:tabs>
          <w:tab w:val="right" w:leader="dot" w:pos="9641"/>
        </w:tabs>
        <w:spacing w:after="1040"/>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2.3.3</w:t>
      </w:r>
      <w:r w:rsidRPr="005E0CFA">
        <w:rPr>
          <w:rFonts w:asciiTheme="minorHAnsi" w:eastAsiaTheme="minorHAnsi" w:hAnsiTheme="minorHAnsi"/>
        </w:rPr>
        <w:t>移动终端的工作腿</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49</w:t>
      </w:r>
    </w:p>
    <w:p w14:paraId="6F6AAD01" w14:textId="77777777" w:rsidR="000557B7" w:rsidRPr="005E0CFA" w:rsidRDefault="00073D70">
      <w:pPr>
        <w:pStyle w:val="ab"/>
        <w:pBdr>
          <w:bottom w:val="single" w:sz="4" w:space="0" w:color="auto"/>
        </w:pBdr>
        <w:shd w:val="clear" w:color="auto" w:fill="auto"/>
        <w:spacing w:after="260"/>
        <w:ind w:left="9280"/>
        <w:jc w:val="left"/>
        <w:rPr>
          <w:rFonts w:asciiTheme="minorHAnsi" w:eastAsiaTheme="minorHAnsi" w:hAnsiTheme="minorHAnsi"/>
          <w:sz w:val="38"/>
          <w:szCs w:val="38"/>
        </w:rPr>
      </w:pPr>
      <w:r w:rsidRPr="005E0CFA">
        <w:rPr>
          <w:rFonts w:asciiTheme="minorHAnsi" w:eastAsiaTheme="minorHAnsi" w:hAnsiTheme="minorHAnsi" w:cs="Times New Roman"/>
          <w:b/>
          <w:bCs/>
          <w:color w:val="E9993A"/>
          <w:sz w:val="38"/>
          <w:szCs w:val="38"/>
        </w:rPr>
        <w:t>57</w:t>
      </w:r>
    </w:p>
    <w:p w14:paraId="6A7BF4A0"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r w:rsidRPr="005E0CFA">
        <w:rPr>
          <w:rFonts w:asciiTheme="minorHAnsi" w:eastAsiaTheme="minorHAnsi" w:hAnsiTheme="minorHAnsi"/>
          <w:color w:val="7C5838"/>
          <w:sz w:val="26"/>
          <w:szCs w:val="26"/>
        </w:rPr>
        <w:t>项目范例</w:t>
      </w:r>
      <w:r w:rsidRPr="005E0CFA">
        <w:rPr>
          <w:rFonts w:asciiTheme="minorHAnsi" w:eastAsiaTheme="minorHAnsi" w:hAnsiTheme="minorHAnsi"/>
          <w:color w:val="B38C7E"/>
          <w:sz w:val="26"/>
          <w:szCs w:val="26"/>
        </w:rPr>
        <w:t>设计智能家居系统</w:t>
      </w:r>
      <w:r w:rsidRPr="005E0CFA">
        <w:rPr>
          <w:rFonts w:asciiTheme="minorHAnsi" w:eastAsiaTheme="minorHAnsi" w:hAnsiTheme="minorHAnsi"/>
          <w:color w:val="B38C7E"/>
          <w:sz w:val="26"/>
          <w:szCs w:val="26"/>
        </w:rPr>
        <w:t>…</w:t>
      </w:r>
      <w:r w:rsidRPr="005E0CFA">
        <w:rPr>
          <w:rFonts w:asciiTheme="minorHAnsi" w:eastAsiaTheme="minorHAnsi" w:hAnsiTheme="minorHAnsi"/>
          <w:color w:val="B38C7E"/>
          <w:sz w:val="26"/>
          <w:szCs w:val="26"/>
          <w:lang w:val="en-US" w:bidi="en-US"/>
        </w:rPr>
        <w:tab/>
      </w:r>
      <w:r w:rsidRPr="005E0CFA">
        <w:rPr>
          <w:rFonts w:asciiTheme="minorHAnsi" w:eastAsiaTheme="minorHAnsi" w:hAnsiTheme="minorHAnsi" w:cs="Times New Roman"/>
          <w:color w:val="B38C7E"/>
          <w:sz w:val="34"/>
          <w:szCs w:val="34"/>
        </w:rPr>
        <w:t>58</w:t>
      </w:r>
    </w:p>
    <w:p w14:paraId="3064824E"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hyperlink w:anchor="bookmark68" w:tooltip="Current Document">
        <w:r w:rsidRPr="005E0CFA">
          <w:rPr>
            <w:rFonts w:asciiTheme="minorHAnsi" w:eastAsiaTheme="minorHAnsi" w:hAnsiTheme="minorHAnsi" w:cs="Times New Roman"/>
            <w:sz w:val="34"/>
            <w:szCs w:val="34"/>
            <w:lang w:val="en-US" w:eastAsia="en-US" w:bidi="en-US"/>
          </w:rPr>
          <w:t>3.1</w:t>
        </w:r>
        <w:r w:rsidRPr="005E0CFA">
          <w:rPr>
            <w:rFonts w:asciiTheme="minorHAnsi" w:eastAsiaTheme="minorHAnsi" w:hAnsiTheme="minorHAnsi"/>
            <w:sz w:val="26"/>
            <w:szCs w:val="26"/>
          </w:rPr>
          <w:t>信息系统与外部世界的连接方式</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62</w:t>
        </w:r>
      </w:hyperlink>
    </w:p>
    <w:p w14:paraId="1AE7BE8F"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eastAsia="en-US" w:bidi="en-US"/>
        </w:rPr>
        <w:t>3.1.1</w:t>
      </w:r>
      <w:r w:rsidRPr="005E0CFA">
        <w:rPr>
          <w:rFonts w:asciiTheme="minorHAnsi" w:eastAsiaTheme="minorHAnsi" w:hAnsiTheme="minorHAnsi"/>
        </w:rPr>
        <w:t>信息系统与物联网</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62</w:t>
      </w:r>
    </w:p>
    <w:p w14:paraId="47862DB8" w14:textId="77777777" w:rsidR="000557B7" w:rsidRPr="005E0CFA" w:rsidRDefault="00073D70">
      <w:pPr>
        <w:pStyle w:val="ab"/>
        <w:shd w:val="clear" w:color="auto" w:fill="auto"/>
        <w:tabs>
          <w:tab w:val="right" w:leader="dot" w:pos="9641"/>
        </w:tabs>
        <w:spacing w:after="320"/>
        <w:ind w:left="1040"/>
        <w:jc w:val="both"/>
        <w:rPr>
          <w:rFonts w:asciiTheme="minorHAnsi" w:eastAsiaTheme="minorHAnsi" w:hAnsiTheme="minorHAnsi"/>
          <w:sz w:val="26"/>
          <w:szCs w:val="26"/>
        </w:rPr>
      </w:pPr>
      <w:hyperlink w:anchor="bookmark71" w:tooltip="Current Document">
        <w:r w:rsidRPr="005E0CFA">
          <w:rPr>
            <w:rFonts w:asciiTheme="minorHAnsi" w:eastAsiaTheme="minorHAnsi" w:hAnsiTheme="minorHAnsi" w:cs="Arial"/>
            <w:sz w:val="26"/>
            <w:szCs w:val="26"/>
            <w:lang w:val="en-US" w:eastAsia="en-US" w:bidi="en-US"/>
          </w:rPr>
          <w:t>3.1.2</w:t>
        </w:r>
        <w:r w:rsidRPr="005E0CFA">
          <w:rPr>
            <w:rFonts w:asciiTheme="minorHAnsi" w:eastAsiaTheme="minorHAnsi" w:hAnsiTheme="minorHAnsi"/>
          </w:rPr>
          <w:t>物联网中的传感与控飄制</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66</w:t>
        </w:r>
      </w:hyperlink>
    </w:p>
    <w:p w14:paraId="0194C769"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hyperlink w:anchor="bookmark73" w:tooltip="Current Document">
        <w:r w:rsidRPr="005E0CFA">
          <w:rPr>
            <w:rFonts w:asciiTheme="minorHAnsi" w:eastAsiaTheme="minorHAnsi" w:hAnsiTheme="minorHAnsi" w:cs="Times New Roman"/>
            <w:sz w:val="34"/>
            <w:szCs w:val="34"/>
            <w:lang w:val="en-US" w:eastAsia="en-US" w:bidi="en-US"/>
          </w:rPr>
          <w:t>3.2</w:t>
        </w:r>
        <w:r w:rsidRPr="005E0CFA">
          <w:rPr>
            <w:rFonts w:asciiTheme="minorHAnsi" w:eastAsiaTheme="minorHAnsi" w:hAnsiTheme="minorHAnsi"/>
            <w:sz w:val="26"/>
            <w:szCs w:val="26"/>
          </w:rPr>
          <w:t>计算机网络</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70</w:t>
        </w:r>
      </w:hyperlink>
    </w:p>
    <w:p w14:paraId="43B2B946"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74" w:tooltip="Current Document">
        <w:r w:rsidRPr="005E0CFA">
          <w:rPr>
            <w:rFonts w:asciiTheme="minorHAnsi" w:eastAsiaTheme="minorHAnsi" w:hAnsiTheme="minorHAnsi" w:cs="Arial"/>
            <w:sz w:val="26"/>
            <w:szCs w:val="26"/>
            <w:lang w:val="en-US" w:eastAsia="en-US" w:bidi="en-US"/>
          </w:rPr>
          <w:t>3.2.1</w:t>
        </w:r>
        <w:r w:rsidRPr="005E0CFA">
          <w:rPr>
            <w:rFonts w:asciiTheme="minorHAnsi" w:eastAsiaTheme="minorHAnsi" w:hAnsiTheme="minorHAnsi"/>
          </w:rPr>
          <w:t>计算机网络在信息系统中的作用</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70</w:t>
        </w:r>
      </w:hyperlink>
    </w:p>
    <w:p w14:paraId="3A7A79C3"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eastAsia="en-US" w:bidi="en-US"/>
        </w:rPr>
        <w:t>3.2.2</w:t>
      </w:r>
      <w:r w:rsidRPr="005E0CFA">
        <w:rPr>
          <w:rFonts w:asciiTheme="minorHAnsi" w:eastAsiaTheme="minorHAnsi" w:hAnsiTheme="minorHAnsi"/>
        </w:rPr>
        <w:t>数鵬釣</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71</w:t>
      </w:r>
    </w:p>
    <w:p w14:paraId="079E1026"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77" w:tooltip="Current Document">
        <w:r w:rsidRPr="005E0CFA">
          <w:rPr>
            <w:rFonts w:asciiTheme="minorHAnsi" w:eastAsiaTheme="minorHAnsi" w:hAnsiTheme="minorHAnsi" w:cs="Arial"/>
            <w:sz w:val="26"/>
            <w:szCs w:val="26"/>
            <w:lang w:val="en-US" w:eastAsia="en-US" w:bidi="en-US"/>
          </w:rPr>
          <w:t>3.2.3</w:t>
        </w:r>
        <w:r w:rsidRPr="005E0CFA">
          <w:rPr>
            <w:rFonts w:asciiTheme="minorHAnsi" w:eastAsiaTheme="minorHAnsi" w:hAnsiTheme="minorHAnsi"/>
          </w:rPr>
          <w:t>资源共享</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73</w:t>
        </w:r>
      </w:hyperlink>
    </w:p>
    <w:p w14:paraId="55DE4145" w14:textId="77777777" w:rsidR="000557B7" w:rsidRPr="005E0CFA" w:rsidRDefault="00073D70">
      <w:pPr>
        <w:pStyle w:val="ab"/>
        <w:shd w:val="clear" w:color="auto" w:fill="auto"/>
        <w:tabs>
          <w:tab w:val="right" w:leader="dot" w:pos="9641"/>
        </w:tabs>
        <w:spacing w:after="320"/>
        <w:ind w:left="1040"/>
        <w:jc w:val="both"/>
        <w:rPr>
          <w:rFonts w:asciiTheme="minorHAnsi" w:eastAsiaTheme="minorHAnsi" w:hAnsiTheme="minorHAnsi"/>
          <w:sz w:val="26"/>
          <w:szCs w:val="26"/>
        </w:rPr>
      </w:pPr>
      <w:hyperlink w:anchor="bookmark78" w:tooltip="Current Document">
        <w:r w:rsidRPr="005E0CFA">
          <w:rPr>
            <w:rFonts w:asciiTheme="minorHAnsi" w:eastAsiaTheme="minorHAnsi" w:hAnsiTheme="minorHAnsi" w:cs="Arial"/>
            <w:sz w:val="26"/>
            <w:szCs w:val="26"/>
            <w:lang w:val="en-US" w:eastAsia="en-US" w:bidi="en-US"/>
          </w:rPr>
          <w:t>3.2.4</w:t>
        </w:r>
        <w:r w:rsidRPr="005E0CFA">
          <w:rPr>
            <w:rFonts w:asciiTheme="minorHAnsi" w:eastAsiaTheme="minorHAnsi" w:hAnsiTheme="minorHAnsi"/>
          </w:rPr>
          <w:t>分布式处理</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74</w:t>
        </w:r>
      </w:hyperlink>
    </w:p>
    <w:p w14:paraId="4A7AC823" w14:textId="77777777" w:rsidR="000557B7" w:rsidRPr="005E0CFA" w:rsidRDefault="00073D70">
      <w:pPr>
        <w:pStyle w:val="ab"/>
        <w:shd w:val="clear" w:color="auto" w:fill="auto"/>
        <w:tabs>
          <w:tab w:val="right" w:leader="dot" w:pos="9641"/>
        </w:tabs>
        <w:ind w:left="260"/>
        <w:jc w:val="both"/>
        <w:rPr>
          <w:rFonts w:asciiTheme="minorHAnsi" w:eastAsiaTheme="minorHAnsi" w:hAnsiTheme="minorHAnsi"/>
          <w:sz w:val="34"/>
          <w:szCs w:val="34"/>
        </w:rPr>
      </w:pPr>
      <w:r w:rsidRPr="005E0CFA">
        <w:rPr>
          <w:rFonts w:asciiTheme="minorHAnsi" w:eastAsiaTheme="minorHAnsi" w:hAnsiTheme="minorHAnsi" w:cs="Times New Roman"/>
          <w:sz w:val="34"/>
          <w:szCs w:val="34"/>
          <w:lang w:val="en-US" w:eastAsia="en-US" w:bidi="en-US"/>
        </w:rPr>
        <w:t>3.3</w:t>
      </w:r>
      <w:r w:rsidRPr="005E0CFA">
        <w:rPr>
          <w:rFonts w:asciiTheme="minorHAnsi" w:eastAsiaTheme="minorHAnsi" w:hAnsiTheme="minorHAnsi"/>
          <w:sz w:val="26"/>
          <w:szCs w:val="26"/>
        </w:rPr>
        <w:t>组建小型无线网络</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75</w:t>
      </w:r>
    </w:p>
    <w:p w14:paraId="635CB8E9"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hyperlink w:anchor="bookmark82" w:tooltip="Current Document">
        <w:r w:rsidRPr="005E0CFA">
          <w:rPr>
            <w:rFonts w:asciiTheme="minorHAnsi" w:eastAsiaTheme="minorHAnsi" w:hAnsiTheme="minorHAnsi" w:cs="Arial"/>
            <w:sz w:val="26"/>
            <w:szCs w:val="26"/>
            <w:lang w:val="en-US" w:eastAsia="en-US" w:bidi="en-US"/>
          </w:rPr>
          <w:t>3.3.1</w:t>
        </w:r>
        <w:r w:rsidRPr="005E0CFA">
          <w:rPr>
            <w:rFonts w:asciiTheme="minorHAnsi" w:eastAsiaTheme="minorHAnsi" w:hAnsiTheme="minorHAnsi"/>
          </w:rPr>
          <w:t>无线网络的接入方式</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75</w:t>
        </w:r>
      </w:hyperlink>
    </w:p>
    <w:p w14:paraId="772EA672"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3.3.2</w:t>
      </w:r>
      <w:r w:rsidRPr="005E0CFA">
        <w:rPr>
          <w:rFonts w:asciiTheme="minorHAnsi" w:eastAsiaTheme="minorHAnsi" w:hAnsiTheme="minorHAnsi"/>
        </w:rPr>
        <w:t>无线网络的设备功能与选型</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78</w:t>
      </w:r>
    </w:p>
    <w:p w14:paraId="53B46184"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3.3.3</w:t>
      </w:r>
      <w:r w:rsidRPr="005E0CFA">
        <w:rPr>
          <w:rFonts w:asciiTheme="minorHAnsi" w:eastAsiaTheme="minorHAnsi" w:hAnsiTheme="minorHAnsi"/>
        </w:rPr>
        <w:t>趟网络的雛与配虽</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80</w:t>
      </w:r>
    </w:p>
    <w:p w14:paraId="4A0DF9C4" w14:textId="77777777" w:rsidR="000557B7" w:rsidRPr="005E0CFA" w:rsidRDefault="00073D70">
      <w:pPr>
        <w:pStyle w:val="ab"/>
        <w:shd w:val="clear" w:color="auto" w:fill="auto"/>
        <w:tabs>
          <w:tab w:val="right" w:leader="dot" w:pos="9641"/>
        </w:tabs>
        <w:ind w:left="1040"/>
        <w:jc w:val="both"/>
        <w:rPr>
          <w:rFonts w:asciiTheme="minorHAnsi" w:eastAsiaTheme="minorHAnsi" w:hAnsiTheme="minorHAnsi"/>
          <w:sz w:val="26"/>
          <w:szCs w:val="26"/>
        </w:rPr>
        <w:sectPr w:rsidR="000557B7" w:rsidRPr="005E0CFA">
          <w:footerReference w:type="even" r:id="rId17"/>
          <w:footerReference w:type="default" r:id="rId18"/>
          <w:footerReference w:type="first" r:id="rId19"/>
          <w:footnotePr>
            <w:numRestart w:val="eachPage"/>
          </w:footnotePr>
          <w:pgSz w:w="13076" w:h="18350"/>
          <w:pgMar w:top="955" w:right="1300" w:bottom="1735" w:left="1607" w:header="0" w:footer="3" w:gutter="0"/>
          <w:pgNumType w:start="1"/>
          <w:cols w:space="720"/>
          <w:noEndnote/>
          <w:titlePg/>
          <w:docGrid w:linePitch="360"/>
        </w:sectPr>
      </w:pPr>
      <w:r w:rsidRPr="005E0CFA">
        <w:rPr>
          <w:rFonts w:asciiTheme="minorHAnsi" w:eastAsiaTheme="minorHAnsi" w:hAnsiTheme="minorHAnsi" w:cs="Arial"/>
          <w:sz w:val="26"/>
          <w:szCs w:val="26"/>
          <w:lang w:val="en-US" w:bidi="en-US"/>
        </w:rPr>
        <w:t>3.3.4</w:t>
      </w:r>
      <w:r w:rsidRPr="005E0CFA">
        <w:rPr>
          <w:rFonts w:asciiTheme="minorHAnsi" w:eastAsiaTheme="minorHAnsi" w:hAnsiTheme="minorHAnsi"/>
        </w:rPr>
        <w:t>网络因柰对信息系统的影响</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83</w:t>
      </w:r>
      <w:r w:rsidRPr="005E0CFA">
        <w:rPr>
          <w:rFonts w:asciiTheme="minorHAnsi" w:eastAsiaTheme="minorHAnsi" w:hAnsiTheme="minorHAnsi"/>
        </w:rPr>
        <w:fldChar w:fldCharType="end"/>
      </w:r>
    </w:p>
    <w:p w14:paraId="1533B4DD" w14:textId="77777777" w:rsidR="000557B7" w:rsidRPr="005E0CFA" w:rsidRDefault="00073D70">
      <w:pPr>
        <w:pStyle w:val="1"/>
        <w:shd w:val="clear" w:color="auto" w:fill="auto"/>
        <w:spacing w:after="1600" w:line="240" w:lineRule="auto"/>
        <w:ind w:firstLine="0"/>
        <w:jc w:val="right"/>
        <w:rPr>
          <w:rFonts w:asciiTheme="minorHAnsi" w:eastAsiaTheme="minorHAnsi" w:hAnsiTheme="minorHAnsi"/>
        </w:rPr>
      </w:pPr>
      <w:r w:rsidRPr="005E0CFA">
        <w:rPr>
          <w:rFonts w:asciiTheme="minorHAnsi" w:eastAsiaTheme="minorHAnsi" w:hAnsiTheme="minorHAnsi"/>
          <w:color w:val="A86963"/>
        </w:rPr>
        <w:lastRenderedPageBreak/>
        <w:t>目彔</w:t>
      </w:r>
    </w:p>
    <w:p w14:paraId="7BAE41E5" w14:textId="77777777" w:rsidR="000557B7" w:rsidRPr="005E0CFA" w:rsidRDefault="00073D70">
      <w:pPr>
        <w:pStyle w:val="a9"/>
        <w:shd w:val="clear" w:color="auto" w:fill="auto"/>
        <w:tabs>
          <w:tab w:val="left" w:leader="underscore" w:pos="4640"/>
        </w:tabs>
        <w:spacing w:line="240" w:lineRule="auto"/>
        <w:ind w:left="3800" w:firstLine="0"/>
        <w:jc w:val="both"/>
        <w:rPr>
          <w:rFonts w:asciiTheme="minorHAnsi" w:eastAsiaTheme="minorHAnsi" w:hAnsiTheme="minorHAnsi"/>
          <w:sz w:val="26"/>
          <w:szCs w:val="26"/>
        </w:rPr>
      </w:pPr>
      <w:r w:rsidRPr="005E0CFA">
        <w:rPr>
          <w:rFonts w:asciiTheme="minorHAnsi" w:eastAsiaTheme="minorHAnsi" w:hAnsiTheme="minorHAnsi" w:cs="Arial"/>
          <w:color w:val="97B1BB"/>
          <w:sz w:val="26"/>
          <w:szCs w:val="26"/>
        </w:rPr>
        <w:t>X,</w:t>
      </w:r>
      <w:r w:rsidRPr="005E0CFA">
        <w:rPr>
          <w:rFonts w:asciiTheme="minorHAnsi" w:eastAsiaTheme="minorHAnsi" w:hAnsiTheme="minorHAnsi" w:cs="Arial"/>
          <w:color w:val="97B1BB"/>
          <w:sz w:val="26"/>
          <w:szCs w:val="26"/>
        </w:rPr>
        <w:tab/>
      </w:r>
    </w:p>
    <w:p w14:paraId="6722F68F" w14:textId="77777777" w:rsidR="000557B7" w:rsidRPr="005E0CFA" w:rsidRDefault="00073D70">
      <w:pPr>
        <w:pStyle w:val="1"/>
        <w:shd w:val="clear" w:color="auto" w:fill="auto"/>
        <w:spacing w:after="180" w:line="240" w:lineRule="auto"/>
        <w:ind w:firstLine="0"/>
        <w:jc w:val="both"/>
        <w:rPr>
          <w:rFonts w:asciiTheme="minorHAnsi" w:eastAsiaTheme="minorHAnsi" w:hAnsiTheme="minorHAnsi"/>
          <w:sz w:val="32"/>
          <w:szCs w:val="32"/>
        </w:rPr>
      </w:pPr>
      <w:r w:rsidRPr="005E0CFA">
        <w:rPr>
          <w:rFonts w:asciiTheme="minorHAnsi" w:eastAsiaTheme="minorHAnsi" w:hAnsiTheme="minorHAnsi"/>
          <w:color w:val="617C8A"/>
          <w:sz w:val="26"/>
          <w:szCs w:val="26"/>
        </w:rPr>
        <w:t>第四章</w:t>
      </w:r>
      <w:r w:rsidRPr="005E0CFA">
        <w:rPr>
          <w:rFonts w:asciiTheme="minorHAnsi" w:eastAsiaTheme="minorHAnsi" w:hAnsiTheme="minorHAnsi"/>
          <w:color w:val="617C8A"/>
          <w:sz w:val="26"/>
          <w:szCs w:val="26"/>
        </w:rPr>
        <w:t xml:space="preserve"> </w:t>
      </w:r>
      <w:r w:rsidRPr="005E0CFA">
        <w:rPr>
          <w:rFonts w:asciiTheme="minorHAnsi" w:eastAsiaTheme="minorHAnsi" w:hAnsiTheme="minorHAnsi" w:cs="Arial"/>
          <w:b/>
          <w:bCs/>
          <w:color w:val="97B1BB"/>
          <w:sz w:val="94"/>
          <w:szCs w:val="94"/>
          <w:u w:val="single"/>
        </w:rPr>
        <w:t xml:space="preserve">I </w:t>
      </w:r>
      <w:r w:rsidRPr="005E0CFA">
        <w:rPr>
          <w:rFonts w:asciiTheme="minorHAnsi" w:eastAsiaTheme="minorHAnsi" w:hAnsiTheme="minorHAnsi"/>
          <w:color w:val="97B1BB"/>
          <w:sz w:val="50"/>
          <w:szCs w:val="50"/>
          <w:u w:val="single"/>
        </w:rPr>
        <w:t>諫</w:t>
      </w:r>
      <w:r w:rsidRPr="005E0CFA">
        <w:rPr>
          <w:rFonts w:asciiTheme="minorHAnsi" w:eastAsiaTheme="minorHAnsi" w:hAnsiTheme="minorHAnsi" w:cs="Times New Roman"/>
          <w:color w:val="617C8A"/>
          <w:sz w:val="32"/>
          <w:szCs w:val="32"/>
          <w:u w:val="single"/>
        </w:rPr>
        <w:t>87</w:t>
      </w:r>
    </w:p>
    <w:p w14:paraId="4359BC44" w14:textId="77777777" w:rsidR="000557B7" w:rsidRPr="005E0CFA" w:rsidRDefault="00073D70">
      <w:pPr>
        <w:pStyle w:val="ab"/>
        <w:shd w:val="clear" w:color="auto" w:fill="auto"/>
        <w:tabs>
          <w:tab w:val="right" w:leader="dot" w:pos="9390"/>
        </w:tabs>
        <w:spacing w:after="160"/>
        <w:ind w:left="0"/>
        <w:jc w:val="both"/>
        <w:rPr>
          <w:rFonts w:asciiTheme="minorHAnsi" w:eastAsiaTheme="minorHAnsi" w:hAnsiTheme="minorHAnsi"/>
          <w:sz w:val="34"/>
          <w:szCs w:val="34"/>
        </w:rPr>
      </w:pPr>
      <w:r w:rsidRPr="005E0CFA">
        <w:rPr>
          <w:rFonts w:asciiTheme="minorHAnsi" w:eastAsiaTheme="minorHAnsi" w:hAnsiTheme="minorHAnsi"/>
        </w:rPr>
        <w:fldChar w:fldCharType="begin"/>
      </w:r>
      <w:r w:rsidRPr="005E0CFA">
        <w:rPr>
          <w:rFonts w:asciiTheme="minorHAnsi" w:eastAsiaTheme="minorHAnsi" w:hAnsiTheme="minorHAnsi"/>
        </w:rPr>
        <w:instrText xml:space="preserve"> TOC \o "1-5" \h \z </w:instrText>
      </w:r>
      <w:r w:rsidRPr="005E0CFA">
        <w:rPr>
          <w:rFonts w:asciiTheme="minorHAnsi" w:eastAsiaTheme="minorHAnsi" w:hAnsiTheme="minorHAnsi"/>
        </w:rPr>
        <w:fldChar w:fldCharType="separate"/>
      </w:r>
      <w:r w:rsidRPr="005E0CFA">
        <w:rPr>
          <w:rFonts w:asciiTheme="minorHAnsi" w:eastAsiaTheme="minorHAnsi" w:hAnsiTheme="minorHAnsi"/>
          <w:color w:val="7C5838"/>
          <w:sz w:val="26"/>
          <w:szCs w:val="26"/>
        </w:rPr>
        <w:t>项目范例</w:t>
      </w:r>
      <w:r w:rsidRPr="005E0CFA">
        <w:rPr>
          <w:rFonts w:asciiTheme="minorHAnsi" w:eastAsiaTheme="minorHAnsi" w:hAnsiTheme="minorHAnsi"/>
          <w:color w:val="B38C7E"/>
          <w:sz w:val="26"/>
          <w:szCs w:val="26"/>
        </w:rPr>
        <w:t>搭建网络学习管理系统</w:t>
      </w:r>
      <w:r w:rsidRPr="005E0CFA">
        <w:rPr>
          <w:rFonts w:asciiTheme="minorHAnsi" w:eastAsiaTheme="minorHAnsi" w:hAnsiTheme="minorHAnsi"/>
          <w:color w:val="B38C7E"/>
          <w:sz w:val="26"/>
          <w:szCs w:val="26"/>
          <w:lang w:val="en-US" w:bidi="en-US"/>
        </w:rPr>
        <w:tab/>
      </w:r>
      <w:r w:rsidRPr="005E0CFA">
        <w:rPr>
          <w:rFonts w:asciiTheme="minorHAnsi" w:eastAsiaTheme="minorHAnsi" w:hAnsiTheme="minorHAnsi" w:cs="Times New Roman"/>
          <w:color w:val="B38C7E"/>
          <w:sz w:val="34"/>
          <w:szCs w:val="34"/>
        </w:rPr>
        <w:t>88</w:t>
      </w:r>
    </w:p>
    <w:p w14:paraId="64986141" w14:textId="77777777" w:rsidR="000557B7" w:rsidRPr="005E0CFA" w:rsidRDefault="00073D70">
      <w:pPr>
        <w:pStyle w:val="ab"/>
        <w:shd w:val="clear" w:color="auto" w:fill="auto"/>
        <w:tabs>
          <w:tab w:val="right" w:leader="dot" w:pos="9390"/>
        </w:tabs>
        <w:spacing w:after="120"/>
        <w:ind w:left="0"/>
        <w:jc w:val="both"/>
        <w:rPr>
          <w:rFonts w:asciiTheme="minorHAnsi" w:eastAsiaTheme="minorHAnsi" w:hAnsiTheme="minorHAnsi"/>
          <w:sz w:val="34"/>
          <w:szCs w:val="34"/>
        </w:rPr>
      </w:pPr>
      <w:hyperlink w:anchor="bookmark99" w:tooltip="Current Document">
        <w:r w:rsidRPr="005E0CFA">
          <w:rPr>
            <w:rFonts w:asciiTheme="minorHAnsi" w:eastAsiaTheme="minorHAnsi" w:hAnsiTheme="minorHAnsi" w:cs="Times New Roman"/>
            <w:sz w:val="34"/>
            <w:szCs w:val="34"/>
            <w:lang w:val="en-US" w:eastAsia="en-US" w:bidi="en-US"/>
          </w:rPr>
          <w:t>4.1</w:t>
        </w:r>
        <w:r w:rsidRPr="005E0CFA">
          <w:rPr>
            <w:rFonts w:asciiTheme="minorHAnsi" w:eastAsiaTheme="minorHAnsi" w:hAnsiTheme="minorHAnsi"/>
            <w:sz w:val="26"/>
            <w:szCs w:val="26"/>
          </w:rPr>
          <w:t>信息系统的工作过程</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91</w:t>
        </w:r>
      </w:hyperlink>
    </w:p>
    <w:p w14:paraId="44D7F1AD"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4.1.1</w:t>
      </w:r>
      <w:r w:rsidRPr="005E0CFA">
        <w:rPr>
          <w:rFonts w:asciiTheme="minorHAnsi" w:eastAsiaTheme="minorHAnsi" w:hAnsiTheme="minorHAnsi"/>
        </w:rPr>
        <w:t>信息系统的体系離及其工作过程</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91</w:t>
      </w:r>
    </w:p>
    <w:p w14:paraId="2B5F4561" w14:textId="77777777" w:rsidR="000557B7" w:rsidRPr="005E0CFA" w:rsidRDefault="00073D70">
      <w:pPr>
        <w:pStyle w:val="ab"/>
        <w:shd w:val="clear" w:color="auto" w:fill="auto"/>
        <w:tabs>
          <w:tab w:val="right" w:leader="dot" w:pos="9390"/>
        </w:tabs>
        <w:spacing w:after="340"/>
        <w:jc w:val="both"/>
        <w:rPr>
          <w:rFonts w:asciiTheme="minorHAnsi" w:eastAsiaTheme="minorHAnsi" w:hAnsiTheme="minorHAnsi"/>
          <w:sz w:val="26"/>
          <w:szCs w:val="26"/>
        </w:rPr>
      </w:pPr>
      <w:hyperlink w:anchor="bookmark102" w:tooltip="Current Document">
        <w:r w:rsidRPr="005E0CFA">
          <w:rPr>
            <w:rFonts w:asciiTheme="minorHAnsi" w:eastAsiaTheme="minorHAnsi" w:hAnsiTheme="minorHAnsi" w:cs="Arial"/>
            <w:sz w:val="26"/>
            <w:szCs w:val="26"/>
            <w:lang w:val="en-US" w:eastAsia="en-US" w:bidi="en-US"/>
          </w:rPr>
          <w:t>4.1.2</w:t>
        </w:r>
        <w:r w:rsidRPr="005E0CFA">
          <w:rPr>
            <w:rFonts w:asciiTheme="minorHAnsi" w:eastAsiaTheme="minorHAnsi" w:hAnsiTheme="minorHAnsi"/>
          </w:rPr>
          <w:t>信息系统的开发过程</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93</w:t>
        </w:r>
      </w:hyperlink>
    </w:p>
    <w:p w14:paraId="00F55151" w14:textId="77777777" w:rsidR="000557B7" w:rsidRPr="005E0CFA" w:rsidRDefault="00073D70">
      <w:pPr>
        <w:pStyle w:val="ab"/>
        <w:shd w:val="clear" w:color="auto" w:fill="auto"/>
        <w:tabs>
          <w:tab w:val="right" w:leader="dot" w:pos="9390"/>
        </w:tabs>
        <w:spacing w:after="120"/>
        <w:ind w:left="0"/>
        <w:jc w:val="both"/>
        <w:rPr>
          <w:rFonts w:asciiTheme="minorHAnsi" w:eastAsiaTheme="minorHAnsi" w:hAnsiTheme="minorHAnsi"/>
          <w:sz w:val="34"/>
          <w:szCs w:val="34"/>
        </w:rPr>
      </w:pPr>
      <w:hyperlink w:anchor="bookmark105" w:tooltip="Current Document">
        <w:r w:rsidRPr="005E0CFA">
          <w:rPr>
            <w:rFonts w:asciiTheme="minorHAnsi" w:eastAsiaTheme="minorHAnsi" w:hAnsiTheme="minorHAnsi" w:cs="Times New Roman"/>
            <w:sz w:val="34"/>
            <w:szCs w:val="34"/>
            <w:lang w:val="en-US" w:eastAsia="en-US" w:bidi="en-US"/>
          </w:rPr>
          <w:t>4.2</w:t>
        </w:r>
        <w:r w:rsidRPr="005E0CFA">
          <w:rPr>
            <w:rFonts w:asciiTheme="minorHAnsi" w:eastAsiaTheme="minorHAnsi" w:hAnsiTheme="minorHAnsi"/>
            <w:sz w:val="26"/>
            <w:szCs w:val="26"/>
          </w:rPr>
          <w:t>信息系统的软件及其作用</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95</w:t>
        </w:r>
      </w:hyperlink>
    </w:p>
    <w:p w14:paraId="5E3D30F1"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hyperlink w:anchor="bookmark106" w:tooltip="Current Document">
        <w:r w:rsidRPr="005E0CFA">
          <w:rPr>
            <w:rFonts w:asciiTheme="minorHAnsi" w:eastAsiaTheme="minorHAnsi" w:hAnsiTheme="minorHAnsi" w:cs="Arial"/>
            <w:sz w:val="26"/>
            <w:szCs w:val="26"/>
            <w:lang w:val="en-US" w:eastAsia="en-US" w:bidi="en-US"/>
          </w:rPr>
          <w:t>4.2.1</w:t>
        </w:r>
        <w:r w:rsidRPr="005E0CFA">
          <w:rPr>
            <w:rFonts w:asciiTheme="minorHAnsi" w:eastAsiaTheme="minorHAnsi" w:hAnsiTheme="minorHAnsi"/>
          </w:rPr>
          <w:t>鞠软件及其作用</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95</w:t>
        </w:r>
      </w:hyperlink>
    </w:p>
    <w:p w14:paraId="6C8B874F"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4.2.2</w:t>
      </w:r>
      <w:r w:rsidRPr="005E0CFA">
        <w:rPr>
          <w:rFonts w:asciiTheme="minorHAnsi" w:eastAsiaTheme="minorHAnsi" w:hAnsiTheme="minorHAnsi"/>
        </w:rPr>
        <w:t>鋼软件及其讯做程</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99</w:t>
      </w:r>
    </w:p>
    <w:p w14:paraId="3FD2CD5F" w14:textId="77777777" w:rsidR="000557B7" w:rsidRPr="005E0CFA" w:rsidRDefault="00073D70">
      <w:pPr>
        <w:pStyle w:val="ab"/>
        <w:shd w:val="clear" w:color="auto" w:fill="auto"/>
        <w:tabs>
          <w:tab w:val="right" w:leader="dot" w:pos="9390"/>
        </w:tabs>
        <w:spacing w:after="3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4.2.3</w:t>
      </w:r>
      <w:r w:rsidRPr="005E0CFA">
        <w:rPr>
          <w:rFonts w:asciiTheme="minorHAnsi" w:eastAsiaTheme="minorHAnsi" w:hAnsiTheme="minorHAnsi"/>
        </w:rPr>
        <w:t>娜软件的开发工具和平台</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103</w:t>
      </w:r>
    </w:p>
    <w:p w14:paraId="151D901A" w14:textId="77777777" w:rsidR="000557B7" w:rsidRPr="005E0CFA" w:rsidRDefault="00073D70">
      <w:pPr>
        <w:pStyle w:val="ab"/>
        <w:shd w:val="clear" w:color="auto" w:fill="auto"/>
        <w:tabs>
          <w:tab w:val="right" w:leader="dot" w:pos="9390"/>
        </w:tabs>
        <w:spacing w:after="120"/>
        <w:ind w:left="0"/>
        <w:jc w:val="both"/>
        <w:rPr>
          <w:rFonts w:asciiTheme="minorHAnsi" w:eastAsiaTheme="minorHAnsi" w:hAnsiTheme="minorHAnsi"/>
          <w:sz w:val="34"/>
          <w:szCs w:val="34"/>
        </w:rPr>
      </w:pPr>
      <w:hyperlink w:anchor="bookmark114" w:tooltip="Current Document">
        <w:r w:rsidRPr="005E0CFA">
          <w:rPr>
            <w:rFonts w:asciiTheme="minorHAnsi" w:eastAsiaTheme="minorHAnsi" w:hAnsiTheme="minorHAnsi" w:cs="Times New Roman"/>
            <w:sz w:val="34"/>
            <w:szCs w:val="34"/>
            <w:lang w:val="en-US" w:eastAsia="en-US" w:bidi="en-US"/>
          </w:rPr>
          <w:t>4.3</w:t>
        </w:r>
        <w:r w:rsidRPr="005E0CFA">
          <w:rPr>
            <w:rFonts w:asciiTheme="minorHAnsi" w:eastAsiaTheme="minorHAnsi" w:hAnsiTheme="minorHAnsi"/>
            <w:sz w:val="26"/>
            <w:szCs w:val="26"/>
          </w:rPr>
          <w:t>信息系统在社会应用中的优势及局限性</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104</w:t>
        </w:r>
      </w:hyperlink>
    </w:p>
    <w:p w14:paraId="2A2E0013"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hyperlink w:anchor="bookmark112" w:tooltip="Current Document">
        <w:r w:rsidRPr="005E0CFA">
          <w:rPr>
            <w:rFonts w:asciiTheme="minorHAnsi" w:eastAsiaTheme="minorHAnsi" w:hAnsiTheme="minorHAnsi" w:cs="Arial"/>
            <w:sz w:val="26"/>
            <w:szCs w:val="26"/>
            <w:lang w:val="en-US" w:eastAsia="en-US" w:bidi="en-US"/>
          </w:rPr>
          <w:t>4.3.1</w:t>
        </w:r>
        <w:r w:rsidRPr="005E0CFA">
          <w:rPr>
            <w:rFonts w:asciiTheme="minorHAnsi" w:eastAsiaTheme="minorHAnsi" w:hAnsiTheme="minorHAnsi"/>
          </w:rPr>
          <w:t>信息系统在社会应用中的优势</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104</w:t>
        </w:r>
      </w:hyperlink>
    </w:p>
    <w:p w14:paraId="41C5AF72" w14:textId="77777777" w:rsidR="000557B7" w:rsidRPr="005E0CFA" w:rsidRDefault="00073D70">
      <w:pPr>
        <w:pStyle w:val="ab"/>
        <w:shd w:val="clear" w:color="auto" w:fill="auto"/>
        <w:tabs>
          <w:tab w:val="right" w:leader="dot" w:pos="9390"/>
        </w:tabs>
        <w:spacing w:after="6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4.3.2</w:t>
      </w:r>
      <w:r w:rsidRPr="005E0CFA">
        <w:rPr>
          <w:rFonts w:asciiTheme="minorHAnsi" w:eastAsiaTheme="minorHAnsi" w:hAnsiTheme="minorHAnsi"/>
        </w:rPr>
        <w:t>信息系统在社会</w:t>
      </w:r>
      <w:r w:rsidRPr="005E0CFA">
        <w:rPr>
          <w:rFonts w:asciiTheme="minorHAnsi" w:eastAsiaTheme="minorHAnsi" w:hAnsiTheme="minorHAnsi"/>
        </w:rPr>
        <w:t>■</w:t>
      </w:r>
      <w:r w:rsidRPr="005E0CFA">
        <w:rPr>
          <w:rFonts w:asciiTheme="minorHAnsi" w:eastAsiaTheme="minorHAnsi" w:hAnsiTheme="minorHAnsi"/>
        </w:rPr>
        <w:t>中的局限性</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106</w:t>
      </w:r>
    </w:p>
    <w:p w14:paraId="57E87A62" w14:textId="77777777" w:rsidR="000557B7" w:rsidRPr="005E0CFA" w:rsidRDefault="00073D70">
      <w:pPr>
        <w:pStyle w:val="ab"/>
        <w:pBdr>
          <w:top w:val="single" w:sz="0" w:space="0" w:color="F6967E"/>
          <w:left w:val="single" w:sz="0" w:space="0" w:color="F6967E"/>
          <w:bottom w:val="single" w:sz="0" w:space="4" w:color="F6967E"/>
          <w:right w:val="single" w:sz="0" w:space="0" w:color="F6967E"/>
        </w:pBdr>
        <w:shd w:val="clear" w:color="auto" w:fill="F6967E"/>
        <w:tabs>
          <w:tab w:val="right" w:pos="9390"/>
        </w:tabs>
        <w:spacing w:after="100"/>
        <w:ind w:left="0"/>
        <w:jc w:val="both"/>
        <w:rPr>
          <w:rFonts w:asciiTheme="minorHAnsi" w:eastAsiaTheme="minorHAnsi" w:hAnsiTheme="minorHAnsi"/>
          <w:sz w:val="62"/>
          <w:szCs w:val="62"/>
        </w:rPr>
      </w:pPr>
      <w:r w:rsidRPr="005E0CFA">
        <w:rPr>
          <w:rFonts w:asciiTheme="minorHAnsi" w:eastAsiaTheme="minorHAnsi" w:hAnsiTheme="minorHAnsi"/>
          <w:color w:val="F08A71"/>
          <w:sz w:val="32"/>
          <w:szCs w:val="32"/>
        </w:rPr>
        <w:t>第五章</w:t>
      </w:r>
      <w:r w:rsidRPr="005E0CFA">
        <w:rPr>
          <w:rFonts w:asciiTheme="minorHAnsi" w:eastAsiaTheme="minorHAnsi" w:hAnsiTheme="minorHAnsi"/>
          <w:color w:val="F08A71"/>
          <w:sz w:val="32"/>
          <w:szCs w:val="32"/>
        </w:rPr>
        <w:t xml:space="preserve"> </w:t>
      </w:r>
      <w:r w:rsidRPr="005E0CFA">
        <w:rPr>
          <w:rFonts w:asciiTheme="minorHAnsi" w:eastAsiaTheme="minorHAnsi" w:hAnsiTheme="minorHAnsi" w:cs="Arial"/>
          <w:b/>
          <w:bCs/>
          <w:color w:val="F08A71"/>
          <w:sz w:val="86"/>
          <w:szCs w:val="86"/>
          <w:u w:val="single"/>
          <w:lang w:val="en-US" w:bidi="en-US"/>
        </w:rPr>
        <w:t>1</w:t>
      </w:r>
      <w:r w:rsidRPr="005E0CFA">
        <w:rPr>
          <w:rFonts w:asciiTheme="minorHAnsi" w:eastAsiaTheme="minorHAnsi" w:hAnsiTheme="minorHAnsi" w:cs="Arial"/>
          <w:color w:val="F08A71"/>
          <w:sz w:val="66"/>
          <w:szCs w:val="66"/>
          <w:u w:val="single"/>
        </w:rPr>
        <w:t>1</w:t>
      </w:r>
      <w:r w:rsidRPr="005E0CFA">
        <w:rPr>
          <w:rFonts w:asciiTheme="minorHAnsi" w:eastAsiaTheme="minorHAnsi" w:hAnsiTheme="minorHAnsi" w:cs="Arial"/>
          <w:color w:val="F08A71"/>
          <w:sz w:val="66"/>
          <w:szCs w:val="66"/>
          <w:u w:val="single"/>
          <w:lang w:val="en-US" w:bidi="en-US"/>
        </w:rPr>
        <w:t xml:space="preserve">1. </w:t>
      </w:r>
      <w:proofErr w:type="spellStart"/>
      <w:r w:rsidRPr="005E0CFA">
        <w:rPr>
          <w:rFonts w:asciiTheme="minorHAnsi" w:eastAsiaTheme="minorHAnsi" w:hAnsiTheme="minorHAnsi" w:cs="Arial"/>
          <w:color w:val="F08A71"/>
          <w:sz w:val="62"/>
          <w:szCs w:val="62"/>
          <w:u w:val="single"/>
          <w:lang w:val="en-US" w:bidi="en-US"/>
        </w:rPr>
        <w:t>rU</w:t>
      </w:r>
      <w:proofErr w:type="spellEnd"/>
      <w:r w:rsidRPr="005E0CFA">
        <w:rPr>
          <w:rFonts w:asciiTheme="minorHAnsi" w:eastAsiaTheme="minorHAnsi" w:hAnsiTheme="minorHAnsi"/>
          <w:color w:val="F08A71"/>
          <w:sz w:val="32"/>
          <w:szCs w:val="32"/>
          <w:u w:val="single"/>
        </w:rPr>
        <w:t>孓</w:t>
      </w:r>
      <w:r w:rsidRPr="005E0CFA">
        <w:rPr>
          <w:rFonts w:asciiTheme="minorHAnsi" w:eastAsiaTheme="minorHAnsi" w:hAnsiTheme="minorHAnsi" w:cs="Arial"/>
          <w:color w:val="F08A71"/>
          <w:sz w:val="62"/>
          <w:szCs w:val="62"/>
          <w:u w:val="single"/>
        </w:rPr>
        <w:t>4</w:t>
      </w:r>
      <w:r w:rsidRPr="005E0CFA">
        <w:rPr>
          <w:rFonts w:asciiTheme="minorHAnsi" w:eastAsiaTheme="minorHAnsi" w:hAnsiTheme="minorHAnsi" w:cs="Times New Roman"/>
          <w:color w:val="F08A71"/>
          <w:sz w:val="32"/>
          <w:szCs w:val="32"/>
          <w:u w:val="single"/>
          <w:lang w:val="en-US" w:bidi="en-US"/>
        </w:rPr>
        <w:t>J</w:t>
      </w:r>
      <w:r w:rsidRPr="005E0CFA">
        <w:rPr>
          <w:rFonts w:asciiTheme="minorHAnsi" w:eastAsiaTheme="minorHAnsi" w:hAnsiTheme="minorHAnsi" w:cs="Times New Roman"/>
          <w:color w:val="F08A71"/>
          <w:sz w:val="32"/>
          <w:szCs w:val="32"/>
          <w:u w:val="single"/>
        </w:rPr>
        <w:t>: 1</w:t>
      </w:r>
      <w:r w:rsidRPr="005E0CFA">
        <w:rPr>
          <w:rFonts w:asciiTheme="minorHAnsi" w:eastAsiaTheme="minorHAnsi" w:hAnsiTheme="minorHAnsi" w:cs="Times New Roman"/>
          <w:color w:val="F08A71"/>
          <w:sz w:val="32"/>
          <w:szCs w:val="32"/>
          <w:u w:val="single"/>
        </w:rPr>
        <w:tab/>
      </w:r>
      <w:r w:rsidRPr="005E0CFA">
        <w:rPr>
          <w:rFonts w:asciiTheme="minorHAnsi" w:eastAsiaTheme="minorHAnsi" w:hAnsiTheme="minorHAnsi" w:cs="Arial"/>
          <w:color w:val="F08A71"/>
          <w:sz w:val="62"/>
          <w:szCs w:val="62"/>
          <w:u w:val="single"/>
          <w:lang w:val="en-US" w:bidi="en-US"/>
        </w:rPr>
        <w:t>in</w:t>
      </w:r>
    </w:p>
    <w:p w14:paraId="0CABF6DE" w14:textId="77777777" w:rsidR="000557B7" w:rsidRPr="005E0CFA" w:rsidRDefault="00073D70">
      <w:pPr>
        <w:pStyle w:val="ab"/>
        <w:shd w:val="clear" w:color="auto" w:fill="auto"/>
        <w:tabs>
          <w:tab w:val="right" w:leader="dot" w:pos="9390"/>
        </w:tabs>
        <w:spacing w:after="160"/>
        <w:ind w:left="0"/>
        <w:jc w:val="both"/>
        <w:rPr>
          <w:rFonts w:asciiTheme="minorHAnsi" w:eastAsiaTheme="minorHAnsi" w:hAnsiTheme="minorHAnsi"/>
          <w:sz w:val="34"/>
          <w:szCs w:val="34"/>
        </w:rPr>
      </w:pPr>
      <w:r w:rsidRPr="005E0CFA">
        <w:rPr>
          <w:rFonts w:asciiTheme="minorHAnsi" w:eastAsiaTheme="minorHAnsi" w:hAnsiTheme="minorHAnsi"/>
          <w:color w:val="7C5838"/>
          <w:sz w:val="26"/>
          <w:szCs w:val="26"/>
        </w:rPr>
        <w:t>项目范例</w:t>
      </w:r>
      <w:r w:rsidRPr="005E0CFA">
        <w:rPr>
          <w:rFonts w:asciiTheme="minorHAnsi" w:eastAsiaTheme="minorHAnsi" w:hAnsiTheme="minorHAnsi"/>
          <w:color w:val="B38C7E"/>
          <w:sz w:val="26"/>
          <w:szCs w:val="26"/>
        </w:rPr>
        <w:t>校园网络信息系统的安全风险防范</w:t>
      </w:r>
      <w:r w:rsidRPr="005E0CFA">
        <w:rPr>
          <w:rFonts w:asciiTheme="minorHAnsi" w:eastAsiaTheme="minorHAnsi" w:hAnsiTheme="minorHAnsi"/>
          <w:color w:val="B38C7E"/>
          <w:sz w:val="26"/>
          <w:szCs w:val="26"/>
          <w:lang w:val="en-US" w:bidi="en-US"/>
        </w:rPr>
        <w:tab/>
      </w:r>
      <w:r w:rsidRPr="005E0CFA">
        <w:rPr>
          <w:rFonts w:asciiTheme="minorHAnsi" w:eastAsiaTheme="minorHAnsi" w:hAnsiTheme="minorHAnsi" w:cs="Times New Roman"/>
          <w:color w:val="B38C7E"/>
          <w:sz w:val="34"/>
          <w:szCs w:val="34"/>
        </w:rPr>
        <w:t>112</w:t>
      </w:r>
    </w:p>
    <w:p w14:paraId="3C2A6064" w14:textId="77777777" w:rsidR="000557B7" w:rsidRPr="005E0CFA" w:rsidRDefault="00073D70">
      <w:pPr>
        <w:pStyle w:val="ab"/>
        <w:shd w:val="clear" w:color="auto" w:fill="auto"/>
        <w:tabs>
          <w:tab w:val="right" w:leader="dot" w:pos="9390"/>
        </w:tabs>
        <w:spacing w:after="120"/>
        <w:ind w:left="0"/>
        <w:jc w:val="both"/>
        <w:rPr>
          <w:rFonts w:asciiTheme="minorHAnsi" w:eastAsiaTheme="minorHAnsi" w:hAnsiTheme="minorHAnsi"/>
          <w:sz w:val="34"/>
          <w:szCs w:val="34"/>
        </w:rPr>
      </w:pPr>
      <w:hyperlink w:anchor="bookmark125" w:tooltip="Current Document">
        <w:r w:rsidRPr="005E0CFA">
          <w:rPr>
            <w:rFonts w:asciiTheme="minorHAnsi" w:eastAsiaTheme="minorHAnsi" w:hAnsiTheme="minorHAnsi" w:cs="Times New Roman"/>
            <w:sz w:val="34"/>
            <w:szCs w:val="34"/>
            <w:lang w:val="en-US" w:eastAsia="en-US" w:bidi="en-US"/>
          </w:rPr>
          <w:t>5.1</w:t>
        </w:r>
        <w:r w:rsidRPr="005E0CFA">
          <w:rPr>
            <w:rFonts w:asciiTheme="minorHAnsi" w:eastAsiaTheme="minorHAnsi" w:hAnsiTheme="minorHAnsi"/>
            <w:sz w:val="26"/>
            <w:szCs w:val="26"/>
          </w:rPr>
          <w:t>信息系统应用中的安全风险</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115</w:t>
        </w:r>
      </w:hyperlink>
    </w:p>
    <w:p w14:paraId="40C0A994"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5.1.1</w:t>
      </w:r>
      <w:r w:rsidRPr="005E0CFA">
        <w:rPr>
          <w:rFonts w:asciiTheme="minorHAnsi" w:eastAsiaTheme="minorHAnsi" w:hAnsiTheme="minorHAnsi"/>
        </w:rPr>
        <w:t>人为因紊颜的信息链风险</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115</w:t>
      </w:r>
    </w:p>
    <w:p w14:paraId="3A367705"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5.1.2</w:t>
      </w:r>
      <w:r w:rsidRPr="005E0CFA">
        <w:rPr>
          <w:rFonts w:asciiTheme="minorHAnsi" w:eastAsiaTheme="minorHAnsi" w:hAnsiTheme="minorHAnsi"/>
        </w:rPr>
        <w:t>软硬件因柰離纖怠链风险</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116</w:t>
      </w:r>
    </w:p>
    <w:p w14:paraId="5680D601" w14:textId="77777777" w:rsidR="000557B7" w:rsidRPr="005E0CFA" w:rsidRDefault="00073D70">
      <w:pPr>
        <w:pStyle w:val="ab"/>
        <w:shd w:val="clear" w:color="auto" w:fill="auto"/>
        <w:tabs>
          <w:tab w:val="right" w:leader="dot" w:pos="9390"/>
        </w:tabs>
        <w:spacing w:after="16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5.1.3</w:t>
      </w:r>
      <w:r w:rsidRPr="005E0CFA">
        <w:rPr>
          <w:rFonts w:asciiTheme="minorHAnsi" w:eastAsiaTheme="minorHAnsi" w:hAnsiTheme="minorHAnsi"/>
        </w:rPr>
        <w:t>网络因信</w:t>
      </w:r>
      <w:r w:rsidRPr="005E0CFA">
        <w:rPr>
          <w:rFonts w:asciiTheme="minorHAnsi" w:eastAsiaTheme="minorHAnsi" w:hAnsiTheme="minorHAnsi"/>
        </w:rPr>
        <w:t>.</w:t>
      </w:r>
      <w:r w:rsidRPr="005E0CFA">
        <w:rPr>
          <w:rFonts w:asciiTheme="minorHAnsi" w:eastAsiaTheme="minorHAnsi" w:hAnsiTheme="minorHAnsi"/>
        </w:rPr>
        <w:t>良脸</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116</w:t>
      </w:r>
    </w:p>
    <w:p w14:paraId="279EC061" w14:textId="77777777" w:rsidR="000557B7" w:rsidRPr="005E0CFA" w:rsidRDefault="00073D70">
      <w:pPr>
        <w:pStyle w:val="ab"/>
        <w:shd w:val="clear" w:color="auto" w:fill="auto"/>
        <w:tabs>
          <w:tab w:val="right" w:leader="dot" w:pos="9390"/>
        </w:tabs>
        <w:spacing w:after="3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 xml:space="preserve">5.1.4 </w:t>
      </w:r>
      <w:r w:rsidRPr="005E0CFA">
        <w:rPr>
          <w:rFonts w:asciiTheme="minorHAnsi" w:eastAsiaTheme="minorHAnsi" w:hAnsiTheme="minorHAnsi"/>
        </w:rPr>
        <w:t>■</w:t>
      </w:r>
      <w:r w:rsidRPr="005E0CFA">
        <w:rPr>
          <w:rFonts w:asciiTheme="minorHAnsi" w:eastAsiaTheme="minorHAnsi" w:hAnsiTheme="minorHAnsi"/>
        </w:rPr>
        <w:t>因良</w:t>
      </w:r>
      <w:r w:rsidRPr="005E0CFA">
        <w:rPr>
          <w:rFonts w:asciiTheme="minorHAnsi" w:eastAsiaTheme="minorHAnsi" w:hAnsiTheme="minorHAnsi" w:cs="Arial"/>
          <w:sz w:val="26"/>
          <w:szCs w:val="26"/>
          <w:lang w:val="en-US" w:bidi="en-US"/>
        </w:rPr>
        <w:t>g</w:t>
      </w:r>
      <w:r w:rsidRPr="005E0CFA">
        <w:rPr>
          <w:rFonts w:asciiTheme="minorHAnsi" w:eastAsiaTheme="minorHAnsi" w:hAnsiTheme="minorHAnsi"/>
        </w:rPr>
        <w:t>风脸</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118</w:t>
      </w:r>
    </w:p>
    <w:p w14:paraId="1046FED1" w14:textId="77777777" w:rsidR="000557B7" w:rsidRPr="005E0CFA" w:rsidRDefault="00073D70">
      <w:pPr>
        <w:pStyle w:val="ab"/>
        <w:shd w:val="clear" w:color="auto" w:fill="auto"/>
        <w:tabs>
          <w:tab w:val="right" w:leader="dot" w:pos="9390"/>
        </w:tabs>
        <w:spacing w:after="120"/>
        <w:ind w:left="0"/>
        <w:jc w:val="both"/>
        <w:rPr>
          <w:rFonts w:asciiTheme="minorHAnsi" w:eastAsiaTheme="minorHAnsi" w:hAnsiTheme="minorHAnsi"/>
          <w:sz w:val="34"/>
          <w:szCs w:val="34"/>
        </w:rPr>
      </w:pPr>
      <w:hyperlink w:anchor="bookmark133" w:tooltip="Current Document">
        <w:r w:rsidRPr="005E0CFA">
          <w:rPr>
            <w:rFonts w:asciiTheme="minorHAnsi" w:eastAsiaTheme="minorHAnsi" w:hAnsiTheme="minorHAnsi" w:cs="Times New Roman"/>
            <w:sz w:val="34"/>
            <w:szCs w:val="34"/>
            <w:lang w:val="en-US" w:eastAsia="en-US" w:bidi="en-US"/>
          </w:rPr>
          <w:t>5.2</w:t>
        </w:r>
        <w:r w:rsidRPr="005E0CFA">
          <w:rPr>
            <w:rFonts w:asciiTheme="minorHAnsi" w:eastAsiaTheme="minorHAnsi" w:hAnsiTheme="minorHAnsi"/>
            <w:sz w:val="26"/>
            <w:szCs w:val="26"/>
          </w:rPr>
          <w:t>信息系统安全风险防范的技术和方法</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119</w:t>
        </w:r>
      </w:hyperlink>
    </w:p>
    <w:p w14:paraId="0EAA4689"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hyperlink w:anchor="bookmark134" w:tooltip="Current Document">
        <w:r w:rsidRPr="005E0CFA">
          <w:rPr>
            <w:rFonts w:asciiTheme="minorHAnsi" w:eastAsiaTheme="minorHAnsi" w:hAnsiTheme="minorHAnsi" w:cs="Arial"/>
            <w:sz w:val="26"/>
            <w:szCs w:val="26"/>
            <w:lang w:val="en-US" w:eastAsia="en-US" w:bidi="en-US"/>
          </w:rPr>
          <w:t>5.2.1</w:t>
        </w:r>
        <w:r w:rsidRPr="005E0CFA">
          <w:rPr>
            <w:rFonts w:asciiTheme="minorHAnsi" w:eastAsiaTheme="minorHAnsi" w:hAnsiTheme="minorHAnsi"/>
          </w:rPr>
          <w:t>信怠系统安全风</w:t>
        </w:r>
        <w:r w:rsidRPr="005E0CFA">
          <w:rPr>
            <w:rFonts w:asciiTheme="minorHAnsi" w:eastAsiaTheme="minorHAnsi" w:hAnsiTheme="minorHAnsi"/>
          </w:rPr>
          <w:t>•</w:t>
        </w:r>
        <w:r w:rsidRPr="005E0CFA">
          <w:rPr>
            <w:rFonts w:asciiTheme="minorHAnsi" w:eastAsiaTheme="minorHAnsi" w:hAnsiTheme="minorHAnsi"/>
          </w:rPr>
          <w:t>险的垂要术语</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119</w:t>
        </w:r>
      </w:hyperlink>
    </w:p>
    <w:p w14:paraId="3560A87F"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5.2.2</w:t>
      </w:r>
      <w:r w:rsidRPr="005E0CFA">
        <w:rPr>
          <w:rFonts w:asciiTheme="minorHAnsi" w:eastAsiaTheme="minorHAnsi" w:hAnsiTheme="minorHAnsi"/>
        </w:rPr>
        <w:t>信息系统链難及链策略</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120</w:t>
      </w:r>
    </w:p>
    <w:p w14:paraId="582CE8DA" w14:textId="77777777" w:rsidR="000557B7" w:rsidRPr="005E0CFA" w:rsidRDefault="00073D70">
      <w:pPr>
        <w:pStyle w:val="ab"/>
        <w:shd w:val="clear" w:color="auto" w:fill="auto"/>
        <w:tabs>
          <w:tab w:val="right" w:leader="dot" w:pos="9390"/>
        </w:tabs>
        <w:jc w:val="both"/>
        <w:rPr>
          <w:rFonts w:asciiTheme="minorHAnsi" w:eastAsiaTheme="minorHAnsi" w:hAnsiTheme="minorHAnsi"/>
          <w:sz w:val="26"/>
          <w:szCs w:val="26"/>
        </w:rPr>
      </w:pPr>
      <w:hyperlink w:anchor="bookmark138" w:tooltip="Current Document">
        <w:r w:rsidRPr="005E0CFA">
          <w:rPr>
            <w:rFonts w:asciiTheme="minorHAnsi" w:eastAsiaTheme="minorHAnsi" w:hAnsiTheme="minorHAnsi" w:cs="Arial"/>
            <w:sz w:val="26"/>
            <w:szCs w:val="26"/>
            <w:lang w:val="en-US" w:eastAsia="en-US" w:bidi="en-US"/>
          </w:rPr>
          <w:t>5.2.3</w:t>
        </w:r>
        <w:r w:rsidRPr="005E0CFA">
          <w:rPr>
            <w:rFonts w:asciiTheme="minorHAnsi" w:eastAsiaTheme="minorHAnsi" w:hAnsiTheme="minorHAnsi"/>
          </w:rPr>
          <w:t>信息系统链风险防范的常用技术</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123</w:t>
        </w:r>
      </w:hyperlink>
      <w:r w:rsidRPr="005E0CFA">
        <w:rPr>
          <w:rFonts w:asciiTheme="minorHAnsi" w:eastAsiaTheme="minorHAnsi" w:hAnsiTheme="minorHAnsi"/>
        </w:rPr>
        <w:br w:type="page"/>
      </w:r>
    </w:p>
    <w:p w14:paraId="4DEDCF6E" w14:textId="77777777" w:rsidR="000557B7" w:rsidRPr="005E0CFA" w:rsidRDefault="00073D70">
      <w:pPr>
        <w:pStyle w:val="ab"/>
        <w:shd w:val="clear" w:color="auto" w:fill="auto"/>
        <w:tabs>
          <w:tab w:val="right" w:leader="dot" w:pos="9638"/>
        </w:tabs>
        <w:spacing w:after="120"/>
        <w:ind w:left="260"/>
        <w:jc w:val="both"/>
        <w:rPr>
          <w:rFonts w:asciiTheme="minorHAnsi" w:eastAsiaTheme="minorHAnsi" w:hAnsiTheme="minorHAnsi"/>
          <w:sz w:val="34"/>
          <w:szCs w:val="34"/>
        </w:rPr>
      </w:pPr>
      <w:r w:rsidRPr="005E0CFA">
        <w:rPr>
          <w:rFonts w:asciiTheme="minorHAnsi" w:eastAsiaTheme="minorHAnsi" w:hAnsiTheme="minorHAnsi"/>
          <w:noProof/>
        </w:rPr>
        <w:lastRenderedPageBreak/>
        <mc:AlternateContent>
          <mc:Choice Requires="wps">
            <w:drawing>
              <wp:anchor distT="0" distB="0" distL="114300" distR="114300" simplePos="0" relativeHeight="125829380" behindDoc="0" locked="0" layoutInCell="1" allowOverlap="1" wp14:anchorId="36FE5B4E" wp14:editId="57019B32">
                <wp:simplePos x="0" y="0"/>
                <wp:positionH relativeFrom="page">
                  <wp:posOffset>226695</wp:posOffset>
                </wp:positionH>
                <wp:positionV relativeFrom="margin">
                  <wp:posOffset>0</wp:posOffset>
                </wp:positionV>
                <wp:extent cx="355600" cy="222250"/>
                <wp:effectExtent l="0" t="0" r="0" b="0"/>
                <wp:wrapSquare wrapText="bothSides"/>
                <wp:docPr id="32" name="Shape 32"/>
                <wp:cNvGraphicFramePr/>
                <a:graphic xmlns:a="http://schemas.openxmlformats.org/drawingml/2006/main">
                  <a:graphicData uri="http://schemas.microsoft.com/office/word/2010/wordprocessingShape">
                    <wps:wsp>
                      <wps:cNvSpPr txBox="1"/>
                      <wps:spPr>
                        <a:xfrm>
                          <a:off x="0" y="0"/>
                          <a:ext cx="355600" cy="222250"/>
                        </a:xfrm>
                        <a:prstGeom prst="rect">
                          <a:avLst/>
                        </a:prstGeom>
                        <a:noFill/>
                      </wps:spPr>
                      <wps:txbx>
                        <w:txbxContent>
                          <w:p w14:paraId="43A28372" w14:textId="77777777" w:rsidR="000557B7" w:rsidRDefault="00073D70">
                            <w:pPr>
                              <w:pStyle w:val="1"/>
                              <w:shd w:val="clear" w:color="auto" w:fill="auto"/>
                              <w:spacing w:line="240" w:lineRule="auto"/>
                              <w:ind w:firstLine="0"/>
                              <w:jc w:val="left"/>
                              <w:rPr>
                                <w:sz w:val="26"/>
                                <w:szCs w:val="26"/>
                              </w:rPr>
                            </w:pPr>
                            <w:r>
                              <w:rPr>
                                <w:color w:val="EE5342"/>
                                <w:sz w:val="26"/>
                                <w:szCs w:val="26"/>
                              </w:rPr>
                              <w:t>白录</w:t>
                            </w:r>
                          </w:p>
                        </w:txbxContent>
                      </wps:txbx>
                      <wps:bodyPr lIns="0" tIns="0" rIns="0" bIns="0">
                        <a:spAutoFit/>
                      </wps:bodyPr>
                    </wps:wsp>
                  </a:graphicData>
                </a:graphic>
              </wp:anchor>
            </w:drawing>
          </mc:Choice>
          <mc:Fallback>
            <w:pict>
              <v:shape w14:anchorId="36FE5B4E" id="Shape 32" o:spid="_x0000_s1027" type="#_x0000_t202" style="position:absolute;left:0;text-align:left;margin-left:17.85pt;margin-top:0;width:28pt;height:17.5pt;z-index:1258293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" filled="f" stroked="f">
                <v:textbox style="mso-fit-shape-to-text:t" inset="0,0,0,0">
                  <w:txbxContent>
                    <w:p w14:paraId="43A28372" w14:textId="77777777" w:rsidR="000557B7" w:rsidRDefault="00073D70">
                      <w:pPr>
                        <w:pStyle w:val="1"/>
                        <w:shd w:val="clear" w:color="auto" w:fill="auto"/>
                        <w:spacing w:line="240" w:lineRule="auto"/>
                        <w:ind w:firstLine="0"/>
                        <w:jc w:val="left"/>
                        <w:rPr>
                          <w:sz w:val="26"/>
                          <w:szCs w:val="26"/>
                        </w:rPr>
                      </w:pPr>
                      <w:r>
                        <w:rPr>
                          <w:color w:val="EE5342"/>
                          <w:sz w:val="26"/>
                          <w:szCs w:val="26"/>
                        </w:rPr>
                        <w:t>白录</w:t>
                      </w:r>
                    </w:p>
                  </w:txbxContent>
                </v:textbox>
                <w10:wrap type="square" anchorx="page" anchory="margin"/>
              </v:shape>
            </w:pict>
          </mc:Fallback>
        </mc:AlternateContent>
      </w:r>
      <w:r w:rsidRPr="005E0CFA">
        <w:rPr>
          <w:rFonts w:asciiTheme="minorHAnsi" w:eastAsiaTheme="minorHAnsi" w:hAnsiTheme="minorHAnsi" w:cs="Times New Roman"/>
          <w:sz w:val="34"/>
          <w:szCs w:val="34"/>
          <w:lang w:val="en-US" w:bidi="en-US"/>
        </w:rPr>
        <w:t>5.3</w:t>
      </w:r>
      <w:r w:rsidRPr="005E0CFA">
        <w:rPr>
          <w:rFonts w:asciiTheme="minorHAnsi" w:eastAsiaTheme="minorHAnsi" w:hAnsiTheme="minorHAnsi"/>
          <w:sz w:val="26"/>
          <w:szCs w:val="26"/>
        </w:rPr>
        <w:t>合理使用信息系统</w:t>
      </w:r>
      <w:r w:rsidRPr="005E0CFA">
        <w:rPr>
          <w:rFonts w:asciiTheme="minorHAnsi" w:eastAsiaTheme="minorHAnsi" w:hAnsiTheme="minorHAnsi"/>
          <w:sz w:val="26"/>
          <w:szCs w:val="26"/>
          <w:lang w:val="en-US" w:bidi="en-US"/>
        </w:rPr>
        <w:tab/>
      </w:r>
      <w:r w:rsidRPr="005E0CFA">
        <w:rPr>
          <w:rFonts w:asciiTheme="minorHAnsi" w:eastAsiaTheme="minorHAnsi" w:hAnsiTheme="minorHAnsi" w:cs="Times New Roman"/>
          <w:sz w:val="34"/>
          <w:szCs w:val="34"/>
        </w:rPr>
        <w:t>127</w:t>
      </w:r>
    </w:p>
    <w:p w14:paraId="373B9FCE" w14:textId="77777777" w:rsidR="000557B7" w:rsidRPr="005E0CFA" w:rsidRDefault="00073D70">
      <w:pPr>
        <w:pStyle w:val="ab"/>
        <w:shd w:val="clear" w:color="auto" w:fill="auto"/>
        <w:tabs>
          <w:tab w:val="right" w:leader="dot" w:pos="9638"/>
        </w:tabs>
        <w:spacing w:after="200"/>
        <w:ind w:left="1040"/>
        <w:jc w:val="both"/>
        <w:rPr>
          <w:rFonts w:asciiTheme="minorHAnsi" w:eastAsiaTheme="minorHAnsi" w:hAnsiTheme="minorHAnsi"/>
          <w:sz w:val="26"/>
          <w:szCs w:val="26"/>
        </w:rPr>
      </w:pPr>
      <w:r w:rsidRPr="005E0CFA">
        <w:rPr>
          <w:rFonts w:asciiTheme="minorHAnsi" w:eastAsiaTheme="minorHAnsi" w:hAnsiTheme="minorHAnsi" w:cs="Arial"/>
          <w:sz w:val="26"/>
          <w:szCs w:val="26"/>
          <w:lang w:val="en-US" w:bidi="en-US"/>
        </w:rPr>
        <w:t>5.3.1</w:t>
      </w:r>
      <w:r w:rsidRPr="005E0CFA">
        <w:rPr>
          <w:rFonts w:asciiTheme="minorHAnsi" w:eastAsiaTheme="minorHAnsi" w:hAnsiTheme="minorHAnsi"/>
        </w:rPr>
        <w:t>树立信息安链</w:t>
      </w:r>
      <w:proofErr w:type="spellStart"/>
      <w:r w:rsidRPr="005E0CFA">
        <w:rPr>
          <w:rFonts w:asciiTheme="minorHAnsi" w:eastAsiaTheme="minorHAnsi" w:hAnsiTheme="minorHAnsi" w:cs="Arial"/>
          <w:sz w:val="26"/>
          <w:szCs w:val="26"/>
          <w:lang w:val="en-US" w:bidi="en-US"/>
        </w:rPr>
        <w:t>i</w:t>
      </w:r>
      <w:proofErr w:type="spellEnd"/>
      <w:r w:rsidRPr="005E0CFA">
        <w:rPr>
          <w:rFonts w:asciiTheme="minorHAnsi" w:eastAsiaTheme="minorHAnsi" w:hAnsiTheme="minorHAnsi"/>
        </w:rPr>
        <w:t>只</w:t>
      </w:r>
      <w:r w:rsidRPr="005E0CFA">
        <w:rPr>
          <w:rFonts w:asciiTheme="minorHAnsi" w:eastAsiaTheme="minorHAnsi" w:hAnsiTheme="minorHAnsi"/>
          <w:lang w:val="en-US" w:bidi="en-US"/>
        </w:rPr>
        <w:tab/>
      </w:r>
      <w:r w:rsidRPr="005E0CFA">
        <w:rPr>
          <w:rFonts w:asciiTheme="minorHAnsi" w:eastAsiaTheme="minorHAnsi" w:hAnsiTheme="minorHAnsi" w:cs="Arial"/>
          <w:sz w:val="26"/>
          <w:szCs w:val="26"/>
        </w:rPr>
        <w:t>127</w:t>
      </w:r>
    </w:p>
    <w:p w14:paraId="056E6A72" w14:textId="77777777" w:rsidR="000557B7" w:rsidRPr="005E0CFA" w:rsidRDefault="00073D70">
      <w:pPr>
        <w:pStyle w:val="ab"/>
        <w:shd w:val="clear" w:color="auto" w:fill="auto"/>
        <w:tabs>
          <w:tab w:val="right" w:leader="dot" w:pos="9638"/>
        </w:tabs>
        <w:spacing w:after="200"/>
        <w:ind w:left="1040"/>
        <w:jc w:val="both"/>
        <w:rPr>
          <w:rFonts w:asciiTheme="minorHAnsi" w:eastAsiaTheme="minorHAnsi" w:hAnsiTheme="minorHAnsi"/>
          <w:sz w:val="26"/>
          <w:szCs w:val="26"/>
        </w:rPr>
      </w:pPr>
      <w:hyperlink w:anchor="bookmark142" w:tooltip="Current Document">
        <w:r w:rsidRPr="005E0CFA">
          <w:rPr>
            <w:rFonts w:asciiTheme="minorHAnsi" w:eastAsiaTheme="minorHAnsi" w:hAnsiTheme="minorHAnsi" w:cs="Arial"/>
            <w:sz w:val="26"/>
            <w:szCs w:val="26"/>
            <w:lang w:val="en-US" w:eastAsia="en-US" w:bidi="en-US"/>
          </w:rPr>
          <w:t>5.3.2</w:t>
        </w:r>
        <w:r w:rsidRPr="005E0CFA">
          <w:rPr>
            <w:rFonts w:asciiTheme="minorHAnsi" w:eastAsiaTheme="minorHAnsi" w:hAnsiTheme="minorHAnsi"/>
          </w:rPr>
          <w:t>信息系统链操</w:t>
        </w:r>
        <w:r w:rsidRPr="005E0CFA">
          <w:rPr>
            <w:rFonts w:asciiTheme="minorHAnsi" w:eastAsiaTheme="minorHAnsi" w:hAnsiTheme="minorHAnsi"/>
          </w:rPr>
          <w:t>■</w:t>
        </w:r>
        <w:r w:rsidRPr="005E0CFA">
          <w:rPr>
            <w:rFonts w:asciiTheme="minorHAnsi" w:eastAsiaTheme="minorHAnsi" w:hAnsiTheme="minorHAnsi"/>
          </w:rPr>
          <w:t>范</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129</w:t>
        </w:r>
      </w:hyperlink>
    </w:p>
    <w:p w14:paraId="77F64B43" w14:textId="77777777" w:rsidR="000557B7" w:rsidRPr="005E0CFA" w:rsidRDefault="00073D70">
      <w:pPr>
        <w:pStyle w:val="ab"/>
        <w:shd w:val="clear" w:color="auto" w:fill="auto"/>
        <w:tabs>
          <w:tab w:val="right" w:leader="dot" w:pos="9638"/>
        </w:tabs>
        <w:spacing w:after="820"/>
        <w:ind w:left="1040"/>
        <w:jc w:val="both"/>
        <w:rPr>
          <w:rFonts w:asciiTheme="minorHAnsi" w:eastAsiaTheme="minorHAnsi" w:hAnsiTheme="minorHAnsi"/>
          <w:sz w:val="26"/>
          <w:szCs w:val="26"/>
        </w:rPr>
      </w:pPr>
      <w:hyperlink w:anchor="bookmark144" w:tooltip="Current Document">
        <w:r w:rsidRPr="005E0CFA">
          <w:rPr>
            <w:rFonts w:asciiTheme="minorHAnsi" w:eastAsiaTheme="minorHAnsi" w:hAnsiTheme="minorHAnsi" w:cs="Arial"/>
            <w:sz w:val="26"/>
            <w:szCs w:val="26"/>
            <w:lang w:val="en-US" w:eastAsia="en-US" w:bidi="en-US"/>
          </w:rPr>
          <w:t>5.3.3</w:t>
        </w:r>
        <w:r w:rsidRPr="005E0CFA">
          <w:rPr>
            <w:rFonts w:asciiTheme="minorHAnsi" w:eastAsiaTheme="minorHAnsi" w:hAnsiTheme="minorHAnsi"/>
          </w:rPr>
          <w:t>信息社会的道徳准则与法衛规</w:t>
        </w:r>
        <w:r w:rsidRPr="005E0CFA">
          <w:rPr>
            <w:rFonts w:asciiTheme="minorHAnsi" w:eastAsiaTheme="minorHAnsi" w:hAnsiTheme="minorHAnsi"/>
            <w:lang w:val="en-US" w:eastAsia="en-US" w:bidi="en-US"/>
          </w:rPr>
          <w:tab/>
        </w:r>
        <w:r w:rsidRPr="005E0CFA">
          <w:rPr>
            <w:rFonts w:asciiTheme="minorHAnsi" w:eastAsiaTheme="minorHAnsi" w:hAnsiTheme="minorHAnsi" w:cs="Arial"/>
            <w:sz w:val="26"/>
            <w:szCs w:val="26"/>
          </w:rPr>
          <w:t>130</w:t>
        </w:r>
      </w:hyperlink>
    </w:p>
    <w:p w14:paraId="3EB23DDB" w14:textId="77777777" w:rsidR="000557B7" w:rsidRPr="005E0CFA" w:rsidRDefault="00073D70">
      <w:pPr>
        <w:pStyle w:val="ab"/>
        <w:shd w:val="clear" w:color="auto" w:fill="auto"/>
        <w:tabs>
          <w:tab w:val="right" w:leader="dot" w:pos="9638"/>
        </w:tabs>
        <w:spacing w:after="120"/>
        <w:ind w:left="260"/>
        <w:jc w:val="both"/>
        <w:rPr>
          <w:rFonts w:asciiTheme="minorHAnsi" w:eastAsiaTheme="minorHAnsi" w:hAnsiTheme="minorHAnsi"/>
          <w:sz w:val="34"/>
          <w:szCs w:val="34"/>
        </w:rPr>
      </w:pPr>
      <w:hyperlink w:anchor="bookmark149" w:tooltip="Current Document">
        <w:r w:rsidRPr="005E0CFA">
          <w:rPr>
            <w:rFonts w:asciiTheme="minorHAnsi" w:eastAsiaTheme="minorHAnsi" w:hAnsiTheme="minorHAnsi"/>
            <w:sz w:val="26"/>
            <w:szCs w:val="26"/>
          </w:rPr>
          <w:t>附录</w:t>
        </w:r>
        <w:r w:rsidRPr="005E0CFA">
          <w:rPr>
            <w:rFonts w:asciiTheme="minorHAnsi" w:eastAsiaTheme="minorHAnsi" w:hAnsiTheme="minorHAnsi" w:cs="Times New Roman"/>
            <w:sz w:val="34"/>
            <w:szCs w:val="34"/>
          </w:rPr>
          <w:t>1</w:t>
        </w:r>
        <w:r w:rsidRPr="005E0CFA">
          <w:rPr>
            <w:rFonts w:asciiTheme="minorHAnsi" w:eastAsiaTheme="minorHAnsi" w:hAnsiTheme="minorHAnsi"/>
            <w:sz w:val="26"/>
            <w:szCs w:val="26"/>
          </w:rPr>
          <w:t>部分术语、缩略语中英文对照表</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137</w:t>
        </w:r>
      </w:hyperlink>
    </w:p>
    <w:p w14:paraId="56FBBF6B" w14:textId="77777777" w:rsidR="000557B7" w:rsidRPr="005E0CFA" w:rsidRDefault="00073D70">
      <w:pPr>
        <w:pStyle w:val="ab"/>
        <w:shd w:val="clear" w:color="auto" w:fill="auto"/>
        <w:tabs>
          <w:tab w:val="center" w:leader="dot" w:pos="9370"/>
        </w:tabs>
        <w:spacing w:after="200"/>
        <w:ind w:left="260"/>
        <w:jc w:val="both"/>
        <w:rPr>
          <w:rFonts w:asciiTheme="minorHAnsi" w:eastAsiaTheme="minorHAnsi" w:hAnsiTheme="minorHAnsi"/>
          <w:sz w:val="34"/>
          <w:szCs w:val="34"/>
        </w:rPr>
        <w:sectPr w:rsidR="000557B7" w:rsidRPr="005E0CFA">
          <w:footerReference w:type="even" r:id="rId20"/>
          <w:footerReference w:type="default" r:id="rId21"/>
          <w:footerReference w:type="first" r:id="rId22"/>
          <w:footnotePr>
            <w:numRestart w:val="eachPage"/>
          </w:footnotePr>
          <w:pgSz w:w="13076" w:h="18350"/>
          <w:pgMar w:top="955" w:right="1300" w:bottom="1735" w:left="1607" w:header="0" w:footer="3" w:gutter="0"/>
          <w:cols w:space="720"/>
          <w:noEndnote/>
          <w:titlePg/>
          <w:docGrid w:linePitch="360"/>
        </w:sectPr>
      </w:pPr>
      <w:hyperlink w:anchor="bookmark150" w:tooltip="Current Document">
        <w:r w:rsidRPr="005E0CFA">
          <w:rPr>
            <w:rFonts w:asciiTheme="minorHAnsi" w:eastAsiaTheme="minorHAnsi" w:hAnsiTheme="minorHAnsi"/>
            <w:sz w:val="26"/>
            <w:szCs w:val="26"/>
          </w:rPr>
          <w:t>附录</w:t>
        </w:r>
        <w:r w:rsidRPr="005E0CFA">
          <w:rPr>
            <w:rFonts w:asciiTheme="minorHAnsi" w:eastAsiaTheme="minorHAnsi" w:hAnsiTheme="minorHAnsi" w:cs="Times New Roman"/>
            <w:sz w:val="34"/>
            <w:szCs w:val="34"/>
          </w:rPr>
          <w:t>2</w:t>
        </w:r>
        <w:r w:rsidRPr="005E0CFA">
          <w:rPr>
            <w:rFonts w:asciiTheme="minorHAnsi" w:eastAsiaTheme="minorHAnsi" w:hAnsiTheme="minorHAnsi"/>
            <w:sz w:val="26"/>
            <w:szCs w:val="26"/>
          </w:rPr>
          <w:t>项目活动评价表</w:t>
        </w:r>
        <w:r w:rsidRPr="005E0CFA">
          <w:rPr>
            <w:rFonts w:asciiTheme="minorHAnsi" w:eastAsiaTheme="minorHAnsi" w:hAnsiTheme="minorHAnsi"/>
            <w:sz w:val="26"/>
            <w:szCs w:val="26"/>
            <w:lang w:val="en-US" w:eastAsia="en-US" w:bidi="en-US"/>
          </w:rPr>
          <w:tab/>
        </w:r>
        <w:r w:rsidRPr="005E0CFA">
          <w:rPr>
            <w:rFonts w:asciiTheme="minorHAnsi" w:eastAsiaTheme="minorHAnsi" w:hAnsiTheme="minorHAnsi" w:cs="Times New Roman"/>
            <w:sz w:val="34"/>
            <w:szCs w:val="34"/>
          </w:rPr>
          <w:t>139</w:t>
        </w:r>
      </w:hyperlink>
      <w:r w:rsidRPr="005E0CFA">
        <w:rPr>
          <w:rFonts w:asciiTheme="minorHAnsi" w:eastAsiaTheme="minorHAnsi" w:hAnsiTheme="minorHAnsi"/>
        </w:rPr>
        <w:fldChar w:fldCharType="end"/>
      </w:r>
    </w:p>
    <w:p w14:paraId="12EB42F1" w14:textId="77777777" w:rsidR="000557B7" w:rsidRPr="005E0CFA" w:rsidRDefault="00073D70">
      <w:pPr>
        <w:pStyle w:val="22"/>
        <w:keepNext/>
        <w:keepLines/>
        <w:shd w:val="clear" w:color="auto" w:fill="auto"/>
        <w:spacing w:after="120"/>
        <w:rPr>
          <w:rFonts w:asciiTheme="minorHAnsi" w:eastAsiaTheme="minorHAnsi" w:hAnsiTheme="minorHAnsi"/>
        </w:rPr>
      </w:pPr>
      <w:bookmarkStart w:id="1" w:name="bookmark1"/>
      <w:r w:rsidRPr="005E0CFA">
        <w:rPr>
          <w:rFonts w:asciiTheme="minorHAnsi" w:eastAsiaTheme="minorHAnsi" w:hAnsiTheme="minorHAnsi"/>
        </w:rPr>
        <w:lastRenderedPageBreak/>
        <w:t>第一章</w:t>
      </w:r>
      <w:bookmarkEnd w:id="1"/>
    </w:p>
    <w:p w14:paraId="6673CD92" w14:textId="77777777" w:rsidR="000557B7" w:rsidRPr="005E0CFA" w:rsidRDefault="00073D70">
      <w:pPr>
        <w:pStyle w:val="22"/>
        <w:keepNext/>
        <w:keepLines/>
        <w:shd w:val="clear" w:color="auto" w:fill="auto"/>
        <w:spacing w:after="1080"/>
        <w:rPr>
          <w:rFonts w:asciiTheme="minorHAnsi" w:eastAsiaTheme="minorHAnsi" w:hAnsiTheme="minorHAnsi"/>
        </w:rPr>
      </w:pPr>
      <w:bookmarkStart w:id="2" w:name="bookmark2"/>
      <w:r w:rsidRPr="005E0CFA">
        <w:rPr>
          <w:rFonts w:asciiTheme="minorHAnsi" w:eastAsiaTheme="minorHAnsi" w:hAnsiTheme="minorHAnsi"/>
        </w:rPr>
        <w:t>走进信息社会</w:t>
      </w:r>
      <w:bookmarkEnd w:id="2"/>
    </w:p>
    <w:p w14:paraId="03A258D2" w14:textId="77777777" w:rsidR="000557B7" w:rsidRPr="005E0CFA" w:rsidRDefault="00073D70">
      <w:pPr>
        <w:pStyle w:val="1"/>
        <w:shd w:val="clear" w:color="auto" w:fill="auto"/>
        <w:spacing w:line="440" w:lineRule="exact"/>
        <w:ind w:left="380" w:right="1540" w:firstLine="600"/>
        <w:jc w:val="left"/>
        <w:rPr>
          <w:rFonts w:asciiTheme="minorHAnsi" w:eastAsiaTheme="minorHAnsi" w:hAnsiTheme="minorHAnsi"/>
          <w:sz w:val="26"/>
          <w:szCs w:val="26"/>
        </w:rPr>
      </w:pPr>
      <w:r w:rsidRPr="005E0CFA">
        <w:rPr>
          <w:rFonts w:asciiTheme="minorHAnsi" w:eastAsiaTheme="minorHAnsi" w:hAnsiTheme="minorHAnsi"/>
          <w:sz w:val="26"/>
          <w:szCs w:val="26"/>
        </w:rPr>
        <w:t>信息技术涵盖了获取、表示、传输、存储和加工信息在内</w:t>
      </w:r>
      <w:r w:rsidRPr="005E0CFA">
        <w:rPr>
          <w:rFonts w:asciiTheme="minorHAnsi" w:eastAsiaTheme="minorHAnsi" w:hAnsiTheme="minorHAnsi"/>
          <w:sz w:val="26"/>
          <w:szCs w:val="26"/>
        </w:rPr>
        <w:br/>
      </w:r>
      <w:r w:rsidRPr="005E0CFA">
        <w:rPr>
          <w:rFonts w:asciiTheme="minorHAnsi" w:eastAsiaTheme="minorHAnsi" w:hAnsiTheme="minorHAnsi"/>
          <w:sz w:val="26"/>
          <w:szCs w:val="26"/>
        </w:rPr>
        <w:t>的各种技术。白电子计算机问世以来，信息技术沿着以计算机</w:t>
      </w:r>
      <w:r w:rsidRPr="005E0CFA">
        <w:rPr>
          <w:rFonts w:asciiTheme="minorHAnsi" w:eastAsiaTheme="minorHAnsi" w:hAnsiTheme="minorHAnsi"/>
          <w:sz w:val="26"/>
          <w:szCs w:val="26"/>
        </w:rPr>
        <w:br/>
      </w:r>
      <w:r w:rsidRPr="005E0CFA">
        <w:rPr>
          <w:rFonts w:asciiTheme="minorHAnsi" w:eastAsiaTheme="minorHAnsi" w:hAnsiTheme="minorHAnsi"/>
          <w:sz w:val="26"/>
          <w:szCs w:val="26"/>
        </w:rPr>
        <w:t>为核心、到以互联网为核心、再到以数据为核心的发展脉络，</w:t>
      </w:r>
      <w:r w:rsidRPr="005E0CFA">
        <w:rPr>
          <w:rFonts w:asciiTheme="minorHAnsi" w:eastAsiaTheme="minorHAnsi" w:hAnsiTheme="minorHAnsi"/>
          <w:sz w:val="26"/>
          <w:szCs w:val="26"/>
        </w:rPr>
        <w:br/>
      </w:r>
      <w:r w:rsidRPr="005E0CFA">
        <w:rPr>
          <w:rFonts w:asciiTheme="minorHAnsi" w:eastAsiaTheme="minorHAnsi" w:hAnsiTheme="minorHAnsi"/>
          <w:sz w:val="26"/>
          <w:szCs w:val="26"/>
        </w:rPr>
        <w:t>深刻影响着社会的经济结构和生严方式，加快了全球范围内的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知识更新和技术创新，推动了社会信息化、智能化的建设与发</w:t>
      </w:r>
      <w:r w:rsidRPr="005E0CFA">
        <w:rPr>
          <w:rFonts w:asciiTheme="minorHAnsi" w:eastAsiaTheme="minorHAnsi" w:hAnsiTheme="minorHAnsi"/>
          <w:sz w:val="26"/>
          <w:szCs w:val="26"/>
        </w:rPr>
        <w:br/>
      </w:r>
      <w:r w:rsidRPr="005E0CFA">
        <w:rPr>
          <w:rFonts w:asciiTheme="minorHAnsi" w:eastAsiaTheme="minorHAnsi" w:hAnsiTheme="minorHAnsi"/>
          <w:sz w:val="26"/>
          <w:szCs w:val="26"/>
        </w:rPr>
        <w:t>展，</w:t>
      </w:r>
      <w:r w:rsidRPr="005E0CFA">
        <w:rPr>
          <w:rFonts w:asciiTheme="minorHAnsi" w:eastAsiaTheme="minorHAnsi" w:hAnsiTheme="minorHAnsi"/>
          <w:color w:val="706F69"/>
          <w:sz w:val="26"/>
          <w:szCs w:val="26"/>
        </w:rPr>
        <w:t>催生</w:t>
      </w:r>
      <w:r w:rsidRPr="005E0CFA">
        <w:rPr>
          <w:rFonts w:asciiTheme="minorHAnsi" w:eastAsiaTheme="minorHAnsi" w:hAnsiTheme="minorHAnsi"/>
          <w:sz w:val="26"/>
          <w:szCs w:val="26"/>
        </w:rPr>
        <w:t>出现买空间与虚似空间并存的信息社会，并逐步构建</w:t>
      </w:r>
      <w:r w:rsidRPr="005E0CFA">
        <w:rPr>
          <w:rFonts w:asciiTheme="minorHAnsi" w:eastAsiaTheme="minorHAnsi" w:hAnsiTheme="minorHAnsi"/>
          <w:sz w:val="26"/>
          <w:szCs w:val="26"/>
        </w:rPr>
        <w:br/>
      </w:r>
      <w:r w:rsidRPr="005E0CFA">
        <w:rPr>
          <w:rFonts w:asciiTheme="minorHAnsi" w:eastAsiaTheme="minorHAnsi" w:hAnsiTheme="minorHAnsi"/>
          <w:sz w:val="26"/>
          <w:szCs w:val="26"/>
        </w:rPr>
        <w:t>出智慧社会。</w:t>
      </w:r>
      <w:r w:rsidRPr="005E0CFA">
        <w:rPr>
          <w:rFonts w:asciiTheme="minorHAnsi" w:eastAsiaTheme="minorHAnsi" w:hAnsiTheme="minorHAnsi"/>
          <w:color w:val="706F69"/>
          <w:sz w:val="26"/>
          <w:szCs w:val="26"/>
        </w:rPr>
        <w:t>信</w:t>
      </w:r>
      <w:r w:rsidRPr="005E0CFA">
        <w:rPr>
          <w:rFonts w:asciiTheme="minorHAnsi" w:eastAsiaTheme="minorHAnsi" w:hAnsiTheme="minorHAnsi"/>
          <w:sz w:val="26"/>
          <w:szCs w:val="26"/>
        </w:rPr>
        <w:t>息技术的快速发展，重明了入们沟通交流的时</w:t>
      </w:r>
      <w:r w:rsidRPr="005E0CFA">
        <w:rPr>
          <w:rFonts w:asciiTheme="minorHAnsi" w:eastAsiaTheme="minorHAnsi" w:hAnsiTheme="minorHAnsi"/>
          <w:sz w:val="26"/>
          <w:szCs w:val="26"/>
        </w:rPr>
        <w:br/>
      </w:r>
      <w:r w:rsidRPr="005E0CFA">
        <w:rPr>
          <w:rFonts w:asciiTheme="minorHAnsi" w:eastAsiaTheme="minorHAnsi" w:hAnsiTheme="minorHAnsi"/>
          <w:sz w:val="26"/>
          <w:szCs w:val="26"/>
        </w:rPr>
        <w:t>间观念和空间观念，不断改变入扪的思维与交往模式，深刻影</w:t>
      </w:r>
      <w:r w:rsidRPr="005E0CFA">
        <w:rPr>
          <w:rFonts w:asciiTheme="minorHAnsi" w:eastAsiaTheme="minorHAnsi" w:hAnsiTheme="minorHAnsi"/>
          <w:sz w:val="26"/>
          <w:szCs w:val="26"/>
        </w:rPr>
        <w:br/>
      </w:r>
      <w:r w:rsidRPr="005E0CFA">
        <w:rPr>
          <w:rFonts w:asciiTheme="minorHAnsi" w:eastAsiaTheme="minorHAnsi" w:hAnsiTheme="minorHAnsi"/>
          <w:sz w:val="26"/>
          <w:szCs w:val="26"/>
        </w:rPr>
        <w:t>晌人们的</w:t>
      </w:r>
      <w:r w:rsidRPr="005E0CFA">
        <w:rPr>
          <w:rFonts w:asciiTheme="minorHAnsi" w:eastAsiaTheme="minorHAnsi" w:hAnsiTheme="minorHAnsi"/>
          <w:color w:val="706F69"/>
          <w:sz w:val="26"/>
          <w:szCs w:val="26"/>
        </w:rPr>
        <w:t>生活、</w:t>
      </w:r>
      <w:r w:rsidRPr="005E0CFA">
        <w:rPr>
          <w:rFonts w:asciiTheme="minorHAnsi" w:eastAsiaTheme="minorHAnsi" w:hAnsiTheme="minorHAnsi"/>
          <w:sz w:val="26"/>
          <w:szCs w:val="26"/>
        </w:rPr>
        <w:t>工作与学习，已经超越单纯的技术工具价值，</w:t>
      </w:r>
      <w:r w:rsidRPr="005E0CFA">
        <w:rPr>
          <w:rFonts w:asciiTheme="minorHAnsi" w:eastAsiaTheme="minorHAnsi" w:hAnsiTheme="minorHAnsi"/>
          <w:sz w:val="26"/>
          <w:szCs w:val="26"/>
        </w:rPr>
        <w:br/>
      </w:r>
      <w:r w:rsidRPr="005E0CFA">
        <w:rPr>
          <w:rFonts w:asciiTheme="minorHAnsi" w:eastAsiaTheme="minorHAnsi" w:hAnsiTheme="minorHAnsi"/>
          <w:sz w:val="26"/>
          <w:szCs w:val="26"/>
        </w:rPr>
        <w:t>为当代社会注入了新的思想与文化内涵。提升中</w:t>
      </w:r>
      <w:r w:rsidRPr="005E0CFA">
        <w:rPr>
          <w:rFonts w:asciiTheme="minorHAnsi" w:eastAsiaTheme="minorHAnsi" w:hAnsiTheme="minorHAnsi" w:cs="Arial"/>
          <w:sz w:val="26"/>
          <w:szCs w:val="26"/>
        </w:rPr>
        <w:t>0</w:t>
      </w:r>
      <w:r w:rsidRPr="005E0CFA">
        <w:rPr>
          <w:rFonts w:asciiTheme="minorHAnsi" w:eastAsiaTheme="minorHAnsi" w:hAnsiTheme="minorHAnsi"/>
          <w:sz w:val="26"/>
          <w:szCs w:val="26"/>
        </w:rPr>
        <w:t>公民的信息</w:t>
      </w:r>
      <w:r w:rsidRPr="005E0CFA">
        <w:rPr>
          <w:rFonts w:asciiTheme="minorHAnsi" w:eastAsiaTheme="minorHAnsi" w:hAnsiTheme="minorHAnsi"/>
          <w:sz w:val="26"/>
          <w:szCs w:val="26"/>
        </w:rPr>
        <w:br/>
      </w:r>
      <w:r w:rsidRPr="005E0CFA">
        <w:rPr>
          <w:rFonts w:asciiTheme="minorHAnsi" w:eastAsiaTheme="minorHAnsi" w:hAnsiTheme="minorHAnsi"/>
          <w:sz w:val="26"/>
          <w:szCs w:val="26"/>
        </w:rPr>
        <w:t>索养，增强个体在信息社会的适应力与创造力，对个人发展、</w:t>
      </w:r>
      <w:r w:rsidRPr="005E0CFA">
        <w:rPr>
          <w:rFonts w:asciiTheme="minorHAnsi" w:eastAsiaTheme="minorHAnsi" w:hAnsiTheme="minorHAnsi"/>
          <w:sz w:val="26"/>
          <w:szCs w:val="26"/>
        </w:rPr>
        <w:br/>
      </w:r>
      <w:r w:rsidRPr="005E0CFA">
        <w:rPr>
          <w:rFonts w:asciiTheme="minorHAnsi" w:eastAsiaTheme="minorHAnsi" w:hAnsiTheme="minorHAnsi"/>
          <w:sz w:val="26"/>
          <w:szCs w:val="26"/>
        </w:rPr>
        <w:t>国力增强、社会变革有着重要的意义。</w:t>
      </w:r>
    </w:p>
    <w:p w14:paraId="063630A8" w14:textId="77777777" w:rsidR="000557B7" w:rsidRPr="005E0CFA" w:rsidRDefault="00073D70">
      <w:pPr>
        <w:pStyle w:val="1"/>
        <w:shd w:val="clear" w:color="auto" w:fill="auto"/>
        <w:spacing w:after="780" w:line="440" w:lineRule="exact"/>
        <w:ind w:left="380" w:firstLine="600"/>
        <w:jc w:val="left"/>
        <w:rPr>
          <w:rFonts w:asciiTheme="minorHAnsi" w:eastAsiaTheme="minorHAnsi" w:hAnsiTheme="minorHAnsi"/>
          <w:sz w:val="26"/>
          <w:szCs w:val="26"/>
        </w:rPr>
      </w:pPr>
      <w:r w:rsidRPr="005E0CFA">
        <w:rPr>
          <w:rFonts w:asciiTheme="minorHAnsi" w:eastAsiaTheme="minorHAnsi" w:hAnsiTheme="minorHAnsi"/>
          <w:sz w:val="26"/>
          <w:szCs w:val="26"/>
        </w:rPr>
        <w:t>本章将通过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信息技术发展及其</w:t>
      </w:r>
      <w:r w:rsidRPr="005E0CFA">
        <w:rPr>
          <w:rFonts w:asciiTheme="minorHAnsi" w:eastAsiaTheme="minorHAnsi" w:hAnsiTheme="minorHAnsi"/>
          <w:sz w:val="26"/>
          <w:szCs w:val="26"/>
        </w:rPr>
        <w:t>影响的凋查</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顶巨，进行</w:t>
      </w:r>
      <w:r w:rsidRPr="005E0CFA">
        <w:rPr>
          <w:rFonts w:asciiTheme="minorHAnsi" w:eastAsiaTheme="minorHAnsi" w:hAnsiTheme="minorHAnsi"/>
          <w:sz w:val="26"/>
          <w:szCs w:val="26"/>
        </w:rPr>
        <w:br/>
      </w:r>
      <w:r w:rsidRPr="005E0CFA">
        <w:rPr>
          <w:rFonts w:asciiTheme="minorHAnsi" w:eastAsiaTheme="minorHAnsi" w:hAnsiTheme="minorHAnsi"/>
          <w:sz w:val="26"/>
          <w:szCs w:val="26"/>
        </w:rPr>
        <w:t>自主、协伲、探究学习，让同学們探讨信息技术对社会发展、</w:t>
      </w:r>
      <w:r w:rsidRPr="005E0CFA">
        <w:rPr>
          <w:rFonts w:asciiTheme="minorHAnsi" w:eastAsiaTheme="minorHAnsi" w:hAnsiTheme="minorHAnsi"/>
          <w:sz w:val="26"/>
          <w:szCs w:val="26"/>
        </w:rPr>
        <w:br/>
      </w:r>
      <w:r w:rsidRPr="005E0CFA">
        <w:rPr>
          <w:rFonts w:asciiTheme="minorHAnsi" w:eastAsiaTheme="minorHAnsi" w:hAnsiTheme="minorHAnsi"/>
          <w:sz w:val="26"/>
          <w:szCs w:val="26"/>
        </w:rPr>
        <w:t>科技逬步以及人们</w:t>
      </w:r>
      <w:r w:rsidRPr="005E0CFA">
        <w:rPr>
          <w:rFonts w:asciiTheme="minorHAnsi" w:eastAsiaTheme="minorHAnsi" w:hAnsiTheme="minorHAnsi"/>
          <w:color w:val="706F69"/>
          <w:sz w:val="26"/>
          <w:szCs w:val="26"/>
        </w:rPr>
        <w:t>生活、</w:t>
      </w:r>
      <w:r w:rsidRPr="005E0CFA">
        <w:rPr>
          <w:rFonts w:asciiTheme="minorHAnsi" w:eastAsiaTheme="minorHAnsi" w:hAnsiTheme="minorHAnsi"/>
          <w:sz w:val="26"/>
          <w:szCs w:val="26"/>
        </w:rPr>
        <w:t>工伤与学习的影响，描述信息社会的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特征，了解信息技术的发展趋势，从而将知识建构、技能培养</w:t>
      </w:r>
      <w:r w:rsidRPr="005E0CFA">
        <w:rPr>
          <w:rFonts w:asciiTheme="minorHAnsi" w:eastAsiaTheme="minorHAnsi" w:hAnsiTheme="minorHAnsi"/>
          <w:sz w:val="26"/>
          <w:szCs w:val="26"/>
        </w:rPr>
        <w:br/>
      </w:r>
      <w:r w:rsidRPr="005E0CFA">
        <w:rPr>
          <w:rFonts w:asciiTheme="minorHAnsi" w:eastAsiaTheme="minorHAnsi" w:hAnsiTheme="minorHAnsi"/>
          <w:sz w:val="26"/>
          <w:szCs w:val="26"/>
        </w:rPr>
        <w:t>与思维发展融入运用数字化工具解决问题和完成任务的过程中，</w:t>
      </w:r>
      <w:r w:rsidRPr="005E0CFA">
        <w:rPr>
          <w:rFonts w:asciiTheme="minorHAnsi" w:eastAsiaTheme="minorHAnsi" w:hAnsiTheme="minorHAnsi"/>
          <w:sz w:val="26"/>
          <w:szCs w:val="26"/>
        </w:rPr>
        <w:br/>
      </w:r>
      <w:r w:rsidRPr="005E0CFA">
        <w:rPr>
          <w:rFonts w:asciiTheme="minorHAnsi" w:eastAsiaTheme="minorHAnsi" w:hAnsiTheme="minorHAnsi"/>
          <w:sz w:val="26"/>
          <w:szCs w:val="26"/>
        </w:rPr>
        <w:t>促遊信息技末学科核心索养达成，完成顶目学习目标。</w:t>
      </w:r>
    </w:p>
    <w:p w14:paraId="67F551A1" w14:textId="77777777" w:rsidR="000557B7" w:rsidRPr="005E0CFA" w:rsidRDefault="00073D70">
      <w:pPr>
        <w:pStyle w:val="1"/>
        <w:shd w:val="clear" w:color="auto" w:fill="auto"/>
        <w:spacing w:after="620" w:line="240" w:lineRule="auto"/>
        <w:ind w:left="380" w:firstLine="20"/>
        <w:jc w:val="left"/>
        <w:rPr>
          <w:rFonts w:asciiTheme="minorHAnsi" w:eastAsiaTheme="minorHAnsi" w:hAnsiTheme="minorHAnsi"/>
          <w:sz w:val="26"/>
          <w:szCs w:val="26"/>
        </w:r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信息社会及其特征</w:t>
      </w:r>
    </w:p>
    <w:p w14:paraId="49497AF5" w14:textId="77777777" w:rsidR="000557B7" w:rsidRPr="005E0CFA" w:rsidRDefault="00073D70">
      <w:pPr>
        <w:pStyle w:val="1"/>
        <w:shd w:val="clear" w:color="auto" w:fill="auto"/>
        <w:spacing w:after="620" w:line="240" w:lineRule="auto"/>
        <w:ind w:left="380" w:firstLine="20"/>
        <w:jc w:val="left"/>
        <w:rPr>
          <w:rFonts w:asciiTheme="minorHAnsi" w:eastAsiaTheme="minorHAnsi" w:hAnsiTheme="minorHAnsi"/>
          <w:sz w:val="26"/>
          <w:szCs w:val="26"/>
        </w:r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信息技术发展詠络与趋势</w:t>
      </w:r>
    </w:p>
    <w:p w14:paraId="22FEF14E" w14:textId="77777777" w:rsidR="000557B7" w:rsidRPr="005E0CFA" w:rsidRDefault="00073D70">
      <w:pPr>
        <w:pStyle w:val="1"/>
        <w:shd w:val="clear" w:color="auto" w:fill="auto"/>
        <w:spacing w:after="620" w:line="240" w:lineRule="auto"/>
        <w:ind w:left="380" w:firstLine="20"/>
        <w:jc w:val="left"/>
        <w:rPr>
          <w:rFonts w:asciiTheme="minorHAnsi" w:eastAsiaTheme="minorHAnsi" w:hAnsiTheme="minorHAnsi"/>
          <w:sz w:val="26"/>
          <w:szCs w:val="26"/>
        </w:rPr>
        <w:sectPr w:rsidR="000557B7" w:rsidRPr="005E0CFA">
          <w:footerReference w:type="even" r:id="rId23"/>
          <w:footerReference w:type="default" r:id="rId24"/>
          <w:footnotePr>
            <w:numRestart w:val="eachPage"/>
          </w:footnotePr>
          <w:pgSz w:w="13076" w:h="18350"/>
          <w:pgMar w:top="2555" w:right="1205" w:bottom="1795" w:left="1702" w:header="2127" w:footer="1367" w:gutter="0"/>
          <w:pgNumType w:start="9"/>
          <w:cols w:space="720"/>
          <w:noEndnote/>
          <w:docGrid w:linePitch="360"/>
        </w:sectPr>
      </w:pPr>
      <w:r w:rsidRPr="005E0CFA">
        <w:rPr>
          <w:rFonts w:asciiTheme="minorHAnsi" w:eastAsiaTheme="minorHAnsi" w:hAnsiTheme="minorHAnsi"/>
          <w:color w:val="E35E16"/>
          <w:sz w:val="26"/>
          <w:szCs w:val="26"/>
        </w:rPr>
        <w:lastRenderedPageBreak/>
        <w:t>/</w:t>
      </w:r>
      <w:r w:rsidRPr="005E0CFA">
        <w:rPr>
          <w:rFonts w:asciiTheme="minorHAnsi" w:eastAsiaTheme="minorHAnsi" w:hAnsiTheme="minorHAnsi"/>
          <w:color w:val="A86963"/>
          <w:sz w:val="26"/>
          <w:szCs w:val="26"/>
        </w:rPr>
        <w:t>信息技术的影响</w:t>
      </w:r>
    </w:p>
    <w:p w14:paraId="297C112F" w14:textId="77777777" w:rsidR="000557B7" w:rsidRPr="005E0CFA" w:rsidRDefault="00073D70">
      <w:pPr>
        <w:pStyle w:val="a9"/>
        <w:shd w:val="clear" w:color="auto" w:fill="auto"/>
        <w:tabs>
          <w:tab w:val="left" w:pos="2190"/>
        </w:tabs>
        <w:spacing w:after="380" w:line="240" w:lineRule="auto"/>
        <w:ind w:firstLine="0"/>
        <w:jc w:val="both"/>
        <w:rPr>
          <w:rFonts w:asciiTheme="minorHAnsi" w:eastAsiaTheme="minorHAnsi" w:hAnsiTheme="minorHAnsi"/>
          <w:sz w:val="32"/>
          <w:szCs w:val="32"/>
        </w:rPr>
      </w:pPr>
      <w:r w:rsidRPr="005E0CFA">
        <w:rPr>
          <w:rFonts w:asciiTheme="minorHAnsi" w:eastAsiaTheme="minorHAnsi" w:hAnsiTheme="minorHAnsi" w:cs="Arial"/>
          <w:color w:val="A86963"/>
          <w:sz w:val="12"/>
          <w:szCs w:val="12"/>
          <w:lang w:val="en-US" w:bidi="en-US"/>
        </w:rPr>
        <w:lastRenderedPageBreak/>
        <w:t>r</w:t>
      </w:r>
      <w:r w:rsidRPr="005E0CFA">
        <w:rPr>
          <w:rFonts w:asciiTheme="minorHAnsi" w:eastAsiaTheme="minorHAnsi" w:hAnsiTheme="minorHAnsi" w:cs="Arial"/>
          <w:color w:val="A86963"/>
          <w:sz w:val="12"/>
          <w:szCs w:val="12"/>
          <w:lang w:val="en-US" w:bidi="en-US"/>
        </w:rPr>
        <w:tab/>
      </w:r>
      <w:r w:rsidRPr="005E0CFA">
        <w:rPr>
          <w:rFonts w:asciiTheme="minorHAnsi" w:eastAsiaTheme="minorHAnsi" w:hAnsiTheme="minorHAnsi"/>
          <w:color w:val="A86963"/>
          <w:sz w:val="32"/>
          <w:szCs w:val="32"/>
          <w:vertAlign w:val="subscript"/>
          <w:lang w:val="en-US" w:bidi="en-US"/>
        </w:rPr>
        <w:t>u</w:t>
      </w:r>
      <w:r w:rsidRPr="005E0CFA">
        <w:rPr>
          <w:rFonts w:asciiTheme="minorHAnsi" w:eastAsiaTheme="minorHAnsi" w:hAnsiTheme="minorHAnsi"/>
          <w:color w:val="A86963"/>
          <w:sz w:val="32"/>
          <w:szCs w:val="32"/>
        </w:rPr>
        <w:t>计算机技术发展及其影响的调查</w:t>
      </w:r>
    </w:p>
    <w:p w14:paraId="17ABF55E" w14:textId="77777777" w:rsidR="000557B7" w:rsidRPr="005E0CFA" w:rsidRDefault="00073D70">
      <w:pPr>
        <w:pStyle w:val="30"/>
        <w:keepNext/>
        <w:keepLines/>
        <w:pBdr>
          <w:top w:val="single" w:sz="4" w:space="0" w:color="auto"/>
        </w:pBdr>
        <w:shd w:val="clear" w:color="auto" w:fill="auto"/>
        <w:ind w:left="500"/>
        <w:rPr>
          <w:rFonts w:asciiTheme="minorHAnsi" w:eastAsiaTheme="minorHAnsi" w:hAnsiTheme="minorHAnsi"/>
          <w:lang w:eastAsia="zh-CN"/>
        </w:rPr>
      </w:pPr>
      <w:bookmarkStart w:id="3" w:name="bookmark3"/>
      <w:r w:rsidRPr="005E0CFA">
        <w:rPr>
          <w:rFonts w:asciiTheme="minorHAnsi" w:eastAsiaTheme="minorHAnsi" w:hAnsiTheme="minorHAnsi"/>
          <w:color w:val="706F69"/>
          <w:lang w:eastAsia="zh-CN"/>
        </w:rPr>
        <w:t>□□</w:t>
      </w:r>
      <w:bookmarkEnd w:id="3"/>
    </w:p>
    <w:p w14:paraId="3AF0E0F4" w14:textId="77777777" w:rsidR="000557B7" w:rsidRPr="005E0CFA" w:rsidRDefault="00073D70">
      <w:pPr>
        <w:pStyle w:val="1"/>
        <w:shd w:val="clear" w:color="auto" w:fill="auto"/>
        <w:spacing w:line="389" w:lineRule="exact"/>
        <w:ind w:firstLine="520"/>
        <w:jc w:val="left"/>
        <w:rPr>
          <w:rFonts w:asciiTheme="minorHAnsi" w:eastAsiaTheme="minorHAnsi" w:hAnsiTheme="minorHAnsi"/>
        </w:rPr>
      </w:pPr>
      <w:r w:rsidRPr="005E0CFA">
        <w:rPr>
          <w:rFonts w:asciiTheme="minorHAnsi" w:eastAsiaTheme="minorHAnsi" w:hAnsiTheme="minorHAnsi"/>
        </w:rPr>
        <w:t>呈假，小周和同学们报名参加了一个主题为</w:t>
      </w:r>
      <w:r w:rsidRPr="005E0CFA">
        <w:rPr>
          <w:rFonts w:asciiTheme="minorHAnsi" w:eastAsiaTheme="minorHAnsi" w:hAnsiTheme="minorHAnsi"/>
        </w:rPr>
        <w:t>"</w:t>
      </w:r>
      <w:r w:rsidRPr="005E0CFA">
        <w:rPr>
          <w:rFonts w:asciiTheme="minorHAnsi" w:eastAsiaTheme="minorHAnsi" w:hAnsiTheme="minorHAnsi"/>
        </w:rPr>
        <w:t>信息技术探访之旅</w:t>
      </w:r>
      <w:r w:rsidRPr="005E0CFA">
        <w:rPr>
          <w:rFonts w:asciiTheme="minorHAnsi" w:eastAsiaTheme="minorHAnsi" w:hAnsiTheme="minorHAnsi"/>
        </w:rPr>
        <w:t>-</w:t>
      </w:r>
      <w:r w:rsidRPr="005E0CFA">
        <w:rPr>
          <w:rFonts w:asciiTheme="minorHAnsi" w:eastAsiaTheme="minorHAnsi" w:hAnsiTheme="minorHAnsi"/>
        </w:rPr>
        <w:t>的夏令营活动。在</w:t>
      </w:r>
      <w:r w:rsidRPr="005E0CFA">
        <w:rPr>
          <w:rFonts w:asciiTheme="minorHAnsi" w:eastAsiaTheme="minorHAnsi" w:hAnsiTheme="minorHAnsi"/>
        </w:rPr>
        <w:br/>
      </w:r>
      <w:r w:rsidRPr="005E0CFA">
        <w:rPr>
          <w:rFonts w:asciiTheme="minorHAnsi" w:eastAsiaTheme="minorHAnsi" w:hAnsiTheme="minorHAnsi"/>
        </w:rPr>
        <w:t>老师的带领下，他们走进</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城市的科技傅物馆，来到信息技术展厅。</w:t>
      </w:r>
      <w:r w:rsidRPr="005E0CFA">
        <w:rPr>
          <w:rFonts w:asciiTheme="minorHAnsi" w:eastAsiaTheme="minorHAnsi" w:hAnsiTheme="minorHAnsi"/>
          <w:i/>
          <w:iCs/>
        </w:rPr>
        <w:t>首先，</w:t>
      </w:r>
      <w:r w:rsidRPr="005E0CFA">
        <w:rPr>
          <w:rFonts w:asciiTheme="minorHAnsi" w:eastAsiaTheme="minorHAnsi" w:hAnsiTheme="minorHAnsi"/>
        </w:rPr>
        <w:t>他们踏进</w:t>
      </w:r>
      <w:r w:rsidRPr="005E0CFA">
        <w:rPr>
          <w:rFonts w:asciiTheme="minorHAnsi" w:eastAsiaTheme="minorHAnsi" w:hAnsiTheme="minorHAnsi"/>
        </w:rPr>
        <w:t>"</w:t>
      </w:r>
      <w:r w:rsidRPr="005E0CFA">
        <w:rPr>
          <w:rFonts w:asciiTheme="minorHAnsi" w:eastAsiaTheme="minorHAnsi" w:hAnsiTheme="minorHAnsi"/>
        </w:rPr>
        <w:t>时</w:t>
      </w:r>
      <w:r w:rsidRPr="005E0CFA">
        <w:rPr>
          <w:rFonts w:asciiTheme="minorHAnsi" w:eastAsiaTheme="minorHAnsi" w:hAnsiTheme="minorHAnsi"/>
        </w:rPr>
        <w:br/>
      </w:r>
      <w:r w:rsidRPr="005E0CFA">
        <w:rPr>
          <w:rFonts w:asciiTheme="minorHAnsi" w:eastAsiaTheme="minorHAnsi" w:hAnsiTheme="minorHAnsi"/>
        </w:rPr>
        <w:t>光长廊</w:t>
      </w:r>
      <w:r w:rsidRPr="005E0CFA">
        <w:rPr>
          <w:rFonts w:asciiTheme="minorHAnsi" w:eastAsiaTheme="minorHAnsi" w:hAnsiTheme="minorHAnsi"/>
        </w:rPr>
        <w:t>"</w:t>
      </w:r>
      <w:r w:rsidRPr="005E0CFA">
        <w:rPr>
          <w:rFonts w:asciiTheme="minorHAnsi" w:eastAsiaTheme="minorHAnsi" w:hAnsiTheme="minorHAnsi"/>
        </w:rPr>
        <w:t>，观卷离済全呆屏蒂中播放的动画，回顾改变人们生活的信息产品与信息技术</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接若，他们来到</w:t>
      </w:r>
      <w:r w:rsidRPr="005E0CFA">
        <w:rPr>
          <w:rFonts w:asciiTheme="minorHAnsi" w:eastAsiaTheme="minorHAnsi" w:hAnsiTheme="minorHAnsi"/>
        </w:rPr>
        <w:t>"</w:t>
      </w:r>
      <w:r w:rsidRPr="005E0CFA">
        <w:rPr>
          <w:rFonts w:asciiTheme="minorHAnsi" w:eastAsiaTheme="minorHAnsi" w:hAnsiTheme="minorHAnsi"/>
        </w:rPr>
        <w:t>计算机与互联网学习区</w:t>
      </w:r>
      <w:r w:rsidRPr="005E0CFA">
        <w:rPr>
          <w:rFonts w:asciiTheme="minorHAnsi" w:eastAsiaTheme="minorHAnsi" w:hAnsiTheme="minorHAnsi"/>
        </w:rPr>
        <w:t>"</w:t>
      </w:r>
      <w:r w:rsidRPr="005E0CFA">
        <w:rPr>
          <w:rFonts w:asciiTheme="minorHAnsi" w:eastAsiaTheme="minorHAnsi" w:hAnsiTheme="minorHAnsi"/>
        </w:rPr>
        <w:t>和</w:t>
      </w:r>
      <w:r w:rsidRPr="005E0CFA">
        <w:rPr>
          <w:rFonts w:asciiTheme="minorHAnsi" w:eastAsiaTheme="minorHAnsi" w:hAnsiTheme="minorHAnsi"/>
        </w:rPr>
        <w:t>°</w:t>
      </w:r>
      <w:r w:rsidRPr="005E0CFA">
        <w:rPr>
          <w:rFonts w:asciiTheme="minorHAnsi" w:eastAsiaTheme="minorHAnsi" w:hAnsiTheme="minorHAnsi"/>
        </w:rPr>
        <w:t>现代通信互动区</w:t>
      </w:r>
      <w:r w:rsidRPr="005E0CFA">
        <w:rPr>
          <w:rFonts w:asciiTheme="minorHAnsi" w:eastAsiaTheme="minorHAnsi" w:hAnsiTheme="minorHAnsi"/>
        </w:rPr>
        <w:t>"</w:t>
      </w:r>
      <w:r w:rsidRPr="005E0CFA">
        <w:rPr>
          <w:rFonts w:asciiTheme="minorHAnsi" w:eastAsiaTheme="minorHAnsi" w:hAnsiTheme="minorHAnsi"/>
        </w:rPr>
        <w:t>，利用触屏电脑了解计</w:t>
      </w:r>
      <w:r w:rsidRPr="005E0CFA">
        <w:rPr>
          <w:rFonts w:asciiTheme="minorHAnsi" w:eastAsiaTheme="minorHAnsi" w:hAnsiTheme="minorHAnsi"/>
        </w:rPr>
        <w:br/>
      </w:r>
      <w:r w:rsidRPr="005E0CFA">
        <w:rPr>
          <w:rFonts w:asciiTheme="minorHAnsi" w:eastAsiaTheme="minorHAnsi" w:hAnsiTheme="minorHAnsi"/>
        </w:rPr>
        <w:t>算机如何推动科学与技术不断登上新的台阶，互联网如何帮助人们随时遨游信息的海洋</w:t>
      </w:r>
      <w:r w:rsidRPr="005E0CFA">
        <w:rPr>
          <w:rFonts w:asciiTheme="minorHAnsi" w:eastAsiaTheme="minorHAnsi" w:hAnsiTheme="minorHAnsi" w:cs="Arial"/>
          <w:sz w:val="22"/>
          <w:szCs w:val="22"/>
          <w:lang w:val="en-US" w:bidi="en-US"/>
        </w:rPr>
        <w:t>o</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他们还与电脑互动游戏，探索人类如何利用现代通信技术满足快速、灵活的信息交流痛</w:t>
      </w:r>
      <w:r w:rsidRPr="005E0CFA">
        <w:rPr>
          <w:rFonts w:asciiTheme="minorHAnsi" w:eastAsiaTheme="minorHAnsi" w:hAnsiTheme="minorHAnsi"/>
        </w:rPr>
        <w:br/>
      </w:r>
      <w:r w:rsidRPr="005E0CFA">
        <w:rPr>
          <w:rFonts w:asciiTheme="minorHAnsi" w:eastAsiaTheme="minorHAnsi" w:hAnsiTheme="minorHAnsi"/>
        </w:rPr>
        <w:t>求。最后，他们来到</w:t>
      </w:r>
      <w:r w:rsidRPr="005E0CFA">
        <w:rPr>
          <w:rFonts w:asciiTheme="minorHAnsi" w:eastAsiaTheme="minorHAnsi" w:hAnsiTheme="minorHAnsi"/>
        </w:rPr>
        <w:t>"</w:t>
      </w:r>
      <w:r w:rsidRPr="005E0CFA">
        <w:rPr>
          <w:rFonts w:asciiTheme="minorHAnsi" w:eastAsiaTheme="minorHAnsi" w:hAnsiTheme="minorHAnsi"/>
        </w:rPr>
        <w:t>前沿应用体验馆</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体验</w:t>
      </w:r>
      <w:r w:rsidRPr="005E0CFA">
        <w:rPr>
          <w:rFonts w:asciiTheme="minorHAnsi" w:eastAsiaTheme="minorHAnsi" w:hAnsiTheme="minorHAnsi"/>
        </w:rPr>
        <w:t>"</w:t>
      </w:r>
      <w:r w:rsidRPr="005E0CFA">
        <w:rPr>
          <w:rFonts w:asciiTheme="minorHAnsi" w:eastAsiaTheme="minorHAnsi" w:hAnsiTheme="minorHAnsi"/>
        </w:rPr>
        <w:t>体感识别</w:t>
      </w:r>
      <w:r w:rsidRPr="005E0CFA">
        <w:rPr>
          <w:rFonts w:asciiTheme="minorHAnsi" w:eastAsiaTheme="minorHAnsi" w:hAnsiTheme="minorHAnsi"/>
        </w:rPr>
        <w:t>"</w:t>
      </w:r>
      <w:r w:rsidRPr="005E0CFA">
        <w:rPr>
          <w:rFonts w:asciiTheme="minorHAnsi" w:eastAsiaTheme="minorHAnsi" w:hAnsiTheme="minorHAnsi"/>
        </w:rPr>
        <w:t>，挥动左右將膊就能控制距</w:t>
      </w:r>
      <w:r w:rsidRPr="005E0CFA">
        <w:rPr>
          <w:rFonts w:asciiTheme="minorHAnsi" w:eastAsiaTheme="minorHAnsi" w:hAnsiTheme="minorHAnsi"/>
        </w:rPr>
        <w:br/>
      </w:r>
      <w:r w:rsidRPr="005E0CFA">
        <w:rPr>
          <w:rFonts w:asciiTheme="minorHAnsi" w:eastAsiaTheme="minorHAnsi" w:hAnsiTheme="minorHAnsi"/>
        </w:rPr>
        <w:t>商身体</w:t>
      </w:r>
      <w:r w:rsidRPr="005E0CFA">
        <w:rPr>
          <w:rFonts w:asciiTheme="minorHAnsi" w:eastAsiaTheme="minorHAnsi" w:hAnsiTheme="minorHAnsi" w:cs="Arial"/>
          <w:sz w:val="22"/>
          <w:szCs w:val="22"/>
        </w:rPr>
        <w:t>1</w:t>
      </w:r>
      <w:r w:rsidRPr="005E0CFA">
        <w:rPr>
          <w:rFonts w:asciiTheme="minorHAnsi" w:eastAsiaTheme="minorHAnsi" w:hAnsiTheme="minorHAnsi"/>
        </w:rPr>
        <w:t>米远的屏菇中汽车的行驶；体验</w:t>
      </w:r>
      <w:r w:rsidRPr="005E0CFA">
        <w:rPr>
          <w:rFonts w:asciiTheme="minorHAnsi" w:eastAsiaTheme="minorHAnsi" w:hAnsiTheme="minorHAnsi"/>
        </w:rPr>
        <w:t>"</w:t>
      </w:r>
      <w:r w:rsidRPr="005E0CFA">
        <w:rPr>
          <w:rFonts w:asciiTheme="minorHAnsi" w:eastAsiaTheme="minorHAnsi" w:hAnsiTheme="minorHAnsi"/>
        </w:rPr>
        <w:t>虚拟现实</w:t>
      </w:r>
      <w:r w:rsidRPr="005E0CFA">
        <w:rPr>
          <w:rFonts w:asciiTheme="minorHAnsi" w:eastAsiaTheme="minorHAnsi" w:hAnsiTheme="minorHAnsi"/>
        </w:rPr>
        <w:t>"</w:t>
      </w:r>
      <w:r w:rsidRPr="005E0CFA">
        <w:rPr>
          <w:rFonts w:asciiTheme="minorHAnsi" w:eastAsiaTheme="minorHAnsi" w:hAnsiTheme="minorHAnsi"/>
        </w:rPr>
        <w:t>，蔽上特制的</w:t>
      </w:r>
      <w:r w:rsidRPr="005E0CFA">
        <w:rPr>
          <w:rFonts w:asciiTheme="minorHAnsi" w:eastAsiaTheme="minorHAnsi" w:hAnsiTheme="minorHAnsi"/>
          <w:sz w:val="20"/>
          <w:szCs w:val="20"/>
        </w:rPr>
        <w:t>镜，</w:t>
      </w:r>
      <w:r w:rsidRPr="005E0CFA">
        <w:rPr>
          <w:rFonts w:asciiTheme="minorHAnsi" w:eastAsiaTheme="minorHAnsi" w:hAnsiTheme="minorHAnsi"/>
        </w:rPr>
        <w:t>手持平板电脑，</w:t>
      </w:r>
      <w:r w:rsidRPr="005E0CFA">
        <w:rPr>
          <w:rFonts w:asciiTheme="minorHAnsi" w:eastAsiaTheme="minorHAnsi" w:hAnsiTheme="minorHAnsi"/>
        </w:rPr>
        <w:br/>
      </w:r>
      <w:r w:rsidRPr="005E0CFA">
        <w:rPr>
          <w:rFonts w:asciiTheme="minorHAnsi" w:eastAsiaTheme="minorHAnsi" w:hAnsiTheme="minorHAnsi"/>
        </w:rPr>
        <w:t>便能身临其境参与一场激烈的</w:t>
      </w:r>
      <w:r w:rsidRPr="005E0CFA">
        <w:rPr>
          <w:rFonts w:asciiTheme="minorHAnsi" w:eastAsiaTheme="minorHAnsi" w:hAnsiTheme="minorHAnsi"/>
        </w:rPr>
        <w:t>“</w:t>
      </w:r>
      <w:r w:rsidRPr="005E0CFA">
        <w:rPr>
          <w:rFonts w:asciiTheme="minorHAnsi" w:eastAsiaTheme="minorHAnsi" w:hAnsiTheme="minorHAnsi"/>
        </w:rPr>
        <w:t>地球保卫战胃；体验</w:t>
      </w:r>
      <w:r w:rsidRPr="005E0CFA">
        <w:rPr>
          <w:rFonts w:asciiTheme="minorHAnsi" w:eastAsiaTheme="minorHAnsi" w:hAnsiTheme="minorHAnsi"/>
        </w:rPr>
        <w:t>"</w:t>
      </w:r>
      <w:r w:rsidRPr="005E0CFA">
        <w:rPr>
          <w:rFonts w:asciiTheme="minorHAnsi" w:eastAsiaTheme="minorHAnsi" w:hAnsiTheme="minorHAnsi"/>
        </w:rPr>
        <w:t>智能家居</w:t>
      </w:r>
      <w:r w:rsidRPr="005E0CFA">
        <w:rPr>
          <w:rFonts w:asciiTheme="minorHAnsi" w:eastAsiaTheme="minorHAnsi" w:hAnsiTheme="minorHAnsi"/>
          <w:lang w:val="en-US" w:bidi="en-US"/>
        </w:rPr>
        <w:t>"</w:t>
      </w:r>
      <w:r w:rsidRPr="005E0CFA">
        <w:rPr>
          <w:rFonts w:asciiTheme="minorHAnsi" w:eastAsiaTheme="minorHAnsi" w:hAnsiTheme="minorHAnsi"/>
        </w:rPr>
        <w:t>，用手机、平板电脑、</w:t>
      </w:r>
      <w:r w:rsidRPr="005E0CFA">
        <w:rPr>
          <w:rFonts w:asciiTheme="minorHAnsi" w:eastAsiaTheme="minorHAnsi" w:hAnsiTheme="minorHAnsi"/>
        </w:rPr>
        <w:br/>
      </w:r>
      <w:r w:rsidRPr="005E0CFA">
        <w:rPr>
          <w:rFonts w:asciiTheme="minorHAnsi" w:eastAsiaTheme="minorHAnsi" w:hAnsiTheme="minorHAnsi"/>
        </w:rPr>
        <w:t>笔记本电脑等移动控制端随吋随地远程打理家中的一切（如图</w:t>
      </w:r>
      <w:r w:rsidRPr="005E0CFA">
        <w:rPr>
          <w:rFonts w:asciiTheme="minorHAnsi" w:eastAsiaTheme="minorHAnsi" w:hAnsiTheme="minorHAnsi" w:cs="Arial"/>
          <w:sz w:val="22"/>
          <w:szCs w:val="22"/>
          <w:lang w:val="en-US" w:bidi="en-US"/>
        </w:rPr>
        <w:t>1-1</w:t>
      </w:r>
      <w:r w:rsidRPr="005E0CFA">
        <w:rPr>
          <w:rFonts w:asciiTheme="minorHAnsi" w:eastAsiaTheme="minorHAnsi" w:hAnsiTheme="minorHAnsi"/>
        </w:rPr>
        <w:t>所示）</w:t>
      </w:r>
      <w:r w:rsidRPr="005E0CFA">
        <w:rPr>
          <w:rFonts w:asciiTheme="minorHAnsi" w:eastAsiaTheme="minorHAnsi" w:hAnsiTheme="minorHAnsi"/>
        </w:rPr>
        <w:t>……</w:t>
      </w:r>
    </w:p>
    <w:p w14:paraId="45F2C742"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156210" distB="461010" distL="114300" distR="4076700" simplePos="0" relativeHeight="125829382" behindDoc="0" locked="0" layoutInCell="1" allowOverlap="1" wp14:anchorId="73ABC186" wp14:editId="1F2C3542">
            <wp:simplePos x="0" y="0"/>
            <wp:positionH relativeFrom="page">
              <wp:posOffset>1325245</wp:posOffset>
            </wp:positionH>
            <wp:positionV relativeFrom="paragraph">
              <wp:posOffset>165100</wp:posOffset>
            </wp:positionV>
            <wp:extent cx="1962150" cy="2698750"/>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5"/>
                    <a:stretch/>
                  </pic:blipFill>
                  <pic:spPr>
                    <a:xfrm>
                      <a:off x="0" y="0"/>
                      <a:ext cx="1962150" cy="2698750"/>
                    </a:xfrm>
                    <a:prstGeom prst="rect">
                      <a:avLst/>
                    </a:prstGeom>
                  </pic:spPr>
                </pic:pic>
              </a:graphicData>
            </a:graphic>
          </wp:anchor>
        </w:drawing>
      </w:r>
      <w:r w:rsidRPr="005E0CFA">
        <w:rPr>
          <w:rFonts w:asciiTheme="minorHAnsi" w:eastAsiaTheme="minorHAnsi" w:hAnsiTheme="minorHAnsi"/>
          <w:noProof/>
        </w:rPr>
        <w:drawing>
          <wp:anchor distT="156210" distB="577850" distL="2209800" distR="2266950" simplePos="0" relativeHeight="125829383" behindDoc="0" locked="0" layoutInCell="1" allowOverlap="1" wp14:anchorId="7E03D6F3" wp14:editId="745A2E65">
            <wp:simplePos x="0" y="0"/>
            <wp:positionH relativeFrom="page">
              <wp:posOffset>3420745</wp:posOffset>
            </wp:positionH>
            <wp:positionV relativeFrom="paragraph">
              <wp:posOffset>165100</wp:posOffset>
            </wp:positionV>
            <wp:extent cx="1676400" cy="2590800"/>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6"/>
                    <a:stretch/>
                  </pic:blipFill>
                  <pic:spPr>
                    <a:xfrm>
                      <a:off x="0" y="0"/>
                      <a:ext cx="1676400" cy="25908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384" behindDoc="0" locked="0" layoutInCell="1" allowOverlap="1" wp14:anchorId="42B2DE4A" wp14:editId="630691A0">
                <wp:simplePos x="0" y="0"/>
                <wp:positionH relativeFrom="page">
                  <wp:posOffset>3452495</wp:posOffset>
                </wp:positionH>
                <wp:positionV relativeFrom="paragraph">
                  <wp:posOffset>3060700</wp:posOffset>
                </wp:positionV>
                <wp:extent cx="1771650" cy="273050"/>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1771650" cy="273050"/>
                        </a:xfrm>
                        <a:prstGeom prst="rect">
                          <a:avLst/>
                        </a:prstGeom>
                        <a:noFill/>
                      </wps:spPr>
                      <wps:txbx>
                        <w:txbxContent>
                          <w:p w14:paraId="376FEC6B" w14:textId="77777777" w:rsidR="000557B7" w:rsidRDefault="00073D70">
                            <w:pPr>
                              <w:pStyle w:val="a6"/>
                              <w:shd w:val="clear" w:color="auto" w:fill="auto"/>
                            </w:pPr>
                            <w:r>
                              <w:t>阁</w:t>
                            </w:r>
                            <w:r>
                              <w:rPr>
                                <w:rFonts w:ascii="Arial" w:eastAsia="Arial" w:hAnsi="Arial" w:cs="Arial"/>
                                <w:sz w:val="22"/>
                                <w:szCs w:val="22"/>
                                <w:lang w:val="en-US" w:eastAsia="en-US" w:bidi="en-US"/>
                              </w:rPr>
                              <w:t>1-1</w:t>
                            </w:r>
                            <w:r>
                              <w:t>中</w:t>
                            </w:r>
                            <w:r>
                              <w:rPr>
                                <w:rFonts w:ascii="Times New Roman" w:eastAsia="Times New Roman" w:hAnsi="Times New Roman" w:cs="Times New Roman"/>
                                <w:sz w:val="34"/>
                                <w:szCs w:val="34"/>
                                <w:lang w:val="en-US" w:eastAsia="en-US" w:bidi="en-US"/>
                              </w:rPr>
                              <w:t>S</w:t>
                            </w:r>
                            <w:r>
                              <w:t>多样的佾息技术</w:t>
                            </w:r>
                          </w:p>
                        </w:txbxContent>
                      </wps:txbx>
                      <wps:bodyPr lIns="0" tIns="0" rIns="0" bIns="0">
                        <a:spAutoFit/>
                      </wps:bodyPr>
                    </wps:wsp>
                  </a:graphicData>
                </a:graphic>
              </wp:anchor>
            </w:drawing>
          </mc:Choice>
          <mc:Fallback>
            <w:pict>
              <v:shape w14:anchorId="42B2DE4A" id="Shape 44" o:spid="_x0000_s1028" type="#_x0000_t202" style="position:absolute;margin-left:271.85pt;margin-top:241pt;width:139.5pt;height:21.5pt;z-index:125829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" filled="f" stroked="f">
                <v:textbox style="mso-fit-shape-to-text:t" inset="0,0,0,0">
                  <w:txbxContent>
                    <w:p w14:paraId="376FEC6B" w14:textId="77777777" w:rsidR="000557B7" w:rsidRDefault="00073D70">
                      <w:pPr>
                        <w:pStyle w:val="a6"/>
                        <w:shd w:val="clear" w:color="auto" w:fill="auto"/>
                      </w:pPr>
                      <w:r>
                        <w:t>阁</w:t>
                      </w:r>
                      <w:r>
                        <w:rPr>
                          <w:rFonts w:ascii="Arial" w:eastAsia="Arial" w:hAnsi="Arial" w:cs="Arial"/>
                          <w:sz w:val="22"/>
                          <w:szCs w:val="22"/>
                          <w:lang w:val="en-US" w:eastAsia="en-US" w:bidi="en-US"/>
                        </w:rPr>
                        <w:t>1-1</w:t>
                      </w:r>
                      <w:r>
                        <w:t>中</w:t>
                      </w:r>
                      <w:r>
                        <w:rPr>
                          <w:rFonts w:ascii="Times New Roman" w:eastAsia="Times New Roman" w:hAnsi="Times New Roman" w:cs="Times New Roman"/>
                          <w:sz w:val="34"/>
                          <w:szCs w:val="34"/>
                          <w:lang w:val="en-US" w:eastAsia="en-US" w:bidi="en-US"/>
                        </w:rPr>
                        <w:t>S</w:t>
                      </w:r>
                      <w:r>
                        <w:t>多样的佾息技术</w:t>
                      </w:r>
                    </w:p>
                  </w:txbxContent>
                </v:textbox>
                <w10:wrap type="topAndBottom" anchorx="page"/>
              </v:shape>
            </w:pict>
          </mc:Fallback>
        </mc:AlternateContent>
      </w:r>
      <w:r w:rsidRPr="005E0CFA">
        <w:rPr>
          <w:rFonts w:asciiTheme="minorHAnsi" w:eastAsiaTheme="minorHAnsi" w:hAnsiTheme="minorHAnsi"/>
          <w:noProof/>
        </w:rPr>
        <w:drawing>
          <wp:anchor distT="156210" distB="416560" distL="4133850" distR="114300" simplePos="0" relativeHeight="125829386" behindDoc="0" locked="0" layoutInCell="1" allowOverlap="1" wp14:anchorId="0E0D91AD" wp14:editId="399A5890">
            <wp:simplePos x="0" y="0"/>
            <wp:positionH relativeFrom="page">
              <wp:posOffset>5344795</wp:posOffset>
            </wp:positionH>
            <wp:positionV relativeFrom="paragraph">
              <wp:posOffset>165100</wp:posOffset>
            </wp:positionV>
            <wp:extent cx="1905000" cy="2743200"/>
            <wp:effectExtent l="0" t="0" r="0" b="0"/>
            <wp:wrapTopAndBottom/>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27"/>
                    <a:stretch/>
                  </pic:blipFill>
                  <pic:spPr>
                    <a:xfrm>
                      <a:off x="0" y="0"/>
                      <a:ext cx="1905000" cy="2743200"/>
                    </a:xfrm>
                    <a:prstGeom prst="rect">
                      <a:avLst/>
                    </a:prstGeom>
                  </pic:spPr>
                </pic:pic>
              </a:graphicData>
            </a:graphic>
          </wp:anchor>
        </w:drawing>
      </w:r>
    </w:p>
    <w:p w14:paraId="0DD307EB" w14:textId="77777777" w:rsidR="000557B7" w:rsidRPr="005E0CFA" w:rsidRDefault="00073D70">
      <w:pPr>
        <w:pStyle w:val="1"/>
        <w:shd w:val="clear" w:color="auto" w:fill="auto"/>
        <w:spacing w:line="400" w:lineRule="exact"/>
        <w:ind w:firstLine="540"/>
        <w:jc w:val="left"/>
        <w:rPr>
          <w:rFonts w:asciiTheme="minorHAnsi" w:eastAsiaTheme="minorHAnsi" w:hAnsiTheme="minorHAnsi"/>
        </w:rPr>
      </w:pPr>
      <w:r w:rsidRPr="005E0CFA">
        <w:rPr>
          <w:rFonts w:asciiTheme="minorHAnsi" w:eastAsiaTheme="minorHAnsi" w:hAnsiTheme="minorHAnsi"/>
        </w:rPr>
        <w:t>离开信息技术展厅，小周和同学们都觉得意犹未尽，急切地想深</w:t>
      </w:r>
      <w:r w:rsidRPr="005E0CFA">
        <w:rPr>
          <w:rFonts w:asciiTheme="minorHAnsi" w:eastAsiaTheme="minorHAnsi" w:hAnsiTheme="minorHAnsi"/>
          <w:sz w:val="20"/>
          <w:szCs w:val="20"/>
        </w:rPr>
        <w:t>入了解</w:t>
      </w:r>
      <w:r w:rsidRPr="005E0CFA">
        <w:rPr>
          <w:rFonts w:asciiTheme="minorHAnsi" w:eastAsiaTheme="minorHAnsi" w:hAnsiTheme="minorHAnsi"/>
        </w:rPr>
        <w:t>身处的这个信</w:t>
      </w:r>
      <w:r w:rsidRPr="005E0CFA">
        <w:rPr>
          <w:rFonts w:asciiTheme="minorHAnsi" w:eastAsiaTheme="minorHAnsi" w:hAnsiTheme="minorHAnsi"/>
        </w:rPr>
        <w:br/>
      </w:r>
      <w:r w:rsidRPr="005E0CFA">
        <w:rPr>
          <w:rFonts w:asciiTheme="minorHAnsi" w:eastAsiaTheme="minorHAnsi" w:hAnsiTheme="minorHAnsi"/>
        </w:rPr>
        <w:t>息社会，探寻信息技术的发展历程及对社会和人们带来的影响。</w:t>
      </w:r>
    </w:p>
    <w:p w14:paraId="73E38D26"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28"/>
          <w:headerReference w:type="default" r:id="rId29"/>
          <w:footerReference w:type="even" r:id="rId30"/>
          <w:footerReference w:type="default" r:id="rId31"/>
          <w:footnotePr>
            <w:numRestart w:val="eachPage"/>
          </w:footnotePr>
          <w:pgSz w:w="13076" w:h="18350"/>
          <w:pgMar w:top="2555" w:right="1205" w:bottom="1795" w:left="1702" w:header="0" w:footer="3" w:gutter="0"/>
          <w:pgNumType w:start="2"/>
          <w:cols w:space="720"/>
          <w:noEndnote/>
          <w:docGrid w:linePitch="360"/>
        </w:sectPr>
      </w:pPr>
      <w:r w:rsidRPr="005E0CFA">
        <w:rPr>
          <w:rFonts w:asciiTheme="minorHAnsi" w:eastAsiaTheme="minorHAnsi" w:hAnsiTheme="minorHAnsi"/>
          <w:noProof/>
        </w:rPr>
        <w:drawing>
          <wp:anchor distT="118110" distB="0" distL="114300" distR="114300" simplePos="0" relativeHeight="125829387" behindDoc="0" locked="0" layoutInCell="1" allowOverlap="1" wp14:anchorId="7144676C" wp14:editId="684095A4">
            <wp:simplePos x="0" y="0"/>
            <wp:positionH relativeFrom="page">
              <wp:posOffset>1483995</wp:posOffset>
            </wp:positionH>
            <wp:positionV relativeFrom="paragraph">
              <wp:posOffset>127000</wp:posOffset>
            </wp:positionV>
            <wp:extent cx="628650" cy="330200"/>
            <wp:effectExtent l="0" t="0" r="0" b="0"/>
            <wp:wrapTopAndBottom/>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2"/>
                    <a:stretch/>
                  </pic:blipFill>
                  <pic:spPr>
                    <a:xfrm>
                      <a:off x="0" y="0"/>
                      <a:ext cx="628650" cy="330200"/>
                    </a:xfrm>
                    <a:prstGeom prst="rect">
                      <a:avLst/>
                    </a:prstGeom>
                  </pic:spPr>
                </pic:pic>
              </a:graphicData>
            </a:graphic>
          </wp:anchor>
        </w:drawing>
      </w:r>
    </w:p>
    <w:p w14:paraId="7BAACF48" w14:textId="77777777" w:rsidR="000557B7" w:rsidRPr="005E0CFA" w:rsidRDefault="000557B7">
      <w:pPr>
        <w:spacing w:line="76" w:lineRule="exact"/>
        <w:rPr>
          <w:rFonts w:asciiTheme="minorHAnsi" w:eastAsiaTheme="minorHAnsi" w:hAnsiTheme="minorHAnsi"/>
          <w:sz w:val="6"/>
          <w:szCs w:val="6"/>
          <w:lang w:eastAsia="zh-CN"/>
        </w:rPr>
      </w:pPr>
    </w:p>
    <w:p w14:paraId="62DEED52"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2335" w:right="0" w:bottom="2335" w:left="0" w:header="0" w:footer="3" w:gutter="0"/>
          <w:cols w:space="720"/>
          <w:noEndnote/>
          <w:docGrid w:linePitch="360"/>
        </w:sectPr>
      </w:pPr>
    </w:p>
    <w:p w14:paraId="1D435FD9" w14:textId="77777777" w:rsidR="000557B7" w:rsidRPr="005E0CFA" w:rsidRDefault="00073D70">
      <w:pPr>
        <w:pStyle w:val="1"/>
        <w:shd w:val="clear" w:color="auto" w:fill="auto"/>
        <w:spacing w:line="240" w:lineRule="auto"/>
        <w:ind w:left="760" w:firstLine="0"/>
        <w:jc w:val="left"/>
        <w:rPr>
          <w:rFonts w:asciiTheme="minorHAnsi" w:eastAsiaTheme="minorHAnsi" w:hAnsiTheme="minorHAnsi"/>
        </w:rPr>
        <w:sectPr w:rsidR="000557B7" w:rsidRPr="005E0CFA">
          <w:footnotePr>
            <w:numRestart w:val="eachPage"/>
          </w:footnotePr>
          <w:type w:val="continuous"/>
          <w:pgSz w:w="13076" w:h="18350"/>
          <w:pgMar w:top="2335" w:right="1058" w:bottom="2335" w:left="1478" w:header="0" w:footer="3" w:gutter="0"/>
          <w:cols w:space="720"/>
          <w:noEndnote/>
          <w:docGrid w:linePitch="360"/>
        </w:sectPr>
      </w:pPr>
      <w:r w:rsidRPr="005E0CFA">
        <w:rPr>
          <w:rFonts w:asciiTheme="minorHAnsi" w:eastAsiaTheme="minorHAnsi" w:hAnsiTheme="minorHAnsi"/>
        </w:rPr>
        <w:t>计算机技术发展及其影响的调杏</w:t>
      </w:r>
    </w:p>
    <w:p w14:paraId="3CC0C161" w14:textId="77777777" w:rsidR="000557B7" w:rsidRPr="005E0CFA" w:rsidRDefault="00073D70">
      <w:pPr>
        <w:pStyle w:val="a9"/>
        <w:shd w:val="clear" w:color="auto" w:fill="auto"/>
        <w:spacing w:after="1140" w:line="240" w:lineRule="auto"/>
        <w:ind w:firstLine="0"/>
        <w:jc w:val="right"/>
        <w:rPr>
          <w:rFonts w:asciiTheme="minorHAnsi" w:eastAsiaTheme="minorHAnsi" w:hAnsiTheme="minorHAnsi"/>
          <w:sz w:val="20"/>
          <w:szCs w:val="20"/>
        </w:rPr>
      </w:pPr>
      <w:r w:rsidRPr="005E0CFA">
        <w:rPr>
          <w:rFonts w:asciiTheme="minorHAnsi" w:eastAsiaTheme="minorHAnsi" w:hAnsiTheme="minorHAnsi"/>
          <w:color w:val="F08A71"/>
          <w:sz w:val="20"/>
          <w:szCs w:val="20"/>
        </w:rPr>
        <w:lastRenderedPageBreak/>
        <w:t>计笄机技术发埃及其影昀的</w:t>
      </w:r>
    </w:p>
    <w:p w14:paraId="49C76CE5" w14:textId="77777777" w:rsidR="000557B7" w:rsidRPr="005E0CFA" w:rsidRDefault="00073D70">
      <w:pP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0B994B7" wp14:editId="3A8AE5AE">
            <wp:extent cx="628650" cy="3238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tretch/>
                  </pic:blipFill>
                  <pic:spPr>
                    <a:xfrm>
                      <a:off x="0" y="0"/>
                      <a:ext cx="628650" cy="323850"/>
                    </a:xfrm>
                    <a:prstGeom prst="rect">
                      <a:avLst/>
                    </a:prstGeom>
                  </pic:spPr>
                </pic:pic>
              </a:graphicData>
            </a:graphic>
          </wp:inline>
        </w:drawing>
      </w:r>
    </w:p>
    <w:p w14:paraId="02A9720D" w14:textId="77777777" w:rsidR="000557B7" w:rsidRPr="005E0CFA" w:rsidRDefault="000557B7">
      <w:pPr>
        <w:spacing w:after="106" w:line="14" w:lineRule="exact"/>
        <w:rPr>
          <w:rFonts w:asciiTheme="minorHAnsi" w:eastAsiaTheme="minorHAnsi" w:hAnsiTheme="minorHAnsi"/>
        </w:rPr>
      </w:pPr>
    </w:p>
    <w:p w14:paraId="3988FC91" w14:textId="77777777" w:rsidR="000557B7" w:rsidRPr="005E0CFA" w:rsidRDefault="00073D70">
      <w:pPr>
        <w:pStyle w:val="1"/>
        <w:shd w:val="clear" w:color="auto" w:fill="auto"/>
        <w:spacing w:after="540" w:line="360" w:lineRule="exact"/>
        <w:ind w:firstLine="520"/>
        <w:jc w:val="left"/>
        <w:rPr>
          <w:rFonts w:asciiTheme="minorHAnsi" w:eastAsiaTheme="minorHAnsi" w:hAnsiTheme="minorHAnsi"/>
        </w:rPr>
      </w:pPr>
      <w:r w:rsidRPr="005E0CFA">
        <w:rPr>
          <w:rFonts w:asciiTheme="minorHAnsi" w:eastAsiaTheme="minorHAnsi" w:hAnsiTheme="minorHAnsi"/>
        </w:rPr>
        <w:t>根据项目范例的主题，在小组中组织讨论，利用思维导图工具，制订项目范例的学习</w:t>
      </w:r>
      <w:r w:rsidRPr="005E0CFA">
        <w:rPr>
          <w:rFonts w:asciiTheme="minorHAnsi" w:eastAsiaTheme="minorHAnsi" w:hAnsiTheme="minorHAnsi"/>
        </w:rPr>
        <w:br/>
      </w:r>
      <w:r w:rsidRPr="005E0CFA">
        <w:rPr>
          <w:rFonts w:asciiTheme="minorHAnsi" w:eastAsiaTheme="minorHAnsi" w:hAnsiTheme="minorHAnsi"/>
        </w:rPr>
        <w:t>规划，如圏</w:t>
      </w:r>
      <w:r w:rsidRPr="005E0CFA">
        <w:rPr>
          <w:rFonts w:asciiTheme="minorHAnsi" w:eastAsiaTheme="minorHAnsi" w:hAnsiTheme="minorHAnsi" w:cs="Arial"/>
          <w:sz w:val="22"/>
          <w:szCs w:val="22"/>
          <w:lang w:val="en-US" w:bidi="en-US"/>
        </w:rPr>
        <w:t>1-2</w:t>
      </w:r>
      <w:r w:rsidRPr="005E0CFA">
        <w:rPr>
          <w:rFonts w:asciiTheme="minorHAnsi" w:eastAsiaTheme="minorHAnsi" w:hAnsiTheme="minorHAnsi"/>
        </w:rPr>
        <w:t>所示。</w:t>
      </w:r>
    </w:p>
    <w:p w14:paraId="574E2815"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7D9A1CB3" wp14:editId="1C4BECBA">
            <wp:extent cx="3429000" cy="9525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4"/>
                    <a:stretch/>
                  </pic:blipFill>
                  <pic:spPr>
                    <a:xfrm>
                      <a:off x="0" y="0"/>
                      <a:ext cx="3429000" cy="952500"/>
                    </a:xfrm>
                    <a:prstGeom prst="rect">
                      <a:avLst/>
                    </a:prstGeom>
                  </pic:spPr>
                </pic:pic>
              </a:graphicData>
            </a:graphic>
          </wp:inline>
        </w:drawing>
      </w:r>
    </w:p>
    <w:p w14:paraId="6C64A390" w14:textId="77777777" w:rsidR="000557B7" w:rsidRPr="005E0CFA" w:rsidRDefault="000557B7">
      <w:pPr>
        <w:spacing w:after="826" w:line="14" w:lineRule="exact"/>
        <w:rPr>
          <w:rFonts w:asciiTheme="minorHAnsi" w:eastAsiaTheme="minorHAnsi" w:hAnsiTheme="minorHAnsi"/>
        </w:rPr>
      </w:pPr>
    </w:p>
    <w:p w14:paraId="6BE3C7C4" w14:textId="77777777" w:rsidR="000557B7" w:rsidRPr="005E0CFA" w:rsidRDefault="000557B7">
      <w:pPr>
        <w:spacing w:line="14" w:lineRule="exact"/>
        <w:rPr>
          <w:rFonts w:asciiTheme="minorHAnsi" w:eastAsiaTheme="minorHAnsi" w:hAnsiTheme="min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10"/>
        <w:gridCol w:w="2090"/>
        <w:gridCol w:w="3120"/>
        <w:gridCol w:w="2630"/>
      </w:tblGrid>
      <w:tr w:rsidR="000557B7" w:rsidRPr="005E0CFA" w14:paraId="46606475" w14:textId="77777777">
        <w:tblPrEx>
          <w:tblCellMar>
            <w:top w:w="0" w:type="dxa"/>
            <w:bottom w:w="0" w:type="dxa"/>
          </w:tblCellMar>
        </w:tblPrEx>
        <w:trPr>
          <w:trHeight w:hRule="exact" w:val="470"/>
          <w:jc w:val="center"/>
        </w:trPr>
        <w:tc>
          <w:tcPr>
            <w:tcW w:w="2600" w:type="dxa"/>
            <w:gridSpan w:val="2"/>
            <w:tcBorders>
              <w:top w:val="single" w:sz="4" w:space="0" w:color="auto"/>
            </w:tcBorders>
            <w:shd w:val="clear" w:color="auto" w:fill="FFFFFF"/>
            <w:vAlign w:val="bottom"/>
          </w:tcPr>
          <w:p w14:paraId="1C739F2B" w14:textId="77777777" w:rsidR="000557B7" w:rsidRPr="005E0CFA" w:rsidRDefault="00073D70">
            <w:pPr>
              <w:pStyle w:val="a9"/>
              <w:shd w:val="clear" w:color="auto" w:fill="auto"/>
              <w:spacing w:line="240" w:lineRule="auto"/>
              <w:ind w:left="180" w:firstLine="0"/>
              <w:jc w:val="left"/>
              <w:rPr>
                <w:rFonts w:asciiTheme="minorHAnsi" w:eastAsiaTheme="minorHAnsi" w:hAnsiTheme="minorHAnsi"/>
                <w:sz w:val="20"/>
                <w:szCs w:val="20"/>
              </w:rPr>
            </w:pPr>
            <w:r w:rsidRPr="005E0CFA">
              <w:rPr>
                <w:rFonts w:asciiTheme="minorHAnsi" w:eastAsiaTheme="minorHAnsi" w:hAnsiTheme="minorHAnsi"/>
                <w:color w:val="617C8A"/>
                <w:sz w:val="20"/>
                <w:szCs w:val="20"/>
              </w:rPr>
              <w:t>进町安傳</w:t>
            </w:r>
          </w:p>
          <w:p w14:paraId="1AADFCEE" w14:textId="77777777" w:rsidR="000557B7" w:rsidRPr="005E0CFA" w:rsidRDefault="00073D70">
            <w:pPr>
              <w:pStyle w:val="a9"/>
              <w:shd w:val="clear" w:color="auto" w:fill="auto"/>
              <w:tabs>
                <w:tab w:val="left" w:leader="hyphen" w:pos="1690"/>
                <w:tab w:val="left" w:leader="hyphen" w:pos="1870"/>
                <w:tab w:val="left" w:leader="hyphen" w:pos="1910"/>
                <w:tab w:val="left" w:leader="hyphen" w:pos="2350"/>
                <w:tab w:val="left" w:leader="hyphen" w:pos="2420"/>
              </w:tabs>
              <w:spacing w:line="240" w:lineRule="auto"/>
              <w:ind w:left="460" w:firstLine="0"/>
              <w:jc w:val="both"/>
              <w:rPr>
                <w:rFonts w:asciiTheme="minorHAnsi" w:eastAsiaTheme="minorHAnsi" w:hAnsiTheme="minorHAnsi"/>
                <w:sz w:val="20"/>
                <w:szCs w:val="20"/>
              </w:rPr>
            </w:pPr>
            <w:r w:rsidRPr="005E0CFA">
              <w:rPr>
                <w:rFonts w:asciiTheme="minorHAnsi" w:eastAsiaTheme="minorHAnsi" w:hAnsiTheme="minorHAnsi"/>
                <w:color w:val="C5DAE7"/>
                <w:sz w:val="20"/>
                <w:szCs w:val="20"/>
              </w:rPr>
              <w:t>\ ”</w:t>
            </w:r>
            <w:r w:rsidRPr="005E0CFA">
              <w:rPr>
                <w:rFonts w:asciiTheme="minorHAnsi" w:eastAsiaTheme="minorHAnsi" w:hAnsiTheme="minorHAnsi"/>
                <w:color w:val="C5DAE7"/>
                <w:sz w:val="20"/>
                <w:szCs w:val="20"/>
              </w:rPr>
              <w:t>，二</w:t>
            </w:r>
            <w:r w:rsidRPr="005E0CFA">
              <w:rPr>
                <w:rFonts w:asciiTheme="minorHAnsi" w:eastAsiaTheme="minorHAnsi" w:hAnsiTheme="minorHAnsi"/>
                <w:color w:val="C5DAE7"/>
                <w:sz w:val="20"/>
                <w:szCs w:val="20"/>
              </w:rPr>
              <w:tab/>
            </w:r>
            <w:r w:rsidRPr="005E0CFA">
              <w:rPr>
                <w:rFonts w:asciiTheme="minorHAnsi" w:eastAsiaTheme="minorHAnsi" w:hAnsiTheme="minorHAnsi"/>
                <w:color w:val="C5DAE7"/>
                <w:sz w:val="20"/>
                <w:szCs w:val="20"/>
              </w:rPr>
              <w:tab/>
            </w:r>
            <w:r w:rsidRPr="005E0CFA">
              <w:rPr>
                <w:rFonts w:asciiTheme="minorHAnsi" w:eastAsiaTheme="minorHAnsi" w:hAnsiTheme="minorHAnsi"/>
                <w:color w:val="C5DAE7"/>
                <w:sz w:val="20"/>
                <w:szCs w:val="20"/>
                <w:lang w:val="en-US" w:eastAsia="en-US" w:bidi="en-US"/>
              </w:rPr>
              <w:tab/>
            </w:r>
            <w:r w:rsidRPr="005E0CFA">
              <w:rPr>
                <w:rFonts w:asciiTheme="minorHAnsi" w:eastAsiaTheme="minorHAnsi" w:hAnsiTheme="minorHAnsi"/>
                <w:color w:val="C5DAE7"/>
                <w:sz w:val="20"/>
                <w:szCs w:val="20"/>
              </w:rPr>
              <w:tab/>
            </w:r>
            <w:r w:rsidRPr="005E0CFA">
              <w:rPr>
                <w:rFonts w:asciiTheme="minorHAnsi" w:eastAsiaTheme="minorHAnsi" w:hAnsiTheme="minorHAnsi"/>
                <w:color w:val="C5DAE7"/>
                <w:sz w:val="20"/>
                <w:szCs w:val="20"/>
              </w:rPr>
              <w:tab/>
            </w:r>
          </w:p>
        </w:tc>
        <w:tc>
          <w:tcPr>
            <w:tcW w:w="3120" w:type="dxa"/>
            <w:tcBorders>
              <w:top w:val="single" w:sz="4" w:space="0" w:color="auto"/>
            </w:tcBorders>
            <w:shd w:val="clear" w:color="auto" w:fill="FFFFFF"/>
          </w:tcPr>
          <w:p w14:paraId="1FCCF4CE" w14:textId="77777777" w:rsidR="000557B7" w:rsidRPr="005E0CFA" w:rsidRDefault="000557B7">
            <w:pPr>
              <w:rPr>
                <w:rFonts w:asciiTheme="minorHAnsi" w:eastAsiaTheme="minorHAnsi" w:hAnsiTheme="minorHAnsi"/>
                <w:sz w:val="10"/>
                <w:szCs w:val="10"/>
              </w:rPr>
            </w:pPr>
          </w:p>
        </w:tc>
        <w:tc>
          <w:tcPr>
            <w:tcW w:w="2630" w:type="dxa"/>
            <w:shd w:val="clear" w:color="auto" w:fill="FFFFFF"/>
          </w:tcPr>
          <w:p w14:paraId="14D83B1C" w14:textId="77777777" w:rsidR="000557B7" w:rsidRPr="005E0CFA" w:rsidRDefault="00073D70">
            <w:pPr>
              <w:pStyle w:val="a9"/>
              <w:shd w:val="clear" w:color="auto" w:fill="auto"/>
              <w:spacing w:line="240" w:lineRule="auto"/>
              <w:ind w:left="420" w:firstLine="0"/>
              <w:jc w:val="left"/>
              <w:rPr>
                <w:rFonts w:asciiTheme="minorHAnsi" w:eastAsiaTheme="minorHAnsi" w:hAnsiTheme="minorHAnsi"/>
                <w:sz w:val="20"/>
                <w:szCs w:val="20"/>
              </w:rPr>
            </w:pPr>
            <w:r w:rsidRPr="005E0CFA">
              <w:rPr>
                <w:rFonts w:asciiTheme="minorHAnsi" w:eastAsiaTheme="minorHAnsi" w:hAnsiTheme="minorHAnsi" w:cs="Arial"/>
                <w:color w:val="617C8A"/>
                <w:sz w:val="22"/>
                <w:szCs w:val="22"/>
                <w:lang w:val="en-US" w:eastAsia="en-US" w:bidi="en-US"/>
              </w:rPr>
              <w:t>L</w:t>
            </w:r>
            <w:r w:rsidRPr="005E0CFA">
              <w:rPr>
                <w:rFonts w:asciiTheme="minorHAnsi" w:eastAsiaTheme="minorHAnsi" w:hAnsiTheme="minorHAnsi"/>
                <w:color w:val="617C8A"/>
                <w:sz w:val="20"/>
                <w:szCs w:val="20"/>
              </w:rPr>
              <w:t>舰氣</w:t>
            </w:r>
          </w:p>
        </w:tc>
      </w:tr>
      <w:tr w:rsidR="000557B7" w:rsidRPr="005E0CFA" w14:paraId="1DD43FD1" w14:textId="77777777">
        <w:tblPrEx>
          <w:tblCellMar>
            <w:top w:w="0" w:type="dxa"/>
            <w:bottom w:w="0" w:type="dxa"/>
          </w:tblCellMar>
        </w:tblPrEx>
        <w:trPr>
          <w:trHeight w:hRule="exact" w:val="400"/>
          <w:jc w:val="center"/>
        </w:trPr>
        <w:tc>
          <w:tcPr>
            <w:tcW w:w="510" w:type="dxa"/>
            <w:shd w:val="clear" w:color="auto" w:fill="FFFFFF"/>
          </w:tcPr>
          <w:p w14:paraId="7AFABAAF" w14:textId="77777777" w:rsidR="000557B7" w:rsidRPr="005E0CFA" w:rsidRDefault="000557B7">
            <w:pPr>
              <w:rPr>
                <w:rFonts w:asciiTheme="minorHAnsi" w:eastAsiaTheme="minorHAnsi" w:hAnsiTheme="minorHAnsi"/>
                <w:sz w:val="10"/>
                <w:szCs w:val="10"/>
              </w:rPr>
            </w:pPr>
          </w:p>
        </w:tc>
        <w:tc>
          <w:tcPr>
            <w:tcW w:w="2090" w:type="dxa"/>
            <w:tcBorders>
              <w:left w:val="single" w:sz="4" w:space="0" w:color="auto"/>
            </w:tcBorders>
            <w:shd w:val="clear" w:color="auto" w:fill="FFFFFF"/>
          </w:tcPr>
          <w:p w14:paraId="7FD8D823"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cs="Arial"/>
                <w:sz w:val="22"/>
                <w:szCs w:val="22"/>
              </w:rPr>
              <w:t>2:</w:t>
            </w:r>
            <w:r w:rsidRPr="005E0CFA">
              <w:rPr>
                <w:rFonts w:asciiTheme="minorHAnsi" w:eastAsiaTheme="minorHAnsi" w:hAnsiTheme="minorHAnsi"/>
                <w:sz w:val="20"/>
                <w:szCs w:val="20"/>
              </w:rPr>
              <w:t>座</w:t>
            </w:r>
            <w:r w:rsidRPr="005E0CFA">
              <w:rPr>
                <w:rFonts w:asciiTheme="minorHAnsi" w:eastAsiaTheme="minorHAnsi" w:hAnsiTheme="minorHAnsi" w:cs="Arial"/>
                <w:sz w:val="22"/>
                <w:szCs w:val="22"/>
                <w:lang w:val="en-US" w:eastAsia="en-US" w:bidi="en-US"/>
              </w:rPr>
              <w:t>WIA.</w:t>
            </w:r>
            <w:r w:rsidRPr="005E0CFA">
              <w:rPr>
                <w:rFonts w:asciiTheme="minorHAnsi" w:eastAsiaTheme="minorHAnsi" w:hAnsiTheme="minorHAnsi"/>
                <w:sz w:val="20"/>
                <w:szCs w:val="20"/>
              </w:rPr>
              <w:t>明确任勞</w:t>
            </w:r>
          </w:p>
        </w:tc>
        <w:tc>
          <w:tcPr>
            <w:tcW w:w="3120" w:type="dxa"/>
            <w:shd w:val="clear" w:color="auto" w:fill="FFFFFF"/>
          </w:tcPr>
          <w:p w14:paraId="3CE8ADA0" w14:textId="77777777" w:rsidR="000557B7" w:rsidRPr="005E0CFA" w:rsidRDefault="00073D70">
            <w:pPr>
              <w:pStyle w:val="a9"/>
              <w:shd w:val="clear" w:color="auto" w:fill="auto"/>
              <w:spacing w:line="240" w:lineRule="auto"/>
              <w:ind w:left="540" w:firstLine="0"/>
              <w:jc w:val="left"/>
              <w:rPr>
                <w:rFonts w:asciiTheme="minorHAnsi" w:eastAsiaTheme="minorHAnsi" w:hAnsiTheme="minorHAnsi"/>
                <w:sz w:val="20"/>
                <w:szCs w:val="20"/>
              </w:rPr>
            </w:pPr>
            <w:r w:rsidRPr="005E0CFA">
              <w:rPr>
                <w:rFonts w:asciiTheme="minorHAnsi" w:eastAsiaTheme="minorHAnsi" w:hAnsiTheme="minorHAnsi"/>
                <w:sz w:val="20"/>
                <w:szCs w:val="20"/>
              </w:rPr>
              <w:t>一叫</w:t>
            </w:r>
            <w:r w:rsidRPr="005E0CFA">
              <w:rPr>
                <w:rFonts w:asciiTheme="minorHAnsi" w:eastAsiaTheme="minorHAnsi" w:hAnsiTheme="minorHAnsi"/>
                <w:sz w:val="20"/>
                <w:szCs w:val="20"/>
              </w:rPr>
              <w:t>.-</w:t>
            </w:r>
            <w:r w:rsidRPr="005E0CFA">
              <w:rPr>
                <w:rFonts w:asciiTheme="minorHAnsi" w:eastAsiaTheme="minorHAnsi" w:hAnsiTheme="minorHAnsi"/>
                <w:sz w:val="20"/>
                <w:szCs w:val="20"/>
                <w:lang w:val="en-US" w:eastAsia="en-US" w:bidi="en-US"/>
              </w:rPr>
              <w:t>*.•</w:t>
            </w:r>
            <w:r w:rsidRPr="005E0CFA">
              <w:rPr>
                <w:rFonts w:asciiTheme="minorHAnsi" w:eastAsiaTheme="minorHAnsi" w:hAnsiTheme="minorHAnsi"/>
                <w:sz w:val="20"/>
                <w:szCs w:val="20"/>
              </w:rPr>
              <w:t>-</w:t>
            </w:r>
          </w:p>
        </w:tc>
        <w:tc>
          <w:tcPr>
            <w:tcW w:w="2630" w:type="dxa"/>
            <w:tcBorders>
              <w:top w:val="single" w:sz="4" w:space="0" w:color="auto"/>
            </w:tcBorders>
            <w:shd w:val="clear" w:color="auto" w:fill="FFFFFF"/>
          </w:tcPr>
          <w:p w14:paraId="4559B727" w14:textId="77777777" w:rsidR="000557B7" w:rsidRPr="005E0CFA" w:rsidRDefault="000557B7">
            <w:pPr>
              <w:rPr>
                <w:rFonts w:asciiTheme="minorHAnsi" w:eastAsiaTheme="minorHAnsi" w:hAnsiTheme="minorHAnsi"/>
                <w:sz w:val="10"/>
                <w:szCs w:val="10"/>
              </w:rPr>
            </w:pPr>
          </w:p>
        </w:tc>
      </w:tr>
      <w:tr w:rsidR="000557B7" w:rsidRPr="005E0CFA" w14:paraId="6176B15F" w14:textId="77777777">
        <w:tblPrEx>
          <w:tblCellMar>
            <w:top w:w="0" w:type="dxa"/>
            <w:bottom w:w="0" w:type="dxa"/>
          </w:tblCellMar>
        </w:tblPrEx>
        <w:trPr>
          <w:trHeight w:hRule="exact" w:val="430"/>
          <w:jc w:val="center"/>
        </w:trPr>
        <w:tc>
          <w:tcPr>
            <w:tcW w:w="510" w:type="dxa"/>
            <w:shd w:val="clear" w:color="auto" w:fill="FFFFFF"/>
          </w:tcPr>
          <w:p w14:paraId="72A0F6EF" w14:textId="77777777" w:rsidR="000557B7" w:rsidRPr="005E0CFA" w:rsidRDefault="000557B7">
            <w:pPr>
              <w:rPr>
                <w:rFonts w:asciiTheme="minorHAnsi" w:eastAsiaTheme="minorHAnsi" w:hAnsiTheme="minorHAnsi"/>
                <w:sz w:val="10"/>
                <w:szCs w:val="10"/>
              </w:rPr>
            </w:pPr>
          </w:p>
        </w:tc>
        <w:tc>
          <w:tcPr>
            <w:tcW w:w="2090" w:type="dxa"/>
            <w:tcBorders>
              <w:left w:val="single" w:sz="4" w:space="0" w:color="auto"/>
            </w:tcBorders>
            <w:shd w:val="clear" w:color="auto" w:fill="FFFFFF"/>
          </w:tcPr>
          <w:p w14:paraId="242E3001" w14:textId="77777777" w:rsidR="000557B7" w:rsidRPr="005E0CFA" w:rsidRDefault="000557B7">
            <w:pPr>
              <w:rPr>
                <w:rFonts w:asciiTheme="minorHAnsi" w:eastAsiaTheme="minorHAnsi" w:hAnsiTheme="minorHAnsi"/>
                <w:sz w:val="10"/>
                <w:szCs w:val="10"/>
              </w:rPr>
            </w:pPr>
          </w:p>
        </w:tc>
        <w:tc>
          <w:tcPr>
            <w:tcW w:w="3120" w:type="dxa"/>
            <w:shd w:val="clear" w:color="auto" w:fill="FFFFFF"/>
          </w:tcPr>
          <w:p w14:paraId="1AF44F89" w14:textId="77777777" w:rsidR="000557B7" w:rsidRPr="005E0CFA" w:rsidRDefault="00073D70">
            <w:pPr>
              <w:pStyle w:val="a9"/>
              <w:shd w:val="clear" w:color="auto" w:fill="auto"/>
              <w:spacing w:line="240" w:lineRule="auto"/>
              <w:ind w:left="540"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妙</w:t>
            </w:r>
            <w:r w:rsidRPr="005E0CFA">
              <w:rPr>
                <w:rFonts w:asciiTheme="minorHAnsi" w:eastAsiaTheme="minorHAnsi" w:hAnsiTheme="minorHAnsi"/>
                <w:sz w:val="20"/>
                <w:szCs w:val="20"/>
              </w:rPr>
              <w:t>⑽</w:t>
            </w:r>
          </w:p>
        </w:tc>
        <w:tc>
          <w:tcPr>
            <w:tcW w:w="2630" w:type="dxa"/>
            <w:shd w:val="clear" w:color="auto" w:fill="FFFFFF"/>
          </w:tcPr>
          <w:p w14:paraId="299C04F3" w14:textId="77777777" w:rsidR="000557B7" w:rsidRPr="005E0CFA" w:rsidRDefault="000557B7">
            <w:pPr>
              <w:rPr>
                <w:rFonts w:asciiTheme="minorHAnsi" w:eastAsiaTheme="minorHAnsi" w:hAnsiTheme="minorHAnsi"/>
                <w:sz w:val="10"/>
                <w:szCs w:val="10"/>
              </w:rPr>
            </w:pPr>
          </w:p>
        </w:tc>
      </w:tr>
      <w:tr w:rsidR="000557B7" w:rsidRPr="005E0CFA" w14:paraId="15EAEB47" w14:textId="77777777">
        <w:tblPrEx>
          <w:tblCellMar>
            <w:top w:w="0" w:type="dxa"/>
            <w:bottom w:w="0" w:type="dxa"/>
          </w:tblCellMar>
        </w:tblPrEx>
        <w:trPr>
          <w:trHeight w:hRule="exact" w:val="380"/>
          <w:jc w:val="center"/>
        </w:trPr>
        <w:tc>
          <w:tcPr>
            <w:tcW w:w="510" w:type="dxa"/>
            <w:shd w:val="clear" w:color="auto" w:fill="FFFFFF"/>
          </w:tcPr>
          <w:p w14:paraId="217F7436" w14:textId="77777777" w:rsidR="000557B7" w:rsidRPr="005E0CFA" w:rsidRDefault="000557B7">
            <w:pPr>
              <w:rPr>
                <w:rFonts w:asciiTheme="minorHAnsi" w:eastAsiaTheme="minorHAnsi" w:hAnsiTheme="minorHAnsi"/>
                <w:sz w:val="10"/>
                <w:szCs w:val="10"/>
              </w:rPr>
            </w:pPr>
          </w:p>
        </w:tc>
        <w:tc>
          <w:tcPr>
            <w:tcW w:w="2090" w:type="dxa"/>
            <w:tcBorders>
              <w:top w:val="single" w:sz="4" w:space="0" w:color="auto"/>
              <w:left w:val="single" w:sz="4" w:space="0" w:color="auto"/>
            </w:tcBorders>
            <w:shd w:val="clear" w:color="auto" w:fill="FFFFFF"/>
          </w:tcPr>
          <w:p w14:paraId="319A0845"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形</w:t>
            </w:r>
            <w:r w:rsidRPr="005E0CFA">
              <w:rPr>
                <w:rFonts w:asciiTheme="minorHAnsi" w:eastAsiaTheme="minorHAnsi" w:hAnsiTheme="minorHAnsi"/>
                <w:sz w:val="20"/>
                <w:szCs w:val="20"/>
                <w:lang w:val="en-US" w:eastAsia="en-US" w:bidi="en-US"/>
              </w:rPr>
              <w:t>rt</w:t>
            </w:r>
            <w:r w:rsidRPr="005E0CFA">
              <w:rPr>
                <w:rFonts w:asciiTheme="minorHAnsi" w:eastAsiaTheme="minorHAnsi" w:hAnsiTheme="minorHAnsi"/>
                <w:sz w:val="20"/>
                <w:szCs w:val="20"/>
              </w:rPr>
              <w:t>作</w:t>
            </w:r>
            <w:r w:rsidRPr="005E0CFA">
              <w:rPr>
                <w:rFonts w:asciiTheme="minorHAnsi" w:eastAsiaTheme="minorHAnsi" w:hAnsiTheme="minorHAnsi"/>
                <w:sz w:val="20"/>
                <w:szCs w:val="20"/>
                <w:lang w:val="en-US" w:eastAsia="en-US" w:bidi="en-US"/>
              </w:rPr>
              <w:t>》</w:t>
            </w:r>
            <w:r w:rsidRPr="005E0CFA">
              <w:rPr>
                <w:rFonts w:asciiTheme="minorHAnsi" w:eastAsiaTheme="minorHAnsi" w:hAnsiTheme="minorHAnsi"/>
                <w:sz w:val="20"/>
                <w:szCs w:val="20"/>
                <w:lang w:val="en-US" w:eastAsia="en-US" w:bidi="en-US"/>
              </w:rPr>
              <w:t>.</w:t>
            </w:r>
          </w:p>
        </w:tc>
        <w:tc>
          <w:tcPr>
            <w:tcW w:w="3120" w:type="dxa"/>
            <w:tcBorders>
              <w:top w:val="single" w:sz="4" w:space="0" w:color="auto"/>
            </w:tcBorders>
            <w:shd w:val="clear" w:color="auto" w:fill="FFFFFF"/>
          </w:tcPr>
          <w:p w14:paraId="7D3C11EF" w14:textId="77777777" w:rsidR="000557B7" w:rsidRPr="005E0CFA" w:rsidRDefault="000557B7">
            <w:pPr>
              <w:rPr>
                <w:rFonts w:asciiTheme="minorHAnsi" w:eastAsiaTheme="minorHAnsi" w:hAnsiTheme="minorHAnsi"/>
                <w:sz w:val="10"/>
                <w:szCs w:val="10"/>
              </w:rPr>
            </w:pPr>
          </w:p>
        </w:tc>
        <w:tc>
          <w:tcPr>
            <w:tcW w:w="2630" w:type="dxa"/>
            <w:shd w:val="clear" w:color="auto" w:fill="FFFFFF"/>
          </w:tcPr>
          <w:p w14:paraId="0488F9FC" w14:textId="77777777" w:rsidR="000557B7" w:rsidRPr="005E0CFA" w:rsidRDefault="000557B7">
            <w:pPr>
              <w:rPr>
                <w:rFonts w:asciiTheme="minorHAnsi" w:eastAsiaTheme="minorHAnsi" w:hAnsiTheme="minorHAnsi"/>
                <w:sz w:val="10"/>
                <w:szCs w:val="10"/>
              </w:rPr>
            </w:pPr>
          </w:p>
        </w:tc>
      </w:tr>
    </w:tbl>
    <w:p w14:paraId="7050B524" w14:textId="77777777" w:rsidR="000557B7" w:rsidRPr="005E0CFA" w:rsidRDefault="000557B7">
      <w:pPr>
        <w:spacing w:after="406" w:line="14" w:lineRule="exact"/>
        <w:rPr>
          <w:rFonts w:asciiTheme="minorHAnsi" w:eastAsiaTheme="minorHAnsi" w:hAnsiTheme="minorHAnsi"/>
        </w:rPr>
      </w:pPr>
    </w:p>
    <w:p w14:paraId="634228AD" w14:textId="77777777" w:rsidR="000557B7" w:rsidRPr="005E0CFA" w:rsidRDefault="00073D70">
      <w:pPr>
        <w:pStyle w:val="a9"/>
        <w:shd w:val="clear" w:color="auto" w:fill="auto"/>
        <w:spacing w:after="320" w:line="240" w:lineRule="auto"/>
        <w:ind w:left="2140" w:firstLine="0"/>
        <w:jc w:val="left"/>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 xml:space="preserve">^1-2 </w:t>
      </w:r>
      <w:r w:rsidRPr="005E0CFA">
        <w:rPr>
          <w:rFonts w:asciiTheme="minorHAnsi" w:eastAsiaTheme="minorHAnsi" w:hAnsiTheme="minorHAnsi"/>
          <w:sz w:val="20"/>
          <w:szCs w:val="20"/>
        </w:rPr>
        <w:t>“</w:t>
      </w:r>
      <w:r w:rsidRPr="005E0CFA">
        <w:rPr>
          <w:rFonts w:asciiTheme="minorHAnsi" w:eastAsiaTheme="minorHAnsi" w:hAnsiTheme="minorHAnsi"/>
          <w:sz w:val="20"/>
          <w:szCs w:val="20"/>
        </w:rPr>
        <w:t>什</w:t>
      </w:r>
      <w:r w:rsidRPr="005E0CFA">
        <w:rPr>
          <w:rFonts w:asciiTheme="minorHAnsi" w:eastAsiaTheme="minorHAnsi" w:hAnsiTheme="minorHAnsi"/>
        </w:rPr>
        <w:t>算</w:t>
      </w:r>
      <w:r w:rsidRPr="005E0CFA">
        <w:rPr>
          <w:rFonts w:asciiTheme="minorHAnsi" w:eastAsiaTheme="minorHAnsi" w:hAnsiTheme="minorHAnsi"/>
          <w:sz w:val="20"/>
          <w:szCs w:val="20"/>
        </w:rPr>
        <w:t>机技术发展及其影响的阏查</w:t>
      </w:r>
      <w:r w:rsidRPr="005E0CFA">
        <w:rPr>
          <w:rFonts w:asciiTheme="minorHAnsi" w:eastAsiaTheme="minorHAnsi" w:hAnsiTheme="minorHAnsi"/>
          <w:sz w:val="20"/>
          <w:szCs w:val="20"/>
        </w:rPr>
        <w:t>”</w:t>
      </w:r>
      <w:r w:rsidRPr="005E0CFA">
        <w:rPr>
          <w:rFonts w:asciiTheme="minorHAnsi" w:eastAsiaTheme="minorHAnsi" w:hAnsiTheme="minorHAnsi"/>
          <w:sz w:val="20"/>
          <w:szCs w:val="20"/>
        </w:rPr>
        <w:t>项规划</w:t>
      </w:r>
    </w:p>
    <w:p w14:paraId="7C1F65C3" w14:textId="77777777" w:rsidR="000557B7" w:rsidRPr="005E0CFA" w:rsidRDefault="00073D70">
      <w:pP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27C54C0D" wp14:editId="57035634">
            <wp:extent cx="628650" cy="3302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5"/>
                    <a:stretch/>
                  </pic:blipFill>
                  <pic:spPr>
                    <a:xfrm>
                      <a:off x="0" y="0"/>
                      <a:ext cx="628650" cy="330200"/>
                    </a:xfrm>
                    <a:prstGeom prst="rect">
                      <a:avLst/>
                    </a:prstGeom>
                  </pic:spPr>
                </pic:pic>
              </a:graphicData>
            </a:graphic>
          </wp:inline>
        </w:drawing>
      </w:r>
    </w:p>
    <w:p w14:paraId="5B8FDFC7" w14:textId="77777777" w:rsidR="000557B7" w:rsidRPr="005E0CFA" w:rsidRDefault="00073D70">
      <w:pPr>
        <w:pStyle w:val="1"/>
        <w:shd w:val="clear" w:color="auto" w:fill="auto"/>
        <w:spacing w:after="320" w:line="420" w:lineRule="exact"/>
        <w:ind w:left="160" w:firstLine="360"/>
        <w:jc w:val="left"/>
        <w:rPr>
          <w:rFonts w:asciiTheme="minorHAnsi" w:eastAsiaTheme="minorHAnsi" w:hAnsiTheme="minorHAnsi"/>
        </w:rPr>
      </w:pPr>
      <w:r w:rsidRPr="005E0CFA">
        <w:rPr>
          <w:rFonts w:asciiTheme="minorHAnsi" w:eastAsiaTheme="minorHAnsi" w:hAnsiTheme="minorHAnsi"/>
        </w:rPr>
        <w:t>根据项目学习规划的安排，通过调奇、案例分祈、文献阅读和网上资枓搜索，幵展</w:t>
      </w:r>
      <w:r w:rsidRPr="005E0CFA">
        <w:rPr>
          <w:rFonts w:asciiTheme="minorHAnsi" w:eastAsiaTheme="minorHAnsi" w:hAnsiTheme="minorHAnsi"/>
        </w:rPr>
        <w:br/>
        <w:t>"</w:t>
      </w:r>
      <w:r w:rsidRPr="005E0CFA">
        <w:rPr>
          <w:rFonts w:asciiTheme="minorHAnsi" w:eastAsiaTheme="minorHAnsi" w:hAnsiTheme="minorHAnsi"/>
        </w:rPr>
        <w:t>计算机技术发展及其影响的调杳</w:t>
      </w:r>
      <w:r w:rsidRPr="005E0CFA">
        <w:rPr>
          <w:rFonts w:asciiTheme="minorHAnsi" w:eastAsiaTheme="minorHAnsi" w:hAnsiTheme="minorHAnsi"/>
        </w:rPr>
        <w:t>”</w:t>
      </w:r>
      <w:r w:rsidRPr="005E0CFA">
        <w:rPr>
          <w:rFonts w:asciiTheme="minorHAnsi" w:eastAsiaTheme="minorHAnsi" w:hAnsiTheme="minorHAnsi"/>
        </w:rPr>
        <w:t>项目学习探究活动，如表</w:t>
      </w:r>
      <w:r w:rsidRPr="005E0CFA">
        <w:rPr>
          <w:rFonts w:asciiTheme="minorHAnsi" w:eastAsiaTheme="minorHAnsi" w:hAnsiTheme="minorHAnsi" w:cs="Arial"/>
          <w:sz w:val="22"/>
          <w:szCs w:val="22"/>
          <w:lang w:val="en-US" w:bidi="en-US"/>
        </w:rPr>
        <w:t>1-1</w:t>
      </w:r>
      <w:r w:rsidRPr="005E0CFA">
        <w:rPr>
          <w:rFonts w:asciiTheme="minorHAnsi" w:eastAsiaTheme="minorHAnsi" w:hAnsiTheme="minorHAnsi"/>
        </w:rPr>
        <w:t>所示。</w:t>
      </w:r>
    </w:p>
    <w:p w14:paraId="3988AB89" w14:textId="77777777" w:rsidR="000557B7" w:rsidRPr="005E0CFA" w:rsidRDefault="00073D70">
      <w:pPr>
        <w:pStyle w:val="ad"/>
        <w:shd w:val="clear" w:color="auto" w:fill="auto"/>
        <w:tabs>
          <w:tab w:val="left" w:pos="860"/>
        </w:tabs>
        <w:jc w:val="distribute"/>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1-1</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rPr>
        <w:t>“</w:t>
      </w:r>
      <w:r w:rsidRPr="005E0CFA">
        <w:rPr>
          <w:rFonts w:asciiTheme="minorHAnsi" w:eastAsiaTheme="minorHAnsi" w:hAnsiTheme="minorHAnsi"/>
        </w:rPr>
        <w:t>计算机技术发展及其彩响的调杏</w:t>
      </w:r>
      <w:r w:rsidRPr="005E0CFA">
        <w:rPr>
          <w:rFonts w:asciiTheme="minorHAnsi" w:eastAsiaTheme="minorHAnsi" w:hAnsiTheme="minorHAnsi"/>
        </w:rPr>
        <w:t>”</w:t>
      </w:r>
      <w:r w:rsidRPr="005E0CFA">
        <w:rPr>
          <w:rFonts w:asciiTheme="minorHAnsi" w:eastAsiaTheme="minorHAnsi" w:hAnsiTheme="minorHAnsi"/>
        </w:rPr>
        <w:t>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0"/>
        <w:gridCol w:w="2500"/>
        <w:gridCol w:w="3940"/>
        <w:gridCol w:w="1930"/>
      </w:tblGrid>
      <w:tr w:rsidR="000557B7" w:rsidRPr="005E0CFA" w14:paraId="7E7995BE" w14:textId="77777777">
        <w:tblPrEx>
          <w:tblCellMar>
            <w:top w:w="0" w:type="dxa"/>
            <w:bottom w:w="0" w:type="dxa"/>
          </w:tblCellMar>
        </w:tblPrEx>
        <w:trPr>
          <w:trHeight w:hRule="exact" w:val="410"/>
          <w:jc w:val="center"/>
        </w:trPr>
        <w:tc>
          <w:tcPr>
            <w:tcW w:w="1510" w:type="dxa"/>
            <w:tcBorders>
              <w:top w:val="single" w:sz="4" w:space="0" w:color="auto"/>
              <w:left w:val="single" w:sz="4" w:space="0" w:color="auto"/>
            </w:tcBorders>
            <w:shd w:val="clear" w:color="auto" w:fill="FFFFFF"/>
            <w:vAlign w:val="bottom"/>
          </w:tcPr>
          <w:p w14:paraId="4B29833B" w14:textId="77777777" w:rsidR="000557B7" w:rsidRPr="005E0CFA" w:rsidRDefault="00073D70">
            <w:pPr>
              <w:pStyle w:val="a9"/>
              <w:shd w:val="clear" w:color="auto" w:fill="auto"/>
              <w:spacing w:line="240" w:lineRule="auto"/>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6440" w:type="dxa"/>
            <w:gridSpan w:val="2"/>
            <w:tcBorders>
              <w:top w:val="single" w:sz="4" w:space="0" w:color="auto"/>
              <w:left w:val="single" w:sz="4" w:space="0" w:color="auto"/>
            </w:tcBorders>
            <w:shd w:val="clear" w:color="auto" w:fill="FFFFFF"/>
            <w:vAlign w:val="bottom"/>
          </w:tcPr>
          <w:p w14:paraId="129C4DD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1930" w:type="dxa"/>
            <w:tcBorders>
              <w:top w:val="single" w:sz="4" w:space="0" w:color="auto"/>
              <w:left w:val="single" w:sz="4" w:space="0" w:color="auto"/>
              <w:right w:val="single" w:sz="4" w:space="0" w:color="auto"/>
            </w:tcBorders>
            <w:shd w:val="clear" w:color="auto" w:fill="FFFFFF"/>
            <w:vAlign w:val="bottom"/>
          </w:tcPr>
          <w:p w14:paraId="11622D89"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知识技能</w:t>
            </w:r>
          </w:p>
        </w:tc>
      </w:tr>
      <w:tr w:rsidR="000557B7" w:rsidRPr="005E0CFA" w14:paraId="632ECFD9" w14:textId="77777777">
        <w:tblPrEx>
          <w:tblCellMar>
            <w:top w:w="0" w:type="dxa"/>
            <w:bottom w:w="0" w:type="dxa"/>
          </w:tblCellMar>
        </w:tblPrEx>
        <w:trPr>
          <w:trHeight w:hRule="exact" w:val="1890"/>
          <w:jc w:val="center"/>
        </w:trPr>
        <w:tc>
          <w:tcPr>
            <w:tcW w:w="1510" w:type="dxa"/>
            <w:vMerge w:val="restart"/>
            <w:tcBorders>
              <w:top w:val="single" w:sz="4" w:space="0" w:color="auto"/>
              <w:left w:val="single" w:sz="4" w:space="0" w:color="auto"/>
            </w:tcBorders>
            <w:shd w:val="clear" w:color="auto" w:fill="FFFFFF"/>
            <w:vAlign w:val="center"/>
          </w:tcPr>
          <w:p w14:paraId="197283FA"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获取估息社</w:t>
            </w:r>
            <w:r w:rsidRPr="005E0CFA">
              <w:rPr>
                <w:rFonts w:asciiTheme="minorHAnsi" w:eastAsiaTheme="minorHAnsi" w:hAnsiTheme="minorHAnsi"/>
                <w:sz w:val="20"/>
                <w:szCs w:val="20"/>
              </w:rPr>
              <w:br/>
            </w:r>
            <w:r w:rsidRPr="005E0CFA">
              <w:rPr>
                <w:rFonts w:asciiTheme="minorHAnsi" w:eastAsiaTheme="minorHAnsi" w:hAnsiTheme="minorHAnsi"/>
                <w:sz w:val="20"/>
                <w:szCs w:val="20"/>
              </w:rPr>
              <w:t>会及其特征的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相关知识</w:t>
            </w:r>
          </w:p>
        </w:tc>
        <w:tc>
          <w:tcPr>
            <w:tcW w:w="2500" w:type="dxa"/>
            <w:tcBorders>
              <w:top w:val="single" w:sz="4" w:space="0" w:color="auto"/>
              <w:left w:val="single" w:sz="4" w:space="0" w:color="auto"/>
            </w:tcBorders>
            <w:shd w:val="clear" w:color="auto" w:fill="FFFFFF"/>
            <w:vAlign w:val="center"/>
          </w:tcPr>
          <w:p w14:paraId="593DBB4D" w14:textId="77777777" w:rsidR="000557B7" w:rsidRPr="005E0CFA" w:rsidRDefault="00073D70">
            <w:pPr>
              <w:pStyle w:val="a9"/>
              <w:shd w:val="clear" w:color="auto" w:fill="auto"/>
              <w:spacing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估息社会</w:t>
            </w:r>
            <w:r w:rsidRPr="005E0CFA">
              <w:rPr>
                <w:rFonts w:asciiTheme="minorHAnsi" w:eastAsiaTheme="minorHAnsi" w:hAnsiTheme="minorHAnsi"/>
                <w:sz w:val="20"/>
                <w:szCs w:val="20"/>
              </w:rPr>
              <w:t>:&gt;</w:t>
            </w:r>
          </w:p>
        </w:tc>
        <w:tc>
          <w:tcPr>
            <w:tcW w:w="3940" w:type="dxa"/>
            <w:tcBorders>
              <w:top w:val="single" w:sz="4" w:space="0" w:color="auto"/>
              <w:left w:val="single" w:sz="4" w:space="0" w:color="auto"/>
            </w:tcBorders>
            <w:shd w:val="clear" w:color="auto" w:fill="FFFFFF"/>
            <w:vAlign w:val="center"/>
          </w:tcPr>
          <w:p w14:paraId="30475CA1" w14:textId="77777777" w:rsidR="000557B7" w:rsidRPr="005E0CFA" w:rsidRDefault="00073D70">
            <w:pPr>
              <w:pStyle w:val="a9"/>
              <w:shd w:val="clear" w:color="auto" w:fill="auto"/>
              <w:spacing w:line="33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估息补会的依念</w:t>
            </w:r>
            <w:r w:rsidRPr="005E0CFA">
              <w:rPr>
                <w:rFonts w:asciiTheme="minorHAnsi" w:eastAsiaTheme="minorHAnsi" w:hAnsiTheme="minorHAnsi"/>
                <w:sz w:val="20"/>
                <w:szCs w:val="20"/>
                <w:vertAlign w:val="subscript"/>
              </w:rPr>
              <w:t>3</w:t>
            </w:r>
          </w:p>
          <w:p w14:paraId="3CB9564B" w14:textId="77777777" w:rsidR="000557B7" w:rsidRPr="005E0CFA" w:rsidRDefault="00073D70">
            <w:pPr>
              <w:pStyle w:val="a9"/>
              <w:shd w:val="clear" w:color="auto" w:fill="auto"/>
              <w:spacing w:line="33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估息社会成《应准确地把握人弓估息</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会的关系。</w:t>
            </w:r>
          </w:p>
          <w:p w14:paraId="2D3051DD" w14:textId="77777777" w:rsidR="000557B7" w:rsidRPr="005E0CFA" w:rsidRDefault="00073D70">
            <w:pPr>
              <w:pStyle w:val="a9"/>
              <w:shd w:val="clear" w:color="auto" w:fill="auto"/>
              <w:spacing w:line="33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通过权威机构、权成专家</w:t>
            </w:r>
            <w:r w:rsidRPr="005E0CFA">
              <w:rPr>
                <w:rFonts w:asciiTheme="minorHAnsi" w:eastAsiaTheme="minorHAnsi" w:hAnsiTheme="minorHAnsi"/>
                <w:sz w:val="20"/>
                <w:szCs w:val="20"/>
              </w:rPr>
              <w:t>.</w:t>
            </w:r>
            <w:r w:rsidRPr="005E0CFA">
              <w:rPr>
                <w:rFonts w:asciiTheme="minorHAnsi" w:eastAsiaTheme="minorHAnsi" w:hAnsiTheme="minorHAnsi"/>
                <w:sz w:val="20"/>
                <w:szCs w:val="20"/>
              </w:rPr>
              <w:t>可获得权</w:t>
            </w:r>
            <w:r w:rsidRPr="005E0CFA">
              <w:rPr>
                <w:rFonts w:asciiTheme="minorHAnsi" w:eastAsiaTheme="minorHAnsi" w:hAnsiTheme="minorHAnsi"/>
                <w:sz w:val="20"/>
                <w:szCs w:val="20"/>
              </w:rPr>
              <w:br/>
            </w:r>
            <w:r w:rsidRPr="005E0CFA">
              <w:rPr>
                <w:rFonts w:asciiTheme="minorHAnsi" w:eastAsiaTheme="minorHAnsi" w:hAnsiTheme="minorHAnsi"/>
                <w:sz w:val="20"/>
                <w:szCs w:val="20"/>
              </w:rPr>
              <w:t>威、真劣、有效的数栃。</w:t>
            </w:r>
          </w:p>
        </w:tc>
        <w:tc>
          <w:tcPr>
            <w:tcW w:w="1930" w:type="dxa"/>
            <w:tcBorders>
              <w:top w:val="single" w:sz="4" w:space="0" w:color="auto"/>
              <w:left w:val="single" w:sz="4" w:space="0" w:color="auto"/>
              <w:right w:val="single" w:sz="4" w:space="0" w:color="auto"/>
            </w:tcBorders>
            <w:shd w:val="clear" w:color="auto" w:fill="FFFFFF"/>
            <w:vAlign w:val="center"/>
          </w:tcPr>
          <w:p w14:paraId="31C1643A"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2"/>
                <w:szCs w:val="22"/>
              </w:rPr>
            </w:pPr>
            <w:r w:rsidRPr="005E0CFA">
              <w:rPr>
                <w:rFonts w:asciiTheme="minorHAnsi" w:eastAsiaTheme="minorHAnsi" w:hAnsiTheme="minorHAnsi"/>
                <w:sz w:val="20"/>
                <w:szCs w:val="20"/>
              </w:rPr>
              <w:t>了解估怠补会的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根念</w:t>
            </w:r>
            <w:r w:rsidRPr="005E0CFA">
              <w:rPr>
                <w:rFonts w:asciiTheme="minorHAnsi" w:eastAsiaTheme="minorHAnsi" w:hAnsiTheme="minorHAnsi" w:cs="Arial"/>
                <w:sz w:val="22"/>
                <w:szCs w:val="22"/>
                <w:lang w:val="en-US" w:bidi="en-US"/>
              </w:rPr>
              <w:t>C</w:t>
            </w:r>
          </w:p>
        </w:tc>
      </w:tr>
      <w:tr w:rsidR="000557B7" w:rsidRPr="005E0CFA" w14:paraId="56597B68" w14:textId="77777777">
        <w:tblPrEx>
          <w:tblCellMar>
            <w:top w:w="0" w:type="dxa"/>
            <w:bottom w:w="0" w:type="dxa"/>
          </w:tblCellMar>
        </w:tblPrEx>
        <w:trPr>
          <w:trHeight w:hRule="exact" w:val="2950"/>
          <w:jc w:val="center"/>
        </w:trPr>
        <w:tc>
          <w:tcPr>
            <w:tcW w:w="1510" w:type="dxa"/>
            <w:vMerge/>
            <w:tcBorders>
              <w:left w:val="single" w:sz="4" w:space="0" w:color="auto"/>
              <w:bottom w:val="single" w:sz="4" w:space="0" w:color="auto"/>
            </w:tcBorders>
            <w:shd w:val="clear" w:color="auto" w:fill="FFFFFF"/>
            <w:vAlign w:val="center"/>
          </w:tcPr>
          <w:p w14:paraId="15E89C50" w14:textId="77777777" w:rsidR="000557B7" w:rsidRPr="005E0CFA" w:rsidRDefault="000557B7">
            <w:pPr>
              <w:rPr>
                <w:rFonts w:asciiTheme="minorHAnsi" w:eastAsiaTheme="minorHAnsi" w:hAnsiTheme="minorHAnsi"/>
                <w:lang w:eastAsia="zh-CN"/>
              </w:rPr>
            </w:pPr>
          </w:p>
        </w:tc>
        <w:tc>
          <w:tcPr>
            <w:tcW w:w="2500" w:type="dxa"/>
            <w:tcBorders>
              <w:top w:val="single" w:sz="4" w:space="0" w:color="auto"/>
              <w:left w:val="single" w:sz="4" w:space="0" w:color="auto"/>
              <w:bottom w:val="single" w:sz="4" w:space="0" w:color="auto"/>
            </w:tcBorders>
            <w:shd w:val="clear" w:color="auto" w:fill="FFFFFF"/>
            <w:vAlign w:val="center"/>
          </w:tcPr>
          <w:p w14:paraId="17C172CB" w14:textId="77777777" w:rsidR="000557B7" w:rsidRPr="005E0CFA" w:rsidRDefault="00073D70">
            <w:pPr>
              <w:pStyle w:val="a9"/>
              <w:shd w:val="clear" w:color="auto" w:fill="auto"/>
              <w:spacing w:line="240" w:lineRule="auto"/>
              <w:ind w:left="320" w:firstLine="0"/>
              <w:jc w:val="left"/>
              <w:rPr>
                <w:rFonts w:asciiTheme="minorHAnsi" w:eastAsiaTheme="minorHAnsi" w:hAnsiTheme="minorHAnsi"/>
                <w:sz w:val="22"/>
                <w:szCs w:val="22"/>
              </w:rPr>
            </w:pPr>
            <w:r w:rsidRPr="005E0CFA">
              <w:rPr>
                <w:rFonts w:asciiTheme="minorHAnsi" w:eastAsiaTheme="minorHAnsi" w:hAnsiTheme="minorHAnsi"/>
                <w:sz w:val="20"/>
                <w:szCs w:val="20"/>
              </w:rPr>
              <w:t>估如</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w:t>
            </w:r>
            <w:r w:rsidRPr="005E0CFA">
              <w:rPr>
                <w:rFonts w:asciiTheme="minorHAnsi" w:eastAsiaTheme="minorHAnsi" w:hAnsiTheme="minorHAnsi"/>
                <w:sz w:val="20"/>
                <w:szCs w:val="20"/>
              </w:rPr>
              <w:t>会的特征</w:t>
            </w:r>
            <w:r w:rsidRPr="005E0CFA">
              <w:rPr>
                <w:rFonts w:asciiTheme="minorHAnsi" w:eastAsiaTheme="minorHAnsi" w:hAnsiTheme="minorHAnsi" w:cs="Arial"/>
                <w:sz w:val="22"/>
                <w:szCs w:val="22"/>
                <w:lang w:val="en-US" w:eastAsia="en-US" w:bidi="en-US"/>
              </w:rPr>
              <w:t>C</w:t>
            </w:r>
          </w:p>
        </w:tc>
        <w:tc>
          <w:tcPr>
            <w:tcW w:w="3940" w:type="dxa"/>
            <w:tcBorders>
              <w:top w:val="single" w:sz="4" w:space="0" w:color="auto"/>
              <w:left w:val="single" w:sz="4" w:space="0" w:color="auto"/>
              <w:bottom w:val="single" w:sz="4" w:space="0" w:color="auto"/>
            </w:tcBorders>
            <w:shd w:val="clear" w:color="auto" w:fill="FFFFFF"/>
            <w:vAlign w:val="center"/>
          </w:tcPr>
          <w:p w14:paraId="735DA564" w14:textId="77777777" w:rsidR="000557B7" w:rsidRPr="005E0CFA" w:rsidRDefault="00073D70">
            <w:pPr>
              <w:pStyle w:val="a9"/>
              <w:shd w:val="clear" w:color="auto" w:fill="auto"/>
              <w:spacing w:line="332"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通过对估息社会犄征的亨握，知道估</w:t>
            </w:r>
            <w:r w:rsidRPr="005E0CFA">
              <w:rPr>
                <w:rFonts w:asciiTheme="minorHAnsi" w:eastAsiaTheme="minorHAnsi" w:hAnsiTheme="minorHAnsi"/>
                <w:sz w:val="20"/>
                <w:szCs w:val="20"/>
              </w:rPr>
              <w:br/>
            </w:r>
            <w:r w:rsidRPr="005E0CFA">
              <w:rPr>
                <w:rFonts w:asciiTheme="minorHAnsi" w:eastAsiaTheme="minorHAnsi" w:hAnsiTheme="minorHAnsi"/>
                <w:sz w:val="20"/>
                <w:szCs w:val="20"/>
              </w:rPr>
              <w:t>息技术对人炎</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动、</w:t>
            </w:r>
            <w:r w:rsidRPr="005E0CFA">
              <w:rPr>
                <w:rFonts w:asciiTheme="minorHAnsi" w:eastAsiaTheme="minorHAnsi" w:hAnsiTheme="minorHAnsi"/>
                <w:sz w:val="20"/>
                <w:szCs w:val="20"/>
              </w:rPr>
              <w:t>经济产业、社会设</w:t>
            </w:r>
            <w:r w:rsidRPr="005E0CFA">
              <w:rPr>
                <w:rFonts w:asciiTheme="minorHAnsi" w:eastAsiaTheme="minorHAnsi" w:hAnsiTheme="minorHAnsi"/>
                <w:sz w:val="20"/>
                <w:szCs w:val="20"/>
              </w:rPr>
              <w:br/>
            </w:r>
            <w:r w:rsidRPr="005E0CFA">
              <w:rPr>
                <w:rFonts w:asciiTheme="minorHAnsi" w:eastAsiaTheme="minorHAnsi" w:hAnsiTheme="minorHAnsi"/>
                <w:sz w:val="20"/>
                <w:szCs w:val="20"/>
              </w:rPr>
              <w:t>施、公共服务等的影响</w:t>
            </w:r>
            <w:r w:rsidRPr="005E0CFA">
              <w:rPr>
                <w:rFonts w:asciiTheme="minorHAnsi" w:eastAsiaTheme="minorHAnsi" w:hAnsiTheme="minorHAnsi"/>
                <w:sz w:val="20"/>
                <w:szCs w:val="20"/>
                <w:vertAlign w:val="subscript"/>
                <w:lang w:val="en-US" w:bidi="en-US"/>
              </w:rPr>
              <w:t>a</w:t>
            </w:r>
          </w:p>
          <w:p w14:paraId="6A9EF0C0" w14:textId="77777777" w:rsidR="000557B7" w:rsidRPr="005E0CFA" w:rsidRDefault="00073D70">
            <w:pPr>
              <w:pStyle w:val="a9"/>
              <w:shd w:val="clear" w:color="auto" w:fill="auto"/>
              <w:spacing w:after="80" w:line="332"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获取数报估息的柒道决定了估怠检索</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的质</w:t>
            </w:r>
            <w:r w:rsidRPr="005E0CFA">
              <w:rPr>
                <w:rFonts w:asciiTheme="minorHAnsi" w:eastAsiaTheme="minorHAnsi" w:hAnsiTheme="minorHAnsi" w:cs="Times New Roman"/>
                <w:sz w:val="34"/>
                <w:szCs w:val="34"/>
                <w:lang w:val="en-US" w:bidi="en-US"/>
              </w:rPr>
              <w:t>U</w:t>
            </w:r>
            <w:r w:rsidRPr="005E0CFA">
              <w:rPr>
                <w:rFonts w:asciiTheme="minorHAnsi" w:eastAsiaTheme="minorHAnsi" w:hAnsiTheme="minorHAnsi" w:cs="宋体"/>
                <w:sz w:val="34"/>
                <w:szCs w:val="34"/>
                <w:lang w:val="en-US" w:bidi="en-US"/>
              </w:rPr>
              <w:t>，</w:t>
            </w:r>
            <w:r w:rsidRPr="005E0CFA">
              <w:rPr>
                <w:rFonts w:asciiTheme="minorHAnsi" w:eastAsiaTheme="minorHAnsi" w:hAnsiTheme="minorHAnsi"/>
                <w:sz w:val="20"/>
                <w:szCs w:val="20"/>
              </w:rPr>
              <w:t>从官</w:t>
            </w:r>
            <w:r w:rsidRPr="005E0CFA">
              <w:rPr>
                <w:rFonts w:asciiTheme="minorHAnsi" w:eastAsiaTheme="minorHAnsi" w:hAnsiTheme="minorHAnsi"/>
                <w:sz w:val="20"/>
                <w:szCs w:val="20"/>
              </w:rPr>
              <w:t>?/</w:t>
            </w:r>
            <w:r w:rsidRPr="005E0CFA">
              <w:rPr>
                <w:rFonts w:asciiTheme="minorHAnsi" w:eastAsiaTheme="minorHAnsi" w:hAnsiTheme="minorHAnsi"/>
                <w:sz w:val="20"/>
                <w:szCs w:val="20"/>
              </w:rPr>
              <w:t>网站获得可</w:t>
            </w:r>
            <w:r w:rsidRPr="005E0CFA">
              <w:rPr>
                <w:rFonts w:asciiTheme="minorHAnsi" w:eastAsiaTheme="minorHAnsi" w:hAnsiTheme="minorHAnsi"/>
                <w:sz w:val="20"/>
                <w:szCs w:val="20"/>
              </w:rPr>
              <w:t>«</w:t>
            </w:r>
            <w:r w:rsidRPr="005E0CFA">
              <w:rPr>
                <w:rFonts w:asciiTheme="minorHAnsi" w:eastAsiaTheme="minorHAnsi" w:hAnsiTheme="minorHAnsi"/>
                <w:sz w:val="20"/>
                <w:szCs w:val="20"/>
              </w:rPr>
              <w:t>的文裆数</w:t>
            </w:r>
            <w:r w:rsidRPr="005E0CFA">
              <w:rPr>
                <w:rFonts w:asciiTheme="minorHAnsi" w:eastAsiaTheme="minorHAnsi" w:hAnsiTheme="minorHAnsi"/>
                <w:sz w:val="20"/>
                <w:szCs w:val="20"/>
              </w:rPr>
              <w:br/>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从期刊网站屮检索专业的估怠或迸</w:t>
            </w:r>
            <w:r w:rsidRPr="005E0CFA">
              <w:rPr>
                <w:rFonts w:asciiTheme="minorHAnsi" w:eastAsiaTheme="minorHAnsi" w:hAnsiTheme="minorHAnsi"/>
                <w:sz w:val="20"/>
                <w:szCs w:val="20"/>
              </w:rPr>
              <w:br/>
            </w:r>
            <w:r w:rsidRPr="005E0CFA">
              <w:rPr>
                <w:rFonts w:asciiTheme="minorHAnsi" w:eastAsiaTheme="minorHAnsi" w:hAnsiTheme="minorHAnsi"/>
                <w:sz w:val="20"/>
                <w:szCs w:val="20"/>
              </w:rPr>
              <w:t>行数掂资料査新</w:t>
            </w:r>
            <w:r w:rsidRPr="005E0CFA">
              <w:rPr>
                <w:rFonts w:asciiTheme="minorHAnsi" w:eastAsiaTheme="minorHAnsi" w:hAnsiTheme="minorHAnsi"/>
                <w:sz w:val="20"/>
                <w:szCs w:val="20"/>
              </w:rPr>
              <w:t>:</w:t>
            </w:r>
          </w:p>
          <w:p w14:paraId="6E86E6AA" w14:textId="77777777" w:rsidR="000557B7" w:rsidRPr="005E0CFA" w:rsidRDefault="00073D70">
            <w:pPr>
              <w:pStyle w:val="a9"/>
              <w:shd w:val="clear" w:color="auto" w:fill="auto"/>
              <w:spacing w:after="40" w:line="314" w:lineRule="auto"/>
              <w:ind w:firstLine="300"/>
              <w:jc w:val="both"/>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 xml:space="preserve">J </w:t>
            </w:r>
            <w:r w:rsidRPr="005E0CFA">
              <w:rPr>
                <w:rFonts w:asciiTheme="minorHAnsi" w:eastAsiaTheme="minorHAnsi" w:hAnsiTheme="minorHAnsi"/>
                <w:sz w:val="20"/>
                <w:szCs w:val="20"/>
              </w:rPr>
              <w:t>里解间杏研究的劣施过程。</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tcPr>
          <w:p w14:paraId="484BFDB2"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2"/>
                <w:szCs w:val="22"/>
              </w:rPr>
            </w:pPr>
            <w:r w:rsidRPr="005E0CFA">
              <w:rPr>
                <w:rFonts w:asciiTheme="minorHAnsi" w:eastAsiaTheme="minorHAnsi" w:hAnsiTheme="minorHAnsi"/>
                <w:sz w:val="20"/>
                <w:szCs w:val="20"/>
              </w:rPr>
              <w:t>描述估怠社会的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槪</w:t>
            </w:r>
            <w:r w:rsidRPr="005E0CFA">
              <w:rPr>
                <w:rFonts w:asciiTheme="minorHAnsi" w:eastAsiaTheme="minorHAnsi" w:hAnsiTheme="minorHAnsi" w:cs="Arial"/>
                <w:sz w:val="22"/>
                <w:szCs w:val="22"/>
                <w:lang w:val="en-US" w:bidi="en-US"/>
              </w:rPr>
              <w:t>C</w:t>
            </w:r>
          </w:p>
          <w:p w14:paraId="26506BE9"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运用数字化</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w:t>
            </w:r>
            <w:r w:rsidRPr="005E0CFA">
              <w:rPr>
                <w:rFonts w:asciiTheme="minorHAnsi" w:eastAsiaTheme="minorHAnsi" w:hAnsiTheme="minorHAnsi"/>
                <w:sz w:val="20"/>
                <w:szCs w:val="20"/>
              </w:rPr>
              <w:t>其</w:t>
            </w:r>
          </w:p>
          <w:p w14:paraId="76487FBD" w14:textId="77777777" w:rsidR="000557B7" w:rsidRPr="005E0CFA" w:rsidRDefault="00073D70">
            <w:pPr>
              <w:pStyle w:val="a9"/>
              <w:shd w:val="clear" w:color="auto" w:fill="auto"/>
              <w:spacing w:line="340" w:lineRule="exact"/>
              <w:ind w:firstLine="0"/>
              <w:jc w:val="left"/>
              <w:rPr>
                <w:rFonts w:asciiTheme="minorHAnsi" w:eastAsiaTheme="minorHAnsi" w:hAnsiTheme="minorHAnsi"/>
                <w:sz w:val="22"/>
                <w:szCs w:val="22"/>
              </w:rPr>
            </w:pPr>
            <w:r w:rsidRPr="005E0CFA">
              <w:rPr>
                <w:rFonts w:asciiTheme="minorHAnsi" w:eastAsiaTheme="minorHAnsi" w:hAnsiTheme="minorHAnsi"/>
                <w:sz w:val="20"/>
                <w:szCs w:val="20"/>
              </w:rPr>
              <w:t>丌庇调査</w:t>
            </w:r>
            <w:r w:rsidRPr="005E0CFA">
              <w:rPr>
                <w:rFonts w:asciiTheme="minorHAnsi" w:eastAsiaTheme="minorHAnsi" w:hAnsiTheme="minorHAnsi" w:cs="Arial"/>
                <w:sz w:val="22"/>
                <w:szCs w:val="22"/>
                <w:lang w:val="en-US" w:eastAsia="en-US" w:bidi="en-US"/>
              </w:rPr>
              <w:t>C</w:t>
            </w:r>
          </w:p>
        </w:tc>
      </w:tr>
    </w:tbl>
    <w:p w14:paraId="41E02776"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rPr>
        <w:br w:type="page"/>
      </w:r>
    </w:p>
    <w:p w14:paraId="4F56BC2C" w14:textId="77777777" w:rsidR="000557B7" w:rsidRPr="005E0CFA" w:rsidRDefault="00073D70">
      <w:pPr>
        <w:pStyle w:val="ad"/>
        <w:shd w:val="clear" w:color="auto" w:fill="auto"/>
        <w:ind w:left="70"/>
        <w:rPr>
          <w:rFonts w:asciiTheme="minorHAnsi" w:eastAsiaTheme="minorHAnsi" w:hAnsiTheme="minorHAnsi"/>
        </w:rPr>
      </w:pPr>
      <w:r w:rsidRPr="005E0CFA">
        <w:rPr>
          <w:rFonts w:asciiTheme="minorHAnsi" w:eastAsiaTheme="minorHAnsi" w:hAnsiTheme="minorHAnsi"/>
        </w:rPr>
        <w:lastRenderedPageBreak/>
        <w:t>（续</w:t>
      </w:r>
      <w:r w:rsidRPr="005E0CFA">
        <w:rPr>
          <w:rFonts w:asciiTheme="minorHAnsi" w:eastAsiaTheme="minorHAnsi" w:hAnsiTheme="minorHAnsi"/>
          <w:lang w:val="en-US" w:eastAsia="en-US" w:bidi="en-US"/>
        </w:rPr>
        <w:t>*&gt;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0"/>
        <w:gridCol w:w="2500"/>
        <w:gridCol w:w="3940"/>
        <w:gridCol w:w="1960"/>
      </w:tblGrid>
      <w:tr w:rsidR="000557B7" w:rsidRPr="005E0CFA" w14:paraId="7E89E93C" w14:textId="77777777">
        <w:tblPrEx>
          <w:tblCellMar>
            <w:top w:w="0" w:type="dxa"/>
            <w:bottom w:w="0" w:type="dxa"/>
          </w:tblCellMar>
        </w:tblPrEx>
        <w:trPr>
          <w:trHeight w:hRule="exact" w:val="420"/>
          <w:jc w:val="center"/>
        </w:trPr>
        <w:tc>
          <w:tcPr>
            <w:tcW w:w="1510" w:type="dxa"/>
            <w:tcBorders>
              <w:left w:val="single" w:sz="4" w:space="0" w:color="auto"/>
            </w:tcBorders>
            <w:shd w:val="clear" w:color="auto" w:fill="FFFFFF"/>
            <w:vAlign w:val="bottom"/>
          </w:tcPr>
          <w:p w14:paraId="4D7DC9D0" w14:textId="77777777" w:rsidR="000557B7" w:rsidRPr="005E0CFA" w:rsidRDefault="00073D70">
            <w:pPr>
              <w:pStyle w:val="a9"/>
              <w:shd w:val="clear" w:color="auto" w:fill="auto"/>
              <w:spacing w:line="240" w:lineRule="auto"/>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6440" w:type="dxa"/>
            <w:gridSpan w:val="2"/>
            <w:tcBorders>
              <w:left w:val="single" w:sz="4" w:space="0" w:color="auto"/>
            </w:tcBorders>
            <w:shd w:val="clear" w:color="auto" w:fill="FFFFFF"/>
            <w:vAlign w:val="bottom"/>
          </w:tcPr>
          <w:p w14:paraId="6DB404A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1960" w:type="dxa"/>
            <w:tcBorders>
              <w:left w:val="single" w:sz="4" w:space="0" w:color="auto"/>
            </w:tcBorders>
            <w:shd w:val="clear" w:color="auto" w:fill="FFFFFF"/>
            <w:vAlign w:val="bottom"/>
          </w:tcPr>
          <w:p w14:paraId="2E228D0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知识技能</w:t>
            </w:r>
          </w:p>
        </w:tc>
      </w:tr>
      <w:tr w:rsidR="000557B7" w:rsidRPr="005E0CFA" w14:paraId="55D4BD49" w14:textId="77777777">
        <w:tblPrEx>
          <w:tblCellMar>
            <w:top w:w="0" w:type="dxa"/>
            <w:bottom w:w="0" w:type="dxa"/>
          </w:tblCellMar>
        </w:tblPrEx>
        <w:trPr>
          <w:trHeight w:hRule="exact" w:val="1390"/>
          <w:jc w:val="center"/>
        </w:trPr>
        <w:tc>
          <w:tcPr>
            <w:tcW w:w="1510" w:type="dxa"/>
            <w:tcBorders>
              <w:top w:val="single" w:sz="4" w:space="0" w:color="auto"/>
              <w:left w:val="single" w:sz="4" w:space="0" w:color="auto"/>
            </w:tcBorders>
            <w:shd w:val="clear" w:color="auto" w:fill="FFFFFF"/>
            <w:vAlign w:val="bottom"/>
          </w:tcPr>
          <w:p w14:paraId="0BC5A7DF"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研讨估息技</w:t>
            </w:r>
            <w:r w:rsidRPr="005E0CFA">
              <w:rPr>
                <w:rFonts w:asciiTheme="minorHAnsi" w:eastAsiaTheme="minorHAnsi" w:hAnsiTheme="minorHAnsi"/>
                <w:sz w:val="20"/>
                <w:szCs w:val="20"/>
              </w:rPr>
              <w:br/>
            </w:r>
            <w:r w:rsidRPr="005E0CFA">
              <w:rPr>
                <w:rFonts w:asciiTheme="minorHAnsi" w:eastAsiaTheme="minorHAnsi" w:hAnsiTheme="minorHAnsi"/>
                <w:sz w:val="20"/>
                <w:szCs w:val="20"/>
              </w:rPr>
              <w:t>术的发展脉</w:t>
            </w:r>
            <w:r w:rsidRPr="005E0CFA">
              <w:rPr>
                <w:rFonts w:asciiTheme="minorHAnsi" w:eastAsiaTheme="minorHAnsi" w:hAnsiTheme="minorHAnsi"/>
                <w:sz w:val="20"/>
                <w:szCs w:val="20"/>
              </w:rPr>
              <w:br/>
            </w:r>
            <w:r w:rsidRPr="005E0CFA">
              <w:rPr>
                <w:rFonts w:asciiTheme="minorHAnsi" w:eastAsiaTheme="minorHAnsi" w:hAnsiTheme="minorHAnsi"/>
                <w:sz w:val="20"/>
                <w:szCs w:val="20"/>
              </w:rPr>
              <w:t>络和趋势</w:t>
            </w:r>
          </w:p>
        </w:tc>
        <w:tc>
          <w:tcPr>
            <w:tcW w:w="2500" w:type="dxa"/>
            <w:tcBorders>
              <w:top w:val="single" w:sz="4" w:space="0" w:color="auto"/>
              <w:left w:val="single" w:sz="4" w:space="0" w:color="auto"/>
            </w:tcBorders>
            <w:shd w:val="clear" w:color="auto" w:fill="FFFFFF"/>
            <w:vAlign w:val="center"/>
          </w:tcPr>
          <w:p w14:paraId="38C5E044"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估息技术发麽的脉格、</w:t>
            </w:r>
          </w:p>
        </w:tc>
        <w:tc>
          <w:tcPr>
            <w:tcW w:w="3940" w:type="dxa"/>
            <w:tcBorders>
              <w:top w:val="single" w:sz="4" w:space="0" w:color="auto"/>
              <w:left w:val="single" w:sz="4" w:space="0" w:color="auto"/>
            </w:tcBorders>
            <w:shd w:val="clear" w:color="auto" w:fill="FFFFFF"/>
          </w:tcPr>
          <w:p w14:paraId="1A396AC5" w14:textId="77777777" w:rsidR="000557B7" w:rsidRPr="005E0CFA" w:rsidRDefault="00073D70">
            <w:pPr>
              <w:pStyle w:val="a9"/>
              <w:shd w:val="clear" w:color="auto" w:fill="auto"/>
              <w:spacing w:line="33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估息技术沿悉以计算机为核心、到以</w:t>
            </w:r>
            <w:r w:rsidRPr="005E0CFA">
              <w:rPr>
                <w:rFonts w:asciiTheme="minorHAnsi" w:eastAsiaTheme="minorHAnsi" w:hAnsiTheme="minorHAnsi"/>
                <w:sz w:val="20"/>
                <w:szCs w:val="20"/>
              </w:rPr>
              <w:br/>
            </w:r>
            <w:r w:rsidRPr="005E0CFA">
              <w:rPr>
                <w:rFonts w:asciiTheme="minorHAnsi" w:eastAsiaTheme="minorHAnsi" w:hAnsiTheme="minorHAnsi"/>
                <w:sz w:val="20"/>
                <w:szCs w:val="20"/>
              </w:rPr>
              <w:t>互联网为核心、再到以数掂为核心的脉</w:t>
            </w:r>
            <w:r w:rsidRPr="005E0CFA">
              <w:rPr>
                <w:rFonts w:asciiTheme="minorHAnsi" w:eastAsiaTheme="minorHAnsi" w:hAnsiTheme="minorHAnsi"/>
                <w:sz w:val="20"/>
                <w:szCs w:val="20"/>
              </w:rPr>
              <w:br/>
            </w:r>
            <w:r w:rsidRPr="005E0CFA">
              <w:rPr>
                <w:rFonts w:asciiTheme="minorHAnsi" w:eastAsiaTheme="minorHAnsi" w:hAnsiTheme="minorHAnsi"/>
                <w:sz w:val="20"/>
                <w:szCs w:val="20"/>
              </w:rPr>
              <w:t>络发展，</w:t>
            </w:r>
          </w:p>
          <w:p w14:paraId="27C1C7C8" w14:textId="77777777" w:rsidR="000557B7" w:rsidRPr="005E0CFA" w:rsidRDefault="00073D70">
            <w:pPr>
              <w:pStyle w:val="a9"/>
              <w:shd w:val="clear" w:color="auto" w:fill="auto"/>
              <w:spacing w:line="33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采用数字</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具丌嵌学习活动、</w:t>
            </w:r>
          </w:p>
        </w:tc>
        <w:tc>
          <w:tcPr>
            <w:tcW w:w="1960" w:type="dxa"/>
            <w:vMerge w:val="restart"/>
            <w:tcBorders>
              <w:top w:val="single" w:sz="4" w:space="0" w:color="auto"/>
              <w:left w:val="single" w:sz="4" w:space="0" w:color="auto"/>
            </w:tcBorders>
            <w:shd w:val="clear" w:color="auto" w:fill="FFFFFF"/>
            <w:vAlign w:val="center"/>
          </w:tcPr>
          <w:p w14:paraId="501A10AF" w14:textId="77777777" w:rsidR="000557B7" w:rsidRPr="005E0CFA" w:rsidRDefault="00073D70">
            <w:pPr>
              <w:pStyle w:val="a9"/>
              <w:shd w:val="clear" w:color="auto" w:fill="auto"/>
              <w:spacing w:line="33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认识估息技术的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发庥脉络</w:t>
            </w:r>
            <w:r w:rsidRPr="005E0CFA">
              <w:rPr>
                <w:rFonts w:asciiTheme="minorHAnsi" w:eastAsiaTheme="minorHAnsi" w:hAnsiTheme="minorHAnsi"/>
                <w:sz w:val="20"/>
                <w:szCs w:val="20"/>
                <w:vertAlign w:val="subscript"/>
                <w:lang w:val="en-US" w:bidi="en-US"/>
              </w:rPr>
              <w:t>c</w:t>
            </w:r>
          </w:p>
          <w:p w14:paraId="12FED8ED" w14:textId="77777777" w:rsidR="000557B7" w:rsidRPr="005E0CFA" w:rsidRDefault="00073D70">
            <w:pPr>
              <w:pStyle w:val="a9"/>
              <w:shd w:val="clear" w:color="auto" w:fill="auto"/>
              <w:spacing w:line="330" w:lineRule="exact"/>
              <w:ind w:firstLine="320"/>
              <w:jc w:val="both"/>
              <w:rPr>
                <w:rFonts w:asciiTheme="minorHAnsi" w:eastAsiaTheme="minorHAnsi" w:hAnsiTheme="minorHAnsi"/>
                <w:sz w:val="22"/>
                <w:szCs w:val="22"/>
              </w:rPr>
            </w:pPr>
            <w:r w:rsidRPr="005E0CFA">
              <w:rPr>
                <w:rFonts w:asciiTheme="minorHAnsi" w:eastAsiaTheme="minorHAnsi" w:hAnsiTheme="minorHAnsi"/>
                <w:sz w:val="20"/>
                <w:szCs w:val="20"/>
              </w:rPr>
              <w:t>了解估息技术的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发展趋势</w:t>
            </w:r>
            <w:r w:rsidRPr="005E0CFA">
              <w:rPr>
                <w:rFonts w:asciiTheme="minorHAnsi" w:eastAsiaTheme="minorHAnsi" w:hAnsiTheme="minorHAnsi" w:cs="Arial"/>
                <w:sz w:val="22"/>
                <w:szCs w:val="22"/>
                <w:lang w:val="en-US" w:bidi="en-US"/>
              </w:rPr>
              <w:t>C</w:t>
            </w:r>
          </w:p>
        </w:tc>
      </w:tr>
      <w:tr w:rsidR="000557B7" w:rsidRPr="005E0CFA" w14:paraId="6E3927D7" w14:textId="77777777">
        <w:tblPrEx>
          <w:tblCellMar>
            <w:top w:w="0" w:type="dxa"/>
            <w:bottom w:w="0" w:type="dxa"/>
          </w:tblCellMar>
        </w:tblPrEx>
        <w:trPr>
          <w:trHeight w:hRule="exact" w:val="390"/>
          <w:jc w:val="center"/>
        </w:trPr>
        <w:tc>
          <w:tcPr>
            <w:tcW w:w="1510" w:type="dxa"/>
            <w:tcBorders>
              <w:left w:val="single" w:sz="4" w:space="0" w:color="auto"/>
            </w:tcBorders>
            <w:shd w:val="clear" w:color="auto" w:fill="FFFFFF"/>
          </w:tcPr>
          <w:p w14:paraId="5D6E7468" w14:textId="77777777" w:rsidR="000557B7" w:rsidRPr="005E0CFA" w:rsidRDefault="000557B7">
            <w:pPr>
              <w:rPr>
                <w:rFonts w:asciiTheme="minorHAnsi" w:eastAsiaTheme="minorHAnsi" w:hAnsiTheme="minorHAnsi"/>
                <w:sz w:val="10"/>
                <w:szCs w:val="10"/>
                <w:lang w:eastAsia="zh-CN"/>
              </w:rPr>
            </w:pPr>
          </w:p>
        </w:tc>
        <w:tc>
          <w:tcPr>
            <w:tcW w:w="2500" w:type="dxa"/>
            <w:tcBorders>
              <w:left w:val="single" w:sz="4" w:space="0" w:color="auto"/>
            </w:tcBorders>
            <w:shd w:val="clear" w:color="auto" w:fill="FFFFFF"/>
            <w:vAlign w:val="bottom"/>
          </w:tcPr>
          <w:p w14:paraId="7174A048"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2"/>
                <w:szCs w:val="22"/>
              </w:rPr>
            </w:pPr>
            <w:r w:rsidRPr="005E0CFA">
              <w:rPr>
                <w:rFonts w:asciiTheme="minorHAnsi" w:eastAsiaTheme="minorHAnsi" w:hAnsiTheme="minorHAnsi"/>
                <w:sz w:val="20"/>
                <w:szCs w:val="20"/>
              </w:rPr>
              <w:t>估息技术发麽的趋势</w:t>
            </w:r>
            <w:r w:rsidRPr="005E0CFA">
              <w:rPr>
                <w:rFonts w:asciiTheme="minorHAnsi" w:eastAsiaTheme="minorHAnsi" w:hAnsiTheme="minorHAnsi" w:cs="Arial"/>
                <w:sz w:val="22"/>
                <w:szCs w:val="22"/>
                <w:lang w:val="en-US" w:bidi="en-US"/>
              </w:rPr>
              <w:t>C</w:t>
            </w:r>
          </w:p>
        </w:tc>
        <w:tc>
          <w:tcPr>
            <w:tcW w:w="3940" w:type="dxa"/>
            <w:tcBorders>
              <w:left w:val="single" w:sz="4" w:space="0" w:color="auto"/>
            </w:tcBorders>
            <w:shd w:val="clear" w:color="auto" w:fill="FFFFFF"/>
            <w:vAlign w:val="bottom"/>
          </w:tcPr>
          <w:p w14:paraId="2235D694" w14:textId="77777777" w:rsidR="000557B7" w:rsidRPr="005E0CFA" w:rsidRDefault="00073D70">
            <w:pPr>
              <w:pStyle w:val="a9"/>
              <w:shd w:val="clear" w:color="auto" w:fill="auto"/>
              <w:spacing w:line="240" w:lineRule="auto"/>
              <w:ind w:firstLine="320"/>
              <w:jc w:val="both"/>
              <w:rPr>
                <w:rFonts w:asciiTheme="minorHAnsi" w:eastAsiaTheme="minorHAnsi" w:hAnsiTheme="minorHAnsi"/>
                <w:sz w:val="22"/>
                <w:szCs w:val="22"/>
              </w:rPr>
            </w:pPr>
            <w:r w:rsidRPr="005E0CFA">
              <w:rPr>
                <w:rFonts w:asciiTheme="minorHAnsi" w:eastAsiaTheme="minorHAnsi" w:hAnsiTheme="minorHAnsi"/>
                <w:sz w:val="20"/>
                <w:szCs w:val="20"/>
              </w:rPr>
              <w:t>了解賊趋势</w:t>
            </w:r>
            <w:r w:rsidRPr="005E0CFA">
              <w:rPr>
                <w:rFonts w:asciiTheme="minorHAnsi" w:eastAsiaTheme="minorHAnsi" w:hAnsiTheme="minorHAnsi"/>
                <w:sz w:val="20"/>
                <w:szCs w:val="20"/>
              </w:rPr>
              <w:t>.</w:t>
            </w:r>
            <w:r w:rsidRPr="005E0CFA">
              <w:rPr>
                <w:rFonts w:asciiTheme="minorHAnsi" w:eastAsiaTheme="minorHAnsi" w:hAnsiTheme="minorHAnsi"/>
                <w:sz w:val="20"/>
                <w:szCs w:val="20"/>
              </w:rPr>
              <w:t>为应对末来敗好准备</w:t>
            </w:r>
            <w:r w:rsidRPr="005E0CFA">
              <w:rPr>
                <w:rFonts w:asciiTheme="minorHAnsi" w:eastAsiaTheme="minorHAnsi" w:hAnsiTheme="minorHAnsi" w:cs="Arial"/>
                <w:sz w:val="22"/>
                <w:szCs w:val="22"/>
                <w:lang w:val="en-US" w:bidi="en-US"/>
              </w:rPr>
              <w:t>C</w:t>
            </w:r>
          </w:p>
        </w:tc>
        <w:tc>
          <w:tcPr>
            <w:tcW w:w="1960" w:type="dxa"/>
            <w:vMerge/>
            <w:tcBorders>
              <w:left w:val="single" w:sz="4" w:space="0" w:color="auto"/>
            </w:tcBorders>
            <w:shd w:val="clear" w:color="auto" w:fill="FFFFFF"/>
            <w:vAlign w:val="center"/>
          </w:tcPr>
          <w:p w14:paraId="0675BF51" w14:textId="77777777" w:rsidR="000557B7" w:rsidRPr="005E0CFA" w:rsidRDefault="000557B7">
            <w:pPr>
              <w:rPr>
                <w:rFonts w:asciiTheme="minorHAnsi" w:eastAsiaTheme="minorHAnsi" w:hAnsiTheme="minorHAnsi"/>
                <w:lang w:eastAsia="zh-CN"/>
              </w:rPr>
            </w:pPr>
          </w:p>
        </w:tc>
      </w:tr>
      <w:tr w:rsidR="000557B7" w:rsidRPr="005E0CFA" w14:paraId="4BE5879C" w14:textId="77777777">
        <w:tblPrEx>
          <w:tblCellMar>
            <w:top w:w="0" w:type="dxa"/>
            <w:bottom w:w="0" w:type="dxa"/>
          </w:tblCellMar>
        </w:tblPrEx>
        <w:trPr>
          <w:trHeight w:hRule="exact" w:val="720"/>
          <w:jc w:val="center"/>
        </w:trPr>
        <w:tc>
          <w:tcPr>
            <w:tcW w:w="1510" w:type="dxa"/>
            <w:vMerge w:val="restart"/>
            <w:tcBorders>
              <w:top w:val="single" w:sz="4" w:space="0" w:color="auto"/>
              <w:left w:val="single" w:sz="4" w:space="0" w:color="auto"/>
            </w:tcBorders>
            <w:shd w:val="clear" w:color="auto" w:fill="FFFFFF"/>
            <w:vAlign w:val="center"/>
          </w:tcPr>
          <w:p w14:paraId="21BA63C2"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探讨估息技</w:t>
            </w:r>
            <w:r w:rsidRPr="005E0CFA">
              <w:rPr>
                <w:rFonts w:asciiTheme="minorHAnsi" w:eastAsiaTheme="minorHAnsi" w:hAnsiTheme="minorHAnsi"/>
                <w:sz w:val="20"/>
                <w:szCs w:val="20"/>
              </w:rPr>
              <w:br/>
            </w:r>
            <w:r w:rsidRPr="005E0CFA">
              <w:rPr>
                <w:rFonts w:asciiTheme="minorHAnsi" w:eastAsiaTheme="minorHAnsi" w:hAnsiTheme="minorHAnsi"/>
                <w:sz w:val="20"/>
                <w:szCs w:val="20"/>
              </w:rPr>
              <w:t>术的影响</w:t>
            </w:r>
          </w:p>
        </w:tc>
        <w:tc>
          <w:tcPr>
            <w:tcW w:w="2500" w:type="dxa"/>
            <w:tcBorders>
              <w:top w:val="single" w:sz="4" w:space="0" w:color="auto"/>
              <w:left w:val="single" w:sz="4" w:space="0" w:color="auto"/>
            </w:tcBorders>
            <w:shd w:val="clear" w:color="auto" w:fill="FFFFFF"/>
            <w:vAlign w:val="center"/>
          </w:tcPr>
          <w:p w14:paraId="0691DEAD"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2"/>
                <w:szCs w:val="22"/>
              </w:rPr>
            </w:pPr>
            <w:r w:rsidRPr="005E0CFA">
              <w:rPr>
                <w:rFonts w:asciiTheme="minorHAnsi" w:eastAsiaTheme="minorHAnsi" w:hAnsiTheme="minorHAnsi"/>
                <w:sz w:val="20"/>
                <w:szCs w:val="20"/>
              </w:rPr>
              <w:t>推动科技华新与进步</w:t>
            </w:r>
            <w:r w:rsidRPr="005E0CFA">
              <w:rPr>
                <w:rFonts w:asciiTheme="minorHAnsi" w:eastAsiaTheme="minorHAnsi" w:hAnsiTheme="minorHAnsi" w:cs="Arial"/>
                <w:sz w:val="22"/>
                <w:szCs w:val="22"/>
                <w:lang w:val="en-US" w:bidi="en-US"/>
              </w:rPr>
              <w:t>C</w:t>
            </w:r>
          </w:p>
        </w:tc>
        <w:tc>
          <w:tcPr>
            <w:tcW w:w="3940" w:type="dxa"/>
            <w:tcBorders>
              <w:top w:val="single" w:sz="4" w:space="0" w:color="auto"/>
              <w:left w:val="single" w:sz="4" w:space="0" w:color="auto"/>
            </w:tcBorders>
            <w:shd w:val="clear" w:color="auto" w:fill="FFFFFF"/>
          </w:tcPr>
          <w:p w14:paraId="2518341E" w14:textId="77777777" w:rsidR="000557B7" w:rsidRPr="005E0CFA" w:rsidRDefault="00073D70">
            <w:pPr>
              <w:pStyle w:val="a9"/>
              <w:shd w:val="clear" w:color="auto" w:fill="auto"/>
              <w:spacing w:line="34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闬绕估息技术带来的多种新技术，丌</w:t>
            </w:r>
            <w:r w:rsidRPr="005E0CFA">
              <w:rPr>
                <w:rFonts w:asciiTheme="minorHAnsi" w:eastAsiaTheme="minorHAnsi" w:hAnsiTheme="minorHAnsi"/>
                <w:sz w:val="20"/>
                <w:szCs w:val="20"/>
              </w:rPr>
              <w:br/>
            </w:r>
            <w:r w:rsidRPr="005E0CFA">
              <w:rPr>
                <w:rFonts w:asciiTheme="minorHAnsi" w:eastAsiaTheme="minorHAnsi" w:hAnsiTheme="minorHAnsi"/>
                <w:sz w:val="20"/>
                <w:szCs w:val="20"/>
              </w:rPr>
              <w:t>廢交汝和体绝沾动。</w:t>
            </w:r>
          </w:p>
        </w:tc>
        <w:tc>
          <w:tcPr>
            <w:tcW w:w="1960" w:type="dxa"/>
            <w:vMerge w:val="restart"/>
            <w:tcBorders>
              <w:top w:val="single" w:sz="4" w:space="0" w:color="auto"/>
              <w:left w:val="single" w:sz="4" w:space="0" w:color="auto"/>
            </w:tcBorders>
            <w:shd w:val="clear" w:color="auto" w:fill="FFFFFF"/>
            <w:vAlign w:val="center"/>
          </w:tcPr>
          <w:p w14:paraId="2C942F40" w14:textId="77777777" w:rsidR="000557B7" w:rsidRPr="005E0CFA" w:rsidRDefault="00073D70">
            <w:pPr>
              <w:pStyle w:val="a9"/>
              <w:shd w:val="clear" w:color="auto" w:fill="auto"/>
              <w:spacing w:line="335"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探讨估息技术</w:t>
            </w:r>
            <w:r w:rsidRPr="005E0CFA">
              <w:rPr>
                <w:rFonts w:asciiTheme="minorHAnsi" w:eastAsiaTheme="minorHAnsi" w:hAnsiTheme="minorHAnsi"/>
                <w:sz w:val="20"/>
                <w:szCs w:val="20"/>
              </w:rPr>
              <w:br/>
            </w:r>
            <w:r w:rsidRPr="005E0CFA">
              <w:rPr>
                <w:rFonts w:asciiTheme="minorHAnsi" w:eastAsiaTheme="minorHAnsi" w:hAnsiTheme="minorHAnsi"/>
                <w:sz w:val="20"/>
                <w:szCs w:val="20"/>
              </w:rPr>
              <w:t>对社会发嵌、科</w:t>
            </w:r>
            <w:r w:rsidRPr="005E0CFA">
              <w:rPr>
                <w:rFonts w:asciiTheme="minorHAnsi" w:eastAsiaTheme="minorHAnsi" w:hAnsiTheme="minorHAnsi"/>
                <w:sz w:val="20"/>
                <w:szCs w:val="20"/>
              </w:rPr>
              <w:br/>
            </w:r>
            <w:r w:rsidRPr="005E0CFA">
              <w:rPr>
                <w:rFonts w:asciiTheme="minorHAnsi" w:eastAsiaTheme="minorHAnsi" w:hAnsiTheme="minorHAnsi"/>
                <w:sz w:val="20"/>
                <w:szCs w:val="20"/>
              </w:rPr>
              <w:t>技进步以及人们</w:t>
            </w:r>
            <w:r w:rsidRPr="005E0CFA">
              <w:rPr>
                <w:rFonts w:asciiTheme="minorHAnsi" w:eastAsiaTheme="minorHAnsi" w:hAnsiTheme="minorHAnsi"/>
                <w:sz w:val="20"/>
                <w:szCs w:val="20"/>
              </w:rPr>
              <w:br/>
            </w:r>
            <w:r w:rsidRPr="005E0CFA">
              <w:rPr>
                <w:rFonts w:asciiTheme="minorHAnsi" w:eastAsiaTheme="minorHAnsi" w:hAnsiTheme="minorHAnsi"/>
                <w:color w:val="706F69"/>
                <w:sz w:val="20"/>
                <w:szCs w:val="20"/>
              </w:rPr>
              <w:t>生活、</w:t>
            </w:r>
            <w:r w:rsidRPr="005E0CFA">
              <w:rPr>
                <w:rFonts w:asciiTheme="minorHAnsi" w:eastAsiaTheme="minorHAnsi" w:hAnsiTheme="minorHAnsi" w:cs="Arial"/>
                <w:color w:val="706F69"/>
                <w:sz w:val="22"/>
                <w:szCs w:val="22"/>
              </w:rPr>
              <w:t>1:</w:t>
            </w:r>
            <w:r w:rsidRPr="005E0CFA">
              <w:rPr>
                <w:rFonts w:asciiTheme="minorHAnsi" w:eastAsiaTheme="minorHAnsi" w:hAnsiTheme="minorHAnsi"/>
                <w:sz w:val="20"/>
                <w:szCs w:val="20"/>
              </w:rPr>
              <w:t>作与于习</w:t>
            </w:r>
            <w:r w:rsidRPr="005E0CFA">
              <w:rPr>
                <w:rFonts w:asciiTheme="minorHAnsi" w:eastAsiaTheme="minorHAnsi" w:hAnsiTheme="minorHAnsi"/>
                <w:sz w:val="20"/>
                <w:szCs w:val="20"/>
              </w:rPr>
              <w:br/>
            </w:r>
            <w:r w:rsidRPr="005E0CFA">
              <w:rPr>
                <w:rFonts w:asciiTheme="minorHAnsi" w:eastAsiaTheme="minorHAnsi" w:hAnsiTheme="minorHAnsi"/>
                <w:sz w:val="20"/>
                <w:szCs w:val="20"/>
              </w:rPr>
              <w:t>，柄</w:t>
            </w:r>
            <w:r w:rsidRPr="005E0CFA">
              <w:rPr>
                <w:rFonts w:asciiTheme="minorHAnsi" w:eastAsiaTheme="minorHAnsi" w:hAnsiTheme="minorHAnsi"/>
                <w:sz w:val="20"/>
                <w:szCs w:val="20"/>
              </w:rPr>
              <w:t>:&gt;</w:t>
            </w:r>
          </w:p>
        </w:tc>
      </w:tr>
      <w:tr w:rsidR="000557B7" w:rsidRPr="005E0CFA" w14:paraId="17406AE7" w14:textId="77777777">
        <w:tblPrEx>
          <w:tblCellMar>
            <w:top w:w="0" w:type="dxa"/>
            <w:bottom w:w="0" w:type="dxa"/>
          </w:tblCellMar>
        </w:tblPrEx>
        <w:trPr>
          <w:trHeight w:hRule="exact" w:val="720"/>
          <w:jc w:val="center"/>
        </w:trPr>
        <w:tc>
          <w:tcPr>
            <w:tcW w:w="1510" w:type="dxa"/>
            <w:vMerge/>
            <w:tcBorders>
              <w:left w:val="single" w:sz="4" w:space="0" w:color="auto"/>
            </w:tcBorders>
            <w:shd w:val="clear" w:color="auto" w:fill="FFFFFF"/>
            <w:vAlign w:val="center"/>
          </w:tcPr>
          <w:p w14:paraId="3F9051F3" w14:textId="77777777" w:rsidR="000557B7" w:rsidRPr="005E0CFA" w:rsidRDefault="000557B7">
            <w:pPr>
              <w:rPr>
                <w:rFonts w:asciiTheme="minorHAnsi" w:eastAsiaTheme="minorHAnsi" w:hAnsiTheme="minorHAnsi"/>
                <w:lang w:eastAsia="zh-CN"/>
              </w:rPr>
            </w:pPr>
          </w:p>
        </w:tc>
        <w:tc>
          <w:tcPr>
            <w:tcW w:w="2500" w:type="dxa"/>
            <w:tcBorders>
              <w:top w:val="single" w:sz="4" w:space="0" w:color="auto"/>
              <w:left w:val="single" w:sz="4" w:space="0" w:color="auto"/>
            </w:tcBorders>
            <w:shd w:val="clear" w:color="auto" w:fill="FFFFFF"/>
            <w:vAlign w:val="center"/>
          </w:tcPr>
          <w:p w14:paraId="1EA4AECC"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促进社会企单与发庥</w:t>
            </w:r>
            <w:r w:rsidRPr="005E0CFA">
              <w:rPr>
                <w:rFonts w:asciiTheme="minorHAnsi" w:eastAsiaTheme="minorHAnsi" w:hAnsiTheme="minorHAnsi"/>
                <w:sz w:val="20"/>
                <w:szCs w:val="20"/>
                <w:vertAlign w:val="subscript"/>
                <w:lang w:val="en-US" w:bidi="en-US"/>
              </w:rPr>
              <w:t>c</w:t>
            </w:r>
          </w:p>
        </w:tc>
        <w:tc>
          <w:tcPr>
            <w:tcW w:w="3940" w:type="dxa"/>
            <w:tcBorders>
              <w:top w:val="single" w:sz="4" w:space="0" w:color="auto"/>
              <w:left w:val="single" w:sz="4" w:space="0" w:color="auto"/>
            </w:tcBorders>
            <w:shd w:val="clear" w:color="auto" w:fill="FFFFFF"/>
          </w:tcPr>
          <w:p w14:paraId="2ED28195" w14:textId="77777777" w:rsidR="000557B7" w:rsidRPr="005E0CFA" w:rsidRDefault="00073D70">
            <w:pPr>
              <w:pStyle w:val="a9"/>
              <w:shd w:val="clear" w:color="auto" w:fill="auto"/>
              <w:spacing w:line="34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数掂预处埋</w:t>
            </w:r>
            <w:r w:rsidRPr="005E0CFA">
              <w:rPr>
                <w:rFonts w:asciiTheme="minorHAnsi" w:eastAsiaTheme="minorHAnsi" w:hAnsiTheme="minorHAnsi"/>
                <w:sz w:val="20"/>
                <w:szCs w:val="20"/>
              </w:rPr>
              <w:t>.</w:t>
            </w:r>
            <w:r w:rsidRPr="005E0CFA">
              <w:rPr>
                <w:rFonts w:asciiTheme="minorHAnsi" w:eastAsiaTheme="minorHAnsi" w:hAnsiTheme="minorHAnsi"/>
                <w:sz w:val="20"/>
                <w:szCs w:val="20"/>
              </w:rPr>
              <w:t>数</w:t>
            </w:r>
            <w:r w:rsidRPr="005E0CFA">
              <w:rPr>
                <w:rFonts w:asciiTheme="minorHAnsi" w:eastAsiaTheme="minorHAnsi" w:hAnsiTheme="minorHAnsi" w:cs="Arial"/>
                <w:sz w:val="22"/>
                <w:szCs w:val="22"/>
              </w:rPr>
              <w:t>«5</w:t>
            </w:r>
            <w:r w:rsidRPr="005E0CFA">
              <w:rPr>
                <w:rFonts w:asciiTheme="minorHAnsi" w:eastAsiaTheme="minorHAnsi" w:hAnsiTheme="minorHAnsi"/>
                <w:sz w:val="20"/>
                <w:szCs w:val="20"/>
              </w:rPr>
              <w:t>再加</w:t>
            </w:r>
            <w:r w:rsidRPr="005E0CFA">
              <w:rPr>
                <w:rFonts w:asciiTheme="minorHAnsi" w:eastAsiaTheme="minorHAnsi" w:hAnsiTheme="minorHAnsi" w:cs="Arial"/>
                <w:color w:val="706F69"/>
                <w:sz w:val="22"/>
                <w:szCs w:val="22"/>
                <w:lang w:val="en-US" w:bidi="en-US"/>
              </w:rPr>
              <w:t>C,</w:t>
            </w:r>
            <w:r w:rsidRPr="005E0CFA">
              <w:rPr>
                <w:rFonts w:asciiTheme="minorHAnsi" w:eastAsiaTheme="minorHAnsi" w:hAnsiTheme="minorHAnsi"/>
                <w:sz w:val="20"/>
                <w:szCs w:val="20"/>
              </w:rPr>
              <w:t>数裾逹</w:t>
            </w:r>
            <w:r w:rsidRPr="005E0CFA">
              <w:rPr>
                <w:rFonts w:asciiTheme="minorHAnsi" w:eastAsiaTheme="minorHAnsi" w:hAnsiTheme="minorHAnsi"/>
                <w:sz w:val="20"/>
                <w:szCs w:val="20"/>
              </w:rPr>
              <w:br/>
            </w:r>
            <w:r w:rsidRPr="005E0CFA">
              <w:rPr>
                <w:rFonts w:asciiTheme="minorHAnsi" w:eastAsiaTheme="minorHAnsi" w:hAnsiTheme="minorHAnsi"/>
                <w:sz w:val="20"/>
                <w:szCs w:val="20"/>
              </w:rPr>
              <w:t>模、编丹、可视化和有效沟</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sz w:val="20"/>
                <w:szCs w:val="20"/>
              </w:rPr>
              <w:t>。</w:t>
            </w:r>
          </w:p>
        </w:tc>
        <w:tc>
          <w:tcPr>
            <w:tcW w:w="1960" w:type="dxa"/>
            <w:vMerge/>
            <w:tcBorders>
              <w:left w:val="single" w:sz="4" w:space="0" w:color="auto"/>
            </w:tcBorders>
            <w:shd w:val="clear" w:color="auto" w:fill="FFFFFF"/>
            <w:vAlign w:val="center"/>
          </w:tcPr>
          <w:p w14:paraId="5CC1F0D1" w14:textId="77777777" w:rsidR="000557B7" w:rsidRPr="005E0CFA" w:rsidRDefault="000557B7">
            <w:pPr>
              <w:rPr>
                <w:rFonts w:asciiTheme="minorHAnsi" w:eastAsiaTheme="minorHAnsi" w:hAnsiTheme="minorHAnsi"/>
                <w:lang w:eastAsia="zh-CN"/>
              </w:rPr>
            </w:pPr>
          </w:p>
        </w:tc>
      </w:tr>
      <w:tr w:rsidR="000557B7" w:rsidRPr="005E0CFA" w14:paraId="6B3DA4A2" w14:textId="77777777">
        <w:tblPrEx>
          <w:tblCellMar>
            <w:top w:w="0" w:type="dxa"/>
            <w:bottom w:w="0" w:type="dxa"/>
          </w:tblCellMar>
        </w:tblPrEx>
        <w:trPr>
          <w:trHeight w:hRule="exact" w:val="740"/>
          <w:jc w:val="center"/>
        </w:trPr>
        <w:tc>
          <w:tcPr>
            <w:tcW w:w="1510" w:type="dxa"/>
            <w:vMerge/>
            <w:tcBorders>
              <w:left w:val="single" w:sz="4" w:space="0" w:color="auto"/>
              <w:bottom w:val="single" w:sz="4" w:space="0" w:color="auto"/>
            </w:tcBorders>
            <w:shd w:val="clear" w:color="auto" w:fill="FFFFFF"/>
            <w:vAlign w:val="center"/>
          </w:tcPr>
          <w:p w14:paraId="1D51E5C1" w14:textId="77777777" w:rsidR="000557B7" w:rsidRPr="005E0CFA" w:rsidRDefault="000557B7">
            <w:pPr>
              <w:rPr>
                <w:rFonts w:asciiTheme="minorHAnsi" w:eastAsiaTheme="minorHAnsi" w:hAnsiTheme="minorHAnsi"/>
                <w:lang w:eastAsia="zh-CN"/>
              </w:rPr>
            </w:pPr>
          </w:p>
        </w:tc>
        <w:tc>
          <w:tcPr>
            <w:tcW w:w="2500" w:type="dxa"/>
            <w:tcBorders>
              <w:top w:val="single" w:sz="4" w:space="0" w:color="auto"/>
              <w:left w:val="single" w:sz="4" w:space="0" w:color="auto"/>
              <w:bottom w:val="single" w:sz="4" w:space="0" w:color="auto"/>
            </w:tcBorders>
            <w:shd w:val="clear" w:color="auto" w:fill="FFFFFF"/>
          </w:tcPr>
          <w:p w14:paraId="69E7DBAD"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提升人们在估息社会的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适应力与创选力</w:t>
            </w:r>
            <w:r w:rsidRPr="005E0CFA">
              <w:rPr>
                <w:rFonts w:asciiTheme="minorHAnsi" w:eastAsiaTheme="minorHAnsi" w:hAnsiTheme="minorHAnsi"/>
                <w:sz w:val="20"/>
                <w:szCs w:val="20"/>
              </w:rPr>
              <w:t>:&gt;</w:t>
            </w:r>
          </w:p>
        </w:tc>
        <w:tc>
          <w:tcPr>
            <w:tcW w:w="3940" w:type="dxa"/>
            <w:tcBorders>
              <w:top w:val="single" w:sz="4" w:space="0" w:color="auto"/>
              <w:left w:val="single" w:sz="4" w:space="0" w:color="auto"/>
              <w:bottom w:val="single" w:sz="4" w:space="0" w:color="auto"/>
            </w:tcBorders>
            <w:shd w:val="clear" w:color="auto" w:fill="FFFFFF"/>
          </w:tcPr>
          <w:p w14:paraId="7EE36F62" w14:textId="77777777" w:rsidR="000557B7" w:rsidRPr="005E0CFA" w:rsidRDefault="00073D70">
            <w:pPr>
              <w:pStyle w:val="a9"/>
              <w:shd w:val="clear" w:color="auto" w:fill="auto"/>
              <w:spacing w:line="34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两査结宋有</w:t>
            </w:r>
            <w:r w:rsidRPr="005E0CFA">
              <w:rPr>
                <w:rFonts w:asciiTheme="minorHAnsi" w:eastAsiaTheme="minorHAnsi" w:hAnsiTheme="minorHAnsi" w:cs="Arial"/>
                <w:sz w:val="22"/>
                <w:szCs w:val="22"/>
                <w:lang w:val="en-US" w:bidi="en-US"/>
              </w:rPr>
              <w:t>tr</w:t>
            </w:r>
            <w:r w:rsidRPr="005E0CFA">
              <w:rPr>
                <w:rFonts w:asciiTheme="minorHAnsi" w:eastAsiaTheme="minorHAnsi" w:hAnsiTheme="minorHAnsi"/>
                <w:sz w:val="20"/>
                <w:szCs w:val="20"/>
              </w:rPr>
              <w:t>对性、真劣性和吋效</w:t>
            </w:r>
            <w:r w:rsidRPr="005E0CFA">
              <w:rPr>
                <w:rFonts w:asciiTheme="minorHAnsi" w:eastAsiaTheme="minorHAnsi" w:hAnsiTheme="minorHAnsi"/>
                <w:sz w:val="20"/>
                <w:szCs w:val="20"/>
              </w:rPr>
              <w:br/>
            </w:r>
            <w:r w:rsidRPr="005E0CFA">
              <w:rPr>
                <w:rFonts w:asciiTheme="minorHAnsi" w:eastAsiaTheme="minorHAnsi" w:hAnsiTheme="minorHAnsi"/>
                <w:sz w:val="20"/>
                <w:szCs w:val="20"/>
              </w:rPr>
              <w:t>性，并以某种恰当的形忒反映出来，</w:t>
            </w:r>
          </w:p>
        </w:tc>
        <w:tc>
          <w:tcPr>
            <w:tcW w:w="1960" w:type="dxa"/>
            <w:vMerge/>
            <w:tcBorders>
              <w:left w:val="single" w:sz="4" w:space="0" w:color="auto"/>
              <w:bottom w:val="single" w:sz="4" w:space="0" w:color="auto"/>
            </w:tcBorders>
            <w:shd w:val="clear" w:color="auto" w:fill="FFFFFF"/>
            <w:vAlign w:val="center"/>
          </w:tcPr>
          <w:p w14:paraId="7635063F" w14:textId="77777777" w:rsidR="000557B7" w:rsidRPr="005E0CFA" w:rsidRDefault="000557B7">
            <w:pPr>
              <w:rPr>
                <w:rFonts w:asciiTheme="minorHAnsi" w:eastAsiaTheme="minorHAnsi" w:hAnsiTheme="minorHAnsi"/>
                <w:lang w:eastAsia="zh-CN"/>
              </w:rPr>
            </w:pPr>
          </w:p>
        </w:tc>
      </w:tr>
    </w:tbl>
    <w:p w14:paraId="36E1BD88" w14:textId="77777777" w:rsidR="000557B7" w:rsidRPr="005E0CFA" w:rsidRDefault="000557B7">
      <w:pPr>
        <w:spacing w:after="266" w:line="14" w:lineRule="exact"/>
        <w:rPr>
          <w:rFonts w:asciiTheme="minorHAnsi" w:eastAsiaTheme="minorHAnsi" w:hAnsiTheme="minorHAnsi"/>
          <w:lang w:eastAsia="zh-CN"/>
        </w:rPr>
      </w:pPr>
    </w:p>
    <w:p w14:paraId="0D30ECCA" w14:textId="77777777" w:rsidR="000557B7" w:rsidRPr="005E0CFA" w:rsidRDefault="00073D70">
      <w:pPr>
        <w:pStyle w:val="30"/>
        <w:keepNext/>
        <w:keepLines/>
        <w:shd w:val="clear" w:color="auto" w:fill="auto"/>
        <w:spacing w:after="100"/>
        <w:ind w:left="740"/>
        <w:rPr>
          <w:rFonts w:asciiTheme="minorHAnsi" w:eastAsiaTheme="minorHAnsi" w:hAnsiTheme="minorHAnsi"/>
          <w:lang w:eastAsia="zh-CN"/>
        </w:rPr>
      </w:pPr>
      <w:bookmarkStart w:id="4" w:name="bookmark4"/>
      <w:r w:rsidRPr="005E0CFA">
        <w:rPr>
          <w:rFonts w:asciiTheme="minorHAnsi" w:eastAsiaTheme="minorHAnsi" w:hAnsiTheme="minorHAnsi"/>
          <w:lang w:eastAsia="zh-CN"/>
        </w:rPr>
        <w:t>an</w:t>
      </w:r>
      <w:bookmarkEnd w:id="4"/>
    </w:p>
    <w:p w14:paraId="28F8C7D1" w14:textId="77777777" w:rsidR="000557B7" w:rsidRPr="005E0CFA" w:rsidRDefault="00073D70">
      <w:pPr>
        <w:pStyle w:val="1"/>
        <w:shd w:val="clear" w:color="auto" w:fill="auto"/>
        <w:spacing w:after="200" w:line="240" w:lineRule="auto"/>
        <w:ind w:left="240" w:firstLine="520"/>
        <w:jc w:val="left"/>
        <w:rPr>
          <w:rFonts w:asciiTheme="minorHAnsi" w:eastAsiaTheme="minorHAnsi" w:hAnsiTheme="minorHAnsi"/>
          <w:sz w:val="22"/>
          <w:szCs w:val="22"/>
        </w:rPr>
      </w:pPr>
      <w:r w:rsidRPr="005E0CFA">
        <w:rPr>
          <w:rFonts w:asciiTheme="minorHAnsi" w:eastAsiaTheme="minorHAnsi" w:hAnsiTheme="minorHAnsi"/>
        </w:rPr>
        <w:t>实施项目学习各项探究活动，进一步认识计算机技术发展及其影响</w:t>
      </w:r>
      <w:r w:rsidRPr="005E0CFA">
        <w:rPr>
          <w:rFonts w:asciiTheme="minorHAnsi" w:eastAsiaTheme="minorHAnsi" w:hAnsiTheme="minorHAnsi" w:cs="Arial"/>
          <w:sz w:val="22"/>
          <w:szCs w:val="22"/>
          <w:lang w:val="en-US" w:bidi="en-US"/>
        </w:rPr>
        <w:t>C</w:t>
      </w:r>
    </w:p>
    <w:p w14:paraId="6B166CDF" w14:textId="77777777" w:rsidR="000557B7" w:rsidRPr="005E0CFA" w:rsidRDefault="00073D70">
      <w:pPr>
        <w:pStyle w:val="a9"/>
        <w:shd w:val="clear" w:color="auto" w:fill="auto"/>
        <w:spacing w:line="240" w:lineRule="auto"/>
        <w:ind w:left="740" w:firstLine="20"/>
        <w:jc w:val="left"/>
        <w:rPr>
          <w:rFonts w:asciiTheme="minorHAnsi" w:eastAsiaTheme="minorHAnsi" w:hAnsiTheme="minorHAnsi"/>
          <w:sz w:val="78"/>
          <w:szCs w:val="78"/>
        </w:rPr>
      </w:pPr>
      <w:r w:rsidRPr="005E0CFA">
        <w:rPr>
          <w:rFonts w:asciiTheme="minorHAnsi" w:eastAsiaTheme="minorHAnsi" w:hAnsiTheme="minorHAnsi" w:cs="Arial"/>
          <w:color w:val="A381BC"/>
          <w:sz w:val="78"/>
          <w:szCs w:val="78"/>
          <w:lang w:val="en-US" w:bidi="en-US"/>
        </w:rPr>
        <w:t>sin</w:t>
      </w:r>
    </w:p>
    <w:p w14:paraId="565B9FF2" w14:textId="77777777" w:rsidR="000557B7" w:rsidRPr="005E0CFA" w:rsidRDefault="00073D70">
      <w:pPr>
        <w:pStyle w:val="1"/>
        <w:shd w:val="clear" w:color="auto" w:fill="auto"/>
        <w:spacing w:after="360" w:line="387" w:lineRule="exact"/>
        <w:ind w:left="240" w:firstLine="520"/>
        <w:jc w:val="left"/>
        <w:rPr>
          <w:rFonts w:asciiTheme="minorHAnsi" w:eastAsiaTheme="minorHAnsi" w:hAnsiTheme="minorHAnsi"/>
        </w:rPr>
      </w:pPr>
      <w:r w:rsidRPr="005E0CFA">
        <w:rPr>
          <w:rFonts w:asciiTheme="minorHAnsi" w:eastAsiaTheme="minorHAnsi" w:hAnsiTheme="minorHAnsi"/>
        </w:rPr>
        <w:t>在小组开展项目范例学习过程中，利用思维导图工具梳理小组成员在</w:t>
      </w:r>
      <w:r w:rsidRPr="005E0CFA">
        <w:rPr>
          <w:rFonts w:asciiTheme="minorHAnsi" w:eastAsiaTheme="minorHAnsi" w:hAnsiTheme="minorHAnsi"/>
        </w:rPr>
        <w:t>"</w:t>
      </w:r>
      <w:r w:rsidRPr="005E0CFA">
        <w:rPr>
          <w:rFonts w:asciiTheme="minorHAnsi" w:eastAsiaTheme="minorHAnsi" w:hAnsiTheme="minorHAnsi"/>
        </w:rPr>
        <w:t>头脑风暴</w:t>
      </w:r>
      <w:r w:rsidRPr="005E0CFA">
        <w:rPr>
          <w:rFonts w:asciiTheme="minorHAnsi" w:eastAsiaTheme="minorHAnsi" w:hAnsiTheme="minorHAnsi"/>
        </w:rPr>
        <w:t>"</w:t>
      </w:r>
      <w:r w:rsidRPr="005E0CFA">
        <w:rPr>
          <w:rFonts w:asciiTheme="minorHAnsi" w:eastAsiaTheme="minorHAnsi" w:hAnsiTheme="minorHAnsi"/>
        </w:rPr>
        <w:t>活</w:t>
      </w:r>
      <w:r w:rsidRPr="005E0CFA">
        <w:rPr>
          <w:rFonts w:asciiTheme="minorHAnsi" w:eastAsiaTheme="minorHAnsi" w:hAnsiTheme="minorHAnsi"/>
        </w:rPr>
        <w:br/>
      </w:r>
      <w:r w:rsidRPr="005E0CFA">
        <w:rPr>
          <w:rFonts w:asciiTheme="minorHAnsi" w:eastAsiaTheme="minorHAnsi" w:hAnsiTheme="minorHAnsi"/>
        </w:rPr>
        <w:t>动中的观点，建立观点绾构图，运用多媒体创作工具（如演示文稂、在线編辑工具等），</w:t>
      </w:r>
      <w:r w:rsidRPr="005E0CFA">
        <w:rPr>
          <w:rFonts w:asciiTheme="minorHAnsi" w:eastAsiaTheme="minorHAnsi" w:hAnsiTheme="minorHAnsi"/>
        </w:rPr>
        <w:br/>
      </w:r>
      <w:r w:rsidRPr="005E0CFA">
        <w:rPr>
          <w:rFonts w:asciiTheme="minorHAnsi" w:eastAsiaTheme="minorHAnsi" w:hAnsiTheme="minorHAnsi"/>
        </w:rPr>
        <w:t>综合加工和表达，形成项目范例可视化学习成果，并通过各种分享平台发布，共享创造、</w:t>
      </w:r>
      <w:r w:rsidRPr="005E0CFA">
        <w:rPr>
          <w:rFonts w:asciiTheme="minorHAnsi" w:eastAsiaTheme="minorHAnsi" w:hAnsiTheme="minorHAnsi"/>
        </w:rPr>
        <w:br/>
      </w:r>
      <w:r w:rsidRPr="005E0CFA">
        <w:rPr>
          <w:rFonts w:asciiTheme="minorHAnsi" w:eastAsiaTheme="minorHAnsi" w:hAnsiTheme="minorHAnsi"/>
        </w:rPr>
        <w:t>分享快乐。例如，运用在线編辑工具制作的</w:t>
      </w:r>
      <w:r w:rsidRPr="005E0CFA">
        <w:rPr>
          <w:rFonts w:asciiTheme="minorHAnsi" w:eastAsiaTheme="minorHAnsi" w:hAnsiTheme="minorHAnsi"/>
          <w:lang w:val="en-US" w:bidi="en-US"/>
        </w:rPr>
        <w:t>"</w:t>
      </w:r>
      <w:r w:rsidRPr="005E0CFA">
        <w:rPr>
          <w:rFonts w:asciiTheme="minorHAnsi" w:eastAsiaTheme="minorHAnsi" w:hAnsiTheme="minorHAnsi"/>
        </w:rPr>
        <w:t>计算机技术发展及其影响的调杏</w:t>
      </w:r>
      <w:r w:rsidRPr="005E0CFA">
        <w:rPr>
          <w:rFonts w:asciiTheme="minorHAnsi" w:eastAsiaTheme="minorHAnsi" w:hAnsiTheme="minorHAnsi"/>
        </w:rPr>
        <w:t>”</w:t>
      </w:r>
      <w:r w:rsidRPr="005E0CFA">
        <w:rPr>
          <w:rFonts w:asciiTheme="minorHAnsi" w:eastAsiaTheme="minorHAnsi" w:hAnsiTheme="minorHAnsi"/>
        </w:rPr>
        <w:t>可视化报</w:t>
      </w:r>
      <w:r w:rsidRPr="005E0CFA">
        <w:rPr>
          <w:rFonts w:asciiTheme="minorHAnsi" w:eastAsiaTheme="minorHAnsi" w:hAnsiTheme="minorHAnsi"/>
        </w:rPr>
        <w:br/>
      </w:r>
      <w:r w:rsidRPr="005E0CFA">
        <w:rPr>
          <w:rFonts w:asciiTheme="minorHAnsi" w:eastAsiaTheme="minorHAnsi" w:hAnsiTheme="minorHAnsi"/>
        </w:rPr>
        <w:t>告，可以在教科书的配套学习资漁包中杏看，其目录兹图如图</w:t>
      </w:r>
      <w:r w:rsidRPr="005E0CFA">
        <w:rPr>
          <w:rFonts w:asciiTheme="minorHAnsi" w:eastAsiaTheme="minorHAnsi" w:hAnsiTheme="minorHAnsi" w:cs="Arial"/>
          <w:sz w:val="22"/>
          <w:szCs w:val="22"/>
          <w:lang w:val="en-US" w:bidi="en-US"/>
        </w:rPr>
        <w:t>1-3</w:t>
      </w:r>
      <w:r w:rsidRPr="005E0CFA">
        <w:rPr>
          <w:rFonts w:asciiTheme="minorHAnsi" w:eastAsiaTheme="minorHAnsi" w:hAnsiTheme="minorHAnsi"/>
        </w:rPr>
        <w:t>所示。</w:t>
      </w:r>
    </w:p>
    <w:p w14:paraId="1413E75A" w14:textId="77777777" w:rsidR="000557B7" w:rsidRPr="005E0CFA" w:rsidRDefault="00073D70">
      <w:pPr>
        <w:pStyle w:val="a9"/>
        <w:shd w:val="clear" w:color="auto" w:fill="auto"/>
        <w:tabs>
          <w:tab w:val="left" w:pos="6450"/>
        </w:tabs>
        <w:spacing w:after="280" w:line="240" w:lineRule="auto"/>
        <w:ind w:left="4020" w:firstLine="0"/>
        <w:jc w:val="both"/>
        <w:rPr>
          <w:rFonts w:asciiTheme="minorHAnsi" w:eastAsiaTheme="minorHAnsi" w:hAnsiTheme="minorHAnsi"/>
          <w:sz w:val="22"/>
          <w:szCs w:val="22"/>
        </w:rPr>
      </w:pPr>
      <w:r w:rsidRPr="005E0CFA">
        <w:rPr>
          <w:rFonts w:asciiTheme="minorHAnsi" w:eastAsiaTheme="minorHAnsi" w:hAnsiTheme="minorHAnsi"/>
          <w:noProof/>
        </w:rPr>
        <w:drawing>
          <wp:anchor distT="317500" distB="0" distL="57150" distR="1263650" simplePos="0" relativeHeight="125829388" behindDoc="0" locked="0" layoutInCell="1" allowOverlap="1" wp14:anchorId="360EEDAC" wp14:editId="75C09EB9">
            <wp:simplePos x="0" y="0"/>
            <wp:positionH relativeFrom="page">
              <wp:posOffset>1864360</wp:posOffset>
            </wp:positionH>
            <wp:positionV relativeFrom="paragraph">
              <wp:posOffset>571500</wp:posOffset>
            </wp:positionV>
            <wp:extent cx="2540000" cy="1955800"/>
            <wp:effectExtent l="0" t="0" r="0" b="0"/>
            <wp:wrapTight wrapText="right">
              <wp:wrapPolygon edited="0">
                <wp:start x="0" y="0"/>
                <wp:lineTo x="21600" y="0"/>
                <wp:lineTo x="21600" y="21600"/>
                <wp:lineTo x="0" y="21600"/>
                <wp:lineTo x="0" y="0"/>
              </wp:wrapPolygon>
            </wp:wrapTigh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6"/>
                    <a:stretch/>
                  </pic:blipFill>
                  <pic:spPr>
                    <a:xfrm>
                      <a:off x="0" y="0"/>
                      <a:ext cx="2540000" cy="19558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389" behindDoc="0" locked="0" layoutInCell="1" allowOverlap="1" wp14:anchorId="799604BB" wp14:editId="0B407EEF">
                <wp:simplePos x="0" y="0"/>
                <wp:positionH relativeFrom="page">
                  <wp:posOffset>1807210</wp:posOffset>
                </wp:positionH>
                <wp:positionV relativeFrom="paragraph">
                  <wp:posOffset>254000</wp:posOffset>
                </wp:positionV>
                <wp:extent cx="425450" cy="190500"/>
                <wp:effectExtent l="0" t="0" r="0" b="0"/>
                <wp:wrapSquare wrapText="right"/>
                <wp:docPr id="63" name="Shape 63"/>
                <wp:cNvGraphicFramePr/>
                <a:graphic xmlns:a="http://schemas.openxmlformats.org/drawingml/2006/main">
                  <a:graphicData uri="http://schemas.microsoft.com/office/word/2010/wordprocessingShape">
                    <wps:wsp>
                      <wps:cNvSpPr txBox="1"/>
                      <wps:spPr>
                        <a:xfrm>
                          <a:off x="0" y="0"/>
                          <a:ext cx="425450" cy="190500"/>
                        </a:xfrm>
                        <a:prstGeom prst="rect">
                          <a:avLst/>
                        </a:prstGeom>
                        <a:noFill/>
                      </wps:spPr>
                      <wps:txbx>
                        <w:txbxContent>
                          <w:p w14:paraId="77C1FB25" w14:textId="77777777" w:rsidR="000557B7" w:rsidRDefault="00073D70">
                            <w:pPr>
                              <w:pStyle w:val="a6"/>
                              <w:shd w:val="clear" w:color="auto" w:fill="auto"/>
                            </w:pPr>
                            <w:r>
                              <w:rPr>
                                <w:rFonts w:ascii="Arial" w:eastAsia="Arial" w:hAnsi="Arial" w:cs="Arial"/>
                                <w:sz w:val="22"/>
                                <w:szCs w:val="22"/>
                                <w:lang w:val="en-US" w:eastAsia="en-US" w:bidi="en-US"/>
                              </w:rPr>
                              <w:t>Cd</w:t>
                            </w:r>
                            <w:r>
                              <w:t>狄</w:t>
                            </w:r>
                          </w:p>
                        </w:txbxContent>
                      </wps:txbx>
                      <wps:bodyPr lIns="0" tIns="0" rIns="0" bIns="0">
                        <a:spAutoFit/>
                      </wps:bodyPr>
                    </wps:wsp>
                  </a:graphicData>
                </a:graphic>
              </wp:anchor>
            </w:drawing>
          </mc:Choice>
          <mc:Fallback>
            <w:pict>
              <v:shape w14:anchorId="799604BB" id="Shape 63" o:spid="_x0000_s1029" type="#_x0000_t202" style="position:absolute;left:0;text-align:left;margin-left:142.3pt;margin-top:20pt;width:33.5pt;height:15pt;z-index:1258293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" filled="f" stroked="f">
                <v:textbox style="mso-fit-shape-to-text:t" inset="0,0,0,0">
                  <w:txbxContent>
                    <w:p w14:paraId="77C1FB25" w14:textId="77777777" w:rsidR="000557B7" w:rsidRDefault="00073D70">
                      <w:pPr>
                        <w:pStyle w:val="a6"/>
                        <w:shd w:val="clear" w:color="auto" w:fill="auto"/>
                      </w:pPr>
                      <w:r>
                        <w:rPr>
                          <w:rFonts w:ascii="Arial" w:eastAsia="Arial" w:hAnsi="Arial" w:cs="Arial"/>
                          <w:sz w:val="22"/>
                          <w:szCs w:val="22"/>
                          <w:lang w:val="en-US" w:eastAsia="en-US" w:bidi="en-US"/>
                        </w:rPr>
                        <w:t>Cd</w:t>
                      </w:r>
                      <w:r>
                        <w:t>狄</w:t>
                      </w:r>
                    </w:p>
                  </w:txbxContent>
                </v:textbox>
                <w10:wrap type="square" side="right"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391" behindDoc="0" locked="0" layoutInCell="1" allowOverlap="1" wp14:anchorId="44525A2F" wp14:editId="265AA23B">
                <wp:simplePos x="0" y="0"/>
                <wp:positionH relativeFrom="page">
                  <wp:posOffset>4518660</wp:posOffset>
                </wp:positionH>
                <wp:positionV relativeFrom="paragraph">
                  <wp:posOffset>1308100</wp:posOffset>
                </wp:positionV>
                <wp:extent cx="1149350" cy="1130300"/>
                <wp:effectExtent l="0" t="0" r="0" b="0"/>
                <wp:wrapSquare wrapText="right"/>
                <wp:docPr id="65" name="Shape 65"/>
                <wp:cNvGraphicFramePr/>
                <a:graphic xmlns:a="http://schemas.openxmlformats.org/drawingml/2006/main">
                  <a:graphicData uri="http://schemas.microsoft.com/office/word/2010/wordprocessingShape">
                    <wps:wsp>
                      <wps:cNvSpPr txBox="1"/>
                      <wps:spPr>
                        <a:xfrm>
                          <a:off x="0" y="0"/>
                          <a:ext cx="1149350" cy="1130300"/>
                        </a:xfrm>
                        <a:prstGeom prst="rect">
                          <a:avLst/>
                        </a:prstGeom>
                        <a:noFill/>
                      </wps:spPr>
                      <wps:txbx>
                        <w:txbxContent>
                          <w:p w14:paraId="30866747" w14:textId="77777777" w:rsidR="000557B7" w:rsidRDefault="00073D70">
                            <w:pPr>
                              <w:pStyle w:val="a6"/>
                              <w:shd w:val="clear" w:color="auto" w:fill="auto"/>
                              <w:spacing w:line="247" w:lineRule="exact"/>
                              <w:rPr>
                                <w:sz w:val="17"/>
                                <w:szCs w:val="17"/>
                              </w:rPr>
                            </w:pPr>
                            <w:r>
                              <w:rPr>
                                <w:sz w:val="17"/>
                                <w:szCs w:val="17"/>
                              </w:rPr>
                              <w:t>一、</w:t>
                            </w:r>
                            <w:r>
                              <w:rPr>
                                <w:rFonts w:ascii="Arial" w:eastAsia="Arial" w:hAnsi="Arial" w:cs="Arial"/>
                                <w:sz w:val="22"/>
                                <w:szCs w:val="22"/>
                                <w:lang w:val="en-US" w:bidi="en-US"/>
                              </w:rPr>
                              <w:t>5I</w:t>
                            </w:r>
                            <w:r>
                              <w:rPr>
                                <w:sz w:val="17"/>
                                <w:szCs w:val="17"/>
                              </w:rPr>
                              <w:t>亥</w:t>
                            </w:r>
                            <w:r>
                              <w:rPr>
                                <w:sz w:val="17"/>
                                <w:szCs w:val="17"/>
                              </w:rPr>
                              <w:br/>
                            </w:r>
                            <w:r>
                              <w:rPr>
                                <w:sz w:val="17"/>
                                <w:szCs w:val="17"/>
                              </w:rPr>
                              <w:t>二酸</w:t>
                            </w:r>
                            <w:r>
                              <w:rPr>
                                <w:rFonts w:ascii="Arial" w:eastAsia="Arial" w:hAnsi="Arial" w:cs="Arial"/>
                                <w:sz w:val="22"/>
                                <w:szCs w:val="22"/>
                                <w:lang w:val="en-US" w:bidi="en-US"/>
                              </w:rPr>
                              <w:t>B</w:t>
                            </w:r>
                            <w:r>
                              <w:rPr>
                                <w:sz w:val="17"/>
                                <w:szCs w:val="17"/>
                              </w:rPr>
                              <w:t>的</w:t>
                            </w:r>
                            <w:r>
                              <w:rPr>
                                <w:sz w:val="17"/>
                                <w:szCs w:val="17"/>
                              </w:rPr>
                              <w:br/>
                            </w:r>
                            <w:r>
                              <w:rPr>
                                <w:sz w:val="17"/>
                                <w:szCs w:val="17"/>
                              </w:rPr>
                              <w:t>三，内容与步骤</w:t>
                            </w:r>
                            <w:r>
                              <w:rPr>
                                <w:sz w:val="17"/>
                                <w:szCs w:val="17"/>
                              </w:rPr>
                              <w:br/>
                            </w:r>
                            <w:r>
                              <w:rPr>
                                <w:sz w:val="17"/>
                                <w:szCs w:val="17"/>
                              </w:rPr>
                              <w:t>四、工典与方法</w:t>
                            </w:r>
                            <w:r>
                              <w:rPr>
                                <w:sz w:val="17"/>
                                <w:szCs w:val="17"/>
                              </w:rPr>
                              <w:br/>
                            </w:r>
                            <w:r>
                              <w:rPr>
                                <w:sz w:val="17"/>
                                <w:szCs w:val="17"/>
                              </w:rPr>
                              <w:t>苎、艾施《</w:t>
                            </w:r>
                            <w:r>
                              <w:rPr>
                                <w:rFonts w:ascii="Arial" w:eastAsia="Arial" w:hAnsi="Arial" w:cs="Arial"/>
                                <w:sz w:val="22"/>
                                <w:szCs w:val="22"/>
                              </w:rPr>
                              <w:t>3</w:t>
                            </w:r>
                            <w:r>
                              <w:rPr>
                                <w:sz w:val="17"/>
                                <w:szCs w:val="17"/>
                              </w:rPr>
                              <w:t>的过《</w:t>
                            </w:r>
                          </w:p>
                          <w:p w14:paraId="2F34E244" w14:textId="77777777" w:rsidR="000557B7" w:rsidRDefault="00073D70">
                            <w:pPr>
                              <w:pStyle w:val="a6"/>
                              <w:shd w:val="clear" w:color="auto" w:fill="auto"/>
                              <w:tabs>
                                <w:tab w:val="left" w:pos="360"/>
                              </w:tabs>
                              <w:spacing w:line="247" w:lineRule="exact"/>
                              <w:jc w:val="both"/>
                            </w:pPr>
                            <w:r>
                              <w:t>六、</w:t>
                            </w:r>
                            <w:r>
                              <w:tab/>
                            </w:r>
                            <w:r>
                              <w:t>讲《</w:t>
                            </w:r>
                            <w:r>
                              <w:t>«</w:t>
                            </w:r>
                            <w:r>
                              <w:t>论</w:t>
                            </w:r>
                          </w:p>
                          <w:p w14:paraId="1AD90B85" w14:textId="77777777" w:rsidR="000557B7" w:rsidRDefault="00073D70">
                            <w:pPr>
                              <w:pStyle w:val="a6"/>
                              <w:shd w:val="clear" w:color="auto" w:fill="auto"/>
                              <w:tabs>
                                <w:tab w:val="left" w:pos="360"/>
                              </w:tabs>
                              <w:spacing w:line="247" w:lineRule="exact"/>
                              <w:jc w:val="both"/>
                            </w:pPr>
                            <w:r>
                              <w:t>七、</w:t>
                            </w:r>
                            <w:r>
                              <w:tab/>
                            </w:r>
                            <w:r>
                              <w:t>格</w:t>
                            </w:r>
                            <w:r>
                              <w:t>«</w:t>
                            </w:r>
                          </w:p>
                        </w:txbxContent>
                      </wps:txbx>
                      <wps:bodyPr lIns="0" tIns="0" rIns="0" bIns="0">
                        <a:spAutoFit/>
                      </wps:bodyPr>
                    </wps:wsp>
                  </a:graphicData>
                </a:graphic>
              </wp:anchor>
            </w:drawing>
          </mc:Choice>
          <mc:Fallback>
            <w:pict>
              <v:shape w14:anchorId="44525A2F" id="Shape 65" o:spid="_x0000_s1030" type="#_x0000_t202" style="position:absolute;left:0;text-align:left;margin-left:355.8pt;margin-top:103pt;width:90.5pt;height:89pt;z-index:1258293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" filled="f" stroked="f">
                <v:textbox style="mso-fit-shape-to-text:t" inset="0,0,0,0">
                  <w:txbxContent>
                    <w:p w14:paraId="30866747" w14:textId="77777777" w:rsidR="000557B7" w:rsidRDefault="00073D70">
                      <w:pPr>
                        <w:pStyle w:val="a6"/>
                        <w:shd w:val="clear" w:color="auto" w:fill="auto"/>
                        <w:spacing w:line="247" w:lineRule="exact"/>
                        <w:rPr>
                          <w:sz w:val="17"/>
                          <w:szCs w:val="17"/>
                        </w:rPr>
                      </w:pPr>
                      <w:r>
                        <w:rPr>
                          <w:sz w:val="17"/>
                          <w:szCs w:val="17"/>
                        </w:rPr>
                        <w:t>一、</w:t>
                      </w:r>
                      <w:r>
                        <w:rPr>
                          <w:rFonts w:ascii="Arial" w:eastAsia="Arial" w:hAnsi="Arial" w:cs="Arial"/>
                          <w:sz w:val="22"/>
                          <w:szCs w:val="22"/>
                          <w:lang w:val="en-US" w:bidi="en-US"/>
                        </w:rPr>
                        <w:t>5I</w:t>
                      </w:r>
                      <w:r>
                        <w:rPr>
                          <w:sz w:val="17"/>
                          <w:szCs w:val="17"/>
                        </w:rPr>
                        <w:t>亥</w:t>
                      </w:r>
                      <w:r>
                        <w:rPr>
                          <w:sz w:val="17"/>
                          <w:szCs w:val="17"/>
                        </w:rPr>
                        <w:br/>
                      </w:r>
                      <w:r>
                        <w:rPr>
                          <w:sz w:val="17"/>
                          <w:szCs w:val="17"/>
                        </w:rPr>
                        <w:t>二酸</w:t>
                      </w:r>
                      <w:r>
                        <w:rPr>
                          <w:rFonts w:ascii="Arial" w:eastAsia="Arial" w:hAnsi="Arial" w:cs="Arial"/>
                          <w:sz w:val="22"/>
                          <w:szCs w:val="22"/>
                          <w:lang w:val="en-US" w:bidi="en-US"/>
                        </w:rPr>
                        <w:t>B</w:t>
                      </w:r>
                      <w:r>
                        <w:rPr>
                          <w:sz w:val="17"/>
                          <w:szCs w:val="17"/>
                        </w:rPr>
                        <w:t>的</w:t>
                      </w:r>
                      <w:r>
                        <w:rPr>
                          <w:sz w:val="17"/>
                          <w:szCs w:val="17"/>
                        </w:rPr>
                        <w:br/>
                      </w:r>
                      <w:r>
                        <w:rPr>
                          <w:sz w:val="17"/>
                          <w:szCs w:val="17"/>
                        </w:rPr>
                        <w:t>三，内容与步骤</w:t>
                      </w:r>
                      <w:r>
                        <w:rPr>
                          <w:sz w:val="17"/>
                          <w:szCs w:val="17"/>
                        </w:rPr>
                        <w:br/>
                      </w:r>
                      <w:r>
                        <w:rPr>
                          <w:sz w:val="17"/>
                          <w:szCs w:val="17"/>
                        </w:rPr>
                        <w:t>四、工典与方法</w:t>
                      </w:r>
                      <w:r>
                        <w:rPr>
                          <w:sz w:val="17"/>
                          <w:szCs w:val="17"/>
                        </w:rPr>
                        <w:br/>
                      </w:r>
                      <w:r>
                        <w:rPr>
                          <w:sz w:val="17"/>
                          <w:szCs w:val="17"/>
                        </w:rPr>
                        <w:t>苎、艾施《</w:t>
                      </w:r>
                      <w:r>
                        <w:rPr>
                          <w:rFonts w:ascii="Arial" w:eastAsia="Arial" w:hAnsi="Arial" w:cs="Arial"/>
                          <w:sz w:val="22"/>
                          <w:szCs w:val="22"/>
                        </w:rPr>
                        <w:t>3</w:t>
                      </w:r>
                      <w:r>
                        <w:rPr>
                          <w:sz w:val="17"/>
                          <w:szCs w:val="17"/>
                        </w:rPr>
                        <w:t>的过《</w:t>
                      </w:r>
                    </w:p>
                    <w:p w14:paraId="2F34E244" w14:textId="77777777" w:rsidR="000557B7" w:rsidRDefault="00073D70">
                      <w:pPr>
                        <w:pStyle w:val="a6"/>
                        <w:shd w:val="clear" w:color="auto" w:fill="auto"/>
                        <w:tabs>
                          <w:tab w:val="left" w:pos="360"/>
                        </w:tabs>
                        <w:spacing w:line="247" w:lineRule="exact"/>
                        <w:jc w:val="both"/>
                      </w:pPr>
                      <w:r>
                        <w:t>六、</w:t>
                      </w:r>
                      <w:r>
                        <w:tab/>
                      </w:r>
                      <w:r>
                        <w:t>讲《</w:t>
                      </w:r>
                      <w:r>
                        <w:t>«</w:t>
                      </w:r>
                      <w:r>
                        <w:t>论</w:t>
                      </w:r>
                    </w:p>
                    <w:p w14:paraId="1AD90B85" w14:textId="77777777" w:rsidR="000557B7" w:rsidRDefault="00073D70">
                      <w:pPr>
                        <w:pStyle w:val="a6"/>
                        <w:shd w:val="clear" w:color="auto" w:fill="auto"/>
                        <w:tabs>
                          <w:tab w:val="left" w:pos="360"/>
                        </w:tabs>
                        <w:spacing w:line="247" w:lineRule="exact"/>
                        <w:jc w:val="both"/>
                      </w:pPr>
                      <w:r>
                        <w:t>七、</w:t>
                      </w:r>
                      <w:r>
                        <w:tab/>
                      </w:r>
                      <w:r>
                        <w:t>格</w:t>
                      </w:r>
                      <w:r>
                        <w:t>«</w:t>
                      </w:r>
                    </w:p>
                  </w:txbxContent>
                </v:textbox>
                <w10:wrap type="square" side="right" anchorx="page"/>
              </v:shape>
            </w:pict>
          </mc:Fallback>
        </mc:AlternateContent>
      </w:r>
      <w:r w:rsidRPr="005E0CFA">
        <w:rPr>
          <w:rFonts w:asciiTheme="minorHAnsi" w:eastAsiaTheme="minorHAnsi" w:hAnsiTheme="minorHAnsi" w:cs="Arial"/>
          <w:sz w:val="22"/>
          <w:szCs w:val="22"/>
        </w:rPr>
        <w:t xml:space="preserve">X!- « - </w:t>
      </w:r>
      <w:r w:rsidRPr="005E0CFA">
        <w:rPr>
          <w:rFonts w:asciiTheme="minorHAnsi" w:eastAsiaTheme="minorHAnsi" w:hAnsiTheme="minorHAnsi" w:cs="Arial"/>
          <w:sz w:val="22"/>
          <w:szCs w:val="22"/>
          <w:lang w:val="en-US" w:bidi="en-US"/>
        </w:rPr>
        <w:t>A- B</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cs="Arial"/>
          <w:sz w:val="22"/>
          <w:szCs w:val="22"/>
        </w:rPr>
        <w:t xml:space="preserve">5- </w:t>
      </w:r>
      <w:r w:rsidRPr="005E0CFA">
        <w:rPr>
          <w:rFonts w:asciiTheme="minorHAnsi" w:eastAsiaTheme="minorHAnsi" w:hAnsiTheme="minorHAnsi" w:cs="Arial"/>
          <w:sz w:val="22"/>
          <w:szCs w:val="22"/>
          <w:lang w:val="en-US" w:bidi="en-US"/>
        </w:rPr>
        <w:t xml:space="preserve">S </w:t>
      </w:r>
      <w:r w:rsidRPr="005E0CFA">
        <w:rPr>
          <w:rFonts w:asciiTheme="minorHAnsi" w:eastAsiaTheme="minorHAnsi" w:hAnsiTheme="minorHAnsi" w:cs="Arial"/>
          <w:sz w:val="22"/>
          <w:szCs w:val="22"/>
        </w:rPr>
        <w:t>=</w:t>
      </w:r>
    </w:p>
    <w:p w14:paraId="5A9F1267" w14:textId="77777777" w:rsidR="000557B7" w:rsidRPr="005E0CFA" w:rsidRDefault="00073D70">
      <w:pPr>
        <w:pStyle w:val="1"/>
        <w:shd w:val="clear" w:color="auto" w:fill="auto"/>
        <w:spacing w:after="3260" w:line="240" w:lineRule="auto"/>
        <w:ind w:firstLine="0"/>
        <w:jc w:val="left"/>
        <w:rPr>
          <w:rFonts w:asciiTheme="minorHAnsi" w:eastAsiaTheme="minorHAnsi" w:hAnsiTheme="minorHAnsi"/>
        </w:rPr>
      </w:pP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笏机技术发展及；影响的调否报卉</w:t>
      </w:r>
    </w:p>
    <w:p w14:paraId="2391E7CA" w14:textId="77777777" w:rsidR="000557B7" w:rsidRPr="005E0CFA" w:rsidRDefault="00073D70">
      <w:pPr>
        <w:pStyle w:val="a9"/>
        <w:shd w:val="clear" w:color="auto" w:fill="auto"/>
        <w:spacing w:after="420" w:line="240" w:lineRule="auto"/>
        <w:ind w:left="1700" w:firstLine="0"/>
        <w:jc w:val="left"/>
        <w:rPr>
          <w:rFonts w:asciiTheme="minorHAnsi" w:eastAsiaTheme="minorHAnsi" w:hAnsiTheme="minorHAnsi"/>
          <w:sz w:val="26"/>
          <w:szCs w:val="26"/>
        </w:rPr>
      </w:pPr>
      <w:r w:rsidRPr="005E0CFA">
        <w:rPr>
          <w:rFonts w:asciiTheme="minorHAnsi" w:eastAsiaTheme="minorHAnsi" w:hAnsiTheme="minorHAnsi"/>
          <w:sz w:val="20"/>
          <w:szCs w:val="20"/>
        </w:rPr>
        <w:t>兄</w:t>
      </w:r>
      <w:proofErr w:type="spellStart"/>
      <w:r w:rsidRPr="005E0CFA">
        <w:rPr>
          <w:rFonts w:asciiTheme="minorHAnsi" w:eastAsiaTheme="minorHAnsi" w:hAnsiTheme="minorHAnsi" w:cs="Arial"/>
          <w:sz w:val="26"/>
          <w:szCs w:val="26"/>
          <w:lang w:val="en-US" w:bidi="en-US"/>
        </w:rPr>
        <w:t>XffC</w:t>
      </w:r>
      <w:proofErr w:type="spellEnd"/>
    </w:p>
    <w:p w14:paraId="2F75F937" w14:textId="77777777" w:rsidR="000557B7" w:rsidRPr="005E0CFA" w:rsidRDefault="00073D70">
      <w:pPr>
        <w:pStyle w:val="a9"/>
        <w:shd w:val="clear" w:color="auto" w:fill="auto"/>
        <w:spacing w:after="320" w:line="240" w:lineRule="auto"/>
        <w:ind w:left="200" w:firstLine="0"/>
        <w:jc w:val="center"/>
        <w:rPr>
          <w:rFonts w:asciiTheme="minorHAnsi" w:eastAsiaTheme="minorHAnsi" w:hAnsiTheme="minorHAnsi"/>
          <w:sz w:val="20"/>
          <w:szCs w:val="20"/>
        </w:rPr>
      </w:pPr>
      <w:r w:rsidRPr="005E0CFA">
        <w:rPr>
          <w:rFonts w:asciiTheme="minorHAnsi" w:eastAsiaTheme="minorHAnsi" w:hAnsiTheme="minorHAnsi"/>
          <w:sz w:val="20"/>
          <w:szCs w:val="20"/>
        </w:rPr>
        <w:t>扪</w:t>
      </w:r>
      <w:r w:rsidRPr="005E0CFA">
        <w:rPr>
          <w:rFonts w:asciiTheme="minorHAnsi" w:eastAsiaTheme="minorHAnsi" w:hAnsiTheme="minorHAnsi" w:cs="Arial"/>
          <w:sz w:val="22"/>
          <w:szCs w:val="22"/>
          <w:lang w:val="en-US" w:bidi="en-US"/>
        </w:rPr>
        <w:t xml:space="preserve">-3 </w:t>
      </w:r>
      <w:r w:rsidRPr="005E0CFA">
        <w:rPr>
          <w:rFonts w:asciiTheme="minorHAnsi" w:eastAsiaTheme="minorHAnsi" w:hAnsiTheme="minorHAnsi"/>
          <w:sz w:val="20"/>
          <w:szCs w:val="20"/>
        </w:rPr>
        <w:t>“</w:t>
      </w:r>
      <w:r w:rsidRPr="005E0CFA">
        <w:rPr>
          <w:rFonts w:asciiTheme="minorHAnsi" w:eastAsiaTheme="minorHAnsi" w:hAnsiTheme="minorHAnsi"/>
          <w:sz w:val="20"/>
          <w:szCs w:val="20"/>
        </w:rPr>
        <w:t>什算机技术发展及其影响的脚企</w:t>
      </w:r>
      <w:r w:rsidRPr="005E0CFA">
        <w:rPr>
          <w:rFonts w:asciiTheme="minorHAnsi" w:eastAsiaTheme="minorHAnsi" w:hAnsiTheme="minorHAnsi"/>
          <w:sz w:val="20"/>
          <w:szCs w:val="20"/>
        </w:rPr>
        <w:t>”</w:t>
      </w:r>
      <w:r w:rsidRPr="005E0CFA">
        <w:rPr>
          <w:rFonts w:asciiTheme="minorHAnsi" w:eastAsiaTheme="minorHAnsi" w:hAnsiTheme="minorHAnsi"/>
          <w:sz w:val="20"/>
          <w:szCs w:val="20"/>
        </w:rPr>
        <w:t>对视化报</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w:t>
      </w:r>
      <w:r w:rsidRPr="005E0CFA">
        <w:rPr>
          <w:rFonts w:asciiTheme="minorHAnsi" w:eastAsiaTheme="minorHAnsi" w:hAnsiTheme="minorHAnsi"/>
          <w:sz w:val="20"/>
          <w:szCs w:val="20"/>
        </w:rPr>
        <w:t>的</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sz w:val="20"/>
          <w:szCs w:val="20"/>
        </w:rPr>
        <w:t>彔硪阁</w:t>
      </w:r>
    </w:p>
    <w:p w14:paraId="5BE67BBC"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7E0E6D26" wp14:editId="0A7E4218">
            <wp:extent cx="628650" cy="3238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7"/>
                    <a:stretch/>
                  </pic:blipFill>
                  <pic:spPr>
                    <a:xfrm>
                      <a:off x="0" y="0"/>
                      <a:ext cx="628650" cy="323850"/>
                    </a:xfrm>
                    <a:prstGeom prst="rect">
                      <a:avLst/>
                    </a:prstGeom>
                  </pic:spPr>
                </pic:pic>
              </a:graphicData>
            </a:graphic>
          </wp:inline>
        </w:drawing>
      </w:r>
    </w:p>
    <w:p w14:paraId="3425C373" w14:textId="77777777" w:rsidR="000557B7" w:rsidRPr="005E0CFA" w:rsidRDefault="000557B7">
      <w:pPr>
        <w:spacing w:after="46" w:line="14" w:lineRule="exact"/>
        <w:rPr>
          <w:rFonts w:asciiTheme="minorHAnsi" w:eastAsiaTheme="minorHAnsi" w:hAnsiTheme="minorHAnsi"/>
        </w:rPr>
      </w:pPr>
    </w:p>
    <w:p w14:paraId="27C7D8B0" w14:textId="77777777" w:rsidR="000557B7" w:rsidRPr="005E0CFA" w:rsidRDefault="00073D70">
      <w:pPr>
        <w:pStyle w:val="1"/>
        <w:shd w:val="clear" w:color="auto" w:fill="auto"/>
        <w:spacing w:after="700" w:line="400" w:lineRule="exact"/>
        <w:ind w:left="300" w:firstLine="500"/>
        <w:jc w:val="left"/>
        <w:rPr>
          <w:rFonts w:asciiTheme="minorHAnsi" w:eastAsiaTheme="minorHAnsi" w:hAnsiTheme="minorHAnsi"/>
        </w:rPr>
      </w:pPr>
      <w:r w:rsidRPr="005E0CFA">
        <w:rPr>
          <w:rFonts w:asciiTheme="minorHAnsi" w:eastAsiaTheme="minorHAnsi" w:hAnsiTheme="minorHAnsi"/>
        </w:rPr>
        <w:t>根据教科书附录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项目活动评价表</w:t>
      </w:r>
      <w:r w:rsidRPr="005E0CFA">
        <w:rPr>
          <w:rFonts w:asciiTheme="minorHAnsi" w:eastAsiaTheme="minorHAnsi" w:hAnsiTheme="minorHAnsi"/>
        </w:rPr>
        <w:t>"</w:t>
      </w:r>
      <w:r w:rsidRPr="005E0CFA">
        <w:rPr>
          <w:rFonts w:asciiTheme="minorHAnsi" w:eastAsiaTheme="minorHAnsi" w:hAnsiTheme="minorHAnsi"/>
        </w:rPr>
        <w:t>，对项目范例的学习过程和学习成果在小组</w:t>
      </w:r>
      <w:r w:rsidRPr="005E0CFA">
        <w:rPr>
          <w:rFonts w:asciiTheme="minorHAnsi" w:eastAsiaTheme="minorHAnsi" w:hAnsiTheme="minorHAnsi"/>
        </w:rPr>
        <w:br/>
      </w:r>
      <w:r w:rsidRPr="005E0CFA">
        <w:rPr>
          <w:rFonts w:asciiTheme="minorHAnsi" w:eastAsiaTheme="minorHAnsi" w:hAnsiTheme="minorHAnsi"/>
        </w:rPr>
        <w:t>或班级上进行交流，开展项目学习活动评价。</w:t>
      </w:r>
    </w:p>
    <w:p w14:paraId="38D09D79" w14:textId="77777777" w:rsidR="000557B7" w:rsidRPr="005E0CFA"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spacing w:after="160"/>
        <w:ind w:left="1240"/>
        <w:rPr>
          <w:rFonts w:asciiTheme="minorHAnsi" w:eastAsiaTheme="minorHAnsi" w:hAnsiTheme="minorHAnsi"/>
        </w:rPr>
      </w:pPr>
      <w:bookmarkStart w:id="5" w:name="bookmark5"/>
      <w:r w:rsidRPr="005E0CFA">
        <w:rPr>
          <w:rFonts w:asciiTheme="minorHAnsi" w:eastAsiaTheme="minorHAnsi" w:hAnsiTheme="minorHAnsi"/>
          <w:color w:val="FFFFFF"/>
        </w:rPr>
        <w:t>项目选题</w:t>
      </w:r>
      <w:bookmarkEnd w:id="5"/>
    </w:p>
    <w:p w14:paraId="3635F403" w14:textId="77777777" w:rsidR="000557B7" w:rsidRPr="005E0CFA" w:rsidRDefault="00073D70">
      <w:pPr>
        <w:pStyle w:val="1"/>
        <w:shd w:val="clear" w:color="auto" w:fill="auto"/>
        <w:spacing w:line="390" w:lineRule="exact"/>
        <w:ind w:left="300" w:firstLine="500"/>
        <w:jc w:val="left"/>
        <w:rPr>
          <w:rFonts w:asciiTheme="minorHAnsi" w:eastAsiaTheme="minorHAnsi" w:hAnsiTheme="minorHAnsi"/>
        </w:rPr>
      </w:pPr>
      <w:r w:rsidRPr="005E0CFA">
        <w:rPr>
          <w:rFonts w:asciiTheme="minorHAnsi" w:eastAsiaTheme="minorHAnsi" w:hAnsiTheme="minorHAnsi"/>
          <w:sz w:val="20"/>
          <w:szCs w:val="20"/>
        </w:rPr>
        <w:t>同</w:t>
      </w:r>
      <w:r w:rsidRPr="005E0CFA">
        <w:rPr>
          <w:rFonts w:asciiTheme="minorHAnsi" w:eastAsiaTheme="minorHAnsi" w:hAnsiTheme="minorHAnsi"/>
        </w:rPr>
        <w:t>学们以</w:t>
      </w:r>
      <w:r w:rsidRPr="005E0CFA">
        <w:rPr>
          <w:rFonts w:asciiTheme="minorHAnsi" w:eastAsiaTheme="minorHAnsi" w:hAnsiTheme="minorHAnsi" w:cs="Arial"/>
          <w:sz w:val="22"/>
          <w:szCs w:val="22"/>
          <w:lang w:val="en-US" w:bidi="en-US"/>
        </w:rPr>
        <w:t>.3</w:t>
      </w:r>
      <w:r w:rsidRPr="005E0CFA">
        <w:rPr>
          <w:rFonts w:ascii="微软雅黑" w:eastAsia="微软雅黑" w:hAnsi="微软雅黑" w:cs="微软雅黑" w:hint="eastAsia"/>
        </w:rPr>
        <w:t>〜</w:t>
      </w:r>
      <w:r w:rsidRPr="005E0CFA">
        <w:rPr>
          <w:rFonts w:asciiTheme="minorHAnsi" w:eastAsiaTheme="minorHAnsi" w:hAnsiTheme="minorHAnsi" w:cs="Arial"/>
          <w:sz w:val="22"/>
          <w:szCs w:val="22"/>
        </w:rPr>
        <w:t>6</w:t>
      </w:r>
      <w:r w:rsidRPr="005E0CFA">
        <w:rPr>
          <w:rFonts w:asciiTheme="minorHAnsi" w:eastAsiaTheme="minorHAnsi" w:hAnsiTheme="minorHAnsi"/>
        </w:rPr>
        <w:t>人组成一个小组，选择下面一个参考主超，或者自拟一个感兴趣的立</w:t>
      </w:r>
      <w:r w:rsidRPr="005E0CFA">
        <w:rPr>
          <w:rFonts w:asciiTheme="minorHAnsi" w:eastAsiaTheme="minorHAnsi" w:hAnsiTheme="minorHAnsi"/>
        </w:rPr>
        <w:br/>
      </w:r>
      <w:r w:rsidRPr="005E0CFA">
        <w:rPr>
          <w:rFonts w:asciiTheme="minorHAnsi" w:eastAsiaTheme="minorHAnsi" w:hAnsiTheme="minorHAnsi"/>
        </w:rPr>
        <w:t>超，开展项目学习</w:t>
      </w:r>
      <w:r w:rsidRPr="005E0CFA">
        <w:rPr>
          <w:rFonts w:asciiTheme="minorHAnsi" w:eastAsiaTheme="minorHAnsi" w:hAnsiTheme="minorHAnsi"/>
          <w:vertAlign w:val="subscript"/>
          <w:lang w:val="en-US" w:bidi="en-US"/>
        </w:rPr>
        <w:t>u</w:t>
      </w:r>
    </w:p>
    <w:p w14:paraId="4EDEF4C0" w14:textId="77777777" w:rsidR="000557B7" w:rsidRPr="005E0CFA" w:rsidRDefault="00073D70">
      <w:pPr>
        <w:pStyle w:val="1"/>
        <w:numPr>
          <w:ilvl w:val="0"/>
          <w:numId w:val="1"/>
        </w:numPr>
        <w:shd w:val="clear" w:color="auto" w:fill="auto"/>
        <w:tabs>
          <w:tab w:val="left" w:pos="1170"/>
        </w:tabs>
        <w:spacing w:line="390" w:lineRule="exact"/>
        <w:ind w:left="300" w:firstLine="500"/>
        <w:jc w:val="left"/>
        <w:rPr>
          <w:rFonts w:asciiTheme="minorHAnsi" w:eastAsiaTheme="minorHAnsi" w:hAnsiTheme="minorHAnsi"/>
        </w:rPr>
      </w:pPr>
      <w:r w:rsidRPr="005E0CFA">
        <w:rPr>
          <w:rFonts w:asciiTheme="minorHAnsi" w:eastAsiaTheme="minorHAnsi" w:hAnsiTheme="minorHAnsi"/>
        </w:rPr>
        <w:t>通信技术发展及其影呛的调查</w:t>
      </w:r>
    </w:p>
    <w:p w14:paraId="5A604589" w14:textId="77777777" w:rsidR="000557B7" w:rsidRPr="005E0CFA" w:rsidRDefault="00073D70">
      <w:pPr>
        <w:pStyle w:val="1"/>
        <w:numPr>
          <w:ilvl w:val="0"/>
          <w:numId w:val="1"/>
        </w:numPr>
        <w:shd w:val="clear" w:color="auto" w:fill="auto"/>
        <w:tabs>
          <w:tab w:val="left" w:pos="1170"/>
        </w:tabs>
        <w:spacing w:line="390" w:lineRule="exact"/>
        <w:ind w:left="300" w:firstLine="500"/>
        <w:jc w:val="left"/>
        <w:rPr>
          <w:rFonts w:asciiTheme="minorHAnsi" w:eastAsiaTheme="minorHAnsi" w:hAnsiTheme="minorHAnsi"/>
        </w:rPr>
      </w:pPr>
      <w:r w:rsidRPr="005E0CFA">
        <w:rPr>
          <w:rFonts w:asciiTheme="minorHAnsi" w:eastAsiaTheme="minorHAnsi" w:hAnsiTheme="minorHAnsi"/>
        </w:rPr>
        <w:t>俦感技术发展及其影响的调查</w:t>
      </w:r>
    </w:p>
    <w:p w14:paraId="3A58862A" w14:textId="77777777" w:rsidR="000557B7" w:rsidRPr="005E0CFA" w:rsidRDefault="00073D70">
      <w:pPr>
        <w:pStyle w:val="1"/>
        <w:numPr>
          <w:ilvl w:val="0"/>
          <w:numId w:val="1"/>
        </w:numPr>
        <w:shd w:val="clear" w:color="auto" w:fill="auto"/>
        <w:tabs>
          <w:tab w:val="left" w:pos="1170"/>
        </w:tabs>
        <w:spacing w:after="800" w:line="390" w:lineRule="exact"/>
        <w:ind w:left="300" w:firstLine="500"/>
        <w:jc w:val="left"/>
        <w:rPr>
          <w:rFonts w:asciiTheme="minorHAnsi" w:eastAsiaTheme="minorHAnsi" w:hAnsiTheme="minorHAnsi"/>
        </w:rPr>
      </w:pPr>
      <w:r w:rsidRPr="005E0CFA">
        <w:rPr>
          <w:rFonts w:asciiTheme="minorHAnsi" w:eastAsiaTheme="minorHAnsi" w:hAnsiTheme="minorHAnsi"/>
        </w:rPr>
        <w:t>微电干技术发展及其影吻的调查</w:t>
      </w:r>
    </w:p>
    <w:p w14:paraId="711FDA96" w14:textId="77777777" w:rsidR="000557B7" w:rsidRPr="005E0CFA"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260"/>
        <w:ind w:left="1240"/>
        <w:rPr>
          <w:rFonts w:asciiTheme="minorHAnsi" w:eastAsiaTheme="minorHAnsi" w:hAnsiTheme="minorHAnsi"/>
        </w:rPr>
      </w:pPr>
      <w:bookmarkStart w:id="6" w:name="bookmark6"/>
      <w:r w:rsidRPr="005E0CFA">
        <w:rPr>
          <w:rFonts w:asciiTheme="minorHAnsi" w:eastAsiaTheme="minorHAnsi" w:hAnsiTheme="minorHAnsi"/>
          <w:color w:val="FFFFFF"/>
        </w:rPr>
        <w:t>项目规划</w:t>
      </w:r>
      <w:bookmarkEnd w:id="6"/>
    </w:p>
    <w:p w14:paraId="6E11AAD2" w14:textId="77777777" w:rsidR="000557B7" w:rsidRPr="005E0CFA" w:rsidRDefault="00073D70">
      <w:pPr>
        <w:pStyle w:val="1"/>
        <w:shd w:val="clear" w:color="auto" w:fill="auto"/>
        <w:spacing w:after="100" w:line="240" w:lineRule="auto"/>
        <w:ind w:left="300" w:firstLine="500"/>
        <w:jc w:val="left"/>
        <w:rPr>
          <w:rFonts w:asciiTheme="minorHAnsi" w:eastAsiaTheme="minorHAnsi" w:hAnsiTheme="minorHAnsi"/>
        </w:rPr>
      </w:pPr>
      <w:r w:rsidRPr="005E0CFA">
        <w:rPr>
          <w:rFonts w:asciiTheme="minorHAnsi" w:eastAsiaTheme="minorHAnsi" w:hAnsiTheme="minorHAnsi"/>
        </w:rPr>
        <w:t>各小组根据项</w:t>
      </w:r>
      <w:r w:rsidRPr="005E0CFA">
        <w:rPr>
          <w:rFonts w:asciiTheme="minorHAnsi" w:eastAsiaTheme="minorHAnsi" w:hAnsiTheme="minorHAnsi" w:cs="Arial"/>
          <w:sz w:val="22"/>
          <w:szCs w:val="22"/>
        </w:rPr>
        <w:t>0</w:t>
      </w:r>
      <w:r w:rsidRPr="005E0CFA">
        <w:rPr>
          <w:rFonts w:asciiTheme="minorHAnsi" w:eastAsiaTheme="minorHAnsi" w:hAnsiTheme="minorHAnsi"/>
        </w:rPr>
        <w:t>选题，参照项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范例的样式，利用思维导困工具，制订相应的项目</w:t>
      </w:r>
    </w:p>
    <w:p w14:paraId="36D31DB8" w14:textId="77777777" w:rsidR="000557B7" w:rsidRPr="005E0CFA" w:rsidRDefault="00073D70">
      <w:pPr>
        <w:pStyle w:val="1"/>
        <w:shd w:val="clear" w:color="auto" w:fill="auto"/>
        <w:spacing w:after="760" w:line="240" w:lineRule="auto"/>
        <w:ind w:left="300" w:firstLine="0"/>
        <w:jc w:val="left"/>
        <w:rPr>
          <w:rFonts w:asciiTheme="minorHAnsi" w:eastAsiaTheme="minorHAnsi" w:hAnsiTheme="minorHAnsi"/>
        </w:rPr>
      </w:pPr>
      <w:r w:rsidRPr="005E0CFA">
        <w:rPr>
          <w:rFonts w:asciiTheme="minorHAnsi" w:eastAsiaTheme="minorHAnsi" w:hAnsiTheme="minorHAnsi"/>
        </w:rPr>
        <w:t>方案</w:t>
      </w:r>
    </w:p>
    <w:p w14:paraId="5C27F72E"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260"/>
        <w:ind w:left="1240"/>
        <w:rPr>
          <w:rFonts w:asciiTheme="minorHAnsi" w:eastAsiaTheme="minorHAnsi" w:hAnsiTheme="minorHAnsi"/>
        </w:rPr>
      </w:pPr>
      <w:bookmarkStart w:id="7" w:name="bookmark7"/>
      <w:r w:rsidRPr="005E0CFA">
        <w:rPr>
          <w:rFonts w:asciiTheme="minorHAnsi" w:eastAsiaTheme="minorHAnsi" w:hAnsiTheme="minorHAnsi"/>
          <w:color w:val="FFFFFF"/>
        </w:rPr>
        <w:t>方案交流</w:t>
      </w:r>
      <w:bookmarkEnd w:id="7"/>
    </w:p>
    <w:p w14:paraId="044289AA" w14:textId="77777777" w:rsidR="000557B7" w:rsidRPr="005E0CFA" w:rsidRDefault="00073D70">
      <w:pPr>
        <w:pStyle w:val="1"/>
        <w:shd w:val="clear" w:color="auto" w:fill="auto"/>
        <w:spacing w:after="1040" w:line="240" w:lineRule="auto"/>
        <w:ind w:left="300" w:firstLine="500"/>
        <w:jc w:val="left"/>
        <w:rPr>
          <w:rFonts w:asciiTheme="minorHAnsi" w:eastAsiaTheme="minorHAnsi" w:hAnsiTheme="minorHAnsi"/>
        </w:rPr>
      </w:pPr>
      <w:r w:rsidRPr="005E0CFA">
        <w:rPr>
          <w:rFonts w:asciiTheme="minorHAnsi" w:eastAsiaTheme="minorHAnsi" w:hAnsiTheme="minorHAnsi"/>
        </w:rPr>
        <w:t>各小组将完成的方案在全班进行展示交流，师生共同探讨、完善相应的项目方案。</w:t>
      </w:r>
    </w:p>
    <w:p w14:paraId="07A7EC18" w14:textId="77777777" w:rsidR="000557B7" w:rsidRPr="005E0CFA" w:rsidRDefault="00073D70">
      <w:pPr>
        <w:pStyle w:val="40"/>
        <w:keepNext/>
        <w:keepLines/>
        <w:shd w:val="clear" w:color="auto" w:fill="auto"/>
        <w:ind w:left="740" w:firstLine="60"/>
        <w:rPr>
          <w:rFonts w:asciiTheme="minorHAnsi" w:eastAsiaTheme="minorHAnsi" w:hAnsiTheme="minorHAnsi"/>
          <w:sz w:val="94"/>
          <w:szCs w:val="94"/>
        </w:rPr>
      </w:pPr>
      <w:bookmarkStart w:id="8" w:name="bookmark8"/>
      <w:r w:rsidRPr="005E0CFA">
        <w:rPr>
          <w:rFonts w:asciiTheme="minorHAnsi" w:eastAsiaTheme="minorHAnsi" w:hAnsiTheme="minorHAnsi" w:cs="Arial"/>
          <w:b/>
          <w:bCs/>
          <w:color w:val="B38C7E"/>
          <w:sz w:val="94"/>
          <w:szCs w:val="94"/>
          <w:lang w:val="en-US" w:bidi="en-US"/>
        </w:rPr>
        <w:t>1.1</w:t>
      </w:r>
      <w:r w:rsidRPr="005E0CFA">
        <w:rPr>
          <w:rFonts w:asciiTheme="minorHAnsi" w:eastAsiaTheme="minorHAnsi" w:hAnsiTheme="minorHAnsi"/>
        </w:rPr>
        <w:t>信恵社会及其特</w:t>
      </w:r>
      <w:r w:rsidRPr="005E0CFA">
        <w:rPr>
          <w:rFonts w:asciiTheme="minorHAnsi" w:eastAsiaTheme="minorHAnsi" w:hAnsiTheme="minorHAnsi" w:cs="Arial"/>
          <w:b/>
          <w:bCs/>
          <w:sz w:val="94"/>
          <w:szCs w:val="94"/>
        </w:rPr>
        <w:t>1</w:t>
      </w:r>
      <w:bookmarkEnd w:id="8"/>
    </w:p>
    <w:p w14:paraId="50190413" w14:textId="77777777" w:rsidR="000557B7" w:rsidRPr="005E0CFA" w:rsidRDefault="00073D70">
      <w:pPr>
        <w:pStyle w:val="1"/>
        <w:shd w:val="clear" w:color="auto" w:fill="auto"/>
        <w:spacing w:after="360" w:line="380" w:lineRule="exact"/>
        <w:ind w:left="740" w:firstLine="60"/>
        <w:jc w:val="left"/>
        <w:rPr>
          <w:rFonts w:asciiTheme="minorHAnsi" w:eastAsiaTheme="minorHAnsi" w:hAnsiTheme="minorHAnsi"/>
        </w:rPr>
      </w:pPr>
      <w:r w:rsidRPr="005E0CFA">
        <w:rPr>
          <w:rFonts w:asciiTheme="minorHAnsi" w:eastAsiaTheme="minorHAnsi" w:hAnsiTheme="minorHAnsi" w:cs="Arial"/>
          <w:sz w:val="22"/>
          <w:szCs w:val="22"/>
        </w:rPr>
        <w:t>1946</w:t>
      </w:r>
      <w:r w:rsidRPr="005E0CFA">
        <w:rPr>
          <w:rFonts w:asciiTheme="minorHAnsi" w:eastAsiaTheme="minorHAnsi" w:hAnsiTheme="minorHAnsi"/>
        </w:rPr>
        <w:t>年，世界上的早期计算机</w:t>
      </w:r>
      <w:r w:rsidRPr="005E0CFA">
        <w:rPr>
          <w:rFonts w:asciiTheme="minorHAnsi" w:eastAsiaTheme="minorHAnsi" w:hAnsiTheme="minorHAnsi" w:cs="Arial"/>
          <w:sz w:val="22"/>
          <w:szCs w:val="22"/>
          <w:lang w:val="en-US" w:bidi="en-US"/>
        </w:rPr>
        <w:t>E\IAC</w:t>
      </w:r>
      <w:r w:rsidRPr="005E0CFA">
        <w:rPr>
          <w:rFonts w:asciiTheme="minorHAnsi" w:eastAsiaTheme="minorHAnsi" w:hAnsiTheme="minorHAnsi"/>
        </w:rPr>
        <w:t>在美国</w:t>
      </w:r>
      <w:r w:rsidRPr="005E0CFA">
        <w:rPr>
          <w:rFonts w:asciiTheme="minorHAnsi" w:eastAsiaTheme="minorHAnsi" w:hAnsiTheme="minorHAnsi" w:cs="Arial"/>
          <w:sz w:val="22"/>
          <w:szCs w:val="22"/>
        </w:rPr>
        <w:t>14</w:t>
      </w:r>
      <w:r w:rsidRPr="005E0CFA">
        <w:rPr>
          <w:rFonts w:asciiTheme="minorHAnsi" w:eastAsiaTheme="minorHAnsi" w:hAnsiTheme="minorHAnsi"/>
        </w:rPr>
        <w:t>世。</w:t>
      </w:r>
      <w:r w:rsidRPr="005E0CFA">
        <w:rPr>
          <w:rFonts w:asciiTheme="minorHAnsi" w:eastAsiaTheme="minorHAnsi" w:hAnsiTheme="minorHAnsi"/>
        </w:rPr>
        <w:br/>
      </w:r>
      <w:r w:rsidRPr="005E0CFA">
        <w:rPr>
          <w:rFonts w:asciiTheme="minorHAnsi" w:eastAsiaTheme="minorHAnsi" w:hAnsiTheme="minorHAnsi" w:cs="Arial"/>
          <w:sz w:val="22"/>
          <w:szCs w:val="22"/>
        </w:rPr>
        <w:t>1982</w:t>
      </w:r>
      <w:r w:rsidRPr="005E0CFA">
        <w:rPr>
          <w:rFonts w:asciiTheme="minorHAnsi" w:eastAsiaTheme="minorHAnsi" w:hAnsiTheme="minorHAnsi"/>
        </w:rPr>
        <w:t>年，微电脑</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始大</w:t>
      </w:r>
      <w:r w:rsidRPr="005E0CFA">
        <w:rPr>
          <w:rFonts w:asciiTheme="minorHAnsi" w:eastAsiaTheme="minorHAnsi" w:hAnsiTheme="minorHAnsi"/>
          <w:sz w:val="38"/>
          <w:szCs w:val="38"/>
        </w:rPr>
        <w:t>《</w:t>
      </w:r>
      <w:r w:rsidRPr="005E0CFA">
        <w:rPr>
          <w:rFonts w:asciiTheme="minorHAnsi" w:eastAsiaTheme="minorHAnsi" w:hAnsiTheme="minorHAnsi"/>
        </w:rPr>
        <w:t>进人学校和家庭。</w:t>
      </w:r>
    </w:p>
    <w:p w14:paraId="6ABE1EF2" w14:textId="77777777" w:rsidR="000557B7" w:rsidRPr="005E0CFA" w:rsidRDefault="00073D70">
      <w:pPr>
        <w:pStyle w:val="1"/>
        <w:shd w:val="clear" w:color="auto" w:fill="auto"/>
        <w:spacing w:after="60" w:line="410" w:lineRule="exact"/>
        <w:ind w:left="300" w:firstLine="500"/>
        <w:jc w:val="left"/>
        <w:rPr>
          <w:rFonts w:asciiTheme="minorHAnsi" w:eastAsiaTheme="minorHAnsi" w:hAnsiTheme="minorHAnsi"/>
        </w:rPr>
      </w:pPr>
      <w:r w:rsidRPr="005E0CFA">
        <w:rPr>
          <w:rFonts w:asciiTheme="minorHAnsi" w:eastAsiaTheme="minorHAnsi" w:hAnsiTheme="minorHAnsi" w:cs="Arial"/>
          <w:sz w:val="22"/>
          <w:szCs w:val="22"/>
        </w:rPr>
        <w:t>2003</w:t>
      </w:r>
      <w:r w:rsidRPr="005E0CFA">
        <w:rPr>
          <w:rFonts w:asciiTheme="minorHAnsi" w:eastAsiaTheme="minorHAnsi" w:hAnsiTheme="minorHAnsi"/>
        </w:rPr>
        <w:t>年</w:t>
      </w:r>
      <w:r w:rsidRPr="005E0CFA">
        <w:rPr>
          <w:rFonts w:asciiTheme="minorHAnsi" w:eastAsiaTheme="minorHAnsi" w:hAnsiTheme="minorHAnsi" w:cs="Arial"/>
          <w:sz w:val="22"/>
          <w:szCs w:val="22"/>
        </w:rPr>
        <w:t>12</w:t>
      </w:r>
      <w:r w:rsidRPr="005E0CFA">
        <w:rPr>
          <w:rFonts w:asciiTheme="minorHAnsi" w:eastAsiaTheme="minorHAnsi" w:hAnsiTheme="minorHAnsi"/>
        </w:rPr>
        <w:t>月，朕合</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在瑞上付力</w:t>
      </w:r>
      <w:r w:rsidRPr="005E0CFA">
        <w:rPr>
          <w:rFonts w:asciiTheme="minorHAnsi" w:eastAsiaTheme="minorHAnsi" w:hAnsiTheme="minorHAnsi"/>
        </w:rPr>
        <w:t>•</w:t>
      </w:r>
      <w:r w:rsidRPr="005E0CFA">
        <w:rPr>
          <w:rFonts w:asciiTheme="minorHAnsi" w:eastAsiaTheme="minorHAnsi" w:hAnsiTheme="minorHAnsi"/>
        </w:rPr>
        <w:t>第次</w:t>
      </w:r>
      <w:r w:rsidRPr="005E0CFA">
        <w:rPr>
          <w:rFonts w:asciiTheme="minorHAnsi" w:eastAsiaTheme="minorHAnsi" w:hAnsiTheme="minorHAnsi"/>
        </w:rPr>
        <w:t>“</w:t>
      </w:r>
      <w:r w:rsidRPr="005E0CFA">
        <w:rPr>
          <w:rFonts w:asciiTheme="minorHAnsi" w:eastAsiaTheme="minorHAnsi" w:hAnsiTheme="minorHAnsi"/>
        </w:rPr>
        <w:t>信息社公世界峰会</w:t>
      </w:r>
      <w:r w:rsidRPr="005E0CFA">
        <w:rPr>
          <w:rFonts w:asciiTheme="minorHAnsi" w:eastAsiaTheme="minorHAnsi" w:hAnsiTheme="minorHAnsi"/>
        </w:rPr>
        <w:t>”</w:t>
      </w:r>
      <w:r w:rsidRPr="005E0CFA">
        <w:rPr>
          <w:rFonts w:asciiTheme="minorHAnsi" w:eastAsiaTheme="minorHAnsi" w:hAnsiTheme="minorHAnsi"/>
        </w:rPr>
        <w:t>，通过了《原则宫言》建</w:t>
      </w:r>
      <w:r w:rsidRPr="005E0CFA">
        <w:rPr>
          <w:rFonts w:asciiTheme="minorHAnsi" w:eastAsiaTheme="minorHAnsi" w:hAnsiTheme="minorHAnsi"/>
        </w:rPr>
        <w:br/>
      </w:r>
      <w:r w:rsidRPr="005E0CFA">
        <w:rPr>
          <w:rFonts w:asciiTheme="minorHAnsi" w:eastAsiaTheme="minorHAnsi" w:hAnsiTheme="minorHAnsi"/>
        </w:rPr>
        <w:t>设信息社会：新</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年的全球性挑战。这叫以说是正式向全球确认了信息社会的来临。</w:t>
      </w:r>
    </w:p>
    <w:p w14:paraId="1AB62626" w14:textId="77777777" w:rsidR="000557B7" w:rsidRPr="005E0CFA" w:rsidRDefault="00073D70">
      <w:pPr>
        <w:pStyle w:val="1"/>
        <w:shd w:val="clear" w:color="auto" w:fill="auto"/>
        <w:spacing w:line="240" w:lineRule="auto"/>
        <w:ind w:left="300" w:firstLine="500"/>
        <w:jc w:val="left"/>
        <w:rPr>
          <w:rFonts w:asciiTheme="minorHAnsi" w:eastAsiaTheme="minorHAnsi" w:hAnsiTheme="minorHAnsi"/>
        </w:rPr>
      </w:pPr>
      <w:r w:rsidRPr="005E0CFA">
        <w:rPr>
          <w:rFonts w:asciiTheme="minorHAnsi" w:eastAsiaTheme="minorHAnsi" w:hAnsiTheme="minorHAnsi" w:cs="Arial"/>
          <w:sz w:val="22"/>
          <w:szCs w:val="22"/>
        </w:rPr>
        <w:t>2006</w:t>
      </w:r>
      <w:r w:rsidRPr="005E0CFA">
        <w:rPr>
          <w:rFonts w:asciiTheme="minorHAnsi" w:eastAsiaTheme="minorHAnsi" w:hAnsiTheme="minorHAnsi"/>
        </w:rPr>
        <w:t>年，联合国将句年</w:t>
      </w:r>
      <w:r w:rsidRPr="005E0CFA">
        <w:rPr>
          <w:rFonts w:asciiTheme="minorHAnsi" w:eastAsiaTheme="minorHAnsi" w:hAnsiTheme="minorHAnsi" w:cs="Arial"/>
          <w:sz w:val="22"/>
          <w:szCs w:val="22"/>
        </w:rPr>
        <w:t>5</w:t>
      </w:r>
      <w:r w:rsidRPr="005E0CFA">
        <w:rPr>
          <w:rFonts w:asciiTheme="minorHAnsi" w:eastAsiaTheme="minorHAnsi" w:hAnsiTheme="minorHAnsi"/>
          <w:sz w:val="20"/>
          <w:szCs w:val="20"/>
        </w:rPr>
        <w:t>月</w:t>
      </w:r>
      <w:proofErr w:type="spellStart"/>
      <w:r w:rsidRPr="005E0CFA">
        <w:rPr>
          <w:rFonts w:asciiTheme="minorHAnsi" w:eastAsiaTheme="minorHAnsi" w:hAnsiTheme="minorHAnsi" w:cs="Arial"/>
          <w:sz w:val="22"/>
          <w:szCs w:val="22"/>
          <w:lang w:val="en-US" w:bidi="en-US"/>
        </w:rPr>
        <w:t>nn</w:t>
      </w:r>
      <w:proofErr w:type="spellEnd"/>
      <w:r w:rsidRPr="005E0CFA">
        <w:rPr>
          <w:rFonts w:asciiTheme="minorHAnsi" w:eastAsiaTheme="minorHAnsi" w:hAnsiTheme="minorHAnsi"/>
        </w:rPr>
        <w:t>确定为</w:t>
      </w:r>
      <w:r w:rsidRPr="005E0CFA">
        <w:rPr>
          <w:rFonts w:asciiTheme="minorHAnsi" w:eastAsiaTheme="minorHAnsi" w:hAnsiTheme="minorHAnsi"/>
        </w:rPr>
        <w:t>“</w:t>
      </w:r>
      <w:r w:rsidRPr="005E0CFA">
        <w:rPr>
          <w:rFonts w:asciiTheme="minorHAnsi" w:eastAsiaTheme="minorHAnsi" w:hAnsiTheme="minorHAnsi"/>
        </w:rPr>
        <w:t>世界信社会</w:t>
      </w:r>
      <w:proofErr w:type="spellStart"/>
      <w:r w:rsidRPr="005E0CFA">
        <w:rPr>
          <w:rFonts w:asciiTheme="minorHAnsi" w:eastAsiaTheme="minorHAnsi" w:hAnsiTheme="minorHAnsi" w:cs="Arial"/>
          <w:sz w:val="22"/>
          <w:szCs w:val="22"/>
          <w:lang w:val="en-US" w:bidi="en-US"/>
        </w:rPr>
        <w:t>rr</w:t>
      </w:r>
      <w:proofErr w:type="spellEnd"/>
      <w:r w:rsidRPr="005E0CFA">
        <w:rPr>
          <w:rFonts w:asciiTheme="minorHAnsi" w:eastAsiaTheme="minorHAnsi" w:hAnsiTheme="minorHAnsi"/>
        </w:rPr>
        <w:t>。</w:t>
      </w:r>
    </w:p>
    <w:p w14:paraId="58E2396C" w14:textId="77777777" w:rsidR="000557B7" w:rsidRPr="005E0CFA" w:rsidRDefault="00073D70">
      <w:pPr>
        <w:pStyle w:val="1"/>
        <w:shd w:val="clear" w:color="auto" w:fill="auto"/>
        <w:spacing w:after="260" w:line="410" w:lineRule="exact"/>
        <w:ind w:left="300" w:firstLine="500"/>
        <w:jc w:val="left"/>
        <w:rPr>
          <w:rFonts w:asciiTheme="minorHAnsi" w:eastAsiaTheme="minorHAnsi" w:hAnsiTheme="minorHAnsi"/>
        </w:rPr>
      </w:pPr>
      <w:r w:rsidRPr="005E0CFA">
        <w:rPr>
          <w:rFonts w:asciiTheme="minorHAnsi" w:eastAsiaTheme="minorHAnsi" w:hAnsiTheme="minorHAnsi"/>
        </w:rPr>
        <w:t>信息科学技术的发展，使吋代发生变化，生产力从以物质能</w:t>
      </w:r>
      <w:r w:rsidRPr="005E0CFA">
        <w:rPr>
          <w:rFonts w:asciiTheme="minorHAnsi" w:eastAsiaTheme="minorHAnsi" w:hAnsiTheme="minorHAnsi"/>
          <w:lang w:val="en-US" w:bidi="en-US"/>
        </w:rPr>
        <w:t>fi</w:t>
      </w:r>
      <w:r w:rsidRPr="005E0CFA">
        <w:rPr>
          <w:rFonts w:asciiTheme="minorHAnsi" w:eastAsiaTheme="minorHAnsi" w:hAnsiTheme="minorHAnsi"/>
        </w:rPr>
        <w:t>为主转换到以信息知识</w:t>
      </w:r>
    </w:p>
    <w:p w14:paraId="79C1D838" w14:textId="77777777" w:rsidR="000557B7" w:rsidRPr="005E0CFA" w:rsidRDefault="00073D70">
      <w:pPr>
        <w:pStyle w:val="1"/>
        <w:shd w:val="clear" w:color="auto" w:fill="auto"/>
        <w:spacing w:after="540" w:line="400" w:lineRule="exact"/>
        <w:ind w:firstLine="0"/>
        <w:jc w:val="both"/>
        <w:rPr>
          <w:rFonts w:asciiTheme="minorHAnsi" w:eastAsiaTheme="minorHAnsi" w:hAnsiTheme="minorHAnsi"/>
        </w:rPr>
      </w:pPr>
      <w:r w:rsidRPr="005E0CFA">
        <w:rPr>
          <w:rFonts w:asciiTheme="minorHAnsi" w:eastAsiaTheme="minorHAnsi" w:hAnsiTheme="minorHAnsi"/>
        </w:rPr>
        <w:t>和技术为主</w:t>
      </w:r>
      <w:r w:rsidRPr="005E0CFA">
        <w:rPr>
          <w:rFonts w:asciiTheme="minorHAnsi" w:eastAsiaTheme="minorHAnsi" w:hAnsiTheme="minorHAnsi"/>
        </w:rPr>
        <w:t>.</w:t>
      </w:r>
      <w:r w:rsidRPr="005E0CFA">
        <w:rPr>
          <w:rFonts w:asciiTheme="minorHAnsi" w:eastAsiaTheme="minorHAnsi" w:hAnsiTheme="minorHAnsi"/>
        </w:rPr>
        <w:t>社会经济从下业经济转到知识经济，利液在改变我们的生活，科学会改变</w:t>
      </w:r>
      <w:r w:rsidRPr="005E0CFA">
        <w:rPr>
          <w:rFonts w:asciiTheme="minorHAnsi" w:eastAsiaTheme="minorHAnsi" w:hAnsiTheme="minorHAnsi"/>
        </w:rPr>
        <w:br/>
      </w:r>
      <w:r w:rsidRPr="005E0CFA">
        <w:rPr>
          <w:rFonts w:asciiTheme="minorHAnsi" w:eastAsiaTheme="minorHAnsi" w:hAnsiTheme="minorHAnsi"/>
        </w:rPr>
        <w:t>末来！</w:t>
      </w:r>
    </w:p>
    <w:p w14:paraId="1C90E371" w14:textId="77777777" w:rsidR="000557B7" w:rsidRPr="005E0CFA" w:rsidRDefault="00073D70">
      <w:pPr>
        <w:pStyle w:val="50"/>
        <w:keepNext/>
        <w:keepLines/>
        <w:shd w:val="clear" w:color="auto" w:fill="auto"/>
        <w:ind w:left="260"/>
        <w:rPr>
          <w:rFonts w:asciiTheme="minorHAnsi" w:eastAsiaTheme="minorHAnsi" w:hAnsiTheme="minorHAnsi"/>
        </w:rPr>
      </w:pPr>
      <w:bookmarkStart w:id="9" w:name="bookmark9"/>
      <w:r w:rsidRPr="005E0CFA">
        <w:rPr>
          <w:rFonts w:asciiTheme="minorHAnsi" w:eastAsiaTheme="minorHAnsi" w:hAnsiTheme="minorHAnsi" w:cs="Times New Roman"/>
          <w:b/>
          <w:bCs/>
          <w:lang w:val="en-US" w:bidi="en-US"/>
        </w:rPr>
        <w:lastRenderedPageBreak/>
        <w:t>1.1.1</w:t>
      </w:r>
      <w:r w:rsidRPr="005E0CFA">
        <w:rPr>
          <w:rFonts w:asciiTheme="minorHAnsi" w:eastAsiaTheme="minorHAnsi" w:hAnsiTheme="minorHAnsi"/>
        </w:rPr>
        <w:t>信息社会</w:t>
      </w:r>
      <w:bookmarkEnd w:id="9"/>
    </w:p>
    <w:p w14:paraId="7D722CB4" w14:textId="77777777" w:rsidR="000557B7" w:rsidRPr="005E0CFA" w:rsidRDefault="00073D70">
      <w:pPr>
        <w:pStyle w:val="1"/>
        <w:shd w:val="clear" w:color="auto" w:fill="auto"/>
        <w:spacing w:line="397" w:lineRule="exact"/>
        <w:ind w:firstLine="520"/>
        <w:jc w:val="both"/>
        <w:rPr>
          <w:rFonts w:asciiTheme="minorHAnsi" w:eastAsiaTheme="minorHAnsi" w:hAnsiTheme="minorHAnsi"/>
          <w:sz w:val="22"/>
          <w:szCs w:val="22"/>
        </w:rPr>
      </w:pPr>
      <w:r w:rsidRPr="005E0CFA">
        <w:rPr>
          <w:rFonts w:asciiTheme="minorHAnsi" w:eastAsiaTheme="minorHAnsi" w:hAnsiTheme="minorHAnsi" w:cs="Arial"/>
          <w:sz w:val="22"/>
          <w:szCs w:val="22"/>
        </w:rPr>
        <w:t>201</w:t>
      </w:r>
      <w:r w:rsidRPr="005E0CFA">
        <w:rPr>
          <w:rFonts w:asciiTheme="minorHAnsi" w:eastAsiaTheme="minorHAnsi" w:hAnsiTheme="minorHAnsi"/>
        </w:rPr>
        <w:t>碑，岡家信息中心发介节份中国信息社会測评报</w:t>
      </w:r>
      <w:r w:rsidRPr="005E0CFA">
        <w:rPr>
          <w:rFonts w:asciiTheme="minorHAnsi" w:eastAsiaTheme="minorHAnsi" w:hAnsiTheme="minorHAnsi"/>
        </w:rPr>
        <w:t>—</w:t>
      </w:r>
      <w:r w:rsidRPr="005E0CFA">
        <w:rPr>
          <w:rFonts w:asciiTheme="minorHAnsi" w:eastAsiaTheme="minorHAnsi" w:hAnsiTheme="minorHAnsi"/>
        </w:rPr>
        <w:t>《走进信息社会：中国信</w:t>
      </w:r>
      <w:r w:rsidRPr="005E0CFA">
        <w:rPr>
          <w:rFonts w:asciiTheme="minorHAnsi" w:eastAsiaTheme="minorHAnsi" w:hAnsiTheme="minorHAnsi"/>
        </w:rPr>
        <w:br/>
      </w:r>
      <w:r w:rsidRPr="005E0CFA">
        <w:rPr>
          <w:rFonts w:asciiTheme="minorHAnsi" w:eastAsiaTheme="minorHAnsi" w:hAnsiTheme="minorHAnsi"/>
        </w:rPr>
        <w:t>息社会发展报</w:t>
      </w:r>
      <w:r w:rsidRPr="005E0CFA">
        <w:rPr>
          <w:rFonts w:asciiTheme="minorHAnsi" w:eastAsiaTheme="minorHAnsi" w:hAnsiTheme="minorHAnsi" w:cs="Arial"/>
          <w:sz w:val="22"/>
          <w:szCs w:val="22"/>
        </w:rPr>
        <w:t>#2010</w:t>
      </w:r>
      <w:r w:rsidRPr="005E0CFA">
        <w:rPr>
          <w:rFonts w:asciiTheme="minorHAnsi" w:eastAsiaTheme="minorHAnsi" w:hAnsiTheme="minorHAnsi"/>
        </w:rPr>
        <w:t>》，对全国各个省（自治区、育辖啦）的信息社会发展现状进行了洲</w:t>
      </w:r>
      <w:r w:rsidRPr="005E0CFA">
        <w:rPr>
          <w:rFonts w:asciiTheme="minorHAnsi" w:eastAsiaTheme="minorHAnsi" w:hAnsiTheme="minorHAnsi"/>
        </w:rPr>
        <w:br/>
      </w:r>
      <w:r w:rsidRPr="005E0CFA">
        <w:rPr>
          <w:rFonts w:asciiTheme="minorHAnsi" w:eastAsiaTheme="minorHAnsi" w:hAnsiTheme="minorHAnsi"/>
        </w:rPr>
        <w:t>札之后，降</w:t>
      </w:r>
      <w:r w:rsidRPr="005E0CFA">
        <w:rPr>
          <w:rFonts w:asciiTheme="minorHAnsi" w:eastAsiaTheme="minorHAnsi" w:hAnsiTheme="minorHAnsi" w:cs="Arial"/>
          <w:sz w:val="22"/>
          <w:szCs w:val="22"/>
        </w:rPr>
        <w:t>1</w:t>
      </w:r>
      <w:r w:rsidRPr="005E0CFA">
        <w:rPr>
          <w:rFonts w:asciiTheme="minorHAnsi" w:eastAsiaTheme="minorHAnsi" w:hAnsiTheme="minorHAnsi"/>
        </w:rPr>
        <w:t>家信息中心每年发介</w:t>
      </w:r>
      <w:r w:rsidRPr="005E0CFA">
        <w:rPr>
          <w:rFonts w:asciiTheme="minorHAnsi" w:eastAsiaTheme="minorHAnsi" w:hAnsiTheme="minorHAnsi"/>
        </w:rPr>
        <w:t>•</w:t>
      </w:r>
      <w:r w:rsidRPr="005E0CFA">
        <w:rPr>
          <w:rFonts w:asciiTheme="minorHAnsi" w:eastAsiaTheme="minorHAnsi" w:hAnsiTheme="minorHAnsi"/>
        </w:rPr>
        <w:t>份中国信息</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会测评报</w:t>
      </w:r>
      <w:r w:rsidRPr="005E0CFA">
        <w:rPr>
          <w:rFonts w:asciiTheme="minorHAnsi" w:eastAsiaTheme="minorHAnsi" w:hAnsiTheme="minorHAnsi"/>
        </w:rPr>
        <w:t>*</w:t>
      </w:r>
      <w:r w:rsidRPr="005E0CFA">
        <w:rPr>
          <w:rFonts w:asciiTheme="minorHAnsi" w:eastAsiaTheme="minorHAnsi" w:hAnsiTheme="minorHAnsi"/>
        </w:rPr>
        <w:t>，从</w:t>
      </w:r>
      <w:r w:rsidRPr="005E0CFA">
        <w:rPr>
          <w:rFonts w:asciiTheme="minorHAnsi" w:eastAsiaTheme="minorHAnsi" w:hAnsiTheme="minorHAnsi" w:cs="Arial"/>
          <w:sz w:val="22"/>
          <w:szCs w:val="22"/>
        </w:rPr>
        <w:t>2013</w:t>
      </w:r>
      <w:r w:rsidRPr="005E0CFA">
        <w:rPr>
          <w:rFonts w:asciiTheme="minorHAnsi" w:eastAsiaTheme="minorHAnsi" w:hAnsiTheme="minorHAnsi"/>
        </w:rPr>
        <w:t>年起，被测冰对象</w:t>
      </w:r>
      <w:r w:rsidRPr="005E0CFA">
        <w:rPr>
          <w:rFonts w:asciiTheme="minorHAnsi" w:eastAsiaTheme="minorHAnsi" w:hAnsiTheme="minorHAnsi"/>
        </w:rPr>
        <w:br/>
      </w:r>
      <w:r w:rsidRPr="005E0CFA">
        <w:rPr>
          <w:rFonts w:asciiTheme="minorHAnsi" w:eastAsiaTheme="minorHAnsi" w:hAnsiTheme="minorHAnsi"/>
        </w:rPr>
        <w:t>扩大到地级以上城</w:t>
      </w:r>
      <w:r w:rsidRPr="005E0CFA">
        <w:rPr>
          <w:rFonts w:asciiTheme="minorHAnsi" w:eastAsiaTheme="minorHAnsi" w:hAnsiTheme="minorHAnsi" w:cs="Arial"/>
          <w:sz w:val="22"/>
          <w:szCs w:val="22"/>
          <w:lang w:val="en-US" w:bidi="en-US"/>
        </w:rPr>
        <w:t>!h\</w:t>
      </w:r>
    </w:p>
    <w:p w14:paraId="202A009C" w14:textId="77777777" w:rsidR="000557B7" w:rsidRPr="005E0CFA" w:rsidRDefault="00073D70">
      <w:pPr>
        <w:pStyle w:val="1"/>
        <w:shd w:val="clear" w:color="auto" w:fill="auto"/>
        <w:spacing w:after="640" w:line="390" w:lineRule="exact"/>
        <w:ind w:firstLine="520"/>
        <w:jc w:val="both"/>
        <w:rPr>
          <w:rFonts w:asciiTheme="minorHAnsi" w:eastAsiaTheme="minorHAnsi" w:hAnsiTheme="minorHAnsi"/>
        </w:rPr>
      </w:pPr>
      <w:r w:rsidRPr="005E0CFA">
        <w:rPr>
          <w:rFonts w:asciiTheme="minorHAnsi" w:eastAsiaTheme="minorHAnsi" w:hAnsiTheme="minorHAnsi"/>
        </w:rPr>
        <w:t>加</w:t>
      </w:r>
      <w:r w:rsidRPr="005E0CFA">
        <w:rPr>
          <w:rFonts w:asciiTheme="minorHAnsi" w:eastAsiaTheme="minorHAnsi" w:hAnsiTheme="minorHAnsi" w:cs="Arial"/>
          <w:sz w:val="22"/>
          <w:szCs w:val="22"/>
        </w:rPr>
        <w:t>5</w:t>
      </w:r>
      <w:r w:rsidRPr="005E0CFA">
        <w:rPr>
          <w:rFonts w:asciiTheme="minorHAnsi" w:eastAsiaTheme="minorHAnsi" w:hAnsiTheme="minorHAnsi"/>
        </w:rPr>
        <w:t>年，为把握全球信息社会发展现状与趋势，推动中</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与世界的互取互通、</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享共</w:t>
      </w:r>
      <w:r w:rsidRPr="005E0CFA">
        <w:rPr>
          <w:rFonts w:asciiTheme="minorHAnsi" w:eastAsiaTheme="minorHAnsi" w:hAnsiTheme="minorHAnsi"/>
        </w:rPr>
        <w:br/>
      </w:r>
      <w:r w:rsidRPr="005E0CFA">
        <w:rPr>
          <w:rFonts w:asciiTheme="minorHAnsi" w:eastAsiaTheme="minorHAnsi" w:hAnsiTheme="minorHAnsi"/>
        </w:rPr>
        <w:t>治，岡家信息中心若手进行全球信息社会发展水</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測坪研究，发亦酋份反映全球信息社会</w:t>
      </w:r>
      <w:r w:rsidRPr="005E0CFA">
        <w:rPr>
          <w:rFonts w:asciiTheme="minorHAnsi" w:eastAsiaTheme="minorHAnsi" w:hAnsiTheme="minorHAnsi"/>
        </w:rPr>
        <w:br/>
      </w:r>
      <w:r w:rsidRPr="005E0CFA">
        <w:rPr>
          <w:rFonts w:asciiTheme="minorHAnsi" w:eastAsiaTheme="minorHAnsi" w:hAnsiTheme="minorHAnsi"/>
        </w:rPr>
        <w:t>发展状况的研</w:t>
      </w:r>
      <w:r w:rsidRPr="005E0CFA">
        <w:rPr>
          <w:rFonts w:asciiTheme="minorHAnsi" w:eastAsiaTheme="minorHAnsi" w:hAnsiTheme="minorHAnsi"/>
        </w:rPr>
        <w:t>.</w:t>
      </w:r>
      <w:r w:rsidRPr="005E0CFA">
        <w:rPr>
          <w:rFonts w:asciiTheme="minorHAnsi" w:eastAsiaTheme="minorHAnsi" w:hAnsiTheme="minorHAnsi"/>
        </w:rPr>
        <w:t>究报贫</w:t>
      </w:r>
      <w:r w:rsidRPr="005E0CFA">
        <w:rPr>
          <w:rFonts w:asciiTheme="minorHAnsi" w:eastAsiaTheme="minorHAnsi" w:hAnsiTheme="minorHAnsi"/>
        </w:rPr>
        <w:t>_</w:t>
      </w:r>
      <w:r w:rsidRPr="005E0CFA">
        <w:rPr>
          <w:rFonts w:asciiTheme="minorHAnsi" w:eastAsiaTheme="minorHAnsi" w:hAnsiTheme="minorHAnsi"/>
        </w:rPr>
        <w:t>《全球信息社会发展报冉</w:t>
      </w:r>
      <w:r w:rsidRPr="005E0CFA">
        <w:rPr>
          <w:rFonts w:asciiTheme="minorHAnsi" w:eastAsiaTheme="minorHAnsi" w:hAnsiTheme="minorHAnsi" w:cs="Arial"/>
          <w:sz w:val="22"/>
          <w:szCs w:val="22"/>
        </w:rPr>
        <w:t>2015</w:t>
      </w:r>
      <w:r w:rsidRPr="005E0CFA">
        <w:rPr>
          <w:rFonts w:asciiTheme="minorHAnsi" w:eastAsiaTheme="minorHAnsi" w:hAnsiTheme="minorHAnsi"/>
        </w:rPr>
        <w:t>》，对全球</w:t>
      </w:r>
      <w:r w:rsidRPr="005E0CFA">
        <w:rPr>
          <w:rFonts w:asciiTheme="minorHAnsi" w:eastAsiaTheme="minorHAnsi" w:hAnsiTheme="minorHAnsi" w:cs="Arial"/>
          <w:sz w:val="22"/>
          <w:szCs w:val="22"/>
        </w:rPr>
        <w:t>126</w:t>
      </w:r>
      <w:r w:rsidRPr="005E0CFA">
        <w:rPr>
          <w:rFonts w:asciiTheme="minorHAnsi" w:eastAsiaTheme="minorHAnsi" w:hAnsiTheme="minorHAnsi"/>
        </w:rPr>
        <w:t>个国家信息社会发</w:t>
      </w:r>
      <w:r w:rsidRPr="005E0CFA">
        <w:rPr>
          <w:rFonts w:asciiTheme="minorHAnsi" w:eastAsiaTheme="minorHAnsi" w:hAnsiTheme="minorHAnsi"/>
        </w:rPr>
        <w:br/>
      </w:r>
      <w:r w:rsidRPr="005E0CFA">
        <w:rPr>
          <w:rFonts w:asciiTheme="minorHAnsi" w:eastAsiaTheme="minorHAnsi" w:hAnsiTheme="minorHAnsi"/>
        </w:rPr>
        <w:t>展水平进行了定</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洲算与分析。</w:t>
      </w:r>
    </w:p>
    <w:p w14:paraId="06662709"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0"/>
        <w:ind w:left="960"/>
        <w:rPr>
          <w:rFonts w:asciiTheme="minorHAnsi" w:eastAsiaTheme="minorHAnsi" w:hAnsiTheme="minorHAnsi"/>
        </w:rPr>
      </w:pPr>
      <w:bookmarkStart w:id="10" w:name="bookmark10"/>
      <w:r w:rsidRPr="005E0CFA">
        <w:rPr>
          <w:rFonts w:asciiTheme="minorHAnsi" w:eastAsiaTheme="minorHAnsi" w:hAnsiTheme="minorHAnsi"/>
          <w:color w:val="FFFFFF"/>
        </w:rPr>
        <w:t>探究活动</w:t>
      </w:r>
      <w:bookmarkEnd w:id="10"/>
    </w:p>
    <w:p w14:paraId="17F426E4" w14:textId="77777777" w:rsidR="000557B7" w:rsidRPr="005E0CFA" w:rsidRDefault="00073D70">
      <w:pPr>
        <w:pStyle w:val="a9"/>
        <w:shd w:val="clear" w:color="auto" w:fill="auto"/>
        <w:spacing w:line="240" w:lineRule="auto"/>
        <w:ind w:left="500" w:firstLine="20"/>
        <w:jc w:val="left"/>
        <w:rPr>
          <w:rFonts w:asciiTheme="minorHAnsi" w:eastAsiaTheme="minorHAnsi" w:hAnsiTheme="minorHAnsi"/>
          <w:sz w:val="86"/>
          <w:szCs w:val="86"/>
        </w:rPr>
      </w:pPr>
      <w:r w:rsidRPr="005E0CFA">
        <w:rPr>
          <w:rFonts w:asciiTheme="minorHAnsi" w:eastAsiaTheme="minorHAnsi" w:hAnsiTheme="minorHAnsi" w:cs="Arial"/>
          <w:b/>
          <w:bCs/>
          <w:color w:val="A381BC"/>
          <w:sz w:val="86"/>
          <w:szCs w:val="86"/>
          <w:lang w:val="en-US" w:bidi="en-US"/>
        </w:rPr>
        <w:t>an</w:t>
      </w:r>
    </w:p>
    <w:p w14:paraId="0C84A929" w14:textId="77777777" w:rsidR="000557B7" w:rsidRPr="005E0CFA" w:rsidRDefault="00073D70">
      <w:pPr>
        <w:pStyle w:val="1"/>
        <w:shd w:val="clear" w:color="auto" w:fill="auto"/>
        <w:spacing w:line="390" w:lineRule="exact"/>
        <w:ind w:firstLine="520"/>
        <w:jc w:val="left"/>
        <w:rPr>
          <w:rFonts w:asciiTheme="minorHAnsi" w:eastAsiaTheme="minorHAnsi" w:hAnsiTheme="minorHAnsi"/>
        </w:rPr>
      </w:pPr>
      <w:r w:rsidRPr="005E0CFA">
        <w:rPr>
          <w:rFonts w:asciiTheme="minorHAnsi" w:eastAsiaTheme="minorHAnsi" w:hAnsiTheme="minorHAnsi"/>
        </w:rPr>
        <w:t>通过国家侣息中心网站中的</w:t>
      </w:r>
      <w:r w:rsidRPr="005E0CFA">
        <w:rPr>
          <w:rFonts w:asciiTheme="minorHAnsi" w:eastAsiaTheme="minorHAnsi" w:hAnsiTheme="minorHAnsi"/>
        </w:rPr>
        <w:t>“</w:t>
      </w:r>
      <w:r w:rsidRPr="005E0CFA">
        <w:rPr>
          <w:rFonts w:asciiTheme="minorHAnsi" w:eastAsiaTheme="minorHAnsi" w:hAnsiTheme="minorHAnsi"/>
        </w:rPr>
        <w:t>站内检索</w:t>
      </w:r>
      <w:r w:rsidRPr="005E0CFA">
        <w:rPr>
          <w:rFonts w:asciiTheme="minorHAnsi" w:eastAsiaTheme="minorHAnsi" w:hAnsiTheme="minorHAnsi"/>
        </w:rPr>
        <w:t>”</w:t>
      </w:r>
      <w:r w:rsidRPr="005E0CFA">
        <w:rPr>
          <w:rFonts w:asciiTheme="minorHAnsi" w:eastAsiaTheme="minorHAnsi" w:hAnsiTheme="minorHAnsi"/>
        </w:rPr>
        <w:t>，查询、下载</w:t>
      </w:r>
      <w:r w:rsidRPr="005E0CFA">
        <w:rPr>
          <w:rFonts w:asciiTheme="minorHAnsi" w:eastAsiaTheme="minorHAnsi" w:hAnsiTheme="minorHAnsi"/>
        </w:rPr>
        <w:t>“</w:t>
      </w:r>
      <w:r w:rsidRPr="005E0CFA">
        <w:rPr>
          <w:rFonts w:asciiTheme="minorHAnsi" w:eastAsiaTheme="minorHAnsi" w:hAnsiTheme="minorHAnsi"/>
        </w:rPr>
        <w:t>信息社会发展</w:t>
      </w:r>
      <w:r w:rsidRPr="005E0CFA">
        <w:rPr>
          <w:rFonts w:asciiTheme="minorHAnsi" w:eastAsiaTheme="minorHAnsi" w:hAnsiTheme="minorHAnsi"/>
        </w:rPr>
        <w:t>”</w:t>
      </w:r>
      <w:r w:rsidRPr="005E0CFA">
        <w:rPr>
          <w:rFonts w:asciiTheme="minorHAnsi" w:eastAsiaTheme="minorHAnsi" w:hAnsiTheme="minorHAnsi"/>
        </w:rPr>
        <w:t>相关资料，</w:t>
      </w:r>
      <w:r w:rsidRPr="005E0CFA">
        <w:rPr>
          <w:rFonts w:asciiTheme="minorHAnsi" w:eastAsiaTheme="minorHAnsi" w:hAnsiTheme="minorHAnsi"/>
        </w:rPr>
        <w:br/>
      </w:r>
      <w:r w:rsidRPr="005E0CFA">
        <w:rPr>
          <w:rFonts w:asciiTheme="minorHAnsi" w:eastAsiaTheme="minorHAnsi" w:hAnsiTheme="minorHAnsi"/>
        </w:rPr>
        <w:t>如图</w:t>
      </w:r>
      <w:r w:rsidRPr="005E0CFA">
        <w:rPr>
          <w:rFonts w:asciiTheme="minorHAnsi" w:eastAsiaTheme="minorHAnsi" w:hAnsiTheme="minorHAnsi" w:cs="Arial"/>
          <w:sz w:val="22"/>
          <w:szCs w:val="22"/>
          <w:lang w:val="en-US" w:bidi="en-US"/>
        </w:rPr>
        <w:t>1-4</w:t>
      </w:r>
      <w:r w:rsidRPr="005E0CFA">
        <w:rPr>
          <w:rFonts w:asciiTheme="minorHAnsi" w:eastAsiaTheme="minorHAnsi" w:hAnsiTheme="minorHAnsi"/>
        </w:rPr>
        <w:t>所示，</w:t>
      </w:r>
      <w:r w:rsidRPr="005E0CFA">
        <w:rPr>
          <w:rFonts w:asciiTheme="minorHAnsi" w:eastAsiaTheme="minorHAnsi" w:hAnsiTheme="minorHAnsi"/>
          <w:sz w:val="20"/>
          <w:szCs w:val="20"/>
        </w:rPr>
        <w:t>了</w:t>
      </w:r>
      <w:r w:rsidRPr="005E0CFA">
        <w:rPr>
          <w:rFonts w:asciiTheme="minorHAnsi" w:eastAsiaTheme="minorHAnsi" w:hAnsiTheme="minorHAnsi"/>
        </w:rPr>
        <w:t>解信息社会的发展，并重点关注我因近年來在</w:t>
      </w:r>
      <w:r w:rsidRPr="005E0CFA">
        <w:rPr>
          <w:rFonts w:asciiTheme="minorHAnsi" w:eastAsiaTheme="minorHAnsi" w:hAnsiTheme="minorHAnsi"/>
        </w:rPr>
        <w:t>“</w:t>
      </w:r>
      <w:r w:rsidRPr="005E0CFA">
        <w:rPr>
          <w:rFonts w:asciiTheme="minorHAnsi" w:eastAsiaTheme="minorHAnsi" w:hAnsiTheme="minorHAnsi"/>
        </w:rPr>
        <w:t>侣息化建设</w:t>
      </w:r>
      <w:r w:rsidRPr="005E0CFA">
        <w:rPr>
          <w:rFonts w:asciiTheme="minorHAnsi" w:eastAsiaTheme="minorHAnsi" w:hAnsiTheme="minorHAnsi"/>
        </w:rPr>
        <w:t>”</w:t>
      </w:r>
      <w:r w:rsidRPr="005E0CFA">
        <w:rPr>
          <w:rFonts w:asciiTheme="minorHAnsi" w:eastAsiaTheme="minorHAnsi" w:hAnsiTheme="minorHAnsi"/>
        </w:rPr>
        <w:t>方面的情</w:t>
      </w:r>
      <w:r w:rsidRPr="005E0CFA">
        <w:rPr>
          <w:rFonts w:asciiTheme="minorHAnsi" w:eastAsiaTheme="minorHAnsi" w:hAnsiTheme="minorHAnsi"/>
        </w:rPr>
        <w:br/>
      </w:r>
      <w:r w:rsidRPr="005E0CFA">
        <w:rPr>
          <w:rFonts w:asciiTheme="minorHAnsi" w:eastAsiaTheme="minorHAnsi" w:hAnsiTheme="minorHAnsi"/>
        </w:rPr>
        <w:t>况，收集相关教据。</w:t>
      </w:r>
    </w:p>
    <w:p w14:paraId="585A4370" w14:textId="77777777" w:rsidR="000557B7" w:rsidRPr="005E0CFA" w:rsidRDefault="00073D70">
      <w:pPr>
        <w:pStyle w:val="1"/>
        <w:shd w:val="clear" w:color="auto" w:fill="auto"/>
        <w:spacing w:after="280" w:line="390" w:lineRule="exact"/>
        <w:ind w:firstLine="520"/>
        <w:jc w:val="both"/>
        <w:rPr>
          <w:rFonts w:asciiTheme="minorHAnsi" w:eastAsiaTheme="minorHAnsi" w:hAnsiTheme="minorHAnsi"/>
        </w:rPr>
      </w:pPr>
      <w:r w:rsidRPr="005E0CFA">
        <w:rPr>
          <w:rFonts w:asciiTheme="minorHAnsi" w:eastAsiaTheme="minorHAnsi" w:hAnsiTheme="minorHAnsi"/>
        </w:rPr>
        <w:t>在开展调查的过粗中，故集的教据一定要可侣可靠，數据要典备真实性和权咸性。曰</w:t>
      </w:r>
      <w:r w:rsidRPr="005E0CFA">
        <w:rPr>
          <w:rFonts w:asciiTheme="minorHAnsi" w:eastAsiaTheme="minorHAnsi" w:hAnsiTheme="minorHAnsi"/>
        </w:rPr>
        <w:br/>
      </w:r>
      <w:r w:rsidRPr="005E0CFA">
        <w:rPr>
          <w:rFonts w:asciiTheme="minorHAnsi" w:eastAsiaTheme="minorHAnsi" w:hAnsiTheme="minorHAnsi"/>
        </w:rPr>
        <w:t>常生活中，人们</w:t>
      </w:r>
      <w:r w:rsidRPr="005E0CFA">
        <w:rPr>
          <w:rFonts w:asciiTheme="minorHAnsi" w:eastAsiaTheme="minorHAnsi" w:hAnsiTheme="minorHAnsi"/>
          <w:sz w:val="20"/>
          <w:szCs w:val="20"/>
        </w:rPr>
        <w:t>习惯亍</w:t>
      </w:r>
      <w:r w:rsidRPr="005E0CFA">
        <w:rPr>
          <w:rFonts w:asciiTheme="minorHAnsi" w:eastAsiaTheme="minorHAnsi" w:hAnsiTheme="minorHAnsi"/>
        </w:rPr>
        <w:t>从搜索</w:t>
      </w:r>
      <w:r w:rsidRPr="005E0CFA">
        <w:rPr>
          <w:rFonts w:asciiTheme="minorHAnsi" w:eastAsiaTheme="minorHAnsi" w:hAnsiTheme="minorHAnsi" w:cs="Arial"/>
          <w:sz w:val="22"/>
          <w:szCs w:val="22"/>
          <w:lang w:val="en-US" w:bidi="en-US"/>
        </w:rPr>
        <w:t>J1</w:t>
      </w:r>
      <w:r w:rsidRPr="005E0CFA">
        <w:rPr>
          <w:rFonts w:asciiTheme="minorHAnsi" w:eastAsiaTheme="minorHAnsi" w:hAnsiTheme="minorHAnsi"/>
        </w:rPr>
        <w:t>拏屮支接榆入关键词，束检索</w:t>
      </w:r>
      <w:r w:rsidRPr="005E0CFA">
        <w:rPr>
          <w:rFonts w:asciiTheme="minorHAnsi" w:eastAsiaTheme="minorHAnsi" w:hAnsiTheme="minorHAnsi"/>
          <w:sz w:val="20"/>
          <w:szCs w:val="20"/>
        </w:rPr>
        <w:t>自己常</w:t>
      </w:r>
      <w:r w:rsidRPr="005E0CFA">
        <w:rPr>
          <w:rFonts w:asciiTheme="minorHAnsi" w:eastAsiaTheme="minorHAnsi" w:hAnsiTheme="minorHAnsi"/>
        </w:rPr>
        <w:t>要的資料</w:t>
      </w:r>
      <w:r w:rsidRPr="005E0CFA">
        <w:rPr>
          <w:rFonts w:asciiTheme="minorHAnsi" w:eastAsiaTheme="minorHAnsi" w:hAnsiTheme="minorHAnsi"/>
          <w:vertAlign w:val="subscript"/>
        </w:rPr>
        <w:t>&amp;</w:t>
      </w:r>
      <w:r w:rsidRPr="005E0CFA">
        <w:rPr>
          <w:rFonts w:asciiTheme="minorHAnsi" w:eastAsiaTheme="minorHAnsi" w:hAnsiTheme="minorHAnsi"/>
        </w:rPr>
        <w:t>这种做決</w:t>
      </w:r>
      <w:r w:rsidRPr="005E0CFA">
        <w:rPr>
          <w:rFonts w:asciiTheme="minorHAnsi" w:eastAsiaTheme="minorHAnsi" w:hAnsiTheme="minorHAnsi"/>
        </w:rPr>
        <w:br/>
      </w:r>
      <w:r w:rsidRPr="005E0CFA">
        <w:rPr>
          <w:rFonts w:asciiTheme="minorHAnsi" w:eastAsiaTheme="minorHAnsi" w:hAnsiTheme="minorHAnsi"/>
        </w:rPr>
        <w:t>好比是大海捞针，很费时间，且收条到的教据也良莠不齐</w:t>
      </w:r>
      <w:r w:rsidRPr="005E0CFA">
        <w:rPr>
          <w:rFonts w:asciiTheme="minorHAnsi" w:eastAsiaTheme="minorHAnsi" w:hAnsiTheme="minorHAnsi"/>
          <w:vertAlign w:val="subscript"/>
          <w:lang w:val="en-US" w:bidi="en-US"/>
        </w:rPr>
        <w:t>w</w:t>
      </w:r>
      <w:r w:rsidRPr="005E0CFA">
        <w:rPr>
          <w:rFonts w:asciiTheme="minorHAnsi" w:eastAsiaTheme="minorHAnsi" w:hAnsiTheme="minorHAnsi"/>
        </w:rPr>
        <w:t>而通过权威权构的官网查阅資</w:t>
      </w:r>
      <w:r w:rsidRPr="005E0CFA">
        <w:rPr>
          <w:rFonts w:asciiTheme="minorHAnsi" w:eastAsiaTheme="minorHAnsi" w:hAnsiTheme="minorHAnsi"/>
        </w:rPr>
        <w:br/>
      </w:r>
      <w:r w:rsidRPr="005E0CFA">
        <w:rPr>
          <w:rFonts w:asciiTheme="minorHAnsi" w:eastAsiaTheme="minorHAnsi" w:hAnsiTheme="minorHAnsi"/>
        </w:rPr>
        <w:t>料，一般可获得准确、真实、有效的數据。</w:t>
      </w:r>
    </w:p>
    <w:p w14:paraId="19DA0CB6"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28BA4CCA" wp14:editId="0E20B275">
            <wp:extent cx="4711700" cy="21590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8"/>
                    <a:stretch/>
                  </pic:blipFill>
                  <pic:spPr>
                    <a:xfrm>
                      <a:off x="0" y="0"/>
                      <a:ext cx="4711700" cy="2159000"/>
                    </a:xfrm>
                    <a:prstGeom prst="rect">
                      <a:avLst/>
                    </a:prstGeom>
                  </pic:spPr>
                </pic:pic>
              </a:graphicData>
            </a:graphic>
          </wp:inline>
        </w:drawing>
      </w:r>
    </w:p>
    <w:p w14:paraId="5D26609B" w14:textId="77777777" w:rsidR="000557B7" w:rsidRPr="005E0CFA" w:rsidRDefault="00073D70">
      <w:pPr>
        <w:pStyle w:val="a6"/>
        <w:shd w:val="clear" w:color="auto" w:fill="auto"/>
        <w:ind w:left="176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1-4</w:t>
      </w:r>
      <w:r w:rsidRPr="005E0CFA">
        <w:rPr>
          <w:rFonts w:asciiTheme="minorHAnsi" w:eastAsiaTheme="minorHAnsi" w:hAnsiTheme="minorHAnsi"/>
        </w:rPr>
        <w:t>迪过国家佰息中心网站查阅资料</w:t>
      </w:r>
      <w:r w:rsidRPr="005E0CFA">
        <w:rPr>
          <w:rFonts w:asciiTheme="minorHAnsi" w:eastAsiaTheme="minorHAnsi" w:hAnsiTheme="minorHAnsi"/>
        </w:rPr>
        <w:br w:type="page"/>
      </w:r>
    </w:p>
    <w:p w14:paraId="245506E2" w14:textId="77777777" w:rsidR="000557B7" w:rsidRPr="005E0CFA" w:rsidRDefault="00073D70">
      <w:pPr>
        <w:pStyle w:val="1"/>
        <w:shd w:val="clear" w:color="auto" w:fill="auto"/>
        <w:spacing w:after="320" w:line="390" w:lineRule="exact"/>
        <w:ind w:firstLine="520"/>
        <w:jc w:val="left"/>
        <w:rPr>
          <w:rFonts w:asciiTheme="minorHAnsi" w:eastAsiaTheme="minorHAnsi" w:hAnsiTheme="minorHAnsi"/>
        </w:rPr>
      </w:pPr>
      <w:r w:rsidRPr="005E0CFA">
        <w:rPr>
          <w:rFonts w:asciiTheme="minorHAnsi" w:eastAsiaTheme="minorHAnsi" w:hAnsiTheme="minorHAnsi"/>
        </w:rPr>
        <w:lastRenderedPageBreak/>
        <w:t>目前，</w:t>
      </w:r>
      <w:r w:rsidRPr="005E0CFA">
        <w:rPr>
          <w:rFonts w:asciiTheme="minorHAnsi" w:eastAsiaTheme="minorHAnsi" w:hAnsiTheme="minorHAnsi"/>
        </w:rPr>
        <w:t>“</w:t>
      </w:r>
      <w:r w:rsidRPr="005E0CFA">
        <w:rPr>
          <w:rFonts w:asciiTheme="minorHAnsi" w:eastAsiaTheme="minorHAnsi" w:hAnsiTheme="minorHAnsi"/>
        </w:rPr>
        <w:t>信息社会</w:t>
      </w:r>
      <w:r w:rsidRPr="005E0CFA">
        <w:rPr>
          <w:rFonts w:asciiTheme="minorHAnsi" w:eastAsiaTheme="minorHAnsi" w:hAnsiTheme="minorHAnsi"/>
        </w:rPr>
        <w:t>”</w:t>
      </w:r>
      <w:r w:rsidRPr="005E0CFA">
        <w:rPr>
          <w:rFonts w:asciiTheme="minorHAnsi" w:eastAsiaTheme="minorHAnsi" w:hAnsiTheme="minorHAnsi"/>
        </w:rPr>
        <w:t>已成为当代学者们研究的甫点和热点，很多思想和理念逐渐影响</w:t>
      </w:r>
      <w:r w:rsidRPr="005E0CFA">
        <w:rPr>
          <w:rFonts w:asciiTheme="minorHAnsi" w:eastAsiaTheme="minorHAnsi" w:hAnsiTheme="minorHAnsi"/>
        </w:rPr>
        <w:br/>
      </w:r>
      <w:r w:rsidRPr="005E0CFA">
        <w:rPr>
          <w:rFonts w:asciiTheme="minorHAnsi" w:eastAsiaTheme="minorHAnsi" w:hAnsiTheme="minorHAnsi"/>
        </w:rPr>
        <w:t>人们的思维模式和行为方式，并</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rPr>
        <w:t>•</w:t>
      </w:r>
      <w:r w:rsidRPr="005E0CFA">
        <w:rPr>
          <w:rFonts w:asciiTheme="minorHAnsi" w:eastAsiaTheme="minorHAnsi" w:hAnsiTheme="minorHAnsi"/>
        </w:rPr>
        <w:t>始引起政府的关注</w:t>
      </w:r>
      <w:r w:rsidRPr="005E0CFA">
        <w:rPr>
          <w:rFonts w:asciiTheme="minorHAnsi" w:eastAsiaTheme="minorHAnsi" w:hAnsiTheme="minorHAnsi" w:cs="Arial"/>
          <w:sz w:val="26"/>
          <w:szCs w:val="26"/>
          <w:lang w:val="en-US" w:bidi="en-US"/>
        </w:rPr>
        <w:t>u</w:t>
      </w:r>
      <w:r w:rsidRPr="005E0CFA">
        <w:rPr>
          <w:rFonts w:asciiTheme="minorHAnsi" w:eastAsiaTheme="minorHAnsi" w:hAnsiTheme="minorHAnsi"/>
        </w:rPr>
        <w:t>不同领域的学者们从经济、社会、</w:t>
      </w:r>
      <w:r w:rsidRPr="005E0CFA">
        <w:rPr>
          <w:rFonts w:asciiTheme="minorHAnsi" w:eastAsiaTheme="minorHAnsi" w:hAnsiTheme="minorHAnsi"/>
        </w:rPr>
        <w:br/>
      </w:r>
      <w:r w:rsidRPr="005E0CFA">
        <w:rPr>
          <w:rFonts w:asciiTheme="minorHAnsi" w:eastAsiaTheme="minorHAnsi" w:hAnsiTheme="minorHAnsi"/>
        </w:rPr>
        <w:t>网络、技术以及文化等多个维度对信息朴会展</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探索，主要的研究观点如表</w:t>
      </w:r>
      <w:r w:rsidRPr="005E0CFA">
        <w:rPr>
          <w:rFonts w:asciiTheme="minorHAnsi" w:eastAsiaTheme="minorHAnsi" w:hAnsiTheme="minorHAnsi" w:cs="Arial"/>
          <w:sz w:val="22"/>
          <w:szCs w:val="22"/>
          <w:lang w:val="en-US" w:bidi="en-US"/>
        </w:rPr>
        <w:t>1-2</w:t>
      </w:r>
      <w:r w:rsidRPr="005E0CFA">
        <w:rPr>
          <w:rFonts w:asciiTheme="minorHAnsi" w:eastAsiaTheme="minorHAnsi" w:hAnsiTheme="minorHAnsi"/>
        </w:rPr>
        <w:t>所不。</w:t>
      </w:r>
    </w:p>
    <w:p w14:paraId="6CF5C725" w14:textId="77777777" w:rsidR="000557B7" w:rsidRPr="005E0CFA" w:rsidRDefault="00073D70">
      <w:pPr>
        <w:pStyle w:val="ad"/>
        <w:shd w:val="clear" w:color="auto" w:fill="auto"/>
        <w:jc w:val="center"/>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1-2</w:t>
      </w:r>
      <w:r w:rsidRPr="005E0CFA">
        <w:rPr>
          <w:rFonts w:asciiTheme="minorHAnsi" w:eastAsiaTheme="minorHAnsi" w:hAnsiTheme="minorHAnsi"/>
        </w:rPr>
        <w:t>从不同维度研究倍总社会的主要观点</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0"/>
        <w:gridCol w:w="8890"/>
      </w:tblGrid>
      <w:tr w:rsidR="000557B7" w:rsidRPr="005E0CFA" w14:paraId="18C01DD8" w14:textId="77777777">
        <w:tblPrEx>
          <w:tblCellMar>
            <w:top w:w="0" w:type="dxa"/>
            <w:bottom w:w="0" w:type="dxa"/>
          </w:tblCellMar>
        </w:tblPrEx>
        <w:trPr>
          <w:trHeight w:hRule="exact" w:val="500"/>
          <w:jc w:val="center"/>
        </w:trPr>
        <w:tc>
          <w:tcPr>
            <w:tcW w:w="990" w:type="dxa"/>
            <w:tcBorders>
              <w:top w:val="single" w:sz="4" w:space="0" w:color="auto"/>
              <w:left w:val="single" w:sz="4" w:space="0" w:color="auto"/>
            </w:tcBorders>
            <w:shd w:val="clear" w:color="auto" w:fill="FFFFFF"/>
            <w:vAlign w:val="center"/>
          </w:tcPr>
          <w:p w14:paraId="2BE5B56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维度</w:t>
            </w:r>
          </w:p>
        </w:tc>
        <w:tc>
          <w:tcPr>
            <w:tcW w:w="8890" w:type="dxa"/>
            <w:tcBorders>
              <w:top w:val="single" w:sz="4" w:space="0" w:color="auto"/>
              <w:left w:val="single" w:sz="4" w:space="0" w:color="auto"/>
              <w:right w:val="single" w:sz="4" w:space="0" w:color="auto"/>
            </w:tcBorders>
            <w:shd w:val="clear" w:color="auto" w:fill="FFFFFF"/>
            <w:vAlign w:val="center"/>
          </w:tcPr>
          <w:p w14:paraId="266C031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主要研究观点</w:t>
            </w:r>
          </w:p>
        </w:tc>
      </w:tr>
      <w:tr w:rsidR="000557B7" w:rsidRPr="005E0CFA" w14:paraId="092FA4AC" w14:textId="77777777">
        <w:tblPrEx>
          <w:tblCellMar>
            <w:top w:w="0" w:type="dxa"/>
            <w:bottom w:w="0" w:type="dxa"/>
          </w:tblCellMar>
        </w:tblPrEx>
        <w:trPr>
          <w:trHeight w:hRule="exact" w:val="1080"/>
          <w:jc w:val="center"/>
        </w:trPr>
        <w:tc>
          <w:tcPr>
            <w:tcW w:w="990" w:type="dxa"/>
            <w:tcBorders>
              <w:top w:val="single" w:sz="4" w:space="0" w:color="auto"/>
              <w:left w:val="single" w:sz="4" w:space="0" w:color="auto"/>
            </w:tcBorders>
            <w:shd w:val="clear" w:color="auto" w:fill="FFFFFF"/>
            <w:vAlign w:val="center"/>
          </w:tcPr>
          <w:p w14:paraId="1D45A4B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经济</w:t>
            </w:r>
          </w:p>
        </w:tc>
        <w:tc>
          <w:tcPr>
            <w:tcW w:w="8890" w:type="dxa"/>
            <w:tcBorders>
              <w:top w:val="single" w:sz="4" w:space="0" w:color="auto"/>
              <w:left w:val="single" w:sz="4" w:space="0" w:color="auto"/>
              <w:right w:val="single" w:sz="4" w:space="0" w:color="auto"/>
            </w:tcBorders>
            <w:shd w:val="clear" w:color="auto" w:fill="FFFFFF"/>
            <w:vAlign w:val="center"/>
          </w:tcPr>
          <w:p w14:paraId="13CBB6C7"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估怠经济予者提出</w:t>
            </w:r>
            <w:r w:rsidRPr="005E0CFA">
              <w:rPr>
                <w:rFonts w:asciiTheme="minorHAnsi" w:eastAsiaTheme="minorHAnsi" w:hAnsiTheme="minorHAnsi"/>
                <w:sz w:val="20"/>
                <w:szCs w:val="20"/>
              </w:rPr>
              <w:t>’</w:t>
            </w:r>
            <w:r w:rsidRPr="005E0CFA">
              <w:rPr>
                <w:rFonts w:asciiTheme="minorHAnsi" w:eastAsiaTheme="minorHAnsi" w:hAnsiTheme="minorHAnsi"/>
                <w:sz w:val="20"/>
                <w:szCs w:val="20"/>
              </w:rPr>
              <w:t>知识产业</w:t>
            </w:r>
            <w:r w:rsidRPr="005E0CFA">
              <w:rPr>
                <w:rFonts w:asciiTheme="minorHAnsi" w:eastAsiaTheme="minorHAnsi" w:hAnsiTheme="minorHAnsi"/>
                <w:sz w:val="20"/>
                <w:szCs w:val="20"/>
              </w:rPr>
              <w:t>”"</w:t>
            </w:r>
            <w:r w:rsidRPr="005E0CFA">
              <w:rPr>
                <w:rFonts w:asciiTheme="minorHAnsi" w:eastAsiaTheme="minorHAnsi" w:hAnsiTheme="minorHAnsi"/>
                <w:sz w:val="20"/>
                <w:szCs w:val="20"/>
              </w:rPr>
              <w:t>知识经济</w:t>
            </w:r>
            <w:r w:rsidRPr="005E0CFA">
              <w:rPr>
                <w:rFonts w:asciiTheme="minorHAnsi" w:eastAsiaTheme="minorHAnsi" w:hAnsiTheme="minorHAnsi"/>
                <w:sz w:val="20"/>
                <w:szCs w:val="20"/>
              </w:rPr>
              <w:t>”</w:t>
            </w:r>
            <w:r w:rsidRPr="005E0CFA">
              <w:rPr>
                <w:rFonts w:asciiTheme="minorHAnsi" w:eastAsiaTheme="minorHAnsi" w:hAnsiTheme="minorHAnsi"/>
                <w:sz w:val="20"/>
                <w:szCs w:val="20"/>
              </w:rPr>
              <w:t>的瓿念和从经济学的角度測度估息社会的方</w:t>
            </w:r>
            <w:r w:rsidRPr="005E0CFA">
              <w:rPr>
                <w:rFonts w:asciiTheme="minorHAnsi" w:eastAsiaTheme="minorHAnsi" w:hAnsiTheme="minorHAnsi"/>
                <w:sz w:val="20"/>
                <w:szCs w:val="20"/>
              </w:rPr>
              <w:br/>
            </w:r>
            <w:r w:rsidRPr="005E0CFA">
              <w:rPr>
                <w:rFonts w:asciiTheme="minorHAnsi" w:eastAsiaTheme="minorHAnsi" w:hAnsiTheme="minorHAnsi"/>
                <w:sz w:val="20"/>
                <w:szCs w:val="20"/>
              </w:rPr>
              <w:t>法，将知识产业分为教存、研究与发庇、大众传媒、估息技术制选业、估怠服务业</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个</w:t>
            </w:r>
            <w:r w:rsidRPr="005E0CFA">
              <w:rPr>
                <w:rFonts w:asciiTheme="minorHAnsi" w:eastAsiaTheme="minorHAnsi" w:hAnsiTheme="minorHAnsi" w:cs="Arial"/>
                <w:sz w:val="22"/>
                <w:szCs w:val="22"/>
              </w:rPr>
              <w:t>7/</w:t>
            </w:r>
            <w:r w:rsidRPr="005E0CFA">
              <w:rPr>
                <w:rFonts w:asciiTheme="minorHAnsi" w:eastAsiaTheme="minorHAnsi" w:hAnsiTheme="minorHAnsi"/>
                <w:sz w:val="20"/>
                <w:szCs w:val="20"/>
              </w:rPr>
              <w:t>而</w:t>
            </w:r>
            <w:r w:rsidRPr="005E0CFA">
              <w:rPr>
                <w:rFonts w:asciiTheme="minorHAnsi" w:eastAsiaTheme="minorHAnsi" w:hAnsiTheme="minorHAnsi"/>
                <w:sz w:val="20"/>
                <w:szCs w:val="20"/>
              </w:rPr>
              <w:t>:&gt;</w:t>
            </w:r>
          </w:p>
        </w:tc>
      </w:tr>
      <w:tr w:rsidR="000557B7" w:rsidRPr="005E0CFA" w14:paraId="1B0018E2" w14:textId="77777777">
        <w:tblPrEx>
          <w:tblCellMar>
            <w:top w:w="0" w:type="dxa"/>
            <w:bottom w:w="0" w:type="dxa"/>
          </w:tblCellMar>
        </w:tblPrEx>
        <w:trPr>
          <w:trHeight w:hRule="exact" w:val="1000"/>
          <w:jc w:val="center"/>
        </w:trPr>
        <w:tc>
          <w:tcPr>
            <w:tcW w:w="990" w:type="dxa"/>
            <w:tcBorders>
              <w:left w:val="single" w:sz="4" w:space="0" w:color="auto"/>
            </w:tcBorders>
            <w:shd w:val="clear" w:color="auto" w:fill="FFFFFF"/>
            <w:vAlign w:val="center"/>
          </w:tcPr>
          <w:p w14:paraId="03CD0CB1" w14:textId="77777777" w:rsidR="000557B7" w:rsidRPr="005E0CFA" w:rsidRDefault="00073D70">
            <w:pPr>
              <w:pStyle w:val="a9"/>
              <w:shd w:val="clear" w:color="auto" w:fill="auto"/>
              <w:spacing w:line="240" w:lineRule="auto"/>
              <w:ind w:firstLine="0"/>
              <w:jc w:val="center"/>
              <w:rPr>
                <w:rFonts w:asciiTheme="minorHAnsi" w:eastAsiaTheme="minorHAnsi" w:hAnsiTheme="minorHAnsi"/>
              </w:rPr>
            </w:pPr>
            <w:r w:rsidRPr="005E0CFA">
              <w:rPr>
                <w:rFonts w:asciiTheme="minorHAnsi" w:eastAsiaTheme="minorHAnsi" w:hAnsiTheme="minorHAnsi"/>
              </w:rPr>
              <w:t>社会</w:t>
            </w:r>
          </w:p>
        </w:tc>
        <w:tc>
          <w:tcPr>
            <w:tcW w:w="8890" w:type="dxa"/>
            <w:tcBorders>
              <w:left w:val="single" w:sz="4" w:space="0" w:color="auto"/>
              <w:right w:val="single" w:sz="4" w:space="0" w:color="auto"/>
            </w:tcBorders>
            <w:shd w:val="clear" w:color="auto" w:fill="FFFFFF"/>
            <w:vAlign w:val="center"/>
          </w:tcPr>
          <w:p w14:paraId="6C6C8A3C"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社会学者从</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sz w:val="20"/>
                <w:szCs w:val="20"/>
              </w:rPr>
              <w:t>会职业分布来度估息社会</w:t>
            </w:r>
            <w:r w:rsidRPr="005E0CFA">
              <w:rPr>
                <w:rFonts w:asciiTheme="minorHAnsi" w:eastAsiaTheme="minorHAnsi" w:hAnsiTheme="minorHAnsi"/>
                <w:sz w:val="20"/>
                <w:szCs w:val="20"/>
              </w:rPr>
              <w:t>.</w:t>
            </w:r>
            <w:r w:rsidRPr="005E0CFA">
              <w:rPr>
                <w:rFonts w:asciiTheme="minorHAnsi" w:eastAsiaTheme="minorHAnsi" w:hAnsiTheme="minorHAnsi"/>
                <w:sz w:val="20"/>
                <w:szCs w:val="20"/>
              </w:rPr>
              <w:t>认为估息社会</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大多数就业茬皆从亊与估息相关</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rPr>
              <w:t>X</w:t>
            </w:r>
            <w:r w:rsidRPr="005E0CFA">
              <w:rPr>
                <w:rFonts w:asciiTheme="minorHAnsi" w:eastAsiaTheme="minorHAnsi" w:hAnsiTheme="minorHAnsi"/>
                <w:sz w:val="20"/>
                <w:szCs w:val="20"/>
              </w:rPr>
              <w:t>作的社会，</w:t>
            </w:r>
          </w:p>
        </w:tc>
      </w:tr>
      <w:tr w:rsidR="000557B7" w:rsidRPr="005E0CFA" w14:paraId="42A44262" w14:textId="77777777">
        <w:tblPrEx>
          <w:tblCellMar>
            <w:top w:w="0" w:type="dxa"/>
            <w:bottom w:w="0" w:type="dxa"/>
          </w:tblCellMar>
        </w:tblPrEx>
        <w:trPr>
          <w:trHeight w:hRule="exact" w:val="1720"/>
          <w:jc w:val="center"/>
        </w:trPr>
        <w:tc>
          <w:tcPr>
            <w:tcW w:w="990" w:type="dxa"/>
            <w:tcBorders>
              <w:top w:val="single" w:sz="4" w:space="0" w:color="auto"/>
              <w:left w:val="single" w:sz="4" w:space="0" w:color="auto"/>
            </w:tcBorders>
            <w:shd w:val="clear" w:color="auto" w:fill="FFFFFF"/>
            <w:vAlign w:val="center"/>
          </w:tcPr>
          <w:p w14:paraId="6DC75DF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网络</w:t>
            </w:r>
          </w:p>
        </w:tc>
        <w:tc>
          <w:tcPr>
            <w:tcW w:w="8890" w:type="dxa"/>
            <w:tcBorders>
              <w:top w:val="single" w:sz="4" w:space="0" w:color="auto"/>
              <w:left w:val="single" w:sz="4" w:space="0" w:color="auto"/>
              <w:right w:val="single" w:sz="4" w:space="0" w:color="auto"/>
            </w:tcBorders>
            <w:shd w:val="clear" w:color="auto" w:fill="FFFFFF"/>
            <w:vAlign w:val="center"/>
          </w:tcPr>
          <w:p w14:paraId="146C6144"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网络专家认为网洛社会有两个特征：数字化的网络通估、估息管埋和传播技术无所不在，</w:t>
            </w:r>
          </w:p>
          <w:p w14:paraId="1CDC187D" w14:textId="77777777" w:rsidR="000557B7" w:rsidRPr="005E0CFA" w:rsidRDefault="00073D70">
            <w:pPr>
              <w:pStyle w:val="a9"/>
              <w:shd w:val="clear" w:color="auto" w:fill="auto"/>
              <w:spacing w:line="330" w:lineRule="exact"/>
              <w:ind w:firstLine="0"/>
              <w:jc w:val="both"/>
              <w:rPr>
                <w:rFonts w:asciiTheme="minorHAnsi" w:eastAsiaTheme="minorHAnsi" w:hAnsiTheme="minorHAnsi"/>
                <w:sz w:val="20"/>
                <w:szCs w:val="20"/>
              </w:rPr>
            </w:pPr>
            <w:r w:rsidRPr="005E0CFA">
              <w:rPr>
                <w:rFonts w:asciiTheme="minorHAnsi" w:eastAsiaTheme="minorHAnsi" w:hAnsiTheme="minorHAnsi"/>
                <w:sz w:val="20"/>
                <w:szCs w:val="20"/>
              </w:rPr>
              <w:t>成为沟通社会、政沧和经济活动的一种基拙议施；通过网络组合，</w:t>
            </w:r>
            <w:r w:rsidRPr="005E0CFA">
              <w:rPr>
                <w:rFonts w:asciiTheme="minorHAnsi" w:eastAsiaTheme="minorHAnsi" w:hAnsiTheme="minorHAnsi" w:cs="Arial"/>
                <w:sz w:val="22"/>
                <w:szCs w:val="22"/>
              </w:rPr>
              <w:t>41</w:t>
            </w:r>
            <w:r w:rsidRPr="005E0CFA">
              <w:rPr>
                <w:rFonts w:asciiTheme="minorHAnsi" w:eastAsiaTheme="minorHAnsi" w:hAnsiTheme="minorHAnsi"/>
                <w:sz w:val="20"/>
                <w:szCs w:val="20"/>
              </w:rPr>
              <w:t>•</w:t>
            </w:r>
            <w:r w:rsidRPr="005E0CFA">
              <w:rPr>
                <w:rFonts w:asciiTheme="minorHAnsi" w:eastAsiaTheme="minorHAnsi" w:hAnsiTheme="minorHAnsi"/>
                <w:sz w:val="20"/>
                <w:szCs w:val="20"/>
              </w:rPr>
              <w:t>会生产与组织捋以五</w:t>
            </w:r>
            <w:r w:rsidRPr="005E0CFA">
              <w:rPr>
                <w:rFonts w:asciiTheme="minorHAnsi" w:eastAsiaTheme="minorHAnsi" w:hAnsiTheme="minorHAnsi"/>
                <w:sz w:val="20"/>
                <w:szCs w:val="20"/>
              </w:rPr>
              <w:br/>
            </w:r>
            <w:r w:rsidRPr="005E0CFA">
              <w:rPr>
                <w:rFonts w:asciiTheme="minorHAnsi" w:eastAsiaTheme="minorHAnsi" w:hAnsiTheme="minorHAnsi"/>
                <w:sz w:val="20"/>
                <w:szCs w:val="20"/>
              </w:rPr>
              <w:t>构</w:t>
            </w:r>
            <w:r w:rsidRPr="005E0CFA">
              <w:rPr>
                <w:rFonts w:asciiTheme="minorHAnsi" w:eastAsiaTheme="minorHAnsi" w:hAnsiTheme="minorHAnsi"/>
                <w:sz w:val="20"/>
                <w:szCs w:val="20"/>
              </w:rPr>
              <w:t>.</w:t>
            </w:r>
            <w:r w:rsidRPr="005E0CFA">
              <w:rPr>
                <w:rFonts w:asciiTheme="minorHAnsi" w:eastAsiaTheme="minorHAnsi" w:hAnsiTheme="minorHAnsi"/>
                <w:sz w:val="20"/>
                <w:szCs w:val="20"/>
              </w:rPr>
              <w:t>人炎的活动可以玱越空间五黛</w:t>
            </w:r>
            <w:proofErr w:type="spellStart"/>
            <w:r w:rsidRPr="005E0CFA">
              <w:rPr>
                <w:rFonts w:asciiTheme="minorHAnsi" w:eastAsiaTheme="minorHAnsi" w:hAnsiTheme="minorHAnsi" w:cs="Arial"/>
                <w:sz w:val="22"/>
                <w:szCs w:val="22"/>
                <w:lang w:val="en-US" w:bidi="en-US"/>
              </w:rPr>
              <w:t>KHt</w:t>
            </w:r>
            <w:proofErr w:type="spellEnd"/>
            <w:r w:rsidRPr="005E0CFA">
              <w:rPr>
                <w:rFonts w:asciiTheme="minorHAnsi" w:eastAsiaTheme="minorHAnsi" w:hAnsiTheme="minorHAnsi"/>
                <w:sz w:val="20"/>
                <w:szCs w:val="20"/>
              </w:rPr>
              <w:t>和彼此关联</w:t>
            </w:r>
            <w:r w:rsidRPr="005E0CFA">
              <w:rPr>
                <w:rFonts w:asciiTheme="minorHAnsi" w:eastAsiaTheme="minorHAnsi" w:hAnsiTheme="minorHAnsi"/>
                <w:sz w:val="20"/>
                <w:szCs w:val="20"/>
              </w:rPr>
              <w:t>.</w:t>
            </w:r>
            <w:r w:rsidRPr="005E0CFA">
              <w:rPr>
                <w:rFonts w:asciiTheme="minorHAnsi" w:eastAsiaTheme="minorHAnsi" w:hAnsiTheme="minorHAnsi"/>
                <w:sz w:val="20"/>
                <w:szCs w:val="20"/>
              </w:rPr>
              <w:t>成为人类社会组织和社会关系的一个基</w:t>
            </w:r>
            <w:r w:rsidRPr="005E0CFA">
              <w:rPr>
                <w:rFonts w:asciiTheme="minorHAnsi" w:eastAsiaTheme="minorHAnsi" w:hAnsiTheme="minorHAnsi"/>
                <w:sz w:val="20"/>
                <w:szCs w:val="20"/>
              </w:rPr>
              <w:br/>
            </w:r>
            <w:r w:rsidRPr="005E0CFA">
              <w:rPr>
                <w:rFonts w:asciiTheme="minorHAnsi" w:eastAsiaTheme="minorHAnsi" w:hAnsiTheme="minorHAnsi"/>
                <w:sz w:val="20"/>
                <w:szCs w:val="20"/>
              </w:rPr>
              <w:t>本形式、</w:t>
            </w:r>
          </w:p>
        </w:tc>
      </w:tr>
      <w:tr w:rsidR="000557B7" w:rsidRPr="005E0CFA" w14:paraId="4D435073" w14:textId="77777777">
        <w:tblPrEx>
          <w:tblCellMar>
            <w:top w:w="0" w:type="dxa"/>
            <w:bottom w:w="0" w:type="dxa"/>
          </w:tblCellMar>
        </w:tblPrEx>
        <w:trPr>
          <w:trHeight w:hRule="exact" w:val="1100"/>
          <w:jc w:val="center"/>
        </w:trPr>
        <w:tc>
          <w:tcPr>
            <w:tcW w:w="990" w:type="dxa"/>
            <w:tcBorders>
              <w:top w:val="single" w:sz="4" w:space="0" w:color="auto"/>
              <w:left w:val="single" w:sz="4" w:space="0" w:color="auto"/>
            </w:tcBorders>
            <w:shd w:val="clear" w:color="auto" w:fill="FFFFFF"/>
            <w:vAlign w:val="center"/>
          </w:tcPr>
          <w:p w14:paraId="329394A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技术</w:t>
            </w:r>
          </w:p>
        </w:tc>
        <w:tc>
          <w:tcPr>
            <w:tcW w:w="8890" w:type="dxa"/>
            <w:tcBorders>
              <w:top w:val="single" w:sz="4" w:space="0" w:color="auto"/>
              <w:left w:val="single" w:sz="4" w:space="0" w:color="auto"/>
              <w:right w:val="single" w:sz="4" w:space="0" w:color="auto"/>
            </w:tcBorders>
            <w:shd w:val="clear" w:color="auto" w:fill="FFFFFF"/>
            <w:vAlign w:val="center"/>
          </w:tcPr>
          <w:p w14:paraId="62BB79FA"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2"/>
                <w:szCs w:val="22"/>
              </w:rPr>
            </w:pPr>
            <w:r w:rsidRPr="005E0CFA">
              <w:rPr>
                <w:rFonts w:asciiTheme="minorHAnsi" w:eastAsiaTheme="minorHAnsi" w:hAnsiTheme="minorHAnsi"/>
                <w:sz w:val="20"/>
                <w:szCs w:val="20"/>
              </w:rPr>
              <w:t>估息技术专家认为</w:t>
            </w:r>
            <w:r w:rsidRPr="005E0CFA">
              <w:rPr>
                <w:rFonts w:asciiTheme="minorHAnsi" w:eastAsiaTheme="minorHAnsi" w:hAnsiTheme="minorHAnsi"/>
                <w:sz w:val="20"/>
                <w:szCs w:val="20"/>
              </w:rPr>
              <w:t>.</w:t>
            </w:r>
            <w:r w:rsidRPr="005E0CFA">
              <w:rPr>
                <w:rFonts w:asciiTheme="minorHAnsi" w:eastAsiaTheme="minorHAnsi" w:hAnsiTheme="minorHAnsi"/>
                <w:sz w:val="20"/>
                <w:szCs w:val="20"/>
              </w:rPr>
              <w:t>当代的估息毕命和现代估息技术的发嵌扮演</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推动人炎社会生产力向前</w:t>
            </w:r>
            <w:r w:rsidRPr="005E0CFA">
              <w:rPr>
                <w:rFonts w:asciiTheme="minorHAnsi" w:eastAsiaTheme="minorHAnsi" w:hAnsiTheme="minorHAnsi"/>
                <w:sz w:val="20"/>
                <w:szCs w:val="20"/>
              </w:rPr>
              <w:br/>
            </w:r>
            <w:r w:rsidRPr="005E0CFA">
              <w:rPr>
                <w:rFonts w:asciiTheme="minorHAnsi" w:eastAsiaTheme="minorHAnsi" w:hAnsiTheme="minorHAnsi"/>
                <w:sz w:val="20"/>
                <w:szCs w:val="20"/>
              </w:rPr>
              <w:t>发庇</w:t>
            </w:r>
            <w:r w:rsidRPr="005E0CFA">
              <w:rPr>
                <w:rFonts w:asciiTheme="minorHAnsi" w:eastAsiaTheme="minorHAnsi" w:hAnsiTheme="minorHAnsi"/>
                <w:sz w:val="20"/>
                <w:szCs w:val="20"/>
              </w:rPr>
              <w:t>.</w:t>
            </w:r>
            <w:r w:rsidRPr="005E0CFA">
              <w:rPr>
                <w:rFonts w:asciiTheme="minorHAnsi" w:eastAsiaTheme="minorHAnsi" w:hAnsiTheme="minorHAnsi"/>
                <w:sz w:val="20"/>
                <w:szCs w:val="20"/>
              </w:rPr>
              <w:t>外相应地促进生产关系发生转交</w:t>
            </w:r>
            <w:r w:rsidRPr="005E0CFA">
              <w:rPr>
                <w:rFonts w:asciiTheme="minorHAnsi" w:eastAsiaTheme="minorHAnsi" w:hAnsiTheme="minorHAnsi"/>
                <w:sz w:val="20"/>
                <w:szCs w:val="20"/>
              </w:rPr>
              <w:t>.</w:t>
            </w:r>
            <w:r w:rsidRPr="005E0CFA">
              <w:rPr>
                <w:rFonts w:asciiTheme="minorHAnsi" w:eastAsiaTheme="minorHAnsi" w:hAnsiTheme="minorHAnsi"/>
                <w:sz w:val="20"/>
                <w:szCs w:val="20"/>
              </w:rPr>
              <w:t>从而推动社会前进的角色</w:t>
            </w:r>
            <w:r w:rsidRPr="005E0CFA">
              <w:rPr>
                <w:rFonts w:asciiTheme="minorHAnsi" w:eastAsiaTheme="minorHAnsi" w:hAnsiTheme="minorHAnsi" w:cs="Arial"/>
                <w:sz w:val="22"/>
                <w:szCs w:val="22"/>
                <w:lang w:val="en-US" w:bidi="en-US"/>
              </w:rPr>
              <w:t>C</w:t>
            </w:r>
          </w:p>
        </w:tc>
      </w:tr>
      <w:tr w:rsidR="000557B7" w:rsidRPr="005E0CFA" w14:paraId="1821BD1A" w14:textId="77777777">
        <w:tblPrEx>
          <w:tblCellMar>
            <w:top w:w="0" w:type="dxa"/>
            <w:bottom w:w="0" w:type="dxa"/>
          </w:tblCellMar>
        </w:tblPrEx>
        <w:trPr>
          <w:trHeight w:hRule="exact" w:val="1320"/>
          <w:jc w:val="center"/>
        </w:trPr>
        <w:tc>
          <w:tcPr>
            <w:tcW w:w="990" w:type="dxa"/>
            <w:tcBorders>
              <w:left w:val="single" w:sz="4" w:space="0" w:color="auto"/>
              <w:bottom w:val="single" w:sz="4" w:space="0" w:color="auto"/>
            </w:tcBorders>
            <w:shd w:val="clear" w:color="auto" w:fill="FFFFFF"/>
            <w:vAlign w:val="center"/>
          </w:tcPr>
          <w:p w14:paraId="2A72237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文化</w:t>
            </w:r>
          </w:p>
        </w:tc>
        <w:tc>
          <w:tcPr>
            <w:tcW w:w="8890" w:type="dxa"/>
            <w:tcBorders>
              <w:left w:val="single" w:sz="4" w:space="0" w:color="auto"/>
              <w:bottom w:val="single" w:sz="4" w:space="0" w:color="auto"/>
              <w:right w:val="single" w:sz="4" w:space="0" w:color="auto"/>
            </w:tcBorders>
            <w:shd w:val="clear" w:color="auto" w:fill="FFFFFF"/>
            <w:vAlign w:val="center"/>
          </w:tcPr>
          <w:p w14:paraId="77C693D1" w14:textId="77777777" w:rsidR="000557B7" w:rsidRPr="005E0CFA" w:rsidRDefault="00073D70">
            <w:pPr>
              <w:pStyle w:val="a9"/>
              <w:shd w:val="clear" w:color="auto" w:fill="auto"/>
              <w:spacing w:line="33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估息义化予？</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sz w:val="20"/>
                <w:szCs w:val="20"/>
              </w:rPr>
              <w:t>认为</w:t>
            </w:r>
            <w:r w:rsidRPr="005E0CFA">
              <w:rPr>
                <w:rFonts w:asciiTheme="minorHAnsi" w:eastAsiaTheme="minorHAnsi" w:hAnsiTheme="minorHAnsi"/>
                <w:sz w:val="20"/>
                <w:szCs w:val="20"/>
              </w:rPr>
              <w:t>.</w:t>
            </w:r>
            <w:r w:rsidRPr="005E0CFA">
              <w:rPr>
                <w:rFonts w:asciiTheme="minorHAnsi" w:eastAsiaTheme="minorHAnsi" w:hAnsiTheme="minorHAnsi" w:cs="Arial"/>
                <w:sz w:val="22"/>
                <w:szCs w:val="22"/>
                <w:lang w:val="en-US" w:bidi="en-US"/>
              </w:rPr>
              <w:t>1.</w:t>
            </w:r>
            <w:r w:rsidRPr="005E0CFA">
              <w:rPr>
                <w:rFonts w:asciiTheme="minorHAnsi" w:eastAsiaTheme="minorHAnsi" w:hAnsiTheme="minorHAnsi"/>
                <w:sz w:val="20"/>
                <w:szCs w:val="20"/>
              </w:rPr>
              <w:t>业社会改进的</w:t>
            </w:r>
            <w:r w:rsidRPr="005E0CFA">
              <w:rPr>
                <w:rFonts w:asciiTheme="minorHAnsi" w:eastAsiaTheme="minorHAnsi" w:hAnsiTheme="minorHAnsi"/>
                <w:sz w:val="20"/>
                <w:szCs w:val="20"/>
              </w:rPr>
              <w:t>*</w:t>
            </w:r>
            <w:r w:rsidRPr="005E0CFA">
              <w:rPr>
                <w:rFonts w:asciiTheme="minorHAnsi" w:eastAsiaTheme="minorHAnsi" w:hAnsiTheme="minorHAnsi"/>
                <w:sz w:val="20"/>
                <w:szCs w:val="20"/>
              </w:rPr>
              <w:t>生产方式，而后</w:t>
            </w:r>
            <w:r w:rsidRPr="005E0CFA">
              <w:rPr>
                <w:rFonts w:asciiTheme="minorHAnsi" w:eastAsiaTheme="minorHAnsi" w:hAnsiTheme="minorHAnsi" w:cs="Arial"/>
                <w:sz w:val="22"/>
                <w:szCs w:val="22"/>
                <w:lang w:val="en-US" w:bidi="en-US"/>
              </w:rPr>
              <w:t>1.</w:t>
            </w:r>
            <w:r w:rsidRPr="005E0CFA">
              <w:rPr>
                <w:rFonts w:asciiTheme="minorHAnsi" w:eastAsiaTheme="minorHAnsi" w:hAnsiTheme="minorHAnsi"/>
                <w:sz w:val="20"/>
                <w:szCs w:val="20"/>
              </w:rPr>
              <w:t>业补会则改变了生产的嫩终结构</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sz w:val="20"/>
                <w:szCs w:val="20"/>
              </w:rPr>
              <w:t>即义化</w:t>
            </w:r>
            <w:r w:rsidRPr="005E0CFA">
              <w:rPr>
                <w:rFonts w:asciiTheme="minorHAnsi" w:eastAsiaTheme="minorHAnsi" w:hAnsiTheme="minorHAnsi"/>
                <w:sz w:val="20"/>
                <w:szCs w:val="20"/>
                <w:vertAlign w:val="subscript"/>
              </w:rPr>
              <w:t>3</w:t>
            </w:r>
            <w:r w:rsidRPr="005E0CFA">
              <w:rPr>
                <w:rFonts w:asciiTheme="minorHAnsi" w:eastAsiaTheme="minorHAnsi" w:hAnsiTheme="minorHAnsi"/>
                <w:sz w:val="20"/>
                <w:szCs w:val="20"/>
              </w:rPr>
              <w:t xml:space="preserve"> </w:t>
            </w:r>
            <w:r w:rsidRPr="005E0CFA">
              <w:rPr>
                <w:rFonts w:asciiTheme="minorHAnsi" w:eastAsiaTheme="minorHAnsi" w:hAnsiTheme="minorHAnsi" w:cs="Arial"/>
                <w:sz w:val="22"/>
                <w:szCs w:val="22"/>
                <w:lang w:val="en-US" w:bidi="en-US"/>
              </w:rPr>
              <w:t xml:space="preserve">X5 </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业社会被解释为</w:t>
            </w:r>
            <w:r w:rsidRPr="005E0CFA">
              <w:rPr>
                <w:rFonts w:asciiTheme="minorHAnsi" w:eastAsiaTheme="minorHAnsi" w:hAnsiTheme="minorHAnsi"/>
                <w:sz w:val="20"/>
                <w:szCs w:val="20"/>
              </w:rPr>
              <w:t>’</w:t>
            </w:r>
            <w:r w:rsidRPr="005E0CFA">
              <w:rPr>
                <w:rFonts w:asciiTheme="minorHAnsi" w:eastAsiaTheme="minorHAnsi" w:hAnsiTheme="minorHAnsi"/>
                <w:sz w:val="20"/>
                <w:szCs w:val="20"/>
              </w:rPr>
              <w:t>程序化的社会</w:t>
            </w:r>
            <w:r w:rsidRPr="005E0CFA">
              <w:rPr>
                <w:rFonts w:asciiTheme="minorHAnsi" w:eastAsiaTheme="minorHAnsi" w:hAnsiTheme="minorHAnsi"/>
                <w:sz w:val="20"/>
                <w:szCs w:val="20"/>
              </w:rPr>
              <w:t>”</w:t>
            </w:r>
            <w:r w:rsidRPr="005E0CFA">
              <w:rPr>
                <w:rFonts w:asciiTheme="minorHAnsi" w:eastAsiaTheme="minorHAnsi" w:hAnsiTheme="minorHAnsi"/>
                <w:sz w:val="20"/>
                <w:szCs w:val="20"/>
              </w:rPr>
              <w:t>，文化再生产小</w:t>
            </w:r>
            <w:r w:rsidRPr="005E0CFA">
              <w:rPr>
                <w:rFonts w:asciiTheme="minorHAnsi" w:eastAsiaTheme="minorHAnsi" w:hAnsiTheme="minorHAnsi"/>
                <w:sz w:val="20"/>
                <w:szCs w:val="20"/>
              </w:rPr>
              <w:t>.</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息、消极、健衆、教旮爷</w:t>
            </w:r>
            <w:r w:rsidRPr="005E0CFA">
              <w:rPr>
                <w:rFonts w:asciiTheme="minorHAnsi" w:eastAsiaTheme="minorHAnsi" w:hAnsiTheme="minorHAnsi"/>
                <w:sz w:val="20"/>
                <w:szCs w:val="20"/>
              </w:rPr>
              <w:br/>
            </w:r>
            <w:r w:rsidRPr="005E0CFA">
              <w:rPr>
                <w:rFonts w:asciiTheme="minorHAnsi" w:eastAsiaTheme="minorHAnsi" w:hAnsiTheme="minorHAnsi"/>
                <w:sz w:val="20"/>
                <w:szCs w:val="20"/>
              </w:rPr>
              <w:t>均被产业化，</w:t>
            </w:r>
          </w:p>
        </w:tc>
      </w:tr>
    </w:tbl>
    <w:p w14:paraId="616051CE" w14:textId="77777777" w:rsidR="000557B7" w:rsidRPr="005E0CFA" w:rsidRDefault="000557B7">
      <w:pPr>
        <w:spacing w:after="306" w:line="14" w:lineRule="exact"/>
        <w:rPr>
          <w:rFonts w:asciiTheme="minorHAnsi" w:eastAsiaTheme="minorHAnsi" w:hAnsiTheme="minorHAnsi"/>
          <w:lang w:eastAsia="zh-CN"/>
        </w:rPr>
      </w:pPr>
    </w:p>
    <w:p w14:paraId="472F30FD" w14:textId="77777777" w:rsidR="000557B7" w:rsidRPr="005E0CFA" w:rsidRDefault="00073D70">
      <w:pPr>
        <w:pStyle w:val="1"/>
        <w:shd w:val="clear" w:color="auto" w:fill="auto"/>
        <w:spacing w:line="390" w:lineRule="exact"/>
        <w:ind w:firstLine="520"/>
        <w:jc w:val="both"/>
        <w:rPr>
          <w:rFonts w:asciiTheme="minorHAnsi" w:eastAsiaTheme="minorHAnsi" w:hAnsiTheme="minorHAnsi"/>
        </w:rPr>
      </w:pPr>
      <w:r w:rsidRPr="005E0CFA">
        <w:rPr>
          <w:rFonts w:asciiTheme="minorHAnsi" w:eastAsiaTheme="minorHAnsi" w:hAnsiTheme="minorHAnsi"/>
        </w:rPr>
        <w:t>上述观点表明，在信息社会中，人人</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以创造、获取、使用和分享信息及知识，个</w:t>
      </w:r>
      <w:r w:rsidRPr="005E0CFA">
        <w:rPr>
          <w:rFonts w:asciiTheme="minorHAnsi" w:eastAsiaTheme="minorHAnsi" w:hAnsiTheme="minorHAnsi"/>
        </w:rPr>
        <w:br/>
      </w:r>
      <w:r w:rsidRPr="005E0CFA">
        <w:rPr>
          <w:rFonts w:asciiTheme="minorHAnsi" w:eastAsiaTheme="minorHAnsi" w:hAnsiTheme="minorHAnsi"/>
        </w:rPr>
        <w:t>人、社会和各国人</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均能充分发挥各自的潜力，促进实现吖持续发展并提芮生活质疋：这</w:t>
      </w:r>
      <w:r w:rsidRPr="005E0CFA">
        <w:rPr>
          <w:rFonts w:asciiTheme="minorHAnsi" w:eastAsiaTheme="minorHAnsi" w:hAnsiTheme="minorHAnsi"/>
        </w:rPr>
        <w:br/>
      </w:r>
      <w:r w:rsidRPr="005E0CFA">
        <w:rPr>
          <w:rFonts w:asciiTheme="minorHAnsi" w:eastAsiaTheme="minorHAnsi" w:hAnsiTheme="minorHAnsi"/>
        </w:rPr>
        <w:t>样的社会</w:t>
      </w:r>
      <w:r w:rsidRPr="005E0CFA">
        <w:rPr>
          <w:rFonts w:asciiTheme="minorHAnsi" w:eastAsiaTheme="minorHAnsi" w:hAnsiTheme="minorHAnsi"/>
        </w:rPr>
        <w:t>.</w:t>
      </w:r>
      <w:r w:rsidRPr="005E0CFA">
        <w:rPr>
          <w:rFonts w:asciiTheme="minorHAnsi" w:eastAsiaTheme="minorHAnsi" w:hAnsiTheme="minorHAnsi"/>
        </w:rPr>
        <w:t>是</w:t>
      </w:r>
      <w:r w:rsidRPr="005E0CFA">
        <w:rPr>
          <w:rFonts w:asciiTheme="minorHAnsi" w:eastAsiaTheme="minorHAnsi" w:hAnsiTheme="minorHAnsi"/>
        </w:rPr>
        <w:t>•</w:t>
      </w:r>
      <w:r w:rsidRPr="005E0CFA">
        <w:rPr>
          <w:rFonts w:asciiTheme="minorHAnsi" w:eastAsiaTheme="minorHAnsi" w:hAnsiTheme="minorHAnsi"/>
        </w:rPr>
        <w:t>个以人为木、具存包容性和向向全向发展的社会。</w:t>
      </w:r>
    </w:p>
    <w:p w14:paraId="78773BFD" w14:textId="77777777" w:rsidR="000557B7" w:rsidRPr="005E0CFA" w:rsidRDefault="00073D70">
      <w:pPr>
        <w:pStyle w:val="1"/>
        <w:shd w:val="clear" w:color="auto" w:fill="auto"/>
        <w:spacing w:after="1060" w:line="390" w:lineRule="exact"/>
        <w:ind w:firstLine="520"/>
        <w:jc w:val="left"/>
        <w:rPr>
          <w:rFonts w:asciiTheme="minorHAnsi" w:eastAsiaTheme="minorHAnsi" w:hAnsiTheme="minorHAnsi"/>
        </w:rPr>
      </w:pPr>
      <w:r w:rsidRPr="005E0CFA">
        <w:rPr>
          <w:rFonts w:asciiTheme="minorHAnsi" w:eastAsiaTheme="minorHAnsi" w:hAnsiTheme="minorHAnsi"/>
        </w:rPr>
        <w:t>练上所述，信息社会是指通过创造、分配、使用、整合和处理信息进行社会经济、政</w:t>
      </w:r>
      <w:r w:rsidRPr="005E0CFA">
        <w:rPr>
          <w:rFonts w:asciiTheme="minorHAnsi" w:eastAsiaTheme="minorHAnsi" w:hAnsiTheme="minorHAnsi"/>
        </w:rPr>
        <w:br/>
      </w:r>
      <w:r w:rsidRPr="005E0CFA">
        <w:rPr>
          <w:rFonts w:asciiTheme="minorHAnsi" w:eastAsiaTheme="minorHAnsi" w:hAnsiTheme="minorHAnsi"/>
        </w:rPr>
        <w:t>治和文化活动的社会形态、信息社会成员通过创新、商效使用信息系统及其信息技术等</w:t>
      </w:r>
      <w:r w:rsidRPr="005E0CFA">
        <w:rPr>
          <w:rFonts w:asciiTheme="minorHAnsi" w:eastAsiaTheme="minorHAnsi" w:hAnsiTheme="minorHAnsi"/>
        </w:rPr>
        <w:br/>
      </w:r>
      <w:r w:rsidRPr="005E0CFA">
        <w:rPr>
          <w:rFonts w:asciiTheme="minorHAnsi" w:eastAsiaTheme="minorHAnsi" w:hAnsiTheme="minorHAnsi"/>
        </w:rPr>
        <w:t>手段</w:t>
      </w:r>
      <w:r w:rsidRPr="005E0CFA">
        <w:rPr>
          <w:rFonts w:asciiTheme="minorHAnsi" w:eastAsiaTheme="minorHAnsi" w:hAnsiTheme="minorHAnsi"/>
        </w:rPr>
        <w:t>.</w:t>
      </w:r>
      <w:r w:rsidRPr="005E0CFA">
        <w:rPr>
          <w:rFonts w:asciiTheme="minorHAnsi" w:eastAsiaTheme="minorHAnsi" w:hAnsiTheme="minorHAnsi"/>
        </w:rPr>
        <w:t>获得较商的个人或组织生存与发展优势。信息社会木质上是</w:t>
      </w:r>
      <w:r w:rsidRPr="005E0CFA">
        <w:rPr>
          <w:rFonts w:asciiTheme="minorHAnsi" w:eastAsiaTheme="minorHAnsi" w:hAnsiTheme="minorHAnsi"/>
        </w:rPr>
        <w:t>“</w:t>
      </w:r>
      <w:r w:rsidRPr="005E0CFA">
        <w:rPr>
          <w:rFonts w:asciiTheme="minorHAnsi" w:eastAsiaTheme="minorHAnsi" w:hAnsiTheme="minorHAnsi"/>
        </w:rPr>
        <w:t>以信息活动为基础</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的社会。</w:t>
      </w:r>
    </w:p>
    <w:p w14:paraId="11455033" w14:textId="77777777" w:rsidR="000557B7" w:rsidRPr="005E0CFA" w:rsidRDefault="00073D70">
      <w:pPr>
        <w:pStyle w:val="1"/>
        <w:shd w:val="clear" w:color="auto" w:fill="auto"/>
        <w:spacing w:line="400" w:lineRule="exact"/>
        <w:ind w:firstLine="520"/>
        <w:jc w:val="both"/>
        <w:rPr>
          <w:rFonts w:asciiTheme="minorHAnsi" w:eastAsiaTheme="minorHAnsi" w:hAnsiTheme="minorHAnsi"/>
        </w:rPr>
        <w:sectPr w:rsidR="000557B7" w:rsidRPr="005E0CFA">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3076" w:h="18350"/>
          <w:pgMar w:top="1224" w:right="1250" w:bottom="1296" w:left="1166" w:header="0" w:footer="3" w:gutter="0"/>
          <w:cols w:space="720"/>
          <w:noEndnote/>
          <w:titlePg/>
          <w:docGrid w:linePitch="360"/>
        </w:sectPr>
      </w:pPr>
      <w:r w:rsidRPr="005E0CFA">
        <w:rPr>
          <w:rFonts w:asciiTheme="minorHAnsi" w:eastAsiaTheme="minorHAnsi" w:hAnsiTheme="minorHAnsi"/>
        </w:rPr>
        <w:t>查阅学习资源</w:t>
      </w:r>
      <w:r w:rsidRPr="005E0CFA">
        <w:rPr>
          <w:rFonts w:asciiTheme="minorHAnsi" w:eastAsiaTheme="minorHAnsi" w:hAnsiTheme="minorHAnsi"/>
        </w:rPr>
        <w:t xml:space="preserve">&amp; </w:t>
      </w:r>
      <w:r w:rsidRPr="005E0CFA">
        <w:rPr>
          <w:rFonts w:asciiTheme="minorHAnsi" w:eastAsiaTheme="minorHAnsi" w:hAnsiTheme="minorHAnsi"/>
        </w:rPr>
        <w:t>“</w:t>
      </w:r>
      <w:r w:rsidRPr="005E0CFA">
        <w:rPr>
          <w:rFonts w:asciiTheme="minorHAnsi" w:eastAsiaTheme="minorHAnsi" w:hAnsiTheme="minorHAnsi"/>
        </w:rPr>
        <w:t>第一章</w:t>
      </w:r>
      <w:r w:rsidRPr="005E0CFA">
        <w:rPr>
          <w:rFonts w:asciiTheme="minorHAnsi" w:eastAsiaTheme="minorHAnsi" w:hAnsiTheme="minorHAnsi"/>
        </w:rPr>
        <w:t>\</w:t>
      </w:r>
      <w:r w:rsidRPr="005E0CFA">
        <w:rPr>
          <w:rFonts w:asciiTheme="minorHAnsi" w:eastAsiaTheme="minorHAnsi" w:hAnsiTheme="minorHAnsi"/>
        </w:rPr>
        <w:t>课本素材</w:t>
      </w:r>
      <w:r w:rsidRPr="005E0CFA">
        <w:rPr>
          <w:rFonts w:asciiTheme="minorHAnsi" w:eastAsiaTheme="minorHAnsi" w:hAnsiTheme="minorHAnsi"/>
        </w:rPr>
        <w:t>\</w:t>
      </w:r>
      <w:r w:rsidRPr="005E0CFA">
        <w:rPr>
          <w:rFonts w:asciiTheme="minorHAnsi" w:eastAsiaTheme="minorHAnsi" w:hAnsiTheme="minorHAnsi"/>
        </w:rPr>
        <w:t>《原则宣言》</w:t>
      </w:r>
      <w:r w:rsidRPr="005E0CFA">
        <w:rPr>
          <w:rFonts w:asciiTheme="minorHAnsi" w:eastAsiaTheme="minorHAnsi" w:hAnsiTheme="minorHAnsi" w:cs="Arial"/>
          <w:sz w:val="22"/>
          <w:szCs w:val="22"/>
          <w:lang w:val="en-US" w:bidi="en-US"/>
        </w:rPr>
        <w:t>.doc”</w:t>
      </w:r>
      <w:r w:rsidRPr="005E0CFA">
        <w:rPr>
          <w:rFonts w:asciiTheme="minorHAnsi" w:eastAsiaTheme="minorHAnsi" w:hAnsiTheme="minorHAnsi"/>
        </w:rPr>
        <w:t>，检索表</w:t>
      </w:r>
      <w:r w:rsidRPr="005E0CFA">
        <w:rPr>
          <w:rFonts w:asciiTheme="minorHAnsi" w:eastAsiaTheme="minorHAnsi" w:hAnsiTheme="minorHAnsi" w:cs="Arial"/>
          <w:sz w:val="22"/>
          <w:szCs w:val="22"/>
        </w:rPr>
        <w:t>1 -2</w:t>
      </w:r>
      <w:r w:rsidRPr="005E0CFA">
        <w:rPr>
          <w:rFonts w:asciiTheme="minorHAnsi" w:eastAsiaTheme="minorHAnsi" w:hAnsiTheme="minorHAnsi"/>
        </w:rPr>
        <w:t>中各个维度的专</w:t>
      </w:r>
      <w:r w:rsidRPr="005E0CFA">
        <w:rPr>
          <w:rFonts w:asciiTheme="minorHAnsi" w:eastAsiaTheme="minorHAnsi" w:hAnsiTheme="minorHAnsi"/>
        </w:rPr>
        <w:br/>
      </w:r>
      <w:r w:rsidRPr="005E0CFA">
        <w:rPr>
          <w:rFonts w:asciiTheme="minorHAnsi" w:eastAsiaTheme="minorHAnsi" w:hAnsiTheme="minorHAnsi"/>
        </w:rPr>
        <w:t>著或论之，深</w:t>
      </w:r>
      <w:r w:rsidRPr="005E0CFA">
        <w:rPr>
          <w:rFonts w:asciiTheme="minorHAnsi" w:eastAsiaTheme="minorHAnsi" w:hAnsiTheme="minorHAnsi"/>
          <w:sz w:val="20"/>
          <w:szCs w:val="20"/>
        </w:rPr>
        <w:t>入了解</w:t>
      </w:r>
      <w:r w:rsidRPr="005E0CFA">
        <w:rPr>
          <w:rFonts w:asciiTheme="minorHAnsi" w:eastAsiaTheme="minorHAnsi" w:hAnsiTheme="minorHAnsi"/>
        </w:rPr>
        <w:t>其中的观点，与小组屮的同学讨论，阐述对表</w:t>
      </w:r>
      <w:r w:rsidRPr="005E0CFA">
        <w:rPr>
          <w:rFonts w:asciiTheme="minorHAnsi" w:eastAsiaTheme="minorHAnsi" w:hAnsiTheme="minorHAnsi" w:cs="Arial"/>
          <w:sz w:val="22"/>
          <w:szCs w:val="22"/>
        </w:rPr>
        <w:t>1 -2</w:t>
      </w:r>
      <w:r w:rsidRPr="005E0CFA">
        <w:rPr>
          <w:rFonts w:asciiTheme="minorHAnsi" w:eastAsiaTheme="minorHAnsi" w:hAnsiTheme="minorHAnsi"/>
        </w:rPr>
        <w:t>中各个维度现点的</w:t>
      </w:r>
      <w:r w:rsidRPr="005E0CFA">
        <w:rPr>
          <w:rFonts w:asciiTheme="minorHAnsi" w:eastAsiaTheme="minorHAnsi" w:hAnsiTheme="minorHAnsi"/>
        </w:rPr>
        <w:br/>
      </w:r>
      <w:r w:rsidRPr="005E0CFA">
        <w:rPr>
          <w:rFonts w:asciiTheme="minorHAnsi" w:eastAsiaTheme="minorHAnsi" w:hAnsiTheme="minorHAnsi"/>
        </w:rPr>
        <w:t>理解。</w:t>
      </w:r>
    </w:p>
    <w:p w14:paraId="2B226E99" w14:textId="77777777" w:rsidR="000557B7" w:rsidRPr="005E0CFA" w:rsidRDefault="00073D70">
      <w:pPr>
        <w:pStyle w:val="a9"/>
        <w:shd w:val="clear" w:color="auto" w:fill="auto"/>
        <w:spacing w:line="240" w:lineRule="auto"/>
        <w:ind w:left="500" w:firstLine="20"/>
        <w:jc w:val="left"/>
        <w:rPr>
          <w:rFonts w:asciiTheme="minorHAnsi" w:eastAsiaTheme="minorHAnsi" w:hAnsiTheme="minorHAnsi"/>
          <w:sz w:val="86"/>
          <w:szCs w:val="86"/>
        </w:rPr>
      </w:pPr>
      <w:r w:rsidRPr="005E0CFA">
        <w:rPr>
          <w:rFonts w:asciiTheme="minorHAnsi" w:eastAsiaTheme="minorHAnsi" w:hAnsiTheme="minorHAnsi" w:cs="Arial"/>
          <w:b/>
          <w:bCs/>
          <w:color w:val="A381BC"/>
          <w:sz w:val="86"/>
          <w:szCs w:val="86"/>
          <w:lang w:val="en-US" w:bidi="en-US"/>
        </w:rPr>
        <w:lastRenderedPageBreak/>
        <w:t>OO</w:t>
      </w:r>
    </w:p>
    <w:p w14:paraId="62F9B4A7" w14:textId="77777777" w:rsidR="000557B7" w:rsidRPr="005E0CFA" w:rsidRDefault="00073D70">
      <w:pPr>
        <w:pStyle w:val="1"/>
        <w:shd w:val="clear" w:color="auto" w:fill="auto"/>
        <w:spacing w:after="100" w:line="387" w:lineRule="exact"/>
        <w:ind w:firstLine="520"/>
        <w:jc w:val="left"/>
        <w:rPr>
          <w:rFonts w:asciiTheme="minorHAnsi" w:eastAsiaTheme="minorHAnsi" w:hAnsiTheme="minorHAnsi"/>
        </w:rPr>
      </w:pPr>
      <w:r w:rsidRPr="005E0CFA">
        <w:rPr>
          <w:rFonts w:asciiTheme="minorHAnsi" w:eastAsiaTheme="minorHAnsi" w:hAnsiTheme="minorHAnsi"/>
        </w:rPr>
        <w:t>阅读学习资源包</w:t>
      </w:r>
      <w:r w:rsidRPr="005E0CFA">
        <w:rPr>
          <w:rFonts w:asciiTheme="minorHAnsi" w:eastAsiaTheme="minorHAnsi" w:hAnsiTheme="minorHAnsi"/>
        </w:rPr>
        <w:t>“</w:t>
      </w:r>
      <w:r w:rsidRPr="005E0CFA">
        <w:rPr>
          <w:rFonts w:asciiTheme="minorHAnsi" w:eastAsiaTheme="minorHAnsi" w:hAnsiTheme="minorHAnsi"/>
        </w:rPr>
        <w:t>第</w:t>
      </w:r>
      <w:r w:rsidRPr="005E0CFA">
        <w:rPr>
          <w:rFonts w:asciiTheme="minorHAnsi" w:eastAsiaTheme="minorHAnsi" w:hAnsiTheme="minorHAnsi"/>
        </w:rPr>
        <w:t>~</w:t>
      </w:r>
      <w:r w:rsidRPr="005E0CFA">
        <w:rPr>
          <w:rFonts w:asciiTheme="minorHAnsi" w:eastAsiaTheme="minorHAnsi" w:hAnsiTheme="minorHAnsi"/>
        </w:rPr>
        <w:t>章</w:t>
      </w:r>
      <w:r w:rsidRPr="005E0CFA">
        <w:rPr>
          <w:rFonts w:asciiTheme="minorHAnsi" w:eastAsiaTheme="minorHAnsi" w:hAnsiTheme="minorHAnsi"/>
        </w:rPr>
        <w:t>\</w:t>
      </w:r>
      <w:r w:rsidRPr="005E0CFA">
        <w:rPr>
          <w:rFonts w:asciiTheme="minorHAnsi" w:eastAsiaTheme="minorHAnsi" w:hAnsiTheme="minorHAnsi"/>
        </w:rPr>
        <w:t>深本素材</w:t>
      </w:r>
      <w:r w:rsidRPr="005E0CFA">
        <w:rPr>
          <w:rFonts w:asciiTheme="minorHAnsi" w:eastAsiaTheme="minorHAnsi" w:hAnsiTheme="minorHAnsi"/>
        </w:rPr>
        <w:t>”</w:t>
      </w:r>
      <w:r w:rsidRPr="005E0CFA">
        <w:rPr>
          <w:rFonts w:asciiTheme="minorHAnsi" w:eastAsiaTheme="minorHAnsi" w:hAnsiTheme="minorHAnsi"/>
        </w:rPr>
        <w:t>中的</w:t>
      </w:r>
      <w:r w:rsidRPr="005E0CFA">
        <w:rPr>
          <w:rFonts w:asciiTheme="minorHAnsi" w:eastAsiaTheme="minorHAnsi" w:hAnsiTheme="minorHAnsi"/>
          <w:lang w:val="en-US" w:bidi="en-US"/>
        </w:rPr>
        <w:t>"</w:t>
      </w:r>
      <w:r w:rsidRPr="005E0CFA">
        <w:rPr>
          <w:rFonts w:asciiTheme="minorHAnsi" w:eastAsiaTheme="minorHAnsi" w:hAnsiTheme="minorHAnsi"/>
        </w:rPr>
        <w:t>全珞、中因信息社合发展报告</w:t>
      </w:r>
      <w:r w:rsidRPr="005E0CFA">
        <w:rPr>
          <w:rFonts w:asciiTheme="minorHAnsi" w:eastAsiaTheme="minorHAnsi" w:hAnsiTheme="minorHAnsi" w:cs="Arial"/>
          <w:sz w:val="22"/>
          <w:szCs w:val="22"/>
          <w:lang w:val="en-US" w:bidi="en-US"/>
        </w:rPr>
        <w:t xml:space="preserve">.pdf </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br/>
      </w:r>
      <w:r w:rsidRPr="005E0CFA">
        <w:rPr>
          <w:rFonts w:asciiTheme="minorHAnsi" w:eastAsiaTheme="minorHAnsi" w:hAnsiTheme="minorHAnsi"/>
        </w:rPr>
        <w:t>(</w:t>
      </w:r>
      <w:r w:rsidRPr="005E0CFA">
        <w:rPr>
          <w:rFonts w:asciiTheme="minorHAnsi" w:eastAsiaTheme="minorHAnsi" w:hAnsiTheme="minorHAnsi"/>
        </w:rPr>
        <w:t>如</w:t>
      </w:r>
      <w:r w:rsidRPr="005E0CFA">
        <w:rPr>
          <w:rFonts w:asciiTheme="minorHAnsi" w:eastAsiaTheme="minorHAnsi" w:hAnsiTheme="minorHAnsi" w:cs="Arial"/>
          <w:sz w:val="22"/>
          <w:szCs w:val="22"/>
          <w:lang w:val="en-US" w:bidi="en-US"/>
        </w:rPr>
        <w:t xml:space="preserve">K1 </w:t>
      </w:r>
      <w:r w:rsidRPr="005E0CFA">
        <w:rPr>
          <w:rFonts w:asciiTheme="minorHAnsi" w:eastAsiaTheme="minorHAnsi" w:hAnsiTheme="minorHAnsi" w:cs="Arial"/>
          <w:sz w:val="22"/>
          <w:szCs w:val="22"/>
        </w:rPr>
        <w:t>-5</w:t>
      </w:r>
      <w:r w:rsidRPr="005E0CFA">
        <w:rPr>
          <w:rFonts w:asciiTheme="minorHAnsi" w:eastAsiaTheme="minorHAnsi" w:hAnsiTheme="minorHAnsi"/>
        </w:rPr>
        <w:t>所示</w:t>
      </w:r>
      <w:r w:rsidRPr="005E0CFA">
        <w:rPr>
          <w:rFonts w:asciiTheme="minorHAnsi" w:eastAsiaTheme="minorHAnsi" w:hAnsiTheme="minorHAnsi"/>
        </w:rPr>
        <w:t>)</w:t>
      </w:r>
      <w:r w:rsidRPr="005E0CFA">
        <w:rPr>
          <w:rFonts w:asciiTheme="minorHAnsi" w:eastAsiaTheme="minorHAnsi" w:hAnsiTheme="minorHAnsi"/>
        </w:rPr>
        <w:t>，或访问国家信息中心网站，下我</w:t>
      </w:r>
      <w:r w:rsidRPr="005E0CFA">
        <w:rPr>
          <w:rFonts w:asciiTheme="minorHAnsi" w:eastAsiaTheme="minorHAnsi" w:hAnsiTheme="minorHAnsi"/>
        </w:rPr>
        <w:t>&amp;</w:t>
      </w:r>
      <w:r w:rsidRPr="005E0CFA">
        <w:rPr>
          <w:rFonts w:asciiTheme="minorHAnsi" w:eastAsiaTheme="minorHAnsi" w:hAnsiTheme="minorHAnsi"/>
        </w:rPr>
        <w:t>己感兴趣的地区的信息社会发展报</w:t>
      </w:r>
      <w:r w:rsidRPr="005E0CFA">
        <w:rPr>
          <w:rFonts w:asciiTheme="minorHAnsi" w:eastAsiaTheme="minorHAnsi" w:hAnsiTheme="minorHAnsi"/>
        </w:rPr>
        <w:br/>
      </w:r>
      <w:r w:rsidRPr="005E0CFA">
        <w:rPr>
          <w:rFonts w:asciiTheme="minorHAnsi" w:eastAsiaTheme="minorHAnsi" w:hAnsiTheme="minorHAnsi"/>
        </w:rPr>
        <w:t>告，并按下列要求进行现察、</w:t>
      </w:r>
    </w:p>
    <w:p w14:paraId="2094590A" w14:textId="77777777" w:rsidR="000557B7" w:rsidRPr="005E0CFA" w:rsidRDefault="00073D70">
      <w:pPr>
        <w:pStyle w:val="1"/>
        <w:shd w:val="clear" w:color="auto" w:fill="auto"/>
        <w:spacing w:line="360" w:lineRule="auto"/>
        <w:ind w:left="620" w:firstLine="0"/>
        <w:jc w:val="left"/>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从某一个维度了解当今住息社会的发展情况。</w:t>
      </w:r>
    </w:p>
    <w:p w14:paraId="76289D76" w14:textId="77777777" w:rsidR="000557B7" w:rsidRPr="005E0CFA" w:rsidRDefault="00073D70">
      <w:pPr>
        <w:pStyle w:val="1"/>
        <w:numPr>
          <w:ilvl w:val="0"/>
          <w:numId w:val="2"/>
        </w:numPr>
        <w:shd w:val="clear" w:color="auto" w:fill="auto"/>
        <w:tabs>
          <w:tab w:val="left" w:pos="1220"/>
        </w:tabs>
        <w:spacing w:after="100" w:line="387" w:lineRule="exact"/>
        <w:ind w:left="620" w:firstLine="0"/>
        <w:jc w:val="left"/>
        <w:rPr>
          <w:rFonts w:asciiTheme="minorHAnsi" w:eastAsiaTheme="minorHAnsi" w:hAnsiTheme="minorHAnsi"/>
        </w:rPr>
      </w:pPr>
      <w:r w:rsidRPr="005E0CFA">
        <w:rPr>
          <w:rFonts w:asciiTheme="minorHAnsi" w:eastAsiaTheme="minorHAnsi" w:hAnsiTheme="minorHAnsi"/>
        </w:rPr>
        <w:t>阅读、学习报告屮所介绍的研究的基本理论与方法，理解调查研究的实施过枚，</w:t>
      </w:r>
    </w:p>
    <w:p w14:paraId="0F2DA6FD" w14:textId="77777777" w:rsidR="000557B7" w:rsidRPr="005E0CFA" w:rsidRDefault="00073D70">
      <w:pPr>
        <w:pStyle w:val="1"/>
        <w:numPr>
          <w:ilvl w:val="0"/>
          <w:numId w:val="2"/>
        </w:numPr>
        <w:shd w:val="clear" w:color="auto" w:fill="auto"/>
        <w:tabs>
          <w:tab w:val="left" w:pos="1230"/>
        </w:tabs>
        <w:spacing w:line="360" w:lineRule="auto"/>
        <w:ind w:left="620" w:firstLine="0"/>
        <w:jc w:val="left"/>
        <w:rPr>
          <w:rFonts w:asciiTheme="minorHAnsi" w:eastAsiaTheme="minorHAnsi" w:hAnsiTheme="minorHAnsi"/>
        </w:rPr>
      </w:pPr>
      <w:r w:rsidRPr="005E0CFA">
        <w:rPr>
          <w:rFonts w:asciiTheme="minorHAnsi" w:eastAsiaTheme="minorHAnsi" w:hAnsiTheme="minorHAnsi"/>
        </w:rPr>
        <w:t>观察、学习开展调查、形成报告的方法。</w:t>
      </w:r>
    </w:p>
    <w:p w14:paraId="656BF9C5" w14:textId="77777777" w:rsidR="000557B7" w:rsidRPr="005E0CFA" w:rsidRDefault="00073D70">
      <w:pPr>
        <w:pStyle w:val="1"/>
        <w:shd w:val="clear" w:color="auto" w:fill="auto"/>
        <w:spacing w:after="360" w:line="387" w:lineRule="exact"/>
        <w:ind w:firstLine="520"/>
        <w:jc w:val="left"/>
        <w:rPr>
          <w:rFonts w:asciiTheme="minorHAnsi" w:eastAsiaTheme="minorHAnsi" w:hAnsiTheme="minorHAnsi"/>
        </w:rPr>
      </w:pPr>
      <w:r w:rsidRPr="005E0CFA">
        <w:rPr>
          <w:rFonts w:asciiTheme="minorHAnsi" w:eastAsiaTheme="minorHAnsi" w:hAnsiTheme="minorHAnsi"/>
        </w:rPr>
        <w:t>调查报告一般包括标题、前言、主体、结足儿个部分，具体結构可查阅学习资猓</w:t>
      </w:r>
      <w:r w:rsidRPr="005E0CFA">
        <w:rPr>
          <w:rFonts w:asciiTheme="minorHAnsi" w:eastAsiaTheme="minorHAnsi" w:hAnsiTheme="minorHAnsi"/>
        </w:rPr>
        <w:t>&amp;</w:t>
      </w:r>
      <w:r w:rsidRPr="005E0CFA">
        <w:rPr>
          <w:rFonts w:asciiTheme="minorHAnsi" w:eastAsiaTheme="minorHAnsi" w:hAnsiTheme="minorHAnsi"/>
        </w:rPr>
        <w:br/>
        <w:t>“</w:t>
      </w:r>
      <w:r w:rsidRPr="005E0CFA">
        <w:rPr>
          <w:rFonts w:asciiTheme="minorHAnsi" w:eastAsiaTheme="minorHAnsi" w:hAnsiTheme="minorHAnsi"/>
        </w:rPr>
        <w:t>第一章</w:t>
      </w:r>
      <w:r w:rsidRPr="005E0CFA">
        <w:rPr>
          <w:rFonts w:asciiTheme="minorHAnsi" w:eastAsiaTheme="minorHAnsi" w:hAnsiTheme="minorHAnsi"/>
        </w:rPr>
        <w:t>\</w:t>
      </w:r>
      <w:r w:rsidRPr="005E0CFA">
        <w:rPr>
          <w:rFonts w:asciiTheme="minorHAnsi" w:eastAsiaTheme="minorHAnsi" w:hAnsiTheme="minorHAnsi"/>
        </w:rPr>
        <w:t>课本素材</w:t>
      </w:r>
      <w:r w:rsidRPr="005E0CFA">
        <w:rPr>
          <w:rFonts w:asciiTheme="minorHAnsi" w:eastAsiaTheme="minorHAnsi" w:hAnsiTheme="minorHAnsi"/>
        </w:rPr>
        <w:t>”</w:t>
      </w:r>
      <w:r w:rsidRPr="005E0CFA">
        <w:rPr>
          <w:rFonts w:asciiTheme="minorHAnsi" w:eastAsiaTheme="minorHAnsi" w:hAnsiTheme="minorHAnsi"/>
        </w:rPr>
        <w:t>中的</w:t>
      </w:r>
      <w:r w:rsidRPr="005E0CFA">
        <w:rPr>
          <w:rFonts w:asciiTheme="minorHAnsi" w:eastAsiaTheme="minorHAnsi" w:hAnsiTheme="minorHAnsi"/>
        </w:rPr>
        <w:t>“</w:t>
      </w:r>
      <w:r w:rsidRPr="005E0CFA">
        <w:rPr>
          <w:rFonts w:asciiTheme="minorHAnsi" w:eastAsiaTheme="minorHAnsi" w:hAnsiTheme="minorHAnsi"/>
        </w:rPr>
        <w:t>调查报告的一般结构</w:t>
      </w:r>
      <w:r w:rsidRPr="005E0CFA">
        <w:rPr>
          <w:rFonts w:asciiTheme="minorHAnsi" w:eastAsiaTheme="minorHAnsi" w:hAnsiTheme="minorHAnsi" w:cs="Arial"/>
          <w:sz w:val="22"/>
          <w:szCs w:val="22"/>
          <w:lang w:val="en-US" w:bidi="en-US"/>
        </w:rPr>
        <w:t>.dot”</w:t>
      </w:r>
      <w:r w:rsidRPr="005E0CFA">
        <w:rPr>
          <w:rFonts w:asciiTheme="minorHAnsi" w:eastAsiaTheme="minorHAnsi" w:hAnsiTheme="minorHAnsi"/>
        </w:rPr>
        <w:t>、</w:t>
      </w:r>
    </w:p>
    <w:p w14:paraId="7A59EDCE" w14:textId="77777777" w:rsidR="000557B7" w:rsidRPr="005E0CFA" w:rsidRDefault="00073D70">
      <w:pPr>
        <w:pStyle w:val="a9"/>
        <w:shd w:val="clear" w:color="auto" w:fill="auto"/>
        <w:spacing w:after="240" w:line="240" w:lineRule="auto"/>
        <w:ind w:left="1600" w:firstLine="0"/>
        <w:jc w:val="left"/>
        <w:rPr>
          <w:rFonts w:asciiTheme="minorHAnsi" w:eastAsiaTheme="minorHAnsi" w:hAnsiTheme="minorHAnsi"/>
          <w:sz w:val="17"/>
          <w:szCs w:val="17"/>
        </w:rPr>
      </w:pPr>
      <w:r w:rsidRPr="005E0CFA">
        <w:rPr>
          <w:rFonts w:asciiTheme="minorHAnsi" w:eastAsiaTheme="minorHAnsi" w:hAnsiTheme="minorHAnsi"/>
          <w:sz w:val="17"/>
          <w:szCs w:val="17"/>
        </w:rPr>
        <w:t>中因杜会发</w:t>
      </w:r>
      <w:r w:rsidRPr="005E0CFA">
        <w:rPr>
          <w:rFonts w:asciiTheme="minorHAnsi" w:eastAsiaTheme="minorHAnsi" w:hAnsiTheme="minorHAnsi" w:cs="Times New Roman"/>
          <w:sz w:val="32"/>
          <w:szCs w:val="32"/>
          <w:lang w:val="en-US" w:bidi="en-US"/>
        </w:rPr>
        <w:t>B</w:t>
      </w:r>
      <w:r w:rsidRPr="005E0CFA">
        <w:rPr>
          <w:rFonts w:asciiTheme="minorHAnsi" w:eastAsiaTheme="minorHAnsi" w:hAnsiTheme="minorHAnsi"/>
          <w:sz w:val="17"/>
          <w:szCs w:val="17"/>
        </w:rPr>
        <w:t>报吿</w:t>
      </w:r>
    </w:p>
    <w:p w14:paraId="6704DF9C" w14:textId="77777777" w:rsidR="000557B7" w:rsidRPr="005E0CFA" w:rsidRDefault="00073D70">
      <w:pPr>
        <w:pStyle w:val="a9"/>
        <w:shd w:val="clear" w:color="auto" w:fill="auto"/>
        <w:spacing w:line="240" w:lineRule="auto"/>
        <w:ind w:left="2300" w:firstLine="0"/>
        <w:jc w:val="left"/>
        <w:rPr>
          <w:rFonts w:asciiTheme="minorHAnsi" w:eastAsiaTheme="minorHAnsi" w:hAnsiTheme="minorHAnsi"/>
          <w:sz w:val="20"/>
          <w:szCs w:val="20"/>
        </w:rPr>
      </w:pPr>
      <w:r w:rsidRPr="005E0CFA">
        <w:rPr>
          <w:rFonts w:asciiTheme="minorHAnsi" w:eastAsiaTheme="minorHAnsi" w:hAnsiTheme="minorHAnsi"/>
          <w:sz w:val="20"/>
          <w:szCs w:val="20"/>
        </w:rPr>
        <w:t>目求</w:t>
      </w:r>
    </w:p>
    <w:p w14:paraId="4103538A"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0" distB="1616710" distL="114300" distR="4845050" simplePos="0" relativeHeight="125829393" behindDoc="0" locked="0" layoutInCell="1" allowOverlap="1" wp14:anchorId="176AFA83" wp14:editId="7E193C6B">
                <wp:simplePos x="0" y="0"/>
                <wp:positionH relativeFrom="page">
                  <wp:posOffset>1178560</wp:posOffset>
                </wp:positionH>
                <wp:positionV relativeFrom="paragraph">
                  <wp:posOffset>8890</wp:posOffset>
                </wp:positionV>
                <wp:extent cx="1339850" cy="57785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1339850" cy="577850"/>
                        </a:xfrm>
                        <a:prstGeom prst="rect">
                          <a:avLst/>
                        </a:prstGeom>
                        <a:noFill/>
                      </wps:spPr>
                      <wps:txbx>
                        <w:txbxContent>
                          <w:p w14:paraId="5523B587" w14:textId="77777777" w:rsidR="000557B7" w:rsidRDefault="00073D70">
                            <w:pPr>
                              <w:pStyle w:val="a9"/>
                              <w:shd w:val="clear" w:color="auto" w:fill="auto"/>
                              <w:tabs>
                                <w:tab w:val="left" w:leader="hyphen" w:pos="980"/>
                                <w:tab w:val="left" w:leader="hyphen" w:pos="1450"/>
                                <w:tab w:val="left" w:leader="hyphen" w:pos="1560"/>
                                <w:tab w:val="left" w:leader="hyphen" w:pos="2040"/>
                              </w:tabs>
                              <w:spacing w:after="180" w:line="240" w:lineRule="auto"/>
                              <w:ind w:firstLine="0"/>
                              <w:jc w:val="both"/>
                              <w:rPr>
                                <w:sz w:val="14"/>
                                <w:szCs w:val="14"/>
                              </w:rPr>
                            </w:pPr>
                            <w:r>
                              <w:rPr>
                                <w:sz w:val="14"/>
                                <w:szCs w:val="14"/>
                              </w:rPr>
                              <w:t>•</w:t>
                            </w:r>
                            <w:r>
                              <w:rPr>
                                <w:sz w:val="14"/>
                                <w:szCs w:val="14"/>
                              </w:rPr>
                              <w:t>杏麯</w:t>
                            </w:r>
                            <w:r>
                              <w:rPr>
                                <w:sz w:val="14"/>
                                <w:szCs w:val="14"/>
                              </w:rPr>
                              <w:t xml:space="preserve">■- </w:t>
                            </w:r>
                            <w:r>
                              <w:rPr>
                                <w:sz w:val="14"/>
                                <w:szCs w:val="14"/>
                                <w:lang w:val="en-US" w:eastAsia="en-US" w:bidi="en-US"/>
                              </w:rPr>
                              <w:tab/>
                            </w:r>
                            <w:r>
                              <w:rPr>
                                <w:sz w:val="14"/>
                                <w:szCs w:val="14"/>
                              </w:rPr>
                              <w:tab/>
                            </w:r>
                            <w:r>
                              <w:rPr>
                                <w:sz w:val="14"/>
                                <w:szCs w:val="14"/>
                              </w:rPr>
                              <w:tab/>
                            </w:r>
                            <w:r>
                              <w:rPr>
                                <w:sz w:val="14"/>
                                <w:szCs w:val="14"/>
                              </w:rPr>
                              <w:tab/>
                            </w:r>
                          </w:p>
                          <w:p w14:paraId="55F7E697" w14:textId="77777777" w:rsidR="000557B7" w:rsidRDefault="00073D70">
                            <w:pPr>
                              <w:pStyle w:val="1"/>
                              <w:shd w:val="clear" w:color="auto" w:fill="auto"/>
                              <w:tabs>
                                <w:tab w:val="left" w:leader="hyphen" w:pos="1650"/>
                              </w:tabs>
                              <w:spacing w:line="240" w:lineRule="auto"/>
                              <w:ind w:left="1200" w:firstLine="0"/>
                              <w:jc w:val="both"/>
                            </w:pPr>
                            <w:r>
                              <w:tab/>
                              <w:t>—</w:t>
                            </w:r>
                          </w:p>
                          <w:p w14:paraId="225613F0" w14:textId="77777777" w:rsidR="000557B7" w:rsidRDefault="00073D70">
                            <w:pPr>
                              <w:pStyle w:val="1"/>
                              <w:shd w:val="clear" w:color="auto" w:fill="auto"/>
                              <w:tabs>
                                <w:tab w:val="left" w:leader="hyphen" w:pos="2100"/>
                              </w:tabs>
                              <w:spacing w:line="240" w:lineRule="auto"/>
                              <w:ind w:left="320" w:firstLine="0"/>
                              <w:jc w:val="both"/>
                            </w:pPr>
                            <w:r>
                              <w:t>二</w:t>
                            </w:r>
                            <w:r>
                              <w:t>.</w:t>
                            </w:r>
                            <w:r>
                              <w:tab/>
                            </w:r>
                          </w:p>
                        </w:txbxContent>
                      </wps:txbx>
                      <wps:bodyPr lIns="0" tIns="0" rIns="0" bIns="0"/>
                    </wps:wsp>
                  </a:graphicData>
                </a:graphic>
              </wp:anchor>
            </w:drawing>
          </mc:Choice>
          <mc:Fallback>
            <w:pict>
              <v:shape w14:anchorId="176AFA83" id="Shape 79" o:spid="_x0000_s1031" type="#_x0000_t202" style="position:absolute;margin-left:92.8pt;margin-top:.7pt;width:105.5pt;height:45.5pt;z-index:125829393;visibility:visible;mso-wrap-style:square;mso-wrap-distance-left:9pt;mso-wrap-distance-top:0;mso-wrap-distance-right:381.5pt;mso-wrap-distance-bottom:12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k9gwEAAAUDAAAOAAAAZHJzL2Uyb0RvYy54bWysUlFrwjAQfh/sP4S8z1bF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" filled="f" stroked="f">
                <v:textbox inset="0,0,0,0">
                  <w:txbxContent>
                    <w:p w14:paraId="5523B587" w14:textId="77777777" w:rsidR="000557B7" w:rsidRDefault="00073D70">
                      <w:pPr>
                        <w:pStyle w:val="a9"/>
                        <w:shd w:val="clear" w:color="auto" w:fill="auto"/>
                        <w:tabs>
                          <w:tab w:val="left" w:leader="hyphen" w:pos="980"/>
                          <w:tab w:val="left" w:leader="hyphen" w:pos="1450"/>
                          <w:tab w:val="left" w:leader="hyphen" w:pos="1560"/>
                          <w:tab w:val="left" w:leader="hyphen" w:pos="2040"/>
                        </w:tabs>
                        <w:spacing w:after="180" w:line="240" w:lineRule="auto"/>
                        <w:ind w:firstLine="0"/>
                        <w:jc w:val="both"/>
                        <w:rPr>
                          <w:sz w:val="14"/>
                          <w:szCs w:val="14"/>
                        </w:rPr>
                      </w:pPr>
                      <w:r>
                        <w:rPr>
                          <w:sz w:val="14"/>
                          <w:szCs w:val="14"/>
                        </w:rPr>
                        <w:t>•</w:t>
                      </w:r>
                      <w:r>
                        <w:rPr>
                          <w:sz w:val="14"/>
                          <w:szCs w:val="14"/>
                        </w:rPr>
                        <w:t>杏麯</w:t>
                      </w:r>
                      <w:r>
                        <w:rPr>
                          <w:sz w:val="14"/>
                          <w:szCs w:val="14"/>
                        </w:rPr>
                        <w:t xml:space="preserve">■- </w:t>
                      </w:r>
                      <w:r>
                        <w:rPr>
                          <w:sz w:val="14"/>
                          <w:szCs w:val="14"/>
                          <w:lang w:val="en-US" w:eastAsia="en-US" w:bidi="en-US"/>
                        </w:rPr>
                        <w:tab/>
                      </w:r>
                      <w:r>
                        <w:rPr>
                          <w:sz w:val="14"/>
                          <w:szCs w:val="14"/>
                        </w:rPr>
                        <w:tab/>
                      </w:r>
                      <w:r>
                        <w:rPr>
                          <w:sz w:val="14"/>
                          <w:szCs w:val="14"/>
                        </w:rPr>
                        <w:tab/>
                      </w:r>
                      <w:r>
                        <w:rPr>
                          <w:sz w:val="14"/>
                          <w:szCs w:val="14"/>
                        </w:rPr>
                        <w:tab/>
                      </w:r>
                    </w:p>
                    <w:p w14:paraId="55F7E697" w14:textId="77777777" w:rsidR="000557B7" w:rsidRDefault="00073D70">
                      <w:pPr>
                        <w:pStyle w:val="1"/>
                        <w:shd w:val="clear" w:color="auto" w:fill="auto"/>
                        <w:tabs>
                          <w:tab w:val="left" w:leader="hyphen" w:pos="1650"/>
                        </w:tabs>
                        <w:spacing w:line="240" w:lineRule="auto"/>
                        <w:ind w:left="1200" w:firstLine="0"/>
                        <w:jc w:val="both"/>
                      </w:pPr>
                      <w:r>
                        <w:tab/>
                        <w:t>—</w:t>
                      </w:r>
                    </w:p>
                    <w:p w14:paraId="225613F0" w14:textId="77777777" w:rsidR="000557B7" w:rsidRDefault="00073D70">
                      <w:pPr>
                        <w:pStyle w:val="1"/>
                        <w:shd w:val="clear" w:color="auto" w:fill="auto"/>
                        <w:tabs>
                          <w:tab w:val="left" w:leader="hyphen" w:pos="2100"/>
                        </w:tabs>
                        <w:spacing w:line="240" w:lineRule="auto"/>
                        <w:ind w:left="320" w:firstLine="0"/>
                        <w:jc w:val="both"/>
                      </w:pPr>
                      <w:r>
                        <w:t>二</w:t>
                      </w:r>
                      <w:r>
                        <w:t>.</w:t>
                      </w:r>
                      <w:r>
                        <w:tab/>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75310" distB="1026160" distL="279400" distR="4940300" simplePos="0" relativeHeight="125829395" behindDoc="0" locked="0" layoutInCell="1" allowOverlap="1" wp14:anchorId="292FC3FE" wp14:editId="287EA923">
                <wp:simplePos x="0" y="0"/>
                <wp:positionH relativeFrom="page">
                  <wp:posOffset>1343660</wp:posOffset>
                </wp:positionH>
                <wp:positionV relativeFrom="paragraph">
                  <wp:posOffset>584200</wp:posOffset>
                </wp:positionV>
                <wp:extent cx="1079500" cy="58420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1079500" cy="584200"/>
                        </a:xfrm>
                        <a:prstGeom prst="rect">
                          <a:avLst/>
                        </a:prstGeom>
                        <a:noFill/>
                      </wps:spPr>
                      <wps:txbx>
                        <w:txbxContent>
                          <w:p w14:paraId="63DCD63B" w14:textId="77777777" w:rsidR="000557B7" w:rsidRDefault="00073D70">
                            <w:pPr>
                              <w:pStyle w:val="a9"/>
                              <w:shd w:val="clear" w:color="auto" w:fill="auto"/>
                              <w:spacing w:after="80" w:line="240" w:lineRule="exact"/>
                              <w:ind w:left="160" w:firstLine="0"/>
                              <w:jc w:val="left"/>
                              <w:rPr>
                                <w:sz w:val="13"/>
                                <w:szCs w:val="13"/>
                              </w:rPr>
                            </w:pPr>
                            <w:r>
                              <w:rPr>
                                <w:sz w:val="14"/>
                                <w:szCs w:val="14"/>
                                <w:lang w:val="en-US" w:eastAsia="en-US" w:bidi="en-US"/>
                              </w:rPr>
                              <w:t>..</w:t>
                            </w:r>
                            <w:r>
                              <w:rPr>
                                <w:sz w:val="14"/>
                                <w:szCs w:val="14"/>
                              </w:rPr>
                              <w:t>壜一</w:t>
                            </w:r>
                            <w:proofErr w:type="spellStart"/>
                            <w:r>
                              <w:rPr>
                                <w:rFonts w:ascii="Arial" w:eastAsia="Arial" w:hAnsi="Arial" w:cs="Arial"/>
                                <w:b/>
                                <w:bCs/>
                                <w:sz w:val="13"/>
                                <w:szCs w:val="13"/>
                                <w:lang w:val="en-US" w:eastAsia="en-US" w:bidi="en-US"/>
                              </w:rPr>
                              <w:t>iriha</w:t>
                            </w:r>
                            <w:proofErr w:type="spellEnd"/>
                            <w:r>
                              <w:rPr>
                                <w:sz w:val="14"/>
                                <w:szCs w:val="14"/>
                              </w:rPr>
                              <w:t>瓤</w:t>
                            </w:r>
                            <w:r>
                              <w:rPr>
                                <w:rFonts w:ascii="Arial" w:eastAsia="Arial" w:hAnsi="Arial" w:cs="Arial"/>
                                <w:b/>
                                <w:bCs/>
                                <w:sz w:val="13"/>
                                <w:szCs w:val="13"/>
                                <w:lang w:val="en-US" w:eastAsia="en-US" w:bidi="en-US"/>
                              </w:rPr>
                              <w:t>h</w:t>
                            </w:r>
                          </w:p>
                          <w:p w14:paraId="2A13757E" w14:textId="77777777" w:rsidR="000557B7" w:rsidRDefault="00073D70">
                            <w:pPr>
                              <w:pStyle w:val="a9"/>
                              <w:shd w:val="clear" w:color="auto" w:fill="auto"/>
                              <w:spacing w:line="386" w:lineRule="auto"/>
                              <w:ind w:firstLine="0"/>
                              <w:jc w:val="left"/>
                              <w:rPr>
                                <w:sz w:val="14"/>
                                <w:szCs w:val="14"/>
                              </w:rPr>
                            </w:pPr>
                            <w:r>
                              <w:rPr>
                                <w:rFonts w:ascii="Arial" w:eastAsia="Arial" w:hAnsi="Arial" w:cs="Arial"/>
                                <w:b/>
                                <w:bCs/>
                                <w:sz w:val="13"/>
                                <w:szCs w:val="13"/>
                                <w:lang w:val="en-US" w:eastAsia="en-US" w:bidi="en-US"/>
                              </w:rPr>
                              <w:t xml:space="preserve">U. </w:t>
                            </w:r>
                            <w:proofErr w:type="spellStart"/>
                            <w:r>
                              <w:rPr>
                                <w:rFonts w:ascii="Arial" w:eastAsia="Arial" w:hAnsi="Arial" w:cs="Arial"/>
                                <w:b/>
                                <w:bCs/>
                                <w:sz w:val="13"/>
                                <w:szCs w:val="13"/>
                                <w:lang w:val="en-US" w:eastAsia="en-US" w:bidi="en-US"/>
                              </w:rPr>
                              <w:t>jTPKN</w:t>
                            </w:r>
                            <w:proofErr w:type="spellEnd"/>
                            <w:r>
                              <w:rPr>
                                <w:rFonts w:ascii="Arial" w:eastAsia="Arial" w:hAnsi="Arial" w:cs="Arial"/>
                                <w:b/>
                                <w:bCs/>
                                <w:sz w:val="13"/>
                                <w:szCs w:val="13"/>
                                <w:lang w:val="en-US" w:eastAsia="en-US" w:bidi="en-US"/>
                              </w:rPr>
                              <w:t>.-—</w:t>
                            </w:r>
                            <w:r>
                              <w:rPr>
                                <w:rFonts w:ascii="Arial" w:eastAsia="Arial" w:hAnsi="Arial" w:cs="Arial"/>
                                <w:b/>
                                <w:bCs/>
                                <w:sz w:val="13"/>
                                <w:szCs w:val="13"/>
                                <w:lang w:val="en-US" w:eastAsia="en-US" w:bidi="en-US"/>
                              </w:rPr>
                              <w:br/>
                            </w:r>
                            <w:proofErr w:type="spellStart"/>
                            <w:r>
                              <w:rPr>
                                <w:rFonts w:ascii="Arial" w:eastAsia="Arial" w:hAnsi="Arial" w:cs="Arial"/>
                                <w:b/>
                                <w:bCs/>
                                <w:sz w:val="13"/>
                                <w:szCs w:val="13"/>
                                <w:lang w:val="en-US" w:eastAsia="en-US" w:bidi="en-US"/>
                              </w:rPr>
                              <w:t>i</w:t>
                            </w:r>
                            <w:proofErr w:type="spellEnd"/>
                            <w:r>
                              <w:rPr>
                                <w:rFonts w:ascii="Arial" w:eastAsia="Arial" w:hAnsi="Arial" w:cs="Arial"/>
                                <w:b/>
                                <w:bCs/>
                                <w:sz w:val="13"/>
                                <w:szCs w:val="13"/>
                                <w:lang w:val="en-US" w:eastAsia="en-US" w:bidi="en-US"/>
                              </w:rPr>
                              <w:t xml:space="preserve">. </w:t>
                            </w:r>
                            <w:proofErr w:type="spellStart"/>
                            <w:r>
                              <w:rPr>
                                <w:rFonts w:ascii="Arial" w:eastAsia="Arial" w:hAnsi="Arial" w:cs="Arial"/>
                                <w:b/>
                                <w:bCs/>
                                <w:sz w:val="13"/>
                                <w:szCs w:val="13"/>
                                <w:lang w:val="en-US" w:eastAsia="en-US" w:bidi="en-US"/>
                              </w:rPr>
                              <w:t>Alfi</w:t>
                            </w:r>
                            <w:proofErr w:type="spellEnd"/>
                            <w:r>
                              <w:rPr>
                                <w:sz w:val="14"/>
                                <w:szCs w:val="14"/>
                              </w:rPr>
                              <w:t>以</w:t>
                            </w:r>
                          </w:p>
                          <w:p w14:paraId="478F375E" w14:textId="77777777" w:rsidR="000557B7" w:rsidRDefault="00073D70">
                            <w:pPr>
                              <w:pStyle w:val="a9"/>
                              <w:shd w:val="clear" w:color="auto" w:fill="auto"/>
                              <w:tabs>
                                <w:tab w:val="left" w:leader="hyphen" w:pos="1620"/>
                              </w:tabs>
                              <w:spacing w:line="264" w:lineRule="auto"/>
                              <w:ind w:firstLine="0"/>
                              <w:jc w:val="both"/>
                              <w:rPr>
                                <w:sz w:val="13"/>
                                <w:szCs w:val="13"/>
                              </w:rPr>
                            </w:pPr>
                            <w:r>
                              <w:rPr>
                                <w:rFonts w:ascii="Arial" w:eastAsia="Arial" w:hAnsi="Arial" w:cs="Arial"/>
                                <w:smallCaps/>
                                <w:sz w:val="19"/>
                                <w:szCs w:val="19"/>
                                <w:lang w:val="en-US" w:eastAsia="en-US" w:bidi="en-US"/>
                              </w:rPr>
                              <w:t>a.</w:t>
                            </w:r>
                            <w:r>
                              <w:rPr>
                                <w:rFonts w:ascii="Arial" w:eastAsia="Arial" w:hAnsi="Arial" w:cs="Arial"/>
                                <w:b/>
                                <w:bCs/>
                                <w:sz w:val="13"/>
                                <w:szCs w:val="13"/>
                                <w:lang w:val="en-US" w:eastAsia="en-US" w:bidi="en-US"/>
                              </w:rPr>
                              <w:t xml:space="preserve"> r</w:t>
                            </w:r>
                            <w:r>
                              <w:rPr>
                                <w:rFonts w:ascii="Arial" w:eastAsia="Arial" w:hAnsi="Arial" w:cs="Arial"/>
                                <w:b/>
                                <w:bCs/>
                                <w:sz w:val="13"/>
                                <w:szCs w:val="13"/>
                              </w:rPr>
                              <w:tab/>
                            </w:r>
                          </w:p>
                        </w:txbxContent>
                      </wps:txbx>
                      <wps:bodyPr lIns="0" tIns="0" rIns="0" bIns="0"/>
                    </wps:wsp>
                  </a:graphicData>
                </a:graphic>
              </wp:anchor>
            </w:drawing>
          </mc:Choice>
          <mc:Fallback>
            <w:pict>
              <v:shape w14:anchorId="292FC3FE" id="Shape 81" o:spid="_x0000_s1032" type="#_x0000_t202" style="position:absolute;margin-left:105.8pt;margin-top:46pt;width:85pt;height:46pt;z-index:125829395;visibility:visible;mso-wrap-style:square;mso-wrap-distance-left:22pt;mso-wrap-distance-top:45.3pt;mso-wrap-distance-right:389pt;mso-wrap-distance-bottom:8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jihAEAAAUDAAAOAAAAZHJzL2Uyb0RvYy54bWysUlFLwzAQfhf8DyHvrt1wc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" filled="f" stroked="f">
                <v:textbox inset="0,0,0,0">
                  <w:txbxContent>
                    <w:p w14:paraId="63DCD63B" w14:textId="77777777" w:rsidR="000557B7" w:rsidRDefault="00073D70">
                      <w:pPr>
                        <w:pStyle w:val="a9"/>
                        <w:shd w:val="clear" w:color="auto" w:fill="auto"/>
                        <w:spacing w:after="80" w:line="240" w:lineRule="exact"/>
                        <w:ind w:left="160" w:firstLine="0"/>
                        <w:jc w:val="left"/>
                        <w:rPr>
                          <w:sz w:val="13"/>
                          <w:szCs w:val="13"/>
                        </w:rPr>
                      </w:pPr>
                      <w:r>
                        <w:rPr>
                          <w:sz w:val="14"/>
                          <w:szCs w:val="14"/>
                          <w:lang w:val="en-US" w:eastAsia="en-US" w:bidi="en-US"/>
                        </w:rPr>
                        <w:t>..</w:t>
                      </w:r>
                      <w:r>
                        <w:rPr>
                          <w:sz w:val="14"/>
                          <w:szCs w:val="14"/>
                        </w:rPr>
                        <w:t>壜一</w:t>
                      </w:r>
                      <w:proofErr w:type="spellStart"/>
                      <w:r>
                        <w:rPr>
                          <w:rFonts w:ascii="Arial" w:eastAsia="Arial" w:hAnsi="Arial" w:cs="Arial"/>
                          <w:b/>
                          <w:bCs/>
                          <w:sz w:val="13"/>
                          <w:szCs w:val="13"/>
                          <w:lang w:val="en-US" w:eastAsia="en-US" w:bidi="en-US"/>
                        </w:rPr>
                        <w:t>iriha</w:t>
                      </w:r>
                      <w:proofErr w:type="spellEnd"/>
                      <w:r>
                        <w:rPr>
                          <w:sz w:val="14"/>
                          <w:szCs w:val="14"/>
                        </w:rPr>
                        <w:t>瓤</w:t>
                      </w:r>
                      <w:r>
                        <w:rPr>
                          <w:rFonts w:ascii="Arial" w:eastAsia="Arial" w:hAnsi="Arial" w:cs="Arial"/>
                          <w:b/>
                          <w:bCs/>
                          <w:sz w:val="13"/>
                          <w:szCs w:val="13"/>
                          <w:lang w:val="en-US" w:eastAsia="en-US" w:bidi="en-US"/>
                        </w:rPr>
                        <w:t>h</w:t>
                      </w:r>
                    </w:p>
                    <w:p w14:paraId="2A13757E" w14:textId="77777777" w:rsidR="000557B7" w:rsidRDefault="00073D70">
                      <w:pPr>
                        <w:pStyle w:val="a9"/>
                        <w:shd w:val="clear" w:color="auto" w:fill="auto"/>
                        <w:spacing w:line="386" w:lineRule="auto"/>
                        <w:ind w:firstLine="0"/>
                        <w:jc w:val="left"/>
                        <w:rPr>
                          <w:sz w:val="14"/>
                          <w:szCs w:val="14"/>
                        </w:rPr>
                      </w:pPr>
                      <w:r>
                        <w:rPr>
                          <w:rFonts w:ascii="Arial" w:eastAsia="Arial" w:hAnsi="Arial" w:cs="Arial"/>
                          <w:b/>
                          <w:bCs/>
                          <w:sz w:val="13"/>
                          <w:szCs w:val="13"/>
                          <w:lang w:val="en-US" w:eastAsia="en-US" w:bidi="en-US"/>
                        </w:rPr>
                        <w:t xml:space="preserve">U. </w:t>
                      </w:r>
                      <w:proofErr w:type="spellStart"/>
                      <w:r>
                        <w:rPr>
                          <w:rFonts w:ascii="Arial" w:eastAsia="Arial" w:hAnsi="Arial" w:cs="Arial"/>
                          <w:b/>
                          <w:bCs/>
                          <w:sz w:val="13"/>
                          <w:szCs w:val="13"/>
                          <w:lang w:val="en-US" w:eastAsia="en-US" w:bidi="en-US"/>
                        </w:rPr>
                        <w:t>jTPKN</w:t>
                      </w:r>
                      <w:proofErr w:type="spellEnd"/>
                      <w:r>
                        <w:rPr>
                          <w:rFonts w:ascii="Arial" w:eastAsia="Arial" w:hAnsi="Arial" w:cs="Arial"/>
                          <w:b/>
                          <w:bCs/>
                          <w:sz w:val="13"/>
                          <w:szCs w:val="13"/>
                          <w:lang w:val="en-US" w:eastAsia="en-US" w:bidi="en-US"/>
                        </w:rPr>
                        <w:t>.-—</w:t>
                      </w:r>
                      <w:r>
                        <w:rPr>
                          <w:rFonts w:ascii="Arial" w:eastAsia="Arial" w:hAnsi="Arial" w:cs="Arial"/>
                          <w:b/>
                          <w:bCs/>
                          <w:sz w:val="13"/>
                          <w:szCs w:val="13"/>
                          <w:lang w:val="en-US" w:eastAsia="en-US" w:bidi="en-US"/>
                        </w:rPr>
                        <w:br/>
                      </w:r>
                      <w:proofErr w:type="spellStart"/>
                      <w:r>
                        <w:rPr>
                          <w:rFonts w:ascii="Arial" w:eastAsia="Arial" w:hAnsi="Arial" w:cs="Arial"/>
                          <w:b/>
                          <w:bCs/>
                          <w:sz w:val="13"/>
                          <w:szCs w:val="13"/>
                          <w:lang w:val="en-US" w:eastAsia="en-US" w:bidi="en-US"/>
                        </w:rPr>
                        <w:t>i</w:t>
                      </w:r>
                      <w:proofErr w:type="spellEnd"/>
                      <w:r>
                        <w:rPr>
                          <w:rFonts w:ascii="Arial" w:eastAsia="Arial" w:hAnsi="Arial" w:cs="Arial"/>
                          <w:b/>
                          <w:bCs/>
                          <w:sz w:val="13"/>
                          <w:szCs w:val="13"/>
                          <w:lang w:val="en-US" w:eastAsia="en-US" w:bidi="en-US"/>
                        </w:rPr>
                        <w:t xml:space="preserve">. </w:t>
                      </w:r>
                      <w:proofErr w:type="spellStart"/>
                      <w:r>
                        <w:rPr>
                          <w:rFonts w:ascii="Arial" w:eastAsia="Arial" w:hAnsi="Arial" w:cs="Arial"/>
                          <w:b/>
                          <w:bCs/>
                          <w:sz w:val="13"/>
                          <w:szCs w:val="13"/>
                          <w:lang w:val="en-US" w:eastAsia="en-US" w:bidi="en-US"/>
                        </w:rPr>
                        <w:t>Alfi</w:t>
                      </w:r>
                      <w:proofErr w:type="spellEnd"/>
                      <w:r>
                        <w:rPr>
                          <w:sz w:val="14"/>
                          <w:szCs w:val="14"/>
                        </w:rPr>
                        <w:t>以</w:t>
                      </w:r>
                    </w:p>
                    <w:p w14:paraId="478F375E" w14:textId="77777777" w:rsidR="000557B7" w:rsidRDefault="00073D70">
                      <w:pPr>
                        <w:pStyle w:val="a9"/>
                        <w:shd w:val="clear" w:color="auto" w:fill="auto"/>
                        <w:tabs>
                          <w:tab w:val="left" w:leader="hyphen" w:pos="1620"/>
                        </w:tabs>
                        <w:spacing w:line="264" w:lineRule="auto"/>
                        <w:ind w:firstLine="0"/>
                        <w:jc w:val="both"/>
                        <w:rPr>
                          <w:sz w:val="13"/>
                          <w:szCs w:val="13"/>
                        </w:rPr>
                      </w:pPr>
                      <w:r>
                        <w:rPr>
                          <w:rFonts w:ascii="Arial" w:eastAsia="Arial" w:hAnsi="Arial" w:cs="Arial"/>
                          <w:smallCaps/>
                          <w:sz w:val="19"/>
                          <w:szCs w:val="19"/>
                          <w:lang w:val="en-US" w:eastAsia="en-US" w:bidi="en-US"/>
                        </w:rPr>
                        <w:t>a.</w:t>
                      </w:r>
                      <w:r>
                        <w:rPr>
                          <w:rFonts w:ascii="Arial" w:eastAsia="Arial" w:hAnsi="Arial" w:cs="Arial"/>
                          <w:b/>
                          <w:bCs/>
                          <w:sz w:val="13"/>
                          <w:szCs w:val="13"/>
                          <w:lang w:val="en-US" w:eastAsia="en-US" w:bidi="en-US"/>
                        </w:rPr>
                        <w:t xml:space="preserve"> r</w:t>
                      </w:r>
                      <w:r>
                        <w:rPr>
                          <w:rFonts w:ascii="Arial" w:eastAsia="Arial" w:hAnsi="Arial" w:cs="Arial"/>
                          <w:b/>
                          <w:bCs/>
                          <w:sz w:val="13"/>
                          <w:szCs w:val="13"/>
                        </w:rPr>
                        <w:tab/>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159510" distB="0" distL="279400" distR="5080000" simplePos="0" relativeHeight="125829397" behindDoc="0" locked="0" layoutInCell="1" allowOverlap="1" wp14:anchorId="1E2B7098" wp14:editId="038B38A3">
                <wp:simplePos x="0" y="0"/>
                <wp:positionH relativeFrom="page">
                  <wp:posOffset>1343660</wp:posOffset>
                </wp:positionH>
                <wp:positionV relativeFrom="paragraph">
                  <wp:posOffset>1168400</wp:posOffset>
                </wp:positionV>
                <wp:extent cx="939800" cy="103505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939800" cy="1035050"/>
                        </a:xfrm>
                        <a:prstGeom prst="rect">
                          <a:avLst/>
                        </a:prstGeom>
                        <a:noFill/>
                      </wps:spPr>
                      <wps:txbx>
                        <w:txbxContent>
                          <w:p w14:paraId="67ED18CB" w14:textId="77777777" w:rsidR="000557B7" w:rsidRDefault="00073D70">
                            <w:pPr>
                              <w:pStyle w:val="a9"/>
                              <w:shd w:val="clear" w:color="auto" w:fill="auto"/>
                              <w:spacing w:after="200" w:line="240" w:lineRule="auto"/>
                              <w:ind w:firstLine="0"/>
                              <w:jc w:val="both"/>
                              <w:rPr>
                                <w:sz w:val="12"/>
                                <w:szCs w:val="12"/>
                              </w:rPr>
                            </w:pPr>
                            <w:r>
                              <w:rPr>
                                <w:rFonts w:ascii="Arial" w:eastAsia="Arial" w:hAnsi="Arial" w:cs="Arial"/>
                                <w:sz w:val="12"/>
                                <w:szCs w:val="12"/>
                                <w:lang w:val="en-US" w:eastAsia="en-US" w:bidi="en-US"/>
                              </w:rPr>
                              <w:t xml:space="preserve">t. </w:t>
                            </w:r>
                            <w:r>
                              <w:rPr>
                                <w:sz w:val="14"/>
                                <w:szCs w:val="14"/>
                                <w:lang w:val="en-US" w:eastAsia="en-US" w:bidi="en-US"/>
                              </w:rPr>
                              <w:t>*</w:t>
                            </w:r>
                            <w:r>
                              <w:rPr>
                                <w:sz w:val="14"/>
                                <w:szCs w:val="14"/>
                              </w:rPr>
                              <w:t>•.</w:t>
                            </w:r>
                            <w:r>
                              <w:rPr>
                                <w:sz w:val="14"/>
                                <w:szCs w:val="14"/>
                              </w:rPr>
                              <w:t>域</w:t>
                            </w:r>
                            <w:proofErr w:type="spellStart"/>
                            <w:r>
                              <w:rPr>
                                <w:rFonts w:ascii="Arial" w:eastAsia="Arial" w:hAnsi="Arial" w:cs="Arial"/>
                                <w:sz w:val="12"/>
                                <w:szCs w:val="12"/>
                                <w:lang w:val="en-US" w:eastAsia="en-US" w:bidi="en-US"/>
                              </w:rPr>
                              <w:t>ftttlt</w:t>
                            </w:r>
                            <w:proofErr w:type="spellEnd"/>
                            <w:r>
                              <w:rPr>
                                <w:rFonts w:ascii="Arial" w:eastAsia="Arial" w:hAnsi="Arial" w:cs="Arial"/>
                                <w:sz w:val="12"/>
                                <w:szCs w:val="12"/>
                                <w:lang w:val="en-US" w:eastAsia="en-US" w:bidi="en-US"/>
                              </w:rPr>
                              <w:t>-.</w:t>
                            </w:r>
                          </w:p>
                          <w:p w14:paraId="0DDD247A" w14:textId="77777777" w:rsidR="000557B7" w:rsidRDefault="00073D70">
                            <w:pPr>
                              <w:pStyle w:val="a9"/>
                              <w:shd w:val="clear" w:color="auto" w:fill="auto"/>
                              <w:spacing w:line="240" w:lineRule="auto"/>
                              <w:ind w:left="340" w:firstLine="0"/>
                              <w:jc w:val="left"/>
                              <w:rPr>
                                <w:sz w:val="26"/>
                                <w:szCs w:val="26"/>
                              </w:rPr>
                            </w:pPr>
                            <w:proofErr w:type="spellStart"/>
                            <w:r>
                              <w:rPr>
                                <w:rFonts w:ascii="Arial" w:eastAsia="Arial" w:hAnsi="Arial" w:cs="Arial"/>
                                <w:sz w:val="26"/>
                                <w:szCs w:val="26"/>
                                <w:lang w:val="en-US" w:eastAsia="en-US" w:bidi="en-US"/>
                              </w:rPr>
                              <w:t>fM.</w:t>
                            </w:r>
                            <w:proofErr w:type="spellEnd"/>
                          </w:p>
                          <w:p w14:paraId="77CD120A" w14:textId="77777777" w:rsidR="000557B7" w:rsidRDefault="00073D70">
                            <w:pPr>
                              <w:pStyle w:val="1"/>
                              <w:shd w:val="clear" w:color="auto" w:fill="auto"/>
                              <w:spacing w:after="60" w:line="240" w:lineRule="auto"/>
                              <w:ind w:firstLine="0"/>
                              <w:jc w:val="both"/>
                            </w:pPr>
                            <w:r>
                              <w:rPr>
                                <w:sz w:val="20"/>
                                <w:szCs w:val="20"/>
                              </w:rPr>
                              <w:t>一</w:t>
                            </w:r>
                            <w:r>
                              <w:rPr>
                                <w:sz w:val="20"/>
                                <w:szCs w:val="20"/>
                              </w:rPr>
                              <w:t>.</w:t>
                            </w:r>
                            <w:r>
                              <w:t>农</w:t>
                            </w:r>
                            <w:r>
                              <w:t>—.</w:t>
                            </w:r>
                          </w:p>
                          <w:p w14:paraId="113A12E8" w14:textId="77777777" w:rsidR="000557B7" w:rsidRDefault="00073D70">
                            <w:pPr>
                              <w:pStyle w:val="a9"/>
                              <w:shd w:val="clear" w:color="auto" w:fill="auto"/>
                              <w:tabs>
                                <w:tab w:val="left" w:leader="hyphen" w:pos="1380"/>
                              </w:tabs>
                              <w:spacing w:after="200" w:line="240" w:lineRule="auto"/>
                              <w:ind w:firstLine="0"/>
                              <w:jc w:val="both"/>
                              <w:rPr>
                                <w:sz w:val="12"/>
                                <w:szCs w:val="12"/>
                              </w:rPr>
                            </w:pPr>
                            <w:r>
                              <w:rPr>
                                <w:rFonts w:ascii="Arial" w:eastAsia="Arial" w:hAnsi="Arial" w:cs="Arial"/>
                                <w:sz w:val="12"/>
                                <w:szCs w:val="12"/>
                              </w:rPr>
                              <w:t>21</w:t>
                            </w:r>
                            <w:r>
                              <w:rPr>
                                <w:rFonts w:ascii="宋体" w:eastAsia="宋体" w:hAnsi="宋体" w:cs="宋体"/>
                                <w:sz w:val="14"/>
                                <w:szCs w:val="14"/>
                              </w:rPr>
                              <w:t>，</w:t>
                            </w:r>
                            <w:proofErr w:type="spellStart"/>
                            <w:r>
                              <w:rPr>
                                <w:rFonts w:ascii="Arial" w:eastAsia="Arial" w:hAnsi="Arial" w:cs="Arial"/>
                                <w:sz w:val="12"/>
                                <w:szCs w:val="12"/>
                                <w:lang w:val="en-US" w:eastAsia="en-US" w:bidi="en-US"/>
                              </w:rPr>
                              <w:t>ffIVUR</w:t>
                            </w:r>
                            <w:proofErr w:type="spellEnd"/>
                            <w:r>
                              <w:rPr>
                                <w:rFonts w:ascii="Arial" w:eastAsia="Arial" w:hAnsi="Arial" w:cs="Arial"/>
                                <w:sz w:val="12"/>
                                <w:szCs w:val="12"/>
                              </w:rPr>
                              <w:tab/>
                            </w:r>
                          </w:p>
                          <w:p w14:paraId="7BF3F8C3" w14:textId="77777777" w:rsidR="000557B7" w:rsidRDefault="00073D70">
                            <w:pPr>
                              <w:pStyle w:val="a9"/>
                              <w:shd w:val="clear" w:color="auto" w:fill="auto"/>
                              <w:spacing w:after="200" w:line="240" w:lineRule="auto"/>
                              <w:ind w:firstLine="0"/>
                              <w:jc w:val="both"/>
                              <w:rPr>
                                <w:sz w:val="22"/>
                                <w:szCs w:val="22"/>
                              </w:rPr>
                            </w:pPr>
                            <w:r>
                              <w:rPr>
                                <w:rFonts w:ascii="Arial" w:eastAsia="Arial" w:hAnsi="Arial" w:cs="Arial"/>
                                <w:sz w:val="22"/>
                                <w:szCs w:val="22"/>
                                <w:lang w:val="en-US" w:eastAsia="en-US" w:bidi="en-US"/>
                              </w:rPr>
                              <w:t xml:space="preserve">s. </w:t>
                            </w:r>
                            <w:r>
                              <w:rPr>
                                <w:rFonts w:ascii="Arial" w:eastAsia="Arial" w:hAnsi="Arial" w:cs="Arial"/>
                                <w:sz w:val="22"/>
                                <w:szCs w:val="22"/>
                              </w:rPr>
                              <w:t>—</w:t>
                            </w:r>
                          </w:p>
                        </w:txbxContent>
                      </wps:txbx>
                      <wps:bodyPr lIns="0" tIns="0" rIns="0" bIns="0"/>
                    </wps:wsp>
                  </a:graphicData>
                </a:graphic>
              </wp:anchor>
            </w:drawing>
          </mc:Choice>
          <mc:Fallback>
            <w:pict>
              <v:shape w14:anchorId="1E2B7098" id="Shape 83" o:spid="_x0000_s1033" type="#_x0000_t202" style="position:absolute;margin-left:105.8pt;margin-top:92pt;width:74pt;height:81.5pt;z-index:125829397;visibility:visible;mso-wrap-style:square;mso-wrap-distance-left:22pt;mso-wrap-distance-top:91.3pt;mso-wrap-distance-right:40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83hQEAAAUDAAAOAAAAZHJzL2Uyb0RvYy54bWysUlFLwzAQfhf8DyHvrt3G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" filled="f" stroked="f">
                <v:textbox inset="0,0,0,0">
                  <w:txbxContent>
                    <w:p w14:paraId="67ED18CB" w14:textId="77777777" w:rsidR="000557B7" w:rsidRDefault="00073D70">
                      <w:pPr>
                        <w:pStyle w:val="a9"/>
                        <w:shd w:val="clear" w:color="auto" w:fill="auto"/>
                        <w:spacing w:after="200" w:line="240" w:lineRule="auto"/>
                        <w:ind w:firstLine="0"/>
                        <w:jc w:val="both"/>
                        <w:rPr>
                          <w:sz w:val="12"/>
                          <w:szCs w:val="12"/>
                        </w:rPr>
                      </w:pPr>
                      <w:r>
                        <w:rPr>
                          <w:rFonts w:ascii="Arial" w:eastAsia="Arial" w:hAnsi="Arial" w:cs="Arial"/>
                          <w:sz w:val="12"/>
                          <w:szCs w:val="12"/>
                          <w:lang w:val="en-US" w:eastAsia="en-US" w:bidi="en-US"/>
                        </w:rPr>
                        <w:t xml:space="preserve">t. </w:t>
                      </w:r>
                      <w:r>
                        <w:rPr>
                          <w:sz w:val="14"/>
                          <w:szCs w:val="14"/>
                          <w:lang w:val="en-US" w:eastAsia="en-US" w:bidi="en-US"/>
                        </w:rPr>
                        <w:t>*</w:t>
                      </w:r>
                      <w:r>
                        <w:rPr>
                          <w:sz w:val="14"/>
                          <w:szCs w:val="14"/>
                        </w:rPr>
                        <w:t>•.</w:t>
                      </w:r>
                      <w:r>
                        <w:rPr>
                          <w:sz w:val="14"/>
                          <w:szCs w:val="14"/>
                        </w:rPr>
                        <w:t>域</w:t>
                      </w:r>
                      <w:proofErr w:type="spellStart"/>
                      <w:r>
                        <w:rPr>
                          <w:rFonts w:ascii="Arial" w:eastAsia="Arial" w:hAnsi="Arial" w:cs="Arial"/>
                          <w:sz w:val="12"/>
                          <w:szCs w:val="12"/>
                          <w:lang w:val="en-US" w:eastAsia="en-US" w:bidi="en-US"/>
                        </w:rPr>
                        <w:t>ftttlt</w:t>
                      </w:r>
                      <w:proofErr w:type="spellEnd"/>
                      <w:r>
                        <w:rPr>
                          <w:rFonts w:ascii="Arial" w:eastAsia="Arial" w:hAnsi="Arial" w:cs="Arial"/>
                          <w:sz w:val="12"/>
                          <w:szCs w:val="12"/>
                          <w:lang w:val="en-US" w:eastAsia="en-US" w:bidi="en-US"/>
                        </w:rPr>
                        <w:t>-.</w:t>
                      </w:r>
                    </w:p>
                    <w:p w14:paraId="0DDD247A" w14:textId="77777777" w:rsidR="000557B7" w:rsidRDefault="00073D70">
                      <w:pPr>
                        <w:pStyle w:val="a9"/>
                        <w:shd w:val="clear" w:color="auto" w:fill="auto"/>
                        <w:spacing w:line="240" w:lineRule="auto"/>
                        <w:ind w:left="340" w:firstLine="0"/>
                        <w:jc w:val="left"/>
                        <w:rPr>
                          <w:sz w:val="26"/>
                          <w:szCs w:val="26"/>
                        </w:rPr>
                      </w:pPr>
                      <w:proofErr w:type="spellStart"/>
                      <w:r>
                        <w:rPr>
                          <w:rFonts w:ascii="Arial" w:eastAsia="Arial" w:hAnsi="Arial" w:cs="Arial"/>
                          <w:sz w:val="26"/>
                          <w:szCs w:val="26"/>
                          <w:lang w:val="en-US" w:eastAsia="en-US" w:bidi="en-US"/>
                        </w:rPr>
                        <w:t>fM.</w:t>
                      </w:r>
                      <w:proofErr w:type="spellEnd"/>
                    </w:p>
                    <w:p w14:paraId="77CD120A" w14:textId="77777777" w:rsidR="000557B7" w:rsidRDefault="00073D70">
                      <w:pPr>
                        <w:pStyle w:val="1"/>
                        <w:shd w:val="clear" w:color="auto" w:fill="auto"/>
                        <w:spacing w:after="60" w:line="240" w:lineRule="auto"/>
                        <w:ind w:firstLine="0"/>
                        <w:jc w:val="both"/>
                      </w:pPr>
                      <w:r>
                        <w:rPr>
                          <w:sz w:val="20"/>
                          <w:szCs w:val="20"/>
                        </w:rPr>
                        <w:t>一</w:t>
                      </w:r>
                      <w:r>
                        <w:rPr>
                          <w:sz w:val="20"/>
                          <w:szCs w:val="20"/>
                        </w:rPr>
                        <w:t>.</w:t>
                      </w:r>
                      <w:r>
                        <w:t>农</w:t>
                      </w:r>
                      <w:r>
                        <w:t>—.</w:t>
                      </w:r>
                    </w:p>
                    <w:p w14:paraId="113A12E8" w14:textId="77777777" w:rsidR="000557B7" w:rsidRDefault="00073D70">
                      <w:pPr>
                        <w:pStyle w:val="a9"/>
                        <w:shd w:val="clear" w:color="auto" w:fill="auto"/>
                        <w:tabs>
                          <w:tab w:val="left" w:leader="hyphen" w:pos="1380"/>
                        </w:tabs>
                        <w:spacing w:after="200" w:line="240" w:lineRule="auto"/>
                        <w:ind w:firstLine="0"/>
                        <w:jc w:val="both"/>
                        <w:rPr>
                          <w:sz w:val="12"/>
                          <w:szCs w:val="12"/>
                        </w:rPr>
                      </w:pPr>
                      <w:r>
                        <w:rPr>
                          <w:rFonts w:ascii="Arial" w:eastAsia="Arial" w:hAnsi="Arial" w:cs="Arial"/>
                          <w:sz w:val="12"/>
                          <w:szCs w:val="12"/>
                        </w:rPr>
                        <w:t>21</w:t>
                      </w:r>
                      <w:r>
                        <w:rPr>
                          <w:rFonts w:ascii="宋体" w:eastAsia="宋体" w:hAnsi="宋体" w:cs="宋体"/>
                          <w:sz w:val="14"/>
                          <w:szCs w:val="14"/>
                        </w:rPr>
                        <w:t>，</w:t>
                      </w:r>
                      <w:proofErr w:type="spellStart"/>
                      <w:r>
                        <w:rPr>
                          <w:rFonts w:ascii="Arial" w:eastAsia="Arial" w:hAnsi="Arial" w:cs="Arial"/>
                          <w:sz w:val="12"/>
                          <w:szCs w:val="12"/>
                          <w:lang w:val="en-US" w:eastAsia="en-US" w:bidi="en-US"/>
                        </w:rPr>
                        <w:t>ffIVUR</w:t>
                      </w:r>
                      <w:proofErr w:type="spellEnd"/>
                      <w:r>
                        <w:rPr>
                          <w:rFonts w:ascii="Arial" w:eastAsia="Arial" w:hAnsi="Arial" w:cs="Arial"/>
                          <w:sz w:val="12"/>
                          <w:szCs w:val="12"/>
                        </w:rPr>
                        <w:tab/>
                      </w:r>
                    </w:p>
                    <w:p w14:paraId="7BF3F8C3" w14:textId="77777777" w:rsidR="000557B7" w:rsidRDefault="00073D70">
                      <w:pPr>
                        <w:pStyle w:val="a9"/>
                        <w:shd w:val="clear" w:color="auto" w:fill="auto"/>
                        <w:spacing w:after="200" w:line="240" w:lineRule="auto"/>
                        <w:ind w:firstLine="0"/>
                        <w:jc w:val="both"/>
                        <w:rPr>
                          <w:sz w:val="22"/>
                          <w:szCs w:val="22"/>
                        </w:rPr>
                      </w:pPr>
                      <w:r>
                        <w:rPr>
                          <w:rFonts w:ascii="Arial" w:eastAsia="Arial" w:hAnsi="Arial" w:cs="Arial"/>
                          <w:sz w:val="22"/>
                          <w:szCs w:val="22"/>
                          <w:lang w:val="en-US" w:eastAsia="en-US" w:bidi="en-US"/>
                        </w:rPr>
                        <w:t xml:space="preserve">s. </w:t>
                      </w:r>
                      <w:r>
                        <w:rPr>
                          <w:rFonts w:ascii="Arial" w:eastAsia="Arial" w:hAnsi="Arial" w:cs="Arial"/>
                          <w:sz w:val="22"/>
                          <w:szCs w:val="22"/>
                        </w:rPr>
                        <w: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80110" distB="0" distL="2711450" distR="3390900" simplePos="0" relativeHeight="125829399" behindDoc="0" locked="0" layoutInCell="1" allowOverlap="1" wp14:anchorId="0F086849" wp14:editId="50956C4B">
                <wp:simplePos x="0" y="0"/>
                <wp:positionH relativeFrom="page">
                  <wp:posOffset>3775710</wp:posOffset>
                </wp:positionH>
                <wp:positionV relativeFrom="paragraph">
                  <wp:posOffset>889000</wp:posOffset>
                </wp:positionV>
                <wp:extent cx="196850" cy="130810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196850" cy="1308100"/>
                        </a:xfrm>
                        <a:prstGeom prst="rect">
                          <a:avLst/>
                        </a:prstGeom>
                        <a:noFill/>
                      </wps:spPr>
                      <wps:txbx>
                        <w:txbxContent>
                          <w:p w14:paraId="36728577" w14:textId="77777777" w:rsidR="000557B7" w:rsidRDefault="00073D70">
                            <w:pPr>
                              <w:pStyle w:val="a9"/>
                              <w:shd w:val="clear" w:color="auto" w:fill="auto"/>
                              <w:spacing w:after="60" w:line="240" w:lineRule="auto"/>
                              <w:ind w:firstLine="0"/>
                              <w:jc w:val="left"/>
                              <w:rPr>
                                <w:sz w:val="14"/>
                                <w:szCs w:val="14"/>
                              </w:rPr>
                            </w:pPr>
                            <w:r>
                              <w:rPr>
                                <w:rFonts w:ascii="Arial" w:eastAsia="Arial" w:hAnsi="Arial" w:cs="Arial"/>
                                <w:b/>
                                <w:bCs/>
                                <w:sz w:val="14"/>
                                <w:szCs w:val="14"/>
                                <w:lang w:val="en-US" w:eastAsia="en-US" w:bidi="en-US"/>
                              </w:rPr>
                              <w:t>.9</w:t>
                            </w:r>
                          </w:p>
                          <w:p w14:paraId="6276FBCC" w14:textId="77777777" w:rsidR="000557B7" w:rsidRDefault="00073D70">
                            <w:pPr>
                              <w:pStyle w:val="a9"/>
                              <w:shd w:val="clear" w:color="auto" w:fill="auto"/>
                              <w:spacing w:line="240" w:lineRule="auto"/>
                              <w:ind w:firstLine="0"/>
                              <w:jc w:val="left"/>
                              <w:rPr>
                                <w:sz w:val="14"/>
                                <w:szCs w:val="14"/>
                              </w:rPr>
                            </w:pPr>
                            <w:r>
                              <w:rPr>
                                <w:rFonts w:ascii="Arial" w:eastAsia="Arial" w:hAnsi="Arial" w:cs="Arial"/>
                                <w:b/>
                                <w:bCs/>
                                <w:sz w:val="14"/>
                                <w:szCs w:val="14"/>
                                <w:lang w:val="en-US" w:eastAsia="en-US" w:bidi="en-US"/>
                              </w:rPr>
                              <w:t>.11</w:t>
                            </w:r>
                          </w:p>
                          <w:p w14:paraId="09A6AB96" w14:textId="77777777" w:rsidR="000557B7" w:rsidRDefault="00073D70">
                            <w:pPr>
                              <w:pStyle w:val="1"/>
                              <w:shd w:val="clear" w:color="auto" w:fill="auto"/>
                              <w:spacing w:after="60" w:line="240" w:lineRule="auto"/>
                              <w:ind w:firstLine="0"/>
                              <w:jc w:val="left"/>
                            </w:pPr>
                            <w:r>
                              <w:rPr>
                                <w:lang w:val="en-US" w:eastAsia="en-US" w:bidi="en-US"/>
                              </w:rPr>
                              <w:t>»?</w:t>
                            </w:r>
                          </w:p>
                          <w:p w14:paraId="5A11513D" w14:textId="77777777" w:rsidR="000557B7" w:rsidRDefault="00073D70">
                            <w:pPr>
                              <w:pStyle w:val="a9"/>
                              <w:shd w:val="clear" w:color="auto" w:fill="auto"/>
                              <w:spacing w:after="520" w:line="240" w:lineRule="auto"/>
                              <w:ind w:firstLine="0"/>
                              <w:jc w:val="left"/>
                              <w:rPr>
                                <w:sz w:val="14"/>
                                <w:szCs w:val="14"/>
                              </w:rPr>
                            </w:pPr>
                            <w:r>
                              <w:rPr>
                                <w:rFonts w:ascii="Arial" w:eastAsia="Arial" w:hAnsi="Arial" w:cs="Arial"/>
                                <w:b/>
                                <w:bCs/>
                                <w:sz w:val="14"/>
                                <w:szCs w:val="14"/>
                                <w:lang w:val="en-US" w:eastAsia="en-US" w:bidi="en-US"/>
                              </w:rPr>
                              <w:t>U</w:t>
                            </w:r>
                          </w:p>
                          <w:p w14:paraId="65667064" w14:textId="77777777" w:rsidR="000557B7" w:rsidRDefault="00073D70">
                            <w:pPr>
                              <w:pStyle w:val="a9"/>
                              <w:shd w:val="clear" w:color="auto" w:fill="auto"/>
                              <w:spacing w:after="60" w:line="240" w:lineRule="auto"/>
                              <w:ind w:firstLine="0"/>
                              <w:jc w:val="left"/>
                              <w:rPr>
                                <w:sz w:val="13"/>
                                <w:szCs w:val="13"/>
                              </w:rPr>
                            </w:pPr>
                            <w:r>
                              <w:rPr>
                                <w:rFonts w:ascii="Arial" w:eastAsia="Arial" w:hAnsi="Arial" w:cs="Arial"/>
                                <w:b/>
                                <w:bCs/>
                                <w:sz w:val="13"/>
                                <w:szCs w:val="13"/>
                                <w:lang w:val="en-US" w:eastAsia="en-US" w:bidi="en-US"/>
                              </w:rPr>
                              <w:t>H</w:t>
                            </w:r>
                          </w:p>
                          <w:p w14:paraId="25F2A75D" w14:textId="77777777" w:rsidR="000557B7" w:rsidRDefault="00073D70">
                            <w:pPr>
                              <w:pStyle w:val="a9"/>
                              <w:shd w:val="clear" w:color="auto" w:fill="auto"/>
                              <w:spacing w:after="60" w:line="240" w:lineRule="auto"/>
                              <w:ind w:firstLine="0"/>
                              <w:jc w:val="left"/>
                              <w:rPr>
                                <w:sz w:val="14"/>
                                <w:szCs w:val="14"/>
                              </w:rPr>
                            </w:pPr>
                            <w:proofErr w:type="spellStart"/>
                            <w:r>
                              <w:rPr>
                                <w:rFonts w:ascii="Arial" w:eastAsia="Arial" w:hAnsi="Arial" w:cs="Arial"/>
                                <w:b/>
                                <w:bCs/>
                                <w:sz w:val="14"/>
                                <w:szCs w:val="14"/>
                                <w:lang w:val="en-US" w:eastAsia="en-US" w:bidi="en-US"/>
                              </w:rPr>
                              <w:t>ifb</w:t>
                            </w:r>
                            <w:proofErr w:type="spellEnd"/>
                          </w:p>
                          <w:p w14:paraId="690B5800" w14:textId="77777777" w:rsidR="000557B7" w:rsidRDefault="00073D70">
                            <w:pPr>
                              <w:pStyle w:val="a9"/>
                              <w:shd w:val="clear" w:color="auto" w:fill="auto"/>
                              <w:spacing w:after="60" w:line="240" w:lineRule="auto"/>
                              <w:ind w:firstLine="0"/>
                              <w:jc w:val="left"/>
                              <w:rPr>
                                <w:sz w:val="14"/>
                                <w:szCs w:val="14"/>
                              </w:rPr>
                            </w:pPr>
                            <w:r>
                              <w:rPr>
                                <w:rFonts w:ascii="Arial" w:eastAsia="Arial" w:hAnsi="Arial" w:cs="Arial"/>
                                <w:b/>
                                <w:bCs/>
                                <w:sz w:val="14"/>
                                <w:szCs w:val="14"/>
                                <w:lang w:val="en-US" w:eastAsia="en-US" w:bidi="en-US"/>
                              </w:rPr>
                              <w:t>17</w:t>
                            </w:r>
                          </w:p>
                        </w:txbxContent>
                      </wps:txbx>
                      <wps:bodyPr lIns="0" tIns="0" rIns="0" bIns="0"/>
                    </wps:wsp>
                  </a:graphicData>
                </a:graphic>
              </wp:anchor>
            </w:drawing>
          </mc:Choice>
          <mc:Fallback>
            <w:pict>
              <v:shape w14:anchorId="0F086849" id="Shape 85" o:spid="_x0000_s1034" type="#_x0000_t202" style="position:absolute;margin-left:297.3pt;margin-top:70pt;width:15.5pt;height:103pt;z-index:125829399;visibility:visible;mso-wrap-style:square;mso-wrap-distance-left:213.5pt;mso-wrap-distance-top:69.3pt;mso-wrap-distance-right:26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" filled="f" stroked="f">
                <v:textbox inset="0,0,0,0">
                  <w:txbxContent>
                    <w:p w14:paraId="36728577" w14:textId="77777777" w:rsidR="000557B7" w:rsidRDefault="00073D70">
                      <w:pPr>
                        <w:pStyle w:val="a9"/>
                        <w:shd w:val="clear" w:color="auto" w:fill="auto"/>
                        <w:spacing w:after="60" w:line="240" w:lineRule="auto"/>
                        <w:ind w:firstLine="0"/>
                        <w:jc w:val="left"/>
                        <w:rPr>
                          <w:sz w:val="14"/>
                          <w:szCs w:val="14"/>
                        </w:rPr>
                      </w:pPr>
                      <w:r>
                        <w:rPr>
                          <w:rFonts w:ascii="Arial" w:eastAsia="Arial" w:hAnsi="Arial" w:cs="Arial"/>
                          <w:b/>
                          <w:bCs/>
                          <w:sz w:val="14"/>
                          <w:szCs w:val="14"/>
                          <w:lang w:val="en-US" w:eastAsia="en-US" w:bidi="en-US"/>
                        </w:rPr>
                        <w:t>.9</w:t>
                      </w:r>
                    </w:p>
                    <w:p w14:paraId="6276FBCC" w14:textId="77777777" w:rsidR="000557B7" w:rsidRDefault="00073D70">
                      <w:pPr>
                        <w:pStyle w:val="a9"/>
                        <w:shd w:val="clear" w:color="auto" w:fill="auto"/>
                        <w:spacing w:line="240" w:lineRule="auto"/>
                        <w:ind w:firstLine="0"/>
                        <w:jc w:val="left"/>
                        <w:rPr>
                          <w:sz w:val="14"/>
                          <w:szCs w:val="14"/>
                        </w:rPr>
                      </w:pPr>
                      <w:r>
                        <w:rPr>
                          <w:rFonts w:ascii="Arial" w:eastAsia="Arial" w:hAnsi="Arial" w:cs="Arial"/>
                          <w:b/>
                          <w:bCs/>
                          <w:sz w:val="14"/>
                          <w:szCs w:val="14"/>
                          <w:lang w:val="en-US" w:eastAsia="en-US" w:bidi="en-US"/>
                        </w:rPr>
                        <w:t>.11</w:t>
                      </w:r>
                    </w:p>
                    <w:p w14:paraId="09A6AB96" w14:textId="77777777" w:rsidR="000557B7" w:rsidRDefault="00073D70">
                      <w:pPr>
                        <w:pStyle w:val="1"/>
                        <w:shd w:val="clear" w:color="auto" w:fill="auto"/>
                        <w:spacing w:after="60" w:line="240" w:lineRule="auto"/>
                        <w:ind w:firstLine="0"/>
                        <w:jc w:val="left"/>
                      </w:pPr>
                      <w:r>
                        <w:rPr>
                          <w:lang w:val="en-US" w:eastAsia="en-US" w:bidi="en-US"/>
                        </w:rPr>
                        <w:t>»?</w:t>
                      </w:r>
                    </w:p>
                    <w:p w14:paraId="5A11513D" w14:textId="77777777" w:rsidR="000557B7" w:rsidRDefault="00073D70">
                      <w:pPr>
                        <w:pStyle w:val="a9"/>
                        <w:shd w:val="clear" w:color="auto" w:fill="auto"/>
                        <w:spacing w:after="520" w:line="240" w:lineRule="auto"/>
                        <w:ind w:firstLine="0"/>
                        <w:jc w:val="left"/>
                        <w:rPr>
                          <w:sz w:val="14"/>
                          <w:szCs w:val="14"/>
                        </w:rPr>
                      </w:pPr>
                      <w:r>
                        <w:rPr>
                          <w:rFonts w:ascii="Arial" w:eastAsia="Arial" w:hAnsi="Arial" w:cs="Arial"/>
                          <w:b/>
                          <w:bCs/>
                          <w:sz w:val="14"/>
                          <w:szCs w:val="14"/>
                          <w:lang w:val="en-US" w:eastAsia="en-US" w:bidi="en-US"/>
                        </w:rPr>
                        <w:t>U</w:t>
                      </w:r>
                    </w:p>
                    <w:p w14:paraId="65667064" w14:textId="77777777" w:rsidR="000557B7" w:rsidRDefault="00073D70">
                      <w:pPr>
                        <w:pStyle w:val="a9"/>
                        <w:shd w:val="clear" w:color="auto" w:fill="auto"/>
                        <w:spacing w:after="60" w:line="240" w:lineRule="auto"/>
                        <w:ind w:firstLine="0"/>
                        <w:jc w:val="left"/>
                        <w:rPr>
                          <w:sz w:val="13"/>
                          <w:szCs w:val="13"/>
                        </w:rPr>
                      </w:pPr>
                      <w:r>
                        <w:rPr>
                          <w:rFonts w:ascii="Arial" w:eastAsia="Arial" w:hAnsi="Arial" w:cs="Arial"/>
                          <w:b/>
                          <w:bCs/>
                          <w:sz w:val="13"/>
                          <w:szCs w:val="13"/>
                          <w:lang w:val="en-US" w:eastAsia="en-US" w:bidi="en-US"/>
                        </w:rPr>
                        <w:t>H</w:t>
                      </w:r>
                    </w:p>
                    <w:p w14:paraId="25F2A75D" w14:textId="77777777" w:rsidR="000557B7" w:rsidRDefault="00073D70">
                      <w:pPr>
                        <w:pStyle w:val="a9"/>
                        <w:shd w:val="clear" w:color="auto" w:fill="auto"/>
                        <w:spacing w:after="60" w:line="240" w:lineRule="auto"/>
                        <w:ind w:firstLine="0"/>
                        <w:jc w:val="left"/>
                        <w:rPr>
                          <w:sz w:val="14"/>
                          <w:szCs w:val="14"/>
                        </w:rPr>
                      </w:pPr>
                      <w:proofErr w:type="spellStart"/>
                      <w:r>
                        <w:rPr>
                          <w:rFonts w:ascii="Arial" w:eastAsia="Arial" w:hAnsi="Arial" w:cs="Arial"/>
                          <w:b/>
                          <w:bCs/>
                          <w:sz w:val="14"/>
                          <w:szCs w:val="14"/>
                          <w:lang w:val="en-US" w:eastAsia="en-US" w:bidi="en-US"/>
                        </w:rPr>
                        <w:t>ifb</w:t>
                      </w:r>
                      <w:proofErr w:type="spellEnd"/>
                    </w:p>
                    <w:p w14:paraId="690B5800" w14:textId="77777777" w:rsidR="000557B7" w:rsidRDefault="00073D70">
                      <w:pPr>
                        <w:pStyle w:val="a9"/>
                        <w:shd w:val="clear" w:color="auto" w:fill="auto"/>
                        <w:spacing w:after="60" w:line="240" w:lineRule="auto"/>
                        <w:ind w:firstLine="0"/>
                        <w:jc w:val="left"/>
                        <w:rPr>
                          <w:sz w:val="14"/>
                          <w:szCs w:val="14"/>
                        </w:rPr>
                      </w:pPr>
                      <w:r>
                        <w:rPr>
                          <w:rFonts w:ascii="Arial" w:eastAsia="Arial" w:hAnsi="Arial" w:cs="Arial"/>
                          <w:b/>
                          <w:bCs/>
                          <w:sz w:val="14"/>
                          <w:szCs w:val="14"/>
                          <w:lang w:val="en-US" w:eastAsia="en-US" w:bidi="en-US"/>
                        </w:rPr>
                        <w:t>17</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68960" distB="1064260" distL="3232150" distR="908050" simplePos="0" relativeHeight="125829401" behindDoc="0" locked="0" layoutInCell="1" allowOverlap="1" wp14:anchorId="0F6866CB" wp14:editId="333C42A7">
                <wp:simplePos x="0" y="0"/>
                <wp:positionH relativeFrom="page">
                  <wp:posOffset>4296410</wp:posOffset>
                </wp:positionH>
                <wp:positionV relativeFrom="paragraph">
                  <wp:posOffset>577850</wp:posOffset>
                </wp:positionV>
                <wp:extent cx="2159000" cy="55245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2159000" cy="552450"/>
                        </a:xfrm>
                        <a:prstGeom prst="rect">
                          <a:avLst/>
                        </a:prstGeom>
                        <a:noFill/>
                      </wps:spPr>
                      <wps:txbx>
                        <w:txbxContent>
                          <w:p w14:paraId="5B3B3C44" w14:textId="77777777" w:rsidR="000557B7" w:rsidRDefault="00073D70">
                            <w:pPr>
                              <w:pStyle w:val="a9"/>
                              <w:shd w:val="clear" w:color="auto" w:fill="auto"/>
                              <w:spacing w:after="40" w:line="220" w:lineRule="exact"/>
                              <w:ind w:left="1540" w:right="340" w:firstLine="0"/>
                              <w:jc w:val="right"/>
                              <w:rPr>
                                <w:sz w:val="15"/>
                                <w:szCs w:val="15"/>
                              </w:rPr>
                            </w:pPr>
                            <w:r>
                              <w:rPr>
                                <w:sz w:val="15"/>
                                <w:szCs w:val="15"/>
                              </w:rPr>
                              <w:t>…</w:t>
                            </w:r>
                            <w:r>
                              <w:rPr>
                                <w:sz w:val="15"/>
                                <w:szCs w:val="15"/>
                              </w:rPr>
                              <w:t>冰</w:t>
                            </w:r>
                            <w:r>
                              <w:rPr>
                                <w:rFonts w:ascii="Arial" w:eastAsia="Arial" w:hAnsi="Arial" w:cs="Arial"/>
                                <w:b/>
                                <w:bCs/>
                                <w:sz w:val="13"/>
                                <w:szCs w:val="13"/>
                                <w:lang w:val="en-US" w:eastAsia="en-US" w:bidi="en-US"/>
                              </w:rPr>
                              <w:t>6</w:t>
                            </w:r>
                            <w:r>
                              <w:rPr>
                                <w:rFonts w:ascii="Arial" w:eastAsia="Arial" w:hAnsi="Arial" w:cs="Arial"/>
                                <w:b/>
                                <w:bCs/>
                                <w:sz w:val="13"/>
                                <w:szCs w:val="13"/>
                                <w:lang w:val="en-US" w:eastAsia="en-US" w:bidi="en-US"/>
                              </w:rPr>
                              <w:br/>
                            </w:r>
                            <w:r>
                              <w:rPr>
                                <w:sz w:val="15"/>
                                <w:szCs w:val="15"/>
                              </w:rPr>
                              <w:t>价來屮</w:t>
                            </w:r>
                            <w:r>
                              <w:rPr>
                                <w:rFonts w:ascii="Arial" w:eastAsia="Arial" w:hAnsi="Arial" w:cs="Arial"/>
                                <w:b/>
                                <w:bCs/>
                                <w:sz w:val="13"/>
                                <w:szCs w:val="13"/>
                                <w:lang w:val="en-US" w:eastAsia="en-US" w:bidi="en-US"/>
                              </w:rPr>
                              <w:t>H</w:t>
                            </w:r>
                            <w:r>
                              <w:rPr>
                                <w:sz w:val="15"/>
                                <w:szCs w:val="15"/>
                              </w:rPr>
                              <w:t>岱糸</w:t>
                            </w:r>
                            <w:r>
                              <w:rPr>
                                <w:rFonts w:ascii="Arial" w:eastAsia="Arial" w:hAnsi="Arial" w:cs="Arial"/>
                                <w:b/>
                                <w:bCs/>
                                <w:sz w:val="13"/>
                                <w:szCs w:val="13"/>
                                <w:lang w:val="en-US" w:eastAsia="en-US" w:bidi="en-US"/>
                              </w:rPr>
                              <w:t>H</w:t>
                            </w:r>
                            <w:r>
                              <w:rPr>
                                <w:sz w:val="15"/>
                                <w:szCs w:val="15"/>
                              </w:rPr>
                              <w:t>女後名</w:t>
                            </w:r>
                          </w:p>
                          <w:p w14:paraId="0A83D559" w14:textId="77777777" w:rsidR="000557B7" w:rsidRDefault="00073D70">
                            <w:pPr>
                              <w:pStyle w:val="a9"/>
                              <w:shd w:val="clear" w:color="auto" w:fill="auto"/>
                              <w:spacing w:line="137" w:lineRule="auto"/>
                              <w:ind w:firstLine="220"/>
                              <w:jc w:val="left"/>
                              <w:rPr>
                                <w:sz w:val="26"/>
                                <w:szCs w:val="26"/>
                              </w:rPr>
                            </w:pPr>
                            <w:r>
                              <w:rPr>
                                <w:rFonts w:ascii="Arial" w:eastAsia="Arial" w:hAnsi="Arial" w:cs="Arial"/>
                                <w:sz w:val="26"/>
                                <w:szCs w:val="26"/>
                                <w:lang w:val="en-US" w:eastAsia="en-US" w:bidi="en-US"/>
                              </w:rPr>
                              <w:t>JIB</w:t>
                            </w:r>
                            <w:r w:rsidRPr="004A7BA1">
                              <w:rPr>
                                <w:rFonts w:ascii="宋体" w:eastAsia="宋体" w:hAnsi="宋体" w:cs="宋体"/>
                                <w:sz w:val="30"/>
                                <w:szCs w:val="30"/>
                                <w:lang w:val="en-US"/>
                              </w:rPr>
                              <w:t>，</w:t>
                            </w:r>
                            <w:r w:rsidRPr="004A7BA1">
                              <w:rPr>
                                <w:rFonts w:ascii="Arial" w:eastAsia="Arial" w:hAnsi="Arial" w:cs="Arial"/>
                                <w:sz w:val="26"/>
                                <w:szCs w:val="26"/>
                                <w:lang w:val="en-US"/>
                              </w:rPr>
                              <w:t>1</w:t>
                            </w:r>
                            <w:r>
                              <w:t>卜</w:t>
                            </w:r>
                            <w:r w:rsidRPr="004A7BA1">
                              <w:rPr>
                                <w:lang w:val="en-US"/>
                              </w:rPr>
                              <w:t>：</w:t>
                            </w:r>
                            <w:r>
                              <w:rPr>
                                <w:rFonts w:ascii="Arial" w:eastAsia="Arial" w:hAnsi="Arial" w:cs="Arial"/>
                                <w:sz w:val="26"/>
                                <w:szCs w:val="26"/>
                                <w:lang w:val="en-US" w:eastAsia="en-US" w:bidi="en-US"/>
                              </w:rPr>
                              <w:t xml:space="preserve">IM ». I »• «• IV </w:t>
                            </w:r>
                            <w:r>
                              <w:t>卜</w:t>
                            </w:r>
                            <w:r w:rsidRPr="004A7BA1">
                              <w:rPr>
                                <w:lang w:val="en-US"/>
                              </w:rPr>
                              <w:t xml:space="preserve"> </w:t>
                            </w:r>
                            <w:r>
                              <w:t>》</w:t>
                            </w:r>
                            <w:r w:rsidRPr="004A7BA1">
                              <w:rPr>
                                <w:lang w:val="en-US"/>
                              </w:rPr>
                              <w:t>&lt;</w:t>
                            </w:r>
                            <w:r w:rsidRPr="004A7BA1">
                              <w:rPr>
                                <w:lang w:val="en-US"/>
                              </w:rPr>
                              <w:t>，</w:t>
                            </w:r>
                            <w:r>
                              <w:rPr>
                                <w:rFonts w:ascii="Arial" w:eastAsia="Arial" w:hAnsi="Arial" w:cs="Arial"/>
                                <w:sz w:val="26"/>
                                <w:szCs w:val="26"/>
                                <w:lang w:val="en-US" w:eastAsia="en-US" w:bidi="en-US"/>
                              </w:rPr>
                              <w:t xml:space="preserve">4-Vf&lt; </w:t>
                            </w:r>
                            <w:proofErr w:type="spellStart"/>
                            <w:r>
                              <w:rPr>
                                <w:rFonts w:ascii="Arial" w:eastAsia="Arial" w:hAnsi="Arial" w:cs="Arial"/>
                                <w:sz w:val="26"/>
                                <w:szCs w:val="26"/>
                                <w:lang w:val="en-US" w:eastAsia="en-US" w:bidi="en-US"/>
                              </w:rPr>
                              <w:t>liw</w:t>
                            </w:r>
                            <w:proofErr w:type="spellEnd"/>
                            <w:r>
                              <w:rPr>
                                <w:rFonts w:ascii="Arial" w:eastAsia="Arial" w:hAnsi="Arial" w:cs="Arial"/>
                                <w:sz w:val="26"/>
                                <w:szCs w:val="26"/>
                                <w:lang w:val="en-US" w:eastAsia="en-US" w:bidi="en-US"/>
                              </w:rPr>
                              <w:t xml:space="preserve"> » .</w:t>
                            </w:r>
                            <w:r>
                              <w:rPr>
                                <w:rFonts w:ascii="Arial" w:eastAsia="Arial" w:hAnsi="Arial" w:cs="Arial"/>
                                <w:sz w:val="26"/>
                                <w:szCs w:val="26"/>
                                <w:lang w:val="en-US" w:eastAsia="en-US" w:bidi="en-US"/>
                              </w:rPr>
                              <w:br/>
                              <w:t xml:space="preserve">¥ </w:t>
                            </w:r>
                            <w:proofErr w:type="spellStart"/>
                            <w:r>
                              <w:rPr>
                                <w:rFonts w:ascii="Arial" w:eastAsia="Arial" w:hAnsi="Arial" w:cs="Arial"/>
                                <w:sz w:val="26"/>
                                <w:szCs w:val="26"/>
                                <w:lang w:val="en-US" w:eastAsia="en-US" w:bidi="en-US"/>
                              </w:rPr>
                              <w:t>ir</w:t>
                            </w:r>
                            <w:proofErr w:type="spellEnd"/>
                            <w:r>
                              <w:rPr>
                                <w:rFonts w:ascii="Arial" w:eastAsia="Arial" w:hAnsi="Arial" w:cs="Arial"/>
                                <w:sz w:val="26"/>
                                <w:szCs w:val="26"/>
                                <w:lang w:val="en-US" w:eastAsia="en-US" w:bidi="en-US"/>
                              </w:rPr>
                              <w:t>% OKJ&lt;»</w:t>
                            </w:r>
                          </w:p>
                        </w:txbxContent>
                      </wps:txbx>
                      <wps:bodyPr lIns="0" tIns="0" rIns="0" bIns="0"/>
                    </wps:wsp>
                  </a:graphicData>
                </a:graphic>
              </wp:anchor>
            </w:drawing>
          </mc:Choice>
          <mc:Fallback>
            <w:pict>
              <v:shape w14:anchorId="0F6866CB" id="Shape 87" o:spid="_x0000_s1035" type="#_x0000_t202" style="position:absolute;margin-left:338.3pt;margin-top:45.5pt;width:170pt;height:43.5pt;z-index:125829401;visibility:visible;mso-wrap-style:square;mso-wrap-distance-left:254.5pt;mso-wrap-distance-top:44.8pt;mso-wrap-distance-right:71.5pt;mso-wrap-distance-bottom:8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" filled="f" stroked="f">
                <v:textbox inset="0,0,0,0">
                  <w:txbxContent>
                    <w:p w14:paraId="5B3B3C44" w14:textId="77777777" w:rsidR="000557B7" w:rsidRDefault="00073D70">
                      <w:pPr>
                        <w:pStyle w:val="a9"/>
                        <w:shd w:val="clear" w:color="auto" w:fill="auto"/>
                        <w:spacing w:after="40" w:line="220" w:lineRule="exact"/>
                        <w:ind w:left="1540" w:right="340" w:firstLine="0"/>
                        <w:jc w:val="right"/>
                        <w:rPr>
                          <w:sz w:val="15"/>
                          <w:szCs w:val="15"/>
                        </w:rPr>
                      </w:pPr>
                      <w:r>
                        <w:rPr>
                          <w:sz w:val="15"/>
                          <w:szCs w:val="15"/>
                        </w:rPr>
                        <w:t>…</w:t>
                      </w:r>
                      <w:r>
                        <w:rPr>
                          <w:sz w:val="15"/>
                          <w:szCs w:val="15"/>
                        </w:rPr>
                        <w:t>冰</w:t>
                      </w:r>
                      <w:r>
                        <w:rPr>
                          <w:rFonts w:ascii="Arial" w:eastAsia="Arial" w:hAnsi="Arial" w:cs="Arial"/>
                          <w:b/>
                          <w:bCs/>
                          <w:sz w:val="13"/>
                          <w:szCs w:val="13"/>
                          <w:lang w:val="en-US" w:eastAsia="en-US" w:bidi="en-US"/>
                        </w:rPr>
                        <w:t>6</w:t>
                      </w:r>
                      <w:r>
                        <w:rPr>
                          <w:rFonts w:ascii="Arial" w:eastAsia="Arial" w:hAnsi="Arial" w:cs="Arial"/>
                          <w:b/>
                          <w:bCs/>
                          <w:sz w:val="13"/>
                          <w:szCs w:val="13"/>
                          <w:lang w:val="en-US" w:eastAsia="en-US" w:bidi="en-US"/>
                        </w:rPr>
                        <w:br/>
                      </w:r>
                      <w:r>
                        <w:rPr>
                          <w:sz w:val="15"/>
                          <w:szCs w:val="15"/>
                        </w:rPr>
                        <w:t>价來屮</w:t>
                      </w:r>
                      <w:r>
                        <w:rPr>
                          <w:rFonts w:ascii="Arial" w:eastAsia="Arial" w:hAnsi="Arial" w:cs="Arial"/>
                          <w:b/>
                          <w:bCs/>
                          <w:sz w:val="13"/>
                          <w:szCs w:val="13"/>
                          <w:lang w:val="en-US" w:eastAsia="en-US" w:bidi="en-US"/>
                        </w:rPr>
                        <w:t>H</w:t>
                      </w:r>
                      <w:r>
                        <w:rPr>
                          <w:sz w:val="15"/>
                          <w:szCs w:val="15"/>
                        </w:rPr>
                        <w:t>岱糸</w:t>
                      </w:r>
                      <w:r>
                        <w:rPr>
                          <w:rFonts w:ascii="Arial" w:eastAsia="Arial" w:hAnsi="Arial" w:cs="Arial"/>
                          <w:b/>
                          <w:bCs/>
                          <w:sz w:val="13"/>
                          <w:szCs w:val="13"/>
                          <w:lang w:val="en-US" w:eastAsia="en-US" w:bidi="en-US"/>
                        </w:rPr>
                        <w:t>H</w:t>
                      </w:r>
                      <w:r>
                        <w:rPr>
                          <w:sz w:val="15"/>
                          <w:szCs w:val="15"/>
                        </w:rPr>
                        <w:t>女後名</w:t>
                      </w:r>
                    </w:p>
                    <w:p w14:paraId="0A83D559" w14:textId="77777777" w:rsidR="000557B7" w:rsidRDefault="00073D70">
                      <w:pPr>
                        <w:pStyle w:val="a9"/>
                        <w:shd w:val="clear" w:color="auto" w:fill="auto"/>
                        <w:spacing w:line="137" w:lineRule="auto"/>
                        <w:ind w:firstLine="220"/>
                        <w:jc w:val="left"/>
                        <w:rPr>
                          <w:sz w:val="26"/>
                          <w:szCs w:val="26"/>
                        </w:rPr>
                      </w:pPr>
                      <w:r>
                        <w:rPr>
                          <w:rFonts w:ascii="Arial" w:eastAsia="Arial" w:hAnsi="Arial" w:cs="Arial"/>
                          <w:sz w:val="26"/>
                          <w:szCs w:val="26"/>
                          <w:lang w:val="en-US" w:eastAsia="en-US" w:bidi="en-US"/>
                        </w:rPr>
                        <w:t>JIB</w:t>
                      </w:r>
                      <w:r w:rsidRPr="004A7BA1">
                        <w:rPr>
                          <w:rFonts w:ascii="宋体" w:eastAsia="宋体" w:hAnsi="宋体" w:cs="宋体"/>
                          <w:sz w:val="30"/>
                          <w:szCs w:val="30"/>
                          <w:lang w:val="en-US"/>
                        </w:rPr>
                        <w:t>，</w:t>
                      </w:r>
                      <w:r w:rsidRPr="004A7BA1">
                        <w:rPr>
                          <w:rFonts w:ascii="Arial" w:eastAsia="Arial" w:hAnsi="Arial" w:cs="Arial"/>
                          <w:sz w:val="26"/>
                          <w:szCs w:val="26"/>
                          <w:lang w:val="en-US"/>
                        </w:rPr>
                        <w:t>1</w:t>
                      </w:r>
                      <w:r>
                        <w:t>卜</w:t>
                      </w:r>
                      <w:r w:rsidRPr="004A7BA1">
                        <w:rPr>
                          <w:lang w:val="en-US"/>
                        </w:rPr>
                        <w:t>：</w:t>
                      </w:r>
                      <w:r>
                        <w:rPr>
                          <w:rFonts w:ascii="Arial" w:eastAsia="Arial" w:hAnsi="Arial" w:cs="Arial"/>
                          <w:sz w:val="26"/>
                          <w:szCs w:val="26"/>
                          <w:lang w:val="en-US" w:eastAsia="en-US" w:bidi="en-US"/>
                        </w:rPr>
                        <w:t xml:space="preserve">IM ». I »• «• IV </w:t>
                      </w:r>
                      <w:r>
                        <w:t>卜</w:t>
                      </w:r>
                      <w:r w:rsidRPr="004A7BA1">
                        <w:rPr>
                          <w:lang w:val="en-US"/>
                        </w:rPr>
                        <w:t xml:space="preserve"> </w:t>
                      </w:r>
                      <w:r>
                        <w:t>》</w:t>
                      </w:r>
                      <w:r w:rsidRPr="004A7BA1">
                        <w:rPr>
                          <w:lang w:val="en-US"/>
                        </w:rPr>
                        <w:t>&lt;</w:t>
                      </w:r>
                      <w:r w:rsidRPr="004A7BA1">
                        <w:rPr>
                          <w:lang w:val="en-US"/>
                        </w:rPr>
                        <w:t>，</w:t>
                      </w:r>
                      <w:r>
                        <w:rPr>
                          <w:rFonts w:ascii="Arial" w:eastAsia="Arial" w:hAnsi="Arial" w:cs="Arial"/>
                          <w:sz w:val="26"/>
                          <w:szCs w:val="26"/>
                          <w:lang w:val="en-US" w:eastAsia="en-US" w:bidi="en-US"/>
                        </w:rPr>
                        <w:t xml:space="preserve">4-Vf&lt; </w:t>
                      </w:r>
                      <w:proofErr w:type="spellStart"/>
                      <w:r>
                        <w:rPr>
                          <w:rFonts w:ascii="Arial" w:eastAsia="Arial" w:hAnsi="Arial" w:cs="Arial"/>
                          <w:sz w:val="26"/>
                          <w:szCs w:val="26"/>
                          <w:lang w:val="en-US" w:eastAsia="en-US" w:bidi="en-US"/>
                        </w:rPr>
                        <w:t>liw</w:t>
                      </w:r>
                      <w:proofErr w:type="spellEnd"/>
                      <w:r>
                        <w:rPr>
                          <w:rFonts w:ascii="Arial" w:eastAsia="Arial" w:hAnsi="Arial" w:cs="Arial"/>
                          <w:sz w:val="26"/>
                          <w:szCs w:val="26"/>
                          <w:lang w:val="en-US" w:eastAsia="en-US" w:bidi="en-US"/>
                        </w:rPr>
                        <w:t xml:space="preserve"> » .</w:t>
                      </w:r>
                      <w:r>
                        <w:rPr>
                          <w:rFonts w:ascii="Arial" w:eastAsia="Arial" w:hAnsi="Arial" w:cs="Arial"/>
                          <w:sz w:val="26"/>
                          <w:szCs w:val="26"/>
                          <w:lang w:val="en-US" w:eastAsia="en-US" w:bidi="en-US"/>
                        </w:rPr>
                        <w:br/>
                        <w:t xml:space="preserve">¥ </w:t>
                      </w:r>
                      <w:proofErr w:type="spellStart"/>
                      <w:r>
                        <w:rPr>
                          <w:rFonts w:ascii="Arial" w:eastAsia="Arial" w:hAnsi="Arial" w:cs="Arial"/>
                          <w:sz w:val="26"/>
                          <w:szCs w:val="26"/>
                          <w:lang w:val="en-US" w:eastAsia="en-US" w:bidi="en-US"/>
                        </w:rPr>
                        <w:t>ir</w:t>
                      </w:r>
                      <w:proofErr w:type="spellEnd"/>
                      <w:r>
                        <w:rPr>
                          <w:rFonts w:ascii="Arial" w:eastAsia="Arial" w:hAnsi="Arial" w:cs="Arial"/>
                          <w:sz w:val="26"/>
                          <w:szCs w:val="26"/>
                          <w:lang w:val="en-US" w:eastAsia="en-US" w:bidi="en-US"/>
                        </w:rPr>
                        <w:t>% OKJ&lt;»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61060" distB="1197610" distL="5683250" distR="114300" simplePos="0" relativeHeight="125829403" behindDoc="0" locked="0" layoutInCell="1" allowOverlap="1" wp14:anchorId="29D5D065" wp14:editId="0AA8705C">
                <wp:simplePos x="0" y="0"/>
                <wp:positionH relativeFrom="page">
                  <wp:posOffset>6747510</wp:posOffset>
                </wp:positionH>
                <wp:positionV relativeFrom="paragraph">
                  <wp:posOffset>869950</wp:posOffset>
                </wp:positionV>
                <wp:extent cx="501650" cy="12700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501650" cy="127000"/>
                        </a:xfrm>
                        <a:prstGeom prst="rect">
                          <a:avLst/>
                        </a:prstGeom>
                        <a:noFill/>
                      </wps:spPr>
                      <wps:txbx>
                        <w:txbxContent>
                          <w:p w14:paraId="510B00C2" w14:textId="77777777" w:rsidR="000557B7" w:rsidRDefault="00073D70">
                            <w:pPr>
                              <w:pStyle w:val="a9"/>
                              <w:shd w:val="clear" w:color="auto" w:fill="auto"/>
                              <w:spacing w:line="240" w:lineRule="auto"/>
                              <w:ind w:firstLine="0"/>
                              <w:jc w:val="left"/>
                              <w:rPr>
                                <w:sz w:val="13"/>
                                <w:szCs w:val="13"/>
                              </w:rPr>
                            </w:pPr>
                            <w:r>
                              <w:rPr>
                                <w:rFonts w:ascii="Arial" w:eastAsia="Arial" w:hAnsi="Arial" w:cs="Arial"/>
                                <w:b/>
                                <w:bCs/>
                                <w:sz w:val="13"/>
                                <w:szCs w:val="13"/>
                                <w:lang w:val="en-US" w:eastAsia="en-US" w:bidi="en-US"/>
                              </w:rPr>
                              <w:t>«r &gt;</w:t>
                            </w:r>
                            <w:proofErr w:type="spellStart"/>
                            <w:r>
                              <w:rPr>
                                <w:rFonts w:ascii="Arial" w:eastAsia="Arial" w:hAnsi="Arial" w:cs="Arial"/>
                                <w:b/>
                                <w:bCs/>
                                <w:sz w:val="13"/>
                                <w:szCs w:val="13"/>
                                <w:lang w:val="en-US" w:eastAsia="en-US" w:bidi="en-US"/>
                              </w:rPr>
                              <w:t>huM</w:t>
                            </w:r>
                            <w:proofErr w:type="spellEnd"/>
                          </w:p>
                        </w:txbxContent>
                      </wps:txbx>
                      <wps:bodyPr lIns="0" tIns="0" rIns="0" bIns="0"/>
                    </wps:wsp>
                  </a:graphicData>
                </a:graphic>
              </wp:anchor>
            </w:drawing>
          </mc:Choice>
          <mc:Fallback>
            <w:pict>
              <v:shape w14:anchorId="29D5D065" id="Shape 89" o:spid="_x0000_s1036" type="#_x0000_t202" style="position:absolute;margin-left:531.3pt;margin-top:68.5pt;width:39.5pt;height:10pt;z-index:125829403;visibility:visible;mso-wrap-style:square;mso-wrap-distance-left:447.5pt;mso-wrap-distance-top:67.8pt;mso-wrap-distance-right:9pt;mso-wrap-distance-bottom:9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" filled="f" stroked="f">
                <v:textbox inset="0,0,0,0">
                  <w:txbxContent>
                    <w:p w14:paraId="510B00C2" w14:textId="77777777" w:rsidR="000557B7" w:rsidRDefault="00073D70">
                      <w:pPr>
                        <w:pStyle w:val="a9"/>
                        <w:shd w:val="clear" w:color="auto" w:fill="auto"/>
                        <w:spacing w:line="240" w:lineRule="auto"/>
                        <w:ind w:firstLine="0"/>
                        <w:jc w:val="left"/>
                        <w:rPr>
                          <w:sz w:val="13"/>
                          <w:szCs w:val="13"/>
                        </w:rPr>
                      </w:pPr>
                      <w:r>
                        <w:rPr>
                          <w:rFonts w:ascii="Arial" w:eastAsia="Arial" w:hAnsi="Arial" w:cs="Arial"/>
                          <w:b/>
                          <w:bCs/>
                          <w:sz w:val="13"/>
                          <w:szCs w:val="13"/>
                          <w:lang w:val="en-US" w:eastAsia="en-US" w:bidi="en-US"/>
                        </w:rPr>
                        <w:t>«r &gt;</w:t>
                      </w:r>
                      <w:proofErr w:type="spellStart"/>
                      <w:r>
                        <w:rPr>
                          <w:rFonts w:ascii="Arial" w:eastAsia="Arial" w:hAnsi="Arial" w:cs="Arial"/>
                          <w:b/>
                          <w:bCs/>
                          <w:sz w:val="13"/>
                          <w:szCs w:val="13"/>
                          <w:lang w:val="en-US" w:eastAsia="en-US" w:bidi="en-US"/>
                        </w:rPr>
                        <w:t>huM</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165860" distB="162560" distL="3968750" distR="514350" simplePos="0" relativeHeight="125829405" behindDoc="0" locked="0" layoutInCell="1" allowOverlap="1" wp14:anchorId="7AEB3FB4" wp14:editId="2DF7C4C4">
                <wp:simplePos x="0" y="0"/>
                <wp:positionH relativeFrom="page">
                  <wp:posOffset>5033010</wp:posOffset>
                </wp:positionH>
                <wp:positionV relativeFrom="paragraph">
                  <wp:posOffset>1174750</wp:posOffset>
                </wp:positionV>
                <wp:extent cx="1816100" cy="85725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1816100" cy="8572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740"/>
                              <w:gridCol w:w="530"/>
                              <w:gridCol w:w="590"/>
                            </w:tblGrid>
                            <w:tr w:rsidR="000557B7" w14:paraId="7053E313" w14:textId="77777777">
                              <w:tblPrEx>
                                <w:tblCellMar>
                                  <w:top w:w="0" w:type="dxa"/>
                                  <w:bottom w:w="0" w:type="dxa"/>
                                </w:tblCellMar>
                              </w:tblPrEx>
                              <w:trPr>
                                <w:trHeight w:hRule="exact" w:val="240"/>
                                <w:tblHeader/>
                              </w:trPr>
                              <w:tc>
                                <w:tcPr>
                                  <w:tcW w:w="2860" w:type="dxa"/>
                                  <w:gridSpan w:val="3"/>
                                  <w:shd w:val="clear" w:color="auto" w:fill="FFFFFF"/>
                                </w:tcPr>
                                <w:p w14:paraId="761DCD24" w14:textId="77777777" w:rsidR="000557B7" w:rsidRDefault="000557B7">
                                  <w:pPr>
                                    <w:rPr>
                                      <w:sz w:val="10"/>
                                      <w:szCs w:val="10"/>
                                    </w:rPr>
                                  </w:pPr>
                                </w:p>
                              </w:tc>
                            </w:tr>
                            <w:tr w:rsidR="000557B7" w14:paraId="441E945A" w14:textId="77777777">
                              <w:tblPrEx>
                                <w:tblCellMar>
                                  <w:top w:w="0" w:type="dxa"/>
                                  <w:bottom w:w="0" w:type="dxa"/>
                                </w:tblCellMar>
                              </w:tblPrEx>
                              <w:trPr>
                                <w:trHeight w:hRule="exact" w:val="130"/>
                              </w:trPr>
                              <w:tc>
                                <w:tcPr>
                                  <w:tcW w:w="2860" w:type="dxa"/>
                                  <w:gridSpan w:val="3"/>
                                  <w:tcBorders>
                                    <w:top w:val="single" w:sz="4" w:space="0" w:color="auto"/>
                                  </w:tcBorders>
                                  <w:shd w:val="clear" w:color="auto" w:fill="FFFFFF"/>
                                </w:tcPr>
                                <w:p w14:paraId="5D3B39A0" w14:textId="77777777" w:rsidR="000557B7" w:rsidRDefault="000557B7">
                                  <w:pPr>
                                    <w:rPr>
                                      <w:sz w:val="10"/>
                                      <w:szCs w:val="10"/>
                                    </w:rPr>
                                  </w:pPr>
                                </w:p>
                              </w:tc>
                            </w:tr>
                            <w:tr w:rsidR="000557B7" w14:paraId="383D6170" w14:textId="77777777">
                              <w:tblPrEx>
                                <w:tblCellMar>
                                  <w:top w:w="0" w:type="dxa"/>
                                  <w:bottom w:w="0" w:type="dxa"/>
                                </w:tblCellMar>
                              </w:tblPrEx>
                              <w:trPr>
                                <w:trHeight w:hRule="exact" w:val="110"/>
                              </w:trPr>
                              <w:tc>
                                <w:tcPr>
                                  <w:tcW w:w="1740" w:type="dxa"/>
                                  <w:tcBorders>
                                    <w:top w:val="single" w:sz="4" w:space="0" w:color="auto"/>
                                  </w:tcBorders>
                                  <w:shd w:val="clear" w:color="auto" w:fill="FFFFFF"/>
                                </w:tcPr>
                                <w:p w14:paraId="642E29BE" w14:textId="77777777" w:rsidR="000557B7" w:rsidRDefault="000557B7">
                                  <w:pPr>
                                    <w:rPr>
                                      <w:sz w:val="10"/>
                                      <w:szCs w:val="10"/>
                                    </w:rPr>
                                  </w:pPr>
                                </w:p>
                              </w:tc>
                              <w:tc>
                                <w:tcPr>
                                  <w:tcW w:w="530" w:type="dxa"/>
                                  <w:tcBorders>
                                    <w:top w:val="single" w:sz="4" w:space="0" w:color="auto"/>
                                  </w:tcBorders>
                                  <w:shd w:val="clear" w:color="auto" w:fill="FFFFFF"/>
                                </w:tcPr>
                                <w:p w14:paraId="5A045130" w14:textId="77777777" w:rsidR="000557B7" w:rsidRDefault="000557B7">
                                  <w:pPr>
                                    <w:rPr>
                                      <w:sz w:val="10"/>
                                      <w:szCs w:val="10"/>
                                    </w:rPr>
                                  </w:pPr>
                                </w:p>
                              </w:tc>
                              <w:tc>
                                <w:tcPr>
                                  <w:tcW w:w="590" w:type="dxa"/>
                                  <w:shd w:val="clear" w:color="auto" w:fill="FFFFFF"/>
                                </w:tcPr>
                                <w:p w14:paraId="72AB7F3E" w14:textId="77777777" w:rsidR="000557B7" w:rsidRDefault="000557B7">
                                  <w:pPr>
                                    <w:rPr>
                                      <w:sz w:val="10"/>
                                      <w:szCs w:val="10"/>
                                    </w:rPr>
                                  </w:pPr>
                                </w:p>
                              </w:tc>
                            </w:tr>
                            <w:tr w:rsidR="000557B7" w14:paraId="66CAB8DE" w14:textId="77777777">
                              <w:tblPrEx>
                                <w:tblCellMar>
                                  <w:top w:w="0" w:type="dxa"/>
                                  <w:bottom w:w="0" w:type="dxa"/>
                                </w:tblCellMar>
                              </w:tblPrEx>
                              <w:trPr>
                                <w:trHeight w:hRule="exact" w:val="110"/>
                              </w:trPr>
                              <w:tc>
                                <w:tcPr>
                                  <w:tcW w:w="2270" w:type="dxa"/>
                                  <w:gridSpan w:val="2"/>
                                  <w:tcBorders>
                                    <w:top w:val="single" w:sz="4" w:space="0" w:color="auto"/>
                                  </w:tcBorders>
                                  <w:shd w:val="clear" w:color="auto" w:fill="FFFFFF"/>
                                </w:tcPr>
                                <w:p w14:paraId="25CFDF87" w14:textId="77777777" w:rsidR="000557B7" w:rsidRDefault="000557B7">
                                  <w:pPr>
                                    <w:rPr>
                                      <w:sz w:val="10"/>
                                      <w:szCs w:val="10"/>
                                    </w:rPr>
                                  </w:pPr>
                                </w:p>
                              </w:tc>
                              <w:tc>
                                <w:tcPr>
                                  <w:tcW w:w="590" w:type="dxa"/>
                                  <w:shd w:val="clear" w:color="auto" w:fill="FFFFFF"/>
                                </w:tcPr>
                                <w:p w14:paraId="32BF0FB7" w14:textId="77777777" w:rsidR="000557B7" w:rsidRDefault="000557B7">
                                  <w:pPr>
                                    <w:rPr>
                                      <w:sz w:val="10"/>
                                      <w:szCs w:val="10"/>
                                    </w:rPr>
                                  </w:pPr>
                                </w:p>
                              </w:tc>
                            </w:tr>
                            <w:tr w:rsidR="000557B7" w14:paraId="77E08C93" w14:textId="77777777">
                              <w:tblPrEx>
                                <w:tblCellMar>
                                  <w:top w:w="0" w:type="dxa"/>
                                  <w:bottom w:w="0" w:type="dxa"/>
                                </w:tblCellMar>
                              </w:tblPrEx>
                              <w:trPr>
                                <w:trHeight w:hRule="exact" w:val="160"/>
                              </w:trPr>
                              <w:tc>
                                <w:tcPr>
                                  <w:tcW w:w="1740" w:type="dxa"/>
                                  <w:tcBorders>
                                    <w:top w:val="single" w:sz="4" w:space="0" w:color="auto"/>
                                  </w:tcBorders>
                                  <w:shd w:val="clear" w:color="auto" w:fill="FFFFFF"/>
                                </w:tcPr>
                                <w:p w14:paraId="0A23113E" w14:textId="77777777" w:rsidR="000557B7" w:rsidRDefault="000557B7">
                                  <w:pPr>
                                    <w:rPr>
                                      <w:sz w:val="10"/>
                                      <w:szCs w:val="10"/>
                                    </w:rPr>
                                  </w:pPr>
                                </w:p>
                              </w:tc>
                              <w:tc>
                                <w:tcPr>
                                  <w:tcW w:w="530" w:type="dxa"/>
                                  <w:vMerge w:val="restart"/>
                                  <w:shd w:val="clear" w:color="auto" w:fill="FFFFFF"/>
                                </w:tcPr>
                                <w:p w14:paraId="7E591CE9" w14:textId="77777777" w:rsidR="000557B7" w:rsidRDefault="00073D70">
                                  <w:pPr>
                                    <w:pStyle w:val="a9"/>
                                    <w:shd w:val="clear" w:color="auto" w:fill="auto"/>
                                    <w:spacing w:line="240" w:lineRule="auto"/>
                                    <w:ind w:firstLine="0"/>
                                    <w:jc w:val="left"/>
                                    <w:rPr>
                                      <w:sz w:val="26"/>
                                      <w:szCs w:val="26"/>
                                    </w:rPr>
                                  </w:pPr>
                                  <w:r>
                                    <w:rPr>
                                      <w:rFonts w:ascii="Times New Roman" w:eastAsia="Times New Roman" w:hAnsi="Times New Roman" w:cs="Times New Roman"/>
                                      <w:b/>
                                      <w:bCs/>
                                      <w:i/>
                                      <w:iCs/>
                                      <w:color w:val="A381BC"/>
                                      <w:sz w:val="26"/>
                                      <w:szCs w:val="26"/>
                                      <w:lang w:val="en-US" w:eastAsia="en-US" w:bidi="en-US"/>
                                    </w:rPr>
                                    <w:t>t</w:t>
                                  </w:r>
                                </w:p>
                              </w:tc>
                              <w:tc>
                                <w:tcPr>
                                  <w:tcW w:w="590" w:type="dxa"/>
                                  <w:vMerge w:val="restart"/>
                                  <w:shd w:val="clear" w:color="auto" w:fill="FFFFFF"/>
                                </w:tcPr>
                                <w:p w14:paraId="3BB708FC" w14:textId="77777777" w:rsidR="000557B7" w:rsidRDefault="000557B7">
                                  <w:pPr>
                                    <w:rPr>
                                      <w:sz w:val="10"/>
                                      <w:szCs w:val="10"/>
                                    </w:rPr>
                                  </w:pPr>
                                </w:p>
                              </w:tc>
                            </w:tr>
                            <w:tr w:rsidR="000557B7" w14:paraId="530C8099" w14:textId="77777777">
                              <w:tblPrEx>
                                <w:tblCellMar>
                                  <w:top w:w="0" w:type="dxa"/>
                                  <w:bottom w:w="0" w:type="dxa"/>
                                </w:tblCellMar>
                              </w:tblPrEx>
                              <w:trPr>
                                <w:trHeight w:hRule="exact" w:val="230"/>
                              </w:trPr>
                              <w:tc>
                                <w:tcPr>
                                  <w:tcW w:w="1740" w:type="dxa"/>
                                  <w:tcBorders>
                                    <w:top w:val="single" w:sz="4" w:space="0" w:color="auto"/>
                                  </w:tcBorders>
                                  <w:shd w:val="clear" w:color="auto" w:fill="FFFFFF"/>
                                </w:tcPr>
                                <w:p w14:paraId="7C7DEC38" w14:textId="77777777" w:rsidR="000557B7" w:rsidRDefault="000557B7">
                                  <w:pPr>
                                    <w:rPr>
                                      <w:sz w:val="10"/>
                                      <w:szCs w:val="10"/>
                                    </w:rPr>
                                  </w:pPr>
                                </w:p>
                              </w:tc>
                              <w:tc>
                                <w:tcPr>
                                  <w:tcW w:w="530" w:type="dxa"/>
                                  <w:vMerge/>
                                  <w:shd w:val="clear" w:color="auto" w:fill="FFFFFF"/>
                                </w:tcPr>
                                <w:p w14:paraId="05DC1443" w14:textId="77777777" w:rsidR="000557B7" w:rsidRDefault="000557B7"/>
                              </w:tc>
                              <w:tc>
                                <w:tcPr>
                                  <w:tcW w:w="590" w:type="dxa"/>
                                  <w:vMerge/>
                                  <w:shd w:val="clear" w:color="auto" w:fill="FFFFFF"/>
                                </w:tcPr>
                                <w:p w14:paraId="670201D0" w14:textId="77777777" w:rsidR="000557B7" w:rsidRDefault="000557B7"/>
                              </w:tc>
                            </w:tr>
                            <w:tr w:rsidR="000557B7" w14:paraId="009B1F7F" w14:textId="77777777">
                              <w:tblPrEx>
                                <w:tblCellMar>
                                  <w:top w:w="0" w:type="dxa"/>
                                  <w:bottom w:w="0" w:type="dxa"/>
                                </w:tblCellMar>
                              </w:tblPrEx>
                              <w:trPr>
                                <w:trHeight w:hRule="exact" w:val="370"/>
                              </w:trPr>
                              <w:tc>
                                <w:tcPr>
                                  <w:tcW w:w="1740" w:type="dxa"/>
                                  <w:tcBorders>
                                    <w:top w:val="single" w:sz="4" w:space="0" w:color="auto"/>
                                  </w:tcBorders>
                                  <w:shd w:val="clear" w:color="auto" w:fill="FFFFFF"/>
                                  <w:vAlign w:val="center"/>
                                </w:tcPr>
                                <w:p w14:paraId="21AE46F9" w14:textId="77777777" w:rsidR="000557B7" w:rsidRDefault="00073D70">
                                  <w:pPr>
                                    <w:pStyle w:val="a9"/>
                                    <w:shd w:val="clear" w:color="auto" w:fill="auto"/>
                                    <w:spacing w:line="240" w:lineRule="auto"/>
                                    <w:ind w:firstLine="0"/>
                                    <w:jc w:val="left"/>
                                  </w:pPr>
                                  <w:proofErr w:type="spellStart"/>
                                  <w:r>
                                    <w:rPr>
                                      <w:rFonts w:ascii="Arial" w:eastAsia="Arial" w:hAnsi="Arial" w:cs="Arial"/>
                                      <w:color w:val="617C8A"/>
                                      <w:sz w:val="22"/>
                                      <w:szCs w:val="22"/>
                                      <w:lang w:val="en-US" w:eastAsia="en-US" w:bidi="en-US"/>
                                    </w:rPr>
                                    <w:t>KHaHaft</w:t>
                                  </w:r>
                                  <w:proofErr w:type="spellEnd"/>
                                  <w:r>
                                    <w:rPr>
                                      <w:rFonts w:ascii="Arial" w:eastAsia="Arial" w:hAnsi="Arial" w:cs="Arial"/>
                                      <w:color w:val="617C8A"/>
                                      <w:sz w:val="22"/>
                                      <w:szCs w:val="22"/>
                                      <w:lang w:val="en-US" w:eastAsia="en-US" w:bidi="en-US"/>
                                    </w:rPr>
                                    <w:t xml:space="preserve">***l*l </w:t>
                                  </w:r>
                                  <w:r>
                                    <w:t>:</w:t>
                                  </w:r>
                                  <w:r>
                                    <w:t>的</w:t>
                                  </w:r>
                                </w:p>
                              </w:tc>
                              <w:tc>
                                <w:tcPr>
                                  <w:tcW w:w="530" w:type="dxa"/>
                                  <w:vMerge/>
                                  <w:shd w:val="clear" w:color="auto" w:fill="FFFFFF"/>
                                </w:tcPr>
                                <w:p w14:paraId="35E58CAF" w14:textId="77777777" w:rsidR="000557B7" w:rsidRDefault="000557B7"/>
                              </w:tc>
                              <w:tc>
                                <w:tcPr>
                                  <w:tcW w:w="590" w:type="dxa"/>
                                  <w:vMerge/>
                                  <w:shd w:val="clear" w:color="auto" w:fill="FFFFFF"/>
                                </w:tcPr>
                                <w:p w14:paraId="4252E154" w14:textId="77777777" w:rsidR="000557B7" w:rsidRDefault="000557B7"/>
                              </w:tc>
                            </w:tr>
                          </w:tbl>
                          <w:p w14:paraId="5A1405A8" w14:textId="77777777" w:rsidR="00000000" w:rsidRDefault="00073D70"/>
                        </w:txbxContent>
                      </wps:txbx>
                      <wps:bodyPr lIns="0" tIns="0" rIns="0" bIns="0">
                        <a:spAutoFit/>
                      </wps:bodyPr>
                    </wps:wsp>
                  </a:graphicData>
                </a:graphic>
              </wp:anchor>
            </w:drawing>
          </mc:Choice>
          <mc:Fallback>
            <w:pict>
              <v:shape w14:anchorId="7AEB3FB4" id="Shape 91" o:spid="_x0000_s1037" type="#_x0000_t202" style="position:absolute;margin-left:396.3pt;margin-top:92.5pt;width:143pt;height:67.5pt;z-index:125829405;visibility:visible;mso-wrap-style:square;mso-wrap-distance-left:312.5pt;mso-wrap-distance-top:91.8pt;mso-wrap-distance-right:40.5pt;mso-wrap-distance-bottom:1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740"/>
                        <w:gridCol w:w="530"/>
                        <w:gridCol w:w="590"/>
                      </w:tblGrid>
                      <w:tr w:rsidR="000557B7" w14:paraId="7053E313" w14:textId="77777777">
                        <w:tblPrEx>
                          <w:tblCellMar>
                            <w:top w:w="0" w:type="dxa"/>
                            <w:bottom w:w="0" w:type="dxa"/>
                          </w:tblCellMar>
                        </w:tblPrEx>
                        <w:trPr>
                          <w:trHeight w:hRule="exact" w:val="240"/>
                          <w:tblHeader/>
                        </w:trPr>
                        <w:tc>
                          <w:tcPr>
                            <w:tcW w:w="2860" w:type="dxa"/>
                            <w:gridSpan w:val="3"/>
                            <w:shd w:val="clear" w:color="auto" w:fill="FFFFFF"/>
                          </w:tcPr>
                          <w:p w14:paraId="761DCD24" w14:textId="77777777" w:rsidR="000557B7" w:rsidRDefault="000557B7">
                            <w:pPr>
                              <w:rPr>
                                <w:sz w:val="10"/>
                                <w:szCs w:val="10"/>
                              </w:rPr>
                            </w:pPr>
                          </w:p>
                        </w:tc>
                      </w:tr>
                      <w:tr w:rsidR="000557B7" w14:paraId="441E945A" w14:textId="77777777">
                        <w:tblPrEx>
                          <w:tblCellMar>
                            <w:top w:w="0" w:type="dxa"/>
                            <w:bottom w:w="0" w:type="dxa"/>
                          </w:tblCellMar>
                        </w:tblPrEx>
                        <w:trPr>
                          <w:trHeight w:hRule="exact" w:val="130"/>
                        </w:trPr>
                        <w:tc>
                          <w:tcPr>
                            <w:tcW w:w="2860" w:type="dxa"/>
                            <w:gridSpan w:val="3"/>
                            <w:tcBorders>
                              <w:top w:val="single" w:sz="4" w:space="0" w:color="auto"/>
                            </w:tcBorders>
                            <w:shd w:val="clear" w:color="auto" w:fill="FFFFFF"/>
                          </w:tcPr>
                          <w:p w14:paraId="5D3B39A0" w14:textId="77777777" w:rsidR="000557B7" w:rsidRDefault="000557B7">
                            <w:pPr>
                              <w:rPr>
                                <w:sz w:val="10"/>
                                <w:szCs w:val="10"/>
                              </w:rPr>
                            </w:pPr>
                          </w:p>
                        </w:tc>
                      </w:tr>
                      <w:tr w:rsidR="000557B7" w14:paraId="383D6170" w14:textId="77777777">
                        <w:tblPrEx>
                          <w:tblCellMar>
                            <w:top w:w="0" w:type="dxa"/>
                            <w:bottom w:w="0" w:type="dxa"/>
                          </w:tblCellMar>
                        </w:tblPrEx>
                        <w:trPr>
                          <w:trHeight w:hRule="exact" w:val="110"/>
                        </w:trPr>
                        <w:tc>
                          <w:tcPr>
                            <w:tcW w:w="1740" w:type="dxa"/>
                            <w:tcBorders>
                              <w:top w:val="single" w:sz="4" w:space="0" w:color="auto"/>
                            </w:tcBorders>
                            <w:shd w:val="clear" w:color="auto" w:fill="FFFFFF"/>
                          </w:tcPr>
                          <w:p w14:paraId="642E29BE" w14:textId="77777777" w:rsidR="000557B7" w:rsidRDefault="000557B7">
                            <w:pPr>
                              <w:rPr>
                                <w:sz w:val="10"/>
                                <w:szCs w:val="10"/>
                              </w:rPr>
                            </w:pPr>
                          </w:p>
                        </w:tc>
                        <w:tc>
                          <w:tcPr>
                            <w:tcW w:w="530" w:type="dxa"/>
                            <w:tcBorders>
                              <w:top w:val="single" w:sz="4" w:space="0" w:color="auto"/>
                            </w:tcBorders>
                            <w:shd w:val="clear" w:color="auto" w:fill="FFFFFF"/>
                          </w:tcPr>
                          <w:p w14:paraId="5A045130" w14:textId="77777777" w:rsidR="000557B7" w:rsidRDefault="000557B7">
                            <w:pPr>
                              <w:rPr>
                                <w:sz w:val="10"/>
                                <w:szCs w:val="10"/>
                              </w:rPr>
                            </w:pPr>
                          </w:p>
                        </w:tc>
                        <w:tc>
                          <w:tcPr>
                            <w:tcW w:w="590" w:type="dxa"/>
                            <w:shd w:val="clear" w:color="auto" w:fill="FFFFFF"/>
                          </w:tcPr>
                          <w:p w14:paraId="72AB7F3E" w14:textId="77777777" w:rsidR="000557B7" w:rsidRDefault="000557B7">
                            <w:pPr>
                              <w:rPr>
                                <w:sz w:val="10"/>
                                <w:szCs w:val="10"/>
                              </w:rPr>
                            </w:pPr>
                          </w:p>
                        </w:tc>
                      </w:tr>
                      <w:tr w:rsidR="000557B7" w14:paraId="66CAB8DE" w14:textId="77777777">
                        <w:tblPrEx>
                          <w:tblCellMar>
                            <w:top w:w="0" w:type="dxa"/>
                            <w:bottom w:w="0" w:type="dxa"/>
                          </w:tblCellMar>
                        </w:tblPrEx>
                        <w:trPr>
                          <w:trHeight w:hRule="exact" w:val="110"/>
                        </w:trPr>
                        <w:tc>
                          <w:tcPr>
                            <w:tcW w:w="2270" w:type="dxa"/>
                            <w:gridSpan w:val="2"/>
                            <w:tcBorders>
                              <w:top w:val="single" w:sz="4" w:space="0" w:color="auto"/>
                            </w:tcBorders>
                            <w:shd w:val="clear" w:color="auto" w:fill="FFFFFF"/>
                          </w:tcPr>
                          <w:p w14:paraId="25CFDF87" w14:textId="77777777" w:rsidR="000557B7" w:rsidRDefault="000557B7">
                            <w:pPr>
                              <w:rPr>
                                <w:sz w:val="10"/>
                                <w:szCs w:val="10"/>
                              </w:rPr>
                            </w:pPr>
                          </w:p>
                        </w:tc>
                        <w:tc>
                          <w:tcPr>
                            <w:tcW w:w="590" w:type="dxa"/>
                            <w:shd w:val="clear" w:color="auto" w:fill="FFFFFF"/>
                          </w:tcPr>
                          <w:p w14:paraId="32BF0FB7" w14:textId="77777777" w:rsidR="000557B7" w:rsidRDefault="000557B7">
                            <w:pPr>
                              <w:rPr>
                                <w:sz w:val="10"/>
                                <w:szCs w:val="10"/>
                              </w:rPr>
                            </w:pPr>
                          </w:p>
                        </w:tc>
                      </w:tr>
                      <w:tr w:rsidR="000557B7" w14:paraId="77E08C93" w14:textId="77777777">
                        <w:tblPrEx>
                          <w:tblCellMar>
                            <w:top w:w="0" w:type="dxa"/>
                            <w:bottom w:w="0" w:type="dxa"/>
                          </w:tblCellMar>
                        </w:tblPrEx>
                        <w:trPr>
                          <w:trHeight w:hRule="exact" w:val="160"/>
                        </w:trPr>
                        <w:tc>
                          <w:tcPr>
                            <w:tcW w:w="1740" w:type="dxa"/>
                            <w:tcBorders>
                              <w:top w:val="single" w:sz="4" w:space="0" w:color="auto"/>
                            </w:tcBorders>
                            <w:shd w:val="clear" w:color="auto" w:fill="FFFFFF"/>
                          </w:tcPr>
                          <w:p w14:paraId="0A23113E" w14:textId="77777777" w:rsidR="000557B7" w:rsidRDefault="000557B7">
                            <w:pPr>
                              <w:rPr>
                                <w:sz w:val="10"/>
                                <w:szCs w:val="10"/>
                              </w:rPr>
                            </w:pPr>
                          </w:p>
                        </w:tc>
                        <w:tc>
                          <w:tcPr>
                            <w:tcW w:w="530" w:type="dxa"/>
                            <w:vMerge w:val="restart"/>
                            <w:shd w:val="clear" w:color="auto" w:fill="FFFFFF"/>
                          </w:tcPr>
                          <w:p w14:paraId="7E591CE9" w14:textId="77777777" w:rsidR="000557B7" w:rsidRDefault="00073D70">
                            <w:pPr>
                              <w:pStyle w:val="a9"/>
                              <w:shd w:val="clear" w:color="auto" w:fill="auto"/>
                              <w:spacing w:line="240" w:lineRule="auto"/>
                              <w:ind w:firstLine="0"/>
                              <w:jc w:val="left"/>
                              <w:rPr>
                                <w:sz w:val="26"/>
                                <w:szCs w:val="26"/>
                              </w:rPr>
                            </w:pPr>
                            <w:r>
                              <w:rPr>
                                <w:rFonts w:ascii="Times New Roman" w:eastAsia="Times New Roman" w:hAnsi="Times New Roman" w:cs="Times New Roman"/>
                                <w:b/>
                                <w:bCs/>
                                <w:i/>
                                <w:iCs/>
                                <w:color w:val="A381BC"/>
                                <w:sz w:val="26"/>
                                <w:szCs w:val="26"/>
                                <w:lang w:val="en-US" w:eastAsia="en-US" w:bidi="en-US"/>
                              </w:rPr>
                              <w:t>t</w:t>
                            </w:r>
                          </w:p>
                        </w:tc>
                        <w:tc>
                          <w:tcPr>
                            <w:tcW w:w="590" w:type="dxa"/>
                            <w:vMerge w:val="restart"/>
                            <w:shd w:val="clear" w:color="auto" w:fill="FFFFFF"/>
                          </w:tcPr>
                          <w:p w14:paraId="3BB708FC" w14:textId="77777777" w:rsidR="000557B7" w:rsidRDefault="000557B7">
                            <w:pPr>
                              <w:rPr>
                                <w:sz w:val="10"/>
                                <w:szCs w:val="10"/>
                              </w:rPr>
                            </w:pPr>
                          </w:p>
                        </w:tc>
                      </w:tr>
                      <w:tr w:rsidR="000557B7" w14:paraId="530C8099" w14:textId="77777777">
                        <w:tblPrEx>
                          <w:tblCellMar>
                            <w:top w:w="0" w:type="dxa"/>
                            <w:bottom w:w="0" w:type="dxa"/>
                          </w:tblCellMar>
                        </w:tblPrEx>
                        <w:trPr>
                          <w:trHeight w:hRule="exact" w:val="230"/>
                        </w:trPr>
                        <w:tc>
                          <w:tcPr>
                            <w:tcW w:w="1740" w:type="dxa"/>
                            <w:tcBorders>
                              <w:top w:val="single" w:sz="4" w:space="0" w:color="auto"/>
                            </w:tcBorders>
                            <w:shd w:val="clear" w:color="auto" w:fill="FFFFFF"/>
                          </w:tcPr>
                          <w:p w14:paraId="7C7DEC38" w14:textId="77777777" w:rsidR="000557B7" w:rsidRDefault="000557B7">
                            <w:pPr>
                              <w:rPr>
                                <w:sz w:val="10"/>
                                <w:szCs w:val="10"/>
                              </w:rPr>
                            </w:pPr>
                          </w:p>
                        </w:tc>
                        <w:tc>
                          <w:tcPr>
                            <w:tcW w:w="530" w:type="dxa"/>
                            <w:vMerge/>
                            <w:shd w:val="clear" w:color="auto" w:fill="FFFFFF"/>
                          </w:tcPr>
                          <w:p w14:paraId="05DC1443" w14:textId="77777777" w:rsidR="000557B7" w:rsidRDefault="000557B7"/>
                        </w:tc>
                        <w:tc>
                          <w:tcPr>
                            <w:tcW w:w="590" w:type="dxa"/>
                            <w:vMerge/>
                            <w:shd w:val="clear" w:color="auto" w:fill="FFFFFF"/>
                          </w:tcPr>
                          <w:p w14:paraId="670201D0" w14:textId="77777777" w:rsidR="000557B7" w:rsidRDefault="000557B7"/>
                        </w:tc>
                      </w:tr>
                      <w:tr w:rsidR="000557B7" w14:paraId="009B1F7F" w14:textId="77777777">
                        <w:tblPrEx>
                          <w:tblCellMar>
                            <w:top w:w="0" w:type="dxa"/>
                            <w:bottom w:w="0" w:type="dxa"/>
                          </w:tblCellMar>
                        </w:tblPrEx>
                        <w:trPr>
                          <w:trHeight w:hRule="exact" w:val="370"/>
                        </w:trPr>
                        <w:tc>
                          <w:tcPr>
                            <w:tcW w:w="1740" w:type="dxa"/>
                            <w:tcBorders>
                              <w:top w:val="single" w:sz="4" w:space="0" w:color="auto"/>
                            </w:tcBorders>
                            <w:shd w:val="clear" w:color="auto" w:fill="FFFFFF"/>
                            <w:vAlign w:val="center"/>
                          </w:tcPr>
                          <w:p w14:paraId="21AE46F9" w14:textId="77777777" w:rsidR="000557B7" w:rsidRDefault="00073D70">
                            <w:pPr>
                              <w:pStyle w:val="a9"/>
                              <w:shd w:val="clear" w:color="auto" w:fill="auto"/>
                              <w:spacing w:line="240" w:lineRule="auto"/>
                              <w:ind w:firstLine="0"/>
                              <w:jc w:val="left"/>
                            </w:pPr>
                            <w:proofErr w:type="spellStart"/>
                            <w:r>
                              <w:rPr>
                                <w:rFonts w:ascii="Arial" w:eastAsia="Arial" w:hAnsi="Arial" w:cs="Arial"/>
                                <w:color w:val="617C8A"/>
                                <w:sz w:val="22"/>
                                <w:szCs w:val="22"/>
                                <w:lang w:val="en-US" w:eastAsia="en-US" w:bidi="en-US"/>
                              </w:rPr>
                              <w:t>KHaHaft</w:t>
                            </w:r>
                            <w:proofErr w:type="spellEnd"/>
                            <w:r>
                              <w:rPr>
                                <w:rFonts w:ascii="Arial" w:eastAsia="Arial" w:hAnsi="Arial" w:cs="Arial"/>
                                <w:color w:val="617C8A"/>
                                <w:sz w:val="22"/>
                                <w:szCs w:val="22"/>
                                <w:lang w:val="en-US" w:eastAsia="en-US" w:bidi="en-US"/>
                              </w:rPr>
                              <w:t xml:space="preserve">***l*l </w:t>
                            </w:r>
                            <w:r>
                              <w:t>:</w:t>
                            </w:r>
                            <w:r>
                              <w:t>的</w:t>
                            </w:r>
                          </w:p>
                        </w:tc>
                        <w:tc>
                          <w:tcPr>
                            <w:tcW w:w="530" w:type="dxa"/>
                            <w:vMerge/>
                            <w:shd w:val="clear" w:color="auto" w:fill="FFFFFF"/>
                          </w:tcPr>
                          <w:p w14:paraId="35E58CAF" w14:textId="77777777" w:rsidR="000557B7" w:rsidRDefault="000557B7"/>
                        </w:tc>
                        <w:tc>
                          <w:tcPr>
                            <w:tcW w:w="590" w:type="dxa"/>
                            <w:vMerge/>
                            <w:shd w:val="clear" w:color="auto" w:fill="FFFFFF"/>
                          </w:tcPr>
                          <w:p w14:paraId="4252E154" w14:textId="77777777" w:rsidR="000557B7" w:rsidRDefault="000557B7"/>
                        </w:tc>
                      </w:tr>
                    </w:tbl>
                    <w:p w14:paraId="5A1405A8" w14:textId="77777777" w:rsidR="00000000" w:rsidRDefault="00073D70"/>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407" behindDoc="0" locked="0" layoutInCell="1" allowOverlap="1" wp14:anchorId="15446E18" wp14:editId="7D404EDB">
                <wp:simplePos x="0" y="0"/>
                <wp:positionH relativeFrom="page">
                  <wp:posOffset>4645660</wp:posOffset>
                </wp:positionH>
                <wp:positionV relativeFrom="paragraph">
                  <wp:posOffset>1301750</wp:posOffset>
                </wp:positionV>
                <wp:extent cx="381000" cy="72390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381000" cy="723900"/>
                        </a:xfrm>
                        <a:prstGeom prst="rect">
                          <a:avLst/>
                        </a:prstGeom>
                        <a:noFill/>
                      </wps:spPr>
                      <wps:txbx>
                        <w:txbxContent>
                          <w:p w14:paraId="587F4C54" w14:textId="77777777" w:rsidR="000557B7" w:rsidRDefault="00073D70">
                            <w:pPr>
                              <w:pStyle w:val="ad"/>
                              <w:shd w:val="clear" w:color="auto" w:fill="auto"/>
                              <w:spacing w:line="360" w:lineRule="auto"/>
                              <w:ind w:firstLine="320"/>
                              <w:rPr>
                                <w:sz w:val="13"/>
                                <w:szCs w:val="13"/>
                              </w:rPr>
                            </w:pPr>
                            <w:r>
                              <w:rPr>
                                <w:rFonts w:ascii="Arial" w:eastAsia="Arial" w:hAnsi="Arial" w:cs="Arial"/>
                                <w:b/>
                                <w:bCs/>
                                <w:sz w:val="13"/>
                                <w:szCs w:val="13"/>
                                <w:lang w:val="en-US" w:eastAsia="en-US" w:bidi="en-US"/>
                              </w:rPr>
                              <w:t>•PH</w:t>
                            </w:r>
                            <w:r>
                              <w:rPr>
                                <w:rFonts w:ascii="Arial" w:eastAsia="Arial" w:hAnsi="Arial" w:cs="Arial"/>
                                <w:b/>
                                <w:bCs/>
                                <w:sz w:val="13"/>
                                <w:szCs w:val="13"/>
                                <w:lang w:val="en-US" w:eastAsia="en-US" w:bidi="en-US"/>
                              </w:rPr>
                              <w:br/>
                              <w:t>h »"</w:t>
                            </w:r>
                          </w:p>
                          <w:p w14:paraId="26A01BF1" w14:textId="77777777" w:rsidR="000557B7" w:rsidRDefault="00073D70">
                            <w:pPr>
                              <w:pStyle w:val="ad"/>
                              <w:shd w:val="clear" w:color="auto" w:fill="auto"/>
                              <w:spacing w:after="300"/>
                              <w:jc w:val="right"/>
                              <w:rPr>
                                <w:sz w:val="13"/>
                                <w:szCs w:val="13"/>
                              </w:rPr>
                            </w:pPr>
                            <w:proofErr w:type="spellStart"/>
                            <w:r>
                              <w:rPr>
                                <w:rFonts w:ascii="Arial" w:eastAsia="Arial" w:hAnsi="Arial" w:cs="Arial"/>
                                <w:b/>
                                <w:bCs/>
                                <w:sz w:val="13"/>
                                <w:szCs w:val="13"/>
                                <w:lang w:val="en-US" w:eastAsia="en-US" w:bidi="en-US"/>
                              </w:rPr>
                              <w:t>WnH</w:t>
                            </w:r>
                            <w:proofErr w:type="spellEnd"/>
                          </w:p>
                          <w:p w14:paraId="675CB5D4" w14:textId="77777777" w:rsidR="000557B7" w:rsidRDefault="00073D70">
                            <w:pPr>
                              <w:pStyle w:val="ad"/>
                              <w:shd w:val="clear" w:color="auto" w:fill="auto"/>
                              <w:spacing w:line="360" w:lineRule="auto"/>
                              <w:jc w:val="right"/>
                              <w:rPr>
                                <w:sz w:val="13"/>
                                <w:szCs w:val="13"/>
                              </w:rPr>
                            </w:pPr>
                            <w:r>
                              <w:rPr>
                                <w:rFonts w:ascii="Arial" w:eastAsia="Arial" w:hAnsi="Arial" w:cs="Arial"/>
                                <w:b/>
                                <w:bCs/>
                                <w:sz w:val="13"/>
                                <w:szCs w:val="13"/>
                                <w:lang w:val="en-US" w:eastAsia="en-US" w:bidi="en-US"/>
                              </w:rPr>
                              <w:t>f3&gt;</w:t>
                            </w:r>
                          </w:p>
                        </w:txbxContent>
                      </wps:txbx>
                      <wps:bodyPr lIns="0" tIns="0" rIns="0" bIns="0">
                        <a:spAutoFit/>
                      </wps:bodyPr>
                    </wps:wsp>
                  </a:graphicData>
                </a:graphic>
              </wp:anchor>
            </w:drawing>
          </mc:Choice>
          <mc:Fallback>
            <w:pict>
              <v:shape w14:anchorId="15446E18" id="Shape 93" o:spid="_x0000_s1038" type="#_x0000_t202" style="position:absolute;margin-left:365.8pt;margin-top:102.5pt;width:30pt;height:57pt;z-index:1258294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" filled="f" stroked="f">
                <v:textbox style="mso-fit-shape-to-text:t" inset="0,0,0,0">
                  <w:txbxContent>
                    <w:p w14:paraId="587F4C54" w14:textId="77777777" w:rsidR="000557B7" w:rsidRDefault="00073D70">
                      <w:pPr>
                        <w:pStyle w:val="ad"/>
                        <w:shd w:val="clear" w:color="auto" w:fill="auto"/>
                        <w:spacing w:line="360" w:lineRule="auto"/>
                        <w:ind w:firstLine="320"/>
                        <w:rPr>
                          <w:sz w:val="13"/>
                          <w:szCs w:val="13"/>
                        </w:rPr>
                      </w:pPr>
                      <w:r>
                        <w:rPr>
                          <w:rFonts w:ascii="Arial" w:eastAsia="Arial" w:hAnsi="Arial" w:cs="Arial"/>
                          <w:b/>
                          <w:bCs/>
                          <w:sz w:val="13"/>
                          <w:szCs w:val="13"/>
                          <w:lang w:val="en-US" w:eastAsia="en-US" w:bidi="en-US"/>
                        </w:rPr>
                        <w:t>•PH</w:t>
                      </w:r>
                      <w:r>
                        <w:rPr>
                          <w:rFonts w:ascii="Arial" w:eastAsia="Arial" w:hAnsi="Arial" w:cs="Arial"/>
                          <w:b/>
                          <w:bCs/>
                          <w:sz w:val="13"/>
                          <w:szCs w:val="13"/>
                          <w:lang w:val="en-US" w:eastAsia="en-US" w:bidi="en-US"/>
                        </w:rPr>
                        <w:br/>
                        <w:t>h »"</w:t>
                      </w:r>
                    </w:p>
                    <w:p w14:paraId="26A01BF1" w14:textId="77777777" w:rsidR="000557B7" w:rsidRDefault="00073D70">
                      <w:pPr>
                        <w:pStyle w:val="ad"/>
                        <w:shd w:val="clear" w:color="auto" w:fill="auto"/>
                        <w:spacing w:after="300"/>
                        <w:jc w:val="right"/>
                        <w:rPr>
                          <w:sz w:val="13"/>
                          <w:szCs w:val="13"/>
                        </w:rPr>
                      </w:pPr>
                      <w:proofErr w:type="spellStart"/>
                      <w:r>
                        <w:rPr>
                          <w:rFonts w:ascii="Arial" w:eastAsia="Arial" w:hAnsi="Arial" w:cs="Arial"/>
                          <w:b/>
                          <w:bCs/>
                          <w:sz w:val="13"/>
                          <w:szCs w:val="13"/>
                          <w:lang w:val="en-US" w:eastAsia="en-US" w:bidi="en-US"/>
                        </w:rPr>
                        <w:t>WnH</w:t>
                      </w:r>
                      <w:proofErr w:type="spellEnd"/>
                    </w:p>
                    <w:p w14:paraId="675CB5D4" w14:textId="77777777" w:rsidR="000557B7" w:rsidRDefault="00073D70">
                      <w:pPr>
                        <w:pStyle w:val="ad"/>
                        <w:shd w:val="clear" w:color="auto" w:fill="auto"/>
                        <w:spacing w:line="360" w:lineRule="auto"/>
                        <w:jc w:val="right"/>
                        <w:rPr>
                          <w:sz w:val="13"/>
                          <w:szCs w:val="13"/>
                        </w:rPr>
                      </w:pPr>
                      <w:r>
                        <w:rPr>
                          <w:rFonts w:ascii="Arial" w:eastAsia="Arial" w:hAnsi="Arial" w:cs="Arial"/>
                          <w:b/>
                          <w:bCs/>
                          <w:sz w:val="13"/>
                          <w:szCs w:val="13"/>
                          <w:lang w:val="en-US" w:eastAsia="en-US" w:bidi="en-US"/>
                        </w:rPr>
                        <w:t>f3&gt;</w:t>
                      </w:r>
                    </w:p>
                  </w:txbxContent>
                </v:textbox>
                <w10:wrap type="topAndBottom" anchorx="page"/>
              </v:shape>
            </w:pict>
          </mc:Fallback>
        </mc:AlternateContent>
      </w:r>
    </w:p>
    <w:p w14:paraId="37A8B63E" w14:textId="77777777" w:rsidR="000557B7" w:rsidRPr="005E0CFA" w:rsidRDefault="00073D70">
      <w:pPr>
        <w:pStyle w:val="a9"/>
        <w:shd w:val="clear" w:color="auto" w:fill="auto"/>
        <w:spacing w:after="44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阁</w:t>
      </w:r>
      <w:r w:rsidRPr="005E0CFA">
        <w:rPr>
          <w:rFonts w:asciiTheme="minorHAnsi" w:eastAsiaTheme="minorHAnsi" w:hAnsiTheme="minorHAnsi" w:cs="Arial"/>
          <w:sz w:val="22"/>
          <w:szCs w:val="22"/>
          <w:vertAlign w:val="superscript"/>
        </w:rPr>
        <w:t>1</w:t>
      </w:r>
      <w:r w:rsidRPr="005E0CFA">
        <w:rPr>
          <w:rFonts w:asciiTheme="minorHAnsi" w:eastAsiaTheme="minorHAnsi" w:hAnsiTheme="minorHAnsi" w:cs="Arial"/>
          <w:sz w:val="22"/>
          <w:szCs w:val="22"/>
        </w:rPr>
        <w:t>-5</w:t>
      </w:r>
      <w:r w:rsidRPr="005E0CFA">
        <w:rPr>
          <w:rFonts w:asciiTheme="minorHAnsi" w:eastAsiaTheme="minorHAnsi" w:hAnsiTheme="minorHAnsi"/>
          <w:sz w:val="20"/>
          <w:szCs w:val="20"/>
        </w:rPr>
        <w:t>《中</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佰息社会发</w:t>
      </w:r>
      <w:r w:rsidRPr="005E0CFA">
        <w:rPr>
          <w:rFonts w:asciiTheme="minorHAnsi" w:eastAsiaTheme="minorHAnsi" w:hAnsiTheme="minorHAnsi"/>
          <w:sz w:val="20"/>
          <w:szCs w:val="20"/>
        </w:rPr>
        <w:t>.</w:t>
      </w:r>
      <w:r w:rsidRPr="005E0CFA">
        <w:rPr>
          <w:rFonts w:asciiTheme="minorHAnsi" w:eastAsiaTheme="minorHAnsi" w:hAnsiTheme="minorHAnsi"/>
          <w:sz w:val="20"/>
          <w:szCs w:val="20"/>
        </w:rPr>
        <w:t>胺报古》和</w:t>
      </w:r>
      <w:r w:rsidRPr="005E0CFA">
        <w:rPr>
          <w:rFonts w:asciiTheme="minorHAnsi" w:eastAsiaTheme="minorHAnsi" w:hAnsiTheme="minorHAnsi"/>
          <w:sz w:val="20"/>
          <w:szCs w:val="20"/>
        </w:rPr>
        <w:t>•(</w:t>
      </w:r>
      <w:r w:rsidRPr="005E0CFA">
        <w:rPr>
          <w:rFonts w:asciiTheme="minorHAnsi" w:eastAsiaTheme="minorHAnsi" w:hAnsiTheme="minorHAnsi"/>
          <w:sz w:val="20"/>
          <w:szCs w:val="20"/>
        </w:rPr>
        <w:t>全球佾息社会发賊报含》栽阁</w:t>
      </w:r>
    </w:p>
    <w:p w14:paraId="5E642B95" w14:textId="77777777" w:rsidR="000557B7" w:rsidRPr="005E0CFA" w:rsidRDefault="00073D70">
      <w:pPr>
        <w:pStyle w:val="50"/>
        <w:keepNext/>
        <w:keepLines/>
        <w:shd w:val="clear" w:color="auto" w:fill="auto"/>
        <w:spacing w:after="440"/>
        <w:ind w:left="500" w:firstLine="20"/>
        <w:rPr>
          <w:rFonts w:asciiTheme="minorHAnsi" w:eastAsiaTheme="minorHAnsi" w:hAnsiTheme="minorHAnsi"/>
        </w:rPr>
      </w:pPr>
      <w:bookmarkStart w:id="11" w:name="bookmark11"/>
      <w:r w:rsidRPr="005E0CFA">
        <w:rPr>
          <w:rFonts w:asciiTheme="minorHAnsi" w:eastAsiaTheme="minorHAnsi" w:hAnsiTheme="minorHAnsi" w:cs="Times New Roman"/>
          <w:b/>
          <w:bCs/>
          <w:lang w:val="en-US" w:bidi="en-US"/>
        </w:rPr>
        <w:t>.1.2</w:t>
      </w:r>
      <w:r w:rsidRPr="005E0CFA">
        <w:rPr>
          <w:rFonts w:asciiTheme="minorHAnsi" w:eastAsiaTheme="minorHAnsi" w:hAnsiTheme="minorHAnsi"/>
        </w:rPr>
        <w:t>信息社会的特征</w:t>
      </w:r>
      <w:bookmarkEnd w:id="11"/>
    </w:p>
    <w:p w14:paraId="43E8E2C6" w14:textId="77777777" w:rsidR="000557B7" w:rsidRPr="005E0CFA" w:rsidRDefault="00073D70">
      <w:pPr>
        <w:pStyle w:val="1"/>
        <w:shd w:val="clear" w:color="auto" w:fill="auto"/>
        <w:spacing w:line="390" w:lineRule="exact"/>
        <w:ind w:right="140" w:firstLine="620"/>
        <w:jc w:val="both"/>
        <w:rPr>
          <w:rFonts w:asciiTheme="minorHAnsi" w:eastAsiaTheme="minorHAnsi" w:hAnsiTheme="minorHAnsi"/>
        </w:rPr>
      </w:pPr>
      <w:r w:rsidRPr="005E0CFA">
        <w:rPr>
          <w:rFonts w:asciiTheme="minorHAnsi" w:eastAsiaTheme="minorHAnsi" w:hAnsiTheme="minorHAnsi"/>
          <w:sz w:val="20"/>
          <w:szCs w:val="20"/>
        </w:rPr>
        <w:t>《</w:t>
      </w:r>
      <w:r w:rsidRPr="005E0CFA">
        <w:rPr>
          <w:rFonts w:asciiTheme="minorHAnsi" w:eastAsiaTheme="minorHAnsi" w:hAnsiTheme="minorHAnsi" w:cs="Arial"/>
          <w:sz w:val="22"/>
          <w:szCs w:val="22"/>
        </w:rPr>
        <w:t>2()06—202()</w:t>
      </w:r>
      <w:r w:rsidRPr="005E0CFA">
        <w:rPr>
          <w:rFonts w:asciiTheme="minorHAnsi" w:eastAsiaTheme="minorHAnsi" w:hAnsiTheme="minorHAnsi"/>
        </w:rPr>
        <w:t>年国家信息化发展战略》指出：信息</w:t>
      </w:r>
      <w:r w:rsidRPr="005E0CFA">
        <w:rPr>
          <w:rFonts w:asciiTheme="minorHAnsi" w:eastAsiaTheme="minorHAnsi" w:hAnsiTheme="minorHAnsi"/>
        </w:rPr>
        <w:br/>
      </w:r>
      <w:r w:rsidRPr="005E0CFA">
        <w:rPr>
          <w:rFonts w:asciiTheme="minorHAnsi" w:eastAsiaTheme="minorHAnsi" w:hAnsiTheme="minorHAnsi"/>
        </w:rPr>
        <w:t>化是充分利用信息技术，丹发利用信息资源，促进信息</w:t>
      </w:r>
      <w:r w:rsidRPr="005E0CFA">
        <w:rPr>
          <w:rFonts w:asciiTheme="minorHAnsi" w:eastAsiaTheme="minorHAnsi" w:hAnsiTheme="minorHAnsi"/>
        </w:rPr>
        <w:br/>
      </w:r>
      <w:r w:rsidRPr="005E0CFA">
        <w:rPr>
          <w:rFonts w:asciiTheme="minorHAnsi" w:eastAsiaTheme="minorHAnsi" w:hAnsiTheme="minorHAnsi"/>
        </w:rPr>
        <w:t>交流和知识共提芮经济增长质</w:t>
      </w:r>
      <w:r w:rsidRPr="005E0CFA">
        <w:rPr>
          <w:rFonts w:asciiTheme="minorHAnsi" w:eastAsiaTheme="minorHAnsi" w:hAnsiTheme="minorHAnsi"/>
          <w:lang w:val="en-US" w:bidi="en-US"/>
        </w:rPr>
        <w:t>fi,</w:t>
      </w:r>
      <w:r w:rsidRPr="005E0CFA">
        <w:rPr>
          <w:rFonts w:asciiTheme="minorHAnsi" w:eastAsiaTheme="minorHAnsi" w:hAnsiTheme="minorHAnsi"/>
        </w:rPr>
        <w:t>推动经济社会发</w:t>
      </w:r>
      <w:r w:rsidRPr="005E0CFA">
        <w:rPr>
          <w:rFonts w:asciiTheme="minorHAnsi" w:eastAsiaTheme="minorHAnsi" w:hAnsiTheme="minorHAnsi"/>
        </w:rPr>
        <w:br/>
      </w:r>
      <w:r w:rsidRPr="005E0CFA">
        <w:rPr>
          <w:rFonts w:asciiTheme="minorHAnsi" w:eastAsiaTheme="minorHAnsi" w:hAnsiTheme="minorHAnsi"/>
        </w:rPr>
        <w:t>展转型的历史进程」在这个历史进程中，我们的社会正</w:t>
      </w:r>
      <w:r w:rsidRPr="005E0CFA">
        <w:rPr>
          <w:rFonts w:asciiTheme="minorHAnsi" w:eastAsiaTheme="minorHAnsi" w:hAnsiTheme="minorHAnsi"/>
        </w:rPr>
        <w:br/>
      </w:r>
      <w:r w:rsidRPr="005E0CFA">
        <w:rPr>
          <w:rFonts w:asciiTheme="minorHAnsi" w:eastAsiaTheme="minorHAnsi" w:hAnsiTheme="minorHAnsi"/>
        </w:rPr>
        <w:t>从下业社会向信息社会转型</w:t>
      </w:r>
      <w:r w:rsidRPr="005E0CFA">
        <w:rPr>
          <w:rFonts w:asciiTheme="minorHAnsi" w:eastAsiaTheme="minorHAnsi" w:hAnsiTheme="minorHAnsi"/>
        </w:rPr>
        <w:t>.</w:t>
      </w:r>
      <w:r w:rsidRPr="005E0CFA">
        <w:rPr>
          <w:rFonts w:asciiTheme="minorHAnsi" w:eastAsiaTheme="minorHAnsi" w:hAnsiTheme="minorHAnsi"/>
        </w:rPr>
        <w:t>玺现</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P,</w:t>
      </w:r>
      <w:r w:rsidRPr="005E0CFA">
        <w:rPr>
          <w:rFonts w:asciiTheme="minorHAnsi" w:eastAsiaTheme="minorHAnsi" w:hAnsiTheme="minorHAnsi"/>
        </w:rPr>
        <w:t>与</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业社会</w:t>
      </w:r>
      <w:r w:rsidRPr="005E0CFA">
        <w:rPr>
          <w:rFonts w:asciiTheme="minorHAnsi" w:eastAsiaTheme="minorHAnsi" w:hAnsiTheme="minorHAnsi"/>
        </w:rPr>
        <w:t>+</w:t>
      </w:r>
      <w:r w:rsidRPr="005E0CFA">
        <w:rPr>
          <w:rFonts w:asciiTheme="minorHAnsi" w:eastAsiaTheme="minorHAnsi" w:hAnsiTheme="minorHAnsi"/>
        </w:rPr>
        <w:t>同的</w:t>
      </w:r>
      <w:r w:rsidRPr="005E0CFA">
        <w:rPr>
          <w:rFonts w:asciiTheme="minorHAnsi" w:eastAsiaTheme="minorHAnsi" w:hAnsiTheme="minorHAnsi"/>
        </w:rPr>
        <w:br/>
      </w:r>
      <w:r w:rsidRPr="005E0CFA">
        <w:rPr>
          <w:rFonts w:asciiTheme="minorHAnsi" w:eastAsiaTheme="minorHAnsi" w:hAnsiTheme="minorHAnsi"/>
        </w:rPr>
        <w:t>新特奸。《中国信息社会发展报</w:t>
      </w:r>
      <w:r w:rsidRPr="005E0CFA">
        <w:rPr>
          <w:rFonts w:asciiTheme="minorHAnsi" w:eastAsiaTheme="minorHAnsi" w:hAnsiTheme="minorHAnsi"/>
        </w:rPr>
        <w:t>*</w:t>
      </w:r>
      <w:r w:rsidRPr="005E0CFA">
        <w:rPr>
          <w:rFonts w:asciiTheme="minorHAnsi" w:eastAsiaTheme="minorHAnsi" w:hAnsiTheme="minorHAnsi"/>
        </w:rPr>
        <w:t>》归纳出信息社会四</w:t>
      </w:r>
      <w:r w:rsidRPr="005E0CFA">
        <w:rPr>
          <w:rFonts w:asciiTheme="minorHAnsi" w:eastAsiaTheme="minorHAnsi" w:hAnsiTheme="minorHAnsi"/>
        </w:rPr>
        <w:br/>
      </w:r>
      <w:r w:rsidRPr="005E0CFA">
        <w:rPr>
          <w:rFonts w:asciiTheme="minorHAnsi" w:eastAsiaTheme="minorHAnsi" w:hAnsiTheme="minorHAnsi"/>
        </w:rPr>
        <w:t>个方向的主要特征，如阁</w:t>
      </w:r>
      <w:r w:rsidRPr="005E0CFA">
        <w:rPr>
          <w:rFonts w:asciiTheme="minorHAnsi" w:eastAsiaTheme="minorHAnsi" w:hAnsiTheme="minorHAnsi" w:cs="Arial"/>
          <w:sz w:val="22"/>
          <w:szCs w:val="22"/>
          <w:lang w:val="en-US" w:bidi="en-US"/>
        </w:rPr>
        <w:t>1-6</w:t>
      </w:r>
      <w:r w:rsidRPr="005E0CFA">
        <w:rPr>
          <w:rFonts w:asciiTheme="minorHAnsi" w:eastAsiaTheme="minorHAnsi" w:hAnsiTheme="minorHAnsi"/>
        </w:rPr>
        <w:t>所不、</w:t>
      </w:r>
    </w:p>
    <w:p w14:paraId="58509221" w14:textId="77777777" w:rsidR="000557B7" w:rsidRPr="005E0CFA" w:rsidRDefault="00073D70">
      <w:pPr>
        <w:pStyle w:val="60"/>
        <w:keepNext/>
        <w:keepLines/>
        <w:shd w:val="clear" w:color="auto" w:fill="auto"/>
        <w:spacing w:after="0"/>
        <w:ind w:left="500" w:firstLine="20"/>
        <w:rPr>
          <w:rFonts w:asciiTheme="minorHAnsi" w:eastAsiaTheme="minorHAnsi" w:hAnsiTheme="minorHAnsi"/>
          <w:sz w:val="24"/>
          <w:szCs w:val="24"/>
        </w:rPr>
      </w:pPr>
      <w:bookmarkStart w:id="12" w:name="bookmark12"/>
      <w:r w:rsidRPr="005E0CFA">
        <w:rPr>
          <w:rFonts w:asciiTheme="minorHAnsi" w:eastAsiaTheme="minorHAnsi" w:hAnsiTheme="minorHAnsi" w:cs="Times New Roman"/>
          <w:color w:val="000000"/>
          <w:sz w:val="34"/>
          <w:szCs w:val="34"/>
          <w:lang w:val="en-US" w:bidi="en-US"/>
        </w:rPr>
        <w:t>1.</w:t>
      </w:r>
      <w:r w:rsidRPr="005E0CFA">
        <w:rPr>
          <w:rFonts w:asciiTheme="minorHAnsi" w:eastAsiaTheme="minorHAnsi" w:hAnsiTheme="minorHAnsi"/>
          <w:color w:val="000000"/>
          <w:sz w:val="26"/>
          <w:szCs w:val="26"/>
        </w:rPr>
        <w:t>数</w:t>
      </w:r>
      <w:r w:rsidRPr="005E0CFA">
        <w:rPr>
          <w:rFonts w:asciiTheme="minorHAnsi" w:eastAsiaTheme="minorHAnsi" w:hAnsiTheme="minorHAnsi"/>
          <w:color w:val="000000"/>
          <w:sz w:val="24"/>
          <w:szCs w:val="24"/>
        </w:rPr>
        <w:t>活</w:t>
      </w:r>
      <w:bookmarkEnd w:id="12"/>
    </w:p>
    <w:p w14:paraId="2602F1C7" w14:textId="77777777" w:rsidR="000557B7" w:rsidRPr="005E0CFA" w:rsidRDefault="00073D70">
      <w:pPr>
        <w:pStyle w:val="1"/>
        <w:shd w:val="clear" w:color="auto" w:fill="auto"/>
        <w:spacing w:line="390" w:lineRule="exact"/>
        <w:ind w:left="500" w:firstLine="20"/>
        <w:jc w:val="left"/>
        <w:rPr>
          <w:rFonts w:asciiTheme="minorHAnsi" w:eastAsiaTheme="minorHAnsi" w:hAnsiTheme="minorHAnsi"/>
        </w:rPr>
      </w:pPr>
      <w:r w:rsidRPr="005E0CFA">
        <w:rPr>
          <w:rFonts w:asciiTheme="minorHAnsi" w:eastAsiaTheme="minorHAnsi" w:hAnsiTheme="minorHAnsi"/>
        </w:rPr>
        <w:t>在信息社会中，信息技术在改变人们生活、</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作与</w:t>
      </w:r>
    </w:p>
    <w:p w14:paraId="5A022773" w14:textId="77777777" w:rsidR="000557B7" w:rsidRPr="005E0CFA" w:rsidRDefault="00073D70">
      <w:pPr>
        <w:pStyle w:val="1"/>
        <w:shd w:val="clear" w:color="auto" w:fill="auto"/>
        <w:tabs>
          <w:tab w:val="left" w:pos="6760"/>
        </w:tabs>
        <w:spacing w:after="440" w:line="400" w:lineRule="exact"/>
        <w:ind w:right="140" w:firstLine="0"/>
        <w:jc w:val="both"/>
        <w:rPr>
          <w:rFonts w:asciiTheme="minorHAnsi" w:eastAsiaTheme="minorHAnsi" w:hAnsiTheme="minorHAnsi"/>
          <w:sz w:val="20"/>
          <w:szCs w:val="20"/>
        </w:rPr>
      </w:pPr>
      <w:r w:rsidRPr="005E0CFA">
        <w:rPr>
          <w:rFonts w:asciiTheme="minorHAnsi" w:eastAsiaTheme="minorHAnsi" w:hAnsiTheme="minorHAnsi"/>
          <w:noProof/>
        </w:rPr>
        <w:drawing>
          <wp:anchor distT="0" distB="0" distL="114300" distR="114300" simplePos="0" relativeHeight="125829409" behindDoc="0" locked="0" layoutInCell="1" allowOverlap="1" wp14:anchorId="271E13FB" wp14:editId="47F157BA">
            <wp:simplePos x="0" y="0"/>
            <wp:positionH relativeFrom="page">
              <wp:posOffset>5204460</wp:posOffset>
            </wp:positionH>
            <wp:positionV relativeFrom="margin">
              <wp:posOffset>7470775</wp:posOffset>
            </wp:positionV>
            <wp:extent cx="1930400" cy="1898650"/>
            <wp:effectExtent l="0" t="0" r="0" b="0"/>
            <wp:wrapSquare wrapText="left"/>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45"/>
                    <a:stretch/>
                  </pic:blipFill>
                  <pic:spPr>
                    <a:xfrm>
                      <a:off x="0" y="0"/>
                      <a:ext cx="1930400" cy="1898650"/>
                    </a:xfrm>
                    <a:prstGeom prst="rect">
                      <a:avLst/>
                    </a:prstGeom>
                  </pic:spPr>
                </pic:pic>
              </a:graphicData>
            </a:graphic>
          </wp:anchor>
        </w:drawing>
      </w:r>
      <w:r w:rsidRPr="005E0CFA">
        <w:rPr>
          <w:rFonts w:asciiTheme="minorHAnsi" w:eastAsiaTheme="minorHAnsi" w:hAnsiTheme="minorHAnsi"/>
        </w:rPr>
        <w:t>学</w:t>
      </w:r>
      <w:r w:rsidRPr="005E0CFA">
        <w:rPr>
          <w:rFonts w:asciiTheme="minorHAnsi" w:eastAsiaTheme="minorHAnsi" w:hAnsiTheme="minorHAnsi"/>
        </w:rPr>
        <w:t>^</w:t>
      </w:r>
      <w:r w:rsidRPr="005E0CFA">
        <w:rPr>
          <w:rFonts w:asciiTheme="minorHAnsi" w:eastAsiaTheme="minorHAnsi" w:hAnsiTheme="minorHAnsi"/>
        </w:rPr>
        <w:t>的同吋</w:t>
      </w:r>
      <w:r w:rsidRPr="005E0CFA">
        <w:rPr>
          <w:rFonts w:asciiTheme="minorHAnsi" w:eastAsiaTheme="minorHAnsi" w:hAnsiTheme="minorHAnsi"/>
        </w:rPr>
        <w:t>.</w:t>
      </w:r>
      <w:r w:rsidRPr="005E0CFA">
        <w:rPr>
          <w:rFonts w:asciiTheme="minorHAnsi" w:eastAsiaTheme="minorHAnsi" w:hAnsiTheme="minorHAnsi"/>
        </w:rPr>
        <w:t>也塑造出</w:t>
      </w:r>
      <w:r w:rsidRPr="005E0CFA">
        <w:rPr>
          <w:rFonts w:asciiTheme="minorHAnsi" w:eastAsiaTheme="minorHAnsi" w:hAnsiTheme="minorHAnsi"/>
        </w:rPr>
        <w:t>•</w:t>
      </w:r>
      <w:r w:rsidRPr="005E0CFA">
        <w:rPr>
          <w:rFonts w:asciiTheme="minorHAnsi" w:eastAsiaTheme="minorHAnsi" w:hAnsiTheme="minorHAnsi"/>
        </w:rPr>
        <w:t>种全新的生存与发展方式。</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削</w:t>
      </w:r>
      <w:r w:rsidRPr="005E0CFA">
        <w:rPr>
          <w:rFonts w:asciiTheme="minorHAnsi" w:eastAsiaTheme="minorHAnsi" w:hAnsiTheme="minorHAnsi"/>
        </w:rPr>
        <w:t>-</w:t>
      </w:r>
      <w:r w:rsidRPr="005E0CFA">
        <w:rPr>
          <w:rFonts w:asciiTheme="minorHAnsi" w:eastAsiaTheme="minorHAnsi" w:hAnsiTheme="minorHAnsi" w:cs="Arial"/>
          <w:sz w:val="22"/>
          <w:szCs w:val="22"/>
        </w:rPr>
        <w:t>6</w:t>
      </w:r>
      <w:r w:rsidRPr="005E0CFA">
        <w:rPr>
          <w:rFonts w:asciiTheme="minorHAnsi" w:eastAsiaTheme="minorHAnsi" w:hAnsiTheme="minorHAnsi"/>
          <w:sz w:val="20"/>
          <w:szCs w:val="20"/>
        </w:rPr>
        <w:t>《中国佶息社会发展报</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lang w:val="en-US" w:bidi="en-US"/>
        </w:rPr>
        <w:br/>
      </w:r>
      <w:r w:rsidRPr="005E0CFA">
        <w:rPr>
          <w:rFonts w:asciiTheme="minorHAnsi" w:eastAsiaTheme="minorHAnsi" w:hAnsiTheme="minorHAnsi"/>
        </w:rPr>
        <w:t>貝数字化、方式数字化、内容数字化，数字化成为信息</w:t>
      </w:r>
      <w:r w:rsidRPr="005E0CFA">
        <w:rPr>
          <w:rFonts w:asciiTheme="minorHAnsi" w:eastAsiaTheme="minorHAnsi" w:hAnsiTheme="minorHAnsi"/>
        </w:rPr>
        <w:tab/>
      </w:r>
      <w:r w:rsidRPr="005E0CFA">
        <w:rPr>
          <w:rFonts w:asciiTheme="minorHAnsi" w:eastAsiaTheme="minorHAnsi" w:hAnsiTheme="minorHAnsi"/>
          <w:sz w:val="20"/>
          <w:szCs w:val="20"/>
        </w:rPr>
        <w:t>播述的佰息社会的主茇特征</w:t>
      </w:r>
      <w:r w:rsidRPr="005E0CFA">
        <w:rPr>
          <w:rFonts w:asciiTheme="minorHAnsi" w:eastAsiaTheme="minorHAnsi" w:hAnsiTheme="minorHAnsi"/>
        </w:rPr>
        <w:br w:type="page"/>
      </w:r>
    </w:p>
    <w:p w14:paraId="1FB03D8C" w14:textId="77777777" w:rsidR="000557B7" w:rsidRPr="005E0CFA" w:rsidRDefault="00073D70">
      <w:pPr>
        <w:pStyle w:val="1"/>
        <w:shd w:val="clear" w:color="auto" w:fill="auto"/>
        <w:spacing w:line="375" w:lineRule="exact"/>
        <w:ind w:firstLine="0"/>
        <w:jc w:val="both"/>
        <w:rPr>
          <w:rFonts w:asciiTheme="minorHAnsi" w:eastAsiaTheme="minorHAnsi" w:hAnsiTheme="minorHAnsi"/>
        </w:rPr>
      </w:pPr>
      <w:r w:rsidRPr="005E0CFA">
        <w:rPr>
          <w:rFonts w:asciiTheme="minorHAnsi" w:eastAsiaTheme="minorHAnsi" w:hAnsiTheme="minorHAnsi"/>
        </w:rPr>
        <w:lastRenderedPageBreak/>
        <w:t>社会的址著特数字化的结果使得在人们生活的现实</w:t>
      </w:r>
      <w:r w:rsidRPr="005E0CFA">
        <w:rPr>
          <w:rFonts w:asciiTheme="minorHAnsi" w:eastAsiaTheme="minorHAnsi" w:hAnsiTheme="minorHAnsi"/>
        </w:rPr>
        <w:br/>
      </w:r>
      <w:r w:rsidRPr="005E0CFA">
        <w:rPr>
          <w:rFonts w:asciiTheme="minorHAnsi" w:eastAsiaTheme="minorHAnsi" w:hAnsiTheme="minorHAnsi"/>
        </w:rPr>
        <w:t>空间之外，又产生了</w:t>
      </w:r>
      <w:r w:rsidRPr="005E0CFA">
        <w:rPr>
          <w:rFonts w:asciiTheme="minorHAnsi" w:eastAsiaTheme="minorHAnsi" w:hAnsiTheme="minorHAnsi"/>
        </w:rPr>
        <w:t xml:space="preserve"> •</w:t>
      </w:r>
      <w:r w:rsidRPr="005E0CFA">
        <w:rPr>
          <w:rFonts w:asciiTheme="minorHAnsi" w:eastAsiaTheme="minorHAnsi" w:hAnsiTheme="minorHAnsi"/>
        </w:rPr>
        <w:t>个数字化的虚拟空间、现实空间</w:t>
      </w:r>
      <w:r w:rsidRPr="005E0CFA">
        <w:rPr>
          <w:rFonts w:asciiTheme="minorHAnsi" w:eastAsiaTheme="minorHAnsi" w:hAnsiTheme="minorHAnsi"/>
        </w:rPr>
        <w:br/>
      </w:r>
      <w:r w:rsidRPr="005E0CFA">
        <w:rPr>
          <w:rFonts w:asciiTheme="minorHAnsi" w:eastAsiaTheme="minorHAnsi" w:hAnsiTheme="minorHAnsi"/>
        </w:rPr>
        <w:t>和虚拟空间交织、并存，如图</w:t>
      </w:r>
      <w:r w:rsidRPr="005E0CFA">
        <w:rPr>
          <w:rFonts w:asciiTheme="minorHAnsi" w:eastAsiaTheme="minorHAnsi" w:hAnsiTheme="minorHAnsi" w:cs="Arial"/>
          <w:sz w:val="22"/>
          <w:szCs w:val="22"/>
          <w:lang w:val="en-US" w:bidi="en-US"/>
        </w:rPr>
        <w:t>1-7</w:t>
      </w:r>
      <w:r w:rsidRPr="005E0CFA">
        <w:rPr>
          <w:rFonts w:asciiTheme="minorHAnsi" w:eastAsiaTheme="minorHAnsi" w:hAnsiTheme="minorHAnsi"/>
        </w:rPr>
        <w:t>所</w:t>
      </w:r>
    </w:p>
    <w:p w14:paraId="4735E45F" w14:textId="77777777" w:rsidR="000557B7" w:rsidRPr="005E0CFA" w:rsidRDefault="00073D70">
      <w:pPr>
        <w:pStyle w:val="1"/>
        <w:shd w:val="clear" w:color="auto" w:fill="auto"/>
        <w:spacing w:line="375" w:lineRule="exact"/>
        <w:ind w:firstLine="520"/>
        <w:jc w:val="both"/>
        <w:rPr>
          <w:rFonts w:asciiTheme="minorHAnsi" w:eastAsiaTheme="minorHAnsi" w:hAnsiTheme="minorHAnsi"/>
        </w:rPr>
      </w:pPr>
      <w:r w:rsidRPr="005E0CFA">
        <w:rPr>
          <w:rFonts w:asciiTheme="minorHAnsi" w:eastAsiaTheme="minorHAnsi" w:hAnsiTheme="minorHAnsi"/>
        </w:rPr>
        <w:t>虚拟空间中的大</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数据库和服务器经由各种网络联</w:t>
      </w:r>
      <w:r w:rsidRPr="005E0CFA">
        <w:rPr>
          <w:rFonts w:asciiTheme="minorHAnsi" w:eastAsiaTheme="minorHAnsi" w:hAnsiTheme="minorHAnsi"/>
        </w:rPr>
        <w:br/>
      </w:r>
      <w:r w:rsidRPr="005E0CFA">
        <w:rPr>
          <w:rFonts w:asciiTheme="minorHAnsi" w:eastAsiaTheme="minorHAnsi" w:hAnsiTheme="minorHAnsi"/>
        </w:rPr>
        <w:t>结在</w:t>
      </w:r>
      <w:r w:rsidRPr="005E0CFA">
        <w:rPr>
          <w:rFonts w:asciiTheme="minorHAnsi" w:eastAsiaTheme="minorHAnsi" w:hAnsiTheme="minorHAnsi"/>
        </w:rPr>
        <w:t>•</w:t>
      </w:r>
      <w:r w:rsidRPr="005E0CFA">
        <w:rPr>
          <w:rFonts w:asciiTheme="minorHAnsi" w:eastAsiaTheme="minorHAnsi" w:hAnsiTheme="minorHAnsi"/>
        </w:rPr>
        <w:t>起，成为现实空间的映射。在这个映射过程中，</w:t>
      </w:r>
    </w:p>
    <w:p w14:paraId="7986F968" w14:textId="77777777" w:rsidR="000557B7" w:rsidRPr="005E0CFA" w:rsidRDefault="00073D70">
      <w:pPr>
        <w:pStyle w:val="1"/>
        <w:shd w:val="clear" w:color="auto" w:fill="auto"/>
        <w:spacing w:line="375" w:lineRule="exact"/>
        <w:ind w:firstLine="0"/>
        <w:jc w:val="both"/>
        <w:rPr>
          <w:rFonts w:asciiTheme="minorHAnsi" w:eastAsiaTheme="minorHAnsi" w:hAnsiTheme="minorHAnsi"/>
        </w:rPr>
      </w:pPr>
      <w:r w:rsidRPr="005E0CFA">
        <w:rPr>
          <w:rFonts w:asciiTheme="minorHAnsi" w:eastAsiaTheme="minorHAnsi" w:hAnsiTheme="minorHAnsi"/>
        </w:rPr>
        <w:t>人们利用的是信息吋代的核心产业，即信息技术产业和</w:t>
      </w:r>
      <w:r w:rsidRPr="005E0CFA">
        <w:rPr>
          <w:rFonts w:asciiTheme="minorHAnsi" w:eastAsiaTheme="minorHAnsi" w:hAnsiTheme="minorHAnsi"/>
        </w:rPr>
        <w:br/>
      </w:r>
      <w:r w:rsidRPr="005E0CFA">
        <w:rPr>
          <w:rFonts w:asciiTheme="minorHAnsi" w:eastAsiaTheme="minorHAnsi" w:hAnsiTheme="minorHAnsi"/>
        </w:rPr>
        <w:t>信息内容产业。信息技术产业使用了各种数字化的技</w:t>
      </w:r>
      <w:r w:rsidRPr="005E0CFA">
        <w:rPr>
          <w:rFonts w:asciiTheme="minorHAnsi" w:eastAsiaTheme="minorHAnsi" w:hAnsiTheme="minorHAnsi"/>
        </w:rPr>
        <w:br/>
      </w:r>
      <w:r w:rsidRPr="005E0CFA">
        <w:rPr>
          <w:rFonts w:asciiTheme="minorHAnsi" w:eastAsiaTheme="minorHAnsi" w:hAnsiTheme="minorHAnsi"/>
        </w:rPr>
        <w:t>术，包括信息的处理和传播技术；信息内容产业则产生</w:t>
      </w:r>
      <w:r w:rsidRPr="005E0CFA">
        <w:rPr>
          <w:rFonts w:asciiTheme="minorHAnsi" w:eastAsiaTheme="minorHAnsi" w:hAnsiTheme="minorHAnsi"/>
        </w:rPr>
        <w:br/>
      </w:r>
      <w:r w:rsidRPr="005E0CFA">
        <w:rPr>
          <w:rFonts w:asciiTheme="minorHAnsi" w:eastAsiaTheme="minorHAnsi" w:hAnsiTheme="minorHAnsi"/>
        </w:rPr>
        <w:t>各种各样的数字内容</w:t>
      </w:r>
    </w:p>
    <w:p w14:paraId="4A1B165F" w14:textId="77777777" w:rsidR="000557B7" w:rsidRPr="005E0CFA" w:rsidRDefault="00073D70">
      <w:pPr>
        <w:pStyle w:val="1"/>
        <w:shd w:val="clear" w:color="auto" w:fill="auto"/>
        <w:spacing w:line="382" w:lineRule="exact"/>
        <w:ind w:firstLine="520"/>
        <w:jc w:val="left"/>
        <w:rPr>
          <w:rFonts w:asciiTheme="minorHAnsi" w:eastAsiaTheme="minorHAnsi" w:hAnsiTheme="minorHAnsi"/>
        </w:rPr>
      </w:pPr>
      <w:r w:rsidRPr="005E0CFA">
        <w:rPr>
          <w:rFonts w:asciiTheme="minorHAnsi" w:eastAsiaTheme="minorHAnsi" w:hAnsiTheme="minorHAnsi"/>
          <w:noProof/>
        </w:rPr>
        <w:drawing>
          <wp:anchor distT="0" distB="0" distL="114300" distR="114300" simplePos="0" relativeHeight="125829410" behindDoc="0" locked="0" layoutInCell="1" allowOverlap="1" wp14:anchorId="10BF68B8" wp14:editId="1A210EC6">
            <wp:simplePos x="0" y="0"/>
            <wp:positionH relativeFrom="page">
              <wp:posOffset>5093335</wp:posOffset>
            </wp:positionH>
            <wp:positionV relativeFrom="margin">
              <wp:posOffset>708025</wp:posOffset>
            </wp:positionV>
            <wp:extent cx="2171700" cy="2000250"/>
            <wp:effectExtent l="0" t="0" r="0" b="0"/>
            <wp:wrapSquare wrapText="left"/>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46"/>
                    <a:stretch/>
                  </pic:blipFill>
                  <pic:spPr>
                    <a:xfrm>
                      <a:off x="0" y="0"/>
                      <a:ext cx="2171700" cy="2000250"/>
                    </a:xfrm>
                    <a:prstGeom prst="rect">
                      <a:avLst/>
                    </a:prstGeom>
                  </pic:spPr>
                </pic:pic>
              </a:graphicData>
            </a:graphic>
          </wp:anchor>
        </w:drawing>
      </w:r>
      <w:r w:rsidRPr="005E0CFA">
        <w:rPr>
          <w:rFonts w:asciiTheme="minorHAnsi" w:eastAsiaTheme="minorHAnsi" w:hAnsiTheme="minorHAnsi"/>
        </w:rPr>
        <w:t>同吋，虚拟空刪现实空剛转换，又成为人们认</w:t>
      </w:r>
      <w:r w:rsidRPr="005E0CFA">
        <w:rPr>
          <w:rFonts w:asciiTheme="minorHAnsi" w:eastAsiaTheme="minorHAnsi" w:hAnsiTheme="minorHAnsi"/>
          <w:vertAlign w:val="superscript"/>
          <w:lang w:val="en-US" w:bidi="en-US"/>
        </w:rPr>
        <w:t>m</w:t>
      </w:r>
      <w:r w:rsidRPr="005E0CFA">
        <w:rPr>
          <w:rFonts w:asciiTheme="minorHAnsi" w:eastAsiaTheme="minorHAnsi" w:hAnsiTheme="minorHAnsi"/>
          <w:lang w:val="en-US" w:bidi="en-US"/>
        </w:rPr>
        <w:t>—</w:t>
      </w:r>
      <w:r w:rsidRPr="005E0CFA">
        <w:rPr>
          <w:rFonts w:asciiTheme="minorHAnsi" w:eastAsiaTheme="minorHAnsi" w:hAnsiTheme="minorHAnsi"/>
          <w:vertAlign w:val="superscript"/>
          <w:lang w:val="en-US" w:eastAsia="en-US" w:bidi="en-US"/>
        </w:rPr>
        <w:footnoteReference w:id="1"/>
      </w:r>
      <w:r w:rsidRPr="005E0CFA">
        <w:rPr>
          <w:rFonts w:asciiTheme="minorHAnsi" w:eastAsiaTheme="minorHAnsi" w:hAnsiTheme="minorHAnsi"/>
          <w:vertAlign w:val="superscript"/>
          <w:lang w:val="en-US" w:bidi="en-US"/>
        </w:rPr>
        <w:t xml:space="preserve"> </w:t>
      </w:r>
      <w:r w:rsidRPr="005E0CFA">
        <w:rPr>
          <w:rFonts w:asciiTheme="minorHAnsi" w:eastAsiaTheme="minorHAnsi" w:hAnsiTheme="minorHAnsi"/>
          <w:vertAlign w:val="superscript"/>
          <w:lang w:val="en-US" w:eastAsia="en-US" w:bidi="en-US"/>
        </w:rPr>
        <w:footnoteReference w:id="2"/>
      </w:r>
      <w:r w:rsidRPr="005E0CFA">
        <w:rPr>
          <w:rFonts w:asciiTheme="minorHAnsi" w:eastAsiaTheme="minorHAnsi" w:hAnsiTheme="minorHAnsi"/>
          <w:vertAlign w:val="superscript"/>
          <w:lang w:val="en-US" w:bidi="en-US"/>
        </w:rPr>
        <w:t xml:space="preserve"> </w:t>
      </w:r>
      <w:r w:rsidRPr="005E0CFA">
        <w:rPr>
          <w:rFonts w:asciiTheme="minorHAnsi" w:eastAsiaTheme="minorHAnsi" w:hAnsiTheme="minorHAnsi"/>
          <w:vertAlign w:val="superscript"/>
          <w:lang w:val="en-US" w:eastAsia="en-US" w:bidi="en-US"/>
        </w:rPr>
        <w:footnoteReference w:id="3"/>
      </w:r>
      <w:r w:rsidRPr="005E0CFA">
        <w:rPr>
          <w:rFonts w:asciiTheme="minorHAnsi" w:eastAsiaTheme="minorHAnsi" w:hAnsiTheme="minorHAnsi"/>
          <w:vertAlign w:val="superscript"/>
          <w:lang w:val="en-US" w:bidi="en-US"/>
        </w:rPr>
        <w:t xml:space="preserve"> </w:t>
      </w:r>
      <w:r w:rsidRPr="005E0CFA">
        <w:rPr>
          <w:rFonts w:asciiTheme="minorHAnsi" w:eastAsiaTheme="minorHAnsi" w:hAnsiTheme="minorHAnsi"/>
          <w:vertAlign w:val="superscript"/>
          <w:lang w:val="en-US" w:eastAsia="en-US" w:bidi="en-US"/>
        </w:rPr>
        <w:footnoteReference w:id="4"/>
      </w:r>
      <w:r w:rsidRPr="005E0CFA">
        <w:rPr>
          <w:rFonts w:asciiTheme="minorHAnsi" w:eastAsiaTheme="minorHAnsi" w:hAnsiTheme="minorHAnsi"/>
          <w:vertAlign w:val="superscript"/>
          <w:lang w:val="en-US" w:bidi="en-US"/>
        </w:rPr>
        <w:t xml:space="preserve"> </w:t>
      </w:r>
      <w:r w:rsidRPr="005E0CFA">
        <w:rPr>
          <w:rFonts w:asciiTheme="minorHAnsi" w:eastAsiaTheme="minorHAnsi" w:hAnsiTheme="minorHAnsi"/>
          <w:vertAlign w:val="superscript"/>
          <w:lang w:val="en-US" w:eastAsia="en-US" w:bidi="en-US"/>
        </w:rPr>
        <w:footnoteReference w:id="5"/>
      </w:r>
      <w:r w:rsidRPr="005E0CFA">
        <w:rPr>
          <w:rFonts w:asciiTheme="minorHAnsi" w:eastAsiaTheme="minorHAnsi" w:hAnsiTheme="minorHAnsi"/>
          <w:vertAlign w:val="superscript"/>
          <w:lang w:val="en-US" w:bidi="en-US"/>
        </w:rPr>
        <w:t xml:space="preserve"> </w:t>
      </w:r>
      <w:r w:rsidRPr="005E0CFA">
        <w:rPr>
          <w:rFonts w:asciiTheme="minorHAnsi" w:eastAsiaTheme="minorHAnsi" w:hAnsiTheme="minorHAnsi"/>
          <w:vertAlign w:val="superscript"/>
          <w:lang w:val="en-US" w:eastAsia="en-US" w:bidi="en-US"/>
        </w:rPr>
        <w:footnoteReference w:id="6"/>
      </w:r>
      <w:r w:rsidRPr="005E0CFA">
        <w:rPr>
          <w:rFonts w:asciiTheme="minorHAnsi" w:eastAsiaTheme="minorHAnsi" w:hAnsiTheme="minorHAnsi"/>
          <w:vertAlign w:val="superscript"/>
          <w:lang w:val="en-US" w:bidi="en-US"/>
        </w:rPr>
        <w:br/>
      </w:r>
      <w:r w:rsidRPr="005E0CFA">
        <w:rPr>
          <w:rFonts w:asciiTheme="minorHAnsi" w:eastAsiaTheme="minorHAnsi" w:hAnsiTheme="minorHAnsi"/>
        </w:rPr>
        <w:t>识和改造现实世界的丁貝</w:t>
      </w:r>
      <w:r w:rsidRPr="005E0CFA">
        <w:rPr>
          <w:rFonts w:asciiTheme="minorHAnsi" w:eastAsiaTheme="minorHAnsi" w:hAnsiTheme="minorHAnsi"/>
        </w:rPr>
        <w:t>.</w:t>
      </w:r>
      <w:r w:rsidRPr="005E0CFA">
        <w:rPr>
          <w:rFonts w:asciiTheme="minorHAnsi" w:eastAsiaTheme="minorHAnsi" w:hAnsiTheme="minorHAnsi"/>
        </w:rPr>
        <w:t>，这是</w:t>
      </w:r>
      <w:r w:rsidRPr="005E0CFA">
        <w:rPr>
          <w:rFonts w:asciiTheme="minorHAnsi" w:eastAsiaTheme="minorHAnsi" w:hAnsiTheme="minorHAnsi"/>
        </w:rPr>
        <w:t>•</w:t>
      </w:r>
      <w:r w:rsidRPr="005E0CFA">
        <w:rPr>
          <w:rFonts w:asciiTheme="minorHAnsi" w:eastAsiaTheme="minorHAnsi" w:hAnsiTheme="minorHAnsi"/>
        </w:rPr>
        <w:t>个逆变换的过程、在此过赶中，人们所依赖的主要是信</w:t>
      </w:r>
      <w:r w:rsidRPr="005E0CFA">
        <w:rPr>
          <w:rFonts w:asciiTheme="minorHAnsi" w:eastAsiaTheme="minorHAnsi" w:hAnsiTheme="minorHAnsi"/>
        </w:rPr>
        <w:br/>
      </w:r>
      <w:r w:rsidRPr="005E0CFA">
        <w:rPr>
          <w:rFonts w:asciiTheme="minorHAnsi" w:eastAsiaTheme="minorHAnsi" w:hAnsiTheme="minorHAnsi"/>
        </w:rPr>
        <w:t>息服务产业。信息</w:t>
      </w:r>
      <w:proofErr w:type="spellStart"/>
      <w:r w:rsidRPr="005E0CFA">
        <w:rPr>
          <w:rFonts w:asciiTheme="minorHAnsi" w:eastAsiaTheme="minorHAnsi" w:hAnsiTheme="minorHAnsi" w:cs="Arial"/>
          <w:sz w:val="26"/>
          <w:szCs w:val="26"/>
          <w:lang w:val="en-US" w:bidi="en-US"/>
        </w:rPr>
        <w:t>flii</w:t>
      </w:r>
      <w:proofErr w:type="spellEnd"/>
      <w:r w:rsidRPr="005E0CFA">
        <w:rPr>
          <w:rFonts w:asciiTheme="minorHAnsi" w:eastAsiaTheme="minorHAnsi" w:hAnsiTheme="minorHAnsi"/>
        </w:rPr>
        <w:t>务产业通过各种形式向用户提供铌要的信息、内容、知识，使其为现</w:t>
      </w:r>
      <w:r w:rsidRPr="005E0CFA">
        <w:rPr>
          <w:rFonts w:asciiTheme="minorHAnsi" w:eastAsiaTheme="minorHAnsi" w:hAnsiTheme="minorHAnsi"/>
        </w:rPr>
        <w:br/>
      </w:r>
      <w:r w:rsidRPr="005E0CFA">
        <w:rPr>
          <w:rFonts w:asciiTheme="minorHAnsi" w:eastAsiaTheme="minorHAnsi" w:hAnsiTheme="minorHAnsi"/>
        </w:rPr>
        <w:t>实空间的人们服务。</w:t>
      </w:r>
    </w:p>
    <w:p w14:paraId="0C3623A4" w14:textId="77777777" w:rsidR="000557B7" w:rsidRPr="005E0CFA" w:rsidRDefault="00073D70">
      <w:pPr>
        <w:pStyle w:val="1"/>
        <w:shd w:val="clear" w:color="auto" w:fill="auto"/>
        <w:spacing w:line="382" w:lineRule="exact"/>
        <w:ind w:firstLine="520"/>
        <w:jc w:val="both"/>
        <w:rPr>
          <w:rFonts w:asciiTheme="minorHAnsi" w:eastAsiaTheme="minorHAnsi" w:hAnsiTheme="minorHAnsi"/>
          <w:sz w:val="22"/>
          <w:szCs w:val="22"/>
        </w:rPr>
      </w:pPr>
      <w:r w:rsidRPr="005E0CFA">
        <w:rPr>
          <w:rFonts w:asciiTheme="minorHAnsi" w:eastAsiaTheme="minorHAnsi" w:hAnsiTheme="minorHAnsi"/>
          <w:noProof/>
        </w:rPr>
        <w:drawing>
          <wp:anchor distT="190500" distB="0" distL="114300" distR="114300" simplePos="0" relativeHeight="125829411" behindDoc="0" locked="0" layoutInCell="1" allowOverlap="1" wp14:anchorId="014070B0" wp14:editId="202FD09A">
            <wp:simplePos x="0" y="0"/>
            <wp:positionH relativeFrom="page">
              <wp:posOffset>1296035</wp:posOffset>
            </wp:positionH>
            <wp:positionV relativeFrom="margin">
              <wp:posOffset>4791075</wp:posOffset>
            </wp:positionV>
            <wp:extent cx="628650" cy="330200"/>
            <wp:effectExtent l="0" t="0" r="0" b="0"/>
            <wp:wrapTopAndBottom/>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47"/>
                    <a:stretch/>
                  </pic:blipFill>
                  <pic:spPr>
                    <a:xfrm>
                      <a:off x="0" y="0"/>
                      <a:ext cx="628650" cy="330200"/>
                    </a:xfrm>
                    <a:prstGeom prst="rect">
                      <a:avLst/>
                    </a:prstGeom>
                  </pic:spPr>
                </pic:pic>
              </a:graphicData>
            </a:graphic>
          </wp:anchor>
        </w:drawing>
      </w:r>
      <w:r w:rsidRPr="005E0CFA">
        <w:rPr>
          <w:rFonts w:asciiTheme="minorHAnsi" w:eastAsiaTheme="minorHAnsi" w:hAnsiTheme="minorHAnsi"/>
        </w:rPr>
        <w:t>儿叩所存的社会活动，包括政治、军事、经济、社会和文化活动等</w:t>
      </w:r>
      <w:r w:rsidRPr="005E0CFA">
        <w:rPr>
          <w:rFonts w:asciiTheme="minorHAnsi" w:eastAsiaTheme="minorHAnsi" w:hAnsiTheme="minorHAnsi"/>
        </w:rPr>
        <w:t>.</w:t>
      </w:r>
      <w:r w:rsidRPr="005E0CFA">
        <w:rPr>
          <w:rFonts w:asciiTheme="minorHAnsi" w:eastAsiaTheme="minorHAnsi" w:hAnsiTheme="minorHAnsi"/>
        </w:rPr>
        <w:t>郤打信息相伴</w:t>
      </w:r>
      <w:r w:rsidRPr="005E0CFA">
        <w:rPr>
          <w:rFonts w:asciiTheme="minorHAnsi" w:eastAsiaTheme="minorHAnsi" w:hAnsiTheme="minorHAnsi"/>
        </w:rPr>
        <w:br/>
      </w:r>
      <w:r w:rsidRPr="005E0CFA">
        <w:rPr>
          <w:rFonts w:asciiTheme="minorHAnsi" w:eastAsiaTheme="minorHAnsi" w:hAnsiTheme="minorHAnsi"/>
        </w:rPr>
        <w:t>随。因此</w:t>
      </w:r>
      <w:r w:rsidRPr="005E0CFA">
        <w:rPr>
          <w:rFonts w:asciiTheme="minorHAnsi" w:eastAsiaTheme="minorHAnsi" w:hAnsiTheme="minorHAnsi"/>
        </w:rPr>
        <w:t>.</w:t>
      </w:r>
      <w:r w:rsidRPr="005E0CFA">
        <w:rPr>
          <w:rFonts w:asciiTheme="minorHAnsi" w:eastAsiaTheme="minorHAnsi" w:hAnsiTheme="minorHAnsi"/>
        </w:rPr>
        <w:t>人们在虚拟空间中的，听卉活动都公在观实空间打所反映，现实空问的真昔美和</w:t>
      </w:r>
      <w:r w:rsidRPr="005E0CFA">
        <w:rPr>
          <w:rFonts w:asciiTheme="minorHAnsi" w:eastAsiaTheme="minorHAnsi" w:hAnsiTheme="minorHAnsi"/>
        </w:rPr>
        <w:br/>
      </w:r>
      <w:r w:rsidRPr="005E0CFA">
        <w:rPr>
          <w:rFonts w:asciiTheme="minorHAnsi" w:eastAsiaTheme="minorHAnsi" w:hAnsiTheme="minorHAnsi"/>
        </w:rPr>
        <w:t>假恶丑也都会在虚拟空问中右所映射、打所表现</w:t>
      </w:r>
      <w:r w:rsidRPr="005E0CFA">
        <w:rPr>
          <w:rFonts w:asciiTheme="minorHAnsi" w:eastAsiaTheme="minorHAnsi" w:hAnsiTheme="minorHAnsi" w:cs="Arial"/>
          <w:sz w:val="22"/>
          <w:szCs w:val="22"/>
          <w:lang w:val="en-US" w:bidi="en-US"/>
        </w:rPr>
        <w:t>U</w:t>
      </w:r>
    </w:p>
    <w:p w14:paraId="1401F7FD" w14:textId="77777777" w:rsidR="000557B7" w:rsidRPr="005E0CFA" w:rsidRDefault="00073D70">
      <w:pPr>
        <w:pStyle w:val="1"/>
        <w:shd w:val="clear" w:color="auto" w:fill="auto"/>
        <w:spacing w:after="80" w:line="377" w:lineRule="exact"/>
        <w:ind w:firstLine="540"/>
        <w:jc w:val="both"/>
        <w:rPr>
          <w:rFonts w:asciiTheme="minorHAnsi" w:eastAsiaTheme="minorHAnsi" w:hAnsiTheme="minorHAnsi"/>
        </w:rPr>
      </w:pPr>
      <w:r w:rsidRPr="005E0CFA">
        <w:rPr>
          <w:rFonts w:asciiTheme="minorHAnsi" w:eastAsiaTheme="minorHAnsi" w:hAnsiTheme="minorHAnsi"/>
        </w:rPr>
        <w:t>现代信息技术所产生的经济影吻十分深远，它已成为引领社会经济埒长的新引嗲，这</w:t>
      </w:r>
      <w:r w:rsidRPr="005E0CFA">
        <w:rPr>
          <w:rFonts w:asciiTheme="minorHAnsi" w:eastAsiaTheme="minorHAnsi" w:hAnsiTheme="minorHAnsi"/>
        </w:rPr>
        <w:br/>
      </w:r>
      <w:r w:rsidRPr="005E0CFA">
        <w:rPr>
          <w:rFonts w:asciiTheme="minorHAnsi" w:eastAsiaTheme="minorHAnsi" w:hAnsiTheme="minorHAnsi"/>
        </w:rPr>
        <w:t>赉彩响几乎都可以从我们的日常工作、学习和生活中有所体现，如大教据、云计算、人工</w:t>
      </w:r>
      <w:r w:rsidRPr="005E0CFA">
        <w:rPr>
          <w:rFonts w:asciiTheme="minorHAnsi" w:eastAsiaTheme="minorHAnsi" w:hAnsiTheme="minorHAnsi"/>
        </w:rPr>
        <w:br/>
      </w:r>
      <w:r w:rsidRPr="005E0CFA">
        <w:rPr>
          <w:rFonts w:asciiTheme="minorHAnsi" w:eastAsiaTheme="minorHAnsi" w:hAnsiTheme="minorHAnsi"/>
        </w:rPr>
        <w:t>智能、电干商务等折技术和新商北模式，深入地改变着人们的生活和消费方式，深刻地改</w:t>
      </w:r>
      <w:r w:rsidRPr="005E0CFA">
        <w:rPr>
          <w:rFonts w:asciiTheme="minorHAnsi" w:eastAsiaTheme="minorHAnsi" w:hAnsiTheme="minorHAnsi"/>
        </w:rPr>
        <w:br/>
      </w:r>
      <w:r w:rsidRPr="005E0CFA">
        <w:rPr>
          <w:rFonts w:asciiTheme="minorHAnsi" w:eastAsiaTheme="minorHAnsi" w:hAnsiTheme="minorHAnsi"/>
        </w:rPr>
        <w:t>变着生产的组织结构</w:t>
      </w:r>
      <w:r w:rsidRPr="005E0CFA">
        <w:rPr>
          <w:rFonts w:asciiTheme="minorHAnsi" w:eastAsiaTheme="minorHAnsi" w:hAnsiTheme="minorHAnsi"/>
        </w:rPr>
        <w:t>:.</w:t>
      </w:r>
    </w:p>
    <w:p w14:paraId="2A935B3C" w14:textId="77777777" w:rsidR="000557B7" w:rsidRPr="005E0CFA" w:rsidRDefault="00073D70">
      <w:pPr>
        <w:pStyle w:val="1"/>
        <w:numPr>
          <w:ilvl w:val="0"/>
          <w:numId w:val="3"/>
        </w:numPr>
        <w:shd w:val="clear" w:color="auto" w:fill="auto"/>
        <w:tabs>
          <w:tab w:val="left" w:pos="1230"/>
        </w:tabs>
        <w:spacing w:line="360" w:lineRule="auto"/>
        <w:ind w:left="620" w:firstLine="0"/>
        <w:jc w:val="left"/>
        <w:rPr>
          <w:rFonts w:asciiTheme="minorHAnsi" w:eastAsiaTheme="minorHAnsi" w:hAnsiTheme="minorHAnsi"/>
          <w:sz w:val="22"/>
          <w:szCs w:val="22"/>
        </w:rPr>
      </w:pPr>
      <w:r w:rsidRPr="005E0CFA">
        <w:rPr>
          <w:rFonts w:asciiTheme="minorHAnsi" w:eastAsiaTheme="minorHAnsi" w:hAnsiTheme="minorHAnsi"/>
        </w:rPr>
        <w:t>查阅资料，或向老师、家长请了解贫怠经济有哪终主要将征</w:t>
      </w:r>
      <w:r w:rsidRPr="005E0CFA">
        <w:rPr>
          <w:rFonts w:asciiTheme="minorHAnsi" w:eastAsiaTheme="minorHAnsi" w:hAnsiTheme="minorHAnsi" w:cs="Arial"/>
          <w:sz w:val="22"/>
          <w:szCs w:val="22"/>
          <w:lang w:val="en-US" w:bidi="en-US"/>
        </w:rPr>
        <w:t>U</w:t>
      </w:r>
    </w:p>
    <w:p w14:paraId="721FDAB8" w14:textId="77777777" w:rsidR="000557B7" w:rsidRPr="005E0CFA" w:rsidRDefault="00073D70">
      <w:pPr>
        <w:pStyle w:val="1"/>
        <w:numPr>
          <w:ilvl w:val="0"/>
          <w:numId w:val="3"/>
        </w:numPr>
        <w:shd w:val="clear" w:color="auto" w:fill="auto"/>
        <w:tabs>
          <w:tab w:val="left" w:pos="1230"/>
        </w:tabs>
        <w:spacing w:line="360" w:lineRule="auto"/>
        <w:ind w:left="620" w:firstLine="0"/>
        <w:jc w:val="left"/>
        <w:rPr>
          <w:rFonts w:asciiTheme="minorHAnsi" w:eastAsiaTheme="minorHAnsi" w:hAnsiTheme="minorHAnsi"/>
        </w:rPr>
        <w:sectPr w:rsidR="000557B7" w:rsidRPr="005E0CFA">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3076" w:h="18350"/>
          <w:pgMar w:top="1224" w:right="1250" w:bottom="1296" w:left="1166" w:header="0" w:footer="3" w:gutter="0"/>
          <w:cols w:space="720"/>
          <w:noEndnote/>
          <w:titlePg/>
          <w:docGrid w:linePitch="360"/>
        </w:sectPr>
      </w:pPr>
      <w:r w:rsidRPr="005E0CFA">
        <w:rPr>
          <w:rFonts w:asciiTheme="minorHAnsi" w:eastAsiaTheme="minorHAnsi" w:hAnsiTheme="minorHAnsi"/>
        </w:rPr>
        <w:t>小组内展开交流，列举铉息经济在</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常工作、学习和生活中的典体表现形式</w:t>
      </w:r>
      <w:r w:rsidRPr="005E0CFA">
        <w:rPr>
          <w:rFonts w:asciiTheme="minorHAnsi" w:eastAsiaTheme="minorHAnsi" w:hAnsiTheme="minorHAnsi"/>
          <w:vertAlign w:val="subscript"/>
          <w:lang w:val="en-US" w:bidi="en-US"/>
        </w:rPr>
        <w:t>u</w:t>
      </w:r>
    </w:p>
    <w:p w14:paraId="4B16C173" w14:textId="77777777" w:rsidR="000557B7" w:rsidRPr="005E0CFA" w:rsidRDefault="00073D70">
      <w:pPr>
        <w:pStyle w:val="1"/>
        <w:shd w:val="clear" w:color="auto" w:fill="auto"/>
        <w:spacing w:line="380" w:lineRule="exact"/>
        <w:ind w:firstLine="540"/>
        <w:jc w:val="both"/>
        <w:rPr>
          <w:rFonts w:asciiTheme="minorHAnsi" w:eastAsiaTheme="minorHAnsi" w:hAnsiTheme="minorHAnsi"/>
        </w:rPr>
      </w:pPr>
      <w:r w:rsidRPr="005E0CFA">
        <w:rPr>
          <w:rFonts w:asciiTheme="minorHAnsi" w:eastAsiaTheme="minorHAnsi" w:hAnsiTheme="minorHAnsi"/>
        </w:rPr>
        <w:lastRenderedPageBreak/>
        <w:t>中国互联网络信息中心句年郤会发办《中国互联网络发展状况统计报冉》，</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在学</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br/>
      </w:r>
      <w:r w:rsidRPr="005E0CFA">
        <w:rPr>
          <w:rFonts w:asciiTheme="minorHAnsi" w:eastAsiaTheme="minorHAnsi" w:hAnsiTheme="minorHAnsi"/>
        </w:rPr>
        <w:t>资源包</w:t>
      </w:r>
      <w:r w:rsidRPr="005E0CFA">
        <w:rPr>
          <w:rFonts w:asciiTheme="minorHAnsi" w:eastAsiaTheme="minorHAnsi" w:hAnsiTheme="minorHAnsi"/>
        </w:rPr>
        <w:t>“</w:t>
      </w:r>
      <w:r w:rsidRPr="005E0CFA">
        <w:rPr>
          <w:rFonts w:asciiTheme="minorHAnsi" w:eastAsiaTheme="minorHAnsi" w:hAnsiTheme="minorHAnsi"/>
        </w:rPr>
        <w:t>第</w:t>
      </w:r>
      <w:r w:rsidRPr="005E0CFA">
        <w:rPr>
          <w:rFonts w:asciiTheme="minorHAnsi" w:eastAsiaTheme="minorHAnsi" w:hAnsiTheme="minorHAnsi"/>
        </w:rPr>
        <w:t>•</w:t>
      </w:r>
      <w:r w:rsidRPr="005E0CFA">
        <w:rPr>
          <w:rFonts w:asciiTheme="minorHAnsi" w:eastAsiaTheme="minorHAnsi" w:hAnsiTheme="minorHAnsi"/>
        </w:rPr>
        <w:t>苹</w:t>
      </w:r>
      <w:r w:rsidRPr="005E0CFA">
        <w:rPr>
          <w:rFonts w:asciiTheme="minorHAnsi" w:eastAsiaTheme="minorHAnsi" w:hAnsiTheme="minorHAnsi"/>
        </w:rPr>
        <w:t>\</w:t>
      </w:r>
      <w:r w:rsidRPr="005E0CFA">
        <w:rPr>
          <w:rFonts w:asciiTheme="minorHAnsi" w:eastAsiaTheme="minorHAnsi" w:hAnsiTheme="minorHAnsi"/>
        </w:rPr>
        <w:t>谍木素树</w:t>
      </w:r>
      <w:r w:rsidRPr="005E0CFA">
        <w:rPr>
          <w:rFonts w:asciiTheme="minorHAnsi" w:eastAsiaTheme="minorHAnsi" w:hAnsiTheme="minorHAnsi"/>
        </w:rPr>
        <w:t>”</w:t>
      </w:r>
      <w:r w:rsidRPr="005E0CFA">
        <w:rPr>
          <w:rFonts w:asciiTheme="minorHAnsi" w:eastAsiaTheme="minorHAnsi" w:hAnsiTheme="minorHAnsi"/>
        </w:rPr>
        <w:t>中査看。从《第</w:t>
      </w:r>
      <w:r w:rsidRPr="005E0CFA">
        <w:rPr>
          <w:rFonts w:asciiTheme="minorHAnsi" w:eastAsiaTheme="minorHAnsi" w:hAnsiTheme="minorHAnsi" w:cs="Arial"/>
          <w:sz w:val="22"/>
          <w:szCs w:val="22"/>
        </w:rPr>
        <w:t>41</w:t>
      </w:r>
      <w:r w:rsidRPr="005E0CFA">
        <w:rPr>
          <w:rFonts w:asciiTheme="minorHAnsi" w:eastAsiaTheme="minorHAnsi" w:hAnsiTheme="minorHAnsi"/>
        </w:rPr>
        <w:t>次中国互朕网络发展状况统计报卉》中</w:t>
      </w:r>
      <w:r w:rsidRPr="005E0CFA">
        <w:rPr>
          <w:rFonts w:asciiTheme="minorHAnsi" w:eastAsiaTheme="minorHAnsi" w:hAnsiTheme="minorHAnsi" w:cs="Arial"/>
          <w:sz w:val="22"/>
          <w:szCs w:val="22"/>
          <w:lang w:val="en-US" w:bidi="en-US"/>
        </w:rPr>
        <w:t>rtf</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以看出，中</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已经拥也全世界最大的网</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敍嫉，报</w:t>
      </w:r>
      <w:r w:rsidRPr="005E0CFA">
        <w:rPr>
          <w:rFonts w:asciiTheme="minorHAnsi" w:eastAsiaTheme="minorHAnsi" w:hAnsiTheme="minorHAnsi"/>
          <w:lang w:val="en-US" w:bidi="en-US"/>
        </w:rPr>
        <w:t>ft</w:t>
      </w:r>
      <w:r w:rsidRPr="005E0CFA">
        <w:rPr>
          <w:rFonts w:asciiTheme="minorHAnsi" w:eastAsiaTheme="minorHAnsi" w:hAnsiTheme="minorHAnsi"/>
        </w:rPr>
        <w:t>的截图如图</w:t>
      </w:r>
      <w:r w:rsidRPr="005E0CFA">
        <w:rPr>
          <w:rFonts w:asciiTheme="minorHAnsi" w:eastAsiaTheme="minorHAnsi" w:hAnsiTheme="minorHAnsi" w:cs="Arial"/>
          <w:sz w:val="22"/>
          <w:szCs w:val="22"/>
          <w:lang w:val="en-US" w:bidi="en-US"/>
        </w:rPr>
        <w:t>1-8</w:t>
      </w:r>
      <w:r w:rsidRPr="005E0CFA">
        <w:rPr>
          <w:rFonts w:asciiTheme="minorHAnsi" w:eastAsiaTheme="minorHAnsi" w:hAnsiTheme="minorHAnsi"/>
        </w:rPr>
        <w:t>所</w:t>
      </w:r>
    </w:p>
    <w:p w14:paraId="43083550"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365760" distB="283210" distL="114300" distR="4349750" simplePos="0" relativeHeight="125829412" behindDoc="0" locked="0" layoutInCell="1" allowOverlap="1" wp14:anchorId="6562746B" wp14:editId="0D19155D">
            <wp:simplePos x="0" y="0"/>
            <wp:positionH relativeFrom="page">
              <wp:posOffset>969010</wp:posOffset>
            </wp:positionH>
            <wp:positionV relativeFrom="paragraph">
              <wp:posOffset>374650</wp:posOffset>
            </wp:positionV>
            <wp:extent cx="2070100" cy="2476500"/>
            <wp:effectExtent l="0" t="0" r="0" b="0"/>
            <wp:wrapTopAndBottom/>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54"/>
                    <a:stretch/>
                  </pic:blipFill>
                  <pic:spPr>
                    <a:xfrm>
                      <a:off x="0" y="0"/>
                      <a:ext cx="2070100" cy="2476500"/>
                    </a:xfrm>
                    <a:prstGeom prst="rect">
                      <a:avLst/>
                    </a:prstGeom>
                  </pic:spPr>
                </pic:pic>
              </a:graphicData>
            </a:graphic>
          </wp:anchor>
        </w:drawing>
      </w:r>
      <w:r w:rsidRPr="005E0CFA">
        <w:rPr>
          <w:rFonts w:asciiTheme="minorHAnsi" w:eastAsiaTheme="minorHAnsi" w:hAnsiTheme="minorHAnsi"/>
          <w:noProof/>
        </w:rPr>
        <w:drawing>
          <wp:anchor distT="1165860" distB="463550" distL="2482850" distR="412750" simplePos="0" relativeHeight="125829413" behindDoc="0" locked="0" layoutInCell="1" allowOverlap="1" wp14:anchorId="16553C8C" wp14:editId="5F007D55">
            <wp:simplePos x="0" y="0"/>
            <wp:positionH relativeFrom="page">
              <wp:posOffset>3337560</wp:posOffset>
            </wp:positionH>
            <wp:positionV relativeFrom="paragraph">
              <wp:posOffset>1174750</wp:posOffset>
            </wp:positionV>
            <wp:extent cx="3638550" cy="1504950"/>
            <wp:effectExtent l="0" t="0" r="0" b="0"/>
            <wp:wrapTopAndBottom/>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55"/>
                    <a:stretch/>
                  </pic:blipFill>
                  <pic:spPr>
                    <a:xfrm>
                      <a:off x="0" y="0"/>
                      <a:ext cx="3638550" cy="15049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14" behindDoc="0" locked="0" layoutInCell="1" allowOverlap="1" wp14:anchorId="30D501BE" wp14:editId="76B0A405">
                <wp:simplePos x="0" y="0"/>
                <wp:positionH relativeFrom="page">
                  <wp:posOffset>3077210</wp:posOffset>
                </wp:positionH>
                <wp:positionV relativeFrom="paragraph">
                  <wp:posOffset>241300</wp:posOffset>
                </wp:positionV>
                <wp:extent cx="4102100" cy="628650"/>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4102100" cy="628650"/>
                        </a:xfrm>
                        <a:prstGeom prst="rect">
                          <a:avLst/>
                        </a:prstGeom>
                        <a:noFill/>
                      </wps:spPr>
                      <wps:txbx>
                        <w:txbxContent>
                          <w:p w14:paraId="41F6BB8E" w14:textId="77777777" w:rsidR="000557B7" w:rsidRDefault="00073D70">
                            <w:pPr>
                              <w:pStyle w:val="a6"/>
                              <w:shd w:val="clear" w:color="auto" w:fill="auto"/>
                              <w:spacing w:after="40" w:line="310" w:lineRule="exact"/>
                              <w:ind w:firstLine="520"/>
                              <w:rPr>
                                <w:sz w:val="17"/>
                                <w:szCs w:val="17"/>
                              </w:rPr>
                            </w:pPr>
                            <w:r>
                              <w:rPr>
                                <w:sz w:val="26"/>
                                <w:szCs w:val="26"/>
                              </w:rPr>
                              <w:t>艇</w:t>
                            </w:r>
                            <w:r>
                              <w:rPr>
                                <w:rFonts w:ascii="Arial" w:eastAsia="Arial" w:hAnsi="Arial" w:cs="Arial"/>
                                <w:sz w:val="18"/>
                                <w:szCs w:val="18"/>
                              </w:rPr>
                              <w:t>2017</w:t>
                            </w:r>
                            <w:r>
                              <w:rPr>
                                <w:sz w:val="17"/>
                                <w:szCs w:val="17"/>
                              </w:rPr>
                              <w:t>年</w:t>
                            </w:r>
                            <w:r>
                              <w:rPr>
                                <w:rFonts w:ascii="Arial" w:eastAsia="Arial" w:hAnsi="Arial" w:cs="Arial"/>
                                <w:sz w:val="18"/>
                                <w:szCs w:val="18"/>
                              </w:rPr>
                              <w:t>12</w:t>
                            </w:r>
                            <w:r>
                              <w:rPr>
                                <w:sz w:val="15"/>
                                <w:szCs w:val="15"/>
                              </w:rPr>
                              <w:t>月</w:t>
                            </w:r>
                            <w:r>
                              <w:rPr>
                                <w:sz w:val="15"/>
                                <w:szCs w:val="15"/>
                              </w:rPr>
                              <w:t>.</w:t>
                            </w:r>
                            <w:r>
                              <w:rPr>
                                <w:sz w:val="17"/>
                                <w:szCs w:val="17"/>
                              </w:rPr>
                              <w:t>我</w:t>
                            </w:r>
                            <w:r>
                              <w:rPr>
                                <w:rFonts w:ascii="Arial" w:eastAsia="Arial" w:hAnsi="Arial" w:cs="Arial"/>
                                <w:sz w:val="18"/>
                                <w:szCs w:val="18"/>
                                <w:lang w:val="en-US" w:bidi="en-US"/>
                              </w:rPr>
                              <w:t>WMKt</w:t>
                            </w:r>
                            <w:r>
                              <w:rPr>
                                <w:sz w:val="17"/>
                                <w:szCs w:val="17"/>
                              </w:rPr>
                              <w:t>城达</w:t>
                            </w:r>
                            <w:r>
                              <w:rPr>
                                <w:rFonts w:ascii="Arial" w:eastAsia="Arial" w:hAnsi="Arial" w:cs="Arial"/>
                                <w:sz w:val="18"/>
                                <w:szCs w:val="18"/>
                                <w:lang w:val="en-US" w:bidi="en-US"/>
                              </w:rPr>
                              <w:t>7.72</w:t>
                            </w:r>
                            <w:r>
                              <w:rPr>
                                <w:sz w:val="17"/>
                                <w:szCs w:val="17"/>
                              </w:rPr>
                              <w:t>亿</w:t>
                            </w:r>
                            <w:r>
                              <w:rPr>
                                <w:sz w:val="17"/>
                                <w:szCs w:val="17"/>
                              </w:rPr>
                              <w:t>.</w:t>
                            </w:r>
                            <w:r>
                              <w:rPr>
                                <w:sz w:val="17"/>
                                <w:szCs w:val="17"/>
                              </w:rPr>
                              <w:t>全年共｛</w:t>
                            </w:r>
                            <w:r>
                              <w:rPr>
                                <w:sz w:val="17"/>
                                <w:szCs w:val="17"/>
                              </w:rPr>
                              <w:t>|</w:t>
                            </w:r>
                            <w:r>
                              <w:rPr>
                                <w:sz w:val="17"/>
                                <w:szCs w:val="17"/>
                              </w:rPr>
                              <w:t>嵌增</w:t>
                            </w:r>
                            <w:r>
                              <w:rPr>
                                <w:rFonts w:ascii="Arial" w:eastAsia="Arial" w:hAnsi="Arial" w:cs="Arial"/>
                                <w:sz w:val="18"/>
                                <w:szCs w:val="18"/>
                                <w:lang w:val="en-US" w:bidi="en-US"/>
                              </w:rPr>
                              <w:t>Mfe4074</w:t>
                            </w:r>
                            <w:r>
                              <w:rPr>
                                <w:sz w:val="17"/>
                                <w:szCs w:val="17"/>
                              </w:rPr>
                              <w:t>力人。互联</w:t>
                            </w:r>
                            <w:r>
                              <w:rPr>
                                <w:rFonts w:ascii="Arial" w:eastAsia="Arial" w:hAnsi="Arial" w:cs="Arial"/>
                                <w:sz w:val="18"/>
                                <w:szCs w:val="18"/>
                                <w:lang w:val="en-US" w:bidi="en-US"/>
                              </w:rPr>
                              <w:t>M</w:t>
                            </w:r>
                            <w:r>
                              <w:rPr>
                                <w:rFonts w:ascii="Arial" w:eastAsia="Arial" w:hAnsi="Arial" w:cs="Arial"/>
                                <w:sz w:val="18"/>
                                <w:szCs w:val="18"/>
                                <w:lang w:val="en-US" w:bidi="en-US"/>
                              </w:rPr>
                              <w:br/>
                            </w:r>
                            <w:r>
                              <w:rPr>
                                <w:sz w:val="17"/>
                                <w:szCs w:val="17"/>
                              </w:rPr>
                              <w:t>打及亨为</w:t>
                            </w:r>
                            <w:r>
                              <w:rPr>
                                <w:rFonts w:ascii="Arial" w:eastAsia="Arial" w:hAnsi="Arial" w:cs="Arial"/>
                                <w:sz w:val="18"/>
                                <w:szCs w:val="18"/>
                              </w:rPr>
                              <w:t>55</w:t>
                            </w:r>
                            <w:r>
                              <w:rPr>
                                <w:sz w:val="17"/>
                                <w:szCs w:val="17"/>
                              </w:rPr>
                              <w:t>名貳狡</w:t>
                            </w:r>
                            <w:r>
                              <w:rPr>
                                <w:rFonts w:ascii="Arial" w:eastAsia="Arial" w:hAnsi="Arial" w:cs="Arial"/>
                                <w:sz w:val="18"/>
                                <w:szCs w:val="18"/>
                              </w:rPr>
                              <w:t>201</w:t>
                            </w:r>
                            <w:r>
                              <w:rPr>
                                <w:sz w:val="17"/>
                                <w:szCs w:val="17"/>
                              </w:rPr>
                              <w:t>碑紐升</w:t>
                            </w:r>
                            <w:r>
                              <w:rPr>
                                <w:rFonts w:ascii="Arial" w:eastAsia="Arial" w:hAnsi="Arial" w:cs="Arial"/>
                                <w:sz w:val="18"/>
                                <w:szCs w:val="18"/>
                              </w:rPr>
                              <w:t>2</w:t>
                            </w:r>
                            <w:r>
                              <w:rPr>
                                <w:sz w:val="15"/>
                                <w:szCs w:val="15"/>
                              </w:rPr>
                              <w:t>.</w:t>
                            </w:r>
                            <w:r>
                              <w:rPr>
                                <w:sz w:val="15"/>
                                <w:szCs w:val="15"/>
                              </w:rPr>
                              <w:t>什白</w:t>
                            </w:r>
                            <w:r>
                              <w:rPr>
                                <w:sz w:val="17"/>
                                <w:szCs w:val="17"/>
                              </w:rPr>
                              <w:t>分点。</w:t>
                            </w:r>
                          </w:p>
                          <w:p w14:paraId="3185FEBE" w14:textId="77777777" w:rsidR="000557B7" w:rsidRDefault="00073D70">
                            <w:pPr>
                              <w:pStyle w:val="a6"/>
                              <w:shd w:val="clear" w:color="auto" w:fill="auto"/>
                              <w:jc w:val="right"/>
                            </w:pPr>
                            <w:r>
                              <w:rPr>
                                <w:rFonts w:ascii="Arial" w:eastAsia="Arial" w:hAnsi="Arial" w:cs="Arial"/>
                                <w:sz w:val="26"/>
                                <w:szCs w:val="26"/>
                                <w:lang w:val="en-US" w:eastAsia="en-US" w:bidi="en-US"/>
                              </w:rPr>
                              <w:t xml:space="preserve">ii </w:t>
                            </w:r>
                            <w:r>
                              <w:t>人</w:t>
                            </w:r>
                          </w:p>
                        </w:txbxContent>
                      </wps:txbx>
                      <wps:bodyPr lIns="0" tIns="0" rIns="0" bIns="0">
                        <a:spAutoFit/>
                      </wps:bodyPr>
                    </wps:wsp>
                  </a:graphicData>
                </a:graphic>
              </wp:anchor>
            </w:drawing>
          </mc:Choice>
          <mc:Fallback>
            <w:pict>
              <v:shape w14:anchorId="30D501BE" id="Shape 117" o:spid="_x0000_s1039" type="#_x0000_t202" style="position:absolute;margin-left:242.3pt;margin-top:19pt;width:323pt;height:49.5pt;z-index:1258294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" filled="f" stroked="f">
                <v:textbox style="mso-fit-shape-to-text:t" inset="0,0,0,0">
                  <w:txbxContent>
                    <w:p w14:paraId="41F6BB8E" w14:textId="77777777" w:rsidR="000557B7" w:rsidRDefault="00073D70">
                      <w:pPr>
                        <w:pStyle w:val="a6"/>
                        <w:shd w:val="clear" w:color="auto" w:fill="auto"/>
                        <w:spacing w:after="40" w:line="310" w:lineRule="exact"/>
                        <w:ind w:firstLine="520"/>
                        <w:rPr>
                          <w:sz w:val="17"/>
                          <w:szCs w:val="17"/>
                        </w:rPr>
                      </w:pPr>
                      <w:r>
                        <w:rPr>
                          <w:sz w:val="26"/>
                          <w:szCs w:val="26"/>
                        </w:rPr>
                        <w:t>艇</w:t>
                      </w:r>
                      <w:r>
                        <w:rPr>
                          <w:rFonts w:ascii="Arial" w:eastAsia="Arial" w:hAnsi="Arial" w:cs="Arial"/>
                          <w:sz w:val="18"/>
                          <w:szCs w:val="18"/>
                        </w:rPr>
                        <w:t>2017</w:t>
                      </w:r>
                      <w:r>
                        <w:rPr>
                          <w:sz w:val="17"/>
                          <w:szCs w:val="17"/>
                        </w:rPr>
                        <w:t>年</w:t>
                      </w:r>
                      <w:r>
                        <w:rPr>
                          <w:rFonts w:ascii="Arial" w:eastAsia="Arial" w:hAnsi="Arial" w:cs="Arial"/>
                          <w:sz w:val="18"/>
                          <w:szCs w:val="18"/>
                        </w:rPr>
                        <w:t>12</w:t>
                      </w:r>
                      <w:r>
                        <w:rPr>
                          <w:sz w:val="15"/>
                          <w:szCs w:val="15"/>
                        </w:rPr>
                        <w:t>月</w:t>
                      </w:r>
                      <w:r>
                        <w:rPr>
                          <w:sz w:val="15"/>
                          <w:szCs w:val="15"/>
                        </w:rPr>
                        <w:t>.</w:t>
                      </w:r>
                      <w:r>
                        <w:rPr>
                          <w:sz w:val="17"/>
                          <w:szCs w:val="17"/>
                        </w:rPr>
                        <w:t>我</w:t>
                      </w:r>
                      <w:r>
                        <w:rPr>
                          <w:rFonts w:ascii="Arial" w:eastAsia="Arial" w:hAnsi="Arial" w:cs="Arial"/>
                          <w:sz w:val="18"/>
                          <w:szCs w:val="18"/>
                          <w:lang w:val="en-US" w:bidi="en-US"/>
                        </w:rPr>
                        <w:t>WMKt</w:t>
                      </w:r>
                      <w:r>
                        <w:rPr>
                          <w:sz w:val="17"/>
                          <w:szCs w:val="17"/>
                        </w:rPr>
                        <w:t>城达</w:t>
                      </w:r>
                      <w:r>
                        <w:rPr>
                          <w:rFonts w:ascii="Arial" w:eastAsia="Arial" w:hAnsi="Arial" w:cs="Arial"/>
                          <w:sz w:val="18"/>
                          <w:szCs w:val="18"/>
                          <w:lang w:val="en-US" w:bidi="en-US"/>
                        </w:rPr>
                        <w:t>7.72</w:t>
                      </w:r>
                      <w:r>
                        <w:rPr>
                          <w:sz w:val="17"/>
                          <w:szCs w:val="17"/>
                        </w:rPr>
                        <w:t>亿</w:t>
                      </w:r>
                      <w:r>
                        <w:rPr>
                          <w:sz w:val="17"/>
                          <w:szCs w:val="17"/>
                        </w:rPr>
                        <w:t>.</w:t>
                      </w:r>
                      <w:r>
                        <w:rPr>
                          <w:sz w:val="17"/>
                          <w:szCs w:val="17"/>
                        </w:rPr>
                        <w:t>全年共｛</w:t>
                      </w:r>
                      <w:r>
                        <w:rPr>
                          <w:sz w:val="17"/>
                          <w:szCs w:val="17"/>
                        </w:rPr>
                        <w:t>|</w:t>
                      </w:r>
                      <w:r>
                        <w:rPr>
                          <w:sz w:val="17"/>
                          <w:szCs w:val="17"/>
                        </w:rPr>
                        <w:t>嵌增</w:t>
                      </w:r>
                      <w:r>
                        <w:rPr>
                          <w:rFonts w:ascii="Arial" w:eastAsia="Arial" w:hAnsi="Arial" w:cs="Arial"/>
                          <w:sz w:val="18"/>
                          <w:szCs w:val="18"/>
                          <w:lang w:val="en-US" w:bidi="en-US"/>
                        </w:rPr>
                        <w:t>Mfe4074</w:t>
                      </w:r>
                      <w:r>
                        <w:rPr>
                          <w:sz w:val="17"/>
                          <w:szCs w:val="17"/>
                        </w:rPr>
                        <w:t>力人。互联</w:t>
                      </w:r>
                      <w:r>
                        <w:rPr>
                          <w:rFonts w:ascii="Arial" w:eastAsia="Arial" w:hAnsi="Arial" w:cs="Arial"/>
                          <w:sz w:val="18"/>
                          <w:szCs w:val="18"/>
                          <w:lang w:val="en-US" w:bidi="en-US"/>
                        </w:rPr>
                        <w:t>M</w:t>
                      </w:r>
                      <w:r>
                        <w:rPr>
                          <w:rFonts w:ascii="Arial" w:eastAsia="Arial" w:hAnsi="Arial" w:cs="Arial"/>
                          <w:sz w:val="18"/>
                          <w:szCs w:val="18"/>
                          <w:lang w:val="en-US" w:bidi="en-US"/>
                        </w:rPr>
                        <w:br/>
                      </w:r>
                      <w:r>
                        <w:rPr>
                          <w:sz w:val="17"/>
                          <w:szCs w:val="17"/>
                        </w:rPr>
                        <w:t>打及亨为</w:t>
                      </w:r>
                      <w:r>
                        <w:rPr>
                          <w:rFonts w:ascii="Arial" w:eastAsia="Arial" w:hAnsi="Arial" w:cs="Arial"/>
                          <w:sz w:val="18"/>
                          <w:szCs w:val="18"/>
                        </w:rPr>
                        <w:t>55</w:t>
                      </w:r>
                      <w:r>
                        <w:rPr>
                          <w:sz w:val="17"/>
                          <w:szCs w:val="17"/>
                        </w:rPr>
                        <w:t>名貳狡</w:t>
                      </w:r>
                      <w:r>
                        <w:rPr>
                          <w:rFonts w:ascii="Arial" w:eastAsia="Arial" w:hAnsi="Arial" w:cs="Arial"/>
                          <w:sz w:val="18"/>
                          <w:szCs w:val="18"/>
                        </w:rPr>
                        <w:t>201</w:t>
                      </w:r>
                      <w:r>
                        <w:rPr>
                          <w:sz w:val="17"/>
                          <w:szCs w:val="17"/>
                        </w:rPr>
                        <w:t>碑紐升</w:t>
                      </w:r>
                      <w:r>
                        <w:rPr>
                          <w:rFonts w:ascii="Arial" w:eastAsia="Arial" w:hAnsi="Arial" w:cs="Arial"/>
                          <w:sz w:val="18"/>
                          <w:szCs w:val="18"/>
                        </w:rPr>
                        <w:t>2</w:t>
                      </w:r>
                      <w:r>
                        <w:rPr>
                          <w:sz w:val="15"/>
                          <w:szCs w:val="15"/>
                        </w:rPr>
                        <w:t>.</w:t>
                      </w:r>
                      <w:r>
                        <w:rPr>
                          <w:sz w:val="15"/>
                          <w:szCs w:val="15"/>
                        </w:rPr>
                        <w:t>什白</w:t>
                      </w:r>
                      <w:r>
                        <w:rPr>
                          <w:sz w:val="17"/>
                          <w:szCs w:val="17"/>
                        </w:rPr>
                        <w:t>分点。</w:t>
                      </w:r>
                    </w:p>
                    <w:p w14:paraId="3185FEBE" w14:textId="77777777" w:rsidR="000557B7" w:rsidRDefault="00073D70">
                      <w:pPr>
                        <w:pStyle w:val="a6"/>
                        <w:shd w:val="clear" w:color="auto" w:fill="auto"/>
                        <w:jc w:val="right"/>
                      </w:pPr>
                      <w:r>
                        <w:rPr>
                          <w:rFonts w:ascii="Arial" w:eastAsia="Arial" w:hAnsi="Arial" w:cs="Arial"/>
                          <w:sz w:val="26"/>
                          <w:szCs w:val="26"/>
                          <w:lang w:val="en-US" w:eastAsia="en-US" w:bidi="en-US"/>
                        </w:rPr>
                        <w:t xml:space="preserve">ii </w:t>
                      </w:r>
                      <w:r>
                        <w:t>人</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416" behindDoc="0" locked="0" layoutInCell="1" allowOverlap="1" wp14:anchorId="71915763" wp14:editId="6FD26FAA">
                <wp:simplePos x="0" y="0"/>
                <wp:positionH relativeFrom="page">
                  <wp:posOffset>975360</wp:posOffset>
                </wp:positionH>
                <wp:positionV relativeFrom="paragraph">
                  <wp:posOffset>2679700</wp:posOffset>
                </wp:positionV>
                <wp:extent cx="6299200" cy="463550"/>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6299200" cy="463550"/>
                        </a:xfrm>
                        <a:prstGeom prst="rect">
                          <a:avLst/>
                        </a:prstGeom>
                        <a:noFill/>
                      </wps:spPr>
                      <wps:txbx>
                        <w:txbxContent>
                          <w:p w14:paraId="6BA14D42" w14:textId="77777777" w:rsidR="000557B7" w:rsidRDefault="00073D70">
                            <w:pPr>
                              <w:pStyle w:val="a6"/>
                              <w:shd w:val="clear" w:color="auto" w:fill="auto"/>
                              <w:tabs>
                                <w:tab w:val="left" w:leader="dot" w:pos="6100"/>
                                <w:tab w:val="left" w:leader="dot" w:pos="6740"/>
                                <w:tab w:val="left" w:leader="dot" w:pos="6880"/>
                                <w:tab w:val="left" w:leader="hyphen" w:pos="8030"/>
                                <w:tab w:val="left" w:leader="hyphen" w:pos="8750"/>
                                <w:tab w:val="left" w:leader="hyphen" w:pos="9250"/>
                              </w:tabs>
                              <w:spacing w:after="40" w:line="392" w:lineRule="exact"/>
                              <w:ind w:left="5700"/>
                              <w:jc w:val="both"/>
                              <w:rPr>
                                <w:sz w:val="24"/>
                                <w:szCs w:val="24"/>
                              </w:rPr>
                            </w:pPr>
                            <w:r>
                              <w:rPr>
                                <w:color w:val="97B1BB"/>
                                <w:sz w:val="24"/>
                                <w:szCs w:val="24"/>
                              </w:rPr>
                              <w:tab/>
                            </w:r>
                            <w:r>
                              <w:rPr>
                                <w:color w:val="97B1BB"/>
                                <w:sz w:val="24"/>
                                <w:szCs w:val="24"/>
                                <w:lang w:val="en-US" w:eastAsia="en-US" w:bidi="en-US"/>
                              </w:rPr>
                              <w:tab/>
                            </w:r>
                            <w:r>
                              <w:rPr>
                                <w:color w:val="97B1BB"/>
                                <w:sz w:val="24"/>
                                <w:szCs w:val="24"/>
                              </w:rPr>
                              <w:tab/>
                              <w:t xml:space="preserve"> </w:t>
                            </w:r>
                            <w:r>
                              <w:rPr>
                                <w:color w:val="97B1BB"/>
                                <w:sz w:val="24"/>
                                <w:szCs w:val="24"/>
                                <w:lang w:val="en-US" w:bidi="en-US"/>
                              </w:rPr>
                              <w:t>*</w:t>
                            </w:r>
                            <w:r>
                              <w:rPr>
                                <w:color w:val="97B1BB"/>
                                <w:sz w:val="24"/>
                                <w:szCs w:val="24"/>
                              </w:rPr>
                              <w:tab/>
                              <w:t xml:space="preserve"> </w:t>
                            </w:r>
                            <w:r>
                              <w:rPr>
                                <w:color w:val="97B1BB"/>
                                <w:sz w:val="24"/>
                                <w:szCs w:val="24"/>
                              </w:rPr>
                              <w:tab/>
                            </w:r>
                            <w:r>
                              <w:rPr>
                                <w:color w:val="97B1BB"/>
                                <w:sz w:val="24"/>
                                <w:szCs w:val="24"/>
                                <w:lang w:val="en-US" w:bidi="en-US"/>
                              </w:rPr>
                              <w:tab/>
                            </w:r>
                          </w:p>
                          <w:p w14:paraId="261DC5F4" w14:textId="77777777" w:rsidR="000557B7" w:rsidRDefault="00073D70">
                            <w:pPr>
                              <w:pStyle w:val="a6"/>
                              <w:shd w:val="clear" w:color="auto" w:fill="auto"/>
                              <w:spacing w:line="392" w:lineRule="exact"/>
                              <w:ind w:right="200"/>
                              <w:jc w:val="center"/>
                            </w:pPr>
                            <w:r>
                              <w:t>扪</w:t>
                            </w:r>
                            <w:r>
                              <w:rPr>
                                <w:rFonts w:ascii="Arial" w:eastAsia="Arial" w:hAnsi="Arial" w:cs="Arial"/>
                                <w:sz w:val="22"/>
                                <w:szCs w:val="22"/>
                                <w:lang w:val="en-US" w:bidi="en-US"/>
                              </w:rPr>
                              <w:t xml:space="preserve">—8 </w:t>
                            </w:r>
                            <w:r>
                              <w:t>(</w:t>
                            </w:r>
                            <w:r>
                              <w:t>第</w:t>
                            </w:r>
                            <w:r>
                              <w:rPr>
                                <w:rFonts w:ascii="Arial" w:eastAsia="Arial" w:hAnsi="Arial" w:cs="Arial"/>
                                <w:sz w:val="22"/>
                                <w:szCs w:val="22"/>
                              </w:rPr>
                              <w:t>41</w:t>
                            </w:r>
                            <w:r>
                              <w:t>次中国互联</w:t>
                            </w:r>
                            <w:r>
                              <w:rPr>
                                <w:rFonts w:ascii="Arial" w:eastAsia="Arial" w:hAnsi="Arial" w:cs="Arial"/>
                                <w:sz w:val="22"/>
                                <w:szCs w:val="22"/>
                                <w:lang w:val="en-US" w:bidi="en-US"/>
                              </w:rPr>
                              <w:t>M</w:t>
                            </w:r>
                            <w:r>
                              <w:t>络发展状况统什报告》硪阁</w:t>
                            </w:r>
                          </w:p>
                        </w:txbxContent>
                      </wps:txbx>
                      <wps:bodyPr lIns="0" tIns="0" rIns="0" bIns="0">
                        <a:spAutoFit/>
                      </wps:bodyPr>
                    </wps:wsp>
                  </a:graphicData>
                </a:graphic>
              </wp:anchor>
            </w:drawing>
          </mc:Choice>
          <mc:Fallback>
            <w:pict>
              <v:shape w14:anchorId="71915763" id="Shape 119" o:spid="_x0000_s1040" type="#_x0000_t202" style="position:absolute;margin-left:76.8pt;margin-top:211pt;width:496pt;height:36.5pt;z-index:125829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" filled="f" stroked="f">
                <v:textbox style="mso-fit-shape-to-text:t" inset="0,0,0,0">
                  <w:txbxContent>
                    <w:p w14:paraId="6BA14D42" w14:textId="77777777" w:rsidR="000557B7" w:rsidRDefault="00073D70">
                      <w:pPr>
                        <w:pStyle w:val="a6"/>
                        <w:shd w:val="clear" w:color="auto" w:fill="auto"/>
                        <w:tabs>
                          <w:tab w:val="left" w:leader="dot" w:pos="6100"/>
                          <w:tab w:val="left" w:leader="dot" w:pos="6740"/>
                          <w:tab w:val="left" w:leader="dot" w:pos="6880"/>
                          <w:tab w:val="left" w:leader="hyphen" w:pos="8030"/>
                          <w:tab w:val="left" w:leader="hyphen" w:pos="8750"/>
                          <w:tab w:val="left" w:leader="hyphen" w:pos="9250"/>
                        </w:tabs>
                        <w:spacing w:after="40" w:line="392" w:lineRule="exact"/>
                        <w:ind w:left="5700"/>
                        <w:jc w:val="both"/>
                        <w:rPr>
                          <w:sz w:val="24"/>
                          <w:szCs w:val="24"/>
                        </w:rPr>
                      </w:pPr>
                      <w:r>
                        <w:rPr>
                          <w:color w:val="97B1BB"/>
                          <w:sz w:val="24"/>
                          <w:szCs w:val="24"/>
                        </w:rPr>
                        <w:tab/>
                      </w:r>
                      <w:r>
                        <w:rPr>
                          <w:color w:val="97B1BB"/>
                          <w:sz w:val="24"/>
                          <w:szCs w:val="24"/>
                          <w:lang w:val="en-US" w:eastAsia="en-US" w:bidi="en-US"/>
                        </w:rPr>
                        <w:tab/>
                      </w:r>
                      <w:r>
                        <w:rPr>
                          <w:color w:val="97B1BB"/>
                          <w:sz w:val="24"/>
                          <w:szCs w:val="24"/>
                        </w:rPr>
                        <w:tab/>
                        <w:t xml:space="preserve"> </w:t>
                      </w:r>
                      <w:r>
                        <w:rPr>
                          <w:color w:val="97B1BB"/>
                          <w:sz w:val="24"/>
                          <w:szCs w:val="24"/>
                          <w:lang w:val="en-US" w:bidi="en-US"/>
                        </w:rPr>
                        <w:t>*</w:t>
                      </w:r>
                      <w:r>
                        <w:rPr>
                          <w:color w:val="97B1BB"/>
                          <w:sz w:val="24"/>
                          <w:szCs w:val="24"/>
                        </w:rPr>
                        <w:tab/>
                        <w:t xml:space="preserve"> </w:t>
                      </w:r>
                      <w:r>
                        <w:rPr>
                          <w:color w:val="97B1BB"/>
                          <w:sz w:val="24"/>
                          <w:szCs w:val="24"/>
                        </w:rPr>
                        <w:tab/>
                      </w:r>
                      <w:r>
                        <w:rPr>
                          <w:color w:val="97B1BB"/>
                          <w:sz w:val="24"/>
                          <w:szCs w:val="24"/>
                          <w:lang w:val="en-US" w:bidi="en-US"/>
                        </w:rPr>
                        <w:tab/>
                      </w:r>
                    </w:p>
                    <w:p w14:paraId="261DC5F4" w14:textId="77777777" w:rsidR="000557B7" w:rsidRDefault="00073D70">
                      <w:pPr>
                        <w:pStyle w:val="a6"/>
                        <w:shd w:val="clear" w:color="auto" w:fill="auto"/>
                        <w:spacing w:line="392" w:lineRule="exact"/>
                        <w:ind w:right="200"/>
                        <w:jc w:val="center"/>
                      </w:pPr>
                      <w:r>
                        <w:t>扪</w:t>
                      </w:r>
                      <w:r>
                        <w:rPr>
                          <w:rFonts w:ascii="Arial" w:eastAsia="Arial" w:hAnsi="Arial" w:cs="Arial"/>
                          <w:sz w:val="22"/>
                          <w:szCs w:val="22"/>
                          <w:lang w:val="en-US" w:bidi="en-US"/>
                        </w:rPr>
                        <w:t xml:space="preserve">—8 </w:t>
                      </w:r>
                      <w:r>
                        <w:t>(</w:t>
                      </w:r>
                      <w:r>
                        <w:t>第</w:t>
                      </w:r>
                      <w:r>
                        <w:rPr>
                          <w:rFonts w:ascii="Arial" w:eastAsia="Arial" w:hAnsi="Arial" w:cs="Arial"/>
                          <w:sz w:val="22"/>
                          <w:szCs w:val="22"/>
                        </w:rPr>
                        <w:t>41</w:t>
                      </w:r>
                      <w:r>
                        <w:t>次中国互联</w:t>
                      </w:r>
                      <w:r>
                        <w:rPr>
                          <w:rFonts w:ascii="Arial" w:eastAsia="Arial" w:hAnsi="Arial" w:cs="Arial"/>
                          <w:sz w:val="22"/>
                          <w:szCs w:val="22"/>
                          <w:lang w:val="en-US" w:bidi="en-US"/>
                        </w:rPr>
                        <w:t>M</w:t>
                      </w:r>
                      <w:r>
                        <w:t>络发展状况统什报告》硪阁</w:t>
                      </w:r>
                    </w:p>
                  </w:txbxContent>
                </v:textbox>
                <w10:wrap type="topAndBottom" anchorx="page"/>
              </v:shape>
            </w:pict>
          </mc:Fallback>
        </mc:AlternateContent>
      </w:r>
    </w:p>
    <w:p w14:paraId="2CF2246B" w14:textId="77777777" w:rsidR="000557B7" w:rsidRPr="005E0CFA" w:rsidRDefault="00073D70">
      <w:pPr>
        <w:pStyle w:val="a9"/>
        <w:shd w:val="clear" w:color="auto" w:fill="auto"/>
        <w:spacing w:line="372" w:lineRule="auto"/>
        <w:ind w:firstLine="520"/>
        <w:jc w:val="both"/>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4.</w:t>
      </w:r>
      <w:r w:rsidRPr="005E0CFA">
        <w:rPr>
          <w:rFonts w:asciiTheme="minorHAnsi" w:eastAsiaTheme="minorHAnsi" w:hAnsiTheme="minorHAnsi"/>
          <w:sz w:val="20"/>
          <w:szCs w:val="20"/>
        </w:rPr>
        <w:t>在线政府</w:t>
      </w:r>
    </w:p>
    <w:p w14:paraId="606BD4FE" w14:textId="77777777" w:rsidR="000557B7" w:rsidRPr="005E0CFA" w:rsidRDefault="00073D70">
      <w:pPr>
        <w:pStyle w:val="1"/>
        <w:shd w:val="clear" w:color="auto" w:fill="auto"/>
        <w:spacing w:line="392" w:lineRule="exact"/>
        <w:ind w:firstLine="520"/>
        <w:jc w:val="both"/>
        <w:rPr>
          <w:rFonts w:asciiTheme="minorHAnsi" w:eastAsiaTheme="minorHAnsi" w:hAnsiTheme="minorHAnsi"/>
        </w:rPr>
      </w:pPr>
      <w:r w:rsidRPr="005E0CFA">
        <w:rPr>
          <w:rFonts w:asciiTheme="minorHAnsi" w:eastAsiaTheme="minorHAnsi" w:hAnsiTheme="minorHAnsi"/>
        </w:rPr>
        <w:t>政府是最大的公共信息的采粲</w:t>
      </w:r>
      <w:r w:rsidRPr="005E0CFA">
        <w:rPr>
          <w:rFonts w:asciiTheme="minorHAnsi" w:eastAsiaTheme="minorHAnsi" w:hAnsiTheme="minorHAnsi"/>
        </w:rPr>
        <w:t>.</w:t>
      </w:r>
      <w:r w:rsidRPr="005E0CFA">
        <w:rPr>
          <w:rFonts w:asciiTheme="minorHAnsi" w:eastAsiaTheme="minorHAnsi" w:hAnsiTheme="minorHAnsi"/>
        </w:rPr>
        <w:t>者、处理者和拥存者。信息朴会的发展对政府治理提</w:t>
      </w:r>
      <w:r w:rsidRPr="005E0CFA">
        <w:rPr>
          <w:rFonts w:asciiTheme="minorHAnsi" w:eastAsiaTheme="minorHAnsi" w:hAnsiTheme="minorHAnsi"/>
        </w:rPr>
        <w:br/>
      </w:r>
      <w:r w:rsidRPr="005E0CFA">
        <w:rPr>
          <w:rFonts w:asciiTheme="minorHAnsi" w:eastAsiaTheme="minorHAnsi" w:hAnsiTheme="minorHAnsi"/>
        </w:rPr>
        <w:t>出了新的要求</w:t>
      </w:r>
      <w:r w:rsidRPr="005E0CFA">
        <w:rPr>
          <w:rFonts w:asciiTheme="minorHAnsi" w:eastAsiaTheme="minorHAnsi" w:hAnsiTheme="minorHAnsi"/>
        </w:rPr>
        <w:t>.</w:t>
      </w:r>
      <w:r w:rsidRPr="005E0CFA">
        <w:rPr>
          <w:rFonts w:asciiTheme="minorHAnsi" w:eastAsiaTheme="minorHAnsi" w:hAnsiTheme="minorHAnsi"/>
        </w:rPr>
        <w:t>同吋也为实现治理休系的现代化创造了条件，政府在现代技术的支撑</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采集并处理各种各样的公并信息，形成政策、战略、法规或计划，实现社会管理和</w:t>
      </w:r>
      <w:r w:rsidRPr="005E0CFA">
        <w:rPr>
          <w:rFonts w:asciiTheme="minorHAnsi" w:eastAsiaTheme="minorHAnsi" w:hAnsiTheme="minorHAnsi"/>
        </w:rPr>
        <w:br/>
      </w:r>
      <w:r w:rsidRPr="005E0CFA">
        <w:rPr>
          <w:rFonts w:asciiTheme="minorHAnsi" w:eastAsiaTheme="minorHAnsi" w:hAnsiTheme="minorHAnsi"/>
        </w:rPr>
        <w:t>公兆服务。</w:t>
      </w:r>
    </w:p>
    <w:p w14:paraId="23D6EFFD" w14:textId="77777777" w:rsidR="000557B7" w:rsidRPr="005E0CFA" w:rsidRDefault="00073D70">
      <w:pPr>
        <w:pStyle w:val="1"/>
        <w:shd w:val="clear" w:color="auto" w:fill="auto"/>
        <w:spacing w:line="392" w:lineRule="exact"/>
        <w:ind w:firstLine="520"/>
        <w:jc w:val="both"/>
        <w:rPr>
          <w:rFonts w:asciiTheme="minorHAnsi" w:eastAsiaTheme="minorHAnsi" w:hAnsiTheme="minorHAnsi"/>
        </w:rPr>
      </w:pPr>
      <w:r w:rsidRPr="005E0CFA">
        <w:rPr>
          <w:rFonts w:asciiTheme="minorHAnsi" w:eastAsiaTheme="minorHAnsi" w:hAnsiTheme="minorHAnsi"/>
        </w:rPr>
        <w:t>在线公</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信息的处理和服务是允分利用现代信息技术实现朴会管理和公</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服务的新型</w:t>
      </w:r>
      <w:r w:rsidRPr="005E0CFA">
        <w:rPr>
          <w:rFonts w:asciiTheme="minorHAnsi" w:eastAsiaTheme="minorHAnsi" w:hAnsiTheme="minorHAnsi"/>
        </w:rPr>
        <w:br/>
      </w:r>
      <w:r w:rsidRPr="005E0CFA">
        <w:rPr>
          <w:rFonts w:asciiTheme="minorHAnsi" w:eastAsiaTheme="minorHAnsi" w:hAnsiTheme="minorHAnsi"/>
        </w:rPr>
        <w:t>政府治理棋式，具存科</w:t>
      </w:r>
      <w:r w:rsidRPr="005E0CFA">
        <w:rPr>
          <w:rFonts w:asciiTheme="minorHAnsi" w:eastAsiaTheme="minorHAnsi" w:hAnsiTheme="minorHAnsi"/>
        </w:rPr>
        <w:t>•</w:t>
      </w:r>
      <w:r w:rsidRPr="005E0CFA">
        <w:rPr>
          <w:rFonts w:asciiTheme="minorHAnsi" w:eastAsiaTheme="minorHAnsi" w:hAnsiTheme="minorHAnsi"/>
        </w:rPr>
        <w:t>学决策、公斤透明、商效治理、互动参与等特如阁</w:t>
      </w:r>
      <w:r w:rsidRPr="005E0CFA">
        <w:rPr>
          <w:rFonts w:asciiTheme="minorHAnsi" w:eastAsiaTheme="minorHAnsi" w:hAnsiTheme="minorHAnsi" w:cs="Arial"/>
          <w:sz w:val="22"/>
          <w:szCs w:val="22"/>
          <w:lang w:val="en-US" w:bidi="en-US"/>
        </w:rPr>
        <w:t>1-9</w:t>
      </w:r>
      <w:r w:rsidRPr="005E0CFA">
        <w:rPr>
          <w:rFonts w:asciiTheme="minorHAnsi" w:eastAsiaTheme="minorHAnsi" w:hAnsiTheme="minorHAnsi"/>
        </w:rPr>
        <w:t>所斤是</w:t>
      </w:r>
      <w:r w:rsidRPr="005E0CFA">
        <w:rPr>
          <w:rFonts w:asciiTheme="minorHAnsi" w:eastAsiaTheme="minorHAnsi" w:hAnsiTheme="minorHAnsi"/>
        </w:rPr>
        <w:br/>
      </w:r>
      <w:r w:rsidRPr="005E0CFA">
        <w:rPr>
          <w:rFonts w:asciiTheme="minorHAnsi" w:eastAsiaTheme="minorHAnsi" w:hAnsiTheme="minorHAnsi"/>
        </w:rPr>
        <w:t>广糸省公安厅提供的出人境自助办证区和在线服务平台。</w:t>
      </w:r>
    </w:p>
    <w:p w14:paraId="07C17CFA"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524510" distB="241300" distL="114300" distR="127000" simplePos="0" relativeHeight="125829418" behindDoc="0" locked="0" layoutInCell="1" allowOverlap="1" wp14:anchorId="7712D2F4" wp14:editId="2833C0C5">
            <wp:simplePos x="0" y="0"/>
            <wp:positionH relativeFrom="page">
              <wp:posOffset>962660</wp:posOffset>
            </wp:positionH>
            <wp:positionV relativeFrom="paragraph">
              <wp:posOffset>533400</wp:posOffset>
            </wp:positionV>
            <wp:extent cx="6299200" cy="2279650"/>
            <wp:effectExtent l="0" t="0" r="0" b="0"/>
            <wp:wrapTopAndBottom/>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56"/>
                    <a:stretch/>
                  </pic:blipFill>
                  <pic:spPr>
                    <a:xfrm>
                      <a:off x="0" y="0"/>
                      <a:ext cx="6299200" cy="22796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19" behindDoc="0" locked="0" layoutInCell="1" allowOverlap="1" wp14:anchorId="64770F38" wp14:editId="468FC663">
                <wp:simplePos x="0" y="0"/>
                <wp:positionH relativeFrom="page">
                  <wp:posOffset>975360</wp:posOffset>
                </wp:positionH>
                <wp:positionV relativeFrom="paragraph">
                  <wp:posOffset>165100</wp:posOffset>
                </wp:positionV>
                <wp:extent cx="6299200" cy="33655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6299200" cy="336550"/>
                        </a:xfrm>
                        <a:prstGeom prst="rect">
                          <a:avLst/>
                        </a:prstGeom>
                        <a:noFill/>
                      </wps:spPr>
                      <wps:txbx>
                        <w:txbxContent>
                          <w:p w14:paraId="31A2D1C2" w14:textId="77777777" w:rsidR="000557B7" w:rsidRDefault="00073D70">
                            <w:pPr>
                              <w:pStyle w:val="a6"/>
                              <w:shd w:val="clear" w:color="auto" w:fill="auto"/>
                              <w:spacing w:line="392" w:lineRule="exact"/>
                              <w:ind w:left="4380"/>
                            </w:pPr>
                            <w:r>
                              <w:rPr>
                                <w:b/>
                                <w:bCs/>
                                <w:i/>
                                <w:iCs/>
                              </w:rPr>
                              <w:t>邊</w:t>
                            </w:r>
                            <w:r>
                              <w:rPr>
                                <w:b/>
                                <w:bCs/>
                              </w:rPr>
                              <w:t>广东省公安厅出入境政务服务网</w:t>
                            </w:r>
                          </w:p>
                        </w:txbxContent>
                      </wps:txbx>
                      <wps:bodyPr lIns="0" tIns="0" rIns="0" bIns="0">
                        <a:spAutoFit/>
                      </wps:bodyPr>
                    </wps:wsp>
                  </a:graphicData>
                </a:graphic>
              </wp:anchor>
            </w:drawing>
          </mc:Choice>
          <mc:Fallback>
            <w:pict>
              <v:shape w14:anchorId="64770F38" id="Shape 123" o:spid="_x0000_s1041" type="#_x0000_t202" style="position:absolute;margin-left:76.8pt;margin-top:13pt;width:496pt;height:26.5pt;z-index:1258294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" filled="f" stroked="f">
                <v:textbox style="mso-fit-shape-to-text:t" inset="0,0,0,0">
                  <w:txbxContent>
                    <w:p w14:paraId="31A2D1C2" w14:textId="77777777" w:rsidR="000557B7" w:rsidRDefault="00073D70">
                      <w:pPr>
                        <w:pStyle w:val="a6"/>
                        <w:shd w:val="clear" w:color="auto" w:fill="auto"/>
                        <w:spacing w:line="392" w:lineRule="exact"/>
                        <w:ind w:left="4380"/>
                      </w:pPr>
                      <w:r>
                        <w:rPr>
                          <w:b/>
                          <w:bCs/>
                          <w:i/>
                          <w:iCs/>
                        </w:rPr>
                        <w:t>邊</w:t>
                      </w:r>
                      <w:r>
                        <w:rPr>
                          <w:b/>
                          <w:bCs/>
                        </w:rPr>
                        <w:t>广东省公安厅出入境政务服务网</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421" behindDoc="0" locked="0" layoutInCell="1" allowOverlap="1" wp14:anchorId="14BAA526" wp14:editId="575E6CD5">
                <wp:simplePos x="0" y="0"/>
                <wp:positionH relativeFrom="page">
                  <wp:posOffset>2397760</wp:posOffset>
                </wp:positionH>
                <wp:positionV relativeFrom="paragraph">
                  <wp:posOffset>2863850</wp:posOffset>
                </wp:positionV>
                <wp:extent cx="3441700" cy="19050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3441700" cy="190500"/>
                        </a:xfrm>
                        <a:prstGeom prst="rect">
                          <a:avLst/>
                        </a:prstGeom>
                        <a:noFill/>
                      </wps:spPr>
                      <wps:txbx>
                        <w:txbxContent>
                          <w:p w14:paraId="4BFAE711" w14:textId="77777777" w:rsidR="000557B7" w:rsidRDefault="00073D70">
                            <w:pPr>
                              <w:pStyle w:val="a6"/>
                              <w:shd w:val="clear" w:color="auto" w:fill="auto"/>
                            </w:pPr>
                            <w:r>
                              <w:rPr>
                                <w:rFonts w:ascii="Arial" w:eastAsia="Arial" w:hAnsi="Arial" w:cs="Arial"/>
                                <w:sz w:val="22"/>
                                <w:szCs w:val="22"/>
                                <w:lang w:val="en-US" w:bidi="en-US"/>
                              </w:rPr>
                              <w:t>^1-9</w:t>
                            </w:r>
                            <w:r>
                              <w:t>广糸省公安厅出入境自助办证区和在线服务平合</w:t>
                            </w:r>
                          </w:p>
                        </w:txbxContent>
                      </wps:txbx>
                      <wps:bodyPr lIns="0" tIns="0" rIns="0" bIns="0">
                        <a:spAutoFit/>
                      </wps:bodyPr>
                    </wps:wsp>
                  </a:graphicData>
                </a:graphic>
              </wp:anchor>
            </w:drawing>
          </mc:Choice>
          <mc:Fallback>
            <w:pict>
              <v:shape w14:anchorId="14BAA526" id="Shape 125" o:spid="_x0000_s1042" type="#_x0000_t202" style="position:absolute;margin-left:188.8pt;margin-top:225.5pt;width:271pt;height:15pt;z-index:1258294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" filled="f" stroked="f">
                <v:textbox style="mso-fit-shape-to-text:t" inset="0,0,0,0">
                  <w:txbxContent>
                    <w:p w14:paraId="4BFAE711" w14:textId="77777777" w:rsidR="000557B7" w:rsidRDefault="00073D70">
                      <w:pPr>
                        <w:pStyle w:val="a6"/>
                        <w:shd w:val="clear" w:color="auto" w:fill="auto"/>
                      </w:pPr>
                      <w:r>
                        <w:rPr>
                          <w:rFonts w:ascii="Arial" w:eastAsia="Arial" w:hAnsi="Arial" w:cs="Arial"/>
                          <w:sz w:val="22"/>
                          <w:szCs w:val="22"/>
                          <w:lang w:val="en-US" w:bidi="en-US"/>
                        </w:rPr>
                        <w:t>^1-9</w:t>
                      </w:r>
                      <w:r>
                        <w:t>广糸省公安厅出入境自助办证区和在线服务平合</w:t>
                      </w:r>
                    </w:p>
                  </w:txbxContent>
                </v:textbox>
                <w10:wrap type="topAndBottom" anchorx="page"/>
              </v:shape>
            </w:pict>
          </mc:Fallback>
        </mc:AlternateContent>
      </w:r>
    </w:p>
    <w:p w14:paraId="24E441E9"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C8212E6" wp14:editId="051BF480">
            <wp:extent cx="628650" cy="3302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57"/>
                    <a:stretch/>
                  </pic:blipFill>
                  <pic:spPr>
                    <a:xfrm>
                      <a:off x="0" y="0"/>
                      <a:ext cx="628650" cy="330200"/>
                    </a:xfrm>
                    <a:prstGeom prst="rect">
                      <a:avLst/>
                    </a:prstGeom>
                  </pic:spPr>
                </pic:pic>
              </a:graphicData>
            </a:graphic>
          </wp:inline>
        </w:drawing>
      </w:r>
    </w:p>
    <w:p w14:paraId="63C15F3C" w14:textId="77777777" w:rsidR="000557B7" w:rsidRPr="005E0CFA" w:rsidRDefault="000557B7">
      <w:pPr>
        <w:spacing w:after="66" w:line="14" w:lineRule="exact"/>
        <w:rPr>
          <w:rFonts w:asciiTheme="minorHAnsi" w:eastAsiaTheme="minorHAnsi" w:hAnsiTheme="minorHAnsi"/>
        </w:rPr>
      </w:pPr>
    </w:p>
    <w:p w14:paraId="0C6F679A" w14:textId="77777777" w:rsidR="000557B7" w:rsidRPr="005E0CFA" w:rsidRDefault="00073D70">
      <w:pPr>
        <w:pStyle w:val="1"/>
        <w:shd w:val="clear" w:color="auto" w:fill="auto"/>
        <w:spacing w:after="660" w:line="400" w:lineRule="exact"/>
        <w:ind w:left="740" w:firstLine="520"/>
        <w:jc w:val="both"/>
        <w:rPr>
          <w:rFonts w:asciiTheme="minorHAnsi" w:eastAsiaTheme="minorHAnsi" w:hAnsiTheme="minorHAnsi"/>
        </w:rPr>
      </w:pPr>
      <w:r w:rsidRPr="005E0CFA">
        <w:rPr>
          <w:rFonts w:asciiTheme="minorHAnsi" w:eastAsiaTheme="minorHAnsi" w:hAnsiTheme="minorHAnsi"/>
        </w:rPr>
        <w:t>结合曾经参与过的升学报考填报志愿、出入境签证手续办理或个人身份证申报办理等</w:t>
      </w:r>
      <w:r w:rsidRPr="005E0CFA">
        <w:rPr>
          <w:rFonts w:asciiTheme="minorHAnsi" w:eastAsiaTheme="minorHAnsi" w:hAnsiTheme="minorHAnsi"/>
        </w:rPr>
        <w:br/>
      </w:r>
      <w:r w:rsidRPr="005E0CFA">
        <w:rPr>
          <w:rFonts w:asciiTheme="minorHAnsi" w:eastAsiaTheme="minorHAnsi" w:hAnsiTheme="minorHAnsi"/>
        </w:rPr>
        <w:t>公共服务，与小组的其他同学展开讨论：现代信息技术是如何改变公共服务模式的？还有</w:t>
      </w:r>
      <w:r w:rsidRPr="005E0CFA">
        <w:rPr>
          <w:rFonts w:asciiTheme="minorHAnsi" w:eastAsiaTheme="minorHAnsi" w:hAnsiTheme="minorHAnsi"/>
        </w:rPr>
        <w:br/>
      </w:r>
      <w:r w:rsidRPr="005E0CFA">
        <w:rPr>
          <w:rFonts w:asciiTheme="minorHAnsi" w:eastAsiaTheme="minorHAnsi" w:hAnsiTheme="minorHAnsi"/>
        </w:rPr>
        <w:lastRenderedPageBreak/>
        <w:t>哪共方而的社会治理是可以改革的？对计算机技术在其中的应用有什么想法或建议？</w:t>
      </w:r>
    </w:p>
    <w:p w14:paraId="28E63A84"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740"/>
        <w:rPr>
          <w:rFonts w:asciiTheme="minorHAnsi" w:eastAsiaTheme="minorHAnsi" w:hAnsiTheme="minorHAnsi"/>
        </w:rPr>
      </w:pPr>
      <w:bookmarkStart w:id="13" w:name="bookmark13"/>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s="Arial"/>
          <w:color w:val="FFFFFF"/>
          <w:sz w:val="26"/>
          <w:szCs w:val="26"/>
        </w:rPr>
        <w:t>7</w:t>
      </w:r>
      <w:r w:rsidRPr="005E0CFA">
        <w:rPr>
          <w:rFonts w:asciiTheme="minorHAnsi" w:eastAsiaTheme="minorHAnsi" w:hAnsiTheme="minorHAnsi"/>
          <w:color w:val="FFFFFF"/>
        </w:rPr>
        <w:t>项目实施</w:t>
      </w:r>
      <w:bookmarkEnd w:id="13"/>
    </w:p>
    <w:p w14:paraId="235F9CF1" w14:textId="77777777" w:rsidR="000557B7" w:rsidRPr="005E0CFA" w:rsidRDefault="00073D70">
      <w:pPr>
        <w:pStyle w:val="1"/>
        <w:shd w:val="clear" w:color="auto" w:fill="auto"/>
        <w:spacing w:line="390" w:lineRule="exact"/>
        <w:ind w:left="740" w:firstLine="520"/>
        <w:jc w:val="both"/>
        <w:rPr>
          <w:rFonts w:asciiTheme="minorHAnsi" w:eastAsiaTheme="minorHAnsi" w:hAnsiTheme="minorHAnsi"/>
        </w:rPr>
      </w:pPr>
      <w:r w:rsidRPr="005E0CFA">
        <w:rPr>
          <w:rFonts w:asciiTheme="minorHAnsi" w:eastAsiaTheme="minorHAnsi" w:hAnsiTheme="minorHAnsi"/>
        </w:rPr>
        <w:t>各小组根据项日选题及拟订的项</w:t>
      </w:r>
      <w:r w:rsidRPr="005E0CFA">
        <w:rPr>
          <w:rFonts w:asciiTheme="minorHAnsi" w:eastAsiaTheme="minorHAnsi" w:hAnsiTheme="minorHAnsi" w:cs="Arial"/>
          <w:sz w:val="22"/>
          <w:szCs w:val="22"/>
        </w:rPr>
        <w:t>0</w:t>
      </w:r>
      <w:r w:rsidRPr="005E0CFA">
        <w:rPr>
          <w:rFonts w:asciiTheme="minorHAnsi" w:eastAsiaTheme="minorHAnsi" w:hAnsiTheme="minorHAnsi"/>
        </w:rPr>
        <w:t>方案，结合本节所学知识，就人们对信息社合及其</w:t>
      </w:r>
      <w:r w:rsidRPr="005E0CFA">
        <w:rPr>
          <w:rFonts w:asciiTheme="minorHAnsi" w:eastAsiaTheme="minorHAnsi" w:hAnsiTheme="minorHAnsi"/>
        </w:rPr>
        <w:br/>
      </w:r>
      <w:r w:rsidRPr="005E0CFA">
        <w:rPr>
          <w:rFonts w:asciiTheme="minorHAnsi" w:eastAsiaTheme="minorHAnsi" w:hAnsiTheme="minorHAnsi"/>
        </w:rPr>
        <w:t>特征的认识展开调查。</w:t>
      </w:r>
    </w:p>
    <w:p w14:paraId="26148BDD" w14:textId="77777777" w:rsidR="000557B7" w:rsidRPr="005E0CFA" w:rsidRDefault="00073D70">
      <w:pPr>
        <w:pStyle w:val="1"/>
        <w:numPr>
          <w:ilvl w:val="0"/>
          <w:numId w:val="4"/>
        </w:numPr>
        <w:shd w:val="clear" w:color="auto" w:fill="auto"/>
        <w:tabs>
          <w:tab w:val="left" w:pos="1600"/>
        </w:tabs>
        <w:spacing w:line="390" w:lineRule="exact"/>
        <w:ind w:left="740" w:firstLine="520"/>
        <w:jc w:val="both"/>
        <w:rPr>
          <w:rFonts w:asciiTheme="minorHAnsi" w:eastAsiaTheme="minorHAnsi" w:hAnsiTheme="minorHAnsi"/>
        </w:rPr>
      </w:pPr>
      <w:r w:rsidRPr="005E0CFA">
        <w:rPr>
          <w:rFonts w:asciiTheme="minorHAnsi" w:eastAsiaTheme="minorHAnsi" w:hAnsiTheme="minorHAnsi"/>
        </w:rPr>
        <w:t>从多渠道开展社会调查并获得相关教据信息（获取教据信息的蒗道决定了侣息检</w:t>
      </w:r>
      <w:r w:rsidRPr="005E0CFA">
        <w:rPr>
          <w:rFonts w:asciiTheme="minorHAnsi" w:eastAsiaTheme="minorHAnsi" w:hAnsiTheme="minorHAnsi"/>
        </w:rPr>
        <w:br/>
      </w:r>
      <w:r w:rsidRPr="005E0CFA">
        <w:rPr>
          <w:rFonts w:asciiTheme="minorHAnsi" w:eastAsiaTheme="minorHAnsi" w:hAnsiTheme="minorHAnsi"/>
        </w:rPr>
        <w:t>索的质董，可从官方网站获得可靠的之档教据，从期刊网站中检索专北的侣息或进行數据</w:t>
      </w:r>
      <w:r w:rsidRPr="005E0CFA">
        <w:rPr>
          <w:rFonts w:asciiTheme="minorHAnsi" w:eastAsiaTheme="minorHAnsi" w:hAnsiTheme="minorHAnsi"/>
        </w:rPr>
        <w:br/>
      </w:r>
      <w:r w:rsidRPr="005E0CFA">
        <w:rPr>
          <w:rFonts w:asciiTheme="minorHAnsi" w:eastAsiaTheme="minorHAnsi" w:hAnsiTheme="minorHAnsi"/>
        </w:rPr>
        <w:t>资料查新）、</w:t>
      </w:r>
    </w:p>
    <w:p w14:paraId="7D466D9B" w14:textId="77777777" w:rsidR="000557B7" w:rsidRPr="005E0CFA" w:rsidRDefault="00073D70">
      <w:pPr>
        <w:pStyle w:val="1"/>
        <w:numPr>
          <w:ilvl w:val="0"/>
          <w:numId w:val="4"/>
        </w:numPr>
        <w:shd w:val="clear" w:color="auto" w:fill="auto"/>
        <w:tabs>
          <w:tab w:val="left" w:pos="1630"/>
        </w:tabs>
        <w:spacing w:after="1020" w:line="390" w:lineRule="exact"/>
        <w:ind w:left="740" w:firstLine="520"/>
        <w:jc w:val="both"/>
        <w:rPr>
          <w:rFonts w:asciiTheme="minorHAnsi" w:eastAsiaTheme="minorHAnsi" w:hAnsiTheme="minorHAnsi"/>
        </w:rPr>
      </w:pPr>
      <w:r w:rsidRPr="005E0CFA">
        <w:rPr>
          <w:rFonts w:asciiTheme="minorHAnsi" w:eastAsiaTheme="minorHAnsi" w:hAnsiTheme="minorHAnsi"/>
        </w:rPr>
        <w:t>根据调查中获得的信息，进一步细化和完善调查主超与方案。</w:t>
      </w:r>
    </w:p>
    <w:p w14:paraId="11E7C8B9" w14:textId="3598144B" w:rsidR="000557B7" w:rsidRPr="005E0CFA" w:rsidRDefault="00073D70">
      <w:pPr>
        <w:pStyle w:val="40"/>
        <w:keepNext/>
        <w:keepLines/>
        <w:shd w:val="clear" w:color="auto" w:fill="auto"/>
        <w:spacing w:after="780"/>
        <w:ind w:left="0" w:firstLine="0"/>
        <w:rPr>
          <w:rFonts w:asciiTheme="minorHAnsi" w:eastAsiaTheme="minorHAnsi" w:hAnsiTheme="minorHAnsi"/>
        </w:rPr>
      </w:pPr>
      <w:bookmarkStart w:id="14" w:name="bookmark14"/>
      <w:r w:rsidRPr="005E0CFA">
        <w:rPr>
          <w:rFonts w:ascii="MS Gothic" w:eastAsia="MS Gothic" w:hAnsi="MS Gothic" w:cs="MS Gothic" w:hint="eastAsia"/>
          <w:b/>
          <w:bCs/>
          <w:color w:val="F08A71"/>
          <w:sz w:val="94"/>
          <w:szCs w:val="94"/>
          <w:lang w:val="en-US" w:bidi="en-US"/>
        </w:rPr>
        <w:t>►</w:t>
      </w:r>
      <w:r w:rsidRPr="005E0CFA">
        <w:rPr>
          <w:rFonts w:asciiTheme="minorHAnsi" w:eastAsiaTheme="minorHAnsi" w:hAnsiTheme="minorHAnsi" w:cs="Arial"/>
          <w:b/>
          <w:bCs/>
          <w:color w:val="F08A71"/>
          <w:sz w:val="94"/>
          <w:szCs w:val="94"/>
          <w:lang w:val="en-US" w:bidi="en-US"/>
        </w:rPr>
        <w:t xml:space="preserve">1.2 </w:t>
      </w:r>
      <w:r w:rsidRPr="005E0CFA">
        <w:rPr>
          <w:rFonts w:asciiTheme="minorHAnsi" w:eastAsiaTheme="minorHAnsi" w:hAnsiTheme="minorHAnsi"/>
        </w:rPr>
        <w:t>信</w:t>
      </w:r>
      <w:r w:rsidR="004A7BA1" w:rsidRPr="005E0CFA">
        <w:rPr>
          <w:rFonts w:asciiTheme="minorHAnsi" w:eastAsiaTheme="minorHAnsi" w:hAnsiTheme="minorHAnsi" w:hint="eastAsia"/>
        </w:rPr>
        <w:t>息</w:t>
      </w:r>
      <w:r w:rsidRPr="005E0CFA">
        <w:rPr>
          <w:rFonts w:asciiTheme="minorHAnsi" w:eastAsiaTheme="minorHAnsi" w:hAnsiTheme="minorHAnsi"/>
        </w:rPr>
        <w:t>技术发展脉络与超番</w:t>
      </w:r>
      <w:bookmarkEnd w:id="14"/>
    </w:p>
    <w:p w14:paraId="040C2CF7" w14:textId="7F045801" w:rsidR="000557B7" w:rsidRPr="005E0CFA" w:rsidRDefault="00073D70">
      <w:pPr>
        <w:pStyle w:val="50"/>
        <w:keepNext/>
        <w:keepLines/>
        <w:shd w:val="clear" w:color="auto" w:fill="auto"/>
        <w:spacing w:after="480"/>
        <w:ind w:left="980"/>
        <w:rPr>
          <w:rFonts w:asciiTheme="minorHAnsi" w:eastAsiaTheme="minorHAnsi" w:hAnsiTheme="minorHAnsi"/>
        </w:rPr>
      </w:pPr>
      <w:bookmarkStart w:id="15" w:name="bookmark15"/>
      <w:r w:rsidRPr="005E0CFA">
        <w:rPr>
          <w:rFonts w:asciiTheme="minorHAnsi" w:eastAsiaTheme="minorHAnsi" w:hAnsiTheme="minorHAnsi" w:cs="Times New Roman"/>
          <w:b/>
          <w:bCs/>
          <w:lang w:val="en-US" w:bidi="en-US"/>
        </w:rPr>
        <w:t>1.2.1</w:t>
      </w:r>
      <w:r w:rsidR="004A7BA1" w:rsidRPr="005E0CFA">
        <w:rPr>
          <w:rFonts w:asciiTheme="minorHAnsi" w:eastAsiaTheme="minorHAnsi" w:hAnsiTheme="minorHAnsi" w:hint="eastAsia"/>
        </w:rPr>
        <w:t>信息</w:t>
      </w:r>
      <w:r w:rsidRPr="005E0CFA">
        <w:rPr>
          <w:rFonts w:asciiTheme="minorHAnsi" w:eastAsiaTheme="minorHAnsi" w:hAnsiTheme="minorHAnsi"/>
        </w:rPr>
        <w:t>技术发展脉络</w:t>
      </w:r>
      <w:bookmarkEnd w:id="15"/>
    </w:p>
    <w:p w14:paraId="6225A558" w14:textId="77777777" w:rsidR="000557B7" w:rsidRPr="005E0CFA" w:rsidRDefault="00073D70">
      <w:pPr>
        <w:pStyle w:val="1"/>
        <w:shd w:val="clear" w:color="auto" w:fill="auto"/>
        <w:spacing w:after="100" w:line="387" w:lineRule="exact"/>
        <w:ind w:left="740" w:firstLine="520"/>
        <w:jc w:val="both"/>
        <w:rPr>
          <w:rFonts w:asciiTheme="minorHAnsi" w:eastAsiaTheme="minorHAnsi" w:hAnsiTheme="minorHAnsi"/>
        </w:rPr>
      </w:pPr>
      <w:r w:rsidRPr="005E0CFA">
        <w:rPr>
          <w:rFonts w:asciiTheme="minorHAnsi" w:eastAsiaTheme="minorHAnsi" w:hAnsiTheme="minorHAnsi"/>
        </w:rPr>
        <w:t>自电了计算机问世以来，信息技术沿若以计算机为核心、到以互联网为核心、再到以</w:t>
      </w:r>
      <w:r w:rsidRPr="005E0CFA">
        <w:rPr>
          <w:rFonts w:asciiTheme="minorHAnsi" w:eastAsiaTheme="minorHAnsi" w:hAnsiTheme="minorHAnsi"/>
        </w:rPr>
        <w:br/>
      </w:r>
      <w:r w:rsidRPr="005E0CFA">
        <w:rPr>
          <w:rFonts w:asciiTheme="minorHAnsi" w:eastAsiaTheme="minorHAnsi" w:hAnsiTheme="minorHAnsi"/>
        </w:rPr>
        <w:t>数据为核心的发展脉绍，深刻影响若社会的经济站构和生产方式</w:t>
      </w:r>
      <w:r w:rsidRPr="005E0CFA">
        <w:rPr>
          <w:rFonts w:asciiTheme="minorHAnsi" w:eastAsiaTheme="minorHAnsi" w:hAnsiTheme="minorHAnsi"/>
        </w:rPr>
        <w:t>.</w:t>
      </w:r>
      <w:r w:rsidRPr="005E0CFA">
        <w:rPr>
          <w:rFonts w:asciiTheme="minorHAnsi" w:eastAsiaTheme="minorHAnsi" w:hAnsiTheme="minorHAnsi"/>
        </w:rPr>
        <w:t>加快了全球范围内的知</w:t>
      </w:r>
      <w:r w:rsidRPr="005E0CFA">
        <w:rPr>
          <w:rFonts w:asciiTheme="minorHAnsi" w:eastAsiaTheme="minorHAnsi" w:hAnsiTheme="minorHAnsi"/>
        </w:rPr>
        <w:br/>
      </w:r>
      <w:r w:rsidRPr="005E0CFA">
        <w:rPr>
          <w:rFonts w:asciiTheme="minorHAnsi" w:eastAsiaTheme="minorHAnsi" w:hAnsiTheme="minorHAnsi"/>
        </w:rPr>
        <w:t>识吏新和技术创新</w:t>
      </w:r>
      <w:r w:rsidRPr="005E0CFA">
        <w:rPr>
          <w:rFonts w:asciiTheme="minorHAnsi" w:eastAsiaTheme="minorHAnsi" w:hAnsiTheme="minorHAnsi"/>
        </w:rPr>
        <w:t>.</w:t>
      </w:r>
      <w:r w:rsidRPr="005E0CFA">
        <w:rPr>
          <w:rFonts w:asciiTheme="minorHAnsi" w:eastAsiaTheme="minorHAnsi" w:hAnsiTheme="minorHAnsi"/>
        </w:rPr>
        <w:t>推动了社会信息化、智能化的建</w:t>
      </w:r>
      <w:r w:rsidRPr="005E0CFA">
        <w:rPr>
          <w:rFonts w:asciiTheme="minorHAnsi" w:eastAsiaTheme="minorHAnsi" w:hAnsiTheme="minorHAnsi"/>
        </w:rPr>
        <w:t>&amp;</w:t>
      </w:r>
      <w:r w:rsidRPr="005E0CFA">
        <w:rPr>
          <w:rFonts w:asciiTheme="minorHAnsi" w:eastAsiaTheme="minorHAnsi" w:hAnsiTheme="minorHAnsi"/>
        </w:rPr>
        <w:t>与发展，催生出现实空问与虚拟空</w:t>
      </w:r>
      <w:r w:rsidRPr="005E0CFA">
        <w:rPr>
          <w:rFonts w:asciiTheme="minorHAnsi" w:eastAsiaTheme="minorHAnsi" w:hAnsiTheme="minorHAnsi"/>
        </w:rPr>
        <w:br/>
      </w:r>
      <w:r w:rsidRPr="005E0CFA">
        <w:rPr>
          <w:rFonts w:asciiTheme="minorHAnsi" w:eastAsiaTheme="minorHAnsi" w:hAnsiTheme="minorHAnsi"/>
        </w:rPr>
        <w:t>间并存的信息社会</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计算机与网络通信技术足信息技术的核心技术。</w:t>
      </w:r>
    </w:p>
    <w:p w14:paraId="594501DA" w14:textId="77777777" w:rsidR="000557B7" w:rsidRPr="005E0CFA" w:rsidRDefault="00073D70">
      <w:pPr>
        <w:pStyle w:val="1"/>
        <w:numPr>
          <w:ilvl w:val="0"/>
          <w:numId w:val="5"/>
        </w:numPr>
        <w:shd w:val="clear" w:color="auto" w:fill="auto"/>
        <w:spacing w:line="310" w:lineRule="auto"/>
        <w:ind w:left="740" w:firstLine="520"/>
        <w:jc w:val="both"/>
        <w:rPr>
          <w:rFonts w:asciiTheme="minorHAnsi" w:eastAsiaTheme="minorHAnsi" w:hAnsiTheme="minorHAnsi"/>
        </w:rPr>
      </w:pPr>
      <w:r w:rsidRPr="005E0CFA">
        <w:rPr>
          <w:rFonts w:asciiTheme="minorHAnsi" w:eastAsiaTheme="minorHAnsi" w:hAnsiTheme="minorHAnsi"/>
        </w:rPr>
        <w:t>以叶算机为核心</w:t>
      </w:r>
    </w:p>
    <w:p w14:paraId="4764DCB7" w14:textId="77777777" w:rsidR="000557B7" w:rsidRPr="005E0CFA" w:rsidRDefault="00073D70">
      <w:pPr>
        <w:pStyle w:val="1"/>
        <w:shd w:val="clear" w:color="auto" w:fill="auto"/>
        <w:spacing w:line="393" w:lineRule="exact"/>
        <w:ind w:left="740" w:firstLine="520"/>
        <w:jc w:val="left"/>
        <w:rPr>
          <w:rFonts w:asciiTheme="minorHAnsi" w:eastAsiaTheme="minorHAnsi" w:hAnsiTheme="minorHAnsi"/>
        </w:rPr>
      </w:pPr>
      <w:r w:rsidRPr="005E0CFA">
        <w:rPr>
          <w:rFonts w:asciiTheme="minorHAnsi" w:eastAsiaTheme="minorHAnsi" w:hAnsiTheme="minorHAnsi" w:cs="Arial"/>
          <w:sz w:val="22"/>
          <w:szCs w:val="22"/>
          <w:vertAlign w:val="subscript"/>
        </w:rPr>
        <w:t>19</w:t>
      </w:r>
      <w:r w:rsidRPr="005E0CFA">
        <w:rPr>
          <w:rFonts w:asciiTheme="minorHAnsi" w:eastAsiaTheme="minorHAnsi" w:hAnsiTheme="minorHAnsi" w:cs="Arial"/>
          <w:sz w:val="22"/>
          <w:szCs w:val="22"/>
        </w:rPr>
        <w:t>46</w:t>
      </w:r>
      <w:r w:rsidRPr="005E0CFA">
        <w:rPr>
          <w:rFonts w:asciiTheme="minorHAnsi" w:eastAsiaTheme="minorHAnsi" w:hAnsiTheme="minorHAnsi"/>
        </w:rPr>
        <w:t>年，世界上的华期计算机</w:t>
      </w:r>
      <w:r w:rsidRPr="005E0CFA">
        <w:rPr>
          <w:rFonts w:asciiTheme="minorHAnsi" w:eastAsiaTheme="minorHAnsi" w:hAnsiTheme="minorHAnsi" w:cs="Arial"/>
          <w:sz w:val="22"/>
          <w:szCs w:val="22"/>
          <w:lang w:val="en-US" w:bidi="en-US"/>
        </w:rPr>
        <w:t>F.MAC</w:t>
      </w:r>
      <w:r w:rsidRPr="005E0CFA">
        <w:rPr>
          <w:rFonts w:asciiTheme="minorHAnsi" w:eastAsiaTheme="minorHAnsi" w:hAnsiTheme="minorHAnsi"/>
        </w:rPr>
        <w:t>问世。它装右</w:t>
      </w:r>
      <w:r w:rsidRPr="005E0CFA">
        <w:rPr>
          <w:rFonts w:asciiTheme="minorHAnsi" w:eastAsiaTheme="minorHAnsi" w:hAnsiTheme="minorHAnsi" w:cs="Arial"/>
          <w:sz w:val="22"/>
          <w:szCs w:val="22"/>
        </w:rPr>
        <w:t>18 000</w:t>
      </w:r>
      <w:r w:rsidRPr="005E0CFA">
        <w:rPr>
          <w:rFonts w:asciiTheme="minorHAnsi" w:eastAsiaTheme="minorHAnsi" w:hAnsiTheme="minorHAnsi"/>
        </w:rPr>
        <w:t>多个电子管和大</w:t>
      </w:r>
      <w:r w:rsidRPr="005E0CFA">
        <w:rPr>
          <w:rFonts w:asciiTheme="minorHAnsi" w:eastAsiaTheme="minorHAnsi" w:hAnsiTheme="minorHAnsi" w:cs="Times New Roman"/>
          <w:sz w:val="32"/>
          <w:szCs w:val="32"/>
        </w:rPr>
        <w:t>5</w:t>
      </w:r>
      <w:r w:rsidRPr="005E0CFA">
        <w:rPr>
          <w:rFonts w:asciiTheme="minorHAnsi" w:eastAsiaTheme="minorHAnsi" w:hAnsiTheme="minorHAnsi"/>
        </w:rPr>
        <w:t>的电阯、</w:t>
      </w:r>
      <w:r w:rsidRPr="005E0CFA">
        <w:rPr>
          <w:rFonts w:asciiTheme="minorHAnsi" w:eastAsiaTheme="minorHAnsi" w:hAnsiTheme="minorHAnsi"/>
        </w:rPr>
        <w:br/>
      </w:r>
      <w:r w:rsidRPr="005E0CFA">
        <w:rPr>
          <w:rFonts w:asciiTheme="minorHAnsi" w:eastAsiaTheme="minorHAnsi" w:hAnsiTheme="minorHAnsi"/>
        </w:rPr>
        <w:t>电容</w:t>
      </w:r>
      <w:r w:rsidRPr="005E0CFA">
        <w:rPr>
          <w:rFonts w:asciiTheme="minorHAnsi" w:eastAsiaTheme="minorHAnsi" w:hAnsiTheme="minorHAnsi"/>
        </w:rPr>
        <w:t>.</w:t>
      </w:r>
      <w:r w:rsidRPr="005E0CFA">
        <w:rPr>
          <w:rFonts w:asciiTheme="minorHAnsi" w:eastAsiaTheme="minorHAnsi" w:hAnsiTheme="minorHAnsi"/>
        </w:rPr>
        <w:t>第</w:t>
      </w:r>
      <w:r w:rsidRPr="005E0CFA">
        <w:rPr>
          <w:rFonts w:asciiTheme="minorHAnsi" w:eastAsiaTheme="minorHAnsi" w:hAnsiTheme="minorHAnsi"/>
        </w:rPr>
        <w:t>•</w:t>
      </w:r>
      <w:r w:rsidRPr="005E0CFA">
        <w:rPr>
          <w:rFonts w:asciiTheme="minorHAnsi" w:eastAsiaTheme="minorHAnsi" w:hAnsiTheme="minorHAnsi"/>
        </w:rPr>
        <w:t>次用电子线胳实现运算。之后，微处理器的发明改变了计算机的研发和生产楔</w:t>
      </w:r>
      <w:r w:rsidRPr="005E0CFA">
        <w:rPr>
          <w:rFonts w:asciiTheme="minorHAnsi" w:eastAsiaTheme="minorHAnsi" w:hAnsiTheme="minorHAnsi"/>
        </w:rPr>
        <w:br/>
      </w:r>
      <w:r w:rsidRPr="005E0CFA">
        <w:rPr>
          <w:rFonts w:asciiTheme="minorHAnsi" w:eastAsiaTheme="minorHAnsi" w:hAnsiTheme="minorHAnsi"/>
        </w:rPr>
        <w:t>式，骆台计算机的功能基木</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以集中在</w:t>
      </w:r>
      <w:r w:rsidRPr="005E0CFA">
        <w:rPr>
          <w:rFonts w:asciiTheme="minorHAnsi" w:eastAsiaTheme="minorHAnsi" w:hAnsiTheme="minorHAnsi"/>
        </w:rPr>
        <w:t>•</w:t>
      </w:r>
      <w:r w:rsidRPr="005E0CFA">
        <w:rPr>
          <w:rFonts w:asciiTheme="minorHAnsi" w:eastAsiaTheme="minorHAnsi" w:hAnsiTheme="minorHAnsi"/>
        </w:rPr>
        <w:t>块粲成电路芯片（即微处理器）上，使得电子计</w:t>
      </w:r>
      <w:r w:rsidRPr="005E0CFA">
        <w:rPr>
          <w:rFonts w:asciiTheme="minorHAnsi" w:eastAsiaTheme="minorHAnsi" w:hAnsiTheme="minorHAnsi"/>
        </w:rPr>
        <w:br/>
      </w:r>
      <w:r w:rsidRPr="005E0CFA">
        <w:rPr>
          <w:rFonts w:asciiTheme="minorHAnsi" w:eastAsiaTheme="minorHAnsi" w:hAnsiTheme="minorHAnsi"/>
        </w:rPr>
        <w:t>算机的成用得以快速普及。</w:t>
      </w:r>
    </w:p>
    <w:p w14:paraId="03742E21" w14:textId="77777777" w:rsidR="000557B7" w:rsidRPr="005E0CFA" w:rsidRDefault="00073D70">
      <w:pPr>
        <w:pStyle w:val="1"/>
        <w:shd w:val="clear" w:color="auto" w:fill="auto"/>
        <w:spacing w:after="320" w:line="370" w:lineRule="exact"/>
        <w:ind w:left="740" w:firstLine="520"/>
        <w:jc w:val="both"/>
        <w:rPr>
          <w:rFonts w:asciiTheme="minorHAnsi" w:eastAsiaTheme="minorHAnsi" w:hAnsiTheme="minorHAnsi"/>
        </w:rPr>
      </w:pPr>
      <w:r w:rsidRPr="005E0CFA">
        <w:rPr>
          <w:rFonts w:asciiTheme="minorHAnsi" w:eastAsiaTheme="minorHAnsi" w:hAnsiTheme="minorHAnsi" w:cs="Arial"/>
          <w:sz w:val="22"/>
          <w:szCs w:val="22"/>
        </w:rPr>
        <w:t>20</w:t>
      </w:r>
      <w:r w:rsidRPr="005E0CFA">
        <w:rPr>
          <w:rFonts w:asciiTheme="minorHAnsi" w:eastAsiaTheme="minorHAnsi" w:hAnsiTheme="minorHAnsi"/>
        </w:rPr>
        <w:t>世纪</w:t>
      </w:r>
      <w:r w:rsidRPr="005E0CFA">
        <w:rPr>
          <w:rFonts w:asciiTheme="minorHAnsi" w:eastAsiaTheme="minorHAnsi" w:hAnsiTheme="minorHAnsi" w:cs="Arial"/>
          <w:sz w:val="22"/>
          <w:szCs w:val="22"/>
        </w:rPr>
        <w:t>70</w:t>
      </w:r>
      <w:r w:rsidRPr="005E0CFA">
        <w:rPr>
          <w:rFonts w:asciiTheme="minorHAnsi" w:eastAsiaTheme="minorHAnsi" w:hAnsiTheme="minorHAnsi"/>
        </w:rPr>
        <w:t>年衣，以太网成为使用最为广泛的局域网标准，对分介计算、资源</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享及</w:t>
      </w:r>
      <w:r w:rsidRPr="005E0CFA">
        <w:rPr>
          <w:rFonts w:asciiTheme="minorHAnsi" w:eastAsiaTheme="minorHAnsi" w:hAnsiTheme="minorHAnsi"/>
        </w:rPr>
        <w:br/>
      </w:r>
      <w:r w:rsidRPr="005E0CFA">
        <w:rPr>
          <w:rFonts w:asciiTheme="minorHAnsi" w:eastAsiaTheme="minorHAnsi" w:hAnsiTheme="minorHAnsi"/>
        </w:rPr>
        <w:t>现代信息技术的发展做出</w:t>
      </w:r>
      <w:r w:rsidRPr="005E0CFA">
        <w:rPr>
          <w:rFonts w:asciiTheme="minorHAnsi" w:eastAsiaTheme="minorHAnsi" w:hAnsiTheme="minorHAnsi" w:cs="Arial"/>
          <w:sz w:val="22"/>
          <w:szCs w:val="22"/>
          <w:lang w:val="en-US" w:bidi="en-US"/>
        </w:rPr>
        <w:t>E</w:t>
      </w:r>
      <w:r w:rsidRPr="005E0CFA">
        <w:rPr>
          <w:rFonts w:asciiTheme="minorHAnsi" w:eastAsiaTheme="minorHAnsi" w:hAnsiTheme="minorHAnsi"/>
        </w:rPr>
        <w:t>大贞献。局域网的发展使</w:t>
      </w:r>
      <w:r w:rsidRPr="005E0CFA">
        <w:rPr>
          <w:rFonts w:asciiTheme="minorHAnsi" w:eastAsiaTheme="minorHAnsi" w:hAnsiTheme="minorHAnsi"/>
        </w:rPr>
        <w:t>“</w:t>
      </w: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计算机</w:t>
      </w:r>
      <w:r w:rsidRPr="005E0CFA">
        <w:rPr>
          <w:rFonts w:asciiTheme="minorHAnsi" w:eastAsiaTheme="minorHAnsi" w:hAnsiTheme="minorHAnsi" w:cs="Arial"/>
          <w:sz w:val="22"/>
          <w:szCs w:val="22"/>
        </w:rPr>
        <w:t>4</w:t>
      </w:r>
      <w:r w:rsidRPr="005E0CFA">
        <w:rPr>
          <w:rFonts w:asciiTheme="minorHAnsi" w:eastAsiaTheme="minorHAnsi" w:hAnsiTheme="minorHAnsi"/>
        </w:rPr>
        <w:t>■</w:t>
      </w:r>
      <w:r w:rsidRPr="005E0CFA">
        <w:rPr>
          <w:rFonts w:asciiTheme="minorHAnsi" w:eastAsiaTheme="minorHAnsi" w:hAnsiTheme="minorHAnsi"/>
        </w:rPr>
        <w:t>局域网</w:t>
      </w:r>
      <w:r w:rsidRPr="005E0CFA">
        <w:rPr>
          <w:rFonts w:asciiTheme="minorHAnsi" w:eastAsiaTheme="minorHAnsi" w:hAnsiTheme="minorHAnsi"/>
        </w:rPr>
        <w:t>”</w:t>
      </w:r>
      <w:r w:rsidRPr="005E0CFA">
        <w:rPr>
          <w:rFonts w:asciiTheme="minorHAnsi" w:eastAsiaTheme="minorHAnsi" w:hAnsiTheme="minorHAnsi"/>
        </w:rPr>
        <w:t>的格局</w:t>
      </w:r>
      <w:r w:rsidRPr="005E0CFA">
        <w:rPr>
          <w:rFonts w:asciiTheme="minorHAnsi" w:eastAsiaTheme="minorHAnsi" w:hAnsiTheme="minorHAnsi"/>
        </w:rPr>
        <w:t>•</w:t>
      </w:r>
      <w:r w:rsidRPr="005E0CFA">
        <w:rPr>
          <w:rFonts w:asciiTheme="minorHAnsi" w:eastAsiaTheme="minorHAnsi" w:hAnsiTheme="minorHAnsi"/>
        </w:rPr>
        <w:t>始</w:t>
      </w:r>
      <w:r w:rsidRPr="005E0CFA">
        <w:rPr>
          <w:rFonts w:asciiTheme="minorHAnsi" w:eastAsiaTheme="minorHAnsi" w:hAnsiTheme="minorHAnsi"/>
        </w:rPr>
        <w:br/>
      </w:r>
      <w:r w:rsidRPr="005E0CFA">
        <w:rPr>
          <w:rFonts w:asciiTheme="minorHAnsi" w:eastAsiaTheme="minorHAnsi" w:hAnsiTheme="minorHAnsi"/>
        </w:rPr>
        <w:t>形成</w:t>
      </w:r>
      <w:r w:rsidRPr="005E0CFA">
        <w:rPr>
          <w:rFonts w:asciiTheme="minorHAnsi" w:eastAsiaTheme="minorHAnsi" w:hAnsiTheme="minorHAnsi"/>
        </w:rPr>
        <w:t>.</w:t>
      </w:r>
      <w:r w:rsidRPr="005E0CFA">
        <w:rPr>
          <w:rFonts w:asciiTheme="minorHAnsi" w:eastAsiaTheme="minorHAnsi" w:hAnsiTheme="minorHAnsi"/>
        </w:rPr>
        <w:t>并在</w:t>
      </w:r>
      <w:r w:rsidRPr="005E0CFA">
        <w:rPr>
          <w:rFonts w:asciiTheme="minorHAnsi" w:eastAsiaTheme="minorHAnsi" w:hAnsiTheme="minorHAnsi" w:cs="Arial"/>
          <w:sz w:val="22"/>
          <w:szCs w:val="22"/>
        </w:rPr>
        <w:t>20</w:t>
      </w:r>
      <w:r w:rsidRPr="005E0CFA">
        <w:rPr>
          <w:rFonts w:asciiTheme="minorHAnsi" w:eastAsiaTheme="minorHAnsi" w:hAnsiTheme="minorHAnsi"/>
        </w:rPr>
        <w:t>世纪</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年代中后期加速了计算机系统向小型化发展的趋势。</w:t>
      </w:r>
    </w:p>
    <w:p w14:paraId="1B1A4CB5" w14:textId="77777777" w:rsidR="000557B7" w:rsidRPr="005E0CFA" w:rsidRDefault="00073D70">
      <w:pPr>
        <w:pStyle w:val="1"/>
        <w:shd w:val="clear" w:color="auto" w:fill="auto"/>
        <w:spacing w:after="80" w:line="390" w:lineRule="exact"/>
        <w:ind w:left="740" w:firstLine="520"/>
        <w:jc w:val="both"/>
        <w:rPr>
          <w:rFonts w:asciiTheme="minorHAnsi" w:eastAsiaTheme="minorHAnsi" w:hAnsiTheme="minorHAnsi"/>
        </w:rPr>
      </w:pPr>
      <w:r w:rsidRPr="005E0CFA">
        <w:rPr>
          <w:rFonts w:asciiTheme="minorHAnsi" w:eastAsiaTheme="minorHAnsi" w:hAnsiTheme="minorHAnsi"/>
        </w:rPr>
        <w:t>随右计算机的微型化、大众化，电了计算机逐渐走进符个人的生活。电了</w:t>
      </w:r>
      <w:r w:rsidRPr="005E0CFA">
        <w:rPr>
          <w:rFonts w:asciiTheme="minorHAnsi" w:eastAsiaTheme="minorHAnsi" w:hAnsiTheme="minorHAnsi"/>
        </w:rPr>
        <w:t>•</w:t>
      </w:r>
      <w:r w:rsidRPr="005E0CFA">
        <w:rPr>
          <w:rFonts w:asciiTheme="minorHAnsi" w:eastAsiaTheme="minorHAnsi" w:hAnsiTheme="minorHAnsi"/>
        </w:rPr>
        <w:t>计算机的普</w:t>
      </w:r>
      <w:r w:rsidRPr="005E0CFA">
        <w:rPr>
          <w:rFonts w:asciiTheme="minorHAnsi" w:eastAsiaTheme="minorHAnsi" w:hAnsiTheme="minorHAnsi"/>
        </w:rPr>
        <w:br/>
      </w:r>
      <w:r w:rsidRPr="005E0CFA">
        <w:rPr>
          <w:rFonts w:asciiTheme="minorHAnsi" w:eastAsiaTheme="minorHAnsi" w:hAnsiTheme="minorHAnsi"/>
        </w:rPr>
        <w:t>及、计算机与现代通信技术的右机結合，成为现代信息技术发展的里程碑。</w:t>
      </w:r>
    </w:p>
    <w:p w14:paraId="5AFD6F61" w14:textId="77777777" w:rsidR="000557B7" w:rsidRPr="005E0CFA" w:rsidRDefault="00073D70">
      <w:pPr>
        <w:pStyle w:val="1"/>
        <w:numPr>
          <w:ilvl w:val="0"/>
          <w:numId w:val="5"/>
        </w:numPr>
        <w:shd w:val="clear" w:color="auto" w:fill="auto"/>
        <w:tabs>
          <w:tab w:val="left" w:pos="1660"/>
        </w:tabs>
        <w:spacing w:line="314" w:lineRule="auto"/>
        <w:ind w:left="740" w:firstLine="520"/>
        <w:jc w:val="both"/>
        <w:rPr>
          <w:rFonts w:asciiTheme="minorHAnsi" w:eastAsiaTheme="minorHAnsi" w:hAnsiTheme="minorHAnsi"/>
        </w:rPr>
      </w:pPr>
      <w:r w:rsidRPr="005E0CFA">
        <w:rPr>
          <w:rFonts w:asciiTheme="minorHAnsi" w:eastAsiaTheme="minorHAnsi" w:hAnsiTheme="minorHAnsi"/>
        </w:rPr>
        <w:t>以</w:t>
      </w:r>
      <w:r w:rsidRPr="005E0CFA">
        <w:rPr>
          <w:rFonts w:asciiTheme="minorHAnsi" w:eastAsiaTheme="minorHAnsi" w:hAnsiTheme="minorHAnsi" w:cs="Arial"/>
          <w:sz w:val="22"/>
          <w:szCs w:val="22"/>
        </w:rPr>
        <w:t>0:</w:t>
      </w:r>
      <w:r w:rsidRPr="005E0CFA">
        <w:rPr>
          <w:rFonts w:asciiTheme="minorHAnsi" w:eastAsiaTheme="minorHAnsi" w:hAnsiTheme="minorHAnsi"/>
        </w:rPr>
        <w:t>联网力核心</w:t>
      </w:r>
    </w:p>
    <w:p w14:paraId="47A6BBD9" w14:textId="77777777" w:rsidR="000557B7" w:rsidRPr="005E0CFA" w:rsidRDefault="00073D70">
      <w:pPr>
        <w:pStyle w:val="1"/>
        <w:shd w:val="clear" w:color="auto" w:fill="auto"/>
        <w:spacing w:line="390" w:lineRule="exact"/>
        <w:ind w:left="740" w:firstLine="520"/>
        <w:jc w:val="both"/>
        <w:rPr>
          <w:rFonts w:asciiTheme="minorHAnsi" w:eastAsiaTheme="minorHAnsi" w:hAnsiTheme="minorHAnsi"/>
        </w:rPr>
      </w:pPr>
      <w:r w:rsidRPr="005E0CFA">
        <w:rPr>
          <w:rFonts w:asciiTheme="minorHAnsi" w:eastAsiaTheme="minorHAnsi" w:hAnsiTheme="minorHAnsi"/>
        </w:rPr>
        <w:t>互取网是由许多计算机组成的，要实现网络中计算机之间的数裾传输，必须要做两件</w:t>
      </w:r>
      <w:r w:rsidRPr="005E0CFA">
        <w:rPr>
          <w:rFonts w:asciiTheme="minorHAnsi" w:eastAsiaTheme="minorHAnsi" w:hAnsiTheme="minorHAnsi"/>
        </w:rPr>
        <w:br/>
      </w:r>
      <w:r w:rsidRPr="005E0CFA">
        <w:rPr>
          <w:rFonts w:asciiTheme="minorHAnsi" w:eastAsiaTheme="minorHAnsi" w:hAnsiTheme="minorHAnsi"/>
        </w:rPr>
        <w:t>率：记录数报传输目的地址和保证数据迅速叶靠传输的措</w:t>
      </w:r>
      <w:r w:rsidRPr="005E0CFA">
        <w:rPr>
          <w:rFonts w:asciiTheme="minorHAnsi" w:eastAsiaTheme="minorHAnsi" w:hAnsiTheme="minorHAnsi"/>
        </w:rPr>
        <w:t>施。这是因为数据在传输过程中</w:t>
      </w:r>
      <w:r w:rsidRPr="005E0CFA">
        <w:rPr>
          <w:rFonts w:asciiTheme="minorHAnsi" w:eastAsiaTheme="minorHAnsi" w:hAnsiTheme="minorHAnsi"/>
        </w:rPr>
        <w:br/>
      </w:r>
      <w:r w:rsidRPr="005E0CFA">
        <w:rPr>
          <w:rFonts w:asciiTheme="minorHAnsi" w:eastAsiaTheme="minorHAnsi" w:hAnsiTheme="minorHAnsi"/>
        </w:rPr>
        <w:t>根容易丢失或传错。互取网使用</w:t>
      </w:r>
      <w:r w:rsidRPr="005E0CFA">
        <w:rPr>
          <w:rFonts w:asciiTheme="minorHAnsi" w:eastAsiaTheme="minorHAnsi" w:hAnsiTheme="minorHAnsi"/>
        </w:rPr>
        <w:t>•</w:t>
      </w:r>
      <w:r w:rsidRPr="005E0CFA">
        <w:rPr>
          <w:rFonts w:asciiTheme="minorHAnsi" w:eastAsiaTheme="minorHAnsi" w:hAnsiTheme="minorHAnsi"/>
        </w:rPr>
        <w:t>种专门的协议，以傑证数据安全、吋筇地到达目的地、</w:t>
      </w:r>
    </w:p>
    <w:p w14:paraId="628144FA" w14:textId="77777777" w:rsidR="000557B7" w:rsidRPr="005E0CFA" w:rsidRDefault="00073D70">
      <w:pPr>
        <w:pStyle w:val="1"/>
        <w:shd w:val="clear" w:color="auto" w:fill="auto"/>
        <w:spacing w:after="80" w:line="390" w:lineRule="exact"/>
        <w:ind w:left="740" w:firstLine="520"/>
        <w:jc w:val="left"/>
        <w:rPr>
          <w:rFonts w:asciiTheme="minorHAnsi" w:eastAsiaTheme="minorHAnsi" w:hAnsiTheme="minorHAnsi"/>
        </w:rPr>
      </w:pPr>
      <w:r w:rsidRPr="005E0CFA">
        <w:rPr>
          <w:rFonts w:asciiTheme="minorHAnsi" w:eastAsiaTheme="minorHAnsi" w:hAnsiTheme="minorHAnsi"/>
        </w:rPr>
        <w:lastRenderedPageBreak/>
        <w:t>互朕网的米肪，迎来了信息技术迅猛的发展。人们外始跨越吋间、空间的限制</w:t>
      </w:r>
      <w:r w:rsidRPr="005E0CFA">
        <w:rPr>
          <w:rFonts w:asciiTheme="minorHAnsi" w:eastAsiaTheme="minorHAnsi" w:hAnsiTheme="minorHAnsi"/>
        </w:rPr>
        <w:t>.•</w:t>
      </w:r>
      <w:r w:rsidRPr="005E0CFA">
        <w:rPr>
          <w:rFonts w:asciiTheme="minorHAnsi" w:eastAsiaTheme="minorHAnsi" w:hAnsiTheme="minorHAnsi"/>
        </w:rPr>
        <w:t>步</w:t>
      </w:r>
      <w:r w:rsidRPr="005E0CFA">
        <w:rPr>
          <w:rFonts w:asciiTheme="minorHAnsi" w:eastAsiaTheme="minorHAnsi" w:hAnsiTheme="minorHAnsi"/>
        </w:rPr>
        <w:br/>
      </w:r>
      <w:r w:rsidRPr="005E0CFA">
        <w:rPr>
          <w:rFonts w:asciiTheme="minorHAnsi" w:eastAsiaTheme="minorHAnsi" w:hAnsiTheme="minorHAnsi"/>
        </w:rPr>
        <w:t>步搭建起全球性的虚拟空问，并逐步宂昔、社会生活中的人们所依赖的信息获取、表心、</w:t>
      </w:r>
      <w:r w:rsidRPr="005E0CFA">
        <w:rPr>
          <w:rFonts w:asciiTheme="minorHAnsi" w:eastAsiaTheme="minorHAnsi" w:hAnsiTheme="minorHAnsi"/>
        </w:rPr>
        <w:br/>
      </w:r>
      <w:r w:rsidRPr="005E0CFA">
        <w:rPr>
          <w:rFonts w:asciiTheme="minorHAnsi" w:eastAsiaTheme="minorHAnsi" w:hAnsiTheme="minorHAnsi"/>
        </w:rPr>
        <w:t>传输、存储和加丁</w:t>
      </w:r>
      <w:r w:rsidRPr="005E0CFA">
        <w:rPr>
          <w:rFonts w:asciiTheme="minorHAnsi" w:eastAsiaTheme="minorHAnsi" w:hAnsiTheme="minorHAnsi"/>
        </w:rPr>
        <w:t>.</w:t>
      </w:r>
      <w:r w:rsidRPr="005E0CFA">
        <w:rPr>
          <w:rFonts w:asciiTheme="minorHAnsi" w:eastAsiaTheme="minorHAnsi" w:hAnsiTheme="minorHAnsi"/>
        </w:rPr>
        <w:t>，都在信息技术中得以休现，并通过互联网把各种资源茧新骆合处理，</w:t>
      </w:r>
      <w:r w:rsidRPr="005E0CFA">
        <w:rPr>
          <w:rFonts w:asciiTheme="minorHAnsi" w:eastAsiaTheme="minorHAnsi" w:hAnsiTheme="minorHAnsi"/>
        </w:rPr>
        <w:br/>
      </w:r>
      <w:r w:rsidRPr="005E0CFA">
        <w:rPr>
          <w:rFonts w:asciiTheme="minorHAnsi" w:eastAsiaTheme="minorHAnsi" w:hAnsiTheme="minorHAnsi"/>
        </w:rPr>
        <w:t>变得更加简单、易操作。</w:t>
      </w:r>
    </w:p>
    <w:p w14:paraId="14402029" w14:textId="77777777" w:rsidR="000557B7" w:rsidRPr="005E0CFA" w:rsidRDefault="00073D70">
      <w:pPr>
        <w:pStyle w:val="1"/>
        <w:numPr>
          <w:ilvl w:val="0"/>
          <w:numId w:val="5"/>
        </w:numPr>
        <w:shd w:val="clear" w:color="auto" w:fill="auto"/>
        <w:tabs>
          <w:tab w:val="left" w:pos="1660"/>
        </w:tabs>
        <w:spacing w:line="360" w:lineRule="auto"/>
        <w:ind w:left="740" w:firstLine="520"/>
        <w:jc w:val="both"/>
        <w:rPr>
          <w:rFonts w:asciiTheme="minorHAnsi" w:eastAsiaTheme="minorHAnsi" w:hAnsiTheme="minorHAnsi"/>
        </w:rPr>
      </w:pPr>
      <w:r w:rsidRPr="005E0CFA">
        <w:rPr>
          <w:rFonts w:asciiTheme="minorHAnsi" w:eastAsiaTheme="minorHAnsi" w:hAnsiTheme="minorHAnsi"/>
        </w:rPr>
        <w:t>以数倨力核心</w:t>
      </w:r>
    </w:p>
    <w:p w14:paraId="7B1E899A" w14:textId="77777777" w:rsidR="000557B7" w:rsidRPr="005E0CFA" w:rsidRDefault="00073D70">
      <w:pPr>
        <w:pStyle w:val="1"/>
        <w:shd w:val="clear" w:color="auto" w:fill="auto"/>
        <w:spacing w:after="660" w:line="387" w:lineRule="exact"/>
        <w:ind w:left="740" w:firstLine="520"/>
        <w:jc w:val="both"/>
        <w:rPr>
          <w:rFonts w:asciiTheme="minorHAnsi" w:eastAsiaTheme="minorHAnsi" w:hAnsiTheme="minorHAnsi"/>
        </w:rPr>
      </w:pPr>
      <w:r w:rsidRPr="005E0CFA">
        <w:rPr>
          <w:rFonts w:asciiTheme="minorHAnsi" w:eastAsiaTheme="minorHAnsi" w:hAnsiTheme="minorHAnsi"/>
        </w:rPr>
        <w:t>存人说</w:t>
      </w:r>
      <w:r w:rsidRPr="005E0CFA">
        <w:rPr>
          <w:rFonts w:asciiTheme="minorHAnsi" w:eastAsiaTheme="minorHAnsi" w:hAnsiTheme="minorHAnsi"/>
        </w:rPr>
        <w:t>.</w:t>
      </w:r>
      <w:r w:rsidRPr="005E0CFA">
        <w:rPr>
          <w:rFonts w:asciiTheme="minorHAnsi" w:eastAsiaTheme="minorHAnsi" w:hAnsiTheme="minorHAnsi"/>
        </w:rPr>
        <w:t>网络是信息的海洋。随着技术的成熟，尤艿是云计算、大数据处理技木等的</w:t>
      </w:r>
      <w:r w:rsidRPr="005E0CFA">
        <w:rPr>
          <w:rFonts w:asciiTheme="minorHAnsi" w:eastAsiaTheme="minorHAnsi" w:hAnsiTheme="minorHAnsi"/>
        </w:rPr>
        <w:br/>
      </w:r>
      <w:r w:rsidRPr="005E0CFA">
        <w:rPr>
          <w:rFonts w:asciiTheme="minorHAnsi" w:eastAsiaTheme="minorHAnsi" w:hAnsiTheme="minorHAnsi"/>
        </w:rPr>
        <w:t>快速发展，各行各业的人们</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始更深入地接触信息技术，接触数据，从数据中挖掘出更石</w:t>
      </w:r>
      <w:r w:rsidRPr="005E0CFA">
        <w:rPr>
          <w:rFonts w:asciiTheme="minorHAnsi" w:eastAsiaTheme="minorHAnsi" w:hAnsiTheme="minorHAnsi"/>
        </w:rPr>
        <w:br/>
      </w:r>
      <w:r w:rsidRPr="005E0CFA">
        <w:rPr>
          <w:rFonts w:asciiTheme="minorHAnsi" w:eastAsiaTheme="minorHAnsi" w:hAnsiTheme="minorHAnsi"/>
        </w:rPr>
        <w:t>用的信息</w:t>
      </w:r>
      <w:r w:rsidRPr="005E0CFA">
        <w:rPr>
          <w:rFonts w:asciiTheme="minorHAnsi" w:eastAsiaTheme="minorHAnsi" w:hAnsiTheme="minorHAnsi" w:cs="Arial"/>
          <w:sz w:val="26"/>
          <w:szCs w:val="26"/>
          <w:lang w:val="en-US" w:bidi="en-US"/>
        </w:rPr>
        <w:t>u</w:t>
      </w:r>
      <w:r w:rsidRPr="005E0CFA">
        <w:rPr>
          <w:rFonts w:asciiTheme="minorHAnsi" w:eastAsiaTheme="minorHAnsi" w:hAnsiTheme="minorHAnsi"/>
        </w:rPr>
        <w:t>在以数据为核心的发展中，人们发现数据的价值，更在了艿后期的加</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处理所</w:t>
      </w:r>
      <w:r w:rsidRPr="005E0CFA">
        <w:rPr>
          <w:rFonts w:asciiTheme="minorHAnsi" w:eastAsiaTheme="minorHAnsi" w:hAnsiTheme="minorHAnsi"/>
        </w:rPr>
        <w:br/>
      </w:r>
      <w:r w:rsidRPr="005E0CFA">
        <w:rPr>
          <w:rFonts w:asciiTheme="minorHAnsi" w:eastAsiaTheme="minorHAnsi" w:hAnsiTheme="minorHAnsi"/>
        </w:rPr>
        <w:t>产生的</w:t>
      </w:r>
      <w:r w:rsidRPr="005E0CFA">
        <w:rPr>
          <w:rFonts w:asciiTheme="minorHAnsi" w:eastAsiaTheme="minorHAnsi" w:hAnsiTheme="minorHAnsi"/>
        </w:rPr>
        <w:t>“</w:t>
      </w:r>
      <w:r w:rsidRPr="005E0CFA">
        <w:rPr>
          <w:rFonts w:asciiTheme="minorHAnsi" w:eastAsiaTheme="minorHAnsi" w:hAnsiTheme="minorHAnsi"/>
        </w:rPr>
        <w:t>增值</w:t>
      </w:r>
      <w:r w:rsidRPr="005E0CFA">
        <w:rPr>
          <w:rFonts w:asciiTheme="minorHAnsi" w:eastAsiaTheme="minorHAnsi" w:hAnsiTheme="minorHAnsi"/>
        </w:rPr>
        <w:t xml:space="preserve">” </w:t>
      </w:r>
      <w:r w:rsidRPr="005E0CFA">
        <w:rPr>
          <w:rFonts w:asciiTheme="minorHAnsi" w:eastAsiaTheme="minorHAnsi" w:hAnsiTheme="minorHAnsi"/>
          <w:vertAlign w:val="subscript"/>
        </w:rPr>
        <w:t>6</w:t>
      </w:r>
    </w:p>
    <w:p w14:paraId="5D91C870"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880"/>
        <w:ind w:left="1700"/>
        <w:rPr>
          <w:rFonts w:asciiTheme="minorHAnsi" w:eastAsiaTheme="minorHAnsi" w:hAnsiTheme="minorHAnsi"/>
        </w:rPr>
      </w:pPr>
      <w:bookmarkStart w:id="16" w:name="bookmark16"/>
      <w:r w:rsidRPr="005E0CFA">
        <w:rPr>
          <w:rFonts w:asciiTheme="minorHAnsi" w:eastAsiaTheme="minorHAnsi" w:hAnsiTheme="minorHAnsi"/>
          <w:color w:val="FFFFFF"/>
        </w:rPr>
        <w:t>探究活动</w:t>
      </w:r>
      <w:bookmarkEnd w:id="16"/>
    </w:p>
    <w:p w14:paraId="3CC35551" w14:textId="77777777" w:rsidR="000557B7" w:rsidRPr="005E0CFA" w:rsidRDefault="00073D70">
      <w:pPr>
        <w:pStyle w:val="1"/>
        <w:shd w:val="clear" w:color="auto" w:fill="auto"/>
        <w:spacing w:after="320" w:line="370" w:lineRule="exact"/>
        <w:ind w:left="740" w:firstLine="520"/>
        <w:jc w:val="both"/>
        <w:rPr>
          <w:rFonts w:asciiTheme="minorHAnsi" w:eastAsiaTheme="minorHAnsi" w:hAnsiTheme="minorHAnsi"/>
          <w:sz w:val="26"/>
          <w:szCs w:val="26"/>
        </w:rPr>
      </w:pPr>
      <w:r w:rsidRPr="005E0CFA">
        <w:rPr>
          <w:rFonts w:asciiTheme="minorHAnsi" w:eastAsiaTheme="minorHAnsi" w:hAnsiTheme="minorHAnsi"/>
        </w:rPr>
        <w:t>随着信息技术的发展，其所处理的</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容、所依箱的设备设施均具有阶段性特征，与小</w:t>
      </w:r>
      <w:r w:rsidRPr="005E0CFA">
        <w:rPr>
          <w:rFonts w:asciiTheme="minorHAnsi" w:eastAsiaTheme="minorHAnsi" w:hAnsiTheme="minorHAnsi"/>
        </w:rPr>
        <w:br/>
      </w:r>
      <w:r w:rsidRPr="005E0CFA">
        <w:rPr>
          <w:rFonts w:asciiTheme="minorHAnsi" w:eastAsiaTheme="minorHAnsi" w:hAnsiTheme="minorHAnsi"/>
        </w:rPr>
        <w:t>组中的同学一起查阅相关资料，分折提炼，填耳表</w:t>
      </w:r>
      <w:r w:rsidRPr="005E0CFA">
        <w:rPr>
          <w:rFonts w:asciiTheme="minorHAnsi" w:eastAsiaTheme="minorHAnsi" w:hAnsiTheme="minorHAnsi" w:cs="Arial"/>
          <w:sz w:val="22"/>
          <w:szCs w:val="22"/>
        </w:rPr>
        <w:t>|-3</w:t>
      </w:r>
      <w:r w:rsidRPr="005E0CFA">
        <w:rPr>
          <w:rFonts w:asciiTheme="minorHAnsi" w:eastAsiaTheme="minorHAnsi" w:hAnsiTheme="minorHAnsi" w:cs="Arial"/>
          <w:sz w:val="22"/>
          <w:szCs w:val="22"/>
          <w:vertAlign w:val="subscript"/>
        </w:rPr>
        <w:t>:</w:t>
      </w:r>
      <w:r w:rsidRPr="005E0CFA">
        <w:rPr>
          <w:rFonts w:asciiTheme="minorHAnsi" w:eastAsiaTheme="minorHAnsi" w:hAnsiTheme="minorHAnsi" w:cs="宋体"/>
          <w:sz w:val="26"/>
          <w:szCs w:val="26"/>
        </w:rPr>
        <w:t>，</w:t>
      </w:r>
    </w:p>
    <w:p w14:paraId="2CACDC18" w14:textId="77777777" w:rsidR="000557B7" w:rsidRPr="005E0CFA" w:rsidRDefault="00073D70">
      <w:pPr>
        <w:pStyle w:val="ad"/>
        <w:shd w:val="clear" w:color="auto" w:fill="auto"/>
        <w:ind w:left="367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sz w:val="22"/>
          <w:szCs w:val="22"/>
          <w:lang w:val="en-US" w:eastAsia="en-US" w:bidi="en-US"/>
        </w:rPr>
        <w:t>1-3</w:t>
      </w:r>
      <w:r w:rsidRPr="005E0CFA">
        <w:rPr>
          <w:rFonts w:asciiTheme="minorHAnsi" w:eastAsiaTheme="minorHAnsi" w:hAnsiTheme="minorHAnsi"/>
          <w:b/>
          <w:bCs/>
        </w:rPr>
        <w:t>佶总技术发展脉络</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0"/>
        <w:gridCol w:w="3680"/>
        <w:gridCol w:w="3700"/>
      </w:tblGrid>
      <w:tr w:rsidR="000557B7" w:rsidRPr="005E0CFA" w14:paraId="312ABA84" w14:textId="77777777">
        <w:tblPrEx>
          <w:tblCellMar>
            <w:top w:w="0" w:type="dxa"/>
            <w:bottom w:w="0" w:type="dxa"/>
          </w:tblCellMar>
        </w:tblPrEx>
        <w:trPr>
          <w:trHeight w:hRule="exact" w:val="520"/>
          <w:jc w:val="center"/>
        </w:trPr>
        <w:tc>
          <w:tcPr>
            <w:tcW w:w="2490" w:type="dxa"/>
            <w:tcBorders>
              <w:top w:val="single" w:sz="4" w:space="0" w:color="auto"/>
              <w:left w:val="single" w:sz="4" w:space="0" w:color="auto"/>
            </w:tcBorders>
            <w:shd w:val="clear" w:color="auto" w:fill="FFFFFF"/>
            <w:vAlign w:val="center"/>
          </w:tcPr>
          <w:p w14:paraId="7E844C1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倍总技术发展脉络</w:t>
            </w:r>
          </w:p>
        </w:tc>
        <w:tc>
          <w:tcPr>
            <w:tcW w:w="3680" w:type="dxa"/>
            <w:tcBorders>
              <w:top w:val="single" w:sz="4" w:space="0" w:color="auto"/>
              <w:left w:val="single" w:sz="4" w:space="0" w:color="auto"/>
            </w:tcBorders>
            <w:shd w:val="clear" w:color="auto" w:fill="FFFFFF"/>
            <w:vAlign w:val="center"/>
          </w:tcPr>
          <w:p w14:paraId="3469457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处理内容</w:t>
            </w:r>
          </w:p>
        </w:tc>
        <w:tc>
          <w:tcPr>
            <w:tcW w:w="3700" w:type="dxa"/>
            <w:tcBorders>
              <w:top w:val="single" w:sz="4" w:space="0" w:color="auto"/>
              <w:left w:val="single" w:sz="4" w:space="0" w:color="auto"/>
              <w:right w:val="single" w:sz="4" w:space="0" w:color="auto"/>
            </w:tcBorders>
            <w:shd w:val="clear" w:color="auto" w:fill="FFFFFF"/>
            <w:vAlign w:val="center"/>
          </w:tcPr>
          <w:p w14:paraId="45999D0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设缶设施</w:t>
            </w:r>
          </w:p>
        </w:tc>
      </w:tr>
      <w:tr w:rsidR="000557B7" w:rsidRPr="005E0CFA" w14:paraId="2169E50E" w14:textId="77777777">
        <w:tblPrEx>
          <w:tblCellMar>
            <w:top w:w="0" w:type="dxa"/>
            <w:bottom w:w="0" w:type="dxa"/>
          </w:tblCellMar>
        </w:tblPrEx>
        <w:trPr>
          <w:trHeight w:hRule="exact" w:val="1110"/>
          <w:jc w:val="center"/>
        </w:trPr>
        <w:tc>
          <w:tcPr>
            <w:tcW w:w="2490" w:type="dxa"/>
            <w:tcBorders>
              <w:top w:val="single" w:sz="4" w:space="0" w:color="auto"/>
              <w:left w:val="single" w:sz="4" w:space="0" w:color="auto"/>
            </w:tcBorders>
            <w:shd w:val="clear" w:color="auto" w:fill="FFFFFF"/>
            <w:vAlign w:val="center"/>
          </w:tcPr>
          <w:p w14:paraId="4F4215A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以</w:t>
            </w:r>
            <w:r w:rsidRPr="005E0CFA">
              <w:rPr>
                <w:rFonts w:asciiTheme="minorHAnsi" w:eastAsiaTheme="minorHAnsi" w:hAnsiTheme="minorHAnsi" w:cs="Arial"/>
                <w:sz w:val="22"/>
                <w:szCs w:val="22"/>
                <w:lang w:val="en-US" w:eastAsia="en-US" w:bidi="en-US"/>
              </w:rPr>
              <w:t>il</w:t>
            </w:r>
            <w:r w:rsidRPr="005E0CFA">
              <w:rPr>
                <w:rFonts w:asciiTheme="minorHAnsi" w:eastAsiaTheme="minorHAnsi" w:hAnsiTheme="minorHAnsi"/>
                <w:sz w:val="20"/>
                <w:szCs w:val="20"/>
              </w:rPr>
              <w:t>•</w:t>
            </w:r>
            <w:r w:rsidRPr="005E0CFA">
              <w:rPr>
                <w:rFonts w:asciiTheme="minorHAnsi" w:eastAsiaTheme="minorHAnsi" w:hAnsiTheme="minorHAnsi"/>
                <w:sz w:val="20"/>
                <w:szCs w:val="20"/>
              </w:rPr>
              <w:t>算机为核心</w:t>
            </w:r>
          </w:p>
        </w:tc>
        <w:tc>
          <w:tcPr>
            <w:tcW w:w="3680" w:type="dxa"/>
            <w:tcBorders>
              <w:top w:val="single" w:sz="4" w:space="0" w:color="auto"/>
              <w:left w:val="single" w:sz="4" w:space="0" w:color="auto"/>
            </w:tcBorders>
            <w:shd w:val="clear" w:color="auto" w:fill="FFFFFF"/>
            <w:vAlign w:val="center"/>
          </w:tcPr>
          <w:p w14:paraId="3546386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cs="Arial"/>
                <w:sz w:val="22"/>
                <w:szCs w:val="22"/>
                <w:vertAlign w:val="superscript"/>
              </w:rPr>
              <w:t>1</w:t>
            </w:r>
          </w:p>
        </w:tc>
        <w:tc>
          <w:tcPr>
            <w:tcW w:w="3700" w:type="dxa"/>
            <w:tcBorders>
              <w:top w:val="single" w:sz="4" w:space="0" w:color="auto"/>
              <w:right w:val="single" w:sz="4" w:space="0" w:color="auto"/>
            </w:tcBorders>
            <w:shd w:val="clear" w:color="auto" w:fill="FFFFFF"/>
          </w:tcPr>
          <w:p w14:paraId="61EECE36" w14:textId="77777777" w:rsidR="000557B7" w:rsidRPr="005E0CFA" w:rsidRDefault="000557B7">
            <w:pPr>
              <w:rPr>
                <w:rFonts w:asciiTheme="minorHAnsi" w:eastAsiaTheme="minorHAnsi" w:hAnsiTheme="minorHAnsi"/>
                <w:sz w:val="10"/>
                <w:szCs w:val="10"/>
              </w:rPr>
            </w:pPr>
          </w:p>
        </w:tc>
      </w:tr>
      <w:tr w:rsidR="000557B7" w:rsidRPr="005E0CFA" w14:paraId="523C86F8" w14:textId="77777777">
        <w:tblPrEx>
          <w:tblCellMar>
            <w:top w:w="0" w:type="dxa"/>
            <w:bottom w:w="0" w:type="dxa"/>
          </w:tblCellMar>
        </w:tblPrEx>
        <w:trPr>
          <w:trHeight w:hRule="exact" w:val="1140"/>
          <w:jc w:val="center"/>
        </w:trPr>
        <w:tc>
          <w:tcPr>
            <w:tcW w:w="2490" w:type="dxa"/>
            <w:tcBorders>
              <w:top w:val="single" w:sz="4" w:space="0" w:color="auto"/>
              <w:left w:val="single" w:sz="4" w:space="0" w:color="auto"/>
            </w:tcBorders>
            <w:shd w:val="clear" w:color="auto" w:fill="FFFFFF"/>
            <w:vAlign w:val="center"/>
          </w:tcPr>
          <w:p w14:paraId="7685121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以互联</w:t>
            </w:r>
            <w:r w:rsidRPr="005E0CFA">
              <w:rPr>
                <w:rFonts w:asciiTheme="minorHAnsi" w:eastAsiaTheme="minorHAnsi" w:hAnsiTheme="minorHAnsi" w:cs="Arial"/>
                <w:sz w:val="22"/>
                <w:szCs w:val="22"/>
                <w:lang w:val="en-US" w:eastAsia="en-US" w:bidi="en-US"/>
              </w:rPr>
              <w:t>M</w:t>
            </w:r>
            <w:r w:rsidRPr="005E0CFA">
              <w:rPr>
                <w:rFonts w:asciiTheme="minorHAnsi" w:eastAsiaTheme="minorHAnsi" w:hAnsiTheme="minorHAnsi"/>
                <w:sz w:val="20"/>
                <w:szCs w:val="20"/>
              </w:rPr>
              <w:t>为核心</w:t>
            </w:r>
          </w:p>
        </w:tc>
        <w:tc>
          <w:tcPr>
            <w:tcW w:w="3680" w:type="dxa"/>
            <w:tcBorders>
              <w:top w:val="single" w:sz="4" w:space="0" w:color="auto"/>
              <w:left w:val="single" w:sz="4" w:space="0" w:color="auto"/>
            </w:tcBorders>
            <w:shd w:val="clear" w:color="auto" w:fill="FFFFFF"/>
          </w:tcPr>
          <w:p w14:paraId="6A13EB8C" w14:textId="77777777" w:rsidR="000557B7" w:rsidRPr="005E0CFA" w:rsidRDefault="000557B7">
            <w:pPr>
              <w:rPr>
                <w:rFonts w:asciiTheme="minorHAnsi" w:eastAsiaTheme="minorHAnsi" w:hAnsiTheme="minorHAnsi"/>
                <w:sz w:val="10"/>
                <w:szCs w:val="10"/>
              </w:rPr>
            </w:pPr>
          </w:p>
        </w:tc>
        <w:tc>
          <w:tcPr>
            <w:tcW w:w="3700" w:type="dxa"/>
            <w:tcBorders>
              <w:top w:val="single" w:sz="4" w:space="0" w:color="auto"/>
              <w:left w:val="single" w:sz="4" w:space="0" w:color="auto"/>
              <w:right w:val="single" w:sz="4" w:space="0" w:color="auto"/>
            </w:tcBorders>
            <w:shd w:val="clear" w:color="auto" w:fill="FFFFFF"/>
          </w:tcPr>
          <w:p w14:paraId="194048FB" w14:textId="77777777" w:rsidR="000557B7" w:rsidRPr="005E0CFA" w:rsidRDefault="000557B7">
            <w:pPr>
              <w:rPr>
                <w:rFonts w:asciiTheme="minorHAnsi" w:eastAsiaTheme="minorHAnsi" w:hAnsiTheme="minorHAnsi"/>
                <w:sz w:val="10"/>
                <w:szCs w:val="10"/>
              </w:rPr>
            </w:pPr>
          </w:p>
        </w:tc>
      </w:tr>
      <w:tr w:rsidR="000557B7" w:rsidRPr="005E0CFA" w14:paraId="4BDF7F26" w14:textId="77777777">
        <w:tblPrEx>
          <w:tblCellMar>
            <w:top w:w="0" w:type="dxa"/>
            <w:bottom w:w="0" w:type="dxa"/>
          </w:tblCellMar>
        </w:tblPrEx>
        <w:trPr>
          <w:trHeight w:hRule="exact" w:val="1140"/>
          <w:jc w:val="center"/>
        </w:trPr>
        <w:tc>
          <w:tcPr>
            <w:tcW w:w="2490" w:type="dxa"/>
            <w:tcBorders>
              <w:top w:val="single" w:sz="4" w:space="0" w:color="auto"/>
              <w:left w:val="single" w:sz="4" w:space="0" w:color="auto"/>
              <w:bottom w:val="single" w:sz="4" w:space="0" w:color="auto"/>
            </w:tcBorders>
            <w:shd w:val="clear" w:color="auto" w:fill="FFFFFF"/>
            <w:vAlign w:val="center"/>
          </w:tcPr>
          <w:p w14:paraId="7712C45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以数据为核心</w:t>
            </w:r>
          </w:p>
        </w:tc>
        <w:tc>
          <w:tcPr>
            <w:tcW w:w="3680" w:type="dxa"/>
            <w:tcBorders>
              <w:top w:val="single" w:sz="4" w:space="0" w:color="auto"/>
              <w:left w:val="single" w:sz="4" w:space="0" w:color="auto"/>
              <w:bottom w:val="single" w:sz="4" w:space="0" w:color="auto"/>
            </w:tcBorders>
            <w:shd w:val="clear" w:color="auto" w:fill="FFFFFF"/>
          </w:tcPr>
          <w:p w14:paraId="26040FAF" w14:textId="77777777" w:rsidR="000557B7" w:rsidRPr="005E0CFA" w:rsidRDefault="000557B7">
            <w:pPr>
              <w:rPr>
                <w:rFonts w:asciiTheme="minorHAnsi" w:eastAsiaTheme="minorHAnsi" w:hAnsiTheme="minorHAnsi"/>
                <w:sz w:val="10"/>
                <w:szCs w:val="10"/>
              </w:rPr>
            </w:pPr>
          </w:p>
        </w:tc>
        <w:tc>
          <w:tcPr>
            <w:tcW w:w="3700" w:type="dxa"/>
            <w:tcBorders>
              <w:top w:val="single" w:sz="4" w:space="0" w:color="auto"/>
              <w:bottom w:val="single" w:sz="4" w:space="0" w:color="auto"/>
              <w:right w:val="single" w:sz="4" w:space="0" w:color="auto"/>
            </w:tcBorders>
            <w:shd w:val="clear" w:color="auto" w:fill="FFFFFF"/>
          </w:tcPr>
          <w:p w14:paraId="04DA75A2" w14:textId="77777777" w:rsidR="000557B7" w:rsidRPr="005E0CFA" w:rsidRDefault="000557B7">
            <w:pPr>
              <w:rPr>
                <w:rFonts w:asciiTheme="minorHAnsi" w:eastAsiaTheme="minorHAnsi" w:hAnsiTheme="minorHAnsi"/>
                <w:sz w:val="10"/>
                <w:szCs w:val="10"/>
              </w:rPr>
            </w:pPr>
          </w:p>
        </w:tc>
      </w:tr>
    </w:tbl>
    <w:p w14:paraId="581DB097" w14:textId="77777777" w:rsidR="000557B7" w:rsidRPr="005E0CFA" w:rsidRDefault="000557B7">
      <w:pPr>
        <w:spacing w:after="446" w:line="14" w:lineRule="exact"/>
        <w:rPr>
          <w:rFonts w:asciiTheme="minorHAnsi" w:eastAsiaTheme="minorHAnsi" w:hAnsiTheme="minorHAnsi"/>
        </w:rPr>
      </w:pPr>
    </w:p>
    <w:p w14:paraId="060C7E41" w14:textId="77777777" w:rsidR="000557B7" w:rsidRPr="005E0CFA" w:rsidRDefault="000557B7">
      <w:pPr>
        <w:spacing w:line="14" w:lineRule="exact"/>
        <w:rPr>
          <w:rFonts w:asciiTheme="minorHAnsi" w:eastAsiaTheme="minorHAnsi" w:hAnsiTheme="minorHAnsi"/>
        </w:rPr>
      </w:pPr>
    </w:p>
    <w:p w14:paraId="28543E95"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C7F780B" wp14:editId="612CF18C">
            <wp:extent cx="241300" cy="24765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8"/>
                    <a:stretch/>
                  </pic:blipFill>
                  <pic:spPr>
                    <a:xfrm>
                      <a:off x="0" y="0"/>
                      <a:ext cx="241300" cy="247650"/>
                    </a:xfrm>
                    <a:prstGeom prst="rect">
                      <a:avLst/>
                    </a:prstGeom>
                  </pic:spPr>
                </pic:pic>
              </a:graphicData>
            </a:graphic>
          </wp:inline>
        </w:drawing>
      </w:r>
    </w:p>
    <w:p w14:paraId="42F1B218" w14:textId="77777777" w:rsidR="000557B7" w:rsidRPr="005E0CFA" w:rsidRDefault="000557B7">
      <w:pPr>
        <w:spacing w:after="246" w:line="14" w:lineRule="exact"/>
        <w:rPr>
          <w:rFonts w:asciiTheme="minorHAnsi" w:eastAsiaTheme="minorHAnsi" w:hAnsiTheme="minorHAnsi"/>
        </w:rPr>
      </w:pPr>
    </w:p>
    <w:p w14:paraId="4D4A2600" w14:textId="77777777" w:rsidR="000557B7" w:rsidRPr="005E0CFA" w:rsidRDefault="00073D70">
      <w:pPr>
        <w:pStyle w:val="1"/>
        <w:shd w:val="clear" w:color="auto" w:fill="auto"/>
        <w:spacing w:after="380" w:line="240" w:lineRule="auto"/>
        <w:ind w:firstLine="0"/>
        <w:jc w:val="right"/>
        <w:rPr>
          <w:rFonts w:asciiTheme="minorHAnsi" w:eastAsiaTheme="minorHAnsi" w:hAnsiTheme="minorHAnsi"/>
        </w:rPr>
      </w:pPr>
      <w:r w:rsidRPr="005E0CFA">
        <w:rPr>
          <w:rFonts w:asciiTheme="minorHAnsi" w:eastAsiaTheme="minorHAnsi" w:hAnsiTheme="minorHAnsi"/>
        </w:rPr>
        <w:t>《教字化生存》的作者尼葛洛庞帝说：</w:t>
      </w:r>
      <w:r w:rsidRPr="005E0CFA">
        <w:rPr>
          <w:rFonts w:asciiTheme="minorHAnsi" w:eastAsiaTheme="minorHAnsi" w:hAnsiTheme="minorHAnsi"/>
        </w:rPr>
        <w:t>“</w:t>
      </w:r>
      <w:r w:rsidRPr="005E0CFA">
        <w:rPr>
          <w:rFonts w:asciiTheme="minorHAnsi" w:eastAsiaTheme="minorHAnsi" w:hAnsiTheme="minorHAnsi"/>
        </w:rPr>
        <w:t>计算杌已经不再穴和计算有关，仑决定我们</w:t>
      </w:r>
    </w:p>
    <w:p w14:paraId="30A09B54" w14:textId="77777777" w:rsidR="000557B7" w:rsidRPr="005E0CFA" w:rsidRDefault="00073D70">
      <w:pPr>
        <w:pStyle w:val="1"/>
        <w:shd w:val="clear" w:color="auto" w:fill="auto"/>
        <w:spacing w:after="560" w:line="400" w:lineRule="exact"/>
        <w:ind w:left="520" w:right="260" w:firstLine="0"/>
        <w:jc w:val="both"/>
        <w:rPr>
          <w:rFonts w:asciiTheme="minorHAnsi" w:eastAsiaTheme="minorHAnsi" w:hAnsiTheme="minorHAnsi"/>
        </w:rPr>
      </w:pPr>
      <w:r w:rsidRPr="005E0CFA">
        <w:rPr>
          <w:rFonts w:asciiTheme="minorHAnsi" w:eastAsiaTheme="minorHAnsi" w:hAnsiTheme="minorHAnsi"/>
        </w:rPr>
        <w:t>的生存。</w:t>
      </w:r>
      <w:r w:rsidRPr="005E0CFA">
        <w:rPr>
          <w:rFonts w:asciiTheme="minorHAnsi" w:eastAsiaTheme="minorHAnsi" w:hAnsiTheme="minorHAnsi"/>
        </w:rPr>
        <w:t>”</w:t>
      </w:r>
      <w:r w:rsidRPr="005E0CFA">
        <w:rPr>
          <w:rFonts w:asciiTheme="minorHAnsi" w:eastAsiaTheme="minorHAnsi" w:hAnsiTheme="minorHAnsi"/>
        </w:rPr>
        <w:t>请以之为活母</w:t>
      </w:r>
      <w:r w:rsidRPr="005E0CFA">
        <w:rPr>
          <w:rFonts w:asciiTheme="minorHAnsi" w:eastAsiaTheme="minorHAnsi" w:hAnsiTheme="minorHAnsi"/>
        </w:rPr>
        <w:t>.</w:t>
      </w:r>
      <w:r w:rsidRPr="005E0CFA">
        <w:rPr>
          <w:rFonts w:asciiTheme="minorHAnsi" w:eastAsiaTheme="minorHAnsi" w:hAnsiTheme="minorHAnsi"/>
        </w:rPr>
        <w:t>在小组屮展开讨论：以计算机和网络通信技术为核心技术的侣</w:t>
      </w:r>
      <w:r w:rsidRPr="005E0CFA">
        <w:rPr>
          <w:rFonts w:asciiTheme="minorHAnsi" w:eastAsiaTheme="minorHAnsi" w:hAnsiTheme="minorHAnsi"/>
        </w:rPr>
        <w:br/>
      </w:r>
      <w:r w:rsidRPr="005E0CFA">
        <w:rPr>
          <w:rFonts w:asciiTheme="minorHAnsi" w:eastAsiaTheme="minorHAnsi" w:hAnsiTheme="minorHAnsi"/>
        </w:rPr>
        <w:t>息技术，是如何改变我们的思维与交往模式，如何影响我们的生活和学习的。请列举具体</w:t>
      </w:r>
      <w:r w:rsidRPr="005E0CFA">
        <w:rPr>
          <w:rFonts w:asciiTheme="minorHAnsi" w:eastAsiaTheme="minorHAnsi" w:hAnsiTheme="minorHAnsi"/>
        </w:rPr>
        <w:br/>
      </w:r>
      <w:r w:rsidRPr="005E0CFA">
        <w:rPr>
          <w:rFonts w:asciiTheme="minorHAnsi" w:eastAsiaTheme="minorHAnsi" w:hAnsiTheme="minorHAnsi"/>
        </w:rPr>
        <w:t>案例。</w:t>
      </w:r>
    </w:p>
    <w:p w14:paraId="1C73AA61" w14:textId="77777777" w:rsidR="000557B7" w:rsidRPr="005E0CFA" w:rsidRDefault="00073D70">
      <w:pPr>
        <w:pStyle w:val="50"/>
        <w:keepNext/>
        <w:keepLines/>
        <w:shd w:val="clear" w:color="auto" w:fill="auto"/>
        <w:ind w:left="760"/>
        <w:rPr>
          <w:rFonts w:asciiTheme="minorHAnsi" w:eastAsiaTheme="minorHAnsi" w:hAnsiTheme="minorHAnsi"/>
        </w:rPr>
      </w:pPr>
      <w:bookmarkStart w:id="17" w:name="bookmark17"/>
      <w:r w:rsidRPr="005E0CFA">
        <w:rPr>
          <w:rFonts w:asciiTheme="minorHAnsi" w:eastAsiaTheme="minorHAnsi" w:hAnsiTheme="minorHAnsi" w:cs="Times New Roman"/>
          <w:b/>
          <w:bCs/>
          <w:lang w:val="en-US" w:bidi="en-US"/>
        </w:rPr>
        <w:lastRenderedPageBreak/>
        <w:t>1.2.2</w:t>
      </w:r>
      <w:r w:rsidRPr="005E0CFA">
        <w:rPr>
          <w:rFonts w:asciiTheme="minorHAnsi" w:eastAsiaTheme="minorHAnsi" w:hAnsiTheme="minorHAnsi"/>
        </w:rPr>
        <w:t>信息技术发展趋势</w:t>
      </w:r>
      <w:bookmarkEnd w:id="17"/>
    </w:p>
    <w:p w14:paraId="1C5BFBF2" w14:textId="77777777" w:rsidR="000557B7" w:rsidRPr="005E0CFA" w:rsidRDefault="00073D70">
      <w:pPr>
        <w:pStyle w:val="1"/>
        <w:shd w:val="clear" w:color="auto" w:fill="auto"/>
        <w:spacing w:line="390" w:lineRule="exact"/>
        <w:ind w:left="520" w:right="260" w:firstLine="500"/>
        <w:jc w:val="both"/>
        <w:rPr>
          <w:rFonts w:asciiTheme="minorHAnsi" w:eastAsiaTheme="minorHAnsi" w:hAnsiTheme="minorHAnsi"/>
          <w:sz w:val="22"/>
          <w:szCs w:val="22"/>
        </w:rPr>
      </w:pPr>
      <w:r w:rsidRPr="005E0CFA">
        <w:rPr>
          <w:rFonts w:asciiTheme="minorHAnsi" w:eastAsiaTheme="minorHAnsi" w:hAnsiTheme="minorHAnsi"/>
        </w:rPr>
        <w:t>进人</w:t>
      </w:r>
      <w:r w:rsidRPr="005E0CFA">
        <w:rPr>
          <w:rFonts w:asciiTheme="minorHAnsi" w:eastAsiaTheme="minorHAnsi" w:hAnsiTheme="minorHAnsi" w:cs="Arial"/>
          <w:sz w:val="22"/>
          <w:szCs w:val="22"/>
        </w:rPr>
        <w:t>21</w:t>
      </w:r>
      <w:r w:rsidRPr="005E0CFA">
        <w:rPr>
          <w:rFonts w:asciiTheme="minorHAnsi" w:eastAsiaTheme="minorHAnsi" w:hAnsiTheme="minorHAnsi"/>
        </w:rPr>
        <w:t>世纪以来，信息技术仍然处于商速发展的阶段，信息科学、技术和成用不断酝</w:t>
      </w:r>
      <w:r w:rsidRPr="005E0CFA">
        <w:rPr>
          <w:rFonts w:asciiTheme="minorHAnsi" w:eastAsiaTheme="minorHAnsi" w:hAnsiTheme="minorHAnsi"/>
        </w:rPr>
        <w:br/>
      </w:r>
      <w:r w:rsidRPr="005E0CFA">
        <w:rPr>
          <w:rFonts w:asciiTheme="minorHAnsi" w:eastAsiaTheme="minorHAnsi" w:hAnsiTheme="minorHAnsi"/>
        </w:rPr>
        <w:t>飑若新的、吏大的突破。信息技术将会在多个领域中</w:t>
      </w:r>
      <w:r w:rsidRPr="005E0CFA">
        <w:rPr>
          <w:rFonts w:asciiTheme="minorHAnsi" w:eastAsiaTheme="minorHAnsi" w:hAnsiTheme="minorHAnsi"/>
        </w:rPr>
        <w:t>+</w:t>
      </w:r>
      <w:r w:rsidRPr="005E0CFA">
        <w:rPr>
          <w:rFonts w:asciiTheme="minorHAnsi" w:eastAsiaTheme="minorHAnsi" w:hAnsiTheme="minorHAnsi"/>
        </w:rPr>
        <w:t>断创新与发展，持续地影响和决定</w:t>
      </w:r>
      <w:r w:rsidRPr="005E0CFA">
        <w:rPr>
          <w:rFonts w:asciiTheme="minorHAnsi" w:eastAsiaTheme="minorHAnsi" w:hAnsiTheme="minorHAnsi"/>
        </w:rPr>
        <w:br/>
      </w:r>
      <w:r w:rsidRPr="005E0CFA">
        <w:rPr>
          <w:rFonts w:asciiTheme="minorHAnsi" w:eastAsiaTheme="minorHAnsi" w:hAnsiTheme="minorHAnsi"/>
        </w:rPr>
        <w:t>若其他科学技术领域</w:t>
      </w:r>
      <w:r w:rsidRPr="005E0CFA">
        <w:rPr>
          <w:rFonts w:asciiTheme="minorHAnsi" w:eastAsiaTheme="minorHAnsi" w:hAnsiTheme="minorHAnsi"/>
        </w:rPr>
        <w:t>.</w:t>
      </w:r>
      <w:r w:rsidRPr="005E0CFA">
        <w:rPr>
          <w:rFonts w:asciiTheme="minorHAnsi" w:eastAsiaTheme="minorHAnsi" w:hAnsiTheme="minorHAnsi"/>
        </w:rPr>
        <w:t>同吋也影响若人类</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会的发展</w:t>
      </w:r>
      <w:r w:rsidRPr="005E0CFA">
        <w:rPr>
          <w:rFonts w:asciiTheme="minorHAnsi" w:eastAsiaTheme="minorHAnsi" w:hAnsiTheme="minorHAnsi" w:cs="Arial"/>
          <w:sz w:val="22"/>
          <w:szCs w:val="22"/>
        </w:rPr>
        <w:t>I</w:t>
      </w:r>
    </w:p>
    <w:p w14:paraId="0FDD28F1" w14:textId="77777777" w:rsidR="000557B7" w:rsidRPr="005E0CFA" w:rsidRDefault="00073D70">
      <w:pPr>
        <w:pStyle w:val="1"/>
        <w:numPr>
          <w:ilvl w:val="0"/>
          <w:numId w:val="6"/>
        </w:numPr>
        <w:shd w:val="clear" w:color="auto" w:fill="auto"/>
        <w:spacing w:line="390" w:lineRule="exact"/>
        <w:ind w:left="520" w:firstLine="500"/>
        <w:jc w:val="both"/>
        <w:rPr>
          <w:rFonts w:asciiTheme="minorHAnsi" w:eastAsiaTheme="minorHAnsi" w:hAnsiTheme="minorHAnsi"/>
        </w:rPr>
      </w:pPr>
      <w:r w:rsidRPr="005E0CFA">
        <w:rPr>
          <w:rFonts w:asciiTheme="minorHAnsi" w:eastAsiaTheme="minorHAnsi" w:hAnsiTheme="minorHAnsi"/>
        </w:rPr>
        <w:t>从新刊佶息技术发展的角度</w:t>
      </w:r>
    </w:p>
    <w:p w14:paraId="3278579B" w14:textId="77777777" w:rsidR="000557B7" w:rsidRPr="005E0CFA" w:rsidRDefault="00073D70">
      <w:pPr>
        <w:pStyle w:val="1"/>
        <w:shd w:val="clear" w:color="auto" w:fill="auto"/>
        <w:spacing w:line="390" w:lineRule="exact"/>
        <w:ind w:left="520" w:right="260" w:firstLine="500"/>
        <w:jc w:val="both"/>
        <w:rPr>
          <w:rFonts w:asciiTheme="minorHAnsi" w:eastAsiaTheme="minorHAnsi" w:hAnsiTheme="minorHAnsi"/>
        </w:rPr>
      </w:pPr>
      <w:r w:rsidRPr="005E0CFA">
        <w:rPr>
          <w:rFonts w:asciiTheme="minorHAnsi" w:eastAsiaTheme="minorHAnsi" w:hAnsiTheme="minorHAnsi"/>
        </w:rPr>
        <w:t>新</w:t>
      </w:r>
      <w:r w:rsidRPr="005E0CFA">
        <w:rPr>
          <w:rFonts w:asciiTheme="minorHAnsi" w:eastAsiaTheme="minorHAnsi" w:hAnsiTheme="minorHAnsi"/>
        </w:rPr>
        <w:t>•</w:t>
      </w:r>
      <w:r w:rsidRPr="005E0CFA">
        <w:rPr>
          <w:rFonts w:asciiTheme="minorHAnsi" w:eastAsiaTheme="minorHAnsi" w:hAnsiTheme="minorHAnsi"/>
        </w:rPr>
        <w:t>代信息技术发展的热点</w:t>
      </w:r>
      <w:r w:rsidRPr="005E0CFA">
        <w:rPr>
          <w:rFonts w:asciiTheme="minorHAnsi" w:eastAsiaTheme="minorHAnsi" w:hAnsiTheme="minorHAnsi"/>
        </w:rPr>
        <w:t>+</w:t>
      </w:r>
      <w:r w:rsidRPr="005E0CFA">
        <w:rPr>
          <w:rFonts w:asciiTheme="minorHAnsi" w:eastAsiaTheme="minorHAnsi" w:hAnsiTheme="minorHAnsi"/>
        </w:rPr>
        <w:t>是信息领域各个分支技术的纵向</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级，而是将信息技</w:t>
      </w:r>
      <w:r w:rsidRPr="005E0CFA">
        <w:rPr>
          <w:rFonts w:asciiTheme="minorHAnsi" w:eastAsiaTheme="minorHAnsi" w:hAnsiTheme="minorHAnsi"/>
        </w:rPr>
        <w:br/>
      </w:r>
      <w:r w:rsidRPr="005E0CFA">
        <w:rPr>
          <w:rFonts w:asciiTheme="minorHAnsi" w:eastAsiaTheme="minorHAnsi" w:hAnsiTheme="minorHAnsi"/>
        </w:rPr>
        <w:t>术攒向渗透，融合制造、金融等</w:t>
      </w:r>
      <w:r w:rsidRPr="005E0CFA">
        <w:rPr>
          <w:rFonts w:asciiTheme="minorHAnsi" w:eastAsiaTheme="minorHAnsi" w:hAnsiTheme="minorHAnsi"/>
        </w:rPr>
        <w:t>.</w:t>
      </w:r>
      <w:r w:rsidRPr="005E0CFA">
        <w:rPr>
          <w:rFonts w:asciiTheme="minorHAnsi" w:eastAsiaTheme="minorHAnsi" w:hAnsiTheme="minorHAnsi"/>
        </w:rPr>
        <w:t>其他行业，信息技术研究的主要方向将从产品技术转向</w:t>
      </w:r>
      <w:r w:rsidRPr="005E0CFA">
        <w:rPr>
          <w:rFonts w:asciiTheme="minorHAnsi" w:eastAsiaTheme="minorHAnsi" w:hAnsiTheme="minorHAnsi"/>
        </w:rPr>
        <w:br/>
      </w:r>
      <w:r w:rsidRPr="005E0CFA">
        <w:rPr>
          <w:rFonts w:asciiTheme="minorHAnsi" w:eastAsiaTheme="minorHAnsi" w:hAnsiTheme="minorHAnsi"/>
        </w:rPr>
        <w:t>服务技术</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以信息化和下业化深度融合为主要目标的</w:t>
      </w:r>
      <w:r w:rsidRPr="005E0CFA">
        <w:rPr>
          <w:rFonts w:asciiTheme="minorHAnsi" w:eastAsiaTheme="minorHAnsi" w:hAnsiTheme="minorHAnsi"/>
        </w:rPr>
        <w:t>“</w:t>
      </w:r>
      <w:r w:rsidRPr="005E0CFA">
        <w:rPr>
          <w:rFonts w:asciiTheme="minorHAnsi" w:eastAsiaTheme="minorHAnsi" w:hAnsiTheme="minorHAnsi"/>
        </w:rPr>
        <w:t>互联网</w:t>
      </w:r>
      <w:r w:rsidRPr="005E0CFA">
        <w:rPr>
          <w:rFonts w:asciiTheme="minorHAnsi" w:eastAsiaTheme="minorHAnsi" w:hAnsiTheme="minorHAnsi"/>
        </w:rPr>
        <w:t>+”</w:t>
      </w:r>
      <w:r w:rsidRPr="005E0CFA">
        <w:rPr>
          <w:rFonts w:asciiTheme="minorHAnsi" w:eastAsiaTheme="minorHAnsi" w:hAnsiTheme="minorHAnsi"/>
        </w:rPr>
        <w:t>足新</w:t>
      </w:r>
      <w:r w:rsidRPr="005E0CFA">
        <w:rPr>
          <w:rFonts w:asciiTheme="minorHAnsi" w:eastAsiaTheme="minorHAnsi" w:hAnsiTheme="minorHAnsi"/>
        </w:rPr>
        <w:t>•</w:t>
      </w:r>
      <w:r w:rsidRPr="005E0CFA">
        <w:rPr>
          <w:rFonts w:asciiTheme="minorHAnsi" w:eastAsiaTheme="minorHAnsi" w:hAnsiTheme="minorHAnsi"/>
        </w:rPr>
        <w:t>代信息技术的粲</w:t>
      </w:r>
      <w:r w:rsidRPr="005E0CFA">
        <w:rPr>
          <w:rFonts w:asciiTheme="minorHAnsi" w:eastAsiaTheme="minorHAnsi" w:hAnsiTheme="minorHAnsi"/>
        </w:rPr>
        <w:br/>
      </w:r>
      <w:r w:rsidRPr="005E0CFA">
        <w:rPr>
          <w:rFonts w:asciiTheme="minorHAnsi" w:eastAsiaTheme="minorHAnsi" w:hAnsiTheme="minorHAnsi"/>
        </w:rPr>
        <w:t>中休现</w:t>
      </w:r>
      <w:r w:rsidRPr="005E0CFA">
        <w:rPr>
          <w:rFonts w:asciiTheme="minorHAnsi" w:eastAsiaTheme="minorHAnsi" w:hAnsiTheme="minorHAnsi"/>
          <w:vertAlign w:val="subscript"/>
        </w:rPr>
        <w:t>6</w:t>
      </w:r>
    </w:p>
    <w:p w14:paraId="4DC595AC" w14:textId="77777777" w:rsidR="000557B7" w:rsidRPr="005E0CFA" w:rsidRDefault="00073D70">
      <w:pPr>
        <w:pStyle w:val="1"/>
        <w:numPr>
          <w:ilvl w:val="0"/>
          <w:numId w:val="7"/>
        </w:numPr>
        <w:shd w:val="clear" w:color="auto" w:fill="auto"/>
        <w:tabs>
          <w:tab w:val="left" w:pos="1690"/>
        </w:tabs>
        <w:spacing w:line="390" w:lineRule="exact"/>
        <w:ind w:left="1120" w:firstLine="0"/>
        <w:jc w:val="left"/>
        <w:rPr>
          <w:rFonts w:asciiTheme="minorHAnsi" w:eastAsiaTheme="minorHAnsi" w:hAnsiTheme="minorHAnsi"/>
        </w:rPr>
      </w:pPr>
      <w:r w:rsidRPr="005E0CFA">
        <w:rPr>
          <w:rFonts w:asciiTheme="minorHAnsi" w:eastAsiaTheme="minorHAnsi" w:hAnsiTheme="minorHAnsi"/>
        </w:rPr>
        <w:t>网络互联的移动化和泛在化。</w:t>
      </w:r>
    </w:p>
    <w:p w14:paraId="300BC273" w14:textId="77777777" w:rsidR="000557B7" w:rsidRPr="005E0CFA" w:rsidRDefault="00073D70">
      <w:pPr>
        <w:pStyle w:val="1"/>
        <w:shd w:val="clear" w:color="auto" w:fill="auto"/>
        <w:spacing w:line="390" w:lineRule="exact"/>
        <w:ind w:left="520" w:firstLine="500"/>
        <w:jc w:val="left"/>
        <w:rPr>
          <w:rFonts w:asciiTheme="minorHAnsi" w:eastAsiaTheme="minorHAnsi" w:hAnsiTheme="minorHAnsi"/>
        </w:rPr>
      </w:pPr>
      <w:r w:rsidRPr="005E0CFA">
        <w:rPr>
          <w:rFonts w:asciiTheme="minorHAnsi" w:eastAsiaTheme="minorHAnsi" w:hAnsiTheme="minorHAnsi"/>
        </w:rPr>
        <w:t>近儿年，社交网络服务已成为我</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互取网的第</w:t>
      </w:r>
      <w:r w:rsidRPr="005E0CFA">
        <w:rPr>
          <w:rFonts w:asciiTheme="minorHAnsi" w:eastAsiaTheme="minorHAnsi" w:hAnsiTheme="minorHAnsi"/>
        </w:rPr>
        <w:t>•</w:t>
      </w:r>
      <w:r w:rsidRPr="005E0CFA">
        <w:rPr>
          <w:rFonts w:asciiTheme="minorHAnsi" w:eastAsiaTheme="minorHAnsi" w:hAnsiTheme="minorHAnsi"/>
        </w:rPr>
        <w:t>大位用，移动互联网的普及得益于尤</w:t>
      </w:r>
      <w:r w:rsidRPr="005E0CFA">
        <w:rPr>
          <w:rFonts w:asciiTheme="minorHAnsi" w:eastAsiaTheme="minorHAnsi" w:hAnsiTheme="minorHAnsi"/>
        </w:rPr>
        <w:br/>
      </w:r>
      <w:r w:rsidRPr="005E0CFA">
        <w:rPr>
          <w:rFonts w:asciiTheme="minorHAnsi" w:eastAsiaTheme="minorHAnsi" w:hAnsiTheme="minorHAnsi"/>
        </w:rPr>
        <w:t>线通信</w:t>
      </w:r>
      <w:r w:rsidRPr="005E0CFA">
        <w:rPr>
          <w:rFonts w:asciiTheme="minorHAnsi" w:eastAsiaTheme="minorHAnsi" w:hAnsiTheme="minorHAnsi"/>
        </w:rPr>
        <w:t>技术的＜</w:t>
      </w:r>
      <w:r w:rsidRPr="005E0CFA">
        <w:rPr>
          <w:rFonts w:asciiTheme="minorHAnsi" w:eastAsiaTheme="minorHAnsi" w:hAnsiTheme="minorHAnsi"/>
        </w:rPr>
        <w:t>£</w:t>
      </w:r>
      <w:r w:rsidRPr="005E0CFA">
        <w:rPr>
          <w:rFonts w:asciiTheme="minorHAnsi" w:eastAsiaTheme="minorHAnsi" w:hAnsiTheme="minorHAnsi"/>
        </w:rPr>
        <w:t>速发展，人们吋以报方便地接人网络，尤线通信带宽的速率也越来越商。</w:t>
      </w:r>
      <w:r w:rsidRPr="005E0CFA">
        <w:rPr>
          <w:rFonts w:asciiTheme="minorHAnsi" w:eastAsiaTheme="minorHAnsi" w:hAnsiTheme="minorHAnsi"/>
        </w:rPr>
        <w:br/>
      </w:r>
      <w:r w:rsidRPr="005E0CFA">
        <w:rPr>
          <w:rFonts w:asciiTheme="minorHAnsi" w:eastAsiaTheme="minorHAnsi" w:hAnsiTheme="minorHAnsi"/>
        </w:rPr>
        <w:t>利用移动终瑞里的</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rPr>
        <w:t>软件</w:t>
      </w:r>
      <w:r w:rsidRPr="005E0CFA">
        <w:rPr>
          <w:rFonts w:asciiTheme="minorHAnsi" w:eastAsiaTheme="minorHAnsi" w:hAnsiTheme="minorHAnsi"/>
        </w:rPr>
        <w:t>.</w:t>
      </w:r>
      <w:r w:rsidRPr="005E0CFA">
        <w:rPr>
          <w:rFonts w:asciiTheme="minorHAnsi" w:eastAsiaTheme="minorHAnsi" w:hAnsiTheme="minorHAnsi"/>
        </w:rPr>
        <w:t>人们</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以随吋随地进行在线学》、购物或者听音乐、看视</w:t>
      </w:r>
      <w:r w:rsidRPr="005E0CFA">
        <w:rPr>
          <w:rFonts w:asciiTheme="minorHAnsi" w:eastAsiaTheme="minorHAnsi" w:hAnsiTheme="minorHAnsi"/>
        </w:rPr>
        <w:br/>
      </w:r>
      <w:r w:rsidRPr="005E0CFA">
        <w:rPr>
          <w:rFonts w:asciiTheme="minorHAnsi" w:eastAsiaTheme="minorHAnsi" w:hAnsiTheme="minorHAnsi"/>
        </w:rPr>
        <w:t>频，出行吋外以随吋査看目的地的具休位笠和大气情况等</w:t>
      </w:r>
      <w:r w:rsidRPr="005E0CFA">
        <w:rPr>
          <w:rFonts w:asciiTheme="minorHAnsi" w:eastAsiaTheme="minorHAnsi" w:hAnsiTheme="minorHAnsi" w:cs="Arial"/>
          <w:sz w:val="22"/>
          <w:szCs w:val="22"/>
          <w:lang w:val="en-US" w:bidi="en-US"/>
        </w:rPr>
        <w:t>o</w:t>
      </w:r>
      <w:r w:rsidRPr="005E0CFA">
        <w:rPr>
          <w:rFonts w:asciiTheme="minorHAnsi" w:eastAsiaTheme="minorHAnsi" w:hAnsiTheme="minorHAnsi"/>
        </w:rPr>
        <w:t>网络互取的移动化，给人们的</w:t>
      </w:r>
      <w:r w:rsidRPr="005E0CFA">
        <w:rPr>
          <w:rFonts w:asciiTheme="minorHAnsi" w:eastAsiaTheme="minorHAnsi" w:hAnsiTheme="minorHAnsi"/>
        </w:rPr>
        <w:br/>
      </w:r>
      <w:r w:rsidRPr="005E0CFA">
        <w:rPr>
          <w:rFonts w:asciiTheme="minorHAnsi" w:eastAsiaTheme="minorHAnsi" w:hAnsiTheme="minorHAnsi"/>
        </w:rPr>
        <w:t>学</w:t>
      </w:r>
      <w:r w:rsidRPr="005E0CFA">
        <w:rPr>
          <w:rFonts w:asciiTheme="minorHAnsi" w:eastAsiaTheme="minorHAnsi" w:hAnsiTheme="minorHAnsi" w:cs="Arial"/>
          <w:sz w:val="22"/>
          <w:szCs w:val="22"/>
        </w:rPr>
        <w:t>4</w:t>
      </w:r>
      <w:r w:rsidRPr="005E0CFA">
        <w:rPr>
          <w:rFonts w:asciiTheme="minorHAnsi" w:eastAsiaTheme="minorHAnsi" w:hAnsiTheme="minorHAnsi"/>
        </w:rPr>
        <w:t>和</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作带</w:t>
      </w:r>
      <w:r w:rsidRPr="005E0CFA">
        <w:rPr>
          <w:rFonts w:asciiTheme="minorHAnsi" w:eastAsiaTheme="minorHAnsi" w:hAnsiTheme="minorHAnsi"/>
        </w:rPr>
        <w:t>.</w:t>
      </w:r>
      <w:r w:rsidRPr="005E0CFA">
        <w:rPr>
          <w:rFonts w:asciiTheme="minorHAnsi" w:eastAsiaTheme="minorHAnsi" w:hAnsiTheme="minorHAnsi"/>
        </w:rPr>
        <w:t>来了便利的同吋，对速设</w:t>
      </w:r>
      <w:r w:rsidRPr="005E0CFA">
        <w:rPr>
          <w:rFonts w:asciiTheme="minorHAnsi" w:eastAsiaTheme="minorHAnsi" w:hAnsiTheme="minorHAnsi"/>
        </w:rPr>
        <w:t>“</w:t>
      </w:r>
      <w:r w:rsidRPr="005E0CFA">
        <w:rPr>
          <w:rFonts w:asciiTheme="minorHAnsi" w:eastAsiaTheme="minorHAnsi" w:hAnsiTheme="minorHAnsi"/>
        </w:rPr>
        <w:t>人人皆学、处处能学、吋吋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学</w:t>
      </w:r>
      <w:r w:rsidRPr="005E0CFA">
        <w:rPr>
          <w:rFonts w:asciiTheme="minorHAnsi" w:eastAsiaTheme="minorHAnsi" w:hAnsiTheme="minorHAnsi"/>
        </w:rPr>
        <w:t>”</w:t>
      </w:r>
      <w:r w:rsidRPr="005E0CFA">
        <w:rPr>
          <w:rFonts w:asciiTheme="minorHAnsi" w:eastAsiaTheme="minorHAnsi" w:hAnsiTheme="minorHAnsi"/>
        </w:rPr>
        <w:t>的学匀型社会</w:t>
      </w:r>
      <w:r w:rsidRPr="005E0CFA">
        <w:rPr>
          <w:rFonts w:asciiTheme="minorHAnsi" w:eastAsiaTheme="minorHAnsi" w:hAnsiTheme="minorHAnsi"/>
        </w:rPr>
        <w:br/>
      </w:r>
      <w:r w:rsidRPr="005E0CFA">
        <w:rPr>
          <w:rFonts w:asciiTheme="minorHAnsi" w:eastAsiaTheme="minorHAnsi" w:hAnsiTheme="minorHAnsi"/>
        </w:rPr>
        <w:t>貝存茧要作用。</w:t>
      </w:r>
    </w:p>
    <w:p w14:paraId="4E2F7CE2" w14:textId="77777777" w:rsidR="000557B7" w:rsidRPr="005E0CFA" w:rsidRDefault="00073D70">
      <w:pPr>
        <w:pStyle w:val="1"/>
        <w:numPr>
          <w:ilvl w:val="0"/>
          <w:numId w:val="7"/>
        </w:numPr>
        <w:shd w:val="clear" w:color="auto" w:fill="auto"/>
        <w:tabs>
          <w:tab w:val="left" w:pos="1690"/>
        </w:tabs>
        <w:spacing w:line="390" w:lineRule="exact"/>
        <w:ind w:left="1120" w:firstLine="0"/>
        <w:jc w:val="left"/>
        <w:rPr>
          <w:rFonts w:asciiTheme="minorHAnsi" w:eastAsiaTheme="minorHAnsi" w:hAnsiTheme="minorHAnsi"/>
        </w:rPr>
      </w:pPr>
      <w:r w:rsidRPr="005E0CFA">
        <w:rPr>
          <w:rFonts w:asciiTheme="minorHAnsi" w:eastAsiaTheme="minorHAnsi" w:hAnsiTheme="minorHAnsi"/>
        </w:rPr>
        <w:t>信息处理的粲中化和大数据化，</w:t>
      </w:r>
    </w:p>
    <w:p w14:paraId="0ED6D268" w14:textId="77777777" w:rsidR="000557B7" w:rsidRPr="005E0CFA" w:rsidRDefault="00073D70">
      <w:pPr>
        <w:pStyle w:val="1"/>
        <w:shd w:val="clear" w:color="auto" w:fill="auto"/>
        <w:spacing w:line="390" w:lineRule="exact"/>
        <w:ind w:left="520" w:right="260" w:firstLine="500"/>
        <w:jc w:val="both"/>
        <w:rPr>
          <w:rFonts w:asciiTheme="minorHAnsi" w:eastAsiaTheme="minorHAnsi" w:hAnsiTheme="minorHAnsi"/>
        </w:rPr>
      </w:pPr>
      <w:r w:rsidRPr="005E0CFA">
        <w:rPr>
          <w:rFonts w:asciiTheme="minorHAnsi" w:eastAsiaTheme="minorHAnsi" w:hAnsiTheme="minorHAnsi"/>
        </w:rPr>
        <w:t>云计算将肶务器菜中在云计算中心，统</w:t>
      </w:r>
      <w:r w:rsidRPr="005E0CFA">
        <w:rPr>
          <w:rFonts w:asciiTheme="minorHAnsi" w:eastAsiaTheme="minorHAnsi" w:hAnsiTheme="minorHAnsi"/>
        </w:rPr>
        <w:t>•</w:t>
      </w:r>
      <w:r w:rsidRPr="005E0CFA">
        <w:rPr>
          <w:rFonts w:asciiTheme="minorHAnsi" w:eastAsiaTheme="minorHAnsi" w:hAnsiTheme="minorHAnsi"/>
        </w:rPr>
        <w:t>调配计算和存储资源，通过虚拟化技术将</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台服务器变成多台服务器</w:t>
      </w:r>
      <w:r w:rsidRPr="005E0CFA">
        <w:rPr>
          <w:rFonts w:asciiTheme="minorHAnsi" w:eastAsiaTheme="minorHAnsi" w:hAnsiTheme="minorHAnsi"/>
        </w:rPr>
        <w:t>.</w:t>
      </w:r>
      <w:r w:rsidRPr="005E0CFA">
        <w:rPr>
          <w:rFonts w:asciiTheme="minorHAnsi" w:eastAsiaTheme="minorHAnsi" w:hAnsiTheme="minorHAnsi"/>
        </w:rPr>
        <w:t>能芮效率地满足众多用户个性化的并发谙求</w:t>
      </w:r>
      <w:r w:rsidRPr="005E0CFA">
        <w:rPr>
          <w:rFonts w:asciiTheme="minorHAnsi" w:eastAsiaTheme="minorHAnsi" w:hAnsiTheme="minorHAnsi"/>
        </w:rPr>
        <w:t>:.</w:t>
      </w:r>
      <w:r w:rsidRPr="005E0CFA">
        <w:rPr>
          <w:rFonts w:asciiTheme="minorHAnsi" w:eastAsiaTheme="minorHAnsi" w:hAnsiTheme="minorHAnsi"/>
        </w:rPr>
        <w:t>为了满足</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益增</w:t>
      </w:r>
      <w:r w:rsidRPr="005E0CFA">
        <w:rPr>
          <w:rFonts w:asciiTheme="minorHAnsi" w:eastAsiaTheme="minorHAnsi" w:hAnsiTheme="minorHAnsi"/>
        </w:rPr>
        <w:br/>
      </w:r>
      <w:r w:rsidRPr="005E0CFA">
        <w:rPr>
          <w:rFonts w:asciiTheme="minorHAnsi" w:eastAsiaTheme="minorHAnsi" w:hAnsiTheme="minorHAnsi"/>
        </w:rPr>
        <w:t>长的云计算和网络服务的柘求，末来计算机研制的主要目标足</w:t>
      </w:r>
      <w:r w:rsidRPr="005E0CFA">
        <w:rPr>
          <w:rFonts w:asciiTheme="minorHAnsi" w:eastAsiaTheme="minorHAnsi" w:hAnsiTheme="minorHAnsi"/>
        </w:rPr>
        <w:t>“</w:t>
      </w:r>
      <w:r w:rsidRPr="005E0CFA">
        <w:rPr>
          <w:rFonts w:asciiTheme="minorHAnsi" w:eastAsiaTheme="minorHAnsi" w:hAnsiTheme="minorHAnsi"/>
        </w:rPr>
        <w:t>算得多</w:t>
      </w:r>
      <w:r w:rsidRPr="005E0CFA">
        <w:rPr>
          <w:rFonts w:asciiTheme="minorHAnsi" w:eastAsiaTheme="minorHAnsi" w:hAnsiTheme="minorHAnsi"/>
        </w:rPr>
        <w:t>”</w:t>
      </w:r>
      <w:r w:rsidRPr="005E0CFA">
        <w:rPr>
          <w:rFonts w:asciiTheme="minorHAnsi" w:eastAsiaTheme="minorHAnsi" w:hAnsiTheme="minorHAnsi"/>
        </w:rPr>
        <w:t>，即在用户</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容</w:t>
      </w:r>
      <w:r w:rsidRPr="005E0CFA">
        <w:rPr>
          <w:rFonts w:asciiTheme="minorHAnsi" w:eastAsiaTheme="minorHAnsi" w:hAnsiTheme="minorHAnsi"/>
        </w:rPr>
        <w:br/>
      </w:r>
      <w:r w:rsidRPr="005E0CFA">
        <w:rPr>
          <w:rFonts w:asciiTheme="minorHAnsi" w:eastAsiaTheme="minorHAnsi" w:hAnsiTheme="minorHAnsi"/>
        </w:rPr>
        <w:t>忍的吋间内尽</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满足吏多的用户谙求。同吋</w:t>
      </w:r>
      <w:r w:rsidRPr="005E0CFA">
        <w:rPr>
          <w:rFonts w:asciiTheme="minorHAnsi" w:eastAsiaTheme="minorHAnsi" w:hAnsiTheme="minorHAnsi"/>
        </w:rPr>
        <w:t>.</w:t>
      </w:r>
      <w:r w:rsidRPr="005E0CFA">
        <w:rPr>
          <w:rFonts w:asciiTheme="minorHAnsi" w:eastAsiaTheme="minorHAnsi" w:hAnsiTheme="minorHAnsi"/>
        </w:rPr>
        <w:t>社交网络的普及应用使广大消费者成为数裾</w:t>
      </w:r>
      <w:r w:rsidRPr="005E0CFA">
        <w:rPr>
          <w:rFonts w:asciiTheme="minorHAnsi" w:eastAsiaTheme="minorHAnsi" w:hAnsiTheme="minorHAnsi"/>
        </w:rPr>
        <w:br/>
      </w:r>
      <w:r w:rsidRPr="005E0CFA">
        <w:rPr>
          <w:rFonts w:asciiTheme="minorHAnsi" w:eastAsiaTheme="minorHAnsi" w:hAnsiTheme="minorHAnsi"/>
        </w:rPr>
        <w:t>的生产者，使得</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供分析的数据爆发式增长</w:t>
      </w:r>
      <w:r w:rsidRPr="005E0CFA">
        <w:rPr>
          <w:rFonts w:asciiTheme="minorHAnsi" w:eastAsiaTheme="minorHAnsi" w:hAnsiTheme="minorHAnsi"/>
        </w:rPr>
        <w:t>.</w:t>
      </w:r>
      <w:r w:rsidRPr="005E0CFA">
        <w:rPr>
          <w:rFonts w:asciiTheme="minorHAnsi" w:eastAsiaTheme="minorHAnsi" w:hAnsiTheme="minorHAnsi"/>
        </w:rPr>
        <w:t>如何存效挖掘大数据的价值已成为新</w:t>
      </w:r>
      <w:r w:rsidRPr="005E0CFA">
        <w:rPr>
          <w:rFonts w:asciiTheme="minorHAnsi" w:eastAsiaTheme="minorHAnsi" w:hAnsiTheme="minorHAnsi"/>
        </w:rPr>
        <w:t>•</w:t>
      </w:r>
      <w:r w:rsidRPr="005E0CFA">
        <w:rPr>
          <w:rFonts w:asciiTheme="minorHAnsi" w:eastAsiaTheme="minorHAnsi" w:hAnsiTheme="minorHAnsi"/>
        </w:rPr>
        <w:t>代信</w:t>
      </w:r>
      <w:r w:rsidRPr="005E0CFA">
        <w:rPr>
          <w:rFonts w:asciiTheme="minorHAnsi" w:eastAsiaTheme="minorHAnsi" w:hAnsiTheme="minorHAnsi"/>
        </w:rPr>
        <w:br/>
      </w:r>
      <w:r w:rsidRPr="005E0CFA">
        <w:rPr>
          <w:rFonts w:asciiTheme="minorHAnsi" w:eastAsiaTheme="minorHAnsi" w:hAnsiTheme="minorHAnsi"/>
        </w:rPr>
        <w:t>息技术发展的項</w:t>
      </w:r>
      <w:r w:rsidRPr="005E0CFA">
        <w:rPr>
          <w:rFonts w:asciiTheme="minorHAnsi" w:eastAsiaTheme="minorHAnsi" w:hAnsiTheme="minorHAnsi"/>
        </w:rPr>
        <w:t>:</w:t>
      </w:r>
      <w:r w:rsidRPr="005E0CFA">
        <w:rPr>
          <w:rFonts w:asciiTheme="minorHAnsi" w:eastAsiaTheme="minorHAnsi" w:hAnsiTheme="minorHAnsi"/>
        </w:rPr>
        <w:t>要方向。大数据的应用涉及各行各业，例如互联网金融、情报分析、机器</w:t>
      </w:r>
      <w:r w:rsidRPr="005E0CFA">
        <w:rPr>
          <w:rFonts w:asciiTheme="minorHAnsi" w:eastAsiaTheme="minorHAnsi" w:hAnsiTheme="minorHAnsi"/>
        </w:rPr>
        <w:br/>
      </w:r>
      <w:r w:rsidRPr="005E0CFA">
        <w:rPr>
          <w:rFonts w:asciiTheme="minorHAnsi" w:eastAsiaTheme="minorHAnsi" w:hAnsiTheme="minorHAnsi"/>
        </w:rPr>
        <w:t>翻译、罔像与肝音识别、智能辅助区疗、商品和广</w:t>
      </w:r>
      <w:r w:rsidRPr="005E0CFA">
        <w:rPr>
          <w:rFonts w:asciiTheme="minorHAnsi" w:eastAsiaTheme="minorHAnsi" w:hAnsiTheme="minorHAnsi"/>
          <w:lang w:val="en-US" w:bidi="en-US"/>
        </w:rPr>
        <w:t>ft</w:t>
      </w:r>
      <w:r w:rsidRPr="005E0CFA">
        <w:rPr>
          <w:rFonts w:asciiTheme="minorHAnsi" w:eastAsiaTheme="minorHAnsi" w:hAnsiTheme="minorHAnsi"/>
        </w:rPr>
        <w:t>智能推荐象</w:t>
      </w:r>
    </w:p>
    <w:p w14:paraId="62528D43" w14:textId="77777777" w:rsidR="000557B7" w:rsidRPr="005E0CFA" w:rsidRDefault="00073D70">
      <w:pPr>
        <w:pStyle w:val="1"/>
        <w:numPr>
          <w:ilvl w:val="0"/>
          <w:numId w:val="7"/>
        </w:numPr>
        <w:shd w:val="clear" w:color="auto" w:fill="auto"/>
        <w:tabs>
          <w:tab w:val="left" w:pos="1690"/>
        </w:tabs>
        <w:spacing w:line="390" w:lineRule="exact"/>
        <w:ind w:left="1120" w:firstLine="0"/>
        <w:jc w:val="left"/>
        <w:rPr>
          <w:rFonts w:asciiTheme="minorHAnsi" w:eastAsiaTheme="minorHAnsi" w:hAnsiTheme="minorHAnsi"/>
        </w:rPr>
      </w:pPr>
      <w:r w:rsidRPr="005E0CFA">
        <w:rPr>
          <w:rFonts w:asciiTheme="minorHAnsi" w:eastAsiaTheme="minorHAnsi" w:hAnsiTheme="minorHAnsi"/>
        </w:rPr>
        <w:t>信息服务的智能化和个性化。</w:t>
      </w:r>
    </w:p>
    <w:p w14:paraId="140226FF" w14:textId="77777777" w:rsidR="000557B7" w:rsidRPr="005E0CFA" w:rsidRDefault="00073D70">
      <w:pPr>
        <w:pStyle w:val="1"/>
        <w:shd w:val="clear" w:color="auto" w:fill="auto"/>
        <w:spacing w:after="460" w:line="390" w:lineRule="exact"/>
        <w:ind w:left="520" w:right="260" w:firstLine="500"/>
        <w:jc w:val="both"/>
        <w:rPr>
          <w:rFonts w:asciiTheme="minorHAnsi" w:eastAsiaTheme="minorHAnsi" w:hAnsiTheme="minorHAnsi"/>
        </w:rPr>
      </w:pPr>
      <w:r w:rsidRPr="005E0CFA">
        <w:rPr>
          <w:rFonts w:asciiTheme="minorHAnsi" w:eastAsiaTheme="minorHAnsi" w:hAnsiTheme="minorHAnsi"/>
        </w:rPr>
        <w:t>末米信息化的主要努力方向足智能化。</w:t>
      </w:r>
      <w:r w:rsidRPr="005E0CFA">
        <w:rPr>
          <w:rFonts w:asciiTheme="minorHAnsi" w:eastAsiaTheme="minorHAnsi" w:hAnsiTheme="minorHAnsi"/>
        </w:rPr>
        <w:t>“</w:t>
      </w:r>
      <w:r w:rsidRPr="005E0CFA">
        <w:rPr>
          <w:rFonts w:asciiTheme="minorHAnsi" w:eastAsiaTheme="minorHAnsi" w:hAnsiTheme="minorHAnsi"/>
        </w:rPr>
        <w:t>智能</w:t>
      </w:r>
      <w:r w:rsidRPr="005E0CFA">
        <w:rPr>
          <w:rFonts w:asciiTheme="minorHAnsi" w:eastAsiaTheme="minorHAnsi" w:hAnsiTheme="minorHAnsi"/>
        </w:rPr>
        <w:t>”</w:t>
      </w:r>
      <w:r w:rsidRPr="005E0CFA">
        <w:rPr>
          <w:rFonts w:asciiTheme="minorHAnsi" w:eastAsiaTheme="minorHAnsi" w:hAnsiTheme="minorHAnsi"/>
        </w:rPr>
        <w:t>是</w:t>
      </w:r>
      <w:r w:rsidRPr="005E0CFA">
        <w:rPr>
          <w:rFonts w:asciiTheme="minorHAnsi" w:eastAsiaTheme="minorHAnsi" w:hAnsiTheme="minorHAnsi"/>
        </w:rPr>
        <w:t>•</w:t>
      </w:r>
      <w:r w:rsidRPr="005E0CFA">
        <w:rPr>
          <w:rFonts w:asciiTheme="minorHAnsi" w:eastAsiaTheme="minorHAnsi" w:hAnsiTheme="minorHAnsi"/>
        </w:rPr>
        <w:t>个动态发展的概念</w:t>
      </w:r>
      <w:r w:rsidRPr="005E0CFA">
        <w:rPr>
          <w:rFonts w:asciiTheme="minorHAnsi" w:eastAsiaTheme="minorHAnsi" w:hAnsiTheme="minorHAnsi"/>
        </w:rPr>
        <w:t>.</w:t>
      </w:r>
      <w:r w:rsidRPr="005E0CFA">
        <w:rPr>
          <w:rFonts w:asciiTheme="minorHAnsi" w:eastAsiaTheme="minorHAnsi" w:hAnsiTheme="minorHAnsi"/>
        </w:rPr>
        <w:t>它始终处丁</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不断向前发展的计算机技术的前沿。所阴智能化，木质上足计算机化，即是尚定僵化的</w:t>
      </w:r>
      <w:r w:rsidRPr="005E0CFA">
        <w:rPr>
          <w:rFonts w:asciiTheme="minorHAnsi" w:eastAsiaTheme="minorHAnsi" w:hAnsiTheme="minorHAnsi"/>
        </w:rPr>
        <w:br/>
      </w:r>
      <w:r w:rsidRPr="005E0CFA">
        <w:rPr>
          <w:rFonts w:asciiTheme="minorHAnsi" w:eastAsiaTheme="minorHAnsi" w:hAnsiTheme="minorHAnsi"/>
        </w:rPr>
        <w:t>系统</w:t>
      </w:r>
      <w:r w:rsidRPr="005E0CFA">
        <w:rPr>
          <w:rFonts w:asciiTheme="minorHAnsi" w:eastAsiaTheme="minorHAnsi" w:hAnsiTheme="minorHAnsi"/>
        </w:rPr>
        <w:t>.</w:t>
      </w:r>
      <w:r w:rsidRPr="005E0CFA">
        <w:rPr>
          <w:rFonts w:asciiTheme="minorHAnsi" w:eastAsiaTheme="minorHAnsi" w:hAnsiTheme="minorHAnsi"/>
        </w:rPr>
        <w:t>而是能自动执行租序、</w:t>
      </w:r>
      <w:r w:rsidRPr="005E0CFA">
        <w:rPr>
          <w:rFonts w:asciiTheme="minorHAnsi" w:eastAsiaTheme="minorHAnsi" w:hAnsiTheme="minorHAnsi" w:cs="Arial"/>
          <w:sz w:val="22"/>
          <w:szCs w:val="22"/>
        </w:rPr>
        <w:t>4</w:t>
      </w:r>
      <w:r w:rsidRPr="005E0CFA">
        <w:rPr>
          <w:rFonts w:asciiTheme="minorHAnsi" w:eastAsiaTheme="minorHAnsi" w:hAnsiTheme="minorHAnsi"/>
        </w:rPr>
        <w:t>编程、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演化的系统，甚至貝</w:t>
      </w:r>
      <w:r w:rsidRPr="005E0CFA">
        <w:rPr>
          <w:rFonts w:asciiTheme="minorHAnsi" w:eastAsiaTheme="minorHAnsi" w:hAnsiTheme="minorHAnsi"/>
        </w:rPr>
        <w:t>•</w:t>
      </w:r>
      <w:r w:rsidRPr="005E0CFA">
        <w:rPr>
          <w:rFonts w:asciiTheme="minorHAnsi" w:eastAsiaTheme="minorHAnsi" w:hAnsiTheme="minorHAnsi"/>
        </w:rPr>
        <w:t>右自学</w:t>
      </w:r>
      <w:r w:rsidRPr="005E0CFA">
        <w:rPr>
          <w:rFonts w:asciiTheme="minorHAnsi" w:eastAsiaTheme="minorHAnsi" w:hAnsiTheme="minorHAnsi" w:cs="Arial"/>
          <w:sz w:val="22"/>
          <w:szCs w:val="22"/>
        </w:rPr>
        <w:t>4</w:t>
      </w:r>
      <w:r w:rsidRPr="005E0CFA">
        <w:rPr>
          <w:rFonts w:asciiTheme="minorHAnsi" w:eastAsiaTheme="minorHAnsi" w:hAnsiTheme="minorHAnsi"/>
        </w:rPr>
        <w:t>和自适砬功能。尤</w:t>
      </w:r>
      <w:r w:rsidRPr="005E0CFA">
        <w:rPr>
          <w:rFonts w:asciiTheme="minorHAnsi" w:eastAsiaTheme="minorHAnsi" w:hAnsiTheme="minorHAnsi"/>
        </w:rPr>
        <w:br/>
      </w:r>
      <w:r w:rsidRPr="005E0CFA">
        <w:rPr>
          <w:rFonts w:asciiTheme="minorHAnsi" w:eastAsiaTheme="minorHAnsi" w:hAnsiTheme="minorHAnsi"/>
        </w:rPr>
        <w:t>人自动驾驶汽车是智能化的标志性产姑，它融合了实吋感知、导航、自动驾驶、联网通信</w:t>
      </w:r>
      <w:r w:rsidRPr="005E0CFA">
        <w:rPr>
          <w:rFonts w:asciiTheme="minorHAnsi" w:eastAsiaTheme="minorHAnsi" w:hAnsiTheme="minorHAnsi"/>
        </w:rPr>
        <w:br/>
      </w:r>
      <w:r w:rsidRPr="005E0CFA">
        <w:rPr>
          <w:rFonts w:asciiTheme="minorHAnsi" w:eastAsiaTheme="minorHAnsi" w:hAnsiTheme="minorHAnsi"/>
        </w:rPr>
        <w:t>等技术，目杯是为人们提供更安全、更节能的驾驶方式。</w:t>
      </w:r>
    </w:p>
    <w:p w14:paraId="319ECE71" w14:textId="77777777" w:rsidR="000557B7" w:rsidRPr="005E0CFA" w:rsidRDefault="00073D70">
      <w:pPr>
        <w:pStyle w:val="1"/>
        <w:numPr>
          <w:ilvl w:val="0"/>
          <w:numId w:val="6"/>
        </w:numPr>
        <w:shd w:val="clear" w:color="auto" w:fill="auto"/>
        <w:tabs>
          <w:tab w:val="left" w:pos="1628"/>
        </w:tabs>
        <w:spacing w:line="390" w:lineRule="exact"/>
        <w:ind w:left="740" w:firstLine="520"/>
        <w:jc w:val="both"/>
        <w:rPr>
          <w:rFonts w:asciiTheme="minorHAnsi" w:eastAsiaTheme="minorHAnsi" w:hAnsiTheme="minorHAnsi"/>
        </w:rPr>
      </w:pPr>
      <w:r w:rsidRPr="005E0CFA">
        <w:rPr>
          <w:rFonts w:asciiTheme="minorHAnsi" w:eastAsiaTheme="minorHAnsi" w:hAnsiTheme="minorHAnsi"/>
        </w:rPr>
        <w:t>从计祥机用户界而发展的角度</w:t>
      </w:r>
    </w:p>
    <w:p w14:paraId="34629BAB" w14:textId="77777777" w:rsidR="000557B7" w:rsidRPr="005E0CFA" w:rsidRDefault="00073D70">
      <w:pPr>
        <w:pStyle w:val="1"/>
        <w:shd w:val="clear" w:color="auto" w:fill="auto"/>
        <w:spacing w:line="390" w:lineRule="exact"/>
        <w:ind w:left="740" w:firstLine="520"/>
        <w:jc w:val="both"/>
        <w:rPr>
          <w:rFonts w:asciiTheme="minorHAnsi" w:eastAsiaTheme="minorHAnsi" w:hAnsiTheme="minorHAnsi"/>
        </w:rPr>
      </w:pPr>
      <w:r w:rsidRPr="005E0CFA">
        <w:rPr>
          <w:rFonts w:asciiTheme="minorHAnsi" w:eastAsiaTheme="minorHAnsi" w:hAnsiTheme="minorHAnsi"/>
        </w:rPr>
        <w:t>人与机器的交互方式</w:t>
      </w:r>
      <w:r w:rsidRPr="005E0CFA">
        <w:rPr>
          <w:rFonts w:asciiTheme="minorHAnsi" w:eastAsiaTheme="minorHAnsi" w:hAnsiTheme="minorHAnsi"/>
        </w:rPr>
        <w:t>-</w:t>
      </w:r>
      <w:r w:rsidRPr="005E0CFA">
        <w:rPr>
          <w:rFonts w:asciiTheme="minorHAnsi" w:eastAsiaTheme="minorHAnsi" w:hAnsiTheme="minorHAnsi"/>
        </w:rPr>
        <w:t>宵都存</w:t>
      </w:r>
      <w:r w:rsidRPr="005E0CFA">
        <w:rPr>
          <w:rFonts w:asciiTheme="minorHAnsi" w:eastAsiaTheme="minorHAnsi" w:hAnsiTheme="minorHAnsi"/>
        </w:rPr>
        <w:t>•</w:t>
      </w:r>
      <w:r w:rsidRPr="005E0CFA">
        <w:rPr>
          <w:rFonts w:asciiTheme="minorHAnsi" w:eastAsiaTheme="minorHAnsi" w:hAnsiTheme="minorHAnsi"/>
        </w:rPr>
        <w:t>个变化周期：从最卑的賦杯、键盘</w:t>
      </w:r>
      <w:r w:rsidRPr="005E0CFA">
        <w:rPr>
          <w:rFonts w:asciiTheme="minorHAnsi" w:eastAsiaTheme="minorHAnsi" w:hAnsiTheme="minorHAnsi"/>
        </w:rPr>
        <w:t>.</w:t>
      </w:r>
      <w:r w:rsidRPr="005E0CFA">
        <w:rPr>
          <w:rFonts w:asciiTheme="minorHAnsi" w:eastAsiaTheme="minorHAnsi" w:hAnsiTheme="minorHAnsi"/>
        </w:rPr>
        <w:t>到多点触摒，再</w:t>
      </w:r>
      <w:r w:rsidRPr="005E0CFA">
        <w:rPr>
          <w:rFonts w:asciiTheme="minorHAnsi" w:eastAsiaTheme="minorHAnsi" w:hAnsiTheme="minorHAnsi"/>
        </w:rPr>
        <w:br/>
      </w:r>
      <w:r w:rsidRPr="005E0CFA">
        <w:rPr>
          <w:rFonts w:asciiTheme="minorHAnsi" w:eastAsiaTheme="minorHAnsi" w:hAnsiTheme="minorHAnsi"/>
        </w:rPr>
        <w:t>到语音控制和手势控制；现在更多的自然用户界向，将机器与计算机更紧密地和生活</w:t>
      </w:r>
      <w:r w:rsidRPr="005E0CFA">
        <w:rPr>
          <w:rFonts w:asciiTheme="minorHAnsi" w:eastAsiaTheme="minorHAnsi" w:hAnsiTheme="minorHAnsi"/>
          <w:sz w:val="20"/>
          <w:szCs w:val="20"/>
        </w:rPr>
        <w:t>、丁</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rPr>
        <w:t>作、学</w:t>
      </w:r>
      <w:r w:rsidRPr="005E0CFA">
        <w:rPr>
          <w:rFonts w:asciiTheme="minorHAnsi" w:eastAsiaTheme="minorHAnsi" w:hAnsiTheme="minorHAnsi" w:cs="Arial"/>
          <w:sz w:val="22"/>
          <w:szCs w:val="22"/>
        </w:rPr>
        <w:t>4</w:t>
      </w:r>
      <w:r w:rsidRPr="005E0CFA">
        <w:rPr>
          <w:rFonts w:asciiTheme="minorHAnsi" w:eastAsiaTheme="minorHAnsi" w:hAnsiTheme="minorHAnsi"/>
        </w:rPr>
        <w:t>场景融合；未来的人机触觉控制，正在创连利</w:t>
      </w:r>
      <w:r w:rsidRPr="005E0CFA">
        <w:rPr>
          <w:rFonts w:asciiTheme="minorHAnsi" w:eastAsiaTheme="minorHAnsi" w:hAnsiTheme="minorHAnsi"/>
        </w:rPr>
        <w:t>•</w:t>
      </w:r>
      <w:r w:rsidRPr="005E0CFA">
        <w:rPr>
          <w:rFonts w:asciiTheme="minorHAnsi" w:eastAsiaTheme="minorHAnsi" w:hAnsiTheme="minorHAnsi"/>
        </w:rPr>
        <w:t>学探究的新领域。</w:t>
      </w:r>
    </w:p>
    <w:p w14:paraId="45FAC810" w14:textId="77777777" w:rsidR="000557B7" w:rsidRPr="005E0CFA" w:rsidRDefault="00073D70">
      <w:pPr>
        <w:pStyle w:val="a9"/>
        <w:numPr>
          <w:ilvl w:val="0"/>
          <w:numId w:val="8"/>
        </w:numPr>
        <w:shd w:val="clear" w:color="auto" w:fill="auto"/>
        <w:tabs>
          <w:tab w:val="left" w:pos="1968"/>
        </w:tabs>
        <w:spacing w:line="390" w:lineRule="exact"/>
        <w:ind w:left="1360" w:firstLine="0"/>
        <w:jc w:val="both"/>
        <w:rPr>
          <w:rFonts w:asciiTheme="minorHAnsi" w:eastAsiaTheme="minorHAnsi" w:hAnsiTheme="minorHAnsi"/>
          <w:sz w:val="22"/>
          <w:szCs w:val="22"/>
        </w:rPr>
      </w:pPr>
      <w:r w:rsidRPr="005E0CFA">
        <w:rPr>
          <w:rFonts w:asciiTheme="minorHAnsi" w:eastAsiaTheme="minorHAnsi" w:hAnsiTheme="minorHAnsi"/>
        </w:rPr>
        <w:t>体感技术</w:t>
      </w:r>
      <w:r w:rsidRPr="005E0CFA">
        <w:rPr>
          <w:rFonts w:asciiTheme="minorHAnsi" w:eastAsiaTheme="minorHAnsi" w:hAnsiTheme="minorHAnsi" w:cs="Arial"/>
          <w:sz w:val="22"/>
          <w:szCs w:val="22"/>
          <w:lang w:val="en-US" w:eastAsia="en-US" w:bidi="en-US"/>
        </w:rPr>
        <w:t>u</w:t>
      </w:r>
    </w:p>
    <w:p w14:paraId="40D9D897" w14:textId="77777777" w:rsidR="000557B7" w:rsidRPr="005E0CFA" w:rsidRDefault="00073D70">
      <w:pPr>
        <w:pStyle w:val="1"/>
        <w:shd w:val="clear" w:color="auto" w:fill="auto"/>
        <w:spacing w:line="360" w:lineRule="exact"/>
        <w:ind w:left="740" w:firstLine="520"/>
        <w:jc w:val="both"/>
        <w:rPr>
          <w:rFonts w:asciiTheme="minorHAnsi" w:eastAsiaTheme="minorHAnsi" w:hAnsiTheme="minorHAnsi"/>
        </w:rPr>
      </w:pPr>
      <w:r w:rsidRPr="005E0CFA">
        <w:rPr>
          <w:rFonts w:asciiTheme="minorHAnsi" w:eastAsiaTheme="minorHAnsi" w:hAnsiTheme="minorHAnsi"/>
        </w:rPr>
        <w:t>利用休感技术，人们</w:t>
      </w:r>
      <w:r w:rsidRPr="005E0CFA">
        <w:rPr>
          <w:rFonts w:asciiTheme="minorHAnsi" w:eastAsiaTheme="minorHAnsi" w:hAnsiTheme="minorHAnsi" w:cs="Arial"/>
          <w:sz w:val="22"/>
          <w:szCs w:val="22"/>
        </w:rPr>
        <w:t>4</w:t>
      </w:r>
      <w:r w:rsidRPr="005E0CFA">
        <w:rPr>
          <w:rFonts w:asciiTheme="minorHAnsi" w:eastAsiaTheme="minorHAnsi" w:hAnsiTheme="minorHAnsi"/>
        </w:rPr>
        <w:t>以根育接地使用肢休动作</w:t>
      </w:r>
      <w:r w:rsidRPr="005E0CFA">
        <w:rPr>
          <w:rFonts w:asciiTheme="minorHAnsi" w:eastAsiaTheme="minorHAnsi" w:hAnsiTheme="minorHAnsi"/>
        </w:rPr>
        <w:t>.</w:t>
      </w:r>
      <w:r w:rsidRPr="005E0CFA">
        <w:rPr>
          <w:rFonts w:asciiTheme="minorHAnsi" w:eastAsiaTheme="minorHAnsi" w:hAnsiTheme="minorHAnsi"/>
        </w:rPr>
        <w:t>与周边的休感装笠或坏境互动，尤</w:t>
      </w:r>
      <w:r w:rsidRPr="005E0CFA">
        <w:rPr>
          <w:rFonts w:asciiTheme="minorHAnsi" w:eastAsiaTheme="minorHAnsi" w:hAnsiTheme="minorHAnsi"/>
        </w:rPr>
        <w:br/>
      </w:r>
      <w:r w:rsidRPr="005E0CFA">
        <w:rPr>
          <w:rFonts w:asciiTheme="minorHAnsi" w:eastAsiaTheme="minorHAnsi" w:hAnsiTheme="minorHAnsi"/>
        </w:rPr>
        <w:t>须使用任何复杂的控制没备</w:t>
      </w:r>
      <w:r w:rsidRPr="005E0CFA">
        <w:rPr>
          <w:rFonts w:asciiTheme="minorHAnsi" w:eastAsiaTheme="minorHAnsi" w:hAnsiTheme="minorHAnsi"/>
        </w:rPr>
        <w:t>.</w:t>
      </w:r>
      <w:r w:rsidRPr="005E0CFA">
        <w:rPr>
          <w:rFonts w:asciiTheme="minorHAnsi" w:eastAsiaTheme="minorHAnsi" w:hAnsiTheme="minorHAnsi"/>
        </w:rPr>
        <w:t>便</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身临其境地与内容做互动。</w:t>
      </w:r>
    </w:p>
    <w:p w14:paraId="0056FD57" w14:textId="77777777" w:rsidR="000557B7" w:rsidRPr="005E0CFA" w:rsidRDefault="00073D70">
      <w:pPr>
        <w:pStyle w:val="1"/>
        <w:shd w:val="clear" w:color="auto" w:fill="auto"/>
        <w:spacing w:line="400" w:lineRule="exact"/>
        <w:ind w:left="1360" w:firstLine="0"/>
        <w:jc w:val="both"/>
        <w:rPr>
          <w:rFonts w:asciiTheme="minorHAnsi" w:eastAsiaTheme="minorHAnsi" w:hAnsiTheme="minorHAnsi"/>
        </w:rPr>
      </w:pP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rPr>
        <w:t>虚拟现实技术。</w:t>
      </w:r>
    </w:p>
    <w:p w14:paraId="244195F9" w14:textId="77777777" w:rsidR="000557B7" w:rsidRPr="005E0CFA" w:rsidRDefault="00073D70">
      <w:pPr>
        <w:pStyle w:val="1"/>
        <w:shd w:val="clear" w:color="auto" w:fill="auto"/>
        <w:spacing w:line="400" w:lineRule="exact"/>
        <w:ind w:left="740" w:firstLine="520"/>
        <w:jc w:val="both"/>
        <w:rPr>
          <w:rFonts w:asciiTheme="minorHAnsi" w:eastAsiaTheme="minorHAnsi" w:hAnsiTheme="minorHAnsi"/>
        </w:rPr>
      </w:pPr>
      <w:r w:rsidRPr="005E0CFA">
        <w:rPr>
          <w:rFonts w:asciiTheme="minorHAnsi" w:eastAsiaTheme="minorHAnsi" w:hAnsiTheme="minorHAnsi"/>
        </w:rPr>
        <w:lastRenderedPageBreak/>
        <w:t>虚拟现实技术是指由计算机生成交互式仿真情毋的人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世界。人们诙上特殊的头盔和</w:t>
      </w:r>
      <w:r w:rsidRPr="005E0CFA">
        <w:rPr>
          <w:rFonts w:asciiTheme="minorHAnsi" w:eastAsiaTheme="minorHAnsi" w:hAnsiTheme="minorHAnsi"/>
        </w:rPr>
        <w:br/>
      </w:r>
      <w:r w:rsidRPr="005E0CFA">
        <w:rPr>
          <w:rFonts w:asciiTheme="minorHAnsi" w:eastAsiaTheme="minorHAnsi" w:hAnsiTheme="minorHAnsi"/>
        </w:rPr>
        <w:t>数据手套，</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以和人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世界的仿真情景进行交互。多媒体计算机和仿真技术，使人们笠身</w:t>
      </w:r>
      <w:r w:rsidRPr="005E0CFA">
        <w:rPr>
          <w:rFonts w:asciiTheme="minorHAnsi" w:eastAsiaTheme="minorHAnsi" w:hAnsiTheme="minorHAnsi"/>
        </w:rPr>
        <w:br/>
      </w:r>
      <w:r w:rsidRPr="005E0CFA">
        <w:rPr>
          <w:rFonts w:asciiTheme="minorHAnsi" w:eastAsiaTheme="minorHAnsi" w:hAnsiTheme="minorHAnsi"/>
        </w:rPr>
        <w:t>于虚拟实景世界中，获得亲身休验的知识。</w:t>
      </w:r>
    </w:p>
    <w:p w14:paraId="0323411C" w14:textId="77777777" w:rsidR="000557B7" w:rsidRPr="005E0CFA" w:rsidRDefault="00073D70">
      <w:pPr>
        <w:pStyle w:val="1"/>
        <w:numPr>
          <w:ilvl w:val="0"/>
          <w:numId w:val="3"/>
        </w:numPr>
        <w:shd w:val="clear" w:color="auto" w:fill="auto"/>
        <w:spacing w:line="389" w:lineRule="exact"/>
        <w:ind w:left="1360" w:firstLine="0"/>
        <w:jc w:val="both"/>
        <w:rPr>
          <w:rFonts w:asciiTheme="minorHAnsi" w:eastAsiaTheme="minorHAnsi" w:hAnsiTheme="minorHAnsi"/>
        </w:rPr>
      </w:pPr>
      <w:r w:rsidRPr="005E0CFA">
        <w:rPr>
          <w:rFonts w:asciiTheme="minorHAnsi" w:eastAsiaTheme="minorHAnsi" w:hAnsiTheme="minorHAnsi"/>
        </w:rPr>
        <w:t>增强现实技术</w:t>
      </w:r>
      <w:r w:rsidRPr="005E0CFA">
        <w:rPr>
          <w:rFonts w:asciiTheme="minorHAnsi" w:eastAsiaTheme="minorHAnsi" w:hAnsiTheme="minorHAnsi"/>
          <w:vertAlign w:val="subscript"/>
          <w:lang w:val="en-US" w:eastAsia="en-US" w:bidi="en-US"/>
        </w:rPr>
        <w:t>w</w:t>
      </w:r>
    </w:p>
    <w:p w14:paraId="7A859441" w14:textId="77777777" w:rsidR="000557B7" w:rsidRPr="005E0CFA" w:rsidRDefault="00073D70">
      <w:pPr>
        <w:pStyle w:val="1"/>
        <w:shd w:val="clear" w:color="auto" w:fill="auto"/>
        <w:spacing w:line="386" w:lineRule="exact"/>
        <w:ind w:left="740" w:firstLine="520"/>
        <w:jc w:val="left"/>
        <w:rPr>
          <w:rFonts w:asciiTheme="minorHAnsi" w:eastAsiaTheme="minorHAnsi" w:hAnsiTheme="minorHAnsi"/>
        </w:rPr>
      </w:pPr>
      <w:r w:rsidRPr="005E0CFA">
        <w:rPr>
          <w:rFonts w:asciiTheme="minorHAnsi" w:eastAsiaTheme="minorHAnsi" w:hAnsiTheme="minorHAnsi"/>
        </w:rPr>
        <w:t>增强现实技术是</w:t>
      </w:r>
      <w:r w:rsidRPr="005E0CFA">
        <w:rPr>
          <w:rFonts w:asciiTheme="minorHAnsi" w:eastAsiaTheme="minorHAnsi" w:hAnsiTheme="minorHAnsi"/>
        </w:rPr>
        <w:t>•</w:t>
      </w:r>
      <w:r w:rsidRPr="005E0CFA">
        <w:rPr>
          <w:rFonts w:asciiTheme="minorHAnsi" w:eastAsiaTheme="minorHAnsi" w:hAnsiTheme="minorHAnsi"/>
        </w:rPr>
        <w:t>种能实吋地计算摄彫机彫像的位货及角度井加上钔应阁像的技术，</w:t>
      </w:r>
      <w:r w:rsidRPr="005E0CFA">
        <w:rPr>
          <w:rFonts w:asciiTheme="minorHAnsi" w:eastAsiaTheme="minorHAnsi" w:hAnsiTheme="minorHAnsi"/>
        </w:rPr>
        <w:br/>
      </w:r>
      <w:r w:rsidRPr="005E0CFA">
        <w:rPr>
          <w:rFonts w:asciiTheme="minorHAnsi" w:eastAsiaTheme="minorHAnsi" w:hAnsiTheme="minorHAnsi"/>
        </w:rPr>
        <w:t>这种技术的目标足在屏恭上把虚拟世界套在现实世界井进行互动。随若随身电子产品运算</w:t>
      </w:r>
      <w:r w:rsidRPr="005E0CFA">
        <w:rPr>
          <w:rFonts w:asciiTheme="minorHAnsi" w:eastAsiaTheme="minorHAnsi" w:hAnsiTheme="minorHAnsi"/>
        </w:rPr>
        <w:br/>
      </w:r>
      <w:r w:rsidRPr="005E0CFA">
        <w:rPr>
          <w:rFonts w:asciiTheme="minorHAnsi" w:eastAsiaTheme="minorHAnsi" w:hAnsiTheme="minorHAnsi"/>
        </w:rPr>
        <w:t>能力的提开，增强现实技术的用途将会越米越广。</w:t>
      </w:r>
    </w:p>
    <w:p w14:paraId="71956D96" w14:textId="77777777" w:rsidR="000557B7" w:rsidRPr="005E0CFA" w:rsidRDefault="00073D70">
      <w:pPr>
        <w:pStyle w:val="1"/>
        <w:numPr>
          <w:ilvl w:val="0"/>
          <w:numId w:val="6"/>
        </w:numPr>
        <w:shd w:val="clear" w:color="auto" w:fill="auto"/>
        <w:tabs>
          <w:tab w:val="left" w:pos="1628"/>
        </w:tabs>
        <w:spacing w:after="100" w:line="386" w:lineRule="exact"/>
        <w:ind w:left="740" w:firstLine="520"/>
        <w:jc w:val="both"/>
        <w:rPr>
          <w:rFonts w:asciiTheme="minorHAnsi" w:eastAsiaTheme="minorHAnsi" w:hAnsiTheme="minorHAnsi"/>
        </w:rPr>
      </w:pPr>
      <w:r w:rsidRPr="005E0CFA">
        <w:rPr>
          <w:rFonts w:asciiTheme="minorHAnsi" w:eastAsiaTheme="minorHAnsi" w:hAnsiTheme="minorHAnsi"/>
        </w:rPr>
        <w:t>从典型技术驱动发展筷式向炖用驱动与技术驱动和结</w:t>
      </w:r>
      <w:r w:rsidRPr="005E0CFA">
        <w:rPr>
          <w:rFonts w:asciiTheme="minorHAnsi" w:eastAsiaTheme="minorHAnsi" w:hAnsiTheme="minorHAnsi"/>
        </w:rPr>
        <w:t>☆</w:t>
      </w:r>
      <w:r w:rsidRPr="005E0CFA">
        <w:rPr>
          <w:rFonts w:asciiTheme="minorHAnsi" w:eastAsiaTheme="minorHAnsi" w:hAnsiTheme="minorHAnsi"/>
        </w:rPr>
        <w:t>的撈式转变的角哩</w:t>
      </w:r>
    </w:p>
    <w:p w14:paraId="0C99FA86" w14:textId="77777777" w:rsidR="000557B7" w:rsidRPr="005E0CFA" w:rsidRDefault="00073D70">
      <w:pPr>
        <w:pStyle w:val="1"/>
        <w:shd w:val="clear" w:color="auto" w:fill="auto"/>
        <w:tabs>
          <w:tab w:val="left" w:pos="6680"/>
        </w:tabs>
        <w:spacing w:line="360" w:lineRule="auto"/>
        <w:ind w:left="1360" w:firstLine="0"/>
        <w:jc w:val="both"/>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虚拟计算。</w:t>
      </w:r>
      <w:r w:rsidRPr="005E0CFA">
        <w:rPr>
          <w:rFonts w:asciiTheme="minorHAnsi" w:eastAsiaTheme="minorHAnsi" w:hAnsiTheme="minorHAnsi"/>
        </w:rPr>
        <w:tab/>
        <w:t>/</w:t>
      </w:r>
    </w:p>
    <w:p w14:paraId="0A2C90DE" w14:textId="77777777" w:rsidR="000557B7" w:rsidRPr="005E0CFA" w:rsidRDefault="00073D70">
      <w:pPr>
        <w:pStyle w:val="1"/>
        <w:shd w:val="clear" w:color="auto" w:fill="auto"/>
        <w:spacing w:after="80" w:line="386" w:lineRule="exact"/>
        <w:ind w:left="740" w:firstLine="520"/>
        <w:jc w:val="left"/>
        <w:rPr>
          <w:rFonts w:asciiTheme="minorHAnsi" w:eastAsiaTheme="minorHAnsi" w:hAnsiTheme="minorHAnsi"/>
        </w:rPr>
      </w:pPr>
      <w:r w:rsidRPr="005E0CFA">
        <w:rPr>
          <w:rFonts w:asciiTheme="minorHAnsi" w:eastAsiaTheme="minorHAnsi" w:hAnsiTheme="minorHAnsi"/>
        </w:rPr>
        <w:t>在计其机领域，虚拟化这种资源管理技术</w:t>
      </w:r>
      <w:r w:rsidRPr="005E0CFA">
        <w:rPr>
          <w:rFonts w:asciiTheme="minorHAnsi" w:eastAsiaTheme="minorHAnsi" w:hAnsiTheme="minorHAnsi"/>
        </w:rPr>
        <w:t>.</w:t>
      </w:r>
      <w:r w:rsidRPr="005E0CFA">
        <w:rPr>
          <w:rFonts w:asciiTheme="minorHAnsi" w:eastAsiaTheme="minorHAnsi" w:hAnsiTheme="minorHAnsi"/>
        </w:rPr>
        <w:t>是将计算机的各种实休资源，如服务器、</w:t>
      </w:r>
      <w:r w:rsidRPr="005E0CFA">
        <w:rPr>
          <w:rFonts w:asciiTheme="minorHAnsi" w:eastAsiaTheme="minorHAnsi" w:hAnsiTheme="minorHAnsi"/>
        </w:rPr>
        <w:br/>
      </w:r>
      <w:r w:rsidRPr="005E0CFA">
        <w:rPr>
          <w:rFonts w:asciiTheme="minorHAnsi" w:eastAsiaTheme="minorHAnsi" w:hAnsiTheme="minorHAnsi"/>
        </w:rPr>
        <w:t>网络、内存等</w:t>
      </w:r>
      <w:r w:rsidRPr="005E0CFA">
        <w:rPr>
          <w:rFonts w:asciiTheme="minorHAnsi" w:eastAsiaTheme="minorHAnsi" w:hAnsiTheme="minorHAnsi"/>
        </w:rPr>
        <w:t>.</w:t>
      </w:r>
      <w:r w:rsidRPr="005E0CFA">
        <w:rPr>
          <w:rFonts w:asciiTheme="minorHAnsi" w:eastAsiaTheme="minorHAnsi" w:hAnsiTheme="minorHAnsi"/>
        </w:rPr>
        <w:t>予以抽象、转换</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垡观出来，打破实休错构问不</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切割的晬碍，使用户能</w:t>
      </w:r>
      <w:r w:rsidRPr="005E0CFA">
        <w:rPr>
          <w:rFonts w:asciiTheme="minorHAnsi" w:eastAsiaTheme="minorHAnsi" w:hAnsiTheme="minorHAnsi"/>
        </w:rPr>
        <w:br/>
      </w:r>
      <w:r w:rsidRPr="005E0CFA">
        <w:rPr>
          <w:rFonts w:asciiTheme="minorHAnsi" w:eastAsiaTheme="minorHAnsi" w:hAnsiTheme="minorHAnsi"/>
        </w:rPr>
        <w:t>以比原木的组态更好的方式来使用这些资源通常所说的虚拟计算</w:t>
      </w:r>
      <w:r w:rsidRPr="005E0CFA">
        <w:rPr>
          <w:rFonts w:asciiTheme="minorHAnsi" w:eastAsiaTheme="minorHAnsi" w:hAnsiTheme="minorHAnsi"/>
        </w:rPr>
        <w:t>.</w:t>
      </w:r>
      <w:r w:rsidRPr="005E0CFA">
        <w:rPr>
          <w:rFonts w:asciiTheme="minorHAnsi" w:eastAsiaTheme="minorHAnsi" w:hAnsiTheme="minorHAnsi"/>
        </w:rPr>
        <w:t>足以虚拟化、网络、</w:t>
      </w:r>
      <w:r w:rsidRPr="005E0CFA">
        <w:rPr>
          <w:rFonts w:asciiTheme="minorHAnsi" w:eastAsiaTheme="minorHAnsi" w:hAnsiTheme="minorHAnsi"/>
        </w:rPr>
        <w:br/>
      </w:r>
      <w:r w:rsidRPr="005E0CFA">
        <w:rPr>
          <w:rFonts w:asciiTheme="minorHAnsi" w:eastAsiaTheme="minorHAnsi" w:hAnsiTheme="minorHAnsi"/>
        </w:rPr>
        <w:t>云计算等技术的敵合为核心的</w:t>
      </w:r>
      <w:r w:rsidRPr="005E0CFA">
        <w:rPr>
          <w:rFonts w:asciiTheme="minorHAnsi" w:eastAsiaTheme="minorHAnsi" w:hAnsiTheme="minorHAnsi"/>
        </w:rPr>
        <w:t>•</w:t>
      </w:r>
      <w:r w:rsidRPr="005E0CFA">
        <w:rPr>
          <w:rFonts w:asciiTheme="minorHAnsi" w:eastAsiaTheme="minorHAnsi" w:hAnsiTheme="minorHAnsi"/>
        </w:rPr>
        <w:t>种计算平</w:t>
      </w:r>
      <w:r w:rsidRPr="005E0CFA">
        <w:rPr>
          <w:rFonts w:asciiTheme="minorHAnsi" w:eastAsiaTheme="minorHAnsi" w:hAnsiTheme="minorHAnsi"/>
        </w:rPr>
        <w:t>•</w:t>
      </w:r>
      <w:r w:rsidRPr="005E0CFA">
        <w:rPr>
          <w:rFonts w:asciiTheme="minorHAnsi" w:eastAsiaTheme="minorHAnsi" w:hAnsiTheme="minorHAnsi"/>
        </w:rPr>
        <w:t>台、存储平台和砬用系统的</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享管理技术</w:t>
      </w:r>
      <w:r w:rsidRPr="005E0CFA">
        <w:rPr>
          <w:rFonts w:asciiTheme="minorHAnsi" w:eastAsiaTheme="minorHAnsi" w:hAnsiTheme="minorHAnsi"/>
        </w:rPr>
        <w:t>:</w:t>
      </w:r>
      <w:r w:rsidRPr="005E0CFA">
        <w:rPr>
          <w:rFonts w:asciiTheme="minorHAnsi" w:eastAsiaTheme="minorHAnsi" w:hAnsiTheme="minorHAnsi"/>
        </w:rPr>
        <w:t>：虚</w:t>
      </w:r>
      <w:r w:rsidRPr="005E0CFA">
        <w:rPr>
          <w:rFonts w:asciiTheme="minorHAnsi" w:eastAsiaTheme="minorHAnsi" w:hAnsiTheme="minorHAnsi"/>
        </w:rPr>
        <w:br/>
      </w:r>
      <w:r w:rsidRPr="005E0CFA">
        <w:rPr>
          <w:rFonts w:asciiTheme="minorHAnsi" w:eastAsiaTheme="minorHAnsi" w:hAnsiTheme="minorHAnsi"/>
        </w:rPr>
        <w:t>拟化已成为企业罟或缺的组成部分。</w:t>
      </w:r>
      <w:r w:rsidRPr="005E0CFA">
        <w:rPr>
          <w:rFonts w:asciiTheme="minorHAnsi" w:eastAsiaTheme="minorHAnsi" w:hAnsiTheme="minorHAnsi"/>
        </w:rPr>
        <w:t>•</w:t>
      </w:r>
      <w:r w:rsidRPr="005E0CFA">
        <w:rPr>
          <w:rFonts w:asciiTheme="minorHAnsi" w:eastAsiaTheme="minorHAnsi" w:hAnsiTheme="minorHAnsi"/>
        </w:rPr>
        <w:t>股来看</w:t>
      </w:r>
      <w:r w:rsidRPr="005E0CFA">
        <w:rPr>
          <w:rFonts w:asciiTheme="minorHAnsi" w:eastAsiaTheme="minorHAnsi" w:hAnsiTheme="minorHAnsi"/>
        </w:rPr>
        <w:t>.</w:t>
      </w:r>
      <w:r w:rsidRPr="005E0CFA">
        <w:rPr>
          <w:rFonts w:asciiTheme="minorHAnsi" w:eastAsiaTheme="minorHAnsi" w:hAnsiTheme="minorHAnsi"/>
        </w:rPr>
        <w:t>虚拟化技术主要包括服务器虚拟</w:t>
      </w:r>
      <w:r w:rsidRPr="005E0CFA">
        <w:rPr>
          <w:rFonts w:asciiTheme="minorHAnsi" w:eastAsiaTheme="minorHAnsi" w:hAnsiTheme="minorHAnsi"/>
        </w:rPr>
        <w:br/>
      </w:r>
      <w:r w:rsidRPr="005E0CFA">
        <w:rPr>
          <w:rFonts w:asciiTheme="minorHAnsi" w:eastAsiaTheme="minorHAnsi" w:hAnsiTheme="minorHAnsi"/>
        </w:rPr>
        <w:t>化、内存虚拟化、存储虚拟化、网络虚拟化、应用虚拟化及桌向虚拟化。</w:t>
      </w:r>
    </w:p>
    <w:p w14:paraId="6ABE523D" w14:textId="77777777" w:rsidR="000557B7" w:rsidRPr="005E0CFA" w:rsidRDefault="00073D70">
      <w:pPr>
        <w:pStyle w:val="1"/>
        <w:numPr>
          <w:ilvl w:val="0"/>
          <w:numId w:val="8"/>
        </w:numPr>
        <w:shd w:val="clear" w:color="auto" w:fill="auto"/>
        <w:tabs>
          <w:tab w:val="left" w:pos="1968"/>
        </w:tabs>
        <w:spacing w:line="360" w:lineRule="auto"/>
        <w:ind w:left="1360" w:firstLine="0"/>
        <w:jc w:val="both"/>
        <w:rPr>
          <w:rFonts w:asciiTheme="minorHAnsi" w:eastAsiaTheme="minorHAnsi" w:hAnsiTheme="minorHAnsi"/>
        </w:rPr>
      </w:pPr>
      <w:r w:rsidRPr="005E0CFA">
        <w:rPr>
          <w:rFonts w:asciiTheme="minorHAnsi" w:eastAsiaTheme="minorHAnsi" w:hAnsiTheme="minorHAnsi"/>
        </w:rPr>
        <w:t>通信技术。</w:t>
      </w:r>
    </w:p>
    <w:p w14:paraId="2265D3D7" w14:textId="77777777" w:rsidR="000557B7" w:rsidRPr="005E0CFA" w:rsidRDefault="00073D70">
      <w:pPr>
        <w:pStyle w:val="1"/>
        <w:shd w:val="clear" w:color="auto" w:fill="auto"/>
        <w:spacing w:line="389" w:lineRule="exact"/>
        <w:ind w:left="700" w:firstLine="0"/>
        <w:jc w:val="right"/>
        <w:rPr>
          <w:rFonts w:asciiTheme="minorHAnsi" w:eastAsiaTheme="minorHAnsi" w:hAnsiTheme="minorHAnsi"/>
        </w:rPr>
      </w:pPr>
      <w:r w:rsidRPr="005E0CFA">
        <w:rPr>
          <w:rFonts w:asciiTheme="minorHAnsi" w:eastAsiaTheme="minorHAnsi" w:hAnsiTheme="minorHAnsi"/>
        </w:rPr>
        <w:t>随着数字化技术的发展</w:t>
      </w:r>
      <w:r w:rsidRPr="005E0CFA">
        <w:rPr>
          <w:rFonts w:asciiTheme="minorHAnsi" w:eastAsiaTheme="minorHAnsi" w:hAnsiTheme="minorHAnsi"/>
        </w:rPr>
        <w:t>.</w:t>
      </w:r>
      <w:r w:rsidRPr="005E0CFA">
        <w:rPr>
          <w:rFonts w:asciiTheme="minorHAnsi" w:eastAsiaTheme="minorHAnsi" w:hAnsiTheme="minorHAnsi"/>
        </w:rPr>
        <w:t>通信传输也向芮速、大容</w:t>
      </w:r>
      <w:proofErr w:type="spellStart"/>
      <w:r w:rsidRPr="005E0CFA">
        <w:rPr>
          <w:rFonts w:asciiTheme="minorHAnsi" w:eastAsiaTheme="minorHAnsi" w:hAnsiTheme="minorHAnsi"/>
          <w:lang w:val="en-US" w:bidi="en-US"/>
        </w:rPr>
        <w:t>ffi</w:t>
      </w:r>
      <w:proofErr w:type="spellEnd"/>
      <w:r w:rsidRPr="005E0CFA">
        <w:rPr>
          <w:rFonts w:asciiTheme="minorHAnsi" w:eastAsiaTheme="minorHAnsi" w:hAnsiTheme="minorHAnsi"/>
          <w:sz w:val="20"/>
          <w:szCs w:val="20"/>
          <w:lang w:val="en-US" w:bidi="en-US"/>
        </w:rPr>
        <w:t>、</w:t>
      </w:r>
      <w:r w:rsidRPr="005E0CFA">
        <w:rPr>
          <w:rFonts w:asciiTheme="minorHAnsi" w:eastAsiaTheme="minorHAnsi" w:hAnsiTheme="minorHAnsi"/>
        </w:rPr>
        <w:t>长距离断发展波分笈用技</w:t>
      </w:r>
      <w:r w:rsidRPr="005E0CFA">
        <w:rPr>
          <w:rFonts w:asciiTheme="minorHAnsi" w:eastAsiaTheme="minorHAnsi" w:hAnsiTheme="minorHAnsi"/>
        </w:rPr>
        <w:br/>
      </w:r>
      <w:r w:rsidRPr="005E0CFA">
        <w:rPr>
          <w:rFonts w:asciiTheme="minorHAnsi" w:eastAsiaTheme="minorHAnsi" w:hAnsiTheme="minorHAnsi"/>
        </w:rPr>
        <w:t>术已经进人成熟说用阶段，光放大器代替光电转换中继器已经实用；相干光通信、光孤子</w:t>
      </w:r>
      <w:r w:rsidRPr="005E0CFA">
        <w:rPr>
          <w:rFonts w:asciiTheme="minorHAnsi" w:eastAsiaTheme="minorHAnsi" w:hAnsiTheme="minorHAnsi"/>
        </w:rPr>
        <w:br/>
      </w:r>
      <w:r w:rsidRPr="005E0CFA">
        <w:rPr>
          <w:rFonts w:asciiTheme="minorHAnsi" w:eastAsiaTheme="minorHAnsi" w:hAnsiTheme="minorHAnsi"/>
        </w:rPr>
        <w:t>通信已经取得茧大进展、尤线通信网络和基于乂线数据服务的移动互联网逐渐深人社会生</w:t>
      </w:r>
      <w:r w:rsidRPr="005E0CFA">
        <w:rPr>
          <w:rFonts w:asciiTheme="minorHAnsi" w:eastAsiaTheme="minorHAnsi" w:hAnsiTheme="minorHAnsi"/>
        </w:rPr>
        <w:br/>
      </w:r>
      <w:r w:rsidRPr="005E0CFA">
        <w:rPr>
          <w:rFonts w:asciiTheme="minorHAnsi" w:eastAsiaTheme="minorHAnsi" w:hAnsiTheme="minorHAnsi"/>
        </w:rPr>
        <w:t>活的方方肉向</w:t>
      </w:r>
      <w:r w:rsidRPr="005E0CFA">
        <w:rPr>
          <w:rFonts w:asciiTheme="minorHAnsi" w:eastAsiaTheme="minorHAnsi" w:hAnsiTheme="minorHAnsi"/>
        </w:rPr>
        <w:t>.</w:t>
      </w:r>
      <w:r w:rsidRPr="005E0CFA">
        <w:rPr>
          <w:rFonts w:asciiTheme="minorHAnsi" w:eastAsiaTheme="minorHAnsi" w:hAnsiTheme="minorHAnsi"/>
        </w:rPr>
        <w:t>并在电子商务、社区交淹、信息传播、知识共</w:t>
      </w:r>
      <w:r w:rsidRPr="005E0CFA">
        <w:rPr>
          <w:rFonts w:asciiTheme="minorHAnsi" w:eastAsiaTheme="minorHAnsi" w:hAnsiTheme="minorHAnsi"/>
        </w:rPr>
        <w:t>$</w:t>
      </w:r>
      <w:r w:rsidRPr="005E0CFA">
        <w:rPr>
          <w:rFonts w:asciiTheme="minorHAnsi" w:eastAsiaTheme="minorHAnsi" w:hAnsiTheme="minorHAnsi"/>
        </w:rPr>
        <w:t>、远程教育等领域发挥着</w:t>
      </w:r>
      <w:r w:rsidRPr="005E0CFA">
        <w:rPr>
          <w:rFonts w:asciiTheme="minorHAnsi" w:eastAsiaTheme="minorHAnsi" w:hAnsiTheme="minorHAnsi"/>
        </w:rPr>
        <w:br/>
      </w:r>
      <w:r w:rsidRPr="005E0CFA">
        <w:rPr>
          <w:rFonts w:asciiTheme="minorHAnsi" w:eastAsiaTheme="minorHAnsi" w:hAnsiTheme="minorHAnsi"/>
        </w:rPr>
        <w:t>大的作用，极大地影响了人们的丁</w:t>
      </w:r>
      <w:r w:rsidRPr="005E0CFA">
        <w:rPr>
          <w:rFonts w:asciiTheme="minorHAnsi" w:eastAsiaTheme="minorHAnsi" w:hAnsiTheme="minorHAnsi"/>
        </w:rPr>
        <w:t>.</w:t>
      </w:r>
      <w:r w:rsidRPr="005E0CFA">
        <w:rPr>
          <w:rFonts w:asciiTheme="minorHAnsi" w:eastAsiaTheme="minorHAnsi" w:hAnsiTheme="minorHAnsi"/>
        </w:rPr>
        <w:t>作和生活方式，成为经济活动中最</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发展创新活力的</w:t>
      </w:r>
    </w:p>
    <w:p w14:paraId="377CA53D" w14:textId="77777777" w:rsidR="000557B7" w:rsidRPr="005E0CFA" w:rsidRDefault="00073D70">
      <w:pPr>
        <w:pStyle w:val="1"/>
        <w:shd w:val="clear" w:color="auto" w:fill="auto"/>
        <w:spacing w:line="389" w:lineRule="exact"/>
        <w:ind w:left="740" w:firstLine="0"/>
        <w:jc w:val="left"/>
        <w:rPr>
          <w:rFonts w:asciiTheme="minorHAnsi" w:eastAsiaTheme="minorHAnsi" w:hAnsiTheme="minorHAnsi"/>
        </w:rPr>
      </w:pPr>
      <w:r w:rsidRPr="005E0CFA">
        <w:rPr>
          <w:rFonts w:asciiTheme="minorHAnsi" w:eastAsiaTheme="minorHAnsi" w:hAnsiTheme="minorHAnsi"/>
        </w:rPr>
        <w:t>引笮</w:t>
      </w:r>
      <w:r w:rsidRPr="005E0CFA">
        <w:rPr>
          <w:rFonts w:asciiTheme="minorHAnsi" w:eastAsiaTheme="minorHAnsi" w:hAnsiTheme="minorHAnsi"/>
          <w:lang w:val="en-US" w:bidi="en-US"/>
        </w:rPr>
        <w:t>。</w:t>
      </w:r>
    </w:p>
    <w:p w14:paraId="43DBEF99" w14:textId="77777777" w:rsidR="000557B7" w:rsidRPr="005E0CFA" w:rsidRDefault="00073D70">
      <w:pPr>
        <w:pStyle w:val="1"/>
        <w:shd w:val="clear" w:color="auto" w:fill="auto"/>
        <w:spacing w:line="389" w:lineRule="exact"/>
        <w:ind w:left="1360" w:firstLine="0"/>
        <w:jc w:val="both"/>
        <w:rPr>
          <w:rFonts w:asciiTheme="minorHAnsi" w:eastAsiaTheme="minorHAnsi" w:hAnsiTheme="minorHAnsi"/>
        </w:rPr>
      </w:pPr>
      <w:r w:rsidRPr="005E0CFA">
        <w:rPr>
          <w:rFonts w:asciiTheme="minorHAnsi" w:eastAsiaTheme="minorHAnsi" w:hAnsiTheme="minorHAnsi"/>
        </w:rPr>
        <w:t>⑴</w:t>
      </w:r>
      <w:r w:rsidRPr="005E0CFA">
        <w:rPr>
          <w:rFonts w:asciiTheme="minorHAnsi" w:eastAsiaTheme="minorHAnsi" w:hAnsiTheme="minorHAnsi"/>
        </w:rPr>
        <w:t>传感技术。</w:t>
      </w:r>
    </w:p>
    <w:p w14:paraId="6783A3A3" w14:textId="77777777" w:rsidR="000557B7" w:rsidRPr="005E0CFA" w:rsidRDefault="00073D70">
      <w:pPr>
        <w:pStyle w:val="1"/>
        <w:shd w:val="clear" w:color="auto" w:fill="auto"/>
        <w:spacing w:line="389" w:lineRule="exact"/>
        <w:ind w:left="740" w:firstLine="520"/>
        <w:jc w:val="both"/>
        <w:rPr>
          <w:rFonts w:asciiTheme="minorHAnsi" w:eastAsiaTheme="minorHAnsi" w:hAnsiTheme="minorHAnsi"/>
        </w:rPr>
      </w:pPr>
      <w:r w:rsidRPr="005E0CFA">
        <w:rPr>
          <w:rFonts w:asciiTheme="minorHAnsi" w:eastAsiaTheme="minorHAnsi" w:hAnsiTheme="minorHAnsi"/>
        </w:rPr>
        <w:t>感測与识别技术的作用足仿真人类感觉器官的功能，扩展信息系统</w:t>
      </w:r>
      <w:r w:rsidRPr="005E0CFA">
        <w:rPr>
          <w:rFonts w:asciiTheme="minorHAnsi" w:eastAsiaTheme="minorHAnsi" w:hAnsiTheme="minorHAnsi"/>
        </w:rPr>
        <w:t>(</w:t>
      </w:r>
      <w:r w:rsidRPr="005E0CFA">
        <w:rPr>
          <w:rFonts w:asciiTheme="minorHAnsi" w:eastAsiaTheme="minorHAnsi" w:hAnsiTheme="minorHAnsi"/>
        </w:rPr>
        <w:t>或信息设备</w:t>
      </w:r>
      <w:r w:rsidRPr="005E0CFA">
        <w:rPr>
          <w:rFonts w:asciiTheme="minorHAnsi" w:eastAsiaTheme="minorHAnsi" w:hAnsiTheme="minorHAnsi"/>
        </w:rPr>
        <w:t>)</w:t>
      </w:r>
      <w:r w:rsidRPr="005E0CFA">
        <w:rPr>
          <w:rFonts w:asciiTheme="minorHAnsi" w:eastAsiaTheme="minorHAnsi" w:hAnsiTheme="minorHAnsi"/>
        </w:rPr>
        <w:t>快</w:t>
      </w:r>
      <w:r w:rsidRPr="005E0CFA">
        <w:rPr>
          <w:rFonts w:asciiTheme="minorHAnsi" w:eastAsiaTheme="minorHAnsi" w:hAnsiTheme="minorHAnsi"/>
        </w:rPr>
        <w:br/>
      </w:r>
      <w:r w:rsidRPr="005E0CFA">
        <w:rPr>
          <w:rFonts w:asciiTheme="minorHAnsi" w:eastAsiaTheme="minorHAnsi" w:hAnsiTheme="minorHAnsi"/>
        </w:rPr>
        <w:t>速、准确获取信息的途径，包拈信息识别、信息获取、信息检測等技术。能够自动检测信</w:t>
      </w:r>
      <w:r w:rsidRPr="005E0CFA">
        <w:rPr>
          <w:rFonts w:asciiTheme="minorHAnsi" w:eastAsiaTheme="minorHAnsi" w:hAnsiTheme="minorHAnsi"/>
        </w:rPr>
        <w:br/>
      </w:r>
      <w:r w:rsidRPr="005E0CFA">
        <w:rPr>
          <w:rFonts w:asciiTheme="minorHAnsi" w:eastAsiaTheme="minorHAnsi" w:hAnsiTheme="minorHAnsi"/>
        </w:rPr>
        <w:t>息并</w:t>
      </w:r>
      <w:r w:rsidRPr="005E0CFA">
        <w:rPr>
          <w:rFonts w:asciiTheme="minorHAnsi" w:eastAsiaTheme="minorHAnsi" w:hAnsiTheme="minorHAnsi"/>
        </w:rPr>
        <w:t>•</w:t>
      </w:r>
      <w:r w:rsidRPr="005E0CFA">
        <w:rPr>
          <w:rFonts w:asciiTheme="minorHAnsi" w:eastAsiaTheme="minorHAnsi" w:hAnsiTheme="minorHAnsi"/>
        </w:rPr>
        <w:t>传输的</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备称为传感器。传感技术与计算机技术、通信技术</w:t>
      </w:r>
      <w:r w:rsidRPr="005E0CFA">
        <w:rPr>
          <w:rFonts w:asciiTheme="minorHAnsi" w:eastAsiaTheme="minorHAnsi" w:hAnsiTheme="minorHAnsi"/>
        </w:rPr>
        <w:t>•</w:t>
      </w:r>
      <w:r w:rsidRPr="005E0CFA">
        <w:rPr>
          <w:rFonts w:asciiTheme="minorHAnsi" w:eastAsiaTheme="minorHAnsi" w:hAnsiTheme="minorHAnsi"/>
        </w:rPr>
        <w:t>起被称为信息技术的三</w:t>
      </w:r>
      <w:r w:rsidRPr="005E0CFA">
        <w:rPr>
          <w:rFonts w:asciiTheme="minorHAnsi" w:eastAsiaTheme="minorHAnsi" w:hAnsiTheme="minorHAnsi"/>
        </w:rPr>
        <w:br/>
      </w:r>
      <w:r w:rsidRPr="005E0CFA">
        <w:rPr>
          <w:rFonts w:asciiTheme="minorHAnsi" w:eastAsiaTheme="minorHAnsi" w:hAnsiTheme="minorHAnsi"/>
        </w:rPr>
        <w:t>大支柱，它使并源硬件突破专业领域的即资，人们咐以基于升源硬件很方便地根据自己的</w:t>
      </w:r>
      <w:r w:rsidRPr="005E0CFA">
        <w:rPr>
          <w:rFonts w:asciiTheme="minorHAnsi" w:eastAsiaTheme="minorHAnsi" w:hAnsiTheme="minorHAnsi"/>
        </w:rPr>
        <w:br/>
      </w:r>
      <w:r w:rsidRPr="005E0CFA">
        <w:rPr>
          <w:rFonts w:asciiTheme="minorHAnsi" w:eastAsiaTheme="minorHAnsi" w:hAnsiTheme="minorHAnsi"/>
        </w:rPr>
        <w:t>没计，制作昇备</w:t>
      </w:r>
      <w:r w:rsidRPr="005E0CFA">
        <w:rPr>
          <w:rFonts w:asciiTheme="minorHAnsi" w:eastAsiaTheme="minorHAnsi" w:hAnsiTheme="minorHAnsi"/>
        </w:rPr>
        <w:t>•</w:t>
      </w:r>
      <w:r w:rsidRPr="005E0CFA">
        <w:rPr>
          <w:rFonts w:asciiTheme="minorHAnsi" w:eastAsiaTheme="minorHAnsi" w:hAnsiTheme="minorHAnsi"/>
        </w:rPr>
        <w:t>定功能的信息系统，开展创客教育与创新活动。从仿生学观点来看，如</w:t>
      </w:r>
      <w:r w:rsidRPr="005E0CFA">
        <w:rPr>
          <w:rFonts w:asciiTheme="minorHAnsi" w:eastAsiaTheme="minorHAnsi" w:hAnsiTheme="minorHAnsi"/>
        </w:rPr>
        <w:br/>
      </w:r>
      <w:r w:rsidRPr="005E0CFA">
        <w:rPr>
          <w:rFonts w:asciiTheme="minorHAnsi" w:eastAsiaTheme="minorHAnsi" w:hAnsiTheme="minorHAnsi"/>
        </w:rPr>
        <w:t>果把计其机比作处理和识别信息的</w:t>
      </w:r>
      <w:r w:rsidRPr="005E0CFA">
        <w:rPr>
          <w:rFonts w:asciiTheme="minorHAnsi" w:eastAsiaTheme="minorHAnsi" w:hAnsiTheme="minorHAnsi"/>
        </w:rPr>
        <w:t>“</w:t>
      </w:r>
      <w:r w:rsidRPr="005E0CFA">
        <w:rPr>
          <w:rFonts w:asciiTheme="minorHAnsi" w:eastAsiaTheme="minorHAnsi" w:hAnsiTheme="minorHAnsi"/>
        </w:rPr>
        <w:t>大脑</w:t>
      </w:r>
      <w:r w:rsidRPr="005E0CFA">
        <w:rPr>
          <w:rFonts w:asciiTheme="minorHAnsi" w:eastAsiaTheme="minorHAnsi" w:hAnsiTheme="minorHAnsi"/>
        </w:rPr>
        <w:t>”</w:t>
      </w:r>
      <w:r w:rsidRPr="005E0CFA">
        <w:rPr>
          <w:rFonts w:asciiTheme="minorHAnsi" w:eastAsiaTheme="minorHAnsi" w:hAnsiTheme="minorHAnsi"/>
        </w:rPr>
        <w:t>，把通信系统比作传递信息的</w:t>
      </w:r>
      <w:r w:rsidRPr="005E0CFA">
        <w:rPr>
          <w:rFonts w:asciiTheme="minorHAnsi" w:eastAsiaTheme="minorHAnsi" w:hAnsiTheme="minorHAnsi"/>
        </w:rPr>
        <w:t>“</w:t>
      </w:r>
      <w:r w:rsidRPr="005E0CFA">
        <w:rPr>
          <w:rFonts w:asciiTheme="minorHAnsi" w:eastAsiaTheme="minorHAnsi" w:hAnsiTheme="minorHAnsi"/>
        </w:rPr>
        <w:t>神经系统</w:t>
      </w:r>
      <w:r w:rsidRPr="005E0CFA">
        <w:rPr>
          <w:rFonts w:asciiTheme="minorHAnsi" w:eastAsiaTheme="minorHAnsi" w:hAnsiTheme="minorHAnsi"/>
        </w:rPr>
        <w:t>”</w:t>
      </w:r>
      <w:r w:rsidRPr="005E0CFA">
        <w:rPr>
          <w:rFonts w:asciiTheme="minorHAnsi" w:eastAsiaTheme="minorHAnsi" w:hAnsiTheme="minorHAnsi"/>
        </w:rPr>
        <w:t>，</w:t>
      </w:r>
    </w:p>
    <w:p w14:paraId="40298300" w14:textId="77777777" w:rsidR="000557B7" w:rsidRPr="005E0CFA" w:rsidRDefault="00073D70">
      <w:pPr>
        <w:pStyle w:val="1"/>
        <w:shd w:val="clear" w:color="auto" w:fill="auto"/>
        <w:spacing w:after="80" w:line="390" w:lineRule="exact"/>
        <w:ind w:left="500" w:right="260" w:firstLine="20"/>
        <w:jc w:val="both"/>
        <w:rPr>
          <w:rFonts w:asciiTheme="minorHAnsi" w:eastAsiaTheme="minorHAnsi" w:hAnsiTheme="minorHAnsi"/>
          <w:sz w:val="22"/>
          <w:szCs w:val="22"/>
        </w:rPr>
      </w:pPr>
      <w:r w:rsidRPr="005E0CFA">
        <w:rPr>
          <w:rFonts w:asciiTheme="minorHAnsi" w:eastAsiaTheme="minorHAnsi" w:hAnsiTheme="minorHAnsi"/>
        </w:rPr>
        <w:t>那么传感器就是</w:t>
      </w:r>
      <w:r w:rsidRPr="005E0CFA">
        <w:rPr>
          <w:rFonts w:asciiTheme="minorHAnsi" w:eastAsiaTheme="minorHAnsi" w:hAnsiTheme="minorHAnsi"/>
        </w:rPr>
        <w:t>“</w:t>
      </w:r>
      <w:r w:rsidRPr="005E0CFA">
        <w:rPr>
          <w:rFonts w:asciiTheme="minorHAnsi" w:eastAsiaTheme="minorHAnsi" w:hAnsiTheme="minorHAnsi"/>
        </w:rPr>
        <w:t>感觉器官</w:t>
      </w:r>
      <w:r w:rsidRPr="005E0CFA">
        <w:rPr>
          <w:rFonts w:asciiTheme="minorHAnsi" w:eastAsiaTheme="minorHAnsi" w:hAnsiTheme="minorHAnsi"/>
        </w:rPr>
        <w:t>”</w:t>
      </w:r>
      <w:r w:rsidRPr="005E0CFA">
        <w:rPr>
          <w:rFonts w:asciiTheme="minorHAnsi" w:eastAsiaTheme="minorHAnsi" w:hAnsiTheme="minorHAnsi"/>
        </w:rPr>
        <w:t>，也是连</w:t>
      </w:r>
      <w:r w:rsidRPr="005E0CFA">
        <w:rPr>
          <w:rFonts w:asciiTheme="minorHAnsi" w:eastAsiaTheme="minorHAnsi" w:hAnsiTheme="minorHAnsi"/>
        </w:rPr>
        <w:t>接现实世界与虚拟世界的桥梁。传感技术足</w:t>
      </w:r>
      <w:r w:rsidRPr="005E0CFA">
        <w:rPr>
          <w:rFonts w:asciiTheme="minorHAnsi" w:eastAsiaTheme="minorHAnsi" w:hAnsiTheme="minorHAnsi"/>
        </w:rPr>
        <w:t>•</w:t>
      </w:r>
      <w:r w:rsidRPr="005E0CFA">
        <w:rPr>
          <w:rFonts w:asciiTheme="minorHAnsi" w:eastAsiaTheme="minorHAnsi" w:hAnsiTheme="minorHAnsi"/>
        </w:rPr>
        <w:t>关于</w:t>
      </w:r>
      <w:r w:rsidRPr="005E0CFA">
        <w:rPr>
          <w:rFonts w:asciiTheme="minorHAnsi" w:eastAsiaTheme="minorHAnsi" w:hAnsiTheme="minorHAnsi"/>
        </w:rPr>
        <w:br/>
      </w:r>
      <w:r w:rsidRPr="005E0CFA">
        <w:rPr>
          <w:rFonts w:asciiTheme="minorHAnsi" w:eastAsiaTheme="minorHAnsi" w:hAnsiTheme="minorHAnsi"/>
        </w:rPr>
        <w:t>从自然信源获取信息、并对之进行处理（变换）和识别的多学科交叉的现代科学与</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w:t>
      </w:r>
      <w:r w:rsidRPr="005E0CFA">
        <w:rPr>
          <w:rFonts w:asciiTheme="minorHAnsi" w:eastAsiaTheme="minorHAnsi" w:hAnsiTheme="minorHAnsi"/>
        </w:rPr>
        <w:br/>
      </w:r>
      <w:r w:rsidRPr="005E0CFA">
        <w:rPr>
          <w:rFonts w:asciiTheme="minorHAnsi" w:eastAsiaTheme="minorHAnsi" w:hAnsiTheme="minorHAnsi"/>
        </w:rPr>
        <w:t>技术</w:t>
      </w:r>
      <w:r w:rsidRPr="005E0CFA">
        <w:rPr>
          <w:rFonts w:asciiTheme="minorHAnsi" w:eastAsiaTheme="minorHAnsi" w:hAnsiTheme="minorHAnsi" w:cs="Arial"/>
          <w:sz w:val="22"/>
          <w:szCs w:val="22"/>
          <w:lang w:val="en-US" w:bidi="en-US"/>
        </w:rPr>
        <w:t>U</w:t>
      </w:r>
    </w:p>
    <w:p w14:paraId="1393683A" w14:textId="77777777" w:rsidR="000557B7" w:rsidRPr="005E0CFA" w:rsidRDefault="00073D70">
      <w:pPr>
        <w:pStyle w:val="1"/>
        <w:shd w:val="clear" w:color="auto" w:fill="auto"/>
        <w:tabs>
          <w:tab w:val="left" w:pos="1683"/>
        </w:tabs>
        <w:spacing w:line="372" w:lineRule="auto"/>
        <w:ind w:left="500" w:firstLine="60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微电子和纳米技术。</w:t>
      </w:r>
    </w:p>
    <w:p w14:paraId="191228A7" w14:textId="77777777" w:rsidR="000557B7" w:rsidRPr="005E0CFA" w:rsidRDefault="00073D70">
      <w:pPr>
        <w:pStyle w:val="1"/>
        <w:shd w:val="clear" w:color="auto" w:fill="auto"/>
        <w:spacing w:after="100" w:line="386" w:lineRule="exact"/>
        <w:ind w:left="500" w:right="260" w:firstLine="520"/>
        <w:jc w:val="both"/>
        <w:rPr>
          <w:rFonts w:asciiTheme="minorHAnsi" w:eastAsiaTheme="minorHAnsi" w:hAnsiTheme="minorHAnsi"/>
          <w:sz w:val="22"/>
          <w:szCs w:val="22"/>
        </w:rPr>
      </w:pPr>
      <w:r w:rsidRPr="005E0CFA">
        <w:rPr>
          <w:rFonts w:asciiTheme="minorHAnsi" w:eastAsiaTheme="minorHAnsi" w:hAnsiTheme="minorHAnsi"/>
        </w:rPr>
        <w:t>微电子技术是信息技术的核心。微电子技术的发展，使得电了</w:t>
      </w:r>
      <w:r w:rsidRPr="005E0CFA">
        <w:rPr>
          <w:rFonts w:asciiTheme="minorHAnsi" w:eastAsiaTheme="minorHAnsi" w:hAnsiTheme="minorHAnsi"/>
        </w:rPr>
        <w:t>•</w:t>
      </w:r>
      <w:r w:rsidRPr="005E0CFA">
        <w:rPr>
          <w:rFonts w:asciiTheme="minorHAnsi" w:eastAsiaTheme="minorHAnsi" w:hAnsiTheme="minorHAnsi"/>
        </w:rPr>
        <w:t>器件的尺寸不断缩小，</w:t>
      </w:r>
      <w:r w:rsidRPr="005E0CFA">
        <w:rPr>
          <w:rFonts w:asciiTheme="minorHAnsi" w:eastAsiaTheme="minorHAnsi" w:hAnsiTheme="minorHAnsi"/>
        </w:rPr>
        <w:br/>
      </w:r>
      <w:r w:rsidRPr="005E0CFA">
        <w:rPr>
          <w:rFonts w:asciiTheme="minorHAnsi" w:eastAsiaTheme="minorHAnsi" w:hAnsiTheme="minorHAnsi"/>
        </w:rPr>
        <w:t>集成度</w:t>
      </w:r>
      <w:r w:rsidRPr="005E0CFA">
        <w:rPr>
          <w:rFonts w:asciiTheme="minorHAnsi" w:eastAsiaTheme="minorHAnsi" w:hAnsiTheme="minorHAnsi"/>
        </w:rPr>
        <w:t>+</w:t>
      </w:r>
      <w:r w:rsidRPr="005E0CFA">
        <w:rPr>
          <w:rFonts w:asciiTheme="minorHAnsi" w:eastAsiaTheme="minorHAnsi" w:hAnsiTheme="minorHAnsi"/>
        </w:rPr>
        <w:t>断提商，功耗降低，性能得到提芮。除了以硅芯片为基础的微处理器和存储技术</w:t>
      </w:r>
      <w:r w:rsidRPr="005E0CFA">
        <w:rPr>
          <w:rFonts w:asciiTheme="minorHAnsi" w:eastAsiaTheme="minorHAnsi" w:hAnsiTheme="minorHAnsi"/>
        </w:rPr>
        <w:br/>
      </w:r>
      <w:r w:rsidRPr="005E0CFA">
        <w:rPr>
          <w:rFonts w:asciiTheme="minorHAnsi" w:eastAsiaTheme="minorHAnsi" w:hAnsiTheme="minorHAnsi"/>
        </w:rPr>
        <w:t>木身的发展之外，各种儿器如逻辑电路、控制器件（电机、电器）、化学传感器、光</w:t>
      </w:r>
      <w:r w:rsidRPr="005E0CFA">
        <w:rPr>
          <w:rFonts w:asciiTheme="minorHAnsi" w:eastAsiaTheme="minorHAnsi" w:hAnsiTheme="minorHAnsi"/>
        </w:rPr>
        <w:br/>
      </w:r>
      <w:r w:rsidRPr="005E0CFA">
        <w:rPr>
          <w:rFonts w:asciiTheme="minorHAnsi" w:eastAsiaTheme="minorHAnsi" w:hAnsiTheme="minorHAnsi"/>
        </w:rPr>
        <w:t>电器件、机械不件及生物逻辑电路等在芯片上的集成，包括微电子机械系统，都足信息技</w:t>
      </w:r>
      <w:r w:rsidRPr="005E0CFA">
        <w:rPr>
          <w:rFonts w:asciiTheme="minorHAnsi" w:eastAsiaTheme="minorHAnsi" w:hAnsiTheme="minorHAnsi"/>
        </w:rPr>
        <w:br/>
      </w:r>
      <w:r w:rsidRPr="005E0CFA">
        <w:rPr>
          <w:rFonts w:asciiTheme="minorHAnsi" w:eastAsiaTheme="minorHAnsi" w:hAnsiTheme="minorHAnsi"/>
        </w:rPr>
        <w:t>术的发展领域。多核微处理器芯片突破了以</w:t>
      </w:r>
      <w:r w:rsidRPr="005E0CFA">
        <w:rPr>
          <w:rFonts w:asciiTheme="minorHAnsi" w:eastAsiaTheme="minorHAnsi" w:hAnsiTheme="minorHAnsi"/>
        </w:rPr>
        <w:t>提</w:t>
      </w:r>
      <w:r w:rsidRPr="005E0CFA">
        <w:rPr>
          <w:rFonts w:asciiTheme="minorHAnsi" w:eastAsiaTheme="minorHAnsi" w:hAnsiTheme="minorHAnsi" w:cs="Arial"/>
          <w:sz w:val="22"/>
          <w:szCs w:val="22"/>
          <w:lang w:val="en-US" w:bidi="en-US"/>
        </w:rPr>
        <w:t>JICPU</w:t>
      </w:r>
      <w:r w:rsidRPr="005E0CFA">
        <w:rPr>
          <w:rFonts w:asciiTheme="minorHAnsi" w:eastAsiaTheme="minorHAnsi" w:hAnsiTheme="minorHAnsi"/>
        </w:rPr>
        <w:t>主钕米提商处理速度的瓶须，科学家</w:t>
      </w:r>
      <w:r w:rsidRPr="005E0CFA">
        <w:rPr>
          <w:rFonts w:asciiTheme="minorHAnsi" w:eastAsiaTheme="minorHAnsi" w:hAnsiTheme="minorHAnsi"/>
        </w:rPr>
        <w:br/>
      </w:r>
      <w:r w:rsidRPr="005E0CFA">
        <w:rPr>
          <w:rFonts w:asciiTheme="minorHAnsi" w:eastAsiaTheme="minorHAnsi" w:hAnsiTheme="minorHAnsi"/>
        </w:rPr>
        <w:t>们正积极研究在多核坏境卜的软件技术</w:t>
      </w:r>
      <w:r w:rsidRPr="005E0CFA">
        <w:rPr>
          <w:rFonts w:asciiTheme="minorHAnsi" w:eastAsiaTheme="minorHAnsi" w:hAnsiTheme="minorHAnsi"/>
        </w:rPr>
        <w:t>:.</w:t>
      </w:r>
      <w:r w:rsidRPr="005E0CFA">
        <w:rPr>
          <w:rFonts w:asciiTheme="minorHAnsi" w:eastAsiaTheme="minorHAnsi" w:hAnsiTheme="minorHAnsi"/>
        </w:rPr>
        <w:t>同吋，科学家们也在研究取代目前芯片制造技术</w:t>
      </w:r>
      <w:r w:rsidRPr="005E0CFA">
        <w:rPr>
          <w:rFonts w:asciiTheme="minorHAnsi" w:eastAsiaTheme="minorHAnsi" w:hAnsiTheme="minorHAnsi"/>
        </w:rPr>
        <w:br/>
      </w:r>
      <w:r w:rsidRPr="005E0CFA">
        <w:rPr>
          <w:rFonts w:asciiTheme="minorHAnsi" w:eastAsiaTheme="minorHAnsi" w:hAnsiTheme="minorHAnsi"/>
        </w:rPr>
        <w:lastRenderedPageBreak/>
        <w:t>的方法，在利用纳米技术制作大规模粲成电路和计算机方向</w:t>
      </w:r>
      <w:r w:rsidRPr="005E0CFA">
        <w:rPr>
          <w:rFonts w:asciiTheme="minorHAnsi" w:eastAsiaTheme="minorHAnsi" w:hAnsiTheme="minorHAnsi"/>
        </w:rPr>
        <w:t>+</w:t>
      </w:r>
      <w:r w:rsidRPr="005E0CFA">
        <w:rPr>
          <w:rFonts w:asciiTheme="minorHAnsi" w:eastAsiaTheme="minorHAnsi" w:hAnsiTheme="minorHAnsi"/>
        </w:rPr>
        <w:t>断取得进展</w:t>
      </w:r>
      <w:r w:rsidRPr="005E0CFA">
        <w:rPr>
          <w:rFonts w:asciiTheme="minorHAnsi" w:eastAsiaTheme="minorHAnsi" w:hAnsiTheme="minorHAnsi" w:cs="Arial"/>
          <w:sz w:val="22"/>
          <w:szCs w:val="22"/>
          <w:lang w:val="en-US" w:bidi="en-US"/>
        </w:rPr>
        <w:t>U</w:t>
      </w:r>
    </w:p>
    <w:p w14:paraId="68AE4F41" w14:textId="77777777" w:rsidR="000557B7" w:rsidRPr="005E0CFA" w:rsidRDefault="00073D70">
      <w:pPr>
        <w:pStyle w:val="a9"/>
        <w:shd w:val="clear" w:color="auto" w:fill="auto"/>
        <w:tabs>
          <w:tab w:val="left" w:pos="1683"/>
        </w:tabs>
        <w:spacing w:line="360" w:lineRule="auto"/>
        <w:ind w:left="500" w:firstLine="60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5</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技术。</w:t>
      </w:r>
    </w:p>
    <w:p w14:paraId="0223607C" w14:textId="77777777" w:rsidR="000557B7" w:rsidRPr="005E0CFA" w:rsidRDefault="00073D70">
      <w:pPr>
        <w:pStyle w:val="1"/>
        <w:shd w:val="clear" w:color="auto" w:fill="auto"/>
        <w:spacing w:line="386" w:lineRule="exact"/>
        <w:ind w:right="260" w:firstLine="0"/>
        <w:jc w:val="right"/>
        <w:rPr>
          <w:rFonts w:asciiTheme="minorHAnsi" w:eastAsiaTheme="minorHAnsi" w:hAnsiTheme="minorHAnsi"/>
        </w:rPr>
      </w:pPr>
      <w:r w:rsidRPr="005E0CFA">
        <w:rPr>
          <w:rFonts w:asciiTheme="minorHAnsi" w:eastAsiaTheme="minorHAnsi" w:hAnsiTheme="minorHAnsi" w:cs="Arial"/>
          <w:sz w:val="22"/>
          <w:szCs w:val="22"/>
        </w:rPr>
        <w:t>31</w:t>
      </w:r>
      <w:r w:rsidRPr="005E0CFA">
        <w:rPr>
          <w:rFonts w:asciiTheme="minorHAnsi" w:eastAsiaTheme="minorHAnsi" w:hAnsiTheme="minorHAnsi"/>
        </w:rPr>
        <w:t>艰术发展迅速，包括</w:t>
      </w:r>
      <w:r w:rsidRPr="005E0CFA">
        <w:rPr>
          <w:rFonts w:asciiTheme="minorHAnsi" w:eastAsiaTheme="minorHAnsi" w:hAnsiTheme="minorHAnsi" w:cs="Arial"/>
          <w:sz w:val="22"/>
          <w:szCs w:val="22"/>
        </w:rPr>
        <w:t>31</w:t>
      </w:r>
      <w:r w:rsidRPr="005E0CFA">
        <w:rPr>
          <w:rFonts w:asciiTheme="minorHAnsi" w:eastAsiaTheme="minorHAnsi" w:hAnsiTheme="minorHAnsi"/>
        </w:rPr>
        <w:t>股计、</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打印、</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相机、</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游戏、</w:t>
      </w:r>
      <w:r w:rsidRPr="005E0CFA">
        <w:rPr>
          <w:rFonts w:asciiTheme="minorHAnsi" w:eastAsiaTheme="minorHAnsi" w:hAnsiTheme="minorHAnsi" w:cs="Arial"/>
          <w:sz w:val="22"/>
          <w:szCs w:val="22"/>
        </w:rPr>
        <w:t>31</w:t>
      </w:r>
      <w:r w:rsidRPr="005E0CFA">
        <w:rPr>
          <w:rFonts w:asciiTheme="minorHAnsi" w:eastAsiaTheme="minorHAnsi" w:hAnsiTheme="minorHAnsi" w:cs="Arial"/>
          <w:sz w:val="22"/>
          <w:szCs w:val="22"/>
        </w:rPr>
        <w:t>）</w:t>
      </w:r>
      <w:r w:rsidRPr="005E0CFA">
        <w:rPr>
          <w:rFonts w:asciiTheme="minorHAnsi" w:eastAsiaTheme="minorHAnsi" w:hAnsiTheme="minorHAnsi"/>
        </w:rPr>
        <w:t>软件等一系</w:t>
      </w:r>
      <w:r w:rsidRPr="005E0CFA">
        <w:rPr>
          <w:rFonts w:asciiTheme="minorHAnsi" w:eastAsiaTheme="minorHAnsi" w:hAnsiTheme="minorHAnsi"/>
        </w:rPr>
        <w:br/>
      </w:r>
      <w:r w:rsidRPr="005E0CFA">
        <w:rPr>
          <w:rFonts w:asciiTheme="minorHAnsi" w:eastAsiaTheme="minorHAnsi" w:hAnsiTheme="minorHAnsi"/>
        </w:rPr>
        <w:t>列</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产业技术。其中，</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打印更足被列人国家战略性新兴产业发展规划。</w:t>
      </w:r>
      <w:r w:rsidRPr="005E0CFA">
        <w:rPr>
          <w:rFonts w:asciiTheme="minorHAnsi" w:eastAsiaTheme="minorHAnsi" w:hAnsiTheme="minorHAnsi" w:cs="Arial"/>
          <w:sz w:val="22"/>
          <w:szCs w:val="22"/>
          <w:lang w:val="en-US" w:bidi="en-US"/>
        </w:rPr>
        <w:t>.31</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打印已涵盖</w:t>
      </w:r>
      <w:r w:rsidRPr="005E0CFA">
        <w:rPr>
          <w:rFonts w:asciiTheme="minorHAnsi" w:eastAsiaTheme="minorHAnsi" w:hAnsiTheme="minorHAnsi"/>
        </w:rPr>
        <w:br/>
      </w:r>
      <w:r w:rsidRPr="005E0CFA">
        <w:rPr>
          <w:rFonts w:asciiTheme="minorHAnsi" w:eastAsiaTheme="minorHAnsi" w:hAnsiTheme="minorHAnsi"/>
        </w:rPr>
        <w:t>疗、教育、柷貝、汽车、航大航空、建貌必博领域。与传统制造技术相比，</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打印拥</w:t>
      </w:r>
      <w:r w:rsidRPr="005E0CFA">
        <w:rPr>
          <w:rFonts w:asciiTheme="minorHAnsi" w:eastAsiaTheme="minorHAnsi" w:hAnsiTheme="minorHAnsi"/>
        </w:rPr>
        <w:br/>
      </w:r>
      <w:r w:rsidRPr="005E0CFA">
        <w:rPr>
          <w:rFonts w:asciiTheme="minorHAnsi" w:eastAsiaTheme="minorHAnsi" w:hAnsiTheme="minorHAnsi"/>
        </w:rPr>
        <w:t>存独特优势：打印过程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在办公室、商店甚至家里完成，尤须疰立</w:t>
      </w:r>
      <w:r w:rsidRPr="005E0CFA">
        <w:rPr>
          <w:rFonts w:asciiTheme="minorHAnsi" w:eastAsiaTheme="minorHAnsi" w:hAnsiTheme="minorHAnsi" w:cs="Arial"/>
          <w:sz w:val="22"/>
          <w:szCs w:val="22"/>
          <w:lang w:val="en-US" w:bidi="en-US"/>
        </w:rPr>
        <w:t xml:space="preserve">TJ </w:t>
      </w:r>
      <w:r w:rsidRPr="005E0CFA">
        <w:rPr>
          <w:rFonts w:asciiTheme="minorHAnsi" w:eastAsiaTheme="minorHAnsi" w:hAnsiTheme="minorHAnsi"/>
        </w:rPr>
        <w:t>’</w:t>
      </w:r>
      <w:r w:rsidRPr="005E0CFA">
        <w:rPr>
          <w:rFonts w:asciiTheme="minorHAnsi" w:eastAsiaTheme="minorHAnsi" w:hAnsiTheme="minorHAnsi"/>
        </w:rPr>
        <w:t>和生产线；能减少</w:t>
      </w:r>
      <w:r w:rsidRPr="005E0CFA">
        <w:rPr>
          <w:rFonts w:asciiTheme="minorHAnsi" w:eastAsiaTheme="minorHAnsi" w:hAnsiTheme="minorHAnsi"/>
        </w:rPr>
        <w:br/>
      </w:r>
      <w:r w:rsidRPr="005E0CFA">
        <w:rPr>
          <w:rFonts w:asciiTheme="minorHAnsi" w:eastAsiaTheme="minorHAnsi" w:hAnsiTheme="minorHAnsi"/>
        </w:rPr>
        <w:t>废弃副产品的产生，大艏蹢少紂料浪费。</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打印将彻底改变传统制造方式，为制造行业带</w:t>
      </w:r>
    </w:p>
    <w:p w14:paraId="22392FCB" w14:textId="77777777" w:rsidR="000557B7" w:rsidRPr="005E0CFA" w:rsidRDefault="00073D70">
      <w:pPr>
        <w:pStyle w:val="1"/>
        <w:shd w:val="clear" w:color="auto" w:fill="auto"/>
        <w:spacing w:after="80" w:line="392" w:lineRule="exact"/>
        <w:ind w:left="500" w:firstLine="20"/>
        <w:jc w:val="both"/>
        <w:rPr>
          <w:rFonts w:asciiTheme="minorHAnsi" w:eastAsiaTheme="minorHAnsi" w:hAnsiTheme="minorHAnsi"/>
        </w:rPr>
      </w:pPr>
      <w:r w:rsidRPr="005E0CFA">
        <w:rPr>
          <w:rFonts w:asciiTheme="minorHAnsi" w:eastAsiaTheme="minorHAnsi" w:hAnsiTheme="minorHAnsi"/>
        </w:rPr>
        <w:t>来革命性的变化</w:t>
      </w:r>
      <w:r w:rsidRPr="005E0CFA">
        <w:rPr>
          <w:rFonts w:asciiTheme="minorHAnsi" w:eastAsiaTheme="minorHAnsi" w:hAnsiTheme="minorHAnsi"/>
        </w:rPr>
        <w:t>:</w:t>
      </w:r>
      <w:r w:rsidRPr="005E0CFA">
        <w:rPr>
          <w:rFonts w:asciiTheme="minorHAnsi" w:eastAsiaTheme="minorHAnsi" w:hAnsiTheme="minorHAnsi"/>
        </w:rPr>
        <w:t>，</w:t>
      </w:r>
    </w:p>
    <w:p w14:paraId="06EB41D0" w14:textId="77777777" w:rsidR="000557B7" w:rsidRPr="005E0CFA" w:rsidRDefault="00073D70">
      <w:pPr>
        <w:pStyle w:val="1"/>
        <w:shd w:val="clear" w:color="auto" w:fill="auto"/>
        <w:tabs>
          <w:tab w:val="left" w:pos="1683"/>
        </w:tabs>
        <w:spacing w:line="374" w:lineRule="auto"/>
        <w:ind w:left="500" w:firstLine="60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6</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信息安全</w:t>
      </w:r>
    </w:p>
    <w:p w14:paraId="0A48827C" w14:textId="77777777" w:rsidR="000557B7" w:rsidRPr="005E0CFA" w:rsidRDefault="00073D70">
      <w:pPr>
        <w:pStyle w:val="1"/>
        <w:shd w:val="clear" w:color="auto" w:fill="auto"/>
        <w:spacing w:after="1040" w:line="393" w:lineRule="exact"/>
        <w:ind w:left="500" w:right="260" w:firstLine="520"/>
        <w:jc w:val="both"/>
        <w:rPr>
          <w:rFonts w:asciiTheme="minorHAnsi" w:eastAsiaTheme="minorHAnsi" w:hAnsiTheme="minorHAnsi"/>
        </w:rPr>
      </w:pPr>
      <w:r w:rsidRPr="005E0CFA">
        <w:rPr>
          <w:rFonts w:asciiTheme="minorHAnsi" w:eastAsiaTheme="minorHAnsi" w:hAnsiTheme="minorHAnsi"/>
        </w:rPr>
        <w:t>在信息社会中，计算机和网络在</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防、政治、金融、</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业、商业、教育等方向的说用</w:t>
      </w:r>
      <w:r w:rsidRPr="005E0CFA">
        <w:rPr>
          <w:rFonts w:asciiTheme="minorHAnsi" w:eastAsiaTheme="minorHAnsi" w:hAnsiTheme="minorHAnsi"/>
        </w:rPr>
        <w:br/>
      </w:r>
      <w:r w:rsidRPr="005E0CFA">
        <w:rPr>
          <w:rFonts w:asciiTheme="minorHAnsi" w:eastAsiaTheme="minorHAnsi" w:hAnsiTheme="minorHAnsi"/>
        </w:rPr>
        <w:t>毯来越广泛，社会对计算机和网络的依赖也越来越大，如果计算机和网络系统的信息安全</w:t>
      </w:r>
      <w:r w:rsidRPr="005E0CFA">
        <w:rPr>
          <w:rFonts w:asciiTheme="minorHAnsi" w:eastAsiaTheme="minorHAnsi" w:hAnsiTheme="minorHAnsi"/>
        </w:rPr>
        <w:br/>
      </w:r>
      <w:r w:rsidRPr="005E0CFA">
        <w:rPr>
          <w:rFonts w:asciiTheme="minorHAnsi" w:eastAsiaTheme="minorHAnsi" w:hAnsiTheme="minorHAnsi"/>
        </w:rPr>
        <w:t>受到</w:t>
      </w:r>
      <w:r w:rsidRPr="005E0CFA">
        <w:rPr>
          <w:rFonts w:asciiTheme="minorHAnsi" w:eastAsiaTheme="minorHAnsi" w:hAnsiTheme="minorHAnsi"/>
          <w:sz w:val="20"/>
          <w:szCs w:val="20"/>
        </w:rPr>
        <w:t>危害，</w:t>
      </w:r>
      <w:r w:rsidRPr="005E0CFA">
        <w:rPr>
          <w:rFonts w:asciiTheme="minorHAnsi" w:eastAsiaTheme="minorHAnsi" w:hAnsiTheme="minorHAnsi"/>
        </w:rPr>
        <w:t>将导致社会混乱并造成大损失、信息安全关系到闽家的国防安全、政治安</w:t>
      </w:r>
      <w:r w:rsidRPr="005E0CFA">
        <w:rPr>
          <w:rFonts w:asciiTheme="minorHAnsi" w:eastAsiaTheme="minorHAnsi" w:hAnsiTheme="minorHAnsi"/>
        </w:rPr>
        <w:br/>
      </w:r>
      <w:r w:rsidRPr="005E0CFA">
        <w:rPr>
          <w:rFonts w:asciiTheme="minorHAnsi" w:eastAsiaTheme="minorHAnsi" w:hAnsiTheme="minorHAnsi"/>
        </w:rPr>
        <w:t>全、经济安全、社会安全，是国家安全的宙要组成部分、</w:t>
      </w:r>
    </w:p>
    <w:p w14:paraId="1AC2922F" w14:textId="77777777" w:rsidR="000557B7" w:rsidRPr="005E0CFA" w:rsidRDefault="00073D70">
      <w:pPr>
        <w:pStyle w:val="1"/>
        <w:shd w:val="clear" w:color="auto" w:fill="auto"/>
        <w:spacing w:after="100" w:line="393" w:lineRule="exact"/>
        <w:ind w:left="500" w:right="260" w:firstLine="520"/>
        <w:jc w:val="both"/>
        <w:rPr>
          <w:rFonts w:asciiTheme="minorHAnsi" w:eastAsiaTheme="minorHAnsi" w:hAnsiTheme="minorHAnsi"/>
        </w:rPr>
      </w:pPr>
      <w:r w:rsidRPr="005E0CFA">
        <w:rPr>
          <w:rFonts w:asciiTheme="minorHAnsi" w:eastAsiaTheme="minorHAnsi" w:hAnsiTheme="minorHAnsi"/>
        </w:rPr>
        <w:t>信怠技术大众化的啟根本原丙就在于它的人性化，即信息技术越來越符合人的需求和</w:t>
      </w:r>
      <w:r w:rsidRPr="005E0CFA">
        <w:rPr>
          <w:rFonts w:asciiTheme="minorHAnsi" w:eastAsiaTheme="minorHAnsi" w:hAnsiTheme="minorHAnsi"/>
        </w:rPr>
        <w:br/>
      </w:r>
      <w:r w:rsidRPr="005E0CFA">
        <w:rPr>
          <w:rFonts w:asciiTheme="minorHAnsi" w:eastAsiaTheme="minorHAnsi" w:hAnsiTheme="minorHAnsi"/>
        </w:rPr>
        <w:t>使川习惯。从这个角度来看，信息技术的发展正呈现以下特点：</w:t>
      </w:r>
    </w:p>
    <w:p w14:paraId="356EE553" w14:textId="77777777" w:rsidR="000557B7" w:rsidRPr="005E0CFA" w:rsidRDefault="00073D70">
      <w:pPr>
        <w:pStyle w:val="1"/>
        <w:shd w:val="clear" w:color="auto" w:fill="auto"/>
        <w:tabs>
          <w:tab w:val="left" w:pos="1693"/>
        </w:tabs>
        <w:spacing w:line="374" w:lineRule="auto"/>
        <w:ind w:left="500" w:firstLine="60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越来越友善的人机界面</w:t>
      </w:r>
      <w:r w:rsidRPr="005E0CFA">
        <w:rPr>
          <w:rFonts w:asciiTheme="minorHAnsi" w:eastAsiaTheme="minorHAnsi" w:hAnsiTheme="minorHAnsi"/>
          <w:vertAlign w:val="subscript"/>
        </w:rPr>
        <w:t>&amp;</w:t>
      </w:r>
    </w:p>
    <w:p w14:paraId="7A60693B" w14:textId="77777777" w:rsidR="000557B7" w:rsidRPr="005E0CFA" w:rsidRDefault="00073D70">
      <w:pPr>
        <w:pStyle w:val="1"/>
        <w:shd w:val="clear" w:color="auto" w:fill="auto"/>
        <w:tabs>
          <w:tab w:val="left" w:pos="1693"/>
        </w:tabs>
        <w:spacing w:line="393" w:lineRule="exact"/>
        <w:ind w:left="500" w:firstLine="600"/>
        <w:jc w:val="both"/>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2</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ab/>
      </w:r>
      <w:r w:rsidRPr="005E0CFA">
        <w:rPr>
          <w:rFonts w:asciiTheme="minorHAnsi" w:eastAsiaTheme="minorHAnsi" w:hAnsiTheme="minorHAnsi"/>
        </w:rPr>
        <w:t>越来越个性化的功能设计。</w:t>
      </w:r>
    </w:p>
    <w:p w14:paraId="5FB1F298" w14:textId="77777777" w:rsidR="000557B7" w:rsidRPr="005E0CFA" w:rsidRDefault="00073D70">
      <w:pPr>
        <w:pStyle w:val="1"/>
        <w:shd w:val="clear" w:color="auto" w:fill="auto"/>
        <w:tabs>
          <w:tab w:val="left" w:pos="1693"/>
        </w:tabs>
        <w:spacing w:line="393" w:lineRule="exact"/>
        <w:ind w:left="500" w:firstLine="600"/>
        <w:jc w:val="both"/>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3</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ab/>
      </w:r>
      <w:r w:rsidRPr="005E0CFA">
        <w:rPr>
          <w:rFonts w:asciiTheme="minorHAnsi" w:eastAsiaTheme="minorHAnsi" w:hAnsiTheme="minorHAnsi"/>
        </w:rPr>
        <w:t>越来越高的性俛价格比</w:t>
      </w:r>
      <w:r w:rsidRPr="005E0CFA">
        <w:rPr>
          <w:rFonts w:asciiTheme="minorHAnsi" w:eastAsiaTheme="minorHAnsi" w:hAnsiTheme="minorHAnsi"/>
          <w:vertAlign w:val="subscript"/>
        </w:rPr>
        <w:t>&amp;</w:t>
      </w:r>
    </w:p>
    <w:p w14:paraId="48B49C4B" w14:textId="77777777" w:rsidR="000557B7" w:rsidRPr="005E0CFA" w:rsidRDefault="00073D70">
      <w:pPr>
        <w:pStyle w:val="1"/>
        <w:shd w:val="clear" w:color="auto" w:fill="auto"/>
        <w:spacing w:line="393" w:lineRule="exact"/>
        <w:ind w:left="500" w:right="260" w:firstLine="520"/>
        <w:jc w:val="both"/>
        <w:rPr>
          <w:rFonts w:asciiTheme="minorHAnsi" w:eastAsiaTheme="minorHAnsi" w:hAnsiTheme="minorHAnsi"/>
        </w:rPr>
      </w:pPr>
      <w:r w:rsidRPr="005E0CFA">
        <w:rPr>
          <w:rFonts w:asciiTheme="minorHAnsi" w:eastAsiaTheme="minorHAnsi" w:hAnsiTheme="minorHAnsi"/>
        </w:rPr>
        <w:t>展开调查，通过设计调查问卷、开展访谈，向处在不同年龄段的人群，如学生、家</w:t>
      </w:r>
      <w:r w:rsidRPr="005E0CFA">
        <w:rPr>
          <w:rFonts w:asciiTheme="minorHAnsi" w:eastAsiaTheme="minorHAnsi" w:hAnsiTheme="minorHAnsi"/>
        </w:rPr>
        <w:br/>
      </w:r>
      <w:r w:rsidRPr="005E0CFA">
        <w:rPr>
          <w:rFonts w:asciiTheme="minorHAnsi" w:eastAsiaTheme="minorHAnsi" w:hAnsiTheme="minorHAnsi"/>
        </w:rPr>
        <w:t>长、教师、社会人士进行调查，了解他们所经历的计算机技术的变化发展</w:t>
      </w:r>
      <w:r w:rsidRPr="005E0CFA">
        <w:rPr>
          <w:rFonts w:asciiTheme="minorHAnsi" w:eastAsiaTheme="minorHAnsi" w:hAnsiTheme="minorHAnsi"/>
        </w:rPr>
        <w:t>•</w:t>
      </w:r>
      <w:r w:rsidRPr="005E0CFA">
        <w:rPr>
          <w:rFonts w:asciiTheme="minorHAnsi" w:eastAsiaTheme="minorHAnsi" w:hAnsiTheme="minorHAnsi"/>
        </w:rPr>
        <w:t>汝况，</w:t>
      </w:r>
      <w:r w:rsidRPr="005E0CFA">
        <w:rPr>
          <w:rFonts w:asciiTheme="minorHAnsi" w:eastAsiaTheme="minorHAnsi" w:hAnsiTheme="minorHAnsi"/>
          <w:sz w:val="20"/>
          <w:szCs w:val="20"/>
        </w:rPr>
        <w:t>了</w:t>
      </w:r>
      <w:r w:rsidRPr="005E0CFA">
        <w:rPr>
          <w:rFonts w:asciiTheme="minorHAnsi" w:eastAsiaTheme="minorHAnsi" w:hAnsiTheme="minorHAnsi"/>
        </w:rPr>
        <w:t>解他们</w:t>
      </w:r>
      <w:r w:rsidRPr="005E0CFA">
        <w:rPr>
          <w:rFonts w:asciiTheme="minorHAnsi" w:eastAsiaTheme="minorHAnsi" w:hAnsiTheme="minorHAnsi"/>
        </w:rPr>
        <w:br/>
      </w:r>
      <w:r w:rsidRPr="005E0CFA">
        <w:rPr>
          <w:rFonts w:asciiTheme="minorHAnsi" w:eastAsiaTheme="minorHAnsi" w:hAnsiTheme="minorHAnsi"/>
        </w:rPr>
        <w:t>对计算机科学未來发展起势的想</w:t>
      </w:r>
      <w:r w:rsidRPr="005E0CFA">
        <w:rPr>
          <w:rFonts w:asciiTheme="minorHAnsi" w:eastAsiaTheme="minorHAnsi" w:hAnsiTheme="minorHAnsi"/>
        </w:rPr>
        <w:t>•</w:t>
      </w:r>
      <w:r w:rsidRPr="005E0CFA">
        <w:rPr>
          <w:rFonts w:asciiTheme="minorHAnsi" w:eastAsiaTheme="minorHAnsi" w:hAnsiTheme="minorHAnsi"/>
        </w:rPr>
        <w:t>决。</w:t>
      </w:r>
    </w:p>
    <w:p w14:paraId="53DCB260" w14:textId="77777777" w:rsidR="000557B7" w:rsidRPr="005E0CFA" w:rsidRDefault="00073D70">
      <w:pPr>
        <w:pStyle w:val="1"/>
        <w:shd w:val="clear" w:color="auto" w:fill="auto"/>
        <w:spacing w:after="100" w:line="395" w:lineRule="exact"/>
        <w:ind w:left="500" w:right="260" w:firstLine="600"/>
        <w:jc w:val="both"/>
        <w:rPr>
          <w:rFonts w:asciiTheme="minorHAnsi" w:eastAsiaTheme="minorHAnsi" w:hAnsiTheme="minorHAnsi"/>
        </w:rPr>
      </w:pPr>
      <w:r w:rsidRPr="005E0CFA">
        <w:rPr>
          <w:rFonts w:asciiTheme="minorHAnsi" w:eastAsiaTheme="minorHAnsi" w:hAnsiTheme="minorHAnsi"/>
        </w:rPr>
        <w:t>整理调查的结衷，在小组中展开交流，罗列计算机技术的发展</w:t>
      </w:r>
      <w:r w:rsidRPr="005E0CFA">
        <w:rPr>
          <w:rFonts w:asciiTheme="minorHAnsi" w:eastAsiaTheme="minorHAnsi" w:hAnsiTheme="minorHAnsi"/>
        </w:rPr>
        <w:t>$</w:t>
      </w:r>
      <w:r w:rsidRPr="005E0CFA">
        <w:rPr>
          <w:rFonts w:asciiTheme="minorHAnsi" w:eastAsiaTheme="minorHAnsi" w:hAnsiTheme="minorHAnsi"/>
        </w:rPr>
        <w:t>化，并从计算初</w:t>
      </w:r>
      <w:r w:rsidRPr="005E0CFA">
        <w:rPr>
          <w:rFonts w:asciiTheme="minorHAnsi" w:eastAsiaTheme="minorHAnsi" w:hAnsiTheme="minorHAnsi" w:cs="Arial"/>
          <w:sz w:val="22"/>
          <w:szCs w:val="22"/>
        </w:rPr>
        <w:t>4</w:t>
      </w:r>
      <w:r w:rsidRPr="005E0CFA">
        <w:rPr>
          <w:rFonts w:asciiTheme="minorHAnsi" w:eastAsiaTheme="minorHAnsi" w:hAnsiTheme="minorHAnsi"/>
        </w:rPr>
        <w:t>支术</w:t>
      </w:r>
      <w:r w:rsidRPr="005E0CFA">
        <w:rPr>
          <w:rFonts w:asciiTheme="minorHAnsi" w:eastAsiaTheme="minorHAnsi" w:hAnsiTheme="minorHAnsi"/>
        </w:rPr>
        <w:br/>
      </w:r>
      <w:r w:rsidRPr="005E0CFA">
        <w:rPr>
          <w:rFonts w:asciiTheme="minorHAnsi" w:eastAsiaTheme="minorHAnsi" w:hAnsiTheme="minorHAnsi"/>
        </w:rPr>
        <w:t>的发展放眼到信息技术的发展，谈谈作为未來时代的主人，青少年将可能迎技一个怎样的</w:t>
      </w:r>
      <w:r w:rsidRPr="005E0CFA">
        <w:rPr>
          <w:rFonts w:asciiTheme="minorHAnsi" w:eastAsiaTheme="minorHAnsi" w:hAnsiTheme="minorHAnsi"/>
        </w:rPr>
        <w:br/>
      </w:r>
      <w:r w:rsidRPr="005E0CFA">
        <w:rPr>
          <w:rFonts w:asciiTheme="minorHAnsi" w:eastAsiaTheme="minorHAnsi" w:hAnsiTheme="minorHAnsi"/>
        </w:rPr>
        <w:t>信息社会？</w:t>
      </w:r>
      <w:r w:rsidRPr="005E0CFA">
        <w:rPr>
          <w:rFonts w:asciiTheme="minorHAnsi" w:eastAsiaTheme="minorHAnsi" w:hAnsiTheme="minorHAnsi"/>
        </w:rPr>
        <w:br w:type="page"/>
      </w:r>
    </w:p>
    <w:p w14:paraId="54B3F181"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740" w:firstLine="20"/>
        <w:rPr>
          <w:rFonts w:asciiTheme="minorHAnsi" w:eastAsiaTheme="minorHAnsi" w:hAnsiTheme="minorHAnsi"/>
        </w:rPr>
      </w:pPr>
      <w:bookmarkStart w:id="18" w:name="bookmark18"/>
      <w:r w:rsidRPr="005E0CFA">
        <w:rPr>
          <w:rFonts w:asciiTheme="minorHAnsi" w:eastAsiaTheme="minorHAnsi" w:hAnsiTheme="minorHAnsi"/>
          <w:color w:val="FFFFFF"/>
        </w:rPr>
        <w:lastRenderedPageBreak/>
        <w:t>•</w:t>
      </w:r>
      <w:r w:rsidRPr="005E0CFA">
        <w:rPr>
          <w:rFonts w:asciiTheme="minorHAnsi" w:eastAsiaTheme="minorHAnsi" w:hAnsiTheme="minorHAnsi"/>
          <w:color w:val="FFFFFF"/>
        </w:rPr>
        <w:t>、广</w:t>
      </w:r>
      <w:r w:rsidRPr="005E0CFA">
        <w:rPr>
          <w:rFonts w:asciiTheme="minorHAnsi" w:eastAsiaTheme="minorHAnsi" w:hAnsiTheme="minorHAnsi" w:cs="Arial"/>
          <w:color w:val="FFFFFF"/>
          <w:sz w:val="26"/>
          <w:szCs w:val="26"/>
        </w:rPr>
        <w:t>7</w:t>
      </w:r>
      <w:r w:rsidRPr="005E0CFA">
        <w:rPr>
          <w:rFonts w:asciiTheme="minorHAnsi" w:eastAsiaTheme="minorHAnsi" w:hAnsiTheme="minorHAnsi"/>
          <w:color w:val="FFFFFF"/>
        </w:rPr>
        <w:t>项目实施</w:t>
      </w:r>
      <w:bookmarkEnd w:id="18"/>
    </w:p>
    <w:p w14:paraId="1644B988" w14:textId="77777777" w:rsidR="000557B7" w:rsidRPr="005E0CFA" w:rsidRDefault="00073D70">
      <w:pPr>
        <w:pStyle w:val="1"/>
        <w:shd w:val="clear" w:color="auto" w:fill="auto"/>
        <w:spacing w:line="387" w:lineRule="exact"/>
        <w:ind w:left="740" w:firstLine="520"/>
        <w:jc w:val="both"/>
        <w:rPr>
          <w:rFonts w:asciiTheme="minorHAnsi" w:eastAsiaTheme="minorHAnsi" w:hAnsiTheme="minorHAnsi"/>
        </w:rPr>
      </w:pPr>
      <w:r w:rsidRPr="005E0CFA">
        <w:rPr>
          <w:rFonts w:asciiTheme="minorHAnsi" w:eastAsiaTheme="minorHAnsi" w:hAnsiTheme="minorHAnsi"/>
        </w:rPr>
        <w:t>各小组根据项日选沒及拟订的项</w:t>
      </w:r>
      <w:r w:rsidRPr="005E0CFA">
        <w:rPr>
          <w:rFonts w:asciiTheme="minorHAnsi" w:eastAsiaTheme="minorHAnsi" w:hAnsiTheme="minorHAnsi" w:cs="Arial"/>
          <w:sz w:val="22"/>
          <w:szCs w:val="22"/>
        </w:rPr>
        <w:t>0</w:t>
      </w:r>
      <w:r w:rsidRPr="005E0CFA">
        <w:rPr>
          <w:rFonts w:asciiTheme="minorHAnsi" w:eastAsiaTheme="minorHAnsi" w:hAnsiTheme="minorHAnsi"/>
        </w:rPr>
        <w:t>方案，结合本节所学知识，运用多种社会调查方法</w:t>
      </w:r>
      <w:r w:rsidRPr="005E0CFA">
        <w:rPr>
          <w:rFonts w:asciiTheme="minorHAnsi" w:eastAsiaTheme="minorHAnsi" w:hAnsiTheme="minorHAnsi"/>
        </w:rPr>
        <w:br/>
      </w:r>
      <w:r w:rsidRPr="005E0CFA">
        <w:rPr>
          <w:rFonts w:asciiTheme="minorHAnsi" w:eastAsiaTheme="minorHAnsi" w:hAnsiTheme="minorHAnsi"/>
        </w:rPr>
        <w:t>与工具，开展下面相应的调查。</w:t>
      </w:r>
    </w:p>
    <w:p w14:paraId="658E5DD0" w14:textId="77777777" w:rsidR="000557B7" w:rsidRPr="005E0CFA" w:rsidRDefault="00073D70">
      <w:pPr>
        <w:pStyle w:val="1"/>
        <w:numPr>
          <w:ilvl w:val="0"/>
          <w:numId w:val="9"/>
        </w:numPr>
        <w:shd w:val="clear" w:color="auto" w:fill="auto"/>
        <w:tabs>
          <w:tab w:val="left" w:pos="1600"/>
        </w:tabs>
        <w:spacing w:line="387" w:lineRule="exact"/>
        <w:ind w:left="740" w:firstLine="520"/>
        <w:jc w:val="both"/>
        <w:rPr>
          <w:rFonts w:asciiTheme="minorHAnsi" w:eastAsiaTheme="minorHAnsi" w:hAnsiTheme="minorHAnsi"/>
        </w:rPr>
      </w:pPr>
      <w:r w:rsidRPr="005E0CFA">
        <w:rPr>
          <w:rFonts w:asciiTheme="minorHAnsi" w:eastAsiaTheme="minorHAnsi" w:hAnsiTheme="minorHAnsi"/>
        </w:rPr>
        <w:t>小组内交流讨论：信息技术</w:t>
      </w:r>
      <w:r w:rsidRPr="005E0CFA">
        <w:rPr>
          <w:rFonts w:asciiTheme="minorHAnsi" w:eastAsiaTheme="minorHAnsi" w:hAnsiTheme="minorHAnsi"/>
        </w:rPr>
        <w:t>正在不同的领城中不斩地发展与创折，</w:t>
      </w:r>
      <w:r w:rsidRPr="005E0CFA">
        <w:rPr>
          <w:rFonts w:asciiTheme="minorHAnsi" w:eastAsiaTheme="minorHAnsi" w:hAnsiTheme="minorHAnsi"/>
          <w:sz w:val="20"/>
          <w:szCs w:val="20"/>
        </w:rPr>
        <w:t>了解它</w:t>
      </w:r>
      <w:r w:rsidRPr="005E0CFA">
        <w:rPr>
          <w:rFonts w:asciiTheme="minorHAnsi" w:eastAsiaTheme="minorHAnsi" w:hAnsiTheme="minorHAnsi"/>
        </w:rPr>
        <w:t>与所调</w:t>
      </w:r>
      <w:r w:rsidRPr="005E0CFA">
        <w:rPr>
          <w:rFonts w:asciiTheme="minorHAnsi" w:eastAsiaTheme="minorHAnsi" w:hAnsiTheme="minorHAnsi"/>
        </w:rPr>
        <w:br/>
      </w:r>
      <w:r w:rsidRPr="005E0CFA">
        <w:rPr>
          <w:rFonts w:asciiTheme="minorHAnsi" w:eastAsiaTheme="minorHAnsi" w:hAnsiTheme="minorHAnsi"/>
        </w:rPr>
        <w:t>查事物的发展变化有</w:t>
      </w:r>
      <w:r w:rsidRPr="005E0CFA">
        <w:rPr>
          <w:rFonts w:asciiTheme="minorHAnsi" w:eastAsiaTheme="minorHAnsi" w:hAnsiTheme="minorHAnsi"/>
          <w:sz w:val="20"/>
          <w:szCs w:val="20"/>
        </w:rPr>
        <w:t>什么关系。</w:t>
      </w:r>
      <w:r w:rsidRPr="005E0CFA">
        <w:rPr>
          <w:rFonts w:asciiTheme="minorHAnsi" w:eastAsiaTheme="minorHAnsi" w:hAnsiTheme="minorHAnsi"/>
        </w:rPr>
        <w:t>闹绕调查主超，可以从括息技术发展的角度获取哪拎与调</w:t>
      </w:r>
      <w:r w:rsidRPr="005E0CFA">
        <w:rPr>
          <w:rFonts w:asciiTheme="minorHAnsi" w:eastAsiaTheme="minorHAnsi" w:hAnsiTheme="minorHAnsi"/>
        </w:rPr>
        <w:br/>
      </w:r>
      <w:r w:rsidRPr="005E0CFA">
        <w:rPr>
          <w:rFonts w:asciiTheme="minorHAnsi" w:eastAsiaTheme="minorHAnsi" w:hAnsiTheme="minorHAnsi"/>
        </w:rPr>
        <w:t>查主超相关的教据？</w:t>
      </w:r>
    </w:p>
    <w:p w14:paraId="21B1D260" w14:textId="77777777" w:rsidR="000557B7" w:rsidRPr="005E0CFA" w:rsidRDefault="00073D70">
      <w:pPr>
        <w:pStyle w:val="1"/>
        <w:numPr>
          <w:ilvl w:val="0"/>
          <w:numId w:val="9"/>
        </w:numPr>
        <w:shd w:val="clear" w:color="auto" w:fill="auto"/>
        <w:tabs>
          <w:tab w:val="left" w:pos="1570"/>
        </w:tabs>
        <w:spacing w:line="387" w:lineRule="exact"/>
        <w:ind w:left="740" w:firstLine="520"/>
        <w:jc w:val="both"/>
        <w:rPr>
          <w:rFonts w:asciiTheme="minorHAnsi" w:eastAsiaTheme="minorHAnsi" w:hAnsiTheme="minorHAnsi"/>
          <w:sz w:val="22"/>
          <w:szCs w:val="22"/>
        </w:rPr>
      </w:pPr>
      <w:r w:rsidRPr="005E0CFA">
        <w:rPr>
          <w:rFonts w:asciiTheme="minorHAnsi" w:eastAsiaTheme="minorHAnsi" w:hAnsiTheme="minorHAnsi"/>
        </w:rPr>
        <w:t>使用文献研究、问卷调查、人物访谈等方</w:t>
      </w:r>
      <w:r w:rsidRPr="005E0CFA">
        <w:rPr>
          <w:rFonts w:asciiTheme="minorHAnsi" w:eastAsiaTheme="minorHAnsi" w:hAnsiTheme="minorHAnsi"/>
        </w:rPr>
        <w:t>•</w:t>
      </w:r>
      <w:r w:rsidRPr="005E0CFA">
        <w:rPr>
          <w:rFonts w:asciiTheme="minorHAnsi" w:eastAsiaTheme="minorHAnsi" w:hAnsiTheme="minorHAnsi"/>
        </w:rPr>
        <w:t>决，并尝试借助一定的信息技术调查工</w:t>
      </w:r>
      <w:r w:rsidRPr="005E0CFA">
        <w:rPr>
          <w:rFonts w:asciiTheme="minorHAnsi" w:eastAsiaTheme="minorHAnsi" w:hAnsiTheme="minorHAnsi"/>
        </w:rPr>
        <w:br/>
      </w:r>
      <w:r w:rsidRPr="005E0CFA">
        <w:rPr>
          <w:rFonts w:asciiTheme="minorHAnsi" w:eastAsiaTheme="minorHAnsi" w:hAnsiTheme="minorHAnsi"/>
        </w:rPr>
        <w:t>典，如在线调查问卷平台等，获得关于调查主题的多方面教据</w:t>
      </w:r>
      <w:r w:rsidRPr="005E0CFA">
        <w:rPr>
          <w:rFonts w:asciiTheme="minorHAnsi" w:eastAsiaTheme="minorHAnsi" w:hAnsiTheme="minorHAnsi" w:cs="Arial"/>
          <w:sz w:val="22"/>
          <w:szCs w:val="22"/>
          <w:lang w:val="en-US" w:bidi="en-US"/>
        </w:rPr>
        <w:t>U</w:t>
      </w:r>
    </w:p>
    <w:p w14:paraId="3DE0703C" w14:textId="77777777" w:rsidR="000557B7" w:rsidRPr="005E0CFA" w:rsidRDefault="00073D70">
      <w:pPr>
        <w:pStyle w:val="1"/>
        <w:numPr>
          <w:ilvl w:val="0"/>
          <w:numId w:val="9"/>
        </w:numPr>
        <w:shd w:val="clear" w:color="auto" w:fill="auto"/>
        <w:tabs>
          <w:tab w:val="left" w:pos="1630"/>
        </w:tabs>
        <w:spacing w:after="1020" w:line="387" w:lineRule="exact"/>
        <w:ind w:left="740" w:firstLine="520"/>
        <w:jc w:val="both"/>
        <w:rPr>
          <w:rFonts w:asciiTheme="minorHAnsi" w:eastAsiaTheme="minorHAnsi" w:hAnsiTheme="minorHAnsi"/>
        </w:rPr>
      </w:pPr>
      <w:r w:rsidRPr="005E0CFA">
        <w:rPr>
          <w:rFonts w:asciiTheme="minorHAnsi" w:eastAsiaTheme="minorHAnsi" w:hAnsiTheme="minorHAnsi"/>
        </w:rPr>
        <w:t>尝试使用侣息技术工具，如阁表制作工具等，对调查所得的数据进行加工整理二</w:t>
      </w:r>
    </w:p>
    <w:p w14:paraId="663E92F3" w14:textId="77777777" w:rsidR="000557B7" w:rsidRPr="005E0CFA" w:rsidRDefault="00073D70">
      <w:pPr>
        <w:pStyle w:val="40"/>
        <w:keepNext/>
        <w:keepLines/>
        <w:shd w:val="clear" w:color="auto" w:fill="auto"/>
        <w:spacing w:after="560"/>
        <w:ind w:left="0" w:firstLine="0"/>
        <w:rPr>
          <w:rFonts w:asciiTheme="minorHAnsi" w:eastAsiaTheme="minorHAnsi" w:hAnsiTheme="minorHAnsi"/>
        </w:rPr>
      </w:pPr>
      <w:bookmarkStart w:id="19" w:name="bookmark19"/>
      <w:r w:rsidRPr="005E0CFA">
        <w:rPr>
          <w:rFonts w:ascii="MS Gothic" w:eastAsia="MS Gothic" w:hAnsi="MS Gothic" w:cs="MS Gothic" w:hint="eastAsia"/>
          <w:b/>
          <w:bCs/>
          <w:color w:val="B38C7E"/>
          <w:sz w:val="94"/>
          <w:szCs w:val="94"/>
          <w:lang w:val="en-US" w:bidi="en-US"/>
        </w:rPr>
        <w:t>►</w:t>
      </w:r>
      <w:r w:rsidRPr="005E0CFA">
        <w:rPr>
          <w:rFonts w:asciiTheme="minorHAnsi" w:eastAsiaTheme="minorHAnsi" w:hAnsiTheme="minorHAnsi" w:cs="Arial"/>
          <w:b/>
          <w:bCs/>
          <w:color w:val="B38C7E"/>
          <w:sz w:val="94"/>
          <w:szCs w:val="94"/>
          <w:lang w:val="en-US" w:bidi="en-US"/>
        </w:rPr>
        <w:t xml:space="preserve"> 1.3 </w:t>
      </w:r>
      <w:r w:rsidRPr="005E0CFA">
        <w:rPr>
          <w:rFonts w:asciiTheme="minorHAnsi" w:eastAsiaTheme="minorHAnsi" w:hAnsiTheme="minorHAnsi"/>
          <w:color w:val="B38C7E"/>
        </w:rPr>
        <w:t>信恵技术的影晌</w:t>
      </w:r>
      <w:bookmarkEnd w:id="19"/>
    </w:p>
    <w:p w14:paraId="0998565D" w14:textId="77777777" w:rsidR="000557B7" w:rsidRPr="005E0CFA" w:rsidRDefault="00073D70">
      <w:pPr>
        <w:pStyle w:val="1"/>
        <w:shd w:val="clear" w:color="auto" w:fill="auto"/>
        <w:spacing w:after="560" w:line="390" w:lineRule="exact"/>
        <w:ind w:left="740" w:firstLine="520"/>
        <w:jc w:val="both"/>
        <w:rPr>
          <w:rFonts w:asciiTheme="minorHAnsi" w:eastAsiaTheme="minorHAnsi" w:hAnsiTheme="minorHAnsi"/>
        </w:rPr>
      </w:pPr>
      <w:r w:rsidRPr="005E0CFA">
        <w:rPr>
          <w:rFonts w:asciiTheme="minorHAnsi" w:eastAsiaTheme="minorHAnsi" w:hAnsiTheme="minorHAnsi"/>
        </w:rPr>
        <w:t>信息技木的发展使人类社会发生了翻大范地的变化由现代信息技术发展与应用</w:t>
      </w:r>
      <w:r w:rsidRPr="005E0CFA">
        <w:rPr>
          <w:rFonts w:asciiTheme="minorHAnsi" w:eastAsiaTheme="minorHAnsi" w:hAnsiTheme="minorHAnsi"/>
        </w:rPr>
        <w:br/>
      </w:r>
      <w:r w:rsidRPr="005E0CFA">
        <w:rPr>
          <w:rFonts w:asciiTheme="minorHAnsi" w:eastAsiaTheme="minorHAnsi" w:hAnsiTheme="minorHAnsi"/>
        </w:rPr>
        <w:t>所推动的信息化</w:t>
      </w:r>
      <w:r w:rsidRPr="005E0CFA">
        <w:rPr>
          <w:rFonts w:asciiTheme="minorHAnsi" w:eastAsiaTheme="minorHAnsi" w:hAnsiTheme="minorHAnsi"/>
        </w:rPr>
        <w:t>.</w:t>
      </w:r>
      <w:r w:rsidRPr="005E0CFA">
        <w:rPr>
          <w:rFonts w:asciiTheme="minorHAnsi" w:eastAsiaTheme="minorHAnsi" w:hAnsiTheme="minorHAnsi"/>
        </w:rPr>
        <w:t>圾然历史小长，沮已经给经济和社会的方方向向带来了深刻的影</w:t>
      </w:r>
      <w:r w:rsidRPr="005E0CFA">
        <w:rPr>
          <w:rFonts w:asciiTheme="minorHAnsi" w:eastAsiaTheme="minorHAnsi" w:hAnsiTheme="minorHAnsi"/>
        </w:rPr>
        <w:br/>
      </w:r>
      <w:r w:rsidRPr="005E0CFA">
        <w:rPr>
          <w:rFonts w:asciiTheme="minorHAnsi" w:eastAsiaTheme="minorHAnsi" w:hAnsiTheme="minorHAnsi"/>
        </w:rPr>
        <w:t>响。</w:t>
      </w:r>
      <w:r w:rsidRPr="005E0CFA">
        <w:rPr>
          <w:rFonts w:asciiTheme="minorHAnsi" w:eastAsiaTheme="minorHAnsi" w:hAnsiTheme="minorHAnsi"/>
        </w:rPr>
        <w:t>“</w:t>
      </w:r>
      <w:r w:rsidRPr="005E0CFA">
        <w:rPr>
          <w:rFonts w:asciiTheme="minorHAnsi" w:eastAsiaTheme="minorHAnsi" w:hAnsiTheme="minorHAnsi"/>
        </w:rPr>
        <w:t>信息社会</w:t>
      </w:r>
      <w:r w:rsidRPr="005E0CFA">
        <w:rPr>
          <w:rFonts w:asciiTheme="minorHAnsi" w:eastAsiaTheme="minorHAnsi" w:hAnsiTheme="minorHAnsi"/>
        </w:rPr>
        <w:t>” “</w:t>
      </w:r>
      <w:r w:rsidRPr="005E0CFA">
        <w:rPr>
          <w:rFonts w:asciiTheme="minorHAnsi" w:eastAsiaTheme="minorHAnsi" w:hAnsiTheme="minorHAnsi"/>
        </w:rPr>
        <w:t>信息吋代</w:t>
      </w:r>
      <w:r w:rsidRPr="005E0CFA">
        <w:rPr>
          <w:rFonts w:asciiTheme="minorHAnsi" w:eastAsiaTheme="minorHAnsi" w:hAnsiTheme="minorHAnsi"/>
        </w:rPr>
        <w:t>” “</w:t>
      </w:r>
      <w:r w:rsidRPr="005E0CFA">
        <w:rPr>
          <w:rFonts w:asciiTheme="minorHAnsi" w:eastAsiaTheme="minorHAnsi" w:hAnsiTheme="minorHAnsi"/>
        </w:rPr>
        <w:t>信息技术</w:t>
      </w:r>
      <w:r w:rsidRPr="005E0CFA">
        <w:rPr>
          <w:rFonts w:asciiTheme="minorHAnsi" w:eastAsiaTheme="minorHAnsi" w:hAnsiTheme="minorHAnsi"/>
        </w:rPr>
        <w:t>”</w:t>
      </w:r>
      <w:r w:rsidRPr="005E0CFA">
        <w:rPr>
          <w:rFonts w:asciiTheme="minorHAnsi" w:eastAsiaTheme="minorHAnsi" w:hAnsiTheme="minorHAnsi"/>
        </w:rPr>
        <w:t>，已</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仅足令人耳目</w:t>
      </w:r>
      <w:r w:rsidRPr="005E0CFA">
        <w:rPr>
          <w:rFonts w:asciiTheme="minorHAnsi" w:eastAsiaTheme="minorHAnsi" w:hAnsiTheme="minorHAnsi"/>
        </w:rPr>
        <w:t>•</w:t>
      </w:r>
      <w:r w:rsidRPr="005E0CFA">
        <w:rPr>
          <w:rFonts w:asciiTheme="minorHAnsi" w:eastAsiaTheme="minorHAnsi" w:hAnsiTheme="minorHAnsi"/>
        </w:rPr>
        <w:t>新的理论，更是句</w:t>
      </w:r>
      <w:r w:rsidRPr="005E0CFA">
        <w:rPr>
          <w:rFonts w:asciiTheme="minorHAnsi" w:eastAsiaTheme="minorHAnsi" w:hAnsiTheme="minorHAnsi"/>
        </w:rPr>
        <w:br/>
      </w:r>
      <w:r w:rsidRPr="005E0CFA">
        <w:rPr>
          <w:rFonts w:asciiTheme="minorHAnsi" w:eastAsiaTheme="minorHAnsi" w:hAnsiTheme="minorHAnsi"/>
        </w:rPr>
        <w:t>门发生在人们身边的生动现实。人们憧僚美奵的未来，为观代信息技术门新月异的发展而</w:t>
      </w:r>
      <w:r w:rsidRPr="005E0CFA">
        <w:rPr>
          <w:rFonts w:asciiTheme="minorHAnsi" w:eastAsiaTheme="minorHAnsi" w:hAnsiTheme="minorHAnsi"/>
        </w:rPr>
        <w:br/>
      </w:r>
      <w:r w:rsidRPr="005E0CFA">
        <w:rPr>
          <w:rFonts w:asciiTheme="minorHAnsi" w:eastAsiaTheme="minorHAnsi" w:hAnsiTheme="minorHAnsi"/>
        </w:rPr>
        <w:t>欢呼。</w:t>
      </w:r>
    </w:p>
    <w:p w14:paraId="3435D858" w14:textId="77777777" w:rsidR="000557B7" w:rsidRPr="005E0CFA" w:rsidRDefault="00073D70">
      <w:pPr>
        <w:pStyle w:val="50"/>
        <w:keepNext/>
        <w:keepLines/>
        <w:shd w:val="clear" w:color="auto" w:fill="auto"/>
        <w:ind w:left="980"/>
        <w:rPr>
          <w:rFonts w:asciiTheme="minorHAnsi" w:eastAsiaTheme="minorHAnsi" w:hAnsiTheme="minorHAnsi"/>
        </w:rPr>
      </w:pPr>
      <w:bookmarkStart w:id="20" w:name="bookmark20"/>
      <w:r w:rsidRPr="005E0CFA">
        <w:rPr>
          <w:rFonts w:asciiTheme="minorHAnsi" w:eastAsiaTheme="minorHAnsi" w:hAnsiTheme="minorHAnsi" w:cs="Times New Roman"/>
          <w:b/>
          <w:bCs/>
          <w:lang w:val="en-US" w:bidi="en-US"/>
        </w:rPr>
        <w:t>1.3.1</w:t>
      </w:r>
      <w:r w:rsidRPr="005E0CFA">
        <w:rPr>
          <w:rFonts w:asciiTheme="minorHAnsi" w:eastAsiaTheme="minorHAnsi" w:hAnsiTheme="minorHAnsi"/>
        </w:rPr>
        <w:t>信息技术推动利收革新与进少</w:t>
      </w:r>
      <w:bookmarkEnd w:id="20"/>
    </w:p>
    <w:p w14:paraId="10B98868" w14:textId="77777777" w:rsidR="000557B7" w:rsidRPr="005E0CFA" w:rsidRDefault="00073D70">
      <w:pPr>
        <w:pStyle w:val="1"/>
        <w:shd w:val="clear" w:color="auto" w:fill="auto"/>
        <w:spacing w:line="387" w:lineRule="exact"/>
        <w:ind w:left="740" w:firstLine="520"/>
        <w:jc w:val="both"/>
        <w:rPr>
          <w:rFonts w:asciiTheme="minorHAnsi" w:eastAsiaTheme="minorHAnsi" w:hAnsiTheme="minorHAnsi"/>
        </w:rPr>
      </w:pPr>
      <w:r w:rsidRPr="005E0CFA">
        <w:rPr>
          <w:rFonts w:asciiTheme="minorHAnsi" w:eastAsiaTheme="minorHAnsi" w:hAnsiTheme="minorHAnsi"/>
        </w:rPr>
        <w:t>信息技术促进新技术的变革，极大地推动了科学技术的进步。计算机技术的应用，扭</w:t>
      </w:r>
      <w:r w:rsidRPr="005E0CFA">
        <w:rPr>
          <w:rFonts w:asciiTheme="minorHAnsi" w:eastAsiaTheme="minorHAnsi" w:hAnsiTheme="minorHAnsi"/>
        </w:rPr>
        <w:br/>
      </w:r>
      <w:r w:rsidRPr="005E0CFA">
        <w:rPr>
          <w:rFonts w:asciiTheme="minorHAnsi" w:eastAsiaTheme="minorHAnsi" w:hAnsiTheme="minorHAnsi"/>
        </w:rPr>
        <w:t>助人们在科学研究领域中</w:t>
      </w:r>
      <w:r w:rsidRPr="005E0CFA">
        <w:rPr>
          <w:rFonts w:asciiTheme="minorHAnsi" w:eastAsiaTheme="minorHAnsi" w:hAnsiTheme="minorHAnsi"/>
        </w:rPr>
        <w:t>+</w:t>
      </w:r>
      <w:r w:rsidRPr="005E0CFA">
        <w:rPr>
          <w:rFonts w:asciiTheme="minorHAnsi" w:eastAsiaTheme="minorHAnsi" w:hAnsiTheme="minorHAnsi"/>
        </w:rPr>
        <w:t>断取得新的突破。微电了</w:t>
      </w:r>
      <w:r w:rsidRPr="005E0CFA">
        <w:rPr>
          <w:rFonts w:asciiTheme="minorHAnsi" w:eastAsiaTheme="minorHAnsi" w:hAnsiTheme="minorHAnsi"/>
        </w:rPr>
        <w:t>•</w:t>
      </w:r>
      <w:r w:rsidRPr="005E0CFA">
        <w:rPr>
          <w:rFonts w:asciiTheme="minorHAnsi" w:eastAsiaTheme="minorHAnsi" w:hAnsiTheme="minorHAnsi"/>
        </w:rPr>
        <w:t>技术的成用普及，带动了基础理论学</w:t>
      </w:r>
      <w:r w:rsidRPr="005E0CFA">
        <w:rPr>
          <w:rFonts w:asciiTheme="minorHAnsi" w:eastAsiaTheme="minorHAnsi" w:hAnsiTheme="minorHAnsi"/>
        </w:rPr>
        <w:br/>
      </w:r>
      <w:r w:rsidRPr="005E0CFA">
        <w:rPr>
          <w:rFonts w:asciiTheme="minorHAnsi" w:eastAsiaTheme="minorHAnsi" w:hAnsiTheme="minorHAnsi"/>
        </w:rPr>
        <w:t>科研究、</w:t>
      </w:r>
      <w:r w:rsidRPr="005E0CFA">
        <w:rPr>
          <w:rFonts w:asciiTheme="minorHAnsi" w:eastAsiaTheme="minorHAnsi" w:hAnsiTheme="minorHAnsi"/>
          <w:sz w:val="38"/>
          <w:szCs w:val="38"/>
        </w:rPr>
        <w:t>《</w:t>
      </w:r>
      <w:r w:rsidRPr="005E0CFA">
        <w:rPr>
          <w:rFonts w:asciiTheme="minorHAnsi" w:eastAsiaTheme="minorHAnsi" w:hAnsiTheme="minorHAnsi"/>
        </w:rPr>
        <w:t>了</w:t>
      </w:r>
      <w:r w:rsidRPr="005E0CFA">
        <w:rPr>
          <w:rFonts w:asciiTheme="minorHAnsi" w:eastAsiaTheme="minorHAnsi" w:hAnsiTheme="minorHAnsi"/>
        </w:rPr>
        <w:t>•</w:t>
      </w:r>
      <w:r w:rsidRPr="005E0CFA">
        <w:rPr>
          <w:rFonts w:asciiTheme="minorHAnsi" w:eastAsiaTheme="minorHAnsi" w:hAnsiTheme="minorHAnsi"/>
        </w:rPr>
        <w:t>通信与计算、</w:t>
      </w:r>
      <w:r w:rsidRPr="005E0CFA">
        <w:rPr>
          <w:rFonts w:asciiTheme="minorHAnsi" w:eastAsiaTheme="minorHAnsi" w:hAnsiTheme="minorHAnsi"/>
          <w:sz w:val="20"/>
          <w:szCs w:val="20"/>
        </w:rPr>
        <w:t>人丁</w:t>
      </w:r>
      <w:r w:rsidRPr="005E0CFA">
        <w:rPr>
          <w:rFonts w:asciiTheme="minorHAnsi" w:eastAsiaTheme="minorHAnsi" w:hAnsiTheme="minorHAnsi"/>
          <w:sz w:val="20"/>
          <w:szCs w:val="20"/>
        </w:rPr>
        <w:t>.</w:t>
      </w:r>
      <w:r w:rsidRPr="005E0CFA">
        <w:rPr>
          <w:rFonts w:asciiTheme="minorHAnsi" w:eastAsiaTheme="minorHAnsi" w:hAnsiTheme="minorHAnsi"/>
        </w:rPr>
        <w:t>智能、空间探索、新能源并发、生物</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程等</w:t>
      </w:r>
      <w:r w:rsidRPr="005E0CFA">
        <w:rPr>
          <w:rFonts w:asciiTheme="minorHAnsi" w:eastAsiaTheme="minorHAnsi" w:hAnsiTheme="minorHAnsi"/>
        </w:rPr>
        <w:t>•</w:t>
      </w:r>
      <w:r w:rsidRPr="005E0CFA">
        <w:rPr>
          <w:rFonts w:asciiTheme="minorHAnsi" w:eastAsiaTheme="minorHAnsi" w:hAnsiTheme="minorHAnsi"/>
        </w:rPr>
        <w:t>批尖端技术</w:t>
      </w:r>
      <w:r w:rsidRPr="005E0CFA">
        <w:rPr>
          <w:rFonts w:asciiTheme="minorHAnsi" w:eastAsiaTheme="minorHAnsi" w:hAnsiTheme="minorHAnsi"/>
        </w:rPr>
        <w:br/>
      </w:r>
      <w:r w:rsidRPr="005E0CFA">
        <w:rPr>
          <w:rFonts w:asciiTheme="minorHAnsi" w:eastAsiaTheme="minorHAnsi" w:hAnsiTheme="minorHAnsi"/>
        </w:rPr>
        <w:t>的发展。</w:t>
      </w:r>
    </w:p>
    <w:p w14:paraId="38B2A87E" w14:textId="77777777" w:rsidR="000557B7" w:rsidRPr="005E0CFA" w:rsidRDefault="00073D70">
      <w:pPr>
        <w:pStyle w:val="1"/>
        <w:numPr>
          <w:ilvl w:val="0"/>
          <w:numId w:val="10"/>
        </w:numPr>
        <w:shd w:val="clear" w:color="auto" w:fill="auto"/>
        <w:spacing w:line="252" w:lineRule="auto"/>
        <w:ind w:left="740" w:firstLine="520"/>
        <w:jc w:val="both"/>
        <w:rPr>
          <w:rFonts w:asciiTheme="minorHAnsi" w:eastAsiaTheme="minorHAnsi" w:hAnsiTheme="minorHAnsi"/>
        </w:rPr>
      </w:pPr>
      <w:r w:rsidRPr="005E0CFA">
        <w:rPr>
          <w:rFonts w:asciiTheme="minorHAnsi" w:eastAsiaTheme="minorHAnsi" w:hAnsiTheme="minorHAnsi"/>
        </w:rPr>
        <w:t>扉砌学科瑚论领域</w:t>
      </w:r>
    </w:p>
    <w:p w14:paraId="38F6B1C8" w14:textId="77777777" w:rsidR="000557B7" w:rsidRPr="005E0CFA" w:rsidRDefault="00073D70">
      <w:pPr>
        <w:pStyle w:val="1"/>
        <w:shd w:val="clear" w:color="auto" w:fill="auto"/>
        <w:spacing w:after="520" w:line="388" w:lineRule="exact"/>
        <w:ind w:left="740" w:firstLine="520"/>
        <w:jc w:val="left"/>
        <w:rPr>
          <w:rFonts w:asciiTheme="minorHAnsi" w:eastAsiaTheme="minorHAnsi" w:hAnsiTheme="minorHAnsi"/>
          <w:sz w:val="22"/>
          <w:szCs w:val="22"/>
        </w:rPr>
        <w:sectPr w:rsidR="000557B7" w:rsidRPr="005E0CFA">
          <w:headerReference w:type="even" r:id="rId59"/>
          <w:headerReference w:type="default" r:id="rId60"/>
          <w:footerReference w:type="even" r:id="rId61"/>
          <w:footerReference w:type="default" r:id="rId62"/>
          <w:footnotePr>
            <w:numRestart w:val="eachPage"/>
          </w:footnotePr>
          <w:pgSz w:w="13076" w:h="18350"/>
          <w:pgMar w:top="1224" w:right="1250" w:bottom="1296" w:left="1166" w:header="0" w:footer="3" w:gutter="0"/>
          <w:cols w:space="720"/>
          <w:noEndnote/>
          <w:docGrid w:linePitch="360"/>
        </w:sectPr>
      </w:pPr>
      <w:r w:rsidRPr="005E0CFA">
        <w:rPr>
          <w:rFonts w:asciiTheme="minorHAnsi" w:eastAsiaTheme="minorHAnsi" w:hAnsiTheme="minorHAnsi"/>
        </w:rPr>
        <w:t>从</w:t>
      </w:r>
      <w:r w:rsidRPr="005E0CFA">
        <w:rPr>
          <w:rFonts w:asciiTheme="minorHAnsi" w:eastAsiaTheme="minorHAnsi" w:hAnsiTheme="minorHAnsi" w:cs="Arial"/>
          <w:sz w:val="22"/>
          <w:szCs w:val="22"/>
          <w:vertAlign w:val="subscript"/>
        </w:rPr>
        <w:t>19</w:t>
      </w:r>
      <w:r w:rsidRPr="005E0CFA">
        <w:rPr>
          <w:rFonts w:asciiTheme="minorHAnsi" w:eastAsiaTheme="minorHAnsi" w:hAnsiTheme="minorHAnsi" w:cs="Arial"/>
          <w:sz w:val="22"/>
          <w:szCs w:val="22"/>
        </w:rPr>
        <w:t>16</w:t>
      </w:r>
      <w:r w:rsidRPr="005E0CFA">
        <w:rPr>
          <w:rFonts w:asciiTheme="minorHAnsi" w:eastAsiaTheme="minorHAnsi" w:hAnsiTheme="minorHAnsi"/>
        </w:rPr>
        <w:t>年科学家预測出引力波，到</w:t>
      </w:r>
      <w:r w:rsidRPr="005E0CFA">
        <w:rPr>
          <w:rFonts w:asciiTheme="minorHAnsi" w:eastAsiaTheme="minorHAnsi" w:hAnsiTheme="minorHAnsi" w:cs="Arial"/>
          <w:sz w:val="22"/>
          <w:szCs w:val="22"/>
        </w:rPr>
        <w:t>2015</w:t>
      </w:r>
      <w:r w:rsidRPr="005E0CFA">
        <w:rPr>
          <w:rFonts w:asciiTheme="minorHAnsi" w:eastAsiaTheme="minorHAnsi" w:hAnsiTheme="minorHAnsi"/>
        </w:rPr>
        <w:t>年科学家们获得引力波亢接观测证据、引起全</w:t>
      </w:r>
      <w:r w:rsidRPr="005E0CFA">
        <w:rPr>
          <w:rFonts w:asciiTheme="minorHAnsi" w:eastAsiaTheme="minorHAnsi" w:hAnsiTheme="minorHAnsi"/>
        </w:rPr>
        <w:br/>
      </w:r>
      <w:r w:rsidRPr="005E0CFA">
        <w:rPr>
          <w:rFonts w:asciiTheme="minorHAnsi" w:eastAsiaTheme="minorHAnsi" w:hAnsiTheme="minorHAnsi"/>
        </w:rPr>
        <w:t>世界的轰动</w:t>
      </w:r>
      <w:r w:rsidRPr="005E0CFA">
        <w:rPr>
          <w:rFonts w:asciiTheme="minorHAnsi" w:eastAsiaTheme="minorHAnsi" w:hAnsiTheme="minorHAnsi"/>
        </w:rPr>
        <w:t>.</w:t>
      </w:r>
      <w:r w:rsidRPr="005E0CFA">
        <w:rPr>
          <w:rFonts w:asciiTheme="minorHAnsi" w:eastAsiaTheme="minorHAnsi" w:hAnsiTheme="minorHAnsi"/>
        </w:rPr>
        <w:t>这期问整整跨越了</w:t>
      </w:r>
      <w:r w:rsidRPr="005E0CFA">
        <w:rPr>
          <w:rFonts w:asciiTheme="minorHAnsi" w:eastAsiaTheme="minorHAnsi" w:hAnsiTheme="minorHAnsi"/>
        </w:rPr>
        <w:t xml:space="preserve"> </w:t>
      </w:r>
      <w:r w:rsidRPr="005E0CFA">
        <w:rPr>
          <w:rFonts w:asciiTheme="minorHAnsi" w:eastAsiaTheme="minorHAnsi" w:hAnsiTheme="minorHAnsi"/>
          <w:sz w:val="20"/>
          <w:szCs w:val="20"/>
        </w:rPr>
        <w:t>•</w:t>
      </w:r>
      <w:r w:rsidRPr="005E0CFA">
        <w:rPr>
          <w:rFonts w:asciiTheme="minorHAnsi" w:eastAsiaTheme="minorHAnsi" w:hAnsiTheme="minorHAnsi"/>
          <w:sz w:val="20"/>
          <w:szCs w:val="20"/>
        </w:rPr>
        <w:t>白</w:t>
      </w:r>
      <w:r w:rsidRPr="005E0CFA">
        <w:rPr>
          <w:rFonts w:asciiTheme="minorHAnsi" w:eastAsiaTheme="minorHAnsi" w:hAnsiTheme="minorHAnsi"/>
        </w:rPr>
        <w:t>'</w:t>
      </w:r>
      <w:r w:rsidRPr="005E0CFA">
        <w:rPr>
          <w:rFonts w:asciiTheme="minorHAnsi" w:eastAsiaTheme="minorHAnsi" w:hAnsiTheme="minorHAnsi"/>
        </w:rPr>
        <w:t>年。在引力波被探洲的背后</w:t>
      </w:r>
      <w:r w:rsidRPr="005E0CFA">
        <w:rPr>
          <w:rFonts w:asciiTheme="minorHAnsi" w:eastAsiaTheme="minorHAnsi" w:hAnsiTheme="minorHAnsi"/>
        </w:rPr>
        <w:t>.</w:t>
      </w:r>
      <w:r w:rsidRPr="005E0CFA">
        <w:rPr>
          <w:rFonts w:asciiTheme="minorHAnsi" w:eastAsiaTheme="minorHAnsi" w:hAnsiTheme="minorHAnsi"/>
        </w:rPr>
        <w:t>超级计算等信息技术发</w:t>
      </w:r>
      <w:r w:rsidRPr="005E0CFA">
        <w:rPr>
          <w:rFonts w:asciiTheme="minorHAnsi" w:eastAsiaTheme="minorHAnsi" w:hAnsiTheme="minorHAnsi"/>
        </w:rPr>
        <w:br/>
      </w:r>
      <w:r w:rsidRPr="005E0CFA">
        <w:rPr>
          <w:rFonts w:asciiTheme="minorHAnsi" w:eastAsiaTheme="minorHAnsi" w:hAnsiTheme="minorHAnsi"/>
        </w:rPr>
        <w:t>挥了义链的支撑作用：通过探测仪采柴海</w:t>
      </w:r>
      <w:proofErr w:type="spellStart"/>
      <w:r w:rsidRPr="005E0CFA">
        <w:rPr>
          <w:rFonts w:asciiTheme="minorHAnsi" w:eastAsiaTheme="minorHAnsi" w:hAnsiTheme="minorHAnsi"/>
          <w:lang w:val="en-US" w:bidi="en-US"/>
        </w:rPr>
        <w:t>ffi</w:t>
      </w:r>
      <w:proofErr w:type="spellEnd"/>
      <w:r w:rsidRPr="005E0CFA">
        <w:rPr>
          <w:rFonts w:asciiTheme="minorHAnsi" w:eastAsiaTheme="minorHAnsi" w:hAnsiTheme="minorHAnsi"/>
        </w:rPr>
        <w:t>数据，再通过数据网格传输拾相成计算中心的</w:t>
      </w:r>
      <w:r w:rsidRPr="005E0CFA">
        <w:rPr>
          <w:rFonts w:asciiTheme="minorHAnsi" w:eastAsiaTheme="minorHAnsi" w:hAnsiTheme="minorHAnsi"/>
        </w:rPr>
        <w:br/>
      </w:r>
      <w:r w:rsidRPr="005E0CFA">
        <w:rPr>
          <w:rFonts w:asciiTheme="minorHAnsi" w:eastAsiaTheme="minorHAnsi" w:hAnsiTheme="minorHAnsi"/>
        </w:rPr>
        <w:t>超级计其机进行決速分析；采用机器学冲等先进算法对引力波大文大数据进行深人挖掘，</w:t>
      </w:r>
      <w:r w:rsidRPr="005E0CFA">
        <w:rPr>
          <w:rFonts w:asciiTheme="minorHAnsi" w:eastAsiaTheme="minorHAnsi" w:hAnsiTheme="minorHAnsi"/>
        </w:rPr>
        <w:br/>
      </w:r>
      <w:r w:rsidRPr="005E0CFA">
        <w:rPr>
          <w:rFonts w:asciiTheme="minorHAnsi" w:eastAsiaTheme="minorHAnsi" w:hAnsiTheme="minorHAnsi"/>
        </w:rPr>
        <w:t>识别引力波信兮中的噪声、呼仍</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备的响应喊数和分析引力波的来源。以上过程还受到多</w:t>
      </w:r>
      <w:r w:rsidRPr="005E0CFA">
        <w:rPr>
          <w:rFonts w:asciiTheme="minorHAnsi" w:eastAsiaTheme="minorHAnsi" w:hAnsiTheme="minorHAnsi"/>
        </w:rPr>
        <w:br/>
      </w:r>
      <w:r w:rsidRPr="005E0CFA">
        <w:rPr>
          <w:rFonts w:asciiTheme="minorHAnsi" w:eastAsiaTheme="minorHAnsi" w:hAnsiTheme="minorHAnsi"/>
        </w:rPr>
        <w:t>核处理器、科学</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作流系统等软硬件的支持。我</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正在策划</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项引力波探洲</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程，这些</w:t>
      </w:r>
      <w:r w:rsidRPr="005E0CFA">
        <w:rPr>
          <w:rFonts w:asciiTheme="minorHAnsi" w:eastAsiaTheme="minorHAnsi" w:hAnsiTheme="minorHAnsi" w:cs="Arial"/>
          <w:sz w:val="22"/>
          <w:szCs w:val="22"/>
          <w:lang w:val="en-US" w:bidi="en-US"/>
        </w:rPr>
        <w:t>T</w:t>
      </w:r>
    </w:p>
    <w:p w14:paraId="6B0F0E7C" w14:textId="77777777" w:rsidR="000557B7" w:rsidRPr="005E0CFA" w:rsidRDefault="00073D70">
      <w:pPr>
        <w:pStyle w:val="1"/>
        <w:shd w:val="clear" w:color="auto" w:fill="auto"/>
        <w:spacing w:after="80" w:line="393" w:lineRule="exact"/>
        <w:ind w:left="480" w:firstLine="20"/>
        <w:jc w:val="left"/>
        <w:rPr>
          <w:rFonts w:asciiTheme="minorHAnsi" w:eastAsiaTheme="minorHAnsi" w:hAnsiTheme="minorHAnsi"/>
        </w:rPr>
      </w:pPr>
      <w:r w:rsidRPr="005E0CFA">
        <w:rPr>
          <w:rFonts w:asciiTheme="minorHAnsi" w:eastAsiaTheme="minorHAnsi" w:hAnsiTheme="minorHAnsi"/>
        </w:rPr>
        <w:lastRenderedPageBreak/>
        <w:t>程都离水开信息技术的支持。</w:t>
      </w:r>
    </w:p>
    <w:p w14:paraId="3BAB9A2B" w14:textId="77777777" w:rsidR="000557B7" w:rsidRPr="005E0CFA" w:rsidRDefault="00073D70">
      <w:pPr>
        <w:pStyle w:val="1"/>
        <w:numPr>
          <w:ilvl w:val="0"/>
          <w:numId w:val="10"/>
        </w:numPr>
        <w:shd w:val="clear" w:color="auto" w:fill="auto"/>
        <w:spacing w:line="374" w:lineRule="auto"/>
        <w:ind w:left="480" w:firstLine="540"/>
        <w:jc w:val="both"/>
        <w:rPr>
          <w:rFonts w:asciiTheme="minorHAnsi" w:eastAsiaTheme="minorHAnsi" w:hAnsiTheme="minorHAnsi"/>
        </w:rPr>
      </w:pPr>
      <w:r w:rsidRPr="005E0CFA">
        <w:rPr>
          <w:rFonts w:asciiTheme="minorHAnsi" w:eastAsiaTheme="minorHAnsi" w:hAnsiTheme="minorHAnsi"/>
        </w:rPr>
        <w:t>设了通佶</w:t>
      </w:r>
    </w:p>
    <w:p w14:paraId="4146257C" w14:textId="77777777" w:rsidR="000557B7" w:rsidRPr="005E0CFA" w:rsidRDefault="00073D70">
      <w:pPr>
        <w:pStyle w:val="1"/>
        <w:shd w:val="clear" w:color="auto" w:fill="auto"/>
        <w:spacing w:after="440" w:line="393" w:lineRule="exact"/>
        <w:ind w:left="480" w:right="260" w:firstLine="540"/>
        <w:jc w:val="both"/>
        <w:rPr>
          <w:rFonts w:asciiTheme="minorHAnsi" w:eastAsiaTheme="minorHAnsi" w:hAnsiTheme="minorHAnsi"/>
        </w:rPr>
      </w:pPr>
      <w:r w:rsidRPr="005E0CFA">
        <w:rPr>
          <w:rFonts w:asciiTheme="minorHAnsi" w:eastAsiaTheme="minorHAnsi" w:hAnsiTheme="minorHAnsi" w:cs="Arial"/>
          <w:sz w:val="22"/>
          <w:szCs w:val="22"/>
        </w:rPr>
        <w:t>201</w:t>
      </w:r>
      <w:r w:rsidRPr="005E0CFA">
        <w:rPr>
          <w:rFonts w:asciiTheme="minorHAnsi" w:eastAsiaTheme="minorHAnsi" w:hAnsiTheme="minorHAnsi"/>
        </w:rPr>
        <w:t>碎</w:t>
      </w:r>
      <w:r w:rsidRPr="005E0CFA">
        <w:rPr>
          <w:rFonts w:asciiTheme="minorHAnsi" w:eastAsiaTheme="minorHAnsi" w:hAnsiTheme="minorHAnsi" w:cs="Arial"/>
          <w:sz w:val="22"/>
          <w:szCs w:val="22"/>
        </w:rPr>
        <w:t>8</w:t>
      </w:r>
      <w:r w:rsidRPr="005E0CFA">
        <w:rPr>
          <w:rFonts w:asciiTheme="minorHAnsi" w:eastAsiaTheme="minorHAnsi" w:hAnsiTheme="minorHAnsi"/>
        </w:rPr>
        <w:t>月</w:t>
      </w:r>
      <w:r w:rsidRPr="005E0CFA">
        <w:rPr>
          <w:rFonts w:asciiTheme="minorHAnsi" w:eastAsiaTheme="minorHAnsi" w:hAnsiTheme="minorHAnsi" w:cs="Arial"/>
          <w:sz w:val="22"/>
          <w:szCs w:val="22"/>
        </w:rPr>
        <w:t>16</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rPr>
        <w:t>凌辰</w:t>
      </w:r>
      <w:r w:rsidRPr="005E0CFA">
        <w:rPr>
          <w:rFonts w:asciiTheme="minorHAnsi" w:eastAsiaTheme="minorHAnsi" w:hAnsiTheme="minorHAnsi" w:cs="Arial"/>
          <w:sz w:val="22"/>
          <w:szCs w:val="22"/>
        </w:rPr>
        <w:t>1</w:t>
      </w:r>
      <w:r w:rsidRPr="005E0CFA">
        <w:rPr>
          <w:rFonts w:asciiTheme="minorHAnsi" w:eastAsiaTheme="minorHAnsi" w:hAnsiTheme="minorHAnsi"/>
        </w:rPr>
        <w:t>吋</w:t>
      </w:r>
      <w:r w:rsidRPr="005E0CFA">
        <w:rPr>
          <w:rFonts w:asciiTheme="minorHAnsi" w:eastAsiaTheme="minorHAnsi" w:hAnsiTheme="minorHAnsi" w:cs="Arial"/>
          <w:sz w:val="22"/>
          <w:szCs w:val="22"/>
        </w:rPr>
        <w:t>40</w:t>
      </w:r>
      <w:r w:rsidRPr="005E0CFA">
        <w:rPr>
          <w:rFonts w:asciiTheme="minorHAnsi" w:eastAsiaTheme="minorHAnsi" w:hAnsiTheme="minorHAnsi"/>
        </w:rPr>
        <w:t>分，人类历史上第</w:t>
      </w:r>
      <w:r w:rsidRPr="005E0CFA">
        <w:rPr>
          <w:rFonts w:asciiTheme="minorHAnsi" w:eastAsiaTheme="minorHAnsi" w:hAnsiTheme="minorHAnsi"/>
        </w:rPr>
        <w:t>•</w:t>
      </w:r>
      <w:r w:rsidRPr="005E0CFA">
        <w:rPr>
          <w:rFonts w:asciiTheme="minorHAnsi" w:eastAsiaTheme="minorHAnsi" w:hAnsiTheme="minorHAnsi"/>
        </w:rPr>
        <w:t>颗用丁</w:t>
      </w:r>
      <w:r w:rsidRPr="005E0CFA">
        <w:rPr>
          <w:rFonts w:asciiTheme="minorHAnsi" w:eastAsiaTheme="minorHAnsi" w:hAnsiTheme="minorHAnsi"/>
          <w:lang w:val="en-US" w:bidi="en-US"/>
        </w:rPr>
        <w:t>fi</w:t>
      </w:r>
      <w:r w:rsidRPr="005E0CFA">
        <w:rPr>
          <w:rFonts w:asciiTheme="minorHAnsi" w:eastAsiaTheme="minorHAnsi" w:hAnsiTheme="minorHAnsi"/>
        </w:rPr>
        <w:t>了</w:t>
      </w:r>
      <w:r w:rsidRPr="005E0CFA">
        <w:rPr>
          <w:rFonts w:asciiTheme="minorHAnsi" w:eastAsiaTheme="minorHAnsi" w:hAnsiTheme="minorHAnsi"/>
        </w:rPr>
        <w:t>•</w:t>
      </w:r>
      <w:r w:rsidRPr="005E0CFA">
        <w:rPr>
          <w:rFonts w:asciiTheme="minorHAnsi" w:eastAsiaTheme="minorHAnsi" w:hAnsiTheme="minorHAnsi"/>
        </w:rPr>
        <w:t>通信研究的</w:t>
      </w:r>
      <w:r w:rsidRPr="005E0CFA">
        <w:rPr>
          <w:rFonts w:asciiTheme="minorHAnsi" w:eastAsiaTheme="minorHAnsi" w:hAnsiTheme="minorHAnsi"/>
        </w:rPr>
        <w:t>“</w:t>
      </w:r>
      <w:r w:rsidRPr="005E0CFA">
        <w:rPr>
          <w:rFonts w:asciiTheme="minorHAnsi" w:eastAsiaTheme="minorHAnsi" w:hAnsiTheme="minorHAnsi"/>
        </w:rPr>
        <w:t>墨子号</w:t>
      </w:r>
      <w:r w:rsidRPr="005E0CFA">
        <w:rPr>
          <w:rFonts w:asciiTheme="minorHAnsi" w:eastAsiaTheme="minorHAnsi" w:hAnsiTheme="minorHAnsi"/>
        </w:rPr>
        <w:t xml:space="preserve">” </w:t>
      </w:r>
      <w:r w:rsidRPr="005E0CFA">
        <w:rPr>
          <w:rFonts w:asciiTheme="minorHAnsi" w:eastAsiaTheme="minorHAnsi" w:hAnsiTheme="minorHAnsi" w:cs="Times New Roman"/>
          <w:sz w:val="32"/>
          <w:szCs w:val="32"/>
        </w:rPr>
        <w:t>5</w:t>
      </w:r>
      <w:r w:rsidRPr="005E0CFA">
        <w:rPr>
          <w:rFonts w:asciiTheme="minorHAnsi" w:eastAsiaTheme="minorHAnsi" w:hAnsiTheme="minorHAnsi"/>
        </w:rPr>
        <w:t>子</w:t>
      </w:r>
      <w:r w:rsidRPr="005E0CFA">
        <w:rPr>
          <w:rFonts w:asciiTheme="minorHAnsi" w:eastAsiaTheme="minorHAnsi" w:hAnsiTheme="minorHAnsi"/>
        </w:rPr>
        <w:br/>
      </w:r>
      <w:r w:rsidRPr="005E0CFA">
        <w:rPr>
          <w:rFonts w:asciiTheme="minorHAnsi" w:eastAsiaTheme="minorHAnsi" w:hAnsiTheme="minorHAnsi"/>
        </w:rPr>
        <w:t>科学实验卫星（如岡</w:t>
      </w:r>
      <w:r w:rsidRPr="005E0CFA">
        <w:rPr>
          <w:rFonts w:asciiTheme="minorHAnsi" w:eastAsiaTheme="minorHAnsi" w:hAnsiTheme="minorHAnsi" w:cs="Arial"/>
          <w:sz w:val="22"/>
          <w:szCs w:val="22"/>
          <w:lang w:val="en-US" w:bidi="en-US"/>
        </w:rPr>
        <w:t>1-10</w:t>
      </w:r>
      <w:r w:rsidRPr="005E0CFA">
        <w:rPr>
          <w:rFonts w:asciiTheme="minorHAnsi" w:eastAsiaTheme="minorHAnsi" w:hAnsiTheme="minorHAnsi"/>
        </w:rPr>
        <w:t>所</w:t>
      </w:r>
      <w:r w:rsidRPr="005E0CFA">
        <w:rPr>
          <w:rFonts w:asciiTheme="minorHAnsi" w:eastAsiaTheme="minorHAnsi" w:hAnsiTheme="minorHAnsi"/>
        </w:rPr>
        <w:t>/</w:t>
      </w:r>
      <w:r w:rsidRPr="005E0CFA">
        <w:rPr>
          <w:rFonts w:asciiTheme="minorHAnsi" w:eastAsiaTheme="minorHAnsi" w:hAnsiTheme="minorHAnsi"/>
        </w:rPr>
        <w:t>幻在我国酒杂卫星发射中心发射</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w:t>
      </w:r>
      <w:r w:rsidRPr="005E0CFA">
        <w:rPr>
          <w:rFonts w:asciiTheme="minorHAnsi" w:eastAsiaTheme="minorHAnsi" w:hAnsiTheme="minorHAnsi"/>
        </w:rPr>
        <w:t>空。</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了</w:t>
      </w:r>
      <w:r w:rsidRPr="005E0CFA">
        <w:rPr>
          <w:rFonts w:asciiTheme="minorHAnsi" w:eastAsiaTheme="minorHAnsi" w:hAnsiTheme="minorHAnsi"/>
        </w:rPr>
        <w:t>•</w:t>
      </w:r>
      <w:r w:rsidRPr="005E0CFA">
        <w:rPr>
          <w:rFonts w:asciiTheme="minorHAnsi" w:eastAsiaTheme="minorHAnsi" w:hAnsiTheme="minorHAnsi"/>
        </w:rPr>
        <w:t>通信足指利用</w:t>
      </w:r>
      <w:r w:rsidRPr="005E0CFA">
        <w:rPr>
          <w:rFonts w:asciiTheme="minorHAnsi" w:eastAsiaTheme="minorHAnsi" w:hAnsiTheme="minorHAnsi"/>
          <w:lang w:val="en-US" w:bidi="en-US"/>
        </w:rPr>
        <w:t>fi</w:t>
      </w:r>
      <w:r w:rsidRPr="005E0CFA">
        <w:rPr>
          <w:rFonts w:asciiTheme="minorHAnsi" w:eastAsiaTheme="minorHAnsi" w:hAnsiTheme="minorHAnsi"/>
          <w:lang w:val="en-US" w:bidi="en-US"/>
        </w:rPr>
        <w:br/>
      </w:r>
      <w:r w:rsidRPr="005E0CFA">
        <w:rPr>
          <w:rFonts w:asciiTheme="minorHAnsi" w:eastAsiaTheme="minorHAnsi" w:hAnsiTheme="minorHAnsi"/>
        </w:rPr>
        <w:t>子纠缠敦说进行信息传递的</w:t>
      </w:r>
      <w:r w:rsidRPr="005E0CFA">
        <w:rPr>
          <w:rFonts w:asciiTheme="minorHAnsi" w:eastAsiaTheme="minorHAnsi" w:hAnsiTheme="minorHAnsi"/>
        </w:rPr>
        <w:t>•</w:t>
      </w:r>
      <w:r w:rsidRPr="005E0CFA">
        <w:rPr>
          <w:rFonts w:asciiTheme="minorHAnsi" w:eastAsiaTheme="minorHAnsi" w:hAnsiTheme="minorHAnsi"/>
        </w:rPr>
        <w:t>种新型通信方式。</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子通信研究是近二十年发展起</w:t>
      </w:r>
      <w:r w:rsidRPr="005E0CFA">
        <w:rPr>
          <w:rFonts w:asciiTheme="minorHAnsi" w:eastAsiaTheme="minorHAnsi" w:hAnsiTheme="minorHAnsi"/>
        </w:rPr>
        <w:t>.</w:t>
      </w:r>
      <w:r w:rsidRPr="005E0CFA">
        <w:rPr>
          <w:rFonts w:asciiTheme="minorHAnsi" w:eastAsiaTheme="minorHAnsi" w:hAnsiTheme="minorHAnsi"/>
        </w:rPr>
        <w:t>来的新型</w:t>
      </w:r>
      <w:r w:rsidRPr="005E0CFA">
        <w:rPr>
          <w:rFonts w:asciiTheme="minorHAnsi" w:eastAsiaTheme="minorHAnsi" w:hAnsiTheme="minorHAnsi"/>
        </w:rPr>
        <w:br/>
      </w:r>
      <w:r w:rsidRPr="005E0CFA">
        <w:rPr>
          <w:rFonts w:asciiTheme="minorHAnsi" w:eastAsiaTheme="minorHAnsi" w:hAnsiTheme="minorHAnsi"/>
        </w:rPr>
        <w:t>交叉学科，是</w:t>
      </w:r>
      <w:r w:rsidRPr="005E0CFA">
        <w:rPr>
          <w:rFonts w:asciiTheme="minorHAnsi" w:eastAsiaTheme="minorHAnsi" w:hAnsiTheme="minorHAnsi"/>
          <w:lang w:val="en-US" w:bidi="en-US"/>
        </w:rPr>
        <w:t>fi</w:t>
      </w:r>
      <w:r w:rsidRPr="005E0CFA">
        <w:rPr>
          <w:rFonts w:asciiTheme="minorHAnsi" w:eastAsiaTheme="minorHAnsi" w:hAnsiTheme="minorHAnsi"/>
        </w:rPr>
        <w:t>了</w:t>
      </w:r>
      <w:r w:rsidRPr="005E0CFA">
        <w:rPr>
          <w:rFonts w:asciiTheme="minorHAnsi" w:eastAsiaTheme="minorHAnsi" w:hAnsiTheme="minorHAnsi"/>
        </w:rPr>
        <w:t>•</w:t>
      </w:r>
      <w:r w:rsidRPr="005E0CFA">
        <w:rPr>
          <w:rFonts w:asciiTheme="minorHAnsi" w:eastAsiaTheme="minorHAnsi" w:hAnsiTheme="minorHAnsi"/>
        </w:rPr>
        <w:t>论和信息论和结合的新的研究领域。</w:t>
      </w:r>
    </w:p>
    <w:p w14:paraId="3B18D2ED"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43B6081" wp14:editId="44F1E3C5">
            <wp:extent cx="5473700" cy="37655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63"/>
                    <a:stretch/>
                  </pic:blipFill>
                  <pic:spPr>
                    <a:xfrm>
                      <a:off x="0" y="0"/>
                      <a:ext cx="5473700" cy="3765550"/>
                    </a:xfrm>
                    <a:prstGeom prst="rect">
                      <a:avLst/>
                    </a:prstGeom>
                  </pic:spPr>
                </pic:pic>
              </a:graphicData>
            </a:graphic>
          </wp:inline>
        </w:drawing>
      </w:r>
    </w:p>
    <w:p w14:paraId="42608F83" w14:textId="77777777" w:rsidR="000557B7" w:rsidRPr="005E0CFA" w:rsidRDefault="00073D70">
      <w:pPr>
        <w:pStyle w:val="a6"/>
        <w:shd w:val="clear" w:color="auto" w:fill="auto"/>
        <w:ind w:left="221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rPr>
        <w:t xml:space="preserve">1 </w:t>
      </w:r>
      <w:r w:rsidRPr="005E0CFA">
        <w:rPr>
          <w:rFonts w:asciiTheme="minorHAnsi" w:eastAsiaTheme="minorHAnsi" w:hAnsiTheme="minorHAnsi"/>
        </w:rPr>
        <w:t>一</w:t>
      </w:r>
      <w:r w:rsidRPr="005E0CFA">
        <w:rPr>
          <w:rFonts w:asciiTheme="minorHAnsi" w:eastAsiaTheme="minorHAnsi" w:hAnsiTheme="minorHAnsi"/>
        </w:rPr>
        <w:t>…</w:t>
      </w:r>
      <w:r w:rsidRPr="005E0CFA">
        <w:rPr>
          <w:rFonts w:asciiTheme="minorHAnsi" w:eastAsiaTheme="minorHAnsi" w:hAnsiTheme="minorHAnsi"/>
        </w:rPr>
        <w:t>我国苜颗</w:t>
      </w:r>
      <w:r w:rsidRPr="005E0CFA">
        <w:rPr>
          <w:rFonts w:asciiTheme="minorHAnsi" w:eastAsiaTheme="minorHAnsi" w:hAnsiTheme="minorHAnsi" w:cs="Times New Roman"/>
          <w:sz w:val="34"/>
          <w:szCs w:val="34"/>
          <w:lang w:val="en-US" w:bidi="en-US"/>
        </w:rPr>
        <w:t>U</w:t>
      </w:r>
      <w:r w:rsidRPr="005E0CFA">
        <w:rPr>
          <w:rFonts w:asciiTheme="minorHAnsi" w:eastAsiaTheme="minorHAnsi" w:hAnsiTheme="minorHAnsi"/>
        </w:rPr>
        <w:t>呼科予实验卫里示意阁</w:t>
      </w:r>
    </w:p>
    <w:p w14:paraId="0D6E5E06" w14:textId="77777777" w:rsidR="000557B7" w:rsidRPr="005E0CFA" w:rsidRDefault="000557B7">
      <w:pPr>
        <w:spacing w:after="246" w:line="14" w:lineRule="exact"/>
        <w:rPr>
          <w:rFonts w:asciiTheme="minorHAnsi" w:eastAsiaTheme="minorHAnsi" w:hAnsiTheme="minorHAnsi"/>
          <w:lang w:eastAsia="zh-CN"/>
        </w:rPr>
      </w:pPr>
    </w:p>
    <w:p w14:paraId="5E19BFF4" w14:textId="77777777" w:rsidR="000557B7" w:rsidRPr="005E0CFA" w:rsidRDefault="00073D70">
      <w:pPr>
        <w:pStyle w:val="1"/>
        <w:shd w:val="clear" w:color="auto" w:fill="auto"/>
        <w:spacing w:line="400" w:lineRule="exact"/>
        <w:ind w:left="480"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3.</w:t>
      </w:r>
      <w:r w:rsidRPr="005E0CFA">
        <w:rPr>
          <w:rFonts w:asciiTheme="minorHAnsi" w:eastAsiaTheme="minorHAnsi" w:hAnsiTheme="minorHAnsi"/>
        </w:rPr>
        <w:t>人工</w:t>
      </w:r>
      <w:r w:rsidRPr="005E0CFA">
        <w:rPr>
          <w:rFonts w:asciiTheme="minorHAnsi" w:eastAsiaTheme="minorHAnsi" w:hAnsiTheme="minorHAnsi" w:cs="Arial"/>
          <w:sz w:val="22"/>
          <w:szCs w:val="22"/>
          <w:lang w:val="en-US" w:bidi="en-US"/>
        </w:rPr>
        <w:t>Q</w:t>
      </w:r>
      <w:r w:rsidRPr="005E0CFA">
        <w:rPr>
          <w:rFonts w:asciiTheme="minorHAnsi" w:eastAsiaTheme="minorHAnsi" w:hAnsiTheme="minorHAnsi"/>
        </w:rPr>
        <w:t>能系统</w:t>
      </w:r>
    </w:p>
    <w:p w14:paraId="1CE5E130" w14:textId="77777777" w:rsidR="000557B7" w:rsidRPr="005E0CFA" w:rsidRDefault="00073D70">
      <w:pPr>
        <w:pStyle w:val="1"/>
        <w:shd w:val="clear" w:color="auto" w:fill="auto"/>
        <w:spacing w:after="160" w:line="400" w:lineRule="exact"/>
        <w:ind w:left="480" w:right="260" w:firstLine="540"/>
        <w:jc w:val="both"/>
        <w:rPr>
          <w:rFonts w:asciiTheme="minorHAnsi" w:eastAsiaTheme="minorHAnsi" w:hAnsiTheme="minorHAnsi"/>
        </w:rPr>
      </w:pPr>
      <w:r w:rsidRPr="005E0CFA">
        <w:rPr>
          <w:rFonts w:asciiTheme="minorHAnsi" w:eastAsiaTheme="minorHAnsi" w:hAnsiTheme="minorHAnsi"/>
        </w:rPr>
        <w:t>移动互联网、云计舞</w:t>
      </w:r>
      <w:r w:rsidRPr="005E0CFA">
        <w:rPr>
          <w:rFonts w:asciiTheme="minorHAnsi" w:eastAsiaTheme="minorHAnsi" w:hAnsiTheme="minorHAnsi"/>
        </w:rPr>
        <w:t>:</w:t>
      </w:r>
      <w:r w:rsidRPr="005E0CFA">
        <w:rPr>
          <w:rFonts w:asciiTheme="minorHAnsi" w:eastAsiaTheme="minorHAnsi" w:hAnsiTheme="minorHAnsi"/>
        </w:rPr>
        <w:t>、物联网、大数据等推动人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智能技术迅猛发展、讲音识别和人</w:t>
      </w:r>
      <w:r w:rsidRPr="005E0CFA">
        <w:rPr>
          <w:rFonts w:asciiTheme="minorHAnsi" w:eastAsiaTheme="minorHAnsi" w:hAnsiTheme="minorHAnsi"/>
        </w:rPr>
        <w:br/>
      </w:r>
      <w:r w:rsidRPr="005E0CFA">
        <w:rPr>
          <w:rFonts w:asciiTheme="minorHAnsi" w:eastAsiaTheme="minorHAnsi" w:hAnsiTheme="minorHAnsi"/>
        </w:rPr>
        <w:t>脸识别（如同</w:t>
      </w:r>
      <w:r w:rsidRPr="005E0CFA">
        <w:rPr>
          <w:rFonts w:asciiTheme="minorHAnsi" w:eastAsiaTheme="minorHAnsi" w:hAnsiTheme="minorHAnsi" w:cs="Arial"/>
          <w:sz w:val="22"/>
          <w:szCs w:val="22"/>
        </w:rPr>
        <w:t>1-11</w:t>
      </w:r>
      <w:r w:rsidRPr="005E0CFA">
        <w:rPr>
          <w:rFonts w:asciiTheme="minorHAnsi" w:eastAsiaTheme="minorHAnsi" w:hAnsiTheme="minorHAnsi"/>
        </w:rPr>
        <w:t>所</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rPr>
        <w:t>足人丁</w:t>
      </w:r>
      <w:r w:rsidRPr="005E0CFA">
        <w:rPr>
          <w:rFonts w:asciiTheme="minorHAnsi" w:eastAsiaTheme="minorHAnsi" w:hAnsiTheme="minorHAnsi"/>
        </w:rPr>
        <w:t>•</w:t>
      </w:r>
      <w:r w:rsidRPr="005E0CFA">
        <w:rPr>
          <w:rFonts w:asciiTheme="minorHAnsi" w:eastAsiaTheme="minorHAnsi" w:hAnsiTheme="minorHAnsi"/>
        </w:rPr>
        <w:t>智能的貝林说用。</w:t>
      </w:r>
    </w:p>
    <w:p w14:paraId="39FCB758"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EBBCB2B" wp14:editId="556DF8DA">
            <wp:extent cx="6292850" cy="19812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64"/>
                    <a:stretch/>
                  </pic:blipFill>
                  <pic:spPr>
                    <a:xfrm>
                      <a:off x="0" y="0"/>
                      <a:ext cx="6292850" cy="1981200"/>
                    </a:xfrm>
                    <a:prstGeom prst="rect">
                      <a:avLst/>
                    </a:prstGeom>
                  </pic:spPr>
                </pic:pic>
              </a:graphicData>
            </a:graphic>
          </wp:inline>
        </w:drawing>
      </w:r>
    </w:p>
    <w:p w14:paraId="2F127AB2" w14:textId="77777777" w:rsidR="000557B7" w:rsidRPr="005E0CFA" w:rsidRDefault="00073D70">
      <w:pPr>
        <w:pStyle w:val="a6"/>
        <w:shd w:val="clear" w:color="auto" w:fill="auto"/>
        <w:tabs>
          <w:tab w:val="left" w:pos="4970"/>
        </w:tabs>
        <w:jc w:val="distribute"/>
        <w:rPr>
          <w:rFonts w:asciiTheme="minorHAnsi" w:eastAsiaTheme="minorHAnsi" w:hAnsiTheme="minorHAnsi"/>
          <w:sz w:val="24"/>
          <w:szCs w:val="24"/>
        </w:rPr>
      </w:pPr>
      <w:r w:rsidRPr="005E0CFA">
        <w:rPr>
          <w:rFonts w:asciiTheme="minorHAnsi" w:eastAsiaTheme="minorHAnsi" w:hAnsiTheme="minorHAnsi"/>
          <w:sz w:val="24"/>
          <w:szCs w:val="24"/>
        </w:rPr>
        <w:t>说音识别</w:t>
      </w:r>
      <w:r w:rsidRPr="005E0CFA">
        <w:rPr>
          <w:rFonts w:asciiTheme="minorHAnsi" w:eastAsiaTheme="minorHAnsi" w:hAnsiTheme="minorHAnsi"/>
          <w:sz w:val="24"/>
          <w:szCs w:val="24"/>
        </w:rPr>
        <w:tab/>
      </w:r>
      <w:r w:rsidRPr="005E0CFA">
        <w:rPr>
          <w:rFonts w:asciiTheme="minorHAnsi" w:eastAsiaTheme="minorHAnsi" w:hAnsiTheme="minorHAnsi"/>
          <w:sz w:val="24"/>
          <w:szCs w:val="24"/>
        </w:rPr>
        <w:t>人脸识别</w:t>
      </w:r>
    </w:p>
    <w:p w14:paraId="72F9BC54" w14:textId="77777777" w:rsidR="000557B7" w:rsidRPr="005E0CFA" w:rsidRDefault="00073D70">
      <w:pPr>
        <w:pStyle w:val="a6"/>
        <w:shd w:val="clear" w:color="auto" w:fill="auto"/>
        <w:ind w:left="352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1-11</w:t>
      </w:r>
      <w:r w:rsidRPr="005E0CFA">
        <w:rPr>
          <w:rFonts w:asciiTheme="minorHAnsi" w:eastAsiaTheme="minorHAnsi" w:hAnsiTheme="minorHAnsi"/>
        </w:rPr>
        <w:t>语音识别与人脸识别</w:t>
      </w:r>
      <w:r w:rsidRPr="005E0CFA">
        <w:rPr>
          <w:rFonts w:asciiTheme="minorHAnsi" w:eastAsiaTheme="minorHAnsi" w:hAnsiTheme="minorHAnsi"/>
        </w:rPr>
        <w:br w:type="page"/>
      </w:r>
    </w:p>
    <w:p w14:paraId="71BACF29" w14:textId="77777777" w:rsidR="000557B7" w:rsidRPr="005E0CFA" w:rsidRDefault="00073D70">
      <w:pPr>
        <w:pStyle w:val="1"/>
        <w:shd w:val="clear" w:color="auto" w:fill="auto"/>
        <w:spacing w:line="400" w:lineRule="exact"/>
        <w:ind w:left="540" w:firstLine="520"/>
        <w:jc w:val="both"/>
        <w:rPr>
          <w:rFonts w:asciiTheme="minorHAnsi" w:eastAsiaTheme="minorHAnsi" w:hAnsiTheme="minorHAnsi"/>
        </w:rPr>
      </w:pPr>
      <w:r w:rsidRPr="005E0CFA">
        <w:rPr>
          <w:rFonts w:asciiTheme="minorHAnsi" w:eastAsiaTheme="minorHAnsi" w:hAnsiTheme="minorHAnsi"/>
        </w:rPr>
        <w:lastRenderedPageBreak/>
        <w:t>如图</w:t>
      </w:r>
      <w:r w:rsidRPr="005E0CFA">
        <w:rPr>
          <w:rFonts w:asciiTheme="minorHAnsi" w:eastAsiaTheme="minorHAnsi" w:hAnsiTheme="minorHAnsi" w:cs="Arial"/>
          <w:sz w:val="22"/>
          <w:szCs w:val="22"/>
          <w:lang w:val="en-US" w:bidi="en-US"/>
        </w:rPr>
        <w:t>1-12</w:t>
      </w:r>
      <w:r w:rsidRPr="005E0CFA">
        <w:rPr>
          <w:rFonts w:asciiTheme="minorHAnsi" w:eastAsiaTheme="minorHAnsi" w:hAnsiTheme="minorHAnsi"/>
        </w:rPr>
        <w:t>所不的是</w:t>
      </w:r>
      <w:r w:rsidRPr="005E0CFA">
        <w:rPr>
          <w:rFonts w:asciiTheme="minorHAnsi" w:eastAsiaTheme="minorHAnsi" w:hAnsiTheme="minorHAnsi"/>
        </w:rPr>
        <w:t>-</w:t>
      </w:r>
      <w:r w:rsidRPr="005E0CFA">
        <w:rPr>
          <w:rFonts w:asciiTheme="minorHAnsi" w:eastAsiaTheme="minorHAnsi" w:hAnsiTheme="minorHAnsi"/>
        </w:rPr>
        <w:t>个完骆的人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智能系统与人的智能系统之间的对应尖系。人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智能系统中的传感（感受信息）、通信（传递信息）、计算（处理信息）、控制（执行信</w:t>
      </w:r>
      <w:r w:rsidRPr="005E0CFA">
        <w:rPr>
          <w:rFonts w:asciiTheme="minorHAnsi" w:eastAsiaTheme="minorHAnsi" w:hAnsiTheme="minorHAnsi"/>
        </w:rPr>
        <w:br/>
      </w:r>
      <w:r w:rsidRPr="005E0CFA">
        <w:rPr>
          <w:rFonts w:asciiTheme="minorHAnsi" w:eastAsiaTheme="minorHAnsi" w:hAnsiTheme="minorHAnsi"/>
        </w:rPr>
        <w:t>息）等技术屁于信息技术。</w:t>
      </w:r>
    </w:p>
    <w:p w14:paraId="26AA406C"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721360" distB="1438910" distL="114300" distR="2914650" simplePos="0" relativeHeight="125829423" behindDoc="0" locked="0" layoutInCell="1" allowOverlap="1" wp14:anchorId="76F0A0ED" wp14:editId="085AAD38">
            <wp:simplePos x="0" y="0"/>
            <wp:positionH relativeFrom="page">
              <wp:posOffset>2334260</wp:posOffset>
            </wp:positionH>
            <wp:positionV relativeFrom="paragraph">
              <wp:posOffset>730250</wp:posOffset>
            </wp:positionV>
            <wp:extent cx="431800" cy="125095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65"/>
                    <a:stretch/>
                  </pic:blipFill>
                  <pic:spPr>
                    <a:xfrm>
                      <a:off x="0" y="0"/>
                      <a:ext cx="431800" cy="1250950"/>
                    </a:xfrm>
                    <a:prstGeom prst="rect">
                      <a:avLst/>
                    </a:prstGeom>
                  </pic:spPr>
                </pic:pic>
              </a:graphicData>
            </a:graphic>
          </wp:anchor>
        </w:drawing>
      </w:r>
      <w:r w:rsidRPr="005E0CFA">
        <w:rPr>
          <w:rFonts w:asciiTheme="minorHAnsi" w:eastAsiaTheme="minorHAnsi" w:hAnsiTheme="minorHAnsi"/>
          <w:noProof/>
        </w:rPr>
        <w:drawing>
          <wp:anchor distT="276860" distB="2004060" distL="660400" distR="990600" simplePos="0" relativeHeight="125829424" behindDoc="0" locked="0" layoutInCell="1" allowOverlap="1" wp14:anchorId="19B40068" wp14:editId="29805F10">
            <wp:simplePos x="0" y="0"/>
            <wp:positionH relativeFrom="page">
              <wp:posOffset>2880360</wp:posOffset>
            </wp:positionH>
            <wp:positionV relativeFrom="paragraph">
              <wp:posOffset>285750</wp:posOffset>
            </wp:positionV>
            <wp:extent cx="1809750" cy="1130300"/>
            <wp:effectExtent l="0" t="0" r="0" b="0"/>
            <wp:wrapTopAndBottom/>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66"/>
                    <a:stretch/>
                  </pic:blipFill>
                  <pic:spPr>
                    <a:xfrm>
                      <a:off x="0" y="0"/>
                      <a:ext cx="1809750" cy="11303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25" behindDoc="0" locked="0" layoutInCell="1" allowOverlap="1" wp14:anchorId="3CCBB504" wp14:editId="6DEC29E0">
                <wp:simplePos x="0" y="0"/>
                <wp:positionH relativeFrom="page">
                  <wp:posOffset>3305810</wp:posOffset>
                </wp:positionH>
                <wp:positionV relativeFrom="paragraph">
                  <wp:posOffset>1263650</wp:posOffset>
                </wp:positionV>
                <wp:extent cx="565150" cy="27305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565150" cy="273050"/>
                        </a:xfrm>
                        <a:prstGeom prst="rect">
                          <a:avLst/>
                        </a:prstGeom>
                        <a:noFill/>
                      </wps:spPr>
                      <wps:txbx>
                        <w:txbxContent>
                          <w:p w14:paraId="769E94C2" w14:textId="77777777" w:rsidR="000557B7" w:rsidRDefault="00073D70">
                            <w:pPr>
                              <w:pStyle w:val="a6"/>
                              <w:pBdr>
                                <w:top w:val="single" w:sz="0" w:space="0" w:color="23629C"/>
                                <w:left w:val="single" w:sz="0" w:space="0" w:color="23629C"/>
                                <w:bottom w:val="single" w:sz="0" w:space="0" w:color="23629C"/>
                                <w:right w:val="single" w:sz="0" w:space="0" w:color="23629C"/>
                              </w:pBdr>
                              <w:shd w:val="clear" w:color="auto" w:fill="23629C"/>
                              <w:rPr>
                                <w:sz w:val="34"/>
                                <w:szCs w:val="34"/>
                              </w:rPr>
                            </w:pPr>
                            <w:proofErr w:type="spellStart"/>
                            <w:r>
                              <w:rPr>
                                <w:rFonts w:ascii="Times New Roman" w:eastAsia="Times New Roman" w:hAnsi="Times New Roman" w:cs="Times New Roman"/>
                                <w:color w:val="C5DAE7"/>
                                <w:sz w:val="34"/>
                                <w:szCs w:val="34"/>
                                <w:lang w:val="en-US" w:eastAsia="en-US" w:bidi="en-US"/>
                              </w:rPr>
                              <w:t>fiorcii</w:t>
                            </w:r>
                            <w:proofErr w:type="spellEnd"/>
                          </w:p>
                        </w:txbxContent>
                      </wps:txbx>
                      <wps:bodyPr lIns="0" tIns="0" rIns="0" bIns="0">
                        <a:spAutoFit/>
                      </wps:bodyPr>
                    </wps:wsp>
                  </a:graphicData>
                </a:graphic>
              </wp:anchor>
            </w:drawing>
          </mc:Choice>
          <mc:Fallback>
            <w:pict>
              <v:shape w14:anchorId="3CCBB504" id="Shape 143" o:spid="_x0000_s1043" type="#_x0000_t202" style="position:absolute;margin-left:260.3pt;margin-top:99.5pt;width:44.5pt;height:21.5pt;z-index:1258294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" filled="f" stroked="f">
                <v:textbox style="mso-fit-shape-to-text:t" inset="0,0,0,0">
                  <w:txbxContent>
                    <w:p w14:paraId="769E94C2" w14:textId="77777777" w:rsidR="000557B7" w:rsidRDefault="00073D70">
                      <w:pPr>
                        <w:pStyle w:val="a6"/>
                        <w:pBdr>
                          <w:top w:val="single" w:sz="0" w:space="0" w:color="23629C"/>
                          <w:left w:val="single" w:sz="0" w:space="0" w:color="23629C"/>
                          <w:bottom w:val="single" w:sz="0" w:space="0" w:color="23629C"/>
                          <w:right w:val="single" w:sz="0" w:space="0" w:color="23629C"/>
                        </w:pBdr>
                        <w:shd w:val="clear" w:color="auto" w:fill="23629C"/>
                        <w:rPr>
                          <w:sz w:val="34"/>
                          <w:szCs w:val="34"/>
                        </w:rPr>
                      </w:pPr>
                      <w:proofErr w:type="spellStart"/>
                      <w:r>
                        <w:rPr>
                          <w:rFonts w:ascii="Times New Roman" w:eastAsia="Times New Roman" w:hAnsi="Times New Roman" w:cs="Times New Roman"/>
                          <w:color w:val="C5DAE7"/>
                          <w:sz w:val="34"/>
                          <w:szCs w:val="34"/>
                          <w:lang w:val="en-US" w:eastAsia="en-US" w:bidi="en-US"/>
                        </w:rPr>
                        <w:t>fiorcii</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597660" distB="1515110" distL="1092200" distR="1771650" simplePos="0" relativeHeight="125829427" behindDoc="0" locked="0" layoutInCell="1" allowOverlap="1" wp14:anchorId="180F64E6" wp14:editId="219E7C09">
                <wp:simplePos x="0" y="0"/>
                <wp:positionH relativeFrom="page">
                  <wp:posOffset>3312160</wp:posOffset>
                </wp:positionH>
                <wp:positionV relativeFrom="paragraph">
                  <wp:posOffset>1606550</wp:posOffset>
                </wp:positionV>
                <wp:extent cx="596900" cy="29845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596900" cy="298450"/>
                        </a:xfrm>
                        <a:prstGeom prst="rect">
                          <a:avLst/>
                        </a:prstGeom>
                        <a:noFill/>
                      </wps:spPr>
                      <wps:txbx>
                        <w:txbxContent>
                          <w:p w14:paraId="5B011606" w14:textId="77777777" w:rsidR="000557B7" w:rsidRDefault="00073D70">
                            <w:pPr>
                              <w:pStyle w:val="a9"/>
                              <w:pBdr>
                                <w:top w:val="single" w:sz="0" w:space="0" w:color="23629C"/>
                                <w:left w:val="single" w:sz="0" w:space="0" w:color="23629C"/>
                                <w:bottom w:val="single" w:sz="0" w:space="0" w:color="23629C"/>
                                <w:right w:val="single" w:sz="0" w:space="0" w:color="23629C"/>
                              </w:pBdr>
                              <w:shd w:val="clear" w:color="auto" w:fill="23629C"/>
                              <w:spacing w:line="240" w:lineRule="auto"/>
                              <w:ind w:firstLine="0"/>
                              <w:jc w:val="left"/>
                              <w:rPr>
                                <w:sz w:val="38"/>
                                <w:szCs w:val="38"/>
                              </w:rPr>
                            </w:pPr>
                            <w:r>
                              <w:rPr>
                                <w:color w:val="C5DAE7"/>
                              </w:rPr>
                              <w:t>该</w:t>
                            </w:r>
                            <w:r>
                              <w:rPr>
                                <w:color w:val="C5DAE7"/>
                              </w:rPr>
                              <w:t xml:space="preserve"> </w:t>
                            </w:r>
                            <w:r>
                              <w:rPr>
                                <w:rFonts w:ascii="Times New Roman" w:eastAsia="Times New Roman" w:hAnsi="Times New Roman" w:cs="Times New Roman"/>
                                <w:b/>
                                <w:bCs/>
                                <w:color w:val="C5DAE7"/>
                                <w:sz w:val="38"/>
                                <w:szCs w:val="38"/>
                                <w:lang w:val="en-US" w:eastAsia="en-US" w:bidi="en-US"/>
                              </w:rPr>
                              <w:t>esb3</w:t>
                            </w:r>
                          </w:p>
                        </w:txbxContent>
                      </wps:txbx>
                      <wps:bodyPr lIns="0" tIns="0" rIns="0" bIns="0"/>
                    </wps:wsp>
                  </a:graphicData>
                </a:graphic>
              </wp:anchor>
            </w:drawing>
          </mc:Choice>
          <mc:Fallback>
            <w:pict>
              <v:shape w14:anchorId="180F64E6" id="Shape 145" o:spid="_x0000_s1044" type="#_x0000_t202" style="position:absolute;margin-left:260.8pt;margin-top:126.5pt;width:47pt;height:23.5pt;z-index:125829427;visibility:visible;mso-wrap-style:square;mso-wrap-distance-left:86pt;mso-wrap-distance-top:125.8pt;mso-wrap-distance-right:139.5pt;mso-wrap-distance-bottom:11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" filled="f" stroked="f">
                <v:textbox inset="0,0,0,0">
                  <w:txbxContent>
                    <w:p w14:paraId="5B011606" w14:textId="77777777" w:rsidR="000557B7" w:rsidRDefault="00073D70">
                      <w:pPr>
                        <w:pStyle w:val="a9"/>
                        <w:pBdr>
                          <w:top w:val="single" w:sz="0" w:space="0" w:color="23629C"/>
                          <w:left w:val="single" w:sz="0" w:space="0" w:color="23629C"/>
                          <w:bottom w:val="single" w:sz="0" w:space="0" w:color="23629C"/>
                          <w:right w:val="single" w:sz="0" w:space="0" w:color="23629C"/>
                        </w:pBdr>
                        <w:shd w:val="clear" w:color="auto" w:fill="23629C"/>
                        <w:spacing w:line="240" w:lineRule="auto"/>
                        <w:ind w:firstLine="0"/>
                        <w:jc w:val="left"/>
                        <w:rPr>
                          <w:sz w:val="38"/>
                          <w:szCs w:val="38"/>
                        </w:rPr>
                      </w:pPr>
                      <w:r>
                        <w:rPr>
                          <w:color w:val="C5DAE7"/>
                        </w:rPr>
                        <w:t>该</w:t>
                      </w:r>
                      <w:r>
                        <w:rPr>
                          <w:color w:val="C5DAE7"/>
                        </w:rPr>
                        <w:t xml:space="preserve"> </w:t>
                      </w:r>
                      <w:r>
                        <w:rPr>
                          <w:rFonts w:ascii="Times New Roman" w:eastAsia="Times New Roman" w:hAnsi="Times New Roman" w:cs="Times New Roman"/>
                          <w:b/>
                          <w:bCs/>
                          <w:color w:val="C5DAE7"/>
                          <w:sz w:val="38"/>
                          <w:szCs w:val="38"/>
                          <w:lang w:val="en-US" w:eastAsia="en-US" w:bidi="en-US"/>
                        </w:rPr>
                        <w:t>esb3</w:t>
                      </w:r>
                    </w:p>
                  </w:txbxContent>
                </v:textbox>
                <w10:wrap type="topAndBottom" anchorx="page"/>
              </v:shape>
            </w:pict>
          </mc:Fallback>
        </mc:AlternateContent>
      </w:r>
      <w:r w:rsidRPr="005E0CFA">
        <w:rPr>
          <w:rFonts w:asciiTheme="minorHAnsi" w:eastAsiaTheme="minorHAnsi" w:hAnsiTheme="minorHAnsi"/>
          <w:noProof/>
        </w:rPr>
        <w:drawing>
          <wp:anchor distT="2423160" distB="260350" distL="120650" distR="1409700" simplePos="0" relativeHeight="125829429" behindDoc="0" locked="0" layoutInCell="1" allowOverlap="1" wp14:anchorId="58092CC0" wp14:editId="7306A687">
            <wp:simplePos x="0" y="0"/>
            <wp:positionH relativeFrom="page">
              <wp:posOffset>2340610</wp:posOffset>
            </wp:positionH>
            <wp:positionV relativeFrom="paragraph">
              <wp:posOffset>2432050</wp:posOffset>
            </wp:positionV>
            <wp:extent cx="1930400" cy="736600"/>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67"/>
                    <a:stretch/>
                  </pic:blipFill>
                  <pic:spPr>
                    <a:xfrm>
                      <a:off x="0" y="0"/>
                      <a:ext cx="1930400" cy="7366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30" behindDoc="0" locked="0" layoutInCell="1" allowOverlap="1" wp14:anchorId="612F6EA5" wp14:editId="73B49577">
                <wp:simplePos x="0" y="0"/>
                <wp:positionH relativeFrom="page">
                  <wp:posOffset>3312160</wp:posOffset>
                </wp:positionH>
                <wp:positionV relativeFrom="paragraph">
                  <wp:posOffset>3168650</wp:posOffset>
                </wp:positionV>
                <wp:extent cx="584200" cy="26035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584200" cy="260350"/>
                        </a:xfrm>
                        <a:prstGeom prst="rect">
                          <a:avLst/>
                        </a:prstGeom>
                        <a:noFill/>
                      </wps:spPr>
                      <wps:txbx>
                        <w:txbxContent>
                          <w:p w14:paraId="271A1B2B" w14:textId="77777777" w:rsidR="000557B7" w:rsidRDefault="00073D70">
                            <w:pPr>
                              <w:pStyle w:val="a6"/>
                              <w:pBdr>
                                <w:top w:val="single" w:sz="0" w:space="0" w:color="23629C"/>
                                <w:left w:val="single" w:sz="0" w:space="0" w:color="23629C"/>
                                <w:bottom w:val="single" w:sz="0" w:space="0" w:color="23629C"/>
                                <w:right w:val="single" w:sz="0" w:space="0" w:color="23629C"/>
                              </w:pBdr>
                              <w:shd w:val="clear" w:color="auto" w:fill="23629C"/>
                            </w:pPr>
                            <w:r>
                              <w:rPr>
                                <w:rFonts w:ascii="Times New Roman" w:eastAsia="Times New Roman" w:hAnsi="Times New Roman" w:cs="Times New Roman"/>
                                <w:color w:val="C5DAE7"/>
                                <w:sz w:val="32"/>
                                <w:szCs w:val="32"/>
                                <w:lang w:val="en-US" w:eastAsia="en-US" w:bidi="en-US"/>
                              </w:rPr>
                              <w:t>s»</w:t>
                            </w:r>
                            <w:r>
                              <w:rPr>
                                <w:color w:val="C5DAE7"/>
                              </w:rPr>
                              <w:t>学习</w:t>
                            </w:r>
                          </w:p>
                        </w:txbxContent>
                      </wps:txbx>
                      <wps:bodyPr lIns="0" tIns="0" rIns="0" bIns="0">
                        <a:spAutoFit/>
                      </wps:bodyPr>
                    </wps:wsp>
                  </a:graphicData>
                </a:graphic>
              </wp:anchor>
            </w:drawing>
          </mc:Choice>
          <mc:Fallback>
            <w:pict>
              <v:shape w14:anchorId="612F6EA5" id="Shape 149" o:spid="_x0000_s1045" type="#_x0000_t202" style="position:absolute;margin-left:260.8pt;margin-top:249.5pt;width:46pt;height:20.5pt;z-index:1258294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" filled="f" stroked="f">
                <v:textbox style="mso-fit-shape-to-text:t" inset="0,0,0,0">
                  <w:txbxContent>
                    <w:p w14:paraId="271A1B2B" w14:textId="77777777" w:rsidR="000557B7" w:rsidRDefault="00073D70">
                      <w:pPr>
                        <w:pStyle w:val="a6"/>
                        <w:pBdr>
                          <w:top w:val="single" w:sz="0" w:space="0" w:color="23629C"/>
                          <w:left w:val="single" w:sz="0" w:space="0" w:color="23629C"/>
                          <w:bottom w:val="single" w:sz="0" w:space="0" w:color="23629C"/>
                          <w:right w:val="single" w:sz="0" w:space="0" w:color="23629C"/>
                        </w:pBdr>
                        <w:shd w:val="clear" w:color="auto" w:fill="23629C"/>
                      </w:pPr>
                      <w:r>
                        <w:rPr>
                          <w:rFonts w:ascii="Times New Roman" w:eastAsia="Times New Roman" w:hAnsi="Times New Roman" w:cs="Times New Roman"/>
                          <w:color w:val="C5DAE7"/>
                          <w:sz w:val="32"/>
                          <w:szCs w:val="32"/>
                          <w:lang w:val="en-US" w:eastAsia="en-US" w:bidi="en-US"/>
                        </w:rPr>
                        <w:t>s»</w:t>
                      </w:r>
                      <w:r>
                        <w:rPr>
                          <w:color w:val="C5DAE7"/>
                        </w:rPr>
                        <w:t>学习</w:t>
                      </w:r>
                    </w:p>
                  </w:txbxContent>
                </v:textbox>
                <w10:wrap type="topAndBottom" anchorx="page"/>
              </v:shape>
            </w:pict>
          </mc:Fallback>
        </mc:AlternateContent>
      </w:r>
      <w:r w:rsidRPr="005E0CFA">
        <w:rPr>
          <w:rFonts w:asciiTheme="minorHAnsi" w:eastAsiaTheme="minorHAnsi" w:hAnsiTheme="minorHAnsi"/>
          <w:noProof/>
        </w:rPr>
        <w:drawing>
          <wp:anchor distT="257810" distB="2594610" distL="2743200" distR="114300" simplePos="0" relativeHeight="125829432" behindDoc="0" locked="0" layoutInCell="1" allowOverlap="1" wp14:anchorId="71D6FB27" wp14:editId="5F6DE9FF">
            <wp:simplePos x="0" y="0"/>
            <wp:positionH relativeFrom="page">
              <wp:posOffset>4963160</wp:posOffset>
            </wp:positionH>
            <wp:positionV relativeFrom="paragraph">
              <wp:posOffset>266700</wp:posOffset>
            </wp:positionV>
            <wp:extent cx="603250" cy="558800"/>
            <wp:effectExtent l="0" t="0" r="0" b="0"/>
            <wp:wrapTopAndBottom/>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68"/>
                    <a:stretch/>
                  </pic:blipFill>
                  <pic:spPr>
                    <a:xfrm>
                      <a:off x="0" y="0"/>
                      <a:ext cx="603250" cy="558800"/>
                    </a:xfrm>
                    <a:prstGeom prst="rect">
                      <a:avLst/>
                    </a:prstGeom>
                  </pic:spPr>
                </pic:pic>
              </a:graphicData>
            </a:graphic>
          </wp:anchor>
        </w:drawing>
      </w:r>
    </w:p>
    <w:p w14:paraId="6C7631B2" w14:textId="77777777" w:rsidR="000557B7" w:rsidRPr="005E0CFA" w:rsidRDefault="00073D70">
      <w:pPr>
        <w:pStyle w:val="a9"/>
        <w:shd w:val="clear" w:color="auto" w:fill="auto"/>
        <w:tabs>
          <w:tab w:val="left" w:pos="3400"/>
          <w:tab w:val="left" w:pos="5280"/>
          <w:tab w:val="left" w:pos="6110"/>
        </w:tabs>
        <w:spacing w:after="180" w:line="240" w:lineRule="auto"/>
        <w:ind w:left="2080" w:firstLine="0"/>
        <w:jc w:val="both"/>
        <w:rPr>
          <w:rFonts w:asciiTheme="minorHAnsi" w:eastAsiaTheme="minorHAnsi" w:hAnsiTheme="minorHAnsi"/>
          <w:sz w:val="20"/>
          <w:szCs w:val="20"/>
        </w:rPr>
      </w:pPr>
      <w:r w:rsidRPr="005E0CFA">
        <w:rPr>
          <w:rFonts w:asciiTheme="minorHAnsi" w:eastAsiaTheme="minorHAnsi" w:hAnsiTheme="minorHAnsi"/>
          <w:b/>
          <w:bCs/>
          <w:color w:val="617C8A"/>
          <w:sz w:val="20"/>
          <w:szCs w:val="20"/>
        </w:rPr>
        <w:t>他</w:t>
      </w:r>
      <w:r w:rsidRPr="005E0CFA">
        <w:rPr>
          <w:rFonts w:asciiTheme="minorHAnsi" w:eastAsiaTheme="minorHAnsi" w:hAnsiTheme="minorHAnsi" w:cs="Times New Roman"/>
          <w:b/>
          <w:bCs/>
          <w:color w:val="617C8A"/>
          <w:sz w:val="38"/>
          <w:szCs w:val="38"/>
        </w:rPr>
        <w:t>6</w:t>
      </w:r>
      <w:r w:rsidRPr="005E0CFA">
        <w:rPr>
          <w:rFonts w:asciiTheme="minorHAnsi" w:eastAsiaTheme="minorHAnsi" w:hAnsiTheme="minorHAnsi"/>
          <w:b/>
          <w:bCs/>
          <w:color w:val="617C8A"/>
          <w:sz w:val="20"/>
          <w:szCs w:val="20"/>
        </w:rPr>
        <w:t>接术！</w:t>
      </w:r>
      <w:r w:rsidRPr="005E0CFA">
        <w:rPr>
          <w:rFonts w:asciiTheme="minorHAnsi" w:eastAsiaTheme="minorHAnsi" w:hAnsiTheme="minorHAnsi"/>
          <w:b/>
          <w:bCs/>
          <w:color w:val="617C8A"/>
          <w:sz w:val="20"/>
          <w:szCs w:val="20"/>
        </w:rPr>
        <w:tab/>
      </w:r>
      <w:r w:rsidRPr="005E0CFA">
        <w:rPr>
          <w:rFonts w:asciiTheme="minorHAnsi" w:eastAsiaTheme="minorHAnsi" w:hAnsiTheme="minorHAnsi"/>
          <w:color w:val="617C8A"/>
          <w:sz w:val="20"/>
          <w:szCs w:val="20"/>
        </w:rPr>
        <w:t>人工</w:t>
      </w:r>
      <w:proofErr w:type="spellStart"/>
      <w:r w:rsidRPr="005E0CFA">
        <w:rPr>
          <w:rFonts w:asciiTheme="minorHAnsi" w:eastAsiaTheme="minorHAnsi" w:hAnsiTheme="minorHAnsi"/>
          <w:color w:val="617C8A"/>
          <w:sz w:val="20"/>
          <w:szCs w:val="20"/>
          <w:lang w:val="en-US" w:bidi="en-US"/>
        </w:rPr>
        <w:t>ttft</w:t>
      </w:r>
      <w:proofErr w:type="spellEnd"/>
      <w:r w:rsidRPr="005E0CFA">
        <w:rPr>
          <w:rFonts w:asciiTheme="minorHAnsi" w:eastAsiaTheme="minorHAnsi" w:hAnsiTheme="minorHAnsi"/>
          <w:color w:val="617C8A"/>
          <w:sz w:val="20"/>
          <w:szCs w:val="20"/>
        </w:rPr>
        <w:t>京扶</w:t>
      </w:r>
      <w:r w:rsidRPr="005E0CFA">
        <w:rPr>
          <w:rFonts w:asciiTheme="minorHAnsi" w:eastAsiaTheme="minorHAnsi" w:hAnsiTheme="minorHAnsi"/>
          <w:color w:val="617C8A"/>
          <w:sz w:val="20"/>
          <w:szCs w:val="20"/>
        </w:rPr>
        <w:tab/>
      </w:r>
      <w:r w:rsidRPr="005E0CFA">
        <w:rPr>
          <w:rFonts w:asciiTheme="minorHAnsi" w:eastAsiaTheme="minorHAnsi" w:hAnsiTheme="minorHAnsi"/>
          <w:color w:val="617C8A"/>
          <w:sz w:val="20"/>
          <w:szCs w:val="20"/>
        </w:rPr>
        <w:t>！</w:t>
      </w:r>
      <w:r w:rsidRPr="005E0CFA">
        <w:rPr>
          <w:rFonts w:asciiTheme="minorHAnsi" w:eastAsiaTheme="minorHAnsi" w:hAnsiTheme="minorHAnsi"/>
          <w:color w:val="617C8A"/>
          <w:sz w:val="20"/>
          <w:szCs w:val="20"/>
        </w:rPr>
        <w:tab/>
      </w:r>
      <w:r w:rsidRPr="005E0CFA">
        <w:rPr>
          <w:rFonts w:asciiTheme="minorHAnsi" w:eastAsiaTheme="minorHAnsi" w:hAnsiTheme="minorHAnsi"/>
          <w:color w:val="617C8A"/>
          <w:sz w:val="20"/>
          <w:szCs w:val="20"/>
        </w:rPr>
        <w:t>人的</w:t>
      </w:r>
      <w:r w:rsidRPr="005E0CFA">
        <w:rPr>
          <w:rFonts w:asciiTheme="minorHAnsi" w:eastAsiaTheme="minorHAnsi" w:hAnsiTheme="minorHAnsi" w:cs="Times New Roman"/>
          <w:b/>
          <w:bCs/>
          <w:color w:val="617C8A"/>
          <w:sz w:val="38"/>
          <w:szCs w:val="38"/>
          <w:lang w:val="en-US" w:bidi="en-US"/>
        </w:rPr>
        <w:t>WK</w:t>
      </w:r>
      <w:r w:rsidRPr="005E0CFA">
        <w:rPr>
          <w:rFonts w:asciiTheme="minorHAnsi" w:eastAsiaTheme="minorHAnsi" w:hAnsiTheme="minorHAnsi"/>
          <w:color w:val="617C8A"/>
          <w:sz w:val="20"/>
          <w:szCs w:val="20"/>
        </w:rPr>
        <w:t>系坎</w:t>
      </w:r>
    </w:p>
    <w:p w14:paraId="0D5D57ED" w14:textId="77777777" w:rsidR="000557B7" w:rsidRPr="005E0CFA" w:rsidRDefault="00073D70">
      <w:pPr>
        <w:pStyle w:val="a9"/>
        <w:shd w:val="clear" w:color="auto" w:fill="auto"/>
        <w:spacing w:after="4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阁</w:t>
      </w:r>
      <w:r w:rsidRPr="005E0CFA">
        <w:rPr>
          <w:rFonts w:asciiTheme="minorHAnsi" w:eastAsiaTheme="minorHAnsi" w:hAnsiTheme="minorHAnsi" w:cs="Arial"/>
          <w:b/>
          <w:bCs/>
          <w:sz w:val="18"/>
          <w:szCs w:val="18"/>
          <w:lang w:val="en-US" w:bidi="en-US"/>
        </w:rPr>
        <w:t>1-12</w:t>
      </w:r>
      <w:r w:rsidRPr="005E0CFA">
        <w:rPr>
          <w:rFonts w:asciiTheme="minorHAnsi" w:eastAsiaTheme="minorHAnsi" w:hAnsiTheme="minorHAnsi"/>
          <w:sz w:val="20"/>
          <w:szCs w:val="20"/>
        </w:rPr>
        <w:t>人</w:t>
      </w:r>
      <w:r w:rsidRPr="005E0CFA">
        <w:rPr>
          <w:rFonts w:asciiTheme="minorHAnsi" w:eastAsiaTheme="minorHAnsi" w:hAnsiTheme="minorHAnsi" w:cs="Arial"/>
          <w:b/>
          <w:bCs/>
          <w:color w:val="617C8A"/>
          <w:sz w:val="18"/>
          <w:szCs w:val="18"/>
          <w:lang w:val="en-US" w:bidi="en-US"/>
        </w:rPr>
        <w:t>T.</w:t>
      </w:r>
      <w:r w:rsidRPr="005E0CFA">
        <w:rPr>
          <w:rFonts w:asciiTheme="minorHAnsi" w:eastAsiaTheme="minorHAnsi" w:hAnsiTheme="minorHAnsi"/>
          <w:sz w:val="20"/>
          <w:szCs w:val="20"/>
        </w:rPr>
        <w:t>苻能系统</w:t>
      </w:r>
    </w:p>
    <w:p w14:paraId="5102E60E" w14:textId="77777777" w:rsidR="000557B7" w:rsidRPr="005E0CFA" w:rsidRDefault="00073D70">
      <w:pPr>
        <w:pStyle w:val="1"/>
        <w:shd w:val="clear" w:color="auto" w:fill="auto"/>
        <w:spacing w:after="660" w:line="395" w:lineRule="exact"/>
        <w:ind w:firstLine="560"/>
        <w:jc w:val="both"/>
        <w:rPr>
          <w:rFonts w:asciiTheme="minorHAnsi" w:eastAsiaTheme="minorHAnsi" w:hAnsiTheme="minorHAnsi"/>
        </w:rPr>
      </w:pPr>
      <w:r w:rsidRPr="005E0CFA">
        <w:rPr>
          <w:rFonts w:asciiTheme="minorHAnsi" w:eastAsiaTheme="minorHAnsi" w:hAnsiTheme="minorHAnsi"/>
        </w:rPr>
        <w:t>由此</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见，人下智能系统是</w:t>
      </w:r>
      <w:r w:rsidRPr="005E0CFA">
        <w:rPr>
          <w:rFonts w:asciiTheme="minorHAnsi" w:eastAsiaTheme="minorHAnsi" w:hAnsiTheme="minorHAnsi"/>
        </w:rPr>
        <w:t>-</w:t>
      </w:r>
      <w:r w:rsidRPr="005E0CFA">
        <w:rPr>
          <w:rFonts w:asciiTheme="minorHAnsi" w:eastAsiaTheme="minorHAnsi" w:hAnsiTheme="minorHAnsi"/>
        </w:rPr>
        <w:t>个全局整体，其</w:t>
      </w:r>
      <w:r w:rsidRPr="005E0CFA">
        <w:rPr>
          <w:rFonts w:asciiTheme="minorHAnsi" w:eastAsiaTheme="minorHAnsi" w:hAnsiTheme="minorHAnsi"/>
        </w:rPr>
        <w:t>•</w:t>
      </w:r>
      <w:r w:rsidRPr="005E0CFA">
        <w:rPr>
          <w:rFonts w:asciiTheme="minorHAnsi" w:eastAsiaTheme="minorHAnsi" w:hAnsiTheme="minorHAnsi"/>
        </w:rPr>
        <w:t>中包含着传感、通信、计算、控制等信</w:t>
      </w:r>
      <w:r w:rsidRPr="005E0CFA">
        <w:rPr>
          <w:rFonts w:asciiTheme="minorHAnsi" w:eastAsiaTheme="minorHAnsi" w:hAnsiTheme="minorHAnsi"/>
        </w:rPr>
        <w:br/>
      </w:r>
      <w:r w:rsidRPr="005E0CFA">
        <w:rPr>
          <w:rFonts w:asciiTheme="minorHAnsi" w:eastAsiaTheme="minorHAnsi" w:hAnsiTheme="minorHAnsi"/>
        </w:rPr>
        <w:t>息技术坏廿；这也正像人这个智能系统足</w:t>
      </w:r>
      <w:r w:rsidRPr="005E0CFA">
        <w:rPr>
          <w:rFonts w:asciiTheme="minorHAnsi" w:eastAsiaTheme="minorHAnsi" w:hAnsiTheme="minorHAnsi"/>
        </w:rPr>
        <w:t>•</w:t>
      </w:r>
      <w:r w:rsidRPr="005E0CFA">
        <w:rPr>
          <w:rFonts w:asciiTheme="minorHAnsi" w:eastAsiaTheme="minorHAnsi" w:hAnsiTheme="minorHAnsi"/>
        </w:rPr>
        <w:t>个全局格休，其中包含感觉器官、传输神经系</w:t>
      </w:r>
      <w:r w:rsidRPr="005E0CFA">
        <w:rPr>
          <w:rFonts w:asciiTheme="minorHAnsi" w:eastAsiaTheme="minorHAnsi" w:hAnsiTheme="minorHAnsi"/>
        </w:rPr>
        <w:br/>
      </w:r>
      <w:r w:rsidRPr="005E0CFA">
        <w:rPr>
          <w:rFonts w:asciiTheme="minorHAnsi" w:eastAsiaTheme="minorHAnsi" w:hAnsiTheme="minorHAnsi"/>
        </w:rPr>
        <w:t>统、思维器官和执行器官</w:t>
      </w:r>
    </w:p>
    <w:p w14:paraId="77408172"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120"/>
        <w:ind w:left="1000"/>
        <w:rPr>
          <w:rFonts w:asciiTheme="minorHAnsi" w:eastAsiaTheme="minorHAnsi" w:hAnsiTheme="minorHAnsi"/>
        </w:rPr>
      </w:pPr>
      <w:bookmarkStart w:id="21" w:name="bookmark21"/>
      <w:r w:rsidRPr="005E0CFA">
        <w:rPr>
          <w:rFonts w:asciiTheme="minorHAnsi" w:eastAsiaTheme="minorHAnsi" w:hAnsiTheme="minorHAnsi"/>
          <w:color w:val="FFFFFF"/>
        </w:rPr>
        <w:t>探究活动</w:t>
      </w:r>
      <w:bookmarkEnd w:id="21"/>
    </w:p>
    <w:p w14:paraId="00B2F4DE" w14:textId="77777777" w:rsidR="000557B7" w:rsidRPr="005E0CFA" w:rsidRDefault="00073D70">
      <w:pPr>
        <w:pStyle w:val="30"/>
        <w:keepNext/>
        <w:keepLines/>
        <w:shd w:val="clear" w:color="auto" w:fill="auto"/>
        <w:ind w:left="540"/>
        <w:rPr>
          <w:rFonts w:asciiTheme="minorHAnsi" w:eastAsiaTheme="minorHAnsi" w:hAnsiTheme="minorHAnsi"/>
        </w:rPr>
      </w:pPr>
      <w:bookmarkStart w:id="22" w:name="bookmark22"/>
      <w:r w:rsidRPr="005E0CFA">
        <w:rPr>
          <w:rFonts w:asciiTheme="minorHAnsi" w:eastAsiaTheme="minorHAnsi" w:hAnsiTheme="minorHAnsi"/>
          <w:color w:val="A381BC"/>
        </w:rPr>
        <w:t>SI</w:t>
      </w:r>
      <w:bookmarkEnd w:id="22"/>
    </w:p>
    <w:p w14:paraId="6C68A543" w14:textId="77777777" w:rsidR="000557B7" w:rsidRPr="005E0CFA" w:rsidRDefault="00073D70">
      <w:pPr>
        <w:pStyle w:val="1"/>
        <w:numPr>
          <w:ilvl w:val="0"/>
          <w:numId w:val="11"/>
        </w:numPr>
        <w:shd w:val="clear" w:color="auto" w:fill="auto"/>
        <w:tabs>
          <w:tab w:val="left" w:pos="885"/>
        </w:tabs>
        <w:spacing w:line="382" w:lineRule="exact"/>
        <w:ind w:firstLine="560"/>
        <w:jc w:val="both"/>
        <w:rPr>
          <w:rFonts w:asciiTheme="minorHAnsi" w:eastAsiaTheme="minorHAnsi" w:hAnsiTheme="minorHAnsi"/>
        </w:rPr>
      </w:pPr>
      <w:r w:rsidRPr="005E0CFA">
        <w:rPr>
          <w:rFonts w:asciiTheme="minorHAnsi" w:eastAsiaTheme="minorHAnsi" w:hAnsiTheme="minorHAnsi"/>
        </w:rPr>
        <w:t>访问学校老师，查阅期刊之献资料，与同学交流现代信息技术在推动科技革新和</w:t>
      </w:r>
      <w:r w:rsidRPr="005E0CFA">
        <w:rPr>
          <w:rFonts w:asciiTheme="minorHAnsi" w:eastAsiaTheme="minorHAnsi" w:hAnsiTheme="minorHAnsi"/>
        </w:rPr>
        <w:br/>
      </w:r>
      <w:r w:rsidRPr="005E0CFA">
        <w:rPr>
          <w:rFonts w:asciiTheme="minorHAnsi" w:eastAsiaTheme="minorHAnsi" w:hAnsiTheme="minorHAnsi"/>
        </w:rPr>
        <w:t>进步方面还有哪咚例干。</w:t>
      </w:r>
    </w:p>
    <w:p w14:paraId="0598F986" w14:textId="77777777" w:rsidR="000557B7" w:rsidRPr="005E0CFA" w:rsidRDefault="00073D70">
      <w:pPr>
        <w:pStyle w:val="1"/>
        <w:numPr>
          <w:ilvl w:val="0"/>
          <w:numId w:val="11"/>
        </w:numPr>
        <w:shd w:val="clear" w:color="auto" w:fill="auto"/>
        <w:tabs>
          <w:tab w:val="left" w:pos="885"/>
        </w:tabs>
        <w:spacing w:after="180" w:line="382" w:lineRule="exact"/>
        <w:ind w:firstLine="560"/>
        <w:jc w:val="both"/>
        <w:rPr>
          <w:rFonts w:asciiTheme="minorHAnsi" w:eastAsiaTheme="minorHAnsi" w:hAnsiTheme="minorHAnsi"/>
        </w:rPr>
      </w:pPr>
      <w:r w:rsidRPr="005E0CFA">
        <w:rPr>
          <w:rFonts w:asciiTheme="minorHAnsi" w:eastAsiaTheme="minorHAnsi" w:hAnsiTheme="minorHAnsi"/>
        </w:rPr>
        <w:t>智能技术符提升人类生产生活效率，将人从繁重劳动中解放出來，让人能够夺求</w:t>
      </w:r>
      <w:r w:rsidRPr="005E0CFA">
        <w:rPr>
          <w:rFonts w:asciiTheme="minorHAnsi" w:eastAsiaTheme="minorHAnsi" w:hAnsiTheme="minorHAnsi"/>
        </w:rPr>
        <w:br/>
      </w:r>
      <w:r w:rsidRPr="005E0CFA">
        <w:rPr>
          <w:rFonts w:asciiTheme="minorHAnsi" w:eastAsiaTheme="minorHAnsi" w:hAnsiTheme="minorHAnsi"/>
        </w:rPr>
        <w:t>吏高层次的需求。杌器人技术、</w:t>
      </w:r>
      <w:r w:rsidRPr="005E0CFA">
        <w:rPr>
          <w:rFonts w:asciiTheme="minorHAnsi" w:eastAsiaTheme="minorHAnsi" w:hAnsiTheme="minorHAnsi"/>
        </w:rPr>
        <w:t>&amp;</w:t>
      </w:r>
      <w:r w:rsidRPr="005E0CFA">
        <w:rPr>
          <w:rFonts w:asciiTheme="minorHAnsi" w:eastAsiaTheme="minorHAnsi" w:hAnsiTheme="minorHAnsi"/>
        </w:rPr>
        <w:t>动驾驶技术、虚拟现实技术、增强现实技术等新的名词</w:t>
      </w:r>
      <w:r w:rsidRPr="005E0CFA">
        <w:rPr>
          <w:rFonts w:asciiTheme="minorHAnsi" w:eastAsiaTheme="minorHAnsi" w:hAnsiTheme="minorHAnsi"/>
        </w:rPr>
        <w:br/>
      </w:r>
      <w:r w:rsidRPr="005E0CFA">
        <w:rPr>
          <w:rFonts w:asciiTheme="minorHAnsi" w:eastAsiaTheme="minorHAnsi" w:hAnsiTheme="minorHAnsi"/>
        </w:rPr>
        <w:t>层出不穷</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通过网络了解这终新技术的含义和作用，选特其中一种技术，与同学交</w:t>
      </w:r>
      <w:r w:rsidRPr="005E0CFA">
        <w:rPr>
          <w:rFonts w:asciiTheme="minorHAnsi" w:eastAsiaTheme="minorHAnsi" w:hAnsiTheme="minorHAnsi"/>
          <w:sz w:val="20"/>
          <w:szCs w:val="20"/>
        </w:rPr>
        <w:t>流了解</w:t>
      </w:r>
      <w:r w:rsidRPr="005E0CFA">
        <w:rPr>
          <w:rFonts w:asciiTheme="minorHAnsi" w:eastAsiaTheme="minorHAnsi" w:hAnsiTheme="minorHAnsi"/>
          <w:sz w:val="20"/>
          <w:szCs w:val="20"/>
        </w:rPr>
        <w:br/>
      </w:r>
      <w:r w:rsidRPr="005E0CFA">
        <w:rPr>
          <w:rFonts w:asciiTheme="minorHAnsi" w:eastAsiaTheme="minorHAnsi" w:hAnsiTheme="minorHAnsi"/>
        </w:rPr>
        <w:t>到的知识以及对这种技术如何提升人类生产生活效率和质童的理解。</w:t>
      </w:r>
      <w:r w:rsidRPr="005E0CFA">
        <w:rPr>
          <w:rFonts w:asciiTheme="minorHAnsi" w:eastAsiaTheme="minorHAnsi" w:hAnsiTheme="minorHAnsi"/>
        </w:rPr>
        <w:br w:type="page"/>
      </w:r>
    </w:p>
    <w:p w14:paraId="58A94433" w14:textId="77777777" w:rsidR="000557B7" w:rsidRPr="005E0CFA" w:rsidRDefault="00073D70">
      <w:pPr>
        <w:pStyle w:val="30"/>
        <w:keepNext/>
        <w:keepLines/>
        <w:shd w:val="clear" w:color="auto" w:fill="auto"/>
        <w:ind w:left="480" w:firstLine="40"/>
        <w:rPr>
          <w:rFonts w:asciiTheme="minorHAnsi" w:eastAsiaTheme="minorHAnsi" w:hAnsiTheme="minorHAnsi"/>
          <w:lang w:eastAsia="zh-CN"/>
        </w:rPr>
      </w:pPr>
      <w:bookmarkStart w:id="23" w:name="bookmark23"/>
      <w:proofErr w:type="spellStart"/>
      <w:r w:rsidRPr="005E0CFA">
        <w:rPr>
          <w:rFonts w:asciiTheme="minorHAnsi" w:eastAsiaTheme="minorHAnsi" w:hAnsiTheme="minorHAnsi"/>
          <w:lang w:eastAsia="zh-CN"/>
        </w:rPr>
        <w:lastRenderedPageBreak/>
        <w:t>Sni</w:t>
      </w:r>
      <w:bookmarkEnd w:id="23"/>
      <w:proofErr w:type="spellEnd"/>
    </w:p>
    <w:p w14:paraId="70AA2D0B" w14:textId="77777777" w:rsidR="000557B7" w:rsidRPr="005E0CFA" w:rsidRDefault="00073D70">
      <w:pPr>
        <w:pStyle w:val="1"/>
        <w:shd w:val="clear" w:color="auto" w:fill="auto"/>
        <w:spacing w:after="520" w:line="388" w:lineRule="exact"/>
        <w:ind w:firstLine="520"/>
        <w:jc w:val="both"/>
        <w:rPr>
          <w:rFonts w:asciiTheme="minorHAnsi" w:eastAsiaTheme="minorHAnsi" w:hAnsiTheme="minorHAnsi"/>
        </w:rPr>
      </w:pPr>
      <w:r w:rsidRPr="005E0CFA">
        <w:rPr>
          <w:rFonts w:asciiTheme="minorHAnsi" w:eastAsiaTheme="minorHAnsi" w:hAnsiTheme="minorHAnsi" w:cs="Arial"/>
          <w:sz w:val="22"/>
          <w:szCs w:val="22"/>
        </w:rPr>
        <w:t>1997</w:t>
      </w:r>
      <w:r w:rsidRPr="005E0CFA">
        <w:rPr>
          <w:rFonts w:asciiTheme="minorHAnsi" w:eastAsiaTheme="minorHAnsi" w:hAnsiTheme="minorHAnsi"/>
        </w:rPr>
        <w:t>年</w:t>
      </w:r>
      <w:r w:rsidRPr="005E0CFA">
        <w:rPr>
          <w:rFonts w:asciiTheme="minorHAnsi" w:eastAsiaTheme="minorHAnsi" w:hAnsiTheme="minorHAnsi" w:cs="Arial"/>
          <w:sz w:val="22"/>
          <w:szCs w:val="22"/>
          <w:lang w:val="en-US" w:bidi="en-US"/>
        </w:rPr>
        <w:t>.5/1</w:t>
      </w:r>
      <w:r w:rsidRPr="005E0CFA">
        <w:rPr>
          <w:rFonts w:asciiTheme="minorHAnsi" w:eastAsiaTheme="minorHAnsi" w:hAnsiTheme="minorHAnsi" w:cs="Arial"/>
          <w:sz w:val="22"/>
          <w:szCs w:val="22"/>
        </w:rPr>
        <w:t xml:space="preserve">11 </w:t>
      </w:r>
      <w:r w:rsidRPr="005E0CFA">
        <w:rPr>
          <w:rFonts w:asciiTheme="minorHAnsi" w:eastAsiaTheme="minorHAnsi" w:hAnsiTheme="minorHAnsi" w:cs="Arial"/>
          <w:sz w:val="22"/>
          <w:szCs w:val="22"/>
          <w:lang w:val="en-US" w:bidi="en-US"/>
        </w:rPr>
        <w:t xml:space="preserve">EJ </w:t>
      </w:r>
      <w:r w:rsidRPr="005E0CFA">
        <w:rPr>
          <w:rFonts w:asciiTheme="minorHAnsi" w:eastAsiaTheme="minorHAnsi" w:hAnsiTheme="minorHAnsi" w:cs="Arial"/>
          <w:sz w:val="22"/>
          <w:szCs w:val="22"/>
        </w:rPr>
        <w:t>,</w:t>
      </w:r>
      <w:r w:rsidRPr="005E0CFA">
        <w:rPr>
          <w:rFonts w:asciiTheme="minorHAnsi" w:eastAsiaTheme="minorHAnsi" w:hAnsiTheme="minorHAnsi"/>
          <w:sz w:val="20"/>
          <w:szCs w:val="20"/>
        </w:rPr>
        <w:t>国</w:t>
      </w:r>
      <w:r w:rsidRPr="005E0CFA">
        <w:rPr>
          <w:rFonts w:asciiTheme="minorHAnsi" w:eastAsiaTheme="minorHAnsi" w:hAnsiTheme="minorHAnsi"/>
        </w:rPr>
        <w:t>际象祺</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界冠罕加里</w:t>
      </w:r>
      <w:r w:rsidRPr="005E0CFA">
        <w:rPr>
          <w:rFonts w:asciiTheme="minorHAnsi" w:eastAsiaTheme="minorHAnsi" w:hAnsiTheme="minorHAnsi"/>
        </w:rPr>
        <w:t>.</w:t>
      </w:r>
      <w:r w:rsidRPr="005E0CFA">
        <w:rPr>
          <w:rFonts w:asciiTheme="minorHAnsi" w:eastAsiaTheme="minorHAnsi" w:hAnsiTheme="minorHAnsi"/>
        </w:rPr>
        <w:t>卡斯</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罗夫以</w:t>
      </w:r>
      <w:r w:rsidRPr="005E0CFA">
        <w:rPr>
          <w:rFonts w:asciiTheme="minorHAnsi" w:eastAsiaTheme="minorHAnsi" w:hAnsiTheme="minorHAnsi" w:cs="Arial"/>
          <w:sz w:val="22"/>
          <w:szCs w:val="22"/>
          <w:lang w:val="en-US" w:bidi="en-US"/>
        </w:rPr>
        <w:t xml:space="preserve">2.5 </w:t>
      </w:r>
      <w:r w:rsidRPr="005E0CFA">
        <w:rPr>
          <w:rFonts w:asciiTheme="minorHAnsi" w:eastAsiaTheme="minorHAnsi" w:hAnsiTheme="minorHAnsi" w:cs="Arial"/>
          <w:sz w:val="22"/>
          <w:szCs w:val="22"/>
        </w:rPr>
        <w:t xml:space="preserve">: </w:t>
      </w:r>
      <w:r w:rsidRPr="005E0CFA">
        <w:rPr>
          <w:rFonts w:asciiTheme="minorHAnsi" w:eastAsiaTheme="minorHAnsi" w:hAnsiTheme="minorHAnsi" w:cs="Arial"/>
          <w:sz w:val="22"/>
          <w:szCs w:val="22"/>
          <w:lang w:val="en-US" w:bidi="en-US"/>
        </w:rPr>
        <w:t xml:space="preserve">3.5 </w:t>
      </w:r>
      <w:r w:rsidRPr="005E0CFA">
        <w:rPr>
          <w:rFonts w:asciiTheme="minorHAnsi" w:eastAsiaTheme="minorHAnsi" w:hAnsiTheme="minorHAnsi" w:cs="Arial"/>
          <w:color w:val="617C8A"/>
          <w:sz w:val="22"/>
          <w:szCs w:val="22"/>
        </w:rPr>
        <w:t>（</w:t>
      </w:r>
      <w:r w:rsidRPr="005E0CFA">
        <w:rPr>
          <w:rFonts w:asciiTheme="minorHAnsi" w:eastAsiaTheme="minorHAnsi" w:hAnsiTheme="minorHAnsi" w:cs="Arial"/>
          <w:color w:val="617C8A"/>
          <w:sz w:val="22"/>
          <w:szCs w:val="22"/>
        </w:rPr>
        <w:t xml:space="preserve"> </w:t>
      </w:r>
      <w:r w:rsidRPr="005E0CFA">
        <w:rPr>
          <w:rFonts w:asciiTheme="minorHAnsi" w:eastAsiaTheme="minorHAnsi" w:hAnsiTheme="minorHAnsi" w:cs="Arial"/>
          <w:sz w:val="22"/>
          <w:szCs w:val="22"/>
        </w:rPr>
        <w:t>1</w:t>
      </w:r>
      <w:r w:rsidRPr="005E0CFA">
        <w:rPr>
          <w:rFonts w:asciiTheme="minorHAnsi" w:eastAsiaTheme="minorHAnsi" w:hAnsiTheme="minorHAnsi"/>
        </w:rPr>
        <w:t>胜</w:t>
      </w:r>
      <w:r w:rsidRPr="005E0CFA">
        <w:rPr>
          <w:rFonts w:asciiTheme="minorHAnsi" w:eastAsiaTheme="minorHAnsi" w:hAnsiTheme="minorHAnsi" w:cs="Arial"/>
          <w:sz w:val="22"/>
          <w:szCs w:val="22"/>
        </w:rPr>
        <w:t>2</w:t>
      </w:r>
      <w:r w:rsidRPr="005E0CFA">
        <w:rPr>
          <w:rFonts w:asciiTheme="minorHAnsi" w:eastAsiaTheme="minorHAnsi" w:hAnsiTheme="minorHAnsi"/>
          <w:sz w:val="20"/>
          <w:szCs w:val="20"/>
        </w:rPr>
        <w:t>负</w:t>
      </w:r>
      <w:r w:rsidRPr="005E0CFA">
        <w:rPr>
          <w:rFonts w:asciiTheme="minorHAnsi" w:eastAsiaTheme="minorHAnsi" w:hAnsiTheme="minorHAnsi" w:cs="Arial"/>
          <w:sz w:val="22"/>
          <w:szCs w:val="22"/>
          <w:lang w:val="en-US" w:bidi="en-US"/>
        </w:rPr>
        <w:t>.3</w:t>
      </w:r>
      <w:r w:rsidRPr="005E0CFA">
        <w:rPr>
          <w:rFonts w:asciiTheme="minorHAnsi" w:eastAsiaTheme="minorHAnsi" w:hAnsiTheme="minorHAnsi"/>
        </w:rPr>
        <w:t>平）榆给</w:t>
      </w:r>
      <w:r w:rsidRPr="005E0CFA">
        <w:rPr>
          <w:rFonts w:asciiTheme="minorHAnsi" w:eastAsiaTheme="minorHAnsi" w:hAnsiTheme="minorHAnsi"/>
        </w:rPr>
        <w:br/>
      </w:r>
      <w:r w:rsidRPr="005E0CFA">
        <w:rPr>
          <w:rFonts w:asciiTheme="minorHAnsi" w:eastAsiaTheme="minorHAnsi" w:hAnsiTheme="minorHAnsi"/>
        </w:rPr>
        <w:t>计算机积序</w:t>
      </w:r>
      <w:r w:rsidRPr="005E0CFA">
        <w:rPr>
          <w:rFonts w:asciiTheme="minorHAnsi" w:eastAsiaTheme="minorHAnsi" w:hAnsiTheme="minorHAnsi"/>
        </w:rPr>
        <w:t>“</w:t>
      </w:r>
      <w:r w:rsidRPr="005E0CFA">
        <w:rPr>
          <w:rFonts w:asciiTheme="minorHAnsi" w:eastAsiaTheme="minorHAnsi" w:hAnsiTheme="minorHAnsi"/>
        </w:rPr>
        <w:t>深粢</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cs="Arial"/>
          <w:sz w:val="22"/>
          <w:szCs w:val="22"/>
        </w:rPr>
        <w:t>2016</w:t>
      </w:r>
      <w:r w:rsidRPr="005E0CFA">
        <w:rPr>
          <w:rFonts w:asciiTheme="minorHAnsi" w:eastAsiaTheme="minorHAnsi" w:hAnsiTheme="minorHAnsi"/>
        </w:rPr>
        <w:t>年，人们首次看到了人工智能对现实</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界产生的衫响。</w:t>
      </w:r>
      <w:r w:rsidRPr="005E0CFA">
        <w:rPr>
          <w:rFonts w:asciiTheme="minorHAnsi" w:eastAsiaTheme="minorHAnsi" w:hAnsiTheme="minorHAnsi" w:cs="Arial"/>
          <w:sz w:val="22"/>
          <w:szCs w:val="22"/>
        </w:rPr>
        <w:t>2016</w:t>
      </w:r>
      <w:r w:rsidRPr="005E0CFA">
        <w:rPr>
          <w:rFonts w:asciiTheme="minorHAnsi" w:eastAsiaTheme="minorHAnsi" w:hAnsiTheme="minorHAnsi"/>
        </w:rPr>
        <w:t>年</w:t>
      </w:r>
      <w:r w:rsidRPr="005E0CFA">
        <w:rPr>
          <w:rFonts w:asciiTheme="minorHAnsi" w:eastAsiaTheme="minorHAnsi" w:hAnsiTheme="minorHAnsi"/>
        </w:rPr>
        <w:br/>
      </w:r>
      <w:r w:rsidRPr="005E0CFA">
        <w:rPr>
          <w:rFonts w:asciiTheme="minorHAnsi" w:eastAsiaTheme="minorHAnsi" w:hAnsiTheme="minorHAnsi" w:cs="Arial"/>
          <w:sz w:val="22"/>
          <w:szCs w:val="22"/>
        </w:rPr>
        <w:t>3</w:t>
      </w:r>
      <w:r w:rsidRPr="005E0CFA">
        <w:rPr>
          <w:rFonts w:asciiTheme="minorHAnsi" w:eastAsiaTheme="minorHAnsi" w:hAnsiTheme="minorHAnsi"/>
        </w:rPr>
        <w:t>月</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3,</w:t>
      </w:r>
      <w:r w:rsidRPr="005E0CFA">
        <w:rPr>
          <w:rFonts w:asciiTheme="minorHAnsi" w:eastAsiaTheme="minorHAnsi" w:hAnsiTheme="minorHAnsi"/>
        </w:rPr>
        <w:t>阿尔法珣棋</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AiphaGo</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战胜著名祺手辛＜石、接着，网络</w:t>
      </w:r>
      <w:r w:rsidRPr="005E0CFA">
        <w:rPr>
          <w:rFonts w:asciiTheme="minorHAnsi" w:eastAsiaTheme="minorHAnsi" w:hAnsiTheme="minorHAnsi"/>
          <w:lang w:val="en-US" w:bidi="en-US"/>
        </w:rPr>
        <w:t>ra</w:t>
      </w:r>
      <w:r w:rsidRPr="005E0CFA">
        <w:rPr>
          <w:rFonts w:asciiTheme="minorHAnsi" w:eastAsiaTheme="minorHAnsi" w:hAnsiTheme="minorHAnsi"/>
        </w:rPr>
        <w:t>棋平台上一位名叫</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Master</w:t>
      </w:r>
      <w:r w:rsidRPr="005E0CFA">
        <w:rPr>
          <w:rFonts w:asciiTheme="minorHAnsi" w:eastAsiaTheme="minorHAnsi" w:hAnsiTheme="minorHAnsi"/>
        </w:rPr>
        <w:t>的神秘账号接连战胜</w:t>
      </w:r>
      <w:r w:rsidRPr="005E0CFA">
        <w:rPr>
          <w:rFonts w:asciiTheme="minorHAnsi" w:eastAsiaTheme="minorHAnsi" w:hAnsiTheme="minorHAnsi"/>
          <w:sz w:val="20"/>
          <w:szCs w:val="20"/>
        </w:rPr>
        <w:t>多名国</w:t>
      </w:r>
      <w:r w:rsidRPr="005E0CFA">
        <w:rPr>
          <w:rFonts w:asciiTheme="minorHAnsi" w:eastAsiaTheme="minorHAnsi" w:hAnsiTheme="minorHAnsi"/>
        </w:rPr>
        <w:t>际著名棋手，拿下</w:t>
      </w:r>
      <w:r w:rsidRPr="005E0CFA">
        <w:rPr>
          <w:rFonts w:asciiTheme="minorHAnsi" w:eastAsiaTheme="minorHAnsi" w:hAnsiTheme="minorHAnsi" w:cs="Arial"/>
          <w:sz w:val="22"/>
          <w:szCs w:val="22"/>
        </w:rPr>
        <w:t>6</w:t>
      </w:r>
      <w:r w:rsidRPr="005E0CFA">
        <w:rPr>
          <w:rFonts w:asciiTheme="minorHAnsi" w:eastAsiaTheme="minorHAnsi" w:hAnsiTheme="minorHAnsi" w:cs="Arial"/>
          <w:sz w:val="22"/>
          <w:szCs w:val="22"/>
        </w:rPr>
        <w:t>（）</w:t>
      </w:r>
      <w:r w:rsidRPr="005E0CFA">
        <w:rPr>
          <w:rFonts w:asciiTheme="minorHAnsi" w:eastAsiaTheme="minorHAnsi" w:hAnsiTheme="minorHAnsi"/>
        </w:rPr>
        <w:t>连胜。</w:t>
      </w:r>
      <w:r w:rsidRPr="005E0CFA">
        <w:rPr>
          <w:rFonts w:asciiTheme="minorHAnsi" w:eastAsiaTheme="minorHAnsi" w:hAnsiTheme="minorHAnsi" w:cs="Arial"/>
          <w:sz w:val="22"/>
          <w:szCs w:val="22"/>
          <w:lang w:val="en-US" w:bidi="en-US"/>
        </w:rPr>
        <w:t>AlphaGo</w:t>
      </w:r>
      <w:r w:rsidRPr="005E0CFA">
        <w:rPr>
          <w:rFonts w:asciiTheme="minorHAnsi" w:eastAsiaTheme="minorHAnsi" w:hAnsiTheme="minorHAnsi"/>
        </w:rPr>
        <w:t>的进步让大家看到了</w:t>
      </w:r>
      <w:r w:rsidRPr="005E0CFA">
        <w:rPr>
          <w:rFonts w:asciiTheme="minorHAnsi" w:eastAsiaTheme="minorHAnsi" w:hAnsiTheme="minorHAnsi"/>
        </w:rPr>
        <w:br/>
      </w:r>
      <w:r w:rsidRPr="005E0CFA">
        <w:rPr>
          <w:rFonts w:asciiTheme="minorHAnsi" w:eastAsiaTheme="minorHAnsi" w:hAnsiTheme="minorHAnsi"/>
        </w:rPr>
        <w:t>电脑解决复杂问题的啩光绕上述访题，夺找一个人机对弈的小游戏进行体验，尝试分</w:t>
      </w:r>
      <w:r w:rsidRPr="005E0CFA">
        <w:rPr>
          <w:rFonts w:asciiTheme="minorHAnsi" w:eastAsiaTheme="minorHAnsi" w:hAnsiTheme="minorHAnsi"/>
        </w:rPr>
        <w:br/>
      </w:r>
      <w:r w:rsidRPr="005E0CFA">
        <w:rPr>
          <w:rFonts w:asciiTheme="minorHAnsi" w:eastAsiaTheme="minorHAnsi" w:hAnsiTheme="minorHAnsi"/>
        </w:rPr>
        <w:t>析计算机在与人类的交互过租中是如何思考与做出应对的</w:t>
      </w:r>
      <w:r w:rsidRPr="005E0CFA">
        <w:rPr>
          <w:rFonts w:asciiTheme="minorHAnsi" w:eastAsiaTheme="minorHAnsi" w:hAnsiTheme="minorHAnsi"/>
          <w:vertAlign w:val="subscript"/>
          <w:lang w:val="en-US" w:bidi="en-US"/>
        </w:rPr>
        <w:t>u</w:t>
      </w:r>
    </w:p>
    <w:p w14:paraId="4B8EFB01" w14:textId="77777777" w:rsidR="000557B7" w:rsidRPr="005E0CFA" w:rsidRDefault="00073D70">
      <w:pPr>
        <w:pStyle w:val="50"/>
        <w:keepNext/>
        <w:keepLines/>
        <w:shd w:val="clear" w:color="auto" w:fill="auto"/>
        <w:ind w:left="240"/>
        <w:rPr>
          <w:rFonts w:asciiTheme="minorHAnsi" w:eastAsiaTheme="minorHAnsi" w:hAnsiTheme="minorHAnsi"/>
        </w:rPr>
      </w:pPr>
      <w:bookmarkStart w:id="24" w:name="bookmark24"/>
      <w:r w:rsidRPr="005E0CFA">
        <w:rPr>
          <w:rFonts w:asciiTheme="minorHAnsi" w:eastAsiaTheme="minorHAnsi" w:hAnsiTheme="minorHAnsi" w:cs="Times New Roman"/>
          <w:b/>
          <w:bCs/>
          <w:lang w:val="en-US" w:bidi="en-US"/>
        </w:rPr>
        <w:t>1.3.2</w:t>
      </w:r>
      <w:r w:rsidRPr="005E0CFA">
        <w:rPr>
          <w:rFonts w:asciiTheme="minorHAnsi" w:eastAsiaTheme="minorHAnsi" w:hAnsiTheme="minorHAnsi"/>
        </w:rPr>
        <w:t>信息技术促进社会变革与发展</w:t>
      </w:r>
      <w:bookmarkEnd w:id="24"/>
    </w:p>
    <w:p w14:paraId="47402084" w14:textId="77777777" w:rsidR="000557B7" w:rsidRPr="005E0CFA" w:rsidRDefault="00073D70">
      <w:pPr>
        <w:pStyle w:val="1"/>
        <w:shd w:val="clear" w:color="auto" w:fill="auto"/>
        <w:spacing w:after="460" w:line="390" w:lineRule="exact"/>
        <w:ind w:firstLine="520"/>
        <w:jc w:val="both"/>
        <w:rPr>
          <w:rFonts w:asciiTheme="minorHAnsi" w:eastAsiaTheme="minorHAnsi" w:hAnsiTheme="minorHAnsi"/>
        </w:rPr>
      </w:pPr>
      <w:r w:rsidRPr="005E0CFA">
        <w:rPr>
          <w:rFonts w:asciiTheme="minorHAnsi" w:eastAsiaTheme="minorHAnsi" w:hAnsiTheme="minorHAnsi"/>
        </w:rPr>
        <w:t>随若信息技术的广泛应用</w:t>
      </w:r>
      <w:r w:rsidRPr="005E0CFA">
        <w:rPr>
          <w:rFonts w:asciiTheme="minorHAnsi" w:eastAsiaTheme="minorHAnsi" w:hAnsiTheme="minorHAnsi"/>
        </w:rPr>
        <w:t>.</w:t>
      </w:r>
      <w:r w:rsidRPr="005E0CFA">
        <w:rPr>
          <w:rFonts w:asciiTheme="minorHAnsi" w:eastAsiaTheme="minorHAnsi" w:hAnsiTheme="minorHAnsi"/>
        </w:rPr>
        <w:t>它已经引起了社公各个领域的深刻变苹，加快了社会生产</w:t>
      </w:r>
      <w:r w:rsidRPr="005E0CFA">
        <w:rPr>
          <w:rFonts w:asciiTheme="minorHAnsi" w:eastAsiaTheme="minorHAnsi" w:hAnsiTheme="minorHAnsi"/>
        </w:rPr>
        <w:br/>
      </w:r>
      <w:r w:rsidRPr="005E0CFA">
        <w:rPr>
          <w:rFonts w:asciiTheme="minorHAnsi" w:eastAsiaTheme="minorHAnsi" w:hAnsiTheme="minorHAnsi"/>
        </w:rPr>
        <w:t>力的发展和人们生活质</w:t>
      </w:r>
      <w:r w:rsidRPr="005E0CFA">
        <w:rPr>
          <w:rFonts w:asciiTheme="minorHAnsi" w:eastAsiaTheme="minorHAnsi" w:hAnsiTheme="minorHAnsi"/>
          <w:lang w:val="en-US" w:bidi="en-US"/>
        </w:rPr>
        <w:t>fi</w:t>
      </w:r>
      <w:r w:rsidRPr="005E0CFA">
        <w:rPr>
          <w:rFonts w:asciiTheme="minorHAnsi" w:eastAsiaTheme="minorHAnsi" w:hAnsiTheme="minorHAnsi"/>
        </w:rPr>
        <w:t>的提商。信息资源成为信息化社会的主要资源</w:t>
      </w:r>
      <w:r w:rsidRPr="005E0CFA">
        <w:rPr>
          <w:rFonts w:asciiTheme="minorHAnsi" w:eastAsiaTheme="minorHAnsi" w:hAnsiTheme="minorHAnsi"/>
        </w:rPr>
        <w:t>:.</w:t>
      </w:r>
      <w:r w:rsidRPr="005E0CFA">
        <w:rPr>
          <w:rFonts w:asciiTheme="minorHAnsi" w:eastAsiaTheme="minorHAnsi" w:hAnsiTheme="minorHAnsi"/>
        </w:rPr>
        <w:t>信息技术的发展</w:t>
      </w:r>
      <w:r w:rsidRPr="005E0CFA">
        <w:rPr>
          <w:rFonts w:asciiTheme="minorHAnsi" w:eastAsiaTheme="minorHAnsi" w:hAnsiTheme="minorHAnsi"/>
        </w:rPr>
        <w:br/>
      </w:r>
      <w:r w:rsidRPr="005E0CFA">
        <w:rPr>
          <w:rFonts w:asciiTheme="minorHAnsi" w:eastAsiaTheme="minorHAnsi" w:hAnsiTheme="minorHAnsi"/>
        </w:rPr>
        <w:t>使得世界变成</w:t>
      </w:r>
      <w:r w:rsidRPr="005E0CFA">
        <w:rPr>
          <w:rFonts w:asciiTheme="minorHAnsi" w:eastAsiaTheme="minorHAnsi" w:hAnsiTheme="minorHAnsi"/>
        </w:rPr>
        <w:t>•</w:t>
      </w:r>
      <w:r w:rsidRPr="005E0CFA">
        <w:rPr>
          <w:rFonts w:asciiTheme="minorHAnsi" w:eastAsiaTheme="minorHAnsi" w:hAnsiTheme="minorHAnsi"/>
        </w:rPr>
        <w:t>个地球村</w:t>
      </w:r>
      <w:r w:rsidRPr="005E0CFA">
        <w:rPr>
          <w:rFonts w:asciiTheme="minorHAnsi" w:eastAsiaTheme="minorHAnsi" w:hAnsiTheme="minorHAnsi"/>
        </w:rPr>
        <w:t>.</w:t>
      </w:r>
      <w:r w:rsidRPr="005E0CFA">
        <w:rPr>
          <w:rFonts w:asciiTheme="minorHAnsi" w:eastAsiaTheme="minorHAnsi" w:hAnsiTheme="minorHAnsi"/>
        </w:rPr>
        <w:t>人们能够及吋分享社会进步带来的成果，减少地域和经济发展</w:t>
      </w:r>
      <w:r w:rsidRPr="005E0CFA">
        <w:rPr>
          <w:rFonts w:asciiTheme="minorHAnsi" w:eastAsiaTheme="minorHAnsi" w:hAnsiTheme="minorHAnsi"/>
        </w:rPr>
        <w:br/>
      </w:r>
      <w:r w:rsidRPr="005E0CFA">
        <w:rPr>
          <w:rFonts w:asciiTheme="minorHAnsi" w:eastAsiaTheme="minorHAnsi" w:hAnsiTheme="minorHAnsi"/>
        </w:rPr>
        <w:t>造成的差异</w:t>
      </w:r>
      <w:r w:rsidRPr="005E0CFA">
        <w:rPr>
          <w:rFonts w:asciiTheme="minorHAnsi" w:eastAsiaTheme="minorHAnsi" w:hAnsiTheme="minorHAnsi"/>
        </w:rPr>
        <w:t>.</w:t>
      </w:r>
      <w:r w:rsidRPr="005E0CFA">
        <w:rPr>
          <w:rFonts w:asciiTheme="minorHAnsi" w:eastAsiaTheme="minorHAnsi" w:hAnsiTheme="minorHAnsi"/>
        </w:rPr>
        <w:t>这样不仅促进了不同国家、氺同</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旅之间的文化交流与学还使文化更加</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放化和大众化。</w:t>
      </w:r>
    </w:p>
    <w:p w14:paraId="022C48EA" w14:textId="77777777" w:rsidR="000557B7" w:rsidRPr="005E0CFA" w:rsidRDefault="00073D70">
      <w:pP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6B6CBF5" wp14:editId="7DBB3431">
            <wp:extent cx="628650" cy="33020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69"/>
                    <a:stretch/>
                  </pic:blipFill>
                  <pic:spPr>
                    <a:xfrm>
                      <a:off x="0" y="0"/>
                      <a:ext cx="628650" cy="330200"/>
                    </a:xfrm>
                    <a:prstGeom prst="rect">
                      <a:avLst/>
                    </a:prstGeom>
                  </pic:spPr>
                </pic:pic>
              </a:graphicData>
            </a:graphic>
          </wp:inline>
        </w:drawing>
      </w:r>
    </w:p>
    <w:p w14:paraId="77F5EE21" w14:textId="77777777" w:rsidR="000557B7" w:rsidRPr="005E0CFA" w:rsidRDefault="000557B7">
      <w:pPr>
        <w:spacing w:after="66" w:line="14" w:lineRule="exact"/>
        <w:rPr>
          <w:rFonts w:asciiTheme="minorHAnsi" w:eastAsiaTheme="minorHAnsi" w:hAnsiTheme="minorHAnsi"/>
        </w:rPr>
      </w:pPr>
    </w:p>
    <w:p w14:paraId="30BD5FE1"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阅读以下四份材料，逸择其中一个展开调查，并将调查所得數据在小组中进行交流、</w:t>
      </w:r>
    </w:p>
    <w:p w14:paraId="6C13F6E7"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＞紂料一</w:t>
      </w:r>
    </w:p>
    <w:p w14:paraId="54F3F6A6" w14:textId="77777777" w:rsidR="000557B7" w:rsidRPr="005E0CFA" w:rsidRDefault="00073D70">
      <w:pPr>
        <w:pStyle w:val="1"/>
        <w:shd w:val="clear" w:color="auto" w:fill="auto"/>
        <w:spacing w:line="385" w:lineRule="exact"/>
        <w:ind w:firstLine="600"/>
        <w:jc w:val="both"/>
        <w:rPr>
          <w:rFonts w:asciiTheme="minorHAnsi" w:eastAsiaTheme="minorHAnsi" w:hAnsiTheme="minorHAnsi"/>
        </w:rPr>
      </w:pPr>
      <w:r w:rsidRPr="005E0CFA">
        <w:rPr>
          <w:rFonts w:asciiTheme="minorHAnsi" w:eastAsiaTheme="minorHAnsi" w:hAnsiTheme="minorHAnsi"/>
        </w:rPr>
        <w:t>《教育馆怠化十年发展规划</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 xml:space="preserve">20n </w:t>
      </w:r>
      <w:r w:rsidRPr="005E0CFA">
        <w:rPr>
          <w:rFonts w:asciiTheme="minorHAnsi" w:eastAsiaTheme="minorHAnsi" w:hAnsiTheme="minorHAnsi" w:cs="Arial"/>
          <w:sz w:val="22"/>
          <w:szCs w:val="22"/>
        </w:rPr>
        <w:t>—2020</w:t>
      </w:r>
      <w:r w:rsidRPr="005E0CFA">
        <w:rPr>
          <w:rFonts w:asciiTheme="minorHAnsi" w:eastAsiaTheme="minorHAnsi" w:hAnsiTheme="minorHAnsi"/>
        </w:rPr>
        <w:t>年）》指出：充分发挥现代信怠技术独特优</w:t>
      </w:r>
      <w:r w:rsidRPr="005E0CFA">
        <w:rPr>
          <w:rFonts w:asciiTheme="minorHAnsi" w:eastAsiaTheme="minorHAnsi" w:hAnsiTheme="minorHAnsi"/>
        </w:rPr>
        <w:br/>
      </w:r>
      <w:r w:rsidRPr="005E0CFA">
        <w:rPr>
          <w:rFonts w:asciiTheme="minorHAnsi" w:eastAsiaTheme="minorHAnsi" w:hAnsiTheme="minorHAnsi"/>
        </w:rPr>
        <w:t>势，信息化环境下学生自</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学习能力明显堉强，教学方式与教育模式负新不断深入，信息</w:t>
      </w:r>
      <w:r w:rsidRPr="005E0CFA">
        <w:rPr>
          <w:rFonts w:asciiTheme="minorHAnsi" w:eastAsiaTheme="minorHAnsi" w:hAnsiTheme="minorHAnsi"/>
        </w:rPr>
        <w:br/>
      </w:r>
      <w:r w:rsidRPr="005E0CFA">
        <w:rPr>
          <w:rFonts w:asciiTheme="minorHAnsi" w:eastAsiaTheme="minorHAnsi" w:hAnsiTheme="minorHAnsi"/>
        </w:rPr>
        <w:t>化对教育</w:t>
      </w:r>
      <w:r w:rsidRPr="005E0CFA">
        <w:rPr>
          <w:rFonts w:asciiTheme="minorHAnsi" w:eastAsiaTheme="minorHAnsi" w:hAnsiTheme="minorHAnsi"/>
        </w:rPr>
        <w:t>$</w:t>
      </w:r>
      <w:r w:rsidRPr="005E0CFA">
        <w:rPr>
          <w:rFonts w:asciiTheme="minorHAnsi" w:eastAsiaTheme="minorHAnsi" w:hAnsiTheme="minorHAnsi"/>
        </w:rPr>
        <w:t>羊的浞进作</w:t>
      </w:r>
      <w:r w:rsidRPr="005E0CFA">
        <w:rPr>
          <w:rFonts w:asciiTheme="minorHAnsi" w:eastAsiaTheme="minorHAnsi" w:hAnsiTheme="minorHAnsi"/>
        </w:rPr>
        <w:t>用充分显现。发展迅猛的侣息技术从教育上根本改变着人们的学习</w:t>
      </w:r>
      <w:r w:rsidRPr="005E0CFA">
        <w:rPr>
          <w:rFonts w:asciiTheme="minorHAnsi" w:eastAsiaTheme="minorHAnsi" w:hAnsiTheme="minorHAnsi"/>
        </w:rPr>
        <w:br/>
      </w:r>
      <w:r w:rsidRPr="005E0CFA">
        <w:rPr>
          <w:rFonts w:asciiTheme="minorHAnsi" w:eastAsiaTheme="minorHAnsi" w:hAnsiTheme="minorHAnsi"/>
        </w:rPr>
        <w:t>方式和认知方式，吏多的信息通过位息技术手段得到侍播与推广</w:t>
      </w:r>
      <w:r w:rsidRPr="005E0CFA">
        <w:rPr>
          <w:rFonts w:asciiTheme="minorHAnsi" w:eastAsiaTheme="minorHAnsi" w:hAnsiTheme="minorHAnsi"/>
          <w:vertAlign w:val="subscript"/>
        </w:rPr>
        <w:t>&amp;</w:t>
      </w:r>
    </w:p>
    <w:p w14:paraId="2E4A2C87"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要求：对在校学生、学科教师或从亊教育教学研究的专家进行访谈，调查他们在学习</w:t>
      </w:r>
      <w:r w:rsidRPr="005E0CFA">
        <w:rPr>
          <w:rFonts w:asciiTheme="minorHAnsi" w:eastAsiaTheme="minorHAnsi" w:hAnsiTheme="minorHAnsi"/>
        </w:rPr>
        <w:br/>
      </w:r>
      <w:r w:rsidRPr="005E0CFA">
        <w:rPr>
          <w:rFonts w:asciiTheme="minorHAnsi" w:eastAsiaTheme="minorHAnsi" w:hAnsiTheme="minorHAnsi"/>
        </w:rPr>
        <w:t>与工作屮运用信息技术的情况，</w:t>
      </w:r>
      <w:r w:rsidRPr="005E0CFA">
        <w:rPr>
          <w:rFonts w:asciiTheme="minorHAnsi" w:eastAsiaTheme="minorHAnsi" w:hAnsiTheme="minorHAnsi"/>
          <w:sz w:val="20"/>
          <w:szCs w:val="20"/>
        </w:rPr>
        <w:t>了解贫息</w:t>
      </w:r>
      <w:r w:rsidRPr="005E0CFA">
        <w:rPr>
          <w:rFonts w:asciiTheme="minorHAnsi" w:eastAsiaTheme="minorHAnsi" w:hAnsiTheme="minorHAnsi"/>
        </w:rPr>
        <w:t>技术在育领域中的衫响。</w:t>
      </w:r>
    </w:p>
    <w:p w14:paraId="6E9AF1EF" w14:textId="77777777" w:rsidR="000557B7" w:rsidRPr="005E0CFA" w:rsidRDefault="00073D70">
      <w:pPr>
        <w:pStyle w:val="1"/>
        <w:shd w:val="clear" w:color="auto" w:fill="auto"/>
        <w:spacing w:line="385" w:lineRule="exact"/>
        <w:ind w:firstLine="520"/>
        <w:jc w:val="both"/>
        <w:rPr>
          <w:rFonts w:asciiTheme="minorHAnsi" w:eastAsiaTheme="minorHAnsi" w:hAnsiTheme="minorHAnsi"/>
          <w:sz w:val="22"/>
          <w:szCs w:val="22"/>
        </w:rPr>
      </w:pPr>
      <w:r w:rsidRPr="005E0CFA">
        <w:rPr>
          <w:rFonts w:asciiTheme="minorHAnsi" w:eastAsiaTheme="minorHAnsi" w:hAnsiTheme="minorHAnsi"/>
        </w:rPr>
        <w:t>＞材料</w:t>
      </w:r>
      <w:r w:rsidRPr="005E0CFA">
        <w:rPr>
          <w:rFonts w:asciiTheme="minorHAnsi" w:eastAsiaTheme="minorHAnsi" w:hAnsiTheme="minorHAnsi" w:cs="Arial"/>
          <w:sz w:val="22"/>
          <w:szCs w:val="22"/>
        </w:rPr>
        <w:t>1</w:t>
      </w:r>
    </w:p>
    <w:p w14:paraId="4940552F" w14:textId="77777777" w:rsidR="000557B7" w:rsidRPr="005E0CFA" w:rsidRDefault="00073D70">
      <w:pPr>
        <w:pStyle w:val="1"/>
        <w:shd w:val="clear" w:color="auto" w:fill="auto"/>
        <w:spacing w:after="260" w:line="394" w:lineRule="exact"/>
        <w:ind w:firstLine="600"/>
        <w:jc w:val="both"/>
        <w:rPr>
          <w:rFonts w:asciiTheme="minorHAnsi" w:eastAsiaTheme="minorHAnsi" w:hAnsiTheme="minorHAnsi"/>
          <w:sz w:val="22"/>
          <w:szCs w:val="22"/>
        </w:rPr>
      </w:pP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十三五</w:t>
      </w:r>
      <w:r w:rsidRPr="005E0CFA">
        <w:rPr>
          <w:rFonts w:asciiTheme="minorHAnsi" w:eastAsiaTheme="minorHAnsi" w:hAnsiTheme="minorHAnsi"/>
        </w:rPr>
        <w:t>”</w:t>
      </w:r>
      <w:r w:rsidRPr="005E0CFA">
        <w:rPr>
          <w:rFonts w:asciiTheme="minorHAnsi" w:eastAsiaTheme="minorHAnsi" w:hAnsiTheme="minorHAnsi"/>
        </w:rPr>
        <w:t>全国农业农村信急化发展规划》指出：信息化是农业现代化的制高点，</w:t>
      </w:r>
      <w:r w:rsidRPr="005E0CFA">
        <w:rPr>
          <w:rFonts w:asciiTheme="minorHAnsi" w:eastAsiaTheme="minorHAnsi" w:hAnsiTheme="minorHAnsi"/>
        </w:rPr>
        <w:br/>
      </w:r>
      <w:r w:rsidRPr="005E0CFA">
        <w:rPr>
          <w:rFonts w:asciiTheme="minorHAnsi" w:eastAsiaTheme="minorHAnsi" w:hAnsiTheme="minorHAnsi"/>
        </w:rPr>
        <w:t>大力发展农业农村信息化，是加快推进业现代化、全面建成小廉社会的迫切需要</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到</w:t>
      </w:r>
      <w:r w:rsidRPr="005E0CFA">
        <w:rPr>
          <w:rFonts w:asciiTheme="minorHAnsi" w:eastAsiaTheme="minorHAnsi" w:hAnsiTheme="minorHAnsi"/>
        </w:rPr>
        <w:br/>
      </w:r>
      <w:r w:rsidRPr="005E0CFA">
        <w:rPr>
          <w:rFonts w:asciiTheme="minorHAnsi" w:eastAsiaTheme="minorHAnsi" w:hAnsiTheme="minorHAnsi" w:cs="Arial"/>
          <w:sz w:val="22"/>
          <w:szCs w:val="22"/>
        </w:rPr>
        <w:t>2020</w:t>
      </w:r>
      <w:r w:rsidRPr="005E0CFA">
        <w:rPr>
          <w:rFonts w:asciiTheme="minorHAnsi" w:eastAsiaTheme="minorHAnsi" w:hAnsiTheme="minorHAnsi"/>
        </w:rPr>
        <w:t>年，</w:t>
      </w:r>
      <w:r w:rsidRPr="005E0CFA">
        <w:rPr>
          <w:rFonts w:asciiTheme="minorHAnsi" w:eastAsiaTheme="minorHAnsi" w:hAnsiTheme="minorHAnsi"/>
        </w:rPr>
        <w:t>“</w:t>
      </w:r>
      <w:r w:rsidRPr="005E0CFA">
        <w:rPr>
          <w:rFonts w:asciiTheme="minorHAnsi" w:eastAsiaTheme="minorHAnsi" w:hAnsiTheme="minorHAnsi"/>
        </w:rPr>
        <w:t>互狭网</w:t>
      </w:r>
      <w:r w:rsidRPr="005E0CFA">
        <w:rPr>
          <w:rFonts w:asciiTheme="minorHAnsi" w:eastAsiaTheme="minorHAnsi" w:hAnsiTheme="minorHAnsi"/>
        </w:rPr>
        <w:t>+”</w:t>
      </w:r>
      <w:r w:rsidRPr="005E0CFA">
        <w:rPr>
          <w:rFonts w:asciiTheme="minorHAnsi" w:eastAsiaTheme="minorHAnsi" w:hAnsiTheme="minorHAnsi"/>
        </w:rPr>
        <w:t>现代农业建设要取得明显成效，农业农村位急化水平明显提高，信</w:t>
      </w:r>
      <w:r w:rsidRPr="005E0CFA">
        <w:rPr>
          <w:rFonts w:asciiTheme="minorHAnsi" w:eastAsiaTheme="minorHAnsi" w:hAnsiTheme="minorHAnsi"/>
        </w:rPr>
        <w:br/>
      </w:r>
      <w:r w:rsidRPr="005E0CFA">
        <w:rPr>
          <w:rFonts w:asciiTheme="minorHAnsi" w:eastAsiaTheme="minorHAnsi" w:hAnsiTheme="minorHAnsi"/>
        </w:rPr>
        <w:t>息技术与农业生产、经營、管理、服务全面深度融合，生产智能化、经菅网络化、管理教</w:t>
      </w:r>
      <w:r w:rsidRPr="005E0CFA">
        <w:rPr>
          <w:rFonts w:asciiTheme="minorHAnsi" w:eastAsiaTheme="minorHAnsi" w:hAnsiTheme="minorHAnsi"/>
        </w:rPr>
        <w:br/>
      </w:r>
      <w:r w:rsidRPr="005E0CFA">
        <w:rPr>
          <w:rFonts w:asciiTheme="minorHAnsi" w:eastAsiaTheme="minorHAnsi" w:hAnsiTheme="minorHAnsi"/>
        </w:rPr>
        <w:t>据化、服务在线化等水平均要大幅提升，信息化成为创新驱动农</w:t>
      </w:r>
      <w:proofErr w:type="spellStart"/>
      <w:r w:rsidRPr="005E0CFA">
        <w:rPr>
          <w:rFonts w:asciiTheme="minorHAnsi" w:eastAsiaTheme="minorHAnsi" w:hAnsiTheme="minorHAnsi" w:cs="Arial"/>
          <w:sz w:val="22"/>
          <w:szCs w:val="22"/>
          <w:lang w:val="en-US" w:bidi="en-US"/>
        </w:rPr>
        <w:t>Jk</w:t>
      </w:r>
      <w:proofErr w:type="spellEnd"/>
      <w:r w:rsidRPr="005E0CFA">
        <w:rPr>
          <w:rFonts w:asciiTheme="minorHAnsi" w:eastAsiaTheme="minorHAnsi" w:hAnsiTheme="minorHAnsi"/>
        </w:rPr>
        <w:t>现代化发展的先导</w:t>
      </w:r>
      <w:r w:rsidRPr="005E0CFA">
        <w:rPr>
          <w:rFonts w:asciiTheme="minorHAnsi" w:eastAsiaTheme="minorHAnsi" w:hAnsiTheme="minorHAnsi"/>
        </w:rPr>
        <w:br/>
      </w:r>
      <w:r w:rsidRPr="005E0CFA">
        <w:rPr>
          <w:rFonts w:asciiTheme="minorHAnsi" w:eastAsiaTheme="minorHAnsi" w:hAnsiTheme="minorHAnsi"/>
        </w:rPr>
        <w:t>力量</w:t>
      </w:r>
      <w:r w:rsidRPr="005E0CFA">
        <w:rPr>
          <w:rFonts w:asciiTheme="minorHAnsi" w:eastAsiaTheme="minorHAnsi" w:hAnsiTheme="minorHAnsi" w:cs="Arial"/>
          <w:sz w:val="22"/>
          <w:szCs w:val="22"/>
          <w:lang w:val="en-US" w:bidi="en-US"/>
        </w:rPr>
        <w:t>U</w:t>
      </w:r>
    </w:p>
    <w:p w14:paraId="4410D38D" w14:textId="77777777" w:rsidR="000557B7" w:rsidRPr="005E0CFA" w:rsidRDefault="00073D70">
      <w:pPr>
        <w:pStyle w:val="1"/>
        <w:shd w:val="clear" w:color="auto" w:fill="auto"/>
        <w:spacing w:line="387" w:lineRule="exact"/>
        <w:ind w:firstLine="540"/>
        <w:jc w:val="left"/>
        <w:rPr>
          <w:rFonts w:asciiTheme="minorHAnsi" w:eastAsiaTheme="minorHAnsi" w:hAnsiTheme="minorHAnsi"/>
          <w:sz w:val="22"/>
          <w:szCs w:val="22"/>
        </w:rPr>
      </w:pPr>
      <w:r w:rsidRPr="005E0CFA">
        <w:rPr>
          <w:rFonts w:asciiTheme="minorHAnsi" w:eastAsiaTheme="minorHAnsi" w:hAnsiTheme="minorHAnsi"/>
        </w:rPr>
        <w:t>要求：通过网络、媒体，进一步收集农北侣息化相关案例，调查农业物朕网的应用、</w:t>
      </w:r>
      <w:r w:rsidRPr="005E0CFA">
        <w:rPr>
          <w:rFonts w:asciiTheme="minorHAnsi" w:eastAsiaTheme="minorHAnsi" w:hAnsiTheme="minorHAnsi"/>
        </w:rPr>
        <w:br/>
      </w:r>
      <w:r w:rsidRPr="005E0CFA">
        <w:rPr>
          <w:rFonts w:asciiTheme="minorHAnsi" w:eastAsiaTheme="minorHAnsi" w:hAnsiTheme="minorHAnsi"/>
        </w:rPr>
        <w:t>农产品网上零售頌、农村炫怠服务站及农村互联网普及率等情况，</w:t>
      </w:r>
      <w:r w:rsidRPr="005E0CFA">
        <w:rPr>
          <w:rFonts w:asciiTheme="minorHAnsi" w:eastAsiaTheme="minorHAnsi" w:hAnsiTheme="minorHAnsi"/>
          <w:sz w:val="20"/>
          <w:szCs w:val="20"/>
        </w:rPr>
        <w:t>了</w:t>
      </w:r>
      <w:r w:rsidRPr="005E0CFA">
        <w:rPr>
          <w:rFonts w:asciiTheme="minorHAnsi" w:eastAsiaTheme="minorHAnsi" w:hAnsiTheme="minorHAnsi"/>
        </w:rPr>
        <w:t>解贫息技术在农业农</w:t>
      </w:r>
      <w:r w:rsidRPr="005E0CFA">
        <w:rPr>
          <w:rFonts w:asciiTheme="minorHAnsi" w:eastAsiaTheme="minorHAnsi" w:hAnsiTheme="minorHAnsi"/>
        </w:rPr>
        <w:br/>
      </w:r>
      <w:r w:rsidRPr="005E0CFA">
        <w:rPr>
          <w:rFonts w:asciiTheme="minorHAnsi" w:eastAsiaTheme="minorHAnsi" w:hAnsiTheme="minorHAnsi"/>
        </w:rPr>
        <w:t>村中的影响</w:t>
      </w:r>
      <w:r w:rsidRPr="005E0CFA">
        <w:rPr>
          <w:rFonts w:asciiTheme="minorHAnsi" w:eastAsiaTheme="minorHAnsi" w:hAnsiTheme="minorHAnsi" w:cs="Arial"/>
          <w:sz w:val="22"/>
          <w:szCs w:val="22"/>
          <w:lang w:val="en-US" w:bidi="en-US"/>
        </w:rPr>
        <w:t>a</w:t>
      </w:r>
    </w:p>
    <w:p w14:paraId="54909C24" w14:textId="77777777" w:rsidR="000557B7" w:rsidRPr="005E0CFA" w:rsidRDefault="00073D70">
      <w:pPr>
        <w:pStyle w:val="1"/>
        <w:shd w:val="clear" w:color="auto" w:fill="auto"/>
        <w:spacing w:line="387" w:lineRule="exact"/>
        <w:ind w:firstLine="540"/>
        <w:jc w:val="left"/>
        <w:rPr>
          <w:rFonts w:asciiTheme="minorHAnsi" w:eastAsiaTheme="minorHAnsi" w:hAnsiTheme="minorHAnsi"/>
        </w:rPr>
      </w:pPr>
      <w:r w:rsidRPr="005E0CFA">
        <w:rPr>
          <w:rFonts w:asciiTheme="minorHAnsi" w:eastAsiaTheme="minorHAnsi" w:hAnsiTheme="minorHAnsi"/>
        </w:rPr>
        <w:t>＞紂料三</w:t>
      </w:r>
    </w:p>
    <w:p w14:paraId="4AC2FBB3" w14:textId="77777777" w:rsidR="000557B7" w:rsidRPr="005E0CFA" w:rsidRDefault="00073D70">
      <w:pPr>
        <w:pStyle w:val="1"/>
        <w:shd w:val="clear" w:color="auto" w:fill="auto"/>
        <w:spacing w:after="40" w:line="387" w:lineRule="exact"/>
        <w:ind w:firstLine="540"/>
        <w:jc w:val="left"/>
        <w:rPr>
          <w:rFonts w:asciiTheme="minorHAnsi" w:eastAsiaTheme="minorHAnsi" w:hAnsiTheme="minorHAnsi"/>
        </w:rPr>
      </w:pPr>
      <w:r w:rsidRPr="005E0CFA">
        <w:rPr>
          <w:rFonts w:asciiTheme="minorHAnsi" w:eastAsiaTheme="minorHAnsi" w:hAnsiTheme="minorHAnsi" w:cs="Arial"/>
          <w:sz w:val="22"/>
          <w:szCs w:val="22"/>
        </w:rPr>
        <w:t>2016</w:t>
      </w:r>
      <w:r w:rsidRPr="005E0CFA">
        <w:rPr>
          <w:rFonts w:asciiTheme="minorHAnsi" w:eastAsiaTheme="minorHAnsi" w:hAnsiTheme="minorHAnsi"/>
        </w:rPr>
        <w:t>年</w:t>
      </w:r>
      <w:r w:rsidRPr="005E0CFA">
        <w:rPr>
          <w:rFonts w:asciiTheme="minorHAnsi" w:eastAsiaTheme="minorHAnsi" w:hAnsiTheme="minorHAnsi" w:cs="Arial"/>
          <w:sz w:val="22"/>
          <w:szCs w:val="22"/>
        </w:rPr>
        <w:t>10</w:t>
      </w:r>
      <w:r w:rsidRPr="005E0CFA">
        <w:rPr>
          <w:rFonts w:asciiTheme="minorHAnsi" w:eastAsiaTheme="minorHAnsi" w:hAnsiTheme="minorHAnsi"/>
        </w:rPr>
        <w:t>月工信部颁布的《中</w:t>
      </w:r>
      <w:r w:rsidRPr="005E0CFA">
        <w:rPr>
          <w:rFonts w:asciiTheme="minorHAnsi" w:eastAsiaTheme="minorHAnsi" w:hAnsiTheme="minorHAnsi" w:cs="Arial"/>
          <w:sz w:val="22"/>
          <w:szCs w:val="22"/>
          <w:lang w:val="en-US" w:bidi="en-US"/>
        </w:rPr>
        <w:t>5</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区块令</w:t>
      </w:r>
      <w:r w:rsidRPr="005E0CFA">
        <w:rPr>
          <w:rFonts w:asciiTheme="minorHAnsi" w:eastAsiaTheme="minorHAnsi" w:hAnsiTheme="minorHAnsi" w:cs="Arial"/>
          <w:sz w:val="22"/>
          <w:szCs w:val="22"/>
        </w:rPr>
        <w:t>1</w:t>
      </w:r>
      <w:r w:rsidRPr="005E0CFA">
        <w:rPr>
          <w:rFonts w:asciiTheme="minorHAnsi" w:eastAsiaTheme="minorHAnsi" w:hAnsiTheme="minorHAnsi"/>
        </w:rPr>
        <w:t>技术和应用发展白皮书》指出：区块铖系统的</w:t>
      </w:r>
      <w:r w:rsidRPr="005E0CFA">
        <w:rPr>
          <w:rFonts w:asciiTheme="minorHAnsi" w:eastAsiaTheme="minorHAnsi" w:hAnsiTheme="minorHAnsi"/>
        </w:rPr>
        <w:br/>
      </w:r>
      <w:r w:rsidRPr="005E0CFA">
        <w:rPr>
          <w:rFonts w:asciiTheme="minorHAnsi" w:eastAsiaTheme="minorHAnsi" w:hAnsiTheme="minorHAnsi"/>
        </w:rPr>
        <w:lastRenderedPageBreak/>
        <w:t>透明</w:t>
      </w:r>
      <w:r w:rsidRPr="005E0CFA">
        <w:rPr>
          <w:rFonts w:asciiTheme="minorHAnsi" w:eastAsiaTheme="minorHAnsi" w:hAnsiTheme="minorHAnsi"/>
        </w:rPr>
        <w:t>化、教据不可篡改等特征，完全适用于学生征信管理、升学就业、学术、资质狂明、</w:t>
      </w:r>
      <w:r w:rsidRPr="005E0CFA">
        <w:rPr>
          <w:rFonts w:asciiTheme="minorHAnsi" w:eastAsiaTheme="minorHAnsi" w:hAnsiTheme="minorHAnsi"/>
        </w:rPr>
        <w:br/>
      </w:r>
      <w:r w:rsidRPr="005E0CFA">
        <w:rPr>
          <w:rFonts w:asciiTheme="minorHAnsi" w:eastAsiaTheme="minorHAnsi" w:hAnsiTheme="minorHAnsi"/>
        </w:rPr>
        <w:t>产学合作等方而，对教育就业的健廉发展具有重要的价值</w:t>
      </w:r>
      <w:r w:rsidRPr="005E0CFA">
        <w:rPr>
          <w:rFonts w:asciiTheme="minorHAnsi" w:eastAsiaTheme="minorHAnsi" w:hAnsiTheme="minorHAnsi"/>
          <w:vertAlign w:val="subscript"/>
          <w:lang w:val="en-US" w:bidi="en-US"/>
        </w:rPr>
        <w:t>u</w:t>
      </w:r>
      <w:r w:rsidRPr="005E0CFA">
        <w:rPr>
          <w:rFonts w:asciiTheme="minorHAnsi" w:eastAsiaTheme="minorHAnsi" w:hAnsiTheme="minorHAnsi"/>
        </w:rPr>
        <w:t>运川区块健技术，可以建立个</w:t>
      </w:r>
      <w:r w:rsidRPr="005E0CFA">
        <w:rPr>
          <w:rFonts w:asciiTheme="minorHAnsi" w:eastAsiaTheme="minorHAnsi" w:hAnsiTheme="minorHAnsi"/>
        </w:rPr>
        <w:br/>
      </w:r>
      <w:r w:rsidRPr="005E0CFA">
        <w:rPr>
          <w:rFonts w:asciiTheme="minorHAnsi" w:eastAsiaTheme="minorHAnsi" w:hAnsiTheme="minorHAnsi"/>
        </w:rPr>
        <w:t>体学信大教据、浆起产学合作新桥粱，</w:t>
      </w:r>
      <w:r w:rsidRPr="005E0CFA">
        <w:rPr>
          <w:rFonts w:asciiTheme="minorHAnsi" w:eastAsiaTheme="minorHAnsi" w:hAnsiTheme="minorHAnsi"/>
        </w:rPr>
        <w:t>-</w:t>
      </w:r>
      <w:r w:rsidRPr="005E0CFA">
        <w:rPr>
          <w:rFonts w:asciiTheme="minorHAnsi" w:eastAsiaTheme="minorHAnsi" w:hAnsiTheme="minorHAnsi"/>
        </w:rPr>
        <w:t>斤发学位证书系绝、解决全球学历邊假难题，构建</w:t>
      </w:r>
      <w:r w:rsidRPr="005E0CFA">
        <w:rPr>
          <w:rFonts w:asciiTheme="minorHAnsi" w:eastAsiaTheme="minorHAnsi" w:hAnsiTheme="minorHAnsi"/>
        </w:rPr>
        <w:br/>
      </w:r>
      <w:r w:rsidRPr="005E0CFA">
        <w:rPr>
          <w:rFonts w:asciiTheme="minorHAnsi" w:eastAsiaTheme="minorHAnsi" w:hAnsiTheme="minorHAnsi"/>
        </w:rPr>
        <w:t>安全、高效、可侣的介放教育资源新生态，实现网络学</w:t>
      </w:r>
      <w:r w:rsidRPr="005E0CFA">
        <w:rPr>
          <w:rFonts w:asciiTheme="minorHAnsi" w:eastAsiaTheme="minorHAnsi" w:hAnsiTheme="minorHAnsi"/>
          <w:sz w:val="20"/>
          <w:szCs w:val="20"/>
        </w:rPr>
        <w:t>习社区</w:t>
      </w:r>
      <w:r w:rsidRPr="005E0CFA">
        <w:rPr>
          <w:rFonts w:asciiTheme="minorHAnsi" w:eastAsiaTheme="minorHAnsi" w:hAnsiTheme="minorHAnsi"/>
        </w:rPr>
        <w:t>的真正</w:t>
      </w:r>
      <w:r w:rsidRPr="005E0CFA">
        <w:rPr>
          <w:rFonts w:asciiTheme="minorHAnsi" w:eastAsiaTheme="minorHAnsi" w:hAnsiTheme="minorHAnsi"/>
        </w:rPr>
        <w:t>“</w:t>
      </w:r>
      <w:r w:rsidRPr="005E0CFA">
        <w:rPr>
          <w:rFonts w:asciiTheme="minorHAnsi" w:eastAsiaTheme="minorHAnsi" w:hAnsiTheme="minorHAnsi"/>
        </w:rPr>
        <w:t>自组织</w:t>
      </w:r>
      <w:r w:rsidRPr="005E0CFA">
        <w:rPr>
          <w:rFonts w:asciiTheme="minorHAnsi" w:eastAsiaTheme="minorHAnsi" w:hAnsiTheme="minorHAnsi"/>
        </w:rPr>
        <w:t>”</w:t>
      </w:r>
      <w:r w:rsidRPr="005E0CFA">
        <w:rPr>
          <w:rFonts w:asciiTheme="minorHAnsi" w:eastAsiaTheme="minorHAnsi" w:hAnsiTheme="minorHAnsi"/>
        </w:rPr>
        <w:t>运行，开</w:t>
      </w:r>
      <w:r w:rsidRPr="005E0CFA">
        <w:rPr>
          <w:rFonts w:asciiTheme="minorHAnsi" w:eastAsiaTheme="minorHAnsi" w:hAnsiTheme="minorHAnsi"/>
        </w:rPr>
        <w:br/>
      </w:r>
      <w:r w:rsidRPr="005E0CFA">
        <w:rPr>
          <w:rFonts w:asciiTheme="minorHAnsi" w:eastAsiaTheme="minorHAnsi" w:hAnsiTheme="minorHAnsi"/>
        </w:rPr>
        <w:t>发去中心化教育系绝等。</w:t>
      </w:r>
    </w:p>
    <w:p w14:paraId="353EEE13" w14:textId="77777777" w:rsidR="000557B7" w:rsidRPr="005E0CFA" w:rsidRDefault="00073D70">
      <w:pPr>
        <w:pStyle w:val="1"/>
        <w:shd w:val="clear" w:color="auto" w:fill="auto"/>
        <w:spacing w:after="40" w:line="370" w:lineRule="exact"/>
        <w:ind w:firstLine="540"/>
        <w:jc w:val="left"/>
        <w:rPr>
          <w:rFonts w:asciiTheme="minorHAnsi" w:eastAsiaTheme="minorHAnsi" w:hAnsiTheme="minorHAnsi"/>
        </w:rPr>
      </w:pPr>
      <w:r w:rsidRPr="005E0CFA">
        <w:rPr>
          <w:rFonts w:asciiTheme="minorHAnsi" w:eastAsiaTheme="minorHAnsi" w:hAnsiTheme="minorHAnsi"/>
        </w:rPr>
        <w:t>要求：尝试运用网络或查阅书猎，了解区块徙技术的基本工作</w:t>
      </w:r>
      <w:r w:rsidRPr="005E0CFA">
        <w:rPr>
          <w:rFonts w:asciiTheme="minorHAnsi" w:eastAsiaTheme="minorHAnsi" w:hAnsiTheme="minorHAnsi"/>
          <w:sz w:val="20"/>
          <w:szCs w:val="20"/>
        </w:rPr>
        <w:t>过穋，了</w:t>
      </w:r>
      <w:r w:rsidRPr="005E0CFA">
        <w:rPr>
          <w:rFonts w:asciiTheme="minorHAnsi" w:eastAsiaTheme="minorHAnsi" w:hAnsiTheme="minorHAnsi"/>
        </w:rPr>
        <w:t>解仑被人们称</w:t>
      </w:r>
      <w:r w:rsidRPr="005E0CFA">
        <w:rPr>
          <w:rFonts w:asciiTheme="minorHAnsi" w:eastAsiaTheme="minorHAnsi" w:hAnsiTheme="minorHAnsi"/>
        </w:rPr>
        <w:br/>
      </w:r>
      <w:r w:rsidRPr="005E0CFA">
        <w:rPr>
          <w:rFonts w:asciiTheme="minorHAnsi" w:eastAsiaTheme="minorHAnsi" w:hAnsiTheme="minorHAnsi"/>
        </w:rPr>
        <w:t>为</w:t>
      </w:r>
      <w:r w:rsidRPr="005E0CFA">
        <w:rPr>
          <w:rFonts w:asciiTheme="minorHAnsi" w:eastAsiaTheme="minorHAnsi" w:hAnsiTheme="minorHAnsi"/>
        </w:rPr>
        <w:t>“</w:t>
      </w:r>
      <w:r w:rsidRPr="005E0CFA">
        <w:rPr>
          <w:rFonts w:asciiTheme="minorHAnsi" w:eastAsiaTheme="minorHAnsi" w:hAnsiTheme="minorHAnsi"/>
        </w:rPr>
        <w:t>未来全球核用的基础协议</w:t>
      </w:r>
      <w:r w:rsidRPr="005E0CFA">
        <w:rPr>
          <w:rFonts w:asciiTheme="minorHAnsi" w:eastAsiaTheme="minorHAnsi" w:hAnsiTheme="minorHAnsi"/>
        </w:rPr>
        <w:t>”</w:t>
      </w:r>
      <w:r w:rsidRPr="005E0CFA">
        <w:rPr>
          <w:rFonts w:asciiTheme="minorHAnsi" w:eastAsiaTheme="minorHAnsi" w:hAnsiTheme="minorHAnsi"/>
        </w:rPr>
        <w:t>的原因。</w:t>
      </w:r>
    </w:p>
    <w:p w14:paraId="4A4025E5" w14:textId="77777777" w:rsidR="000557B7" w:rsidRPr="005E0CFA" w:rsidRDefault="00073D70">
      <w:pPr>
        <w:pStyle w:val="1"/>
        <w:shd w:val="clear" w:color="auto" w:fill="auto"/>
        <w:spacing w:line="380" w:lineRule="exact"/>
        <w:ind w:firstLine="540"/>
        <w:jc w:val="left"/>
        <w:rPr>
          <w:rFonts w:asciiTheme="minorHAnsi" w:eastAsiaTheme="minorHAnsi" w:hAnsiTheme="minorHAnsi"/>
        </w:rPr>
      </w:pPr>
      <w:r w:rsidRPr="005E0CFA">
        <w:rPr>
          <w:rFonts w:asciiTheme="minorHAnsi" w:eastAsiaTheme="minorHAnsi" w:hAnsiTheme="minorHAnsi"/>
        </w:rPr>
        <w:t>＞材料四</w:t>
      </w:r>
    </w:p>
    <w:p w14:paraId="19FA979D" w14:textId="77777777" w:rsidR="000557B7" w:rsidRPr="005E0CFA" w:rsidRDefault="00073D70">
      <w:pPr>
        <w:pStyle w:val="1"/>
        <w:shd w:val="clear" w:color="auto" w:fill="auto"/>
        <w:spacing w:after="40" w:line="380" w:lineRule="exact"/>
        <w:ind w:firstLine="540"/>
        <w:jc w:val="left"/>
        <w:rPr>
          <w:rFonts w:asciiTheme="minorHAnsi" w:eastAsiaTheme="minorHAnsi" w:hAnsiTheme="minorHAnsi"/>
        </w:rPr>
      </w:pPr>
      <w:r w:rsidRPr="005E0CFA">
        <w:rPr>
          <w:rFonts w:asciiTheme="minorHAnsi" w:eastAsiaTheme="minorHAnsi" w:hAnsiTheme="minorHAnsi"/>
        </w:rPr>
        <w:t>數字</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界的治理是一个渐进的、逐步发展的、逐步完善的过液。它需要从立決司法、规章</w:t>
      </w:r>
      <w:r w:rsidRPr="005E0CFA">
        <w:rPr>
          <w:rFonts w:asciiTheme="minorHAnsi" w:eastAsiaTheme="minorHAnsi" w:hAnsiTheme="minorHAnsi"/>
        </w:rPr>
        <w:br/>
      </w:r>
      <w:r w:rsidRPr="005E0CFA">
        <w:rPr>
          <w:rFonts w:asciiTheme="minorHAnsi" w:eastAsiaTheme="minorHAnsi" w:hAnsiTheme="minorHAnsi"/>
        </w:rPr>
        <w:t>制度、行政管理、大众教育、科学技术、文化</w:t>
      </w:r>
      <w:r w:rsidRPr="005E0CFA">
        <w:rPr>
          <w:rFonts w:asciiTheme="minorHAnsi" w:eastAsiaTheme="minorHAnsi" w:hAnsiTheme="minorHAnsi" w:cs="Arial"/>
          <w:sz w:val="22"/>
          <w:szCs w:val="22"/>
        </w:rPr>
        <w:t>44</w:t>
      </w:r>
      <w:r w:rsidRPr="005E0CFA">
        <w:rPr>
          <w:rFonts w:asciiTheme="minorHAnsi" w:eastAsiaTheme="minorHAnsi" w:hAnsiTheme="minorHAnsi"/>
        </w:rPr>
        <w:t>德等各个方面加以研究，进行综合性的治理</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p>
    <w:p w14:paraId="3D971835" w14:textId="77777777" w:rsidR="000557B7" w:rsidRPr="005E0CFA" w:rsidRDefault="00073D70">
      <w:pPr>
        <w:pStyle w:val="1"/>
        <w:shd w:val="clear" w:color="auto" w:fill="auto"/>
        <w:spacing w:after="340" w:line="370" w:lineRule="exact"/>
        <w:ind w:firstLine="540"/>
        <w:jc w:val="left"/>
        <w:rPr>
          <w:rFonts w:asciiTheme="minorHAnsi" w:eastAsiaTheme="minorHAnsi" w:hAnsiTheme="minorHAnsi"/>
        </w:rPr>
      </w:pPr>
      <w:r w:rsidRPr="005E0CFA">
        <w:rPr>
          <w:rFonts w:asciiTheme="minorHAnsi" w:eastAsiaTheme="minorHAnsi" w:hAnsiTheme="minorHAnsi"/>
        </w:rPr>
        <w:t>要求：搜索有关教字世界的治理措施，讨论教字世界治理的日的和改进方案，完善表</w:t>
      </w:r>
      <w:r w:rsidRPr="005E0CFA">
        <w:rPr>
          <w:rFonts w:asciiTheme="minorHAnsi" w:eastAsiaTheme="minorHAnsi" w:hAnsiTheme="minorHAnsi"/>
        </w:rPr>
        <w:br/>
      </w:r>
      <w:r w:rsidRPr="005E0CFA">
        <w:rPr>
          <w:rFonts w:asciiTheme="minorHAnsi" w:eastAsiaTheme="minorHAnsi" w:hAnsiTheme="minorHAnsi" w:cs="Arial"/>
          <w:sz w:val="22"/>
          <w:szCs w:val="22"/>
        </w:rPr>
        <w:t xml:space="preserve">1 </w:t>
      </w:r>
      <w:r w:rsidRPr="005E0CFA">
        <w:rPr>
          <w:rFonts w:asciiTheme="minorHAnsi" w:eastAsiaTheme="minorHAnsi" w:hAnsiTheme="minorHAnsi"/>
          <w:sz w:val="20"/>
          <w:szCs w:val="20"/>
        </w:rPr>
        <w:t>一</w:t>
      </w:r>
      <w:r w:rsidRPr="005E0CFA">
        <w:rPr>
          <w:rFonts w:asciiTheme="minorHAnsi" w:eastAsiaTheme="minorHAnsi" w:hAnsiTheme="minorHAnsi" w:cs="Arial"/>
          <w:sz w:val="22"/>
          <w:szCs w:val="22"/>
        </w:rPr>
        <w:t>4</w:t>
      </w:r>
      <w:r w:rsidRPr="005E0CFA">
        <w:rPr>
          <w:rFonts w:asciiTheme="minorHAnsi" w:eastAsiaTheme="minorHAnsi" w:hAnsiTheme="minorHAnsi"/>
        </w:rPr>
        <w:t>的内容</w:t>
      </w:r>
      <w:r w:rsidRPr="005E0CFA">
        <w:rPr>
          <w:rFonts w:asciiTheme="minorHAnsi" w:eastAsiaTheme="minorHAnsi" w:hAnsiTheme="minorHAnsi"/>
          <w:lang w:val="en-US" w:bidi="en-US"/>
        </w:rPr>
        <w:t>。</w:t>
      </w:r>
    </w:p>
    <w:p w14:paraId="68888F9B" w14:textId="77777777" w:rsidR="000557B7" w:rsidRPr="005E0CFA" w:rsidRDefault="00073D70">
      <w:pPr>
        <w:pStyle w:val="ad"/>
        <w:shd w:val="clear" w:color="auto" w:fill="auto"/>
        <w:ind w:left="323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1-4</w:t>
      </w:r>
      <w:r w:rsidRPr="005E0CFA">
        <w:rPr>
          <w:rFonts w:asciiTheme="minorHAnsi" w:eastAsiaTheme="minorHAnsi" w:hAnsiTheme="minorHAnsi"/>
        </w:rPr>
        <w:t>数字世界治理的措施与目的</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0"/>
        <w:gridCol w:w="6110"/>
        <w:gridCol w:w="2000"/>
      </w:tblGrid>
      <w:tr w:rsidR="000557B7" w:rsidRPr="005E0CFA" w14:paraId="66727BE9" w14:textId="77777777">
        <w:tblPrEx>
          <w:tblCellMar>
            <w:top w:w="0" w:type="dxa"/>
            <w:bottom w:w="0" w:type="dxa"/>
          </w:tblCellMar>
        </w:tblPrEx>
        <w:trPr>
          <w:trHeight w:hRule="exact" w:val="420"/>
          <w:jc w:val="center"/>
        </w:trPr>
        <w:tc>
          <w:tcPr>
            <w:tcW w:w="1800" w:type="dxa"/>
            <w:tcBorders>
              <w:top w:val="single" w:sz="4" w:space="0" w:color="auto"/>
              <w:left w:val="single" w:sz="4" w:space="0" w:color="auto"/>
            </w:tcBorders>
            <w:shd w:val="clear" w:color="auto" w:fill="FFFFFF"/>
            <w:vAlign w:val="center"/>
          </w:tcPr>
          <w:p w14:paraId="59FA0BC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数字世界的治理</w:t>
            </w:r>
          </w:p>
        </w:tc>
        <w:tc>
          <w:tcPr>
            <w:tcW w:w="6110" w:type="dxa"/>
            <w:tcBorders>
              <w:top w:val="single" w:sz="4" w:space="0" w:color="auto"/>
              <w:left w:val="single" w:sz="4" w:space="0" w:color="auto"/>
            </w:tcBorders>
            <w:shd w:val="clear" w:color="auto" w:fill="FFFFFF"/>
            <w:vAlign w:val="center"/>
          </w:tcPr>
          <w:p w14:paraId="68A3467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治理格施</w:t>
            </w:r>
          </w:p>
        </w:tc>
        <w:tc>
          <w:tcPr>
            <w:tcW w:w="2000" w:type="dxa"/>
            <w:tcBorders>
              <w:top w:val="single" w:sz="4" w:space="0" w:color="auto"/>
              <w:left w:val="single" w:sz="4" w:space="0" w:color="auto"/>
              <w:right w:val="single" w:sz="4" w:space="0" w:color="auto"/>
            </w:tcBorders>
            <w:shd w:val="clear" w:color="auto" w:fill="FFFFFF"/>
            <w:vAlign w:val="center"/>
          </w:tcPr>
          <w:p w14:paraId="5AD2DCE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治理目的</w:t>
            </w:r>
          </w:p>
        </w:tc>
      </w:tr>
      <w:tr w:rsidR="000557B7" w:rsidRPr="005E0CFA" w14:paraId="3A735EC2" w14:textId="77777777">
        <w:tblPrEx>
          <w:tblCellMar>
            <w:top w:w="0" w:type="dxa"/>
            <w:bottom w:w="0" w:type="dxa"/>
          </w:tblCellMar>
        </w:tblPrEx>
        <w:trPr>
          <w:trHeight w:hRule="exact" w:val="440"/>
          <w:jc w:val="center"/>
        </w:trPr>
        <w:tc>
          <w:tcPr>
            <w:tcW w:w="1800" w:type="dxa"/>
            <w:tcBorders>
              <w:top w:val="single" w:sz="4" w:space="0" w:color="auto"/>
              <w:left w:val="single" w:sz="4" w:space="0" w:color="auto"/>
            </w:tcBorders>
            <w:shd w:val="clear" w:color="auto" w:fill="FFFFFF"/>
          </w:tcPr>
          <w:p w14:paraId="51089799"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社会方而</w:t>
            </w:r>
          </w:p>
        </w:tc>
        <w:tc>
          <w:tcPr>
            <w:tcW w:w="6110" w:type="dxa"/>
            <w:tcBorders>
              <w:top w:val="single" w:sz="4" w:space="0" w:color="auto"/>
              <w:left w:val="single" w:sz="4" w:space="0" w:color="auto"/>
            </w:tcBorders>
            <w:shd w:val="clear" w:color="auto" w:fill="FFFFFF"/>
          </w:tcPr>
          <w:p w14:paraId="51ACAF62" w14:textId="77777777" w:rsidR="000557B7" w:rsidRPr="005E0CFA" w:rsidRDefault="00073D70">
            <w:pPr>
              <w:pStyle w:val="a9"/>
              <w:shd w:val="clear" w:color="auto" w:fill="auto"/>
              <w:spacing w:before="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例如，推行父名制</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sz w:val="20"/>
                <w:szCs w:val="20"/>
              </w:rPr>
              <w:t>团決</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2000" w:type="dxa"/>
            <w:tcBorders>
              <w:top w:val="single" w:sz="4" w:space="0" w:color="auto"/>
              <w:left w:val="single" w:sz="4" w:space="0" w:color="auto"/>
              <w:right w:val="single" w:sz="4" w:space="0" w:color="auto"/>
            </w:tcBorders>
            <w:shd w:val="clear" w:color="auto" w:fill="FFFFFF"/>
          </w:tcPr>
          <w:p w14:paraId="68D12488" w14:textId="77777777" w:rsidR="000557B7" w:rsidRPr="005E0CFA" w:rsidRDefault="000557B7">
            <w:pPr>
              <w:rPr>
                <w:rFonts w:asciiTheme="minorHAnsi" w:eastAsiaTheme="minorHAnsi" w:hAnsiTheme="minorHAnsi"/>
                <w:sz w:val="10"/>
                <w:szCs w:val="10"/>
                <w:lang w:eastAsia="zh-CN"/>
              </w:rPr>
            </w:pPr>
          </w:p>
        </w:tc>
      </w:tr>
      <w:tr w:rsidR="000557B7" w:rsidRPr="005E0CFA" w14:paraId="08C87F84" w14:textId="77777777">
        <w:tblPrEx>
          <w:tblCellMar>
            <w:top w:w="0" w:type="dxa"/>
            <w:bottom w:w="0" w:type="dxa"/>
          </w:tblCellMar>
        </w:tblPrEx>
        <w:trPr>
          <w:trHeight w:hRule="exact" w:val="440"/>
          <w:jc w:val="center"/>
        </w:trPr>
        <w:tc>
          <w:tcPr>
            <w:tcW w:w="1800" w:type="dxa"/>
            <w:tcBorders>
              <w:top w:val="single" w:sz="4" w:space="0" w:color="auto"/>
              <w:left w:val="single" w:sz="4" w:space="0" w:color="auto"/>
            </w:tcBorders>
            <w:shd w:val="clear" w:color="auto" w:fill="FFFFFF"/>
          </w:tcPr>
          <w:p w14:paraId="7706FAC9"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文化力</w:t>
            </w:r>
            <w:r w:rsidRPr="005E0CFA">
              <w:rPr>
                <w:rFonts w:asciiTheme="minorHAnsi" w:eastAsiaTheme="minorHAnsi" w:hAnsiTheme="minorHAnsi"/>
                <w:sz w:val="20"/>
                <w:szCs w:val="20"/>
              </w:rPr>
              <w:t>*</w:t>
            </w:r>
            <w:r w:rsidRPr="005E0CFA">
              <w:rPr>
                <w:rFonts w:asciiTheme="minorHAnsi" w:eastAsiaTheme="minorHAnsi" w:hAnsiTheme="minorHAnsi"/>
                <w:sz w:val="20"/>
                <w:szCs w:val="20"/>
              </w:rPr>
              <w:t>而</w:t>
            </w:r>
          </w:p>
        </w:tc>
        <w:tc>
          <w:tcPr>
            <w:tcW w:w="6110" w:type="dxa"/>
            <w:tcBorders>
              <w:top w:val="single" w:sz="4" w:space="0" w:color="auto"/>
              <w:left w:val="single" w:sz="4" w:space="0" w:color="auto"/>
            </w:tcBorders>
            <w:shd w:val="clear" w:color="auto" w:fill="FFFFFF"/>
          </w:tcPr>
          <w:p w14:paraId="61CFE7B4" w14:textId="77777777" w:rsidR="000557B7" w:rsidRPr="005E0CFA" w:rsidRDefault="00073D70">
            <w:pPr>
              <w:pStyle w:val="a9"/>
              <w:shd w:val="clear" w:color="auto" w:fill="auto"/>
              <w:spacing w:before="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例如，</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和净化网络广</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建立数孚文明舆论＜：</w:t>
            </w:r>
          </w:p>
        </w:tc>
        <w:tc>
          <w:tcPr>
            <w:tcW w:w="2000" w:type="dxa"/>
            <w:tcBorders>
              <w:top w:val="single" w:sz="4" w:space="0" w:color="auto"/>
              <w:left w:val="single" w:sz="4" w:space="0" w:color="auto"/>
              <w:right w:val="single" w:sz="4" w:space="0" w:color="auto"/>
            </w:tcBorders>
            <w:shd w:val="clear" w:color="auto" w:fill="FFFFFF"/>
          </w:tcPr>
          <w:p w14:paraId="7FF8D9CD" w14:textId="77777777" w:rsidR="000557B7" w:rsidRPr="005E0CFA" w:rsidRDefault="000557B7">
            <w:pPr>
              <w:rPr>
                <w:rFonts w:asciiTheme="minorHAnsi" w:eastAsiaTheme="minorHAnsi" w:hAnsiTheme="minorHAnsi"/>
                <w:sz w:val="10"/>
                <w:szCs w:val="10"/>
                <w:lang w:eastAsia="zh-CN"/>
              </w:rPr>
            </w:pPr>
          </w:p>
        </w:tc>
      </w:tr>
      <w:tr w:rsidR="000557B7" w:rsidRPr="005E0CFA" w14:paraId="630A33AD" w14:textId="77777777">
        <w:tblPrEx>
          <w:tblCellMar>
            <w:top w:w="0" w:type="dxa"/>
            <w:bottom w:w="0" w:type="dxa"/>
          </w:tblCellMar>
        </w:tblPrEx>
        <w:trPr>
          <w:trHeight w:hRule="exact" w:val="440"/>
          <w:jc w:val="center"/>
        </w:trPr>
        <w:tc>
          <w:tcPr>
            <w:tcW w:w="1800" w:type="dxa"/>
            <w:tcBorders>
              <w:top w:val="single" w:sz="4" w:space="0" w:color="auto"/>
              <w:left w:val="single" w:sz="4" w:space="0" w:color="auto"/>
            </w:tcBorders>
            <w:shd w:val="clear" w:color="auto" w:fill="FFFFFF"/>
          </w:tcPr>
          <w:p w14:paraId="0ED0B01E"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政务方而</w:t>
            </w:r>
          </w:p>
        </w:tc>
        <w:tc>
          <w:tcPr>
            <w:tcW w:w="6110" w:type="dxa"/>
            <w:tcBorders>
              <w:top w:val="single" w:sz="4" w:space="0" w:color="auto"/>
              <w:left w:val="single" w:sz="4" w:space="0" w:color="auto"/>
            </w:tcBorders>
            <w:shd w:val="clear" w:color="auto" w:fill="FFFFFF"/>
          </w:tcPr>
          <w:p w14:paraId="7701151C" w14:textId="77777777" w:rsidR="000557B7" w:rsidRPr="005E0CFA" w:rsidRDefault="00073D70">
            <w:pPr>
              <w:pStyle w:val="a9"/>
              <w:shd w:val="clear" w:color="auto" w:fill="auto"/>
              <w:spacing w:before="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例如</w:t>
            </w:r>
            <w:r w:rsidRPr="005E0CFA">
              <w:rPr>
                <w:rFonts w:asciiTheme="minorHAnsi" w:eastAsiaTheme="minorHAnsi" w:hAnsiTheme="minorHAnsi"/>
                <w:sz w:val="20"/>
                <w:szCs w:val="20"/>
              </w:rPr>
              <w:t>.</w:t>
            </w:r>
            <w:r w:rsidRPr="005E0CFA">
              <w:rPr>
                <w:rFonts w:asciiTheme="minorHAnsi" w:eastAsiaTheme="minorHAnsi" w:hAnsiTheme="minorHAnsi"/>
                <w:sz w:val="20"/>
                <w:szCs w:val="20"/>
              </w:rPr>
              <w:t>保护个人估息不受伎犯</w:t>
            </w:r>
            <w:r w:rsidRPr="005E0CFA">
              <w:rPr>
                <w:rFonts w:asciiTheme="minorHAnsi" w:eastAsiaTheme="minorHAnsi" w:hAnsiTheme="minorHAnsi"/>
                <w:sz w:val="20"/>
                <w:szCs w:val="20"/>
              </w:rPr>
              <w:t>.</w:t>
            </w:r>
            <w:r w:rsidRPr="005E0CFA">
              <w:rPr>
                <w:rFonts w:asciiTheme="minorHAnsi" w:eastAsiaTheme="minorHAnsi" w:hAnsiTheme="minorHAnsi"/>
                <w:sz w:val="20"/>
                <w:szCs w:val="20"/>
              </w:rPr>
              <w:t>打</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网络犯邪行为，</w:t>
            </w:r>
          </w:p>
        </w:tc>
        <w:tc>
          <w:tcPr>
            <w:tcW w:w="2000" w:type="dxa"/>
            <w:tcBorders>
              <w:top w:val="single" w:sz="4" w:space="0" w:color="auto"/>
              <w:left w:val="single" w:sz="4" w:space="0" w:color="auto"/>
              <w:right w:val="single" w:sz="4" w:space="0" w:color="auto"/>
            </w:tcBorders>
            <w:shd w:val="clear" w:color="auto" w:fill="FFFFFF"/>
          </w:tcPr>
          <w:p w14:paraId="7F93C56F" w14:textId="77777777" w:rsidR="000557B7" w:rsidRPr="005E0CFA" w:rsidRDefault="000557B7">
            <w:pPr>
              <w:rPr>
                <w:rFonts w:asciiTheme="minorHAnsi" w:eastAsiaTheme="minorHAnsi" w:hAnsiTheme="minorHAnsi"/>
                <w:sz w:val="10"/>
                <w:szCs w:val="10"/>
                <w:lang w:eastAsia="zh-CN"/>
              </w:rPr>
            </w:pPr>
          </w:p>
        </w:tc>
      </w:tr>
      <w:tr w:rsidR="000557B7" w:rsidRPr="005E0CFA" w14:paraId="0351AFDC" w14:textId="77777777">
        <w:tblPrEx>
          <w:tblCellMar>
            <w:top w:w="0" w:type="dxa"/>
            <w:bottom w:w="0" w:type="dxa"/>
          </w:tblCellMar>
        </w:tblPrEx>
        <w:trPr>
          <w:trHeight w:hRule="exact" w:val="460"/>
          <w:jc w:val="center"/>
        </w:trPr>
        <w:tc>
          <w:tcPr>
            <w:tcW w:w="1800" w:type="dxa"/>
            <w:tcBorders>
              <w:top w:val="single" w:sz="4" w:space="0" w:color="auto"/>
              <w:left w:val="single" w:sz="4" w:space="0" w:color="auto"/>
              <w:bottom w:val="single" w:sz="4" w:space="0" w:color="auto"/>
            </w:tcBorders>
            <w:shd w:val="clear" w:color="auto" w:fill="FFFFFF"/>
          </w:tcPr>
          <w:p w14:paraId="196D5389"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经济</w:t>
            </w:r>
            <w:r w:rsidRPr="005E0CFA">
              <w:rPr>
                <w:rFonts w:asciiTheme="minorHAnsi" w:eastAsiaTheme="minorHAnsi" w:hAnsiTheme="minorHAnsi" w:cs="Arial"/>
                <w:sz w:val="22"/>
                <w:szCs w:val="22"/>
                <w:lang w:val="en-US" w:eastAsia="en-US" w:bidi="en-US"/>
              </w:rPr>
              <w:t>A*</w:t>
            </w:r>
            <w:r w:rsidRPr="005E0CFA">
              <w:rPr>
                <w:rFonts w:asciiTheme="minorHAnsi" w:eastAsiaTheme="minorHAnsi" w:hAnsiTheme="minorHAnsi"/>
                <w:sz w:val="20"/>
                <w:szCs w:val="20"/>
              </w:rPr>
              <w:t>而</w:t>
            </w:r>
          </w:p>
        </w:tc>
        <w:tc>
          <w:tcPr>
            <w:tcW w:w="6110" w:type="dxa"/>
            <w:tcBorders>
              <w:top w:val="single" w:sz="4" w:space="0" w:color="auto"/>
              <w:left w:val="single" w:sz="4" w:space="0" w:color="auto"/>
              <w:bottom w:val="single" w:sz="4" w:space="0" w:color="auto"/>
            </w:tcBorders>
            <w:shd w:val="clear" w:color="auto" w:fill="FFFFFF"/>
          </w:tcPr>
          <w:p w14:paraId="122A6086" w14:textId="77777777" w:rsidR="000557B7" w:rsidRPr="005E0CFA" w:rsidRDefault="00073D70">
            <w:pPr>
              <w:pStyle w:val="a9"/>
              <w:shd w:val="clear" w:color="auto" w:fill="auto"/>
              <w:spacing w:before="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例如，知识产权保护，娃立</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用体系、支付体系和认证体系。</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14:paraId="7EC5BF88" w14:textId="77777777" w:rsidR="000557B7" w:rsidRPr="005E0CFA" w:rsidRDefault="000557B7">
            <w:pPr>
              <w:rPr>
                <w:rFonts w:asciiTheme="minorHAnsi" w:eastAsiaTheme="minorHAnsi" w:hAnsiTheme="minorHAnsi"/>
                <w:sz w:val="10"/>
                <w:szCs w:val="10"/>
                <w:lang w:eastAsia="zh-CN"/>
              </w:rPr>
            </w:pPr>
          </w:p>
        </w:tc>
      </w:tr>
    </w:tbl>
    <w:p w14:paraId="6FD42A50" w14:textId="77777777" w:rsidR="000557B7" w:rsidRPr="005E0CFA" w:rsidRDefault="000557B7">
      <w:pPr>
        <w:spacing w:after="266" w:line="14" w:lineRule="exact"/>
        <w:rPr>
          <w:rFonts w:asciiTheme="minorHAnsi" w:eastAsiaTheme="minorHAnsi" w:hAnsiTheme="minorHAnsi"/>
          <w:lang w:eastAsia="zh-CN"/>
        </w:rPr>
      </w:pPr>
    </w:p>
    <w:p w14:paraId="39684364" w14:textId="77777777" w:rsidR="000557B7" w:rsidRPr="005E0CFA" w:rsidRDefault="00073D70">
      <w:pPr>
        <w:pStyle w:val="1"/>
        <w:numPr>
          <w:ilvl w:val="0"/>
          <w:numId w:val="12"/>
        </w:numPr>
        <w:shd w:val="clear" w:color="auto" w:fill="auto"/>
        <w:spacing w:line="389" w:lineRule="exact"/>
        <w:ind w:firstLine="540"/>
        <w:jc w:val="left"/>
        <w:rPr>
          <w:rFonts w:asciiTheme="minorHAnsi" w:eastAsiaTheme="minorHAnsi" w:hAnsiTheme="minorHAnsi"/>
        </w:rPr>
      </w:pPr>
      <w:r w:rsidRPr="005E0CFA">
        <w:rPr>
          <w:rFonts w:asciiTheme="minorHAnsi" w:eastAsiaTheme="minorHAnsi" w:hAnsiTheme="minorHAnsi"/>
        </w:rPr>
        <w:t>提开社合建设水平</w:t>
      </w:r>
    </w:p>
    <w:p w14:paraId="6FEE1556" w14:textId="77777777" w:rsidR="000557B7" w:rsidRPr="005E0CFA" w:rsidRDefault="00073D70">
      <w:pPr>
        <w:pStyle w:val="1"/>
        <w:shd w:val="clear" w:color="auto" w:fill="auto"/>
        <w:spacing w:after="160" w:line="389" w:lineRule="exact"/>
        <w:ind w:firstLine="540"/>
        <w:jc w:val="both"/>
        <w:rPr>
          <w:rFonts w:asciiTheme="minorHAnsi" w:eastAsiaTheme="minorHAnsi" w:hAnsiTheme="minorHAnsi"/>
        </w:rPr>
        <w:sectPr w:rsidR="000557B7" w:rsidRPr="005E0CFA">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3076" w:h="18350"/>
          <w:pgMar w:top="1224" w:right="1250" w:bottom="1296" w:left="1166" w:header="0" w:footer="3" w:gutter="0"/>
          <w:cols w:space="720"/>
          <w:noEndnote/>
          <w:titlePg/>
          <w:docGrid w:linePitch="360"/>
        </w:sectPr>
      </w:pPr>
      <w:r w:rsidRPr="005E0CFA">
        <w:rPr>
          <w:rFonts w:asciiTheme="minorHAnsi" w:eastAsiaTheme="minorHAnsi" w:hAnsiTheme="minorHAnsi"/>
        </w:rPr>
        <w:t>现代信息技术的砬用，大大提升了国家</w:t>
      </w:r>
      <w:r w:rsidRPr="005E0CFA">
        <w:rPr>
          <w:rFonts w:asciiTheme="minorHAnsi" w:eastAsiaTheme="minorHAnsi" w:hAnsiTheme="minorHAnsi" w:cs="Arial"/>
          <w:sz w:val="22"/>
          <w:szCs w:val="22"/>
        </w:rPr>
        <w:t>41:</w:t>
      </w:r>
      <w:r w:rsidRPr="005E0CFA">
        <w:rPr>
          <w:rFonts w:asciiTheme="minorHAnsi" w:eastAsiaTheme="minorHAnsi" w:hAnsiTheme="minorHAnsi"/>
        </w:rPr>
        <w:t>会建没的水罗</w:t>
      </w:r>
      <w:r w:rsidRPr="005E0CFA">
        <w:rPr>
          <w:rFonts w:asciiTheme="minorHAnsi" w:eastAsiaTheme="minorHAnsi" w:hAnsiTheme="minorHAnsi"/>
          <w:lang w:val="en-US" w:bidi="en-US"/>
        </w:rPr>
        <w:t>.</w:t>
      </w:r>
      <w:r w:rsidRPr="005E0CFA">
        <w:rPr>
          <w:rFonts w:asciiTheme="minorHAnsi" w:eastAsiaTheme="minorHAnsi" w:hAnsiTheme="minorHAnsi"/>
        </w:rPr>
        <w:t>在就业服务、社会保晬、搓</w:t>
      </w:r>
      <w:r w:rsidRPr="005E0CFA">
        <w:rPr>
          <w:rFonts w:asciiTheme="minorHAnsi" w:eastAsiaTheme="minorHAnsi" w:hAnsiTheme="minorHAnsi"/>
        </w:rPr>
        <w:br/>
      </w:r>
      <w:r w:rsidRPr="005E0CFA">
        <w:rPr>
          <w:rFonts w:asciiTheme="minorHAnsi" w:eastAsiaTheme="minorHAnsi" w:hAnsiTheme="minorHAnsi"/>
        </w:rPr>
        <w:t>疗与健康、教育与培训等方向都打</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rPr>
        <w:t>著进也就业对可：</w:t>
      </w:r>
      <w:r w:rsidRPr="005E0CFA">
        <w:rPr>
          <w:rFonts w:asciiTheme="minorHAnsi" w:eastAsiaTheme="minorHAnsi" w:hAnsiTheme="minorHAnsi"/>
        </w:rPr>
        <w:t>•</w:t>
      </w:r>
      <w:r w:rsidRPr="005E0CFA">
        <w:rPr>
          <w:rFonts w:asciiTheme="minorHAnsi" w:eastAsiaTheme="minorHAnsi" w:hAnsiTheme="minorHAnsi"/>
        </w:rPr>
        <w:t>个社会来说郤是很</w:t>
      </w:r>
      <w:r w:rsidRPr="005E0CFA">
        <w:rPr>
          <w:rFonts w:asciiTheme="minorHAnsi" w:eastAsiaTheme="minorHAnsi" w:hAnsiTheme="minorHAnsi"/>
        </w:rPr>
        <w:t>$</w:t>
      </w:r>
      <w:r w:rsidRPr="005E0CFA">
        <w:rPr>
          <w:rFonts w:asciiTheme="minorHAnsi" w:eastAsiaTheme="minorHAnsi" w:hAnsiTheme="minorHAnsi"/>
        </w:rPr>
        <w:t>要的问题。行</w:t>
      </w:r>
      <w:r w:rsidRPr="005E0CFA">
        <w:rPr>
          <w:rFonts w:asciiTheme="minorHAnsi" w:eastAsiaTheme="minorHAnsi" w:hAnsiTheme="minorHAnsi"/>
        </w:rPr>
        <w:br/>
      </w:r>
      <w:r w:rsidRPr="005E0CFA">
        <w:rPr>
          <w:rFonts w:asciiTheme="minorHAnsi" w:eastAsiaTheme="minorHAnsi" w:hAnsiTheme="minorHAnsi"/>
        </w:rPr>
        <w:t>了信息技术，用人单位</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以格他们的招聘信意放在网络上；当完成信息输人后，系统还会自</w:t>
      </w:r>
      <w:r w:rsidRPr="005E0CFA">
        <w:rPr>
          <w:rFonts w:asciiTheme="minorHAnsi" w:eastAsiaTheme="minorHAnsi" w:hAnsiTheme="minorHAnsi"/>
        </w:rPr>
        <w:br/>
      </w:r>
      <w:r w:rsidRPr="005E0CFA">
        <w:rPr>
          <w:rFonts w:asciiTheme="minorHAnsi" w:eastAsiaTheme="minorHAnsi" w:hAnsiTheme="minorHAnsi"/>
        </w:rPr>
        <w:t>动配对，立刻向用人单位提供符合用人单位要求的求职者信息</w:t>
      </w:r>
      <w:r w:rsidRPr="005E0CFA">
        <w:rPr>
          <w:rFonts w:asciiTheme="minorHAnsi" w:eastAsiaTheme="minorHAnsi" w:hAnsiTheme="minorHAnsi"/>
          <w:vertAlign w:val="subscript"/>
        </w:rPr>
        <w:t>&amp;</w:t>
      </w:r>
      <w:r w:rsidRPr="005E0CFA">
        <w:rPr>
          <w:rFonts w:asciiTheme="minorHAnsi" w:eastAsiaTheme="minorHAnsi" w:hAnsiTheme="minorHAnsi"/>
        </w:rPr>
        <w:t xml:space="preserve"> </w:t>
      </w:r>
      <w:r w:rsidRPr="005E0CFA">
        <w:rPr>
          <w:rFonts w:asciiTheme="minorHAnsi" w:eastAsiaTheme="minorHAnsi" w:hAnsiTheme="minorHAnsi"/>
        </w:rPr>
        <w:t>疗保险信息管理系统（如</w:t>
      </w:r>
      <w:r w:rsidRPr="005E0CFA">
        <w:rPr>
          <w:rFonts w:asciiTheme="minorHAnsi" w:eastAsiaTheme="minorHAnsi" w:hAnsiTheme="minorHAnsi"/>
        </w:rPr>
        <w:br/>
      </w:r>
      <w:r w:rsidRPr="005E0CFA">
        <w:rPr>
          <w:rFonts w:asciiTheme="minorHAnsi" w:eastAsiaTheme="minorHAnsi" w:hAnsiTheme="minorHAnsi"/>
        </w:rPr>
        <w:t>图</w:t>
      </w:r>
      <w:r w:rsidRPr="005E0CFA">
        <w:rPr>
          <w:rFonts w:asciiTheme="minorHAnsi" w:eastAsiaTheme="minorHAnsi" w:hAnsiTheme="minorHAnsi" w:cs="Arial"/>
          <w:sz w:val="22"/>
          <w:szCs w:val="22"/>
          <w:lang w:val="en-US" w:bidi="en-US"/>
        </w:rPr>
        <w:t>1-13</w:t>
      </w:r>
      <w:r w:rsidRPr="005E0CFA">
        <w:rPr>
          <w:rFonts w:asciiTheme="minorHAnsi" w:eastAsiaTheme="minorHAnsi" w:hAnsiTheme="minorHAnsi"/>
        </w:rPr>
        <w:t>所</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吋以搢助政府主管部门获得许多与</w:t>
      </w:r>
      <w:r w:rsidRPr="005E0CFA">
        <w:rPr>
          <w:rFonts w:asciiTheme="minorHAnsi" w:eastAsiaTheme="minorHAnsi" w:hAnsiTheme="minorHAnsi" w:cs="Arial"/>
          <w:sz w:val="22"/>
          <w:szCs w:val="22"/>
          <w:lang w:val="en-US" w:bidi="en-US"/>
        </w:rPr>
        <w:t>HK</w:t>
      </w:r>
      <w:r w:rsidRPr="005E0CFA">
        <w:rPr>
          <w:rFonts w:asciiTheme="minorHAnsi" w:eastAsiaTheme="minorHAnsi" w:hAnsiTheme="minorHAnsi"/>
        </w:rPr>
        <w:t>健康状况、疗卫生和关的宙要信</w:t>
      </w:r>
      <w:r w:rsidRPr="005E0CFA">
        <w:rPr>
          <w:rFonts w:asciiTheme="minorHAnsi" w:eastAsiaTheme="minorHAnsi" w:hAnsiTheme="minorHAnsi"/>
        </w:rPr>
        <w:br/>
      </w:r>
      <w:r w:rsidRPr="005E0CFA">
        <w:rPr>
          <w:rFonts w:asciiTheme="minorHAnsi" w:eastAsiaTheme="minorHAnsi" w:hAnsiTheme="minorHAnsi"/>
        </w:rPr>
        <w:t>息，通过宏观分析和研究，吋以作为宏观管理、制定政策的茧要依据</w:t>
      </w:r>
      <w:r w:rsidRPr="005E0CFA">
        <w:rPr>
          <w:rFonts w:asciiTheme="minorHAnsi" w:eastAsiaTheme="minorHAnsi" w:hAnsiTheme="minorHAnsi"/>
        </w:rPr>
        <w:t>:.</w:t>
      </w:r>
      <w:r w:rsidRPr="005E0CFA">
        <w:rPr>
          <w:rFonts w:asciiTheme="minorHAnsi" w:eastAsiaTheme="minorHAnsi" w:hAnsiTheme="minorHAnsi"/>
        </w:rPr>
        <w:t>由区学信息学、公只</w:t>
      </w:r>
      <w:r w:rsidRPr="005E0CFA">
        <w:rPr>
          <w:rFonts w:asciiTheme="minorHAnsi" w:eastAsiaTheme="minorHAnsi" w:hAnsiTheme="minorHAnsi"/>
        </w:rPr>
        <w:br/>
      </w:r>
      <w:r w:rsidRPr="005E0CFA">
        <w:rPr>
          <w:rFonts w:asciiTheme="minorHAnsi" w:eastAsiaTheme="minorHAnsi" w:hAnsiTheme="minorHAnsi"/>
        </w:rPr>
        <w:t>健康、疗业务等领域形成的电了</w:t>
      </w:r>
      <w:r w:rsidRPr="005E0CFA">
        <w:rPr>
          <w:rFonts w:asciiTheme="minorHAnsi" w:eastAsiaTheme="minorHAnsi" w:hAnsiTheme="minorHAnsi"/>
        </w:rPr>
        <w:t>•</w:t>
      </w:r>
      <w:r w:rsidRPr="005E0CFA">
        <w:rPr>
          <w:rFonts w:asciiTheme="minorHAnsi" w:eastAsiaTheme="minorHAnsi" w:hAnsiTheme="minorHAnsi"/>
        </w:rPr>
        <w:t>健康领域，将利用信息与通信技术</w:t>
      </w:r>
      <w:r w:rsidRPr="005E0CFA">
        <w:rPr>
          <w:rFonts w:asciiTheme="minorHAnsi" w:eastAsiaTheme="minorHAnsi" w:hAnsiTheme="minorHAnsi"/>
        </w:rPr>
        <w:t>.</w:t>
      </w:r>
      <w:r w:rsidRPr="005E0CFA">
        <w:rPr>
          <w:rFonts w:asciiTheme="minorHAnsi" w:eastAsiaTheme="minorHAnsi" w:hAnsiTheme="minorHAnsi"/>
        </w:rPr>
        <w:t>在地方、区域乃至全</w:t>
      </w:r>
      <w:r w:rsidRPr="005E0CFA">
        <w:rPr>
          <w:rFonts w:asciiTheme="minorHAnsi" w:eastAsiaTheme="minorHAnsi" w:hAnsiTheme="minorHAnsi"/>
        </w:rPr>
        <w:br/>
      </w:r>
      <w:r w:rsidRPr="005E0CFA">
        <w:rPr>
          <w:rFonts w:asciiTheme="minorHAnsi" w:eastAsiaTheme="minorHAnsi" w:hAnsiTheme="minorHAnsi"/>
        </w:rPr>
        <w:t>球范闱内改进</w:t>
      </w:r>
      <w:r w:rsidRPr="005E0CFA">
        <w:rPr>
          <w:rFonts w:asciiTheme="minorHAnsi" w:eastAsiaTheme="minorHAnsi" w:hAnsiTheme="minorHAnsi"/>
        </w:rPr>
        <w:t>&amp;</w:t>
      </w:r>
      <w:r w:rsidRPr="005E0CFA">
        <w:rPr>
          <w:rFonts w:asciiTheme="minorHAnsi" w:eastAsiaTheme="minorHAnsi" w:hAnsiTheme="minorHAnsi"/>
        </w:rPr>
        <w:t>疗健康服务</w:t>
      </w:r>
      <w:r w:rsidRPr="005E0CFA">
        <w:rPr>
          <w:rFonts w:asciiTheme="minorHAnsi" w:eastAsiaTheme="minorHAnsi" w:hAnsiTheme="minorHAnsi"/>
        </w:rPr>
        <w:t>.</w:t>
      </w:r>
      <w:r w:rsidRPr="005E0CFA">
        <w:rPr>
          <w:rFonts w:asciiTheme="minorHAnsi" w:eastAsiaTheme="minorHAnsi" w:hAnsiTheme="minorHAnsi"/>
        </w:rPr>
        <w:t>掌握人类麽疗侃健活动的每</w:t>
      </w:r>
      <w:r w:rsidRPr="005E0CFA">
        <w:rPr>
          <w:rFonts w:asciiTheme="minorHAnsi" w:eastAsiaTheme="minorHAnsi" w:hAnsiTheme="minorHAnsi"/>
        </w:rPr>
        <w:t>•</w:t>
      </w:r>
      <w:r w:rsidRPr="005E0CFA">
        <w:rPr>
          <w:rFonts w:asciiTheme="minorHAnsi" w:eastAsiaTheme="minorHAnsi" w:hAnsiTheme="minorHAnsi"/>
        </w:rPr>
        <w:t>个细节，提</w:t>
      </w:r>
      <w:r w:rsidRPr="005E0CFA">
        <w:rPr>
          <w:rFonts w:asciiTheme="minorHAnsi" w:eastAsiaTheme="minorHAnsi" w:hAnsiTheme="minorHAnsi" w:cs="Arial"/>
          <w:sz w:val="22"/>
          <w:szCs w:val="22"/>
        </w:rPr>
        <w:t>71</w:t>
      </w:r>
      <w:r w:rsidRPr="005E0CFA">
        <w:rPr>
          <w:rFonts w:asciiTheme="minorHAnsi" w:eastAsiaTheme="minorHAnsi" w:hAnsiTheme="minorHAnsi"/>
        </w:rPr>
        <w:t>•</w:t>
      </w:r>
      <w:r w:rsidRPr="005E0CFA">
        <w:rPr>
          <w:rFonts w:asciiTheme="minorHAnsi" w:eastAsiaTheme="minorHAnsi" w:hAnsiTheme="minorHAnsi"/>
        </w:rPr>
        <w:t>人们的健康水</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br/>
      </w:r>
      <w:r w:rsidRPr="005E0CFA">
        <w:rPr>
          <w:rFonts w:asciiTheme="minorHAnsi" w:eastAsiaTheme="minorHAnsi" w:hAnsiTheme="minorHAnsi"/>
        </w:rPr>
        <w:t>教育信息化利用现代信息技木，实观了</w:t>
      </w:r>
      <w:r w:rsidRPr="005E0CFA">
        <w:rPr>
          <w:rFonts w:asciiTheme="minorHAnsi" w:eastAsiaTheme="minorHAnsi" w:hAnsiTheme="minorHAnsi"/>
        </w:rPr>
        <w:t xml:space="preserve"> •</w:t>
      </w:r>
      <w:r w:rsidRPr="005E0CFA">
        <w:rPr>
          <w:rFonts w:asciiTheme="minorHAnsi" w:eastAsiaTheme="minorHAnsi" w:hAnsiTheme="minorHAnsi"/>
        </w:rPr>
        <w:t>个公平分配教育机会和教育资源的坏境，</w:t>
      </w:r>
      <w:r w:rsidRPr="005E0CFA">
        <w:rPr>
          <w:rFonts w:asciiTheme="minorHAnsi" w:eastAsiaTheme="minorHAnsi" w:hAnsiTheme="minorHAnsi" w:cs="Arial"/>
          <w:sz w:val="22"/>
          <w:szCs w:val="22"/>
        </w:rPr>
        <w:t>X</w:t>
      </w:r>
      <w:r w:rsidRPr="005E0CFA">
        <w:rPr>
          <w:rFonts w:asciiTheme="minorHAnsi" w:eastAsiaTheme="minorHAnsi" w:hAnsiTheme="minorHAnsi"/>
        </w:rPr>
        <w:t>论什么</w:t>
      </w:r>
      <w:r w:rsidRPr="005E0CFA">
        <w:rPr>
          <w:rFonts w:asciiTheme="minorHAnsi" w:eastAsiaTheme="minorHAnsi" w:hAnsiTheme="minorHAnsi"/>
        </w:rPr>
        <w:br/>
      </w:r>
      <w:r w:rsidRPr="005E0CFA">
        <w:rPr>
          <w:rFonts w:asciiTheme="minorHAnsi" w:eastAsiaTheme="minorHAnsi" w:hAnsiTheme="minorHAnsi"/>
        </w:rPr>
        <w:t>人，在什么地方，只要他思意，就</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似平行地接受质</w:t>
      </w:r>
      <w:r w:rsidRPr="005E0CFA">
        <w:rPr>
          <w:rFonts w:asciiTheme="minorHAnsi" w:eastAsiaTheme="minorHAnsi" w:hAnsiTheme="minorHAnsi" w:cs="Arial"/>
          <w:sz w:val="22"/>
          <w:szCs w:val="22"/>
        </w:rPr>
        <w:t>5</w:t>
      </w:r>
      <w:r w:rsidRPr="005E0CFA">
        <w:rPr>
          <w:rFonts w:asciiTheme="minorHAnsi" w:eastAsiaTheme="minorHAnsi" w:hAnsiTheme="minorHAnsi"/>
        </w:rPr>
        <w:t>和当的教育或培训。</w:t>
      </w:r>
    </w:p>
    <w:p w14:paraId="1BB5856C"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467360" distB="435610" distL="704850" distR="5295900" simplePos="0" relativeHeight="125829433" behindDoc="0" locked="0" layoutInCell="1" allowOverlap="1" wp14:anchorId="11CE32DD" wp14:editId="2E8213E4">
            <wp:simplePos x="0" y="0"/>
            <wp:positionH relativeFrom="page">
              <wp:posOffset>1581785</wp:posOffset>
            </wp:positionH>
            <wp:positionV relativeFrom="paragraph">
              <wp:posOffset>476250</wp:posOffset>
            </wp:positionV>
            <wp:extent cx="495300" cy="3194050"/>
            <wp:effectExtent l="0" t="0" r="0" b="0"/>
            <wp:wrapTopAndBottom/>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76"/>
                    <a:stretch/>
                  </pic:blipFill>
                  <pic:spPr>
                    <a:xfrm>
                      <a:off x="0" y="0"/>
                      <a:ext cx="495300" cy="3194050"/>
                    </a:xfrm>
                    <a:prstGeom prst="rect">
                      <a:avLst/>
                    </a:prstGeom>
                  </pic:spPr>
                </pic:pic>
              </a:graphicData>
            </a:graphic>
          </wp:anchor>
        </w:drawing>
      </w:r>
      <w:r w:rsidRPr="005E0CFA">
        <w:rPr>
          <w:rFonts w:asciiTheme="minorHAnsi" w:eastAsiaTheme="minorHAnsi" w:hAnsiTheme="minorHAnsi"/>
          <w:noProof/>
        </w:rPr>
        <w:drawing>
          <wp:anchor distT="715010" distB="3185160" distL="3600450" distR="1689100" simplePos="0" relativeHeight="125829434" behindDoc="0" locked="0" layoutInCell="1" allowOverlap="1" wp14:anchorId="4F41CFDE" wp14:editId="2AD060C6">
            <wp:simplePos x="0" y="0"/>
            <wp:positionH relativeFrom="page">
              <wp:posOffset>4477385</wp:posOffset>
            </wp:positionH>
            <wp:positionV relativeFrom="paragraph">
              <wp:posOffset>723900</wp:posOffset>
            </wp:positionV>
            <wp:extent cx="1206500" cy="196850"/>
            <wp:effectExtent l="0" t="0" r="0" b="0"/>
            <wp:wrapTopAndBottom/>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77"/>
                    <a:stretch/>
                  </pic:blipFill>
                  <pic:spPr>
                    <a:xfrm>
                      <a:off x="0" y="0"/>
                      <a:ext cx="1206500" cy="1968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35" behindDoc="0" locked="0" layoutInCell="1" allowOverlap="1" wp14:anchorId="171D5FB4" wp14:editId="5CED32B6">
                <wp:simplePos x="0" y="0"/>
                <wp:positionH relativeFrom="page">
                  <wp:posOffset>3867785</wp:posOffset>
                </wp:positionH>
                <wp:positionV relativeFrom="paragraph">
                  <wp:posOffset>749300</wp:posOffset>
                </wp:positionV>
                <wp:extent cx="342900" cy="177800"/>
                <wp:effectExtent l="0" t="0" r="0" b="0"/>
                <wp:wrapTopAndBottom/>
                <wp:docPr id="168" name="Shape 168"/>
                <wp:cNvGraphicFramePr/>
                <a:graphic xmlns:a="http://schemas.openxmlformats.org/drawingml/2006/main">
                  <a:graphicData uri="http://schemas.microsoft.com/office/word/2010/wordprocessingShape">
                    <wps:wsp>
                      <wps:cNvSpPr txBox="1"/>
                      <wps:spPr>
                        <a:xfrm>
                          <a:off x="0" y="0"/>
                          <a:ext cx="342900" cy="177800"/>
                        </a:xfrm>
                        <a:prstGeom prst="rect">
                          <a:avLst/>
                        </a:prstGeom>
                        <a:noFill/>
                      </wps:spPr>
                      <wps:txbx>
                        <w:txbxContent>
                          <w:p w14:paraId="699A761A" w14:textId="77777777" w:rsidR="000557B7" w:rsidRDefault="00073D70">
                            <w:pPr>
                              <w:pStyle w:val="a6"/>
                              <w:shd w:val="clear" w:color="auto" w:fill="auto"/>
                              <w:rPr>
                                <w:sz w:val="24"/>
                                <w:szCs w:val="24"/>
                              </w:rPr>
                            </w:pPr>
                            <w:r>
                              <w:rPr>
                                <w:color w:val="706F69"/>
                                <w:sz w:val="24"/>
                                <w:szCs w:val="24"/>
                                <w:lang w:val="en-US" w:eastAsia="en-US" w:bidi="en-US"/>
                              </w:rPr>
                              <w:t>.■ ■ ■■■ •</w:t>
                            </w:r>
                          </w:p>
                        </w:txbxContent>
                      </wps:txbx>
                      <wps:bodyPr lIns="0" tIns="0" rIns="0" bIns="0">
                        <a:spAutoFit/>
                      </wps:bodyPr>
                    </wps:wsp>
                  </a:graphicData>
                </a:graphic>
              </wp:anchor>
            </w:drawing>
          </mc:Choice>
          <mc:Fallback>
            <w:pict>
              <v:shape w14:anchorId="171D5FB4" id="Shape 168" o:spid="_x0000_s1046" type="#_x0000_t202" style="position:absolute;margin-left:304.55pt;margin-top:59pt;width:27pt;height:14pt;z-index:1258294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" filled="f" stroked="f">
                <v:textbox style="mso-fit-shape-to-text:t" inset="0,0,0,0">
                  <w:txbxContent>
                    <w:p w14:paraId="699A761A" w14:textId="77777777" w:rsidR="000557B7" w:rsidRDefault="00073D70">
                      <w:pPr>
                        <w:pStyle w:val="a6"/>
                        <w:shd w:val="clear" w:color="auto" w:fill="auto"/>
                        <w:rPr>
                          <w:sz w:val="24"/>
                          <w:szCs w:val="24"/>
                        </w:rPr>
                      </w:pPr>
                      <w:r>
                        <w:rPr>
                          <w:color w:val="706F69"/>
                          <w:sz w:val="24"/>
                          <w:szCs w:val="24"/>
                          <w:lang w:val="en-US" w:eastAsia="en-US" w:bidi="en-US"/>
                        </w:rPr>
                        <w:t>.■ ■ ■■■ •</w:t>
                      </w:r>
                    </w:p>
                  </w:txbxContent>
                </v:textbox>
                <w10:wrap type="topAndBottom" anchorx="page"/>
              </v:shape>
            </w:pict>
          </mc:Fallback>
        </mc:AlternateContent>
      </w:r>
      <w:r w:rsidRPr="005E0CFA">
        <w:rPr>
          <w:rFonts w:asciiTheme="minorHAnsi" w:eastAsiaTheme="minorHAnsi" w:hAnsiTheme="minorHAnsi"/>
          <w:noProof/>
        </w:rPr>
        <w:drawing>
          <wp:anchor distT="994410" distB="2270760" distL="2622550" distR="3606800" simplePos="0" relativeHeight="125829437" behindDoc="0" locked="0" layoutInCell="1" allowOverlap="1" wp14:anchorId="12BF6469" wp14:editId="537BC006">
            <wp:simplePos x="0" y="0"/>
            <wp:positionH relativeFrom="page">
              <wp:posOffset>3499485</wp:posOffset>
            </wp:positionH>
            <wp:positionV relativeFrom="paragraph">
              <wp:posOffset>1003300</wp:posOffset>
            </wp:positionV>
            <wp:extent cx="266700" cy="831850"/>
            <wp:effectExtent l="0" t="0" r="0" b="0"/>
            <wp:wrapTopAndBottom/>
            <wp:docPr id="170" name="Shape 170"/>
            <wp:cNvGraphicFramePr/>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78"/>
                    <a:stretch/>
                  </pic:blipFill>
                  <pic:spPr>
                    <a:xfrm>
                      <a:off x="0" y="0"/>
                      <a:ext cx="266700" cy="831850"/>
                    </a:xfrm>
                    <a:prstGeom prst="rect">
                      <a:avLst/>
                    </a:prstGeom>
                  </pic:spPr>
                </pic:pic>
              </a:graphicData>
            </a:graphic>
          </wp:anchor>
        </w:drawing>
      </w:r>
      <w:r w:rsidRPr="005E0CFA">
        <w:rPr>
          <w:rFonts w:asciiTheme="minorHAnsi" w:eastAsiaTheme="minorHAnsi" w:hAnsiTheme="minorHAnsi"/>
          <w:noProof/>
        </w:rPr>
        <w:drawing>
          <wp:anchor distT="918210" distB="2054860" distL="3740150" distR="1530350" simplePos="0" relativeHeight="125829438" behindDoc="0" locked="0" layoutInCell="1" allowOverlap="1" wp14:anchorId="4D8282A4" wp14:editId="22DAACF7">
            <wp:simplePos x="0" y="0"/>
            <wp:positionH relativeFrom="page">
              <wp:posOffset>4617085</wp:posOffset>
            </wp:positionH>
            <wp:positionV relativeFrom="paragraph">
              <wp:posOffset>927100</wp:posOffset>
            </wp:positionV>
            <wp:extent cx="1225550" cy="1123950"/>
            <wp:effectExtent l="0" t="0" r="0" b="0"/>
            <wp:wrapTopAndBottom/>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79"/>
                    <a:stretch/>
                  </pic:blipFill>
                  <pic:spPr>
                    <a:xfrm>
                      <a:off x="0" y="0"/>
                      <a:ext cx="1225550" cy="1123950"/>
                    </a:xfrm>
                    <a:prstGeom prst="rect">
                      <a:avLst/>
                    </a:prstGeom>
                  </pic:spPr>
                </pic:pic>
              </a:graphicData>
            </a:graphic>
          </wp:anchor>
        </w:drawing>
      </w:r>
      <w:r w:rsidRPr="005E0CFA">
        <w:rPr>
          <w:rFonts w:asciiTheme="minorHAnsi" w:eastAsiaTheme="minorHAnsi" w:hAnsiTheme="minorHAnsi"/>
          <w:noProof/>
        </w:rPr>
        <w:drawing>
          <wp:anchor distT="495300" distB="2054860" distL="4965700" distR="698500" simplePos="0" relativeHeight="125829439" behindDoc="0" locked="0" layoutInCell="1" allowOverlap="1" wp14:anchorId="3A2A3BF9" wp14:editId="014B9ACC">
            <wp:simplePos x="0" y="0"/>
            <wp:positionH relativeFrom="page">
              <wp:posOffset>5842635</wp:posOffset>
            </wp:positionH>
            <wp:positionV relativeFrom="paragraph">
              <wp:posOffset>504190</wp:posOffset>
            </wp:positionV>
            <wp:extent cx="831850" cy="1555750"/>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80"/>
                    <a:stretch/>
                  </pic:blipFill>
                  <pic:spPr>
                    <a:xfrm>
                      <a:off x="0" y="0"/>
                      <a:ext cx="831850" cy="15557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40" behindDoc="0" locked="0" layoutInCell="1" allowOverlap="1" wp14:anchorId="4C7E47B2" wp14:editId="23914B5D">
                <wp:simplePos x="0" y="0"/>
                <wp:positionH relativeFrom="page">
                  <wp:posOffset>6039485</wp:posOffset>
                </wp:positionH>
                <wp:positionV relativeFrom="paragraph">
                  <wp:posOffset>8890</wp:posOffset>
                </wp:positionV>
                <wp:extent cx="539750" cy="190500"/>
                <wp:effectExtent l="0" t="0" r="0" b="0"/>
                <wp:wrapTopAndBottom/>
                <wp:docPr id="176" name="Shape 176"/>
                <wp:cNvGraphicFramePr/>
                <a:graphic xmlns:a="http://schemas.openxmlformats.org/drawingml/2006/main">
                  <a:graphicData uri="http://schemas.microsoft.com/office/word/2010/wordprocessingShape">
                    <wps:wsp>
                      <wps:cNvSpPr txBox="1"/>
                      <wps:spPr>
                        <a:xfrm>
                          <a:off x="0" y="0"/>
                          <a:ext cx="539750" cy="190500"/>
                        </a:xfrm>
                        <a:prstGeom prst="rect">
                          <a:avLst/>
                        </a:prstGeom>
                        <a:noFill/>
                      </wps:spPr>
                      <wps:txbx>
                        <w:txbxContent>
                          <w:p w14:paraId="6CF6C824" w14:textId="77777777" w:rsidR="000557B7" w:rsidRDefault="00073D70">
                            <w:pPr>
                              <w:pStyle w:val="a6"/>
                              <w:shd w:val="clear" w:color="auto" w:fill="auto"/>
                              <w:rPr>
                                <w:sz w:val="22"/>
                                <w:szCs w:val="22"/>
                              </w:rPr>
                            </w:pPr>
                            <w:r>
                              <w:rPr>
                                <w:rFonts w:ascii="Arial" w:eastAsia="Arial" w:hAnsi="Arial" w:cs="Arial"/>
                                <w:color w:val="B38C7E"/>
                                <w:sz w:val="22"/>
                                <w:szCs w:val="22"/>
                                <w:lang w:val="en-US" w:eastAsia="en-US" w:bidi="en-US"/>
                              </w:rPr>
                              <w:t xml:space="preserve">P u </w:t>
                            </w:r>
                            <w:r>
                              <w:rPr>
                                <w:rFonts w:ascii="Arial" w:eastAsia="Arial" w:hAnsi="Arial" w:cs="Arial"/>
                                <w:color w:val="706F69"/>
                                <w:sz w:val="22"/>
                                <w:szCs w:val="22"/>
                                <w:lang w:val="en-US" w:eastAsia="en-US" w:bidi="en-US"/>
                              </w:rPr>
                              <w:t>!&lt;•</w:t>
                            </w:r>
                          </w:p>
                        </w:txbxContent>
                      </wps:txbx>
                      <wps:bodyPr lIns="0" tIns="0" rIns="0" bIns="0">
                        <a:spAutoFit/>
                      </wps:bodyPr>
                    </wps:wsp>
                  </a:graphicData>
                </a:graphic>
              </wp:anchor>
            </w:drawing>
          </mc:Choice>
          <mc:Fallback>
            <w:pict>
              <v:shape w14:anchorId="4C7E47B2" id="Shape 176" o:spid="_x0000_s1047" type="#_x0000_t202" style="position:absolute;margin-left:475.55pt;margin-top:.7pt;width:42.5pt;height:15pt;z-index:12582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" filled="f" stroked="f">
                <v:textbox style="mso-fit-shape-to-text:t" inset="0,0,0,0">
                  <w:txbxContent>
                    <w:p w14:paraId="6CF6C824" w14:textId="77777777" w:rsidR="000557B7" w:rsidRDefault="00073D70">
                      <w:pPr>
                        <w:pStyle w:val="a6"/>
                        <w:shd w:val="clear" w:color="auto" w:fill="auto"/>
                        <w:rPr>
                          <w:sz w:val="22"/>
                          <w:szCs w:val="22"/>
                        </w:rPr>
                      </w:pPr>
                      <w:r>
                        <w:rPr>
                          <w:rFonts w:ascii="Arial" w:eastAsia="Arial" w:hAnsi="Arial" w:cs="Arial"/>
                          <w:color w:val="B38C7E"/>
                          <w:sz w:val="22"/>
                          <w:szCs w:val="22"/>
                          <w:lang w:val="en-US" w:eastAsia="en-US" w:bidi="en-US"/>
                        </w:rPr>
                        <w:t xml:space="preserve">P u </w:t>
                      </w:r>
                      <w:r>
                        <w:rPr>
                          <w:rFonts w:ascii="Arial" w:eastAsia="Arial" w:hAnsi="Arial" w:cs="Arial"/>
                          <w:color w:val="706F69"/>
                          <w:sz w:val="22"/>
                          <w:szCs w:val="22"/>
                          <w:lang w:val="en-US" w:eastAsia="en-US" w:bidi="en-US"/>
                        </w:rPr>
                        <w:t>!&lt;•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702560" distB="480060" distL="1314450" distR="1530350" simplePos="0" relativeHeight="125829442" behindDoc="0" locked="0" layoutInCell="1" allowOverlap="1" wp14:anchorId="1804E99B" wp14:editId="0F82A957">
                <wp:simplePos x="0" y="0"/>
                <wp:positionH relativeFrom="page">
                  <wp:posOffset>2191385</wp:posOffset>
                </wp:positionH>
                <wp:positionV relativeFrom="paragraph">
                  <wp:posOffset>2711450</wp:posOffset>
                </wp:positionV>
                <wp:extent cx="3651250" cy="914400"/>
                <wp:effectExtent l="0" t="0" r="0" b="0"/>
                <wp:wrapTopAndBottom/>
                <wp:docPr id="178" name="Shape 178"/>
                <wp:cNvGraphicFramePr/>
                <a:graphic xmlns:a="http://schemas.openxmlformats.org/drawingml/2006/main">
                  <a:graphicData uri="http://schemas.microsoft.com/office/word/2010/wordprocessingShape">
                    <wps:wsp>
                      <wps:cNvSpPr txBox="1"/>
                      <wps:spPr>
                        <a:xfrm>
                          <a:off x="0" y="0"/>
                          <a:ext cx="3651250" cy="9144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920"/>
                              <w:gridCol w:w="2830"/>
                            </w:tblGrid>
                            <w:tr w:rsidR="000557B7" w14:paraId="072B013C" w14:textId="77777777">
                              <w:tblPrEx>
                                <w:tblCellMar>
                                  <w:top w:w="0" w:type="dxa"/>
                                  <w:bottom w:w="0" w:type="dxa"/>
                                </w:tblCellMar>
                              </w:tblPrEx>
                              <w:trPr>
                                <w:trHeight w:hRule="exact" w:val="350"/>
                                <w:tblHeader/>
                              </w:trPr>
                              <w:tc>
                                <w:tcPr>
                                  <w:tcW w:w="2920" w:type="dxa"/>
                                  <w:shd w:val="clear" w:color="auto" w:fill="FFFFFF"/>
                                </w:tcPr>
                                <w:p w14:paraId="227A3CFA" w14:textId="77777777" w:rsidR="000557B7" w:rsidRDefault="000557B7">
                                  <w:pPr>
                                    <w:rPr>
                                      <w:sz w:val="10"/>
                                      <w:szCs w:val="10"/>
                                    </w:rPr>
                                  </w:pPr>
                                </w:p>
                              </w:tc>
                              <w:tc>
                                <w:tcPr>
                                  <w:tcW w:w="2830" w:type="dxa"/>
                                  <w:tcBorders>
                                    <w:left w:val="single" w:sz="4" w:space="0" w:color="auto"/>
                                  </w:tcBorders>
                                  <w:shd w:val="clear" w:color="auto" w:fill="FFFFFF"/>
                                </w:tcPr>
                                <w:p w14:paraId="4682134B" w14:textId="77777777" w:rsidR="000557B7" w:rsidRDefault="000557B7">
                                  <w:pPr>
                                    <w:rPr>
                                      <w:sz w:val="10"/>
                                      <w:szCs w:val="10"/>
                                    </w:rPr>
                                  </w:pPr>
                                </w:p>
                              </w:tc>
                            </w:tr>
                            <w:tr w:rsidR="000557B7" w14:paraId="0F2C8A8D" w14:textId="77777777">
                              <w:tblPrEx>
                                <w:tblCellMar>
                                  <w:top w:w="0" w:type="dxa"/>
                                  <w:bottom w:w="0" w:type="dxa"/>
                                </w:tblCellMar>
                              </w:tblPrEx>
                              <w:trPr>
                                <w:trHeight w:hRule="exact" w:val="470"/>
                              </w:trPr>
                              <w:tc>
                                <w:tcPr>
                                  <w:tcW w:w="2920" w:type="dxa"/>
                                  <w:tcBorders>
                                    <w:top w:val="single" w:sz="4" w:space="0" w:color="auto"/>
                                  </w:tcBorders>
                                  <w:shd w:val="clear" w:color="auto" w:fill="FFFFFF"/>
                                </w:tcPr>
                                <w:p w14:paraId="17DB1E3C" w14:textId="77777777" w:rsidR="000557B7" w:rsidRDefault="000557B7">
                                  <w:pPr>
                                    <w:rPr>
                                      <w:sz w:val="10"/>
                                      <w:szCs w:val="10"/>
                                    </w:rPr>
                                  </w:pPr>
                                </w:p>
                              </w:tc>
                              <w:tc>
                                <w:tcPr>
                                  <w:tcW w:w="2830" w:type="dxa"/>
                                  <w:tcBorders>
                                    <w:top w:val="single" w:sz="4" w:space="0" w:color="auto"/>
                                    <w:left w:val="single" w:sz="4" w:space="0" w:color="auto"/>
                                  </w:tcBorders>
                                  <w:shd w:val="clear" w:color="auto" w:fill="FFFFFF"/>
                                </w:tcPr>
                                <w:p w14:paraId="4C23A98E" w14:textId="77777777" w:rsidR="000557B7" w:rsidRDefault="000557B7">
                                  <w:pPr>
                                    <w:rPr>
                                      <w:sz w:val="10"/>
                                      <w:szCs w:val="10"/>
                                    </w:rPr>
                                  </w:pPr>
                                </w:p>
                              </w:tc>
                            </w:tr>
                            <w:tr w:rsidR="000557B7" w14:paraId="16722DFC" w14:textId="77777777">
                              <w:tblPrEx>
                                <w:tblCellMar>
                                  <w:top w:w="0" w:type="dxa"/>
                                  <w:bottom w:w="0" w:type="dxa"/>
                                </w:tblCellMar>
                              </w:tblPrEx>
                              <w:trPr>
                                <w:trHeight w:hRule="exact" w:val="620"/>
                              </w:trPr>
                              <w:tc>
                                <w:tcPr>
                                  <w:tcW w:w="2920" w:type="dxa"/>
                                  <w:tcBorders>
                                    <w:top w:val="single" w:sz="4" w:space="0" w:color="auto"/>
                                    <w:bottom w:val="single" w:sz="4" w:space="0" w:color="auto"/>
                                  </w:tcBorders>
                                  <w:shd w:val="clear" w:color="auto" w:fill="FFFFFF"/>
                                  <w:vAlign w:val="bottom"/>
                                </w:tcPr>
                                <w:p w14:paraId="3ACBEE28" w14:textId="77777777" w:rsidR="000557B7" w:rsidRDefault="00073D70">
                                  <w:pPr>
                                    <w:pStyle w:val="a9"/>
                                    <w:shd w:val="clear" w:color="auto" w:fill="auto"/>
                                    <w:tabs>
                                      <w:tab w:val="left" w:pos="1060"/>
                                      <w:tab w:val="left" w:pos="1740"/>
                                      <w:tab w:val="left" w:pos="2220"/>
                                    </w:tabs>
                                    <w:spacing w:line="240" w:lineRule="auto"/>
                                    <w:ind w:firstLine="0"/>
                                    <w:jc w:val="both"/>
                                    <w:rPr>
                                      <w:sz w:val="13"/>
                                      <w:szCs w:val="13"/>
                                    </w:rPr>
                                  </w:pPr>
                                  <w:r>
                                    <w:rPr>
                                      <w:rFonts w:ascii="Arial" w:eastAsia="Arial" w:hAnsi="Arial" w:cs="Arial"/>
                                      <w:color w:val="A86963"/>
                                      <w:sz w:val="26"/>
                                      <w:szCs w:val="26"/>
                                      <w:lang w:val="en-US" w:eastAsia="en-US" w:bidi="en-US"/>
                                    </w:rPr>
                                    <w:t>l</w:t>
                                  </w:r>
                                  <w:r>
                                    <w:rPr>
                                      <w:rFonts w:ascii="Arial" w:eastAsia="Arial" w:hAnsi="Arial" w:cs="Arial"/>
                                      <w:color w:val="A86963"/>
                                      <w:sz w:val="26"/>
                                      <w:szCs w:val="26"/>
                                      <w:lang w:val="en-US" w:eastAsia="en-US" w:bidi="en-US"/>
                                    </w:rPr>
                                    <w:tab/>
                                  </w:r>
                                  <w:r>
                                    <w:rPr>
                                      <w:rFonts w:ascii="Arial" w:eastAsia="Arial" w:hAnsi="Arial" w:cs="Arial"/>
                                      <w:i/>
                                      <w:iCs/>
                                      <w:color w:val="A86963"/>
                                      <w:sz w:val="8"/>
                                      <w:szCs w:val="8"/>
                                      <w:lang w:val="en-US" w:eastAsia="en-US" w:bidi="en-US"/>
                                    </w:rPr>
                                    <w:t>f •</w:t>
                                  </w:r>
                                  <w:r>
                                    <w:rPr>
                                      <w:color w:val="A86963"/>
                                      <w:sz w:val="12"/>
                                      <w:szCs w:val="12"/>
                                    </w:rPr>
                                    <w:t>、</w:t>
                                  </w:r>
                                  <w:r>
                                    <w:rPr>
                                      <w:color w:val="A86963"/>
                                      <w:sz w:val="12"/>
                                      <w:szCs w:val="12"/>
                                      <w:lang w:val="en-US" w:eastAsia="en-US" w:bidi="en-US"/>
                                    </w:rPr>
                                    <w:t>* • •</w:t>
                                  </w:r>
                                  <w:r>
                                    <w:rPr>
                                      <w:color w:val="A86963"/>
                                      <w:sz w:val="12"/>
                                      <w:szCs w:val="12"/>
                                      <w:lang w:val="en-US" w:eastAsia="en-US" w:bidi="en-US"/>
                                    </w:rPr>
                                    <w:tab/>
                                    <w:t>. .</w:t>
                                  </w:r>
                                  <w:r>
                                    <w:rPr>
                                      <w:color w:val="A86963"/>
                                      <w:sz w:val="12"/>
                                      <w:szCs w:val="12"/>
                                      <w:lang w:val="en-US" w:eastAsia="en-US" w:bidi="en-US"/>
                                    </w:rPr>
                                    <w:tab/>
                                  </w:r>
                                  <w:r>
                                    <w:rPr>
                                      <w:rFonts w:ascii="Arial" w:eastAsia="Arial" w:hAnsi="Arial" w:cs="Arial"/>
                                      <w:i/>
                                      <w:iCs/>
                                      <w:color w:val="A86963"/>
                                      <w:sz w:val="13"/>
                                      <w:szCs w:val="13"/>
                                      <w:lang w:val="en-US" w:eastAsia="en-US" w:bidi="en-US"/>
                                    </w:rPr>
                                    <w:t xml:space="preserve">« </w:t>
                                  </w:r>
                                  <w:r>
                                    <w:rPr>
                                      <w:rFonts w:ascii="Arial" w:eastAsia="Arial" w:hAnsi="Arial" w:cs="Arial"/>
                                      <w:i/>
                                      <w:iCs/>
                                      <w:color w:val="A86963"/>
                                      <w:sz w:val="13"/>
                                      <w:szCs w:val="13"/>
                                    </w:rPr>
                                    <w:t>:</w:t>
                                  </w:r>
                                  <w:r>
                                    <w:rPr>
                                      <w:rFonts w:ascii="Arial" w:eastAsia="Arial" w:hAnsi="Arial" w:cs="Arial"/>
                                      <w:i/>
                                      <w:iCs/>
                                      <w:color w:val="A86963"/>
                                      <w:sz w:val="13"/>
                                      <w:szCs w:val="13"/>
                                      <w:lang w:val="en-US" w:eastAsia="en-US" w:bidi="en-US"/>
                                    </w:rPr>
                                    <w:t>. J.</w:t>
                                  </w:r>
                                </w:p>
                              </w:tc>
                              <w:tc>
                                <w:tcPr>
                                  <w:tcW w:w="2830" w:type="dxa"/>
                                  <w:tcBorders>
                                    <w:top w:val="single" w:sz="4" w:space="0" w:color="auto"/>
                                    <w:left w:val="single" w:sz="4" w:space="0" w:color="auto"/>
                                    <w:bottom w:val="single" w:sz="4" w:space="0" w:color="auto"/>
                                  </w:tcBorders>
                                  <w:shd w:val="clear" w:color="auto" w:fill="FFFFFF"/>
                                  <w:vAlign w:val="bottom"/>
                                </w:tcPr>
                                <w:p w14:paraId="3C7C5171" w14:textId="77777777" w:rsidR="000557B7" w:rsidRDefault="00073D70">
                                  <w:pPr>
                                    <w:pStyle w:val="a9"/>
                                    <w:shd w:val="clear" w:color="auto" w:fill="auto"/>
                                    <w:tabs>
                                      <w:tab w:val="left" w:pos="860"/>
                                    </w:tabs>
                                    <w:spacing w:line="240" w:lineRule="auto"/>
                                    <w:ind w:left="200" w:firstLine="0"/>
                                    <w:jc w:val="both"/>
                                    <w:rPr>
                                      <w:sz w:val="26"/>
                                      <w:szCs w:val="26"/>
                                    </w:rPr>
                                  </w:pPr>
                                  <w:r>
                                    <w:rPr>
                                      <w:rFonts w:ascii="Arial" w:eastAsia="Arial" w:hAnsi="Arial" w:cs="Arial"/>
                                      <w:color w:val="7C5838"/>
                                      <w:sz w:val="26"/>
                                      <w:szCs w:val="26"/>
                                    </w:rPr>
                                    <w:t>:</w:t>
                                  </w:r>
                                  <w:r>
                                    <w:rPr>
                                      <w:rFonts w:ascii="Arial" w:eastAsia="Arial" w:hAnsi="Arial" w:cs="Arial"/>
                                      <w:color w:val="7C5838"/>
                                      <w:sz w:val="26"/>
                                      <w:szCs w:val="26"/>
                                    </w:rPr>
                                    <w:tab/>
                                  </w:r>
                                  <w:proofErr w:type="spellStart"/>
                                  <w:r>
                                    <w:rPr>
                                      <w:rFonts w:ascii="Arial" w:eastAsia="Arial" w:hAnsi="Arial" w:cs="Arial"/>
                                      <w:color w:val="7C5838"/>
                                      <w:sz w:val="26"/>
                                      <w:szCs w:val="26"/>
                                      <w:lang w:val="en-US" w:eastAsia="en-US" w:bidi="en-US"/>
                                    </w:rPr>
                                    <w:t>WbLfthilSd</w:t>
                                  </w:r>
                                  <w:proofErr w:type="spellEnd"/>
                                </w:p>
                                <w:p w14:paraId="084D3EE3" w14:textId="77777777" w:rsidR="000557B7" w:rsidRDefault="00073D70">
                                  <w:pPr>
                                    <w:pStyle w:val="a9"/>
                                    <w:shd w:val="clear" w:color="auto" w:fill="auto"/>
                                    <w:tabs>
                                      <w:tab w:val="left" w:pos="560"/>
                                      <w:tab w:val="left" w:pos="1140"/>
                                      <w:tab w:val="left" w:pos="1640"/>
                                    </w:tabs>
                                    <w:spacing w:line="180" w:lineRule="auto"/>
                                    <w:ind w:firstLine="0"/>
                                    <w:jc w:val="both"/>
                                    <w:rPr>
                                      <w:sz w:val="14"/>
                                      <w:szCs w:val="14"/>
                                    </w:rPr>
                                  </w:pPr>
                                  <w:r>
                                    <w:rPr>
                                      <w:rFonts w:ascii="Arial" w:eastAsia="Arial" w:hAnsi="Arial" w:cs="Arial"/>
                                      <w:color w:val="B38C7E"/>
                                      <w:sz w:val="26"/>
                                      <w:szCs w:val="26"/>
                                      <w:lang w:val="en-US" w:eastAsia="en-US" w:bidi="en-US"/>
                                    </w:rPr>
                                    <w:t>V</w:t>
                                  </w:r>
                                  <w:r>
                                    <w:rPr>
                                      <w:rFonts w:ascii="Arial" w:eastAsia="Arial" w:hAnsi="Arial" w:cs="Arial"/>
                                      <w:color w:val="B38C7E"/>
                                      <w:sz w:val="26"/>
                                      <w:szCs w:val="26"/>
                                      <w:lang w:val="en-US" w:eastAsia="en-US" w:bidi="en-US"/>
                                    </w:rPr>
                                    <w:tab/>
                                  </w:r>
                                  <w:r>
                                    <w:rPr>
                                      <w:color w:val="B38C7E"/>
                                      <w:sz w:val="14"/>
                                      <w:szCs w:val="14"/>
                                    </w:rPr>
                                    <w:t>•.</w:t>
                                  </w:r>
                                  <w:r>
                                    <w:rPr>
                                      <w:color w:val="B38C7E"/>
                                      <w:sz w:val="14"/>
                                      <w:szCs w:val="14"/>
                                    </w:rPr>
                                    <w:t>叉</w:t>
                                  </w:r>
                                  <w:r>
                                    <w:rPr>
                                      <w:color w:val="B38C7E"/>
                                      <w:sz w:val="14"/>
                                      <w:szCs w:val="14"/>
                                    </w:rPr>
                                    <w:tab/>
                                  </w:r>
                                  <w:r>
                                    <w:rPr>
                                      <w:color w:val="B38C7E"/>
                                      <w:sz w:val="14"/>
                                      <w:szCs w:val="14"/>
                                      <w:lang w:val="en-US" w:eastAsia="en-US" w:bidi="en-US"/>
                                    </w:rPr>
                                    <w:t>'</w:t>
                                  </w:r>
                                  <w:r>
                                    <w:rPr>
                                      <w:color w:val="B38C7E"/>
                                      <w:sz w:val="14"/>
                                      <w:szCs w:val="14"/>
                                      <w:lang w:val="en-US" w:eastAsia="en-US" w:bidi="en-US"/>
                                    </w:rPr>
                                    <w:tab/>
                                    <w:t>&gt;</w:t>
                                  </w:r>
                                </w:p>
                              </w:tc>
                            </w:tr>
                          </w:tbl>
                          <w:p w14:paraId="355AD3C5" w14:textId="77777777" w:rsidR="00000000" w:rsidRDefault="00073D70"/>
                        </w:txbxContent>
                      </wps:txbx>
                      <wps:bodyPr lIns="0" tIns="0" rIns="0" bIns="0">
                        <a:spAutoFit/>
                      </wps:bodyPr>
                    </wps:wsp>
                  </a:graphicData>
                </a:graphic>
              </wp:anchor>
            </w:drawing>
          </mc:Choice>
          <mc:Fallback>
            <w:pict>
              <v:shape w14:anchorId="1804E99B" id="Shape 178" o:spid="_x0000_s1048" type="#_x0000_t202" style="position:absolute;margin-left:172.55pt;margin-top:213.5pt;width:287.5pt;height:1in;z-index:125829442;visibility:visible;mso-wrap-style:square;mso-wrap-distance-left:103.5pt;mso-wrap-distance-top:212.8pt;mso-wrap-distance-right:120.5pt;mso-wrap-distance-bottom:3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920"/>
                        <w:gridCol w:w="2830"/>
                      </w:tblGrid>
                      <w:tr w:rsidR="000557B7" w14:paraId="072B013C" w14:textId="77777777">
                        <w:tblPrEx>
                          <w:tblCellMar>
                            <w:top w:w="0" w:type="dxa"/>
                            <w:bottom w:w="0" w:type="dxa"/>
                          </w:tblCellMar>
                        </w:tblPrEx>
                        <w:trPr>
                          <w:trHeight w:hRule="exact" w:val="350"/>
                          <w:tblHeader/>
                        </w:trPr>
                        <w:tc>
                          <w:tcPr>
                            <w:tcW w:w="2920" w:type="dxa"/>
                            <w:shd w:val="clear" w:color="auto" w:fill="FFFFFF"/>
                          </w:tcPr>
                          <w:p w14:paraId="227A3CFA" w14:textId="77777777" w:rsidR="000557B7" w:rsidRDefault="000557B7">
                            <w:pPr>
                              <w:rPr>
                                <w:sz w:val="10"/>
                                <w:szCs w:val="10"/>
                              </w:rPr>
                            </w:pPr>
                          </w:p>
                        </w:tc>
                        <w:tc>
                          <w:tcPr>
                            <w:tcW w:w="2830" w:type="dxa"/>
                            <w:tcBorders>
                              <w:left w:val="single" w:sz="4" w:space="0" w:color="auto"/>
                            </w:tcBorders>
                            <w:shd w:val="clear" w:color="auto" w:fill="FFFFFF"/>
                          </w:tcPr>
                          <w:p w14:paraId="4682134B" w14:textId="77777777" w:rsidR="000557B7" w:rsidRDefault="000557B7">
                            <w:pPr>
                              <w:rPr>
                                <w:sz w:val="10"/>
                                <w:szCs w:val="10"/>
                              </w:rPr>
                            </w:pPr>
                          </w:p>
                        </w:tc>
                      </w:tr>
                      <w:tr w:rsidR="000557B7" w14:paraId="0F2C8A8D" w14:textId="77777777">
                        <w:tblPrEx>
                          <w:tblCellMar>
                            <w:top w:w="0" w:type="dxa"/>
                            <w:bottom w:w="0" w:type="dxa"/>
                          </w:tblCellMar>
                        </w:tblPrEx>
                        <w:trPr>
                          <w:trHeight w:hRule="exact" w:val="470"/>
                        </w:trPr>
                        <w:tc>
                          <w:tcPr>
                            <w:tcW w:w="2920" w:type="dxa"/>
                            <w:tcBorders>
                              <w:top w:val="single" w:sz="4" w:space="0" w:color="auto"/>
                            </w:tcBorders>
                            <w:shd w:val="clear" w:color="auto" w:fill="FFFFFF"/>
                          </w:tcPr>
                          <w:p w14:paraId="17DB1E3C" w14:textId="77777777" w:rsidR="000557B7" w:rsidRDefault="000557B7">
                            <w:pPr>
                              <w:rPr>
                                <w:sz w:val="10"/>
                                <w:szCs w:val="10"/>
                              </w:rPr>
                            </w:pPr>
                          </w:p>
                        </w:tc>
                        <w:tc>
                          <w:tcPr>
                            <w:tcW w:w="2830" w:type="dxa"/>
                            <w:tcBorders>
                              <w:top w:val="single" w:sz="4" w:space="0" w:color="auto"/>
                              <w:left w:val="single" w:sz="4" w:space="0" w:color="auto"/>
                            </w:tcBorders>
                            <w:shd w:val="clear" w:color="auto" w:fill="FFFFFF"/>
                          </w:tcPr>
                          <w:p w14:paraId="4C23A98E" w14:textId="77777777" w:rsidR="000557B7" w:rsidRDefault="000557B7">
                            <w:pPr>
                              <w:rPr>
                                <w:sz w:val="10"/>
                                <w:szCs w:val="10"/>
                              </w:rPr>
                            </w:pPr>
                          </w:p>
                        </w:tc>
                      </w:tr>
                      <w:tr w:rsidR="000557B7" w14:paraId="16722DFC" w14:textId="77777777">
                        <w:tblPrEx>
                          <w:tblCellMar>
                            <w:top w:w="0" w:type="dxa"/>
                            <w:bottom w:w="0" w:type="dxa"/>
                          </w:tblCellMar>
                        </w:tblPrEx>
                        <w:trPr>
                          <w:trHeight w:hRule="exact" w:val="620"/>
                        </w:trPr>
                        <w:tc>
                          <w:tcPr>
                            <w:tcW w:w="2920" w:type="dxa"/>
                            <w:tcBorders>
                              <w:top w:val="single" w:sz="4" w:space="0" w:color="auto"/>
                              <w:bottom w:val="single" w:sz="4" w:space="0" w:color="auto"/>
                            </w:tcBorders>
                            <w:shd w:val="clear" w:color="auto" w:fill="FFFFFF"/>
                            <w:vAlign w:val="bottom"/>
                          </w:tcPr>
                          <w:p w14:paraId="3ACBEE28" w14:textId="77777777" w:rsidR="000557B7" w:rsidRDefault="00073D70">
                            <w:pPr>
                              <w:pStyle w:val="a9"/>
                              <w:shd w:val="clear" w:color="auto" w:fill="auto"/>
                              <w:tabs>
                                <w:tab w:val="left" w:pos="1060"/>
                                <w:tab w:val="left" w:pos="1740"/>
                                <w:tab w:val="left" w:pos="2220"/>
                              </w:tabs>
                              <w:spacing w:line="240" w:lineRule="auto"/>
                              <w:ind w:firstLine="0"/>
                              <w:jc w:val="both"/>
                              <w:rPr>
                                <w:sz w:val="13"/>
                                <w:szCs w:val="13"/>
                              </w:rPr>
                            </w:pPr>
                            <w:r>
                              <w:rPr>
                                <w:rFonts w:ascii="Arial" w:eastAsia="Arial" w:hAnsi="Arial" w:cs="Arial"/>
                                <w:color w:val="A86963"/>
                                <w:sz w:val="26"/>
                                <w:szCs w:val="26"/>
                                <w:lang w:val="en-US" w:eastAsia="en-US" w:bidi="en-US"/>
                              </w:rPr>
                              <w:t>l</w:t>
                            </w:r>
                            <w:r>
                              <w:rPr>
                                <w:rFonts w:ascii="Arial" w:eastAsia="Arial" w:hAnsi="Arial" w:cs="Arial"/>
                                <w:color w:val="A86963"/>
                                <w:sz w:val="26"/>
                                <w:szCs w:val="26"/>
                                <w:lang w:val="en-US" w:eastAsia="en-US" w:bidi="en-US"/>
                              </w:rPr>
                              <w:tab/>
                            </w:r>
                            <w:r>
                              <w:rPr>
                                <w:rFonts w:ascii="Arial" w:eastAsia="Arial" w:hAnsi="Arial" w:cs="Arial"/>
                                <w:i/>
                                <w:iCs/>
                                <w:color w:val="A86963"/>
                                <w:sz w:val="8"/>
                                <w:szCs w:val="8"/>
                                <w:lang w:val="en-US" w:eastAsia="en-US" w:bidi="en-US"/>
                              </w:rPr>
                              <w:t>f •</w:t>
                            </w:r>
                            <w:r>
                              <w:rPr>
                                <w:color w:val="A86963"/>
                                <w:sz w:val="12"/>
                                <w:szCs w:val="12"/>
                              </w:rPr>
                              <w:t>、</w:t>
                            </w:r>
                            <w:r>
                              <w:rPr>
                                <w:color w:val="A86963"/>
                                <w:sz w:val="12"/>
                                <w:szCs w:val="12"/>
                                <w:lang w:val="en-US" w:eastAsia="en-US" w:bidi="en-US"/>
                              </w:rPr>
                              <w:t>* • •</w:t>
                            </w:r>
                            <w:r>
                              <w:rPr>
                                <w:color w:val="A86963"/>
                                <w:sz w:val="12"/>
                                <w:szCs w:val="12"/>
                                <w:lang w:val="en-US" w:eastAsia="en-US" w:bidi="en-US"/>
                              </w:rPr>
                              <w:tab/>
                              <w:t>. .</w:t>
                            </w:r>
                            <w:r>
                              <w:rPr>
                                <w:color w:val="A86963"/>
                                <w:sz w:val="12"/>
                                <w:szCs w:val="12"/>
                                <w:lang w:val="en-US" w:eastAsia="en-US" w:bidi="en-US"/>
                              </w:rPr>
                              <w:tab/>
                            </w:r>
                            <w:r>
                              <w:rPr>
                                <w:rFonts w:ascii="Arial" w:eastAsia="Arial" w:hAnsi="Arial" w:cs="Arial"/>
                                <w:i/>
                                <w:iCs/>
                                <w:color w:val="A86963"/>
                                <w:sz w:val="13"/>
                                <w:szCs w:val="13"/>
                                <w:lang w:val="en-US" w:eastAsia="en-US" w:bidi="en-US"/>
                              </w:rPr>
                              <w:t xml:space="preserve">« </w:t>
                            </w:r>
                            <w:r>
                              <w:rPr>
                                <w:rFonts w:ascii="Arial" w:eastAsia="Arial" w:hAnsi="Arial" w:cs="Arial"/>
                                <w:i/>
                                <w:iCs/>
                                <w:color w:val="A86963"/>
                                <w:sz w:val="13"/>
                                <w:szCs w:val="13"/>
                              </w:rPr>
                              <w:t>:</w:t>
                            </w:r>
                            <w:r>
                              <w:rPr>
                                <w:rFonts w:ascii="Arial" w:eastAsia="Arial" w:hAnsi="Arial" w:cs="Arial"/>
                                <w:i/>
                                <w:iCs/>
                                <w:color w:val="A86963"/>
                                <w:sz w:val="13"/>
                                <w:szCs w:val="13"/>
                                <w:lang w:val="en-US" w:eastAsia="en-US" w:bidi="en-US"/>
                              </w:rPr>
                              <w:t>. J.</w:t>
                            </w:r>
                          </w:p>
                        </w:tc>
                        <w:tc>
                          <w:tcPr>
                            <w:tcW w:w="2830" w:type="dxa"/>
                            <w:tcBorders>
                              <w:top w:val="single" w:sz="4" w:space="0" w:color="auto"/>
                              <w:left w:val="single" w:sz="4" w:space="0" w:color="auto"/>
                              <w:bottom w:val="single" w:sz="4" w:space="0" w:color="auto"/>
                            </w:tcBorders>
                            <w:shd w:val="clear" w:color="auto" w:fill="FFFFFF"/>
                            <w:vAlign w:val="bottom"/>
                          </w:tcPr>
                          <w:p w14:paraId="3C7C5171" w14:textId="77777777" w:rsidR="000557B7" w:rsidRDefault="00073D70">
                            <w:pPr>
                              <w:pStyle w:val="a9"/>
                              <w:shd w:val="clear" w:color="auto" w:fill="auto"/>
                              <w:tabs>
                                <w:tab w:val="left" w:pos="860"/>
                              </w:tabs>
                              <w:spacing w:line="240" w:lineRule="auto"/>
                              <w:ind w:left="200" w:firstLine="0"/>
                              <w:jc w:val="both"/>
                              <w:rPr>
                                <w:sz w:val="26"/>
                                <w:szCs w:val="26"/>
                              </w:rPr>
                            </w:pPr>
                            <w:r>
                              <w:rPr>
                                <w:rFonts w:ascii="Arial" w:eastAsia="Arial" w:hAnsi="Arial" w:cs="Arial"/>
                                <w:color w:val="7C5838"/>
                                <w:sz w:val="26"/>
                                <w:szCs w:val="26"/>
                              </w:rPr>
                              <w:t>:</w:t>
                            </w:r>
                            <w:r>
                              <w:rPr>
                                <w:rFonts w:ascii="Arial" w:eastAsia="Arial" w:hAnsi="Arial" w:cs="Arial"/>
                                <w:color w:val="7C5838"/>
                                <w:sz w:val="26"/>
                                <w:szCs w:val="26"/>
                              </w:rPr>
                              <w:tab/>
                            </w:r>
                            <w:proofErr w:type="spellStart"/>
                            <w:r>
                              <w:rPr>
                                <w:rFonts w:ascii="Arial" w:eastAsia="Arial" w:hAnsi="Arial" w:cs="Arial"/>
                                <w:color w:val="7C5838"/>
                                <w:sz w:val="26"/>
                                <w:szCs w:val="26"/>
                                <w:lang w:val="en-US" w:eastAsia="en-US" w:bidi="en-US"/>
                              </w:rPr>
                              <w:t>WbLfthilSd</w:t>
                            </w:r>
                            <w:proofErr w:type="spellEnd"/>
                          </w:p>
                          <w:p w14:paraId="084D3EE3" w14:textId="77777777" w:rsidR="000557B7" w:rsidRDefault="00073D70">
                            <w:pPr>
                              <w:pStyle w:val="a9"/>
                              <w:shd w:val="clear" w:color="auto" w:fill="auto"/>
                              <w:tabs>
                                <w:tab w:val="left" w:pos="560"/>
                                <w:tab w:val="left" w:pos="1140"/>
                                <w:tab w:val="left" w:pos="1640"/>
                              </w:tabs>
                              <w:spacing w:line="180" w:lineRule="auto"/>
                              <w:ind w:firstLine="0"/>
                              <w:jc w:val="both"/>
                              <w:rPr>
                                <w:sz w:val="14"/>
                                <w:szCs w:val="14"/>
                              </w:rPr>
                            </w:pPr>
                            <w:r>
                              <w:rPr>
                                <w:rFonts w:ascii="Arial" w:eastAsia="Arial" w:hAnsi="Arial" w:cs="Arial"/>
                                <w:color w:val="B38C7E"/>
                                <w:sz w:val="26"/>
                                <w:szCs w:val="26"/>
                                <w:lang w:val="en-US" w:eastAsia="en-US" w:bidi="en-US"/>
                              </w:rPr>
                              <w:t>V</w:t>
                            </w:r>
                            <w:r>
                              <w:rPr>
                                <w:rFonts w:ascii="Arial" w:eastAsia="Arial" w:hAnsi="Arial" w:cs="Arial"/>
                                <w:color w:val="B38C7E"/>
                                <w:sz w:val="26"/>
                                <w:szCs w:val="26"/>
                                <w:lang w:val="en-US" w:eastAsia="en-US" w:bidi="en-US"/>
                              </w:rPr>
                              <w:tab/>
                            </w:r>
                            <w:r>
                              <w:rPr>
                                <w:color w:val="B38C7E"/>
                                <w:sz w:val="14"/>
                                <w:szCs w:val="14"/>
                              </w:rPr>
                              <w:t>•.</w:t>
                            </w:r>
                            <w:r>
                              <w:rPr>
                                <w:color w:val="B38C7E"/>
                                <w:sz w:val="14"/>
                                <w:szCs w:val="14"/>
                              </w:rPr>
                              <w:t>叉</w:t>
                            </w:r>
                            <w:r>
                              <w:rPr>
                                <w:color w:val="B38C7E"/>
                                <w:sz w:val="14"/>
                                <w:szCs w:val="14"/>
                              </w:rPr>
                              <w:tab/>
                            </w:r>
                            <w:r>
                              <w:rPr>
                                <w:color w:val="B38C7E"/>
                                <w:sz w:val="14"/>
                                <w:szCs w:val="14"/>
                                <w:lang w:val="en-US" w:eastAsia="en-US" w:bidi="en-US"/>
                              </w:rPr>
                              <w:t>'</w:t>
                            </w:r>
                            <w:r>
                              <w:rPr>
                                <w:color w:val="B38C7E"/>
                                <w:sz w:val="14"/>
                                <w:szCs w:val="14"/>
                                <w:lang w:val="en-US" w:eastAsia="en-US" w:bidi="en-US"/>
                              </w:rPr>
                              <w:tab/>
                              <w:t>&gt;</w:t>
                            </w:r>
                          </w:p>
                        </w:tc>
                      </w:tr>
                    </w:tbl>
                    <w:p w14:paraId="355AD3C5" w14:textId="77777777" w:rsidR="00000000" w:rsidRDefault="00073D70"/>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444" behindDoc="0" locked="0" layoutInCell="1" allowOverlap="1" wp14:anchorId="22A733C4" wp14:editId="0379B2C9">
                <wp:simplePos x="0" y="0"/>
                <wp:positionH relativeFrom="page">
                  <wp:posOffset>3048635</wp:posOffset>
                </wp:positionH>
                <wp:positionV relativeFrom="paragraph">
                  <wp:posOffset>2260600</wp:posOffset>
                </wp:positionV>
                <wp:extent cx="1955800" cy="209550"/>
                <wp:effectExtent l="0" t="0" r="0" b="0"/>
                <wp:wrapTopAndBottom/>
                <wp:docPr id="180" name="Shape 180"/>
                <wp:cNvGraphicFramePr/>
                <a:graphic xmlns:a="http://schemas.openxmlformats.org/drawingml/2006/main">
                  <a:graphicData uri="http://schemas.microsoft.com/office/word/2010/wordprocessingShape">
                    <wps:wsp>
                      <wps:cNvSpPr txBox="1"/>
                      <wps:spPr>
                        <a:xfrm>
                          <a:off x="0" y="0"/>
                          <a:ext cx="1955800" cy="209550"/>
                        </a:xfrm>
                        <a:prstGeom prst="rect">
                          <a:avLst/>
                        </a:prstGeom>
                        <a:noFill/>
                      </wps:spPr>
                      <wps:txbx>
                        <w:txbxContent>
                          <w:p w14:paraId="21F0FE1F" w14:textId="77777777" w:rsidR="000557B7" w:rsidRDefault="00073D70">
                            <w:pPr>
                              <w:pStyle w:val="ad"/>
                              <w:shd w:val="clear" w:color="auto" w:fill="auto"/>
                              <w:tabs>
                                <w:tab w:val="left" w:pos="2280"/>
                              </w:tabs>
                              <w:jc w:val="both"/>
                              <w:rPr>
                                <w:sz w:val="24"/>
                                <w:szCs w:val="24"/>
                              </w:rPr>
                            </w:pPr>
                            <w:r>
                              <w:rPr>
                                <w:color w:val="617C8A"/>
                                <w:sz w:val="24"/>
                                <w:szCs w:val="24"/>
                              </w:rPr>
                              <w:t>人？</w:t>
                            </w:r>
                            <w:r>
                              <w:rPr>
                                <w:rFonts w:ascii="Arial" w:eastAsia="Arial" w:hAnsi="Arial" w:cs="Arial"/>
                                <w:color w:val="617C8A"/>
                                <w:sz w:val="22"/>
                                <w:szCs w:val="22"/>
                                <w:lang w:val="en-US" w:eastAsia="en-US" w:bidi="en-US"/>
                              </w:rPr>
                              <w:t xml:space="preserve">j« </w:t>
                            </w:r>
                            <w:r>
                              <w:rPr>
                                <w:color w:val="617C8A"/>
                                <w:sz w:val="24"/>
                                <w:szCs w:val="24"/>
                              </w:rPr>
                              <w:t>山</w:t>
                            </w:r>
                            <w:r>
                              <w:rPr>
                                <w:color w:val="617C8A"/>
                                <w:sz w:val="24"/>
                                <w:szCs w:val="24"/>
                              </w:rPr>
                              <w:t xml:space="preserve"> </w:t>
                            </w:r>
                            <w:r>
                              <w:rPr>
                                <w:rFonts w:ascii="Arial" w:eastAsia="Arial" w:hAnsi="Arial" w:cs="Arial"/>
                                <w:color w:val="617C8A"/>
                                <w:sz w:val="22"/>
                                <w:szCs w:val="22"/>
                                <w:lang w:val="en-US" w:eastAsia="en-US" w:bidi="en-US"/>
                              </w:rPr>
                              <w:t xml:space="preserve">W </w:t>
                            </w:r>
                            <w:proofErr w:type="spellStart"/>
                            <w:r>
                              <w:rPr>
                                <w:rFonts w:ascii="Arial" w:eastAsia="Arial" w:hAnsi="Arial" w:cs="Arial"/>
                                <w:color w:val="617C8A"/>
                                <w:sz w:val="22"/>
                                <w:szCs w:val="22"/>
                                <w:lang w:val="en-US" w:eastAsia="en-US" w:bidi="en-US"/>
                              </w:rPr>
                              <w:t>tt</w:t>
                            </w:r>
                            <w:proofErr w:type="spellEnd"/>
                            <w:r>
                              <w:rPr>
                                <w:rFonts w:ascii="Arial" w:eastAsia="Arial" w:hAnsi="Arial" w:cs="Arial"/>
                                <w:color w:val="617C8A"/>
                                <w:sz w:val="22"/>
                                <w:szCs w:val="22"/>
                                <w:lang w:val="en-US" w:eastAsia="en-US" w:bidi="en-US"/>
                              </w:rPr>
                              <w:tab/>
                              <w:t>2</w:t>
                            </w:r>
                            <w:r>
                              <w:rPr>
                                <w:color w:val="617C8A"/>
                                <w:sz w:val="24"/>
                                <w:szCs w:val="24"/>
                              </w:rPr>
                              <w:t>•</w:t>
                            </w:r>
                            <w:r>
                              <w:rPr>
                                <w:color w:val="617C8A"/>
                                <w:sz w:val="24"/>
                                <w:szCs w:val="24"/>
                              </w:rPr>
                              <w:t>妒什</w:t>
                            </w:r>
                          </w:p>
                        </w:txbxContent>
                      </wps:txbx>
                      <wps:bodyPr lIns="0" tIns="0" rIns="0" bIns="0">
                        <a:spAutoFit/>
                      </wps:bodyPr>
                    </wps:wsp>
                  </a:graphicData>
                </a:graphic>
              </wp:anchor>
            </w:drawing>
          </mc:Choice>
          <mc:Fallback>
            <w:pict>
              <v:shape w14:anchorId="22A733C4" id="Shape 180" o:spid="_x0000_s1049" type="#_x0000_t202" style="position:absolute;margin-left:240.05pt;margin-top:178pt;width:154pt;height:16.5pt;z-index:1258294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" filled="f" stroked="f">
                <v:textbox style="mso-fit-shape-to-text:t" inset="0,0,0,0">
                  <w:txbxContent>
                    <w:p w14:paraId="21F0FE1F" w14:textId="77777777" w:rsidR="000557B7" w:rsidRDefault="00073D70">
                      <w:pPr>
                        <w:pStyle w:val="ad"/>
                        <w:shd w:val="clear" w:color="auto" w:fill="auto"/>
                        <w:tabs>
                          <w:tab w:val="left" w:pos="2280"/>
                        </w:tabs>
                        <w:jc w:val="both"/>
                        <w:rPr>
                          <w:sz w:val="24"/>
                          <w:szCs w:val="24"/>
                        </w:rPr>
                      </w:pPr>
                      <w:r>
                        <w:rPr>
                          <w:color w:val="617C8A"/>
                          <w:sz w:val="24"/>
                          <w:szCs w:val="24"/>
                        </w:rPr>
                        <w:t>人？</w:t>
                      </w:r>
                      <w:r>
                        <w:rPr>
                          <w:rFonts w:ascii="Arial" w:eastAsia="Arial" w:hAnsi="Arial" w:cs="Arial"/>
                          <w:color w:val="617C8A"/>
                          <w:sz w:val="22"/>
                          <w:szCs w:val="22"/>
                          <w:lang w:val="en-US" w:eastAsia="en-US" w:bidi="en-US"/>
                        </w:rPr>
                        <w:t xml:space="preserve">j« </w:t>
                      </w:r>
                      <w:r>
                        <w:rPr>
                          <w:color w:val="617C8A"/>
                          <w:sz w:val="24"/>
                          <w:szCs w:val="24"/>
                        </w:rPr>
                        <w:t>山</w:t>
                      </w:r>
                      <w:r>
                        <w:rPr>
                          <w:color w:val="617C8A"/>
                          <w:sz w:val="24"/>
                          <w:szCs w:val="24"/>
                        </w:rPr>
                        <w:t xml:space="preserve"> </w:t>
                      </w:r>
                      <w:r>
                        <w:rPr>
                          <w:rFonts w:ascii="Arial" w:eastAsia="Arial" w:hAnsi="Arial" w:cs="Arial"/>
                          <w:color w:val="617C8A"/>
                          <w:sz w:val="22"/>
                          <w:szCs w:val="22"/>
                          <w:lang w:val="en-US" w:eastAsia="en-US" w:bidi="en-US"/>
                        </w:rPr>
                        <w:t xml:space="preserve">W </w:t>
                      </w:r>
                      <w:proofErr w:type="spellStart"/>
                      <w:r>
                        <w:rPr>
                          <w:rFonts w:ascii="Arial" w:eastAsia="Arial" w:hAnsi="Arial" w:cs="Arial"/>
                          <w:color w:val="617C8A"/>
                          <w:sz w:val="22"/>
                          <w:szCs w:val="22"/>
                          <w:lang w:val="en-US" w:eastAsia="en-US" w:bidi="en-US"/>
                        </w:rPr>
                        <w:t>tt</w:t>
                      </w:r>
                      <w:proofErr w:type="spellEnd"/>
                      <w:r>
                        <w:rPr>
                          <w:rFonts w:ascii="Arial" w:eastAsia="Arial" w:hAnsi="Arial" w:cs="Arial"/>
                          <w:color w:val="617C8A"/>
                          <w:sz w:val="22"/>
                          <w:szCs w:val="22"/>
                          <w:lang w:val="en-US" w:eastAsia="en-US" w:bidi="en-US"/>
                        </w:rPr>
                        <w:tab/>
                        <w:t>2</w:t>
                      </w:r>
                      <w:r>
                        <w:rPr>
                          <w:color w:val="617C8A"/>
                          <w:sz w:val="24"/>
                          <w:szCs w:val="24"/>
                        </w:rPr>
                        <w:t>•</w:t>
                      </w:r>
                      <w:r>
                        <w:rPr>
                          <w:color w:val="617C8A"/>
                          <w:sz w:val="24"/>
                          <w:szCs w:val="24"/>
                        </w:rPr>
                        <w:t>妒什</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446" behindDoc="0" locked="0" layoutInCell="1" allowOverlap="1" wp14:anchorId="6ECC6E8E" wp14:editId="33BA3DDD">
                <wp:simplePos x="0" y="0"/>
                <wp:positionH relativeFrom="page">
                  <wp:posOffset>991235</wp:posOffset>
                </wp:positionH>
                <wp:positionV relativeFrom="paragraph">
                  <wp:posOffset>3714750</wp:posOffset>
                </wp:positionV>
                <wp:extent cx="6267450" cy="298450"/>
                <wp:effectExtent l="0" t="0" r="0" b="0"/>
                <wp:wrapTopAndBottom/>
                <wp:docPr id="182" name="Shape 182"/>
                <wp:cNvGraphicFramePr/>
                <a:graphic xmlns:a="http://schemas.openxmlformats.org/drawingml/2006/main">
                  <a:graphicData uri="http://schemas.microsoft.com/office/word/2010/wordprocessingShape">
                    <wps:wsp>
                      <wps:cNvSpPr txBox="1"/>
                      <wps:spPr>
                        <a:xfrm>
                          <a:off x="0" y="0"/>
                          <a:ext cx="6267450" cy="298450"/>
                        </a:xfrm>
                        <a:prstGeom prst="rect">
                          <a:avLst/>
                        </a:prstGeom>
                        <a:noFill/>
                      </wps:spPr>
                      <wps:txbx>
                        <w:txbxContent>
                          <w:p w14:paraId="18577DEB" w14:textId="77777777" w:rsidR="000557B7" w:rsidRPr="004A7BA1" w:rsidRDefault="00073D70">
                            <w:pPr>
                              <w:pStyle w:val="ad"/>
                              <w:shd w:val="clear" w:color="auto" w:fill="auto"/>
                              <w:spacing w:line="387" w:lineRule="exact"/>
                              <w:jc w:val="center"/>
                              <w:rPr>
                                <w:sz w:val="22"/>
                                <w:szCs w:val="22"/>
                                <w:lang w:val="en-US"/>
                              </w:rPr>
                            </w:pPr>
                            <w:r>
                              <w:rPr>
                                <w:rFonts w:ascii="Arial" w:eastAsia="Arial" w:hAnsi="Arial" w:cs="Arial"/>
                                <w:color w:val="7C5838"/>
                                <w:sz w:val="22"/>
                                <w:szCs w:val="22"/>
                                <w:lang w:val="en-US" w:eastAsia="en-US" w:bidi="en-US"/>
                              </w:rPr>
                              <w:t>,</w:t>
                            </w:r>
                            <w:proofErr w:type="spellStart"/>
                            <w:r>
                              <w:rPr>
                                <w:rFonts w:ascii="Arial" w:eastAsia="Arial" w:hAnsi="Arial" w:cs="Arial"/>
                                <w:color w:val="7C5838"/>
                                <w:sz w:val="22"/>
                                <w:szCs w:val="22"/>
                                <w:lang w:val="en-US" w:eastAsia="en-US" w:bidi="en-US"/>
                              </w:rPr>
                              <w:t>nN?I</w:t>
                            </w:r>
                            <w:proofErr w:type="spellEnd"/>
                            <w:r>
                              <w:rPr>
                                <w:rFonts w:ascii="Arial" w:eastAsia="Arial" w:hAnsi="Arial" w:cs="Arial"/>
                                <w:color w:val="7C5838"/>
                                <w:sz w:val="22"/>
                                <w:szCs w:val="22"/>
                                <w:lang w:val="en-US" w:eastAsia="en-US" w:bidi="en-US"/>
                              </w:rPr>
                              <w:t xml:space="preserve"> •</w:t>
                            </w:r>
                            <w:r w:rsidRPr="004A7BA1">
                              <w:rPr>
                                <w:rFonts w:ascii="宋体" w:eastAsia="宋体" w:hAnsi="宋体" w:cs="宋体"/>
                                <w:color w:val="7C5838"/>
                                <w:sz w:val="26"/>
                                <w:szCs w:val="26"/>
                                <w:lang w:val="en-US"/>
                              </w:rPr>
                              <w:t>，</w:t>
                            </w:r>
                            <w:r>
                              <w:rPr>
                                <w:rFonts w:ascii="Arial" w:eastAsia="Arial" w:hAnsi="Arial" w:cs="Arial"/>
                                <w:color w:val="7C5838"/>
                                <w:sz w:val="22"/>
                                <w:szCs w:val="22"/>
                                <w:lang w:val="en-US" w:eastAsia="en-US" w:bidi="en-US"/>
                              </w:rPr>
                              <w:t xml:space="preserve">n </w:t>
                            </w:r>
                            <w:r>
                              <w:rPr>
                                <w:rFonts w:ascii="宋体" w:eastAsia="宋体" w:hAnsi="宋体" w:cs="宋体"/>
                                <w:color w:val="7C5838"/>
                                <w:sz w:val="26"/>
                                <w:szCs w:val="26"/>
                                <w:vertAlign w:val="superscript"/>
                                <w:lang w:val="en-US" w:eastAsia="en-US" w:bidi="en-US"/>
                              </w:rPr>
                              <w:t>：</w:t>
                            </w:r>
                            <w:r>
                              <w:rPr>
                                <w:rFonts w:ascii="Arial" w:eastAsia="Arial" w:hAnsi="Arial" w:cs="Arial"/>
                                <w:color w:val="7C5838"/>
                                <w:sz w:val="22"/>
                                <w:szCs w:val="22"/>
                                <w:lang w:val="en-US" w:eastAsia="en-US" w:bidi="en-US"/>
                              </w:rPr>
                              <w:t>~</w:t>
                            </w:r>
                            <w:proofErr w:type="spellStart"/>
                            <w:r>
                              <w:rPr>
                                <w:rFonts w:ascii="Arial" w:eastAsia="Arial" w:hAnsi="Arial" w:cs="Arial"/>
                                <w:color w:val="7C5838"/>
                                <w:sz w:val="22"/>
                                <w:szCs w:val="22"/>
                                <w:lang w:val="en-US" w:eastAsia="en-US" w:bidi="en-US"/>
                              </w:rPr>
                              <w:t>fe</w:t>
                            </w:r>
                            <w:proofErr w:type="spellEnd"/>
                            <w:r>
                              <w:rPr>
                                <w:rFonts w:ascii="Arial" w:eastAsia="Arial" w:hAnsi="Arial" w:cs="Arial"/>
                                <w:color w:val="7C5838"/>
                                <w:sz w:val="22"/>
                                <w:szCs w:val="22"/>
                                <w:lang w:val="en-US" w:eastAsia="en-US" w:bidi="en-US"/>
                              </w:rPr>
                              <w:t xml:space="preserve">¥ </w:t>
                            </w:r>
                            <w:proofErr w:type="spellStart"/>
                            <w:r>
                              <w:rPr>
                                <w:rFonts w:ascii="Arial" w:eastAsia="Arial" w:hAnsi="Arial" w:cs="Arial"/>
                                <w:color w:val="7C5838"/>
                                <w:sz w:val="22"/>
                                <w:szCs w:val="22"/>
                                <w:lang w:val="en-US" w:eastAsia="en-US" w:bidi="en-US"/>
                              </w:rPr>
                              <w:t>iri?irY</w:t>
                            </w:r>
                            <w:proofErr w:type="spellEnd"/>
                            <w:r>
                              <w:rPr>
                                <w:rFonts w:ascii="Arial" w:eastAsia="Arial" w:hAnsi="Arial" w:cs="Arial"/>
                                <w:color w:val="7C5838"/>
                                <w:sz w:val="22"/>
                                <w:szCs w:val="22"/>
                                <w:lang w:val="en-US" w:eastAsia="en-US" w:bidi="en-US"/>
                              </w:rPr>
                              <w:t xml:space="preserve"> 'K^' </w:t>
                            </w:r>
                            <w:r>
                              <w:rPr>
                                <w:rFonts w:ascii="Arial" w:eastAsia="Arial" w:hAnsi="Arial" w:cs="Arial"/>
                                <w:b/>
                                <w:bCs/>
                                <w:color w:val="7C5838"/>
                                <w:sz w:val="13"/>
                                <w:szCs w:val="13"/>
                                <w:lang w:val="en-US" w:eastAsia="en-US" w:bidi="en-US"/>
                              </w:rPr>
                              <w:t xml:space="preserve">f </w:t>
                            </w:r>
                            <w:r>
                              <w:rPr>
                                <w:rFonts w:ascii="Arial" w:eastAsia="Arial" w:hAnsi="Arial" w:cs="Arial"/>
                                <w:color w:val="7C5838"/>
                                <w:sz w:val="22"/>
                                <w:szCs w:val="22"/>
                                <w:lang w:val="en-US" w:eastAsia="en-US" w:bidi="en-US"/>
                              </w:rPr>
                              <w:t>•xi</w:t>
                            </w:r>
                            <w:r w:rsidRPr="004A7BA1">
                              <w:rPr>
                                <w:rFonts w:ascii="Arial" w:eastAsia="Arial" w:hAnsi="Arial" w:cs="Arial"/>
                                <w:color w:val="7C5838"/>
                                <w:sz w:val="22"/>
                                <w:szCs w:val="22"/>
                                <w:lang w:val="en-US"/>
                              </w:rPr>
                              <w:t>•• :</w:t>
                            </w:r>
                            <w:r>
                              <w:rPr>
                                <w:rFonts w:ascii="Arial" w:eastAsia="Arial" w:hAnsi="Arial" w:cs="Arial"/>
                                <w:smallCaps/>
                                <w:color w:val="7C5838"/>
                                <w:sz w:val="24"/>
                                <w:szCs w:val="24"/>
                                <w:lang w:val="en-US" w:eastAsia="en-US" w:bidi="en-US"/>
                              </w:rPr>
                              <w:t>’it</w:t>
                            </w:r>
                            <w:r>
                              <w:rPr>
                                <w:color w:val="7C5838"/>
                                <w:sz w:val="14"/>
                                <w:szCs w:val="14"/>
                              </w:rPr>
                              <w:t>厂</w:t>
                            </w:r>
                            <w:r>
                              <w:rPr>
                                <w:color w:val="7C5838"/>
                                <w:sz w:val="14"/>
                                <w:szCs w:val="14"/>
                                <w:lang w:val="en-US" w:eastAsia="en-US" w:bidi="en-US"/>
                              </w:rPr>
                              <w:t>|</w:t>
                            </w:r>
                            <w:r>
                              <w:rPr>
                                <w:color w:val="7C5838"/>
                                <w:sz w:val="14"/>
                                <w:szCs w:val="14"/>
                                <w:lang w:val="en-US" w:eastAsia="en-US" w:bidi="en-US"/>
                              </w:rPr>
                              <w:t>「</w:t>
                            </w:r>
                            <w:r>
                              <w:rPr>
                                <w:rFonts w:ascii="Arial" w:eastAsia="Arial" w:hAnsi="Arial" w:cs="Arial"/>
                                <w:color w:val="7C5838"/>
                                <w:sz w:val="22"/>
                                <w:szCs w:val="22"/>
                                <w:lang w:val="en-US" w:eastAsia="en-US" w:bidi="en-US"/>
                              </w:rPr>
                              <w:t xml:space="preserve">i4^ </w:t>
                            </w:r>
                            <w:proofErr w:type="spellStart"/>
                            <w:r>
                              <w:rPr>
                                <w:rFonts w:ascii="Arial" w:eastAsia="Arial" w:hAnsi="Arial" w:cs="Arial"/>
                                <w:color w:val="7C5838"/>
                                <w:sz w:val="22"/>
                                <w:szCs w:val="22"/>
                                <w:lang w:val="en-US" w:eastAsia="en-US" w:bidi="en-US"/>
                              </w:rPr>
                              <w:t>Tiuf</w:t>
                            </w:r>
                            <w:proofErr w:type="spellEnd"/>
                            <w:r>
                              <w:rPr>
                                <w:rFonts w:ascii="Arial" w:eastAsia="Arial" w:hAnsi="Arial" w:cs="Arial"/>
                                <w:color w:val="7C5838"/>
                                <w:sz w:val="22"/>
                                <w:szCs w:val="22"/>
                                <w:lang w:val="en-US" w:eastAsia="en-US" w:bidi="en-US"/>
                              </w:rPr>
                              <w:t xml:space="preserve"> </w:t>
                            </w:r>
                            <w:proofErr w:type="spellStart"/>
                            <w:r>
                              <w:rPr>
                                <w:rFonts w:ascii="Arial" w:eastAsia="Arial" w:hAnsi="Arial" w:cs="Arial"/>
                                <w:color w:val="7C5838"/>
                                <w:sz w:val="22"/>
                                <w:szCs w:val="22"/>
                                <w:lang w:val="en-US" w:eastAsia="en-US" w:bidi="en-US"/>
                              </w:rPr>
                              <w:t>n^j</w:t>
                            </w:r>
                            <w:proofErr w:type="spellEnd"/>
                          </w:p>
                        </w:txbxContent>
                      </wps:txbx>
                      <wps:bodyPr lIns="0" tIns="0" rIns="0" bIns="0">
                        <a:spAutoFit/>
                      </wps:bodyPr>
                    </wps:wsp>
                  </a:graphicData>
                </a:graphic>
              </wp:anchor>
            </w:drawing>
          </mc:Choice>
          <mc:Fallback>
            <w:pict>
              <v:shape w14:anchorId="6ECC6E8E" id="Shape 182" o:spid="_x0000_s1050" type="#_x0000_t202" style="position:absolute;margin-left:78.05pt;margin-top:292.5pt;width:493.5pt;height:23.5pt;z-index:1258294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" filled="f" stroked="f">
                <v:textbox style="mso-fit-shape-to-text:t" inset="0,0,0,0">
                  <w:txbxContent>
                    <w:p w14:paraId="18577DEB" w14:textId="77777777" w:rsidR="000557B7" w:rsidRPr="004A7BA1" w:rsidRDefault="00073D70">
                      <w:pPr>
                        <w:pStyle w:val="ad"/>
                        <w:shd w:val="clear" w:color="auto" w:fill="auto"/>
                        <w:spacing w:line="387" w:lineRule="exact"/>
                        <w:jc w:val="center"/>
                        <w:rPr>
                          <w:sz w:val="22"/>
                          <w:szCs w:val="22"/>
                          <w:lang w:val="en-US"/>
                        </w:rPr>
                      </w:pPr>
                      <w:r>
                        <w:rPr>
                          <w:rFonts w:ascii="Arial" w:eastAsia="Arial" w:hAnsi="Arial" w:cs="Arial"/>
                          <w:color w:val="7C5838"/>
                          <w:sz w:val="22"/>
                          <w:szCs w:val="22"/>
                          <w:lang w:val="en-US" w:eastAsia="en-US" w:bidi="en-US"/>
                        </w:rPr>
                        <w:t>,</w:t>
                      </w:r>
                      <w:proofErr w:type="spellStart"/>
                      <w:r>
                        <w:rPr>
                          <w:rFonts w:ascii="Arial" w:eastAsia="Arial" w:hAnsi="Arial" w:cs="Arial"/>
                          <w:color w:val="7C5838"/>
                          <w:sz w:val="22"/>
                          <w:szCs w:val="22"/>
                          <w:lang w:val="en-US" w:eastAsia="en-US" w:bidi="en-US"/>
                        </w:rPr>
                        <w:t>nN?I</w:t>
                      </w:r>
                      <w:proofErr w:type="spellEnd"/>
                      <w:r>
                        <w:rPr>
                          <w:rFonts w:ascii="Arial" w:eastAsia="Arial" w:hAnsi="Arial" w:cs="Arial"/>
                          <w:color w:val="7C5838"/>
                          <w:sz w:val="22"/>
                          <w:szCs w:val="22"/>
                          <w:lang w:val="en-US" w:eastAsia="en-US" w:bidi="en-US"/>
                        </w:rPr>
                        <w:t xml:space="preserve"> •</w:t>
                      </w:r>
                      <w:r w:rsidRPr="004A7BA1">
                        <w:rPr>
                          <w:rFonts w:ascii="宋体" w:eastAsia="宋体" w:hAnsi="宋体" w:cs="宋体"/>
                          <w:color w:val="7C5838"/>
                          <w:sz w:val="26"/>
                          <w:szCs w:val="26"/>
                          <w:lang w:val="en-US"/>
                        </w:rPr>
                        <w:t>，</w:t>
                      </w:r>
                      <w:r>
                        <w:rPr>
                          <w:rFonts w:ascii="Arial" w:eastAsia="Arial" w:hAnsi="Arial" w:cs="Arial"/>
                          <w:color w:val="7C5838"/>
                          <w:sz w:val="22"/>
                          <w:szCs w:val="22"/>
                          <w:lang w:val="en-US" w:eastAsia="en-US" w:bidi="en-US"/>
                        </w:rPr>
                        <w:t xml:space="preserve">n </w:t>
                      </w:r>
                      <w:r>
                        <w:rPr>
                          <w:rFonts w:ascii="宋体" w:eastAsia="宋体" w:hAnsi="宋体" w:cs="宋体"/>
                          <w:color w:val="7C5838"/>
                          <w:sz w:val="26"/>
                          <w:szCs w:val="26"/>
                          <w:vertAlign w:val="superscript"/>
                          <w:lang w:val="en-US" w:eastAsia="en-US" w:bidi="en-US"/>
                        </w:rPr>
                        <w:t>：</w:t>
                      </w:r>
                      <w:r>
                        <w:rPr>
                          <w:rFonts w:ascii="Arial" w:eastAsia="Arial" w:hAnsi="Arial" w:cs="Arial"/>
                          <w:color w:val="7C5838"/>
                          <w:sz w:val="22"/>
                          <w:szCs w:val="22"/>
                          <w:lang w:val="en-US" w:eastAsia="en-US" w:bidi="en-US"/>
                        </w:rPr>
                        <w:t>~</w:t>
                      </w:r>
                      <w:proofErr w:type="spellStart"/>
                      <w:r>
                        <w:rPr>
                          <w:rFonts w:ascii="Arial" w:eastAsia="Arial" w:hAnsi="Arial" w:cs="Arial"/>
                          <w:color w:val="7C5838"/>
                          <w:sz w:val="22"/>
                          <w:szCs w:val="22"/>
                          <w:lang w:val="en-US" w:eastAsia="en-US" w:bidi="en-US"/>
                        </w:rPr>
                        <w:t>fe</w:t>
                      </w:r>
                      <w:proofErr w:type="spellEnd"/>
                      <w:r>
                        <w:rPr>
                          <w:rFonts w:ascii="Arial" w:eastAsia="Arial" w:hAnsi="Arial" w:cs="Arial"/>
                          <w:color w:val="7C5838"/>
                          <w:sz w:val="22"/>
                          <w:szCs w:val="22"/>
                          <w:lang w:val="en-US" w:eastAsia="en-US" w:bidi="en-US"/>
                        </w:rPr>
                        <w:t xml:space="preserve">¥ </w:t>
                      </w:r>
                      <w:proofErr w:type="spellStart"/>
                      <w:r>
                        <w:rPr>
                          <w:rFonts w:ascii="Arial" w:eastAsia="Arial" w:hAnsi="Arial" w:cs="Arial"/>
                          <w:color w:val="7C5838"/>
                          <w:sz w:val="22"/>
                          <w:szCs w:val="22"/>
                          <w:lang w:val="en-US" w:eastAsia="en-US" w:bidi="en-US"/>
                        </w:rPr>
                        <w:t>iri?irY</w:t>
                      </w:r>
                      <w:proofErr w:type="spellEnd"/>
                      <w:r>
                        <w:rPr>
                          <w:rFonts w:ascii="Arial" w:eastAsia="Arial" w:hAnsi="Arial" w:cs="Arial"/>
                          <w:color w:val="7C5838"/>
                          <w:sz w:val="22"/>
                          <w:szCs w:val="22"/>
                          <w:lang w:val="en-US" w:eastAsia="en-US" w:bidi="en-US"/>
                        </w:rPr>
                        <w:t xml:space="preserve"> 'K^' </w:t>
                      </w:r>
                      <w:r>
                        <w:rPr>
                          <w:rFonts w:ascii="Arial" w:eastAsia="Arial" w:hAnsi="Arial" w:cs="Arial"/>
                          <w:b/>
                          <w:bCs/>
                          <w:color w:val="7C5838"/>
                          <w:sz w:val="13"/>
                          <w:szCs w:val="13"/>
                          <w:lang w:val="en-US" w:eastAsia="en-US" w:bidi="en-US"/>
                        </w:rPr>
                        <w:t xml:space="preserve">f </w:t>
                      </w:r>
                      <w:r>
                        <w:rPr>
                          <w:rFonts w:ascii="Arial" w:eastAsia="Arial" w:hAnsi="Arial" w:cs="Arial"/>
                          <w:color w:val="7C5838"/>
                          <w:sz w:val="22"/>
                          <w:szCs w:val="22"/>
                          <w:lang w:val="en-US" w:eastAsia="en-US" w:bidi="en-US"/>
                        </w:rPr>
                        <w:t>•xi</w:t>
                      </w:r>
                      <w:r w:rsidRPr="004A7BA1">
                        <w:rPr>
                          <w:rFonts w:ascii="Arial" w:eastAsia="Arial" w:hAnsi="Arial" w:cs="Arial"/>
                          <w:color w:val="7C5838"/>
                          <w:sz w:val="22"/>
                          <w:szCs w:val="22"/>
                          <w:lang w:val="en-US"/>
                        </w:rPr>
                        <w:t>•• :</w:t>
                      </w:r>
                      <w:r>
                        <w:rPr>
                          <w:rFonts w:ascii="Arial" w:eastAsia="Arial" w:hAnsi="Arial" w:cs="Arial"/>
                          <w:smallCaps/>
                          <w:color w:val="7C5838"/>
                          <w:sz w:val="24"/>
                          <w:szCs w:val="24"/>
                          <w:lang w:val="en-US" w:eastAsia="en-US" w:bidi="en-US"/>
                        </w:rPr>
                        <w:t>’it</w:t>
                      </w:r>
                      <w:r>
                        <w:rPr>
                          <w:color w:val="7C5838"/>
                          <w:sz w:val="14"/>
                          <w:szCs w:val="14"/>
                        </w:rPr>
                        <w:t>厂</w:t>
                      </w:r>
                      <w:r>
                        <w:rPr>
                          <w:color w:val="7C5838"/>
                          <w:sz w:val="14"/>
                          <w:szCs w:val="14"/>
                          <w:lang w:val="en-US" w:eastAsia="en-US" w:bidi="en-US"/>
                        </w:rPr>
                        <w:t>|</w:t>
                      </w:r>
                      <w:r>
                        <w:rPr>
                          <w:color w:val="7C5838"/>
                          <w:sz w:val="14"/>
                          <w:szCs w:val="14"/>
                          <w:lang w:val="en-US" w:eastAsia="en-US" w:bidi="en-US"/>
                        </w:rPr>
                        <w:t>「</w:t>
                      </w:r>
                      <w:r>
                        <w:rPr>
                          <w:rFonts w:ascii="Arial" w:eastAsia="Arial" w:hAnsi="Arial" w:cs="Arial"/>
                          <w:color w:val="7C5838"/>
                          <w:sz w:val="22"/>
                          <w:szCs w:val="22"/>
                          <w:lang w:val="en-US" w:eastAsia="en-US" w:bidi="en-US"/>
                        </w:rPr>
                        <w:t xml:space="preserve">i4^ </w:t>
                      </w:r>
                      <w:proofErr w:type="spellStart"/>
                      <w:r>
                        <w:rPr>
                          <w:rFonts w:ascii="Arial" w:eastAsia="Arial" w:hAnsi="Arial" w:cs="Arial"/>
                          <w:color w:val="7C5838"/>
                          <w:sz w:val="22"/>
                          <w:szCs w:val="22"/>
                          <w:lang w:val="en-US" w:eastAsia="en-US" w:bidi="en-US"/>
                        </w:rPr>
                        <w:t>Tiuf</w:t>
                      </w:r>
                      <w:proofErr w:type="spellEnd"/>
                      <w:r>
                        <w:rPr>
                          <w:rFonts w:ascii="Arial" w:eastAsia="Arial" w:hAnsi="Arial" w:cs="Arial"/>
                          <w:color w:val="7C5838"/>
                          <w:sz w:val="22"/>
                          <w:szCs w:val="22"/>
                          <w:lang w:val="en-US" w:eastAsia="en-US" w:bidi="en-US"/>
                        </w:rPr>
                        <w:t xml:space="preserve"> </w:t>
                      </w:r>
                      <w:proofErr w:type="spellStart"/>
                      <w:r>
                        <w:rPr>
                          <w:rFonts w:ascii="Arial" w:eastAsia="Arial" w:hAnsi="Arial" w:cs="Arial"/>
                          <w:color w:val="7C5838"/>
                          <w:sz w:val="22"/>
                          <w:szCs w:val="22"/>
                          <w:lang w:val="en-US" w:eastAsia="en-US" w:bidi="en-US"/>
                        </w:rPr>
                        <w:t>n^j</w:t>
                      </w:r>
                      <w:proofErr w:type="spellEnd"/>
                    </w:p>
                  </w:txbxContent>
                </v:textbox>
                <w10:wrap type="topAndBottom" anchorx="page"/>
              </v:shape>
            </w:pict>
          </mc:Fallback>
        </mc:AlternateContent>
      </w:r>
      <w:r w:rsidRPr="005E0CFA">
        <w:rPr>
          <w:rFonts w:asciiTheme="minorHAnsi" w:eastAsiaTheme="minorHAnsi" w:hAnsiTheme="minorHAnsi"/>
          <w:noProof/>
        </w:rPr>
        <w:drawing>
          <wp:anchor distT="2048510" distB="1343660" distL="5086350" distR="730250" simplePos="0" relativeHeight="125829448" behindDoc="0" locked="0" layoutInCell="1" allowOverlap="1" wp14:anchorId="0AE41FEE" wp14:editId="6CA99C5D">
            <wp:simplePos x="0" y="0"/>
            <wp:positionH relativeFrom="page">
              <wp:posOffset>5963285</wp:posOffset>
            </wp:positionH>
            <wp:positionV relativeFrom="paragraph">
              <wp:posOffset>2057400</wp:posOffset>
            </wp:positionV>
            <wp:extent cx="679450" cy="704850"/>
            <wp:effectExtent l="0" t="0" r="0" b="0"/>
            <wp:wrapTopAndBottom/>
            <wp:docPr id="184" name="Shape 184"/>
            <wp:cNvGraphicFramePr/>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81"/>
                    <a:stretch/>
                  </pic:blipFill>
                  <pic:spPr>
                    <a:xfrm>
                      <a:off x="0" y="0"/>
                      <a:ext cx="679450" cy="704850"/>
                    </a:xfrm>
                    <a:prstGeom prst="rect">
                      <a:avLst/>
                    </a:prstGeom>
                  </pic:spPr>
                </pic:pic>
              </a:graphicData>
            </a:graphic>
          </wp:anchor>
        </w:drawing>
      </w:r>
      <w:r w:rsidRPr="005E0CFA">
        <w:rPr>
          <w:rFonts w:asciiTheme="minorHAnsi" w:eastAsiaTheme="minorHAnsi" w:hAnsiTheme="minorHAnsi"/>
          <w:noProof/>
        </w:rPr>
        <w:drawing>
          <wp:anchor distT="2823210" distB="461010" distL="5105400" distR="742950" simplePos="0" relativeHeight="125829449" behindDoc="0" locked="0" layoutInCell="1" allowOverlap="1" wp14:anchorId="41E090C0" wp14:editId="5F1DDE0E">
            <wp:simplePos x="0" y="0"/>
            <wp:positionH relativeFrom="page">
              <wp:posOffset>5982335</wp:posOffset>
            </wp:positionH>
            <wp:positionV relativeFrom="paragraph">
              <wp:posOffset>2832100</wp:posOffset>
            </wp:positionV>
            <wp:extent cx="647700" cy="812800"/>
            <wp:effectExtent l="0" t="0" r="0" b="0"/>
            <wp:wrapTopAndBottom/>
            <wp:docPr id="186" name="Shape 186"/>
            <wp:cNvGraphicFramePr/>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82"/>
                    <a:stretch/>
                  </pic:blipFill>
                  <pic:spPr>
                    <a:xfrm>
                      <a:off x="0" y="0"/>
                      <a:ext cx="647700" cy="812800"/>
                    </a:xfrm>
                    <a:prstGeom prst="rect">
                      <a:avLst/>
                    </a:prstGeom>
                  </pic:spPr>
                </pic:pic>
              </a:graphicData>
            </a:graphic>
          </wp:anchor>
        </w:drawing>
      </w:r>
    </w:p>
    <w:p w14:paraId="1DCC3968" w14:textId="77777777" w:rsidR="000557B7" w:rsidRPr="005E0CFA" w:rsidRDefault="00073D70">
      <w:pPr>
        <w:pStyle w:val="a9"/>
        <w:shd w:val="clear" w:color="auto" w:fill="auto"/>
        <w:spacing w:after="360" w:line="387" w:lineRule="exact"/>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阁</w:t>
      </w:r>
      <w:r w:rsidRPr="005E0CFA">
        <w:rPr>
          <w:rFonts w:asciiTheme="minorHAnsi" w:eastAsiaTheme="minorHAnsi" w:hAnsiTheme="minorHAnsi" w:cs="Arial"/>
          <w:sz w:val="22"/>
          <w:szCs w:val="22"/>
          <w:lang w:val="en-US" w:bidi="en-US"/>
        </w:rPr>
        <w:t>1-13</w:t>
      </w:r>
      <w:r w:rsidRPr="005E0CFA">
        <w:rPr>
          <w:rFonts w:asciiTheme="minorHAnsi" w:eastAsiaTheme="minorHAnsi" w:hAnsiTheme="minorHAnsi"/>
          <w:sz w:val="20"/>
          <w:szCs w:val="20"/>
        </w:rPr>
        <w:t>医疗保险估息管理系统</w:t>
      </w:r>
    </w:p>
    <w:p w14:paraId="3EC314F6" w14:textId="77777777" w:rsidR="000557B7" w:rsidRPr="005E0CFA" w:rsidRDefault="00073D70">
      <w:pPr>
        <w:pStyle w:val="1"/>
        <w:numPr>
          <w:ilvl w:val="0"/>
          <w:numId w:val="12"/>
        </w:numPr>
        <w:shd w:val="clear" w:color="auto" w:fill="auto"/>
        <w:tabs>
          <w:tab w:val="left" w:pos="870"/>
        </w:tabs>
        <w:spacing w:line="387" w:lineRule="exact"/>
        <w:ind w:firstLine="500"/>
        <w:jc w:val="left"/>
        <w:rPr>
          <w:rFonts w:asciiTheme="minorHAnsi" w:eastAsiaTheme="minorHAnsi" w:hAnsiTheme="minorHAnsi"/>
        </w:rPr>
      </w:pPr>
      <w:r w:rsidRPr="005E0CFA">
        <w:rPr>
          <w:rFonts w:asciiTheme="minorHAnsi" w:eastAsiaTheme="minorHAnsi" w:hAnsiTheme="minorHAnsi"/>
        </w:rPr>
        <w:t>促进工农业也产变节</w:t>
      </w:r>
    </w:p>
    <w:p w14:paraId="5D07F476" w14:textId="77777777" w:rsidR="000557B7" w:rsidRPr="005E0CFA" w:rsidRDefault="00073D70">
      <w:pPr>
        <w:pStyle w:val="1"/>
        <w:shd w:val="clear" w:color="auto" w:fill="auto"/>
        <w:spacing w:line="387" w:lineRule="exact"/>
        <w:ind w:firstLine="500"/>
        <w:jc w:val="left"/>
        <w:rPr>
          <w:rFonts w:asciiTheme="minorHAnsi" w:eastAsiaTheme="minorHAnsi" w:hAnsiTheme="minorHAnsi"/>
        </w:rPr>
      </w:pPr>
      <w:r w:rsidRPr="005E0CFA">
        <w:rPr>
          <w:rFonts w:asciiTheme="minorHAnsi" w:eastAsiaTheme="minorHAnsi" w:hAnsiTheme="minorHAnsi"/>
        </w:rPr>
        <w:t>我国《</w:t>
      </w:r>
      <w:r w:rsidRPr="005E0CFA">
        <w:rPr>
          <w:rFonts w:asciiTheme="minorHAnsi" w:eastAsiaTheme="minorHAnsi" w:hAnsiTheme="minorHAnsi"/>
        </w:rPr>
        <w:t>“</w:t>
      </w:r>
      <w:r w:rsidRPr="005E0CFA">
        <w:rPr>
          <w:rFonts w:asciiTheme="minorHAnsi" w:eastAsiaTheme="minorHAnsi" w:hAnsiTheme="minorHAnsi"/>
        </w:rPr>
        <w:t>十三</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全</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农业农村信息化发展规划》提</w:t>
      </w:r>
      <w:r w:rsidRPr="005E0CFA">
        <w:rPr>
          <w:rFonts w:asciiTheme="minorHAnsi" w:eastAsiaTheme="minorHAnsi" w:hAnsiTheme="minorHAnsi" w:cs="Arial"/>
          <w:sz w:val="22"/>
          <w:szCs w:val="22"/>
          <w:lang w:val="en-US" w:bidi="en-US"/>
        </w:rPr>
        <w:t xml:space="preserve">HI </w:t>
      </w:r>
      <w:r w:rsidRPr="005E0CFA">
        <w:rPr>
          <w:rFonts w:asciiTheme="minorHAnsi" w:eastAsiaTheme="minorHAnsi" w:hAnsiTheme="minorHAnsi"/>
        </w:rPr>
        <w:t>“</w:t>
      </w:r>
      <w:r w:rsidRPr="005E0CFA">
        <w:rPr>
          <w:rFonts w:asciiTheme="minorHAnsi" w:eastAsiaTheme="minorHAnsi" w:hAnsiTheme="minorHAnsi"/>
        </w:rPr>
        <w:t>互联网</w:t>
      </w:r>
      <w:r w:rsidRPr="005E0CFA">
        <w:rPr>
          <w:rFonts w:asciiTheme="minorHAnsi" w:eastAsiaTheme="minorHAnsi" w:hAnsiTheme="minorHAnsi"/>
        </w:rPr>
        <w:t>+</w:t>
      </w:r>
      <w:r w:rsidRPr="005E0CFA">
        <w:rPr>
          <w:rFonts w:asciiTheme="minorHAnsi" w:eastAsiaTheme="minorHAnsi" w:hAnsiTheme="minorHAnsi"/>
        </w:rPr>
        <w:t>现代农业</w:t>
      </w:r>
      <w:r w:rsidRPr="005E0CFA">
        <w:rPr>
          <w:rFonts w:asciiTheme="minorHAnsi" w:eastAsiaTheme="minorHAnsi" w:hAnsiTheme="minorHAnsi"/>
        </w:rPr>
        <w:t>”</w:t>
      </w:r>
      <w:r w:rsidRPr="005E0CFA">
        <w:rPr>
          <w:rFonts w:asciiTheme="minorHAnsi" w:eastAsiaTheme="minorHAnsi" w:hAnsiTheme="minorHAnsi"/>
        </w:rPr>
        <w:t>的愿</w:t>
      </w:r>
      <w:r w:rsidRPr="005E0CFA">
        <w:rPr>
          <w:rFonts w:asciiTheme="minorHAnsi" w:eastAsiaTheme="minorHAnsi" w:hAnsiTheme="minorHAnsi"/>
        </w:rPr>
        <w:br/>
      </w:r>
      <w:r w:rsidRPr="005E0CFA">
        <w:rPr>
          <w:rFonts w:asciiTheme="minorHAnsi" w:eastAsiaTheme="minorHAnsi" w:hAnsiTheme="minorHAnsi"/>
        </w:rPr>
        <w:t>景，加强信息技术与农业生产敝合应用，促进农业农紂电子商务快速发展、物联网、大数</w:t>
      </w:r>
      <w:r w:rsidRPr="005E0CFA">
        <w:rPr>
          <w:rFonts w:asciiTheme="minorHAnsi" w:eastAsiaTheme="minorHAnsi" w:hAnsiTheme="minorHAnsi"/>
        </w:rPr>
        <w:br/>
      </w:r>
      <w:r w:rsidRPr="005E0CFA">
        <w:rPr>
          <w:rFonts w:asciiTheme="minorHAnsi" w:eastAsiaTheme="minorHAnsi" w:hAnsiTheme="minorHAnsi"/>
        </w:rPr>
        <w:t>据、空间信息、移动互联网等信息技术在农业生产的在线监測、精准作业、数字化管理等</w:t>
      </w:r>
      <w:r w:rsidRPr="005E0CFA">
        <w:rPr>
          <w:rFonts w:asciiTheme="minorHAnsi" w:eastAsiaTheme="minorHAnsi" w:hAnsiTheme="minorHAnsi"/>
        </w:rPr>
        <w:br/>
      </w:r>
      <w:r w:rsidRPr="005E0CFA">
        <w:rPr>
          <w:rFonts w:asciiTheme="minorHAnsi" w:eastAsiaTheme="minorHAnsi" w:hAnsiTheme="minorHAnsi"/>
        </w:rPr>
        <w:t>方向得到</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同程度的说用</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在大田种植上，遥感监测、病虫害远程诊断、水稻智能催芽、</w:t>
      </w:r>
      <w:r w:rsidRPr="005E0CFA">
        <w:rPr>
          <w:rFonts w:asciiTheme="minorHAnsi" w:eastAsiaTheme="minorHAnsi" w:hAnsiTheme="minorHAnsi"/>
        </w:rPr>
        <w:br/>
      </w:r>
      <w:r w:rsidRPr="005E0CFA">
        <w:rPr>
          <w:rFonts w:asciiTheme="minorHAnsi" w:eastAsiaTheme="minorHAnsi" w:hAnsiTheme="minorHAnsi"/>
        </w:rPr>
        <w:t>农机精庇作业等</w:t>
      </w:r>
      <w:r w:rsidRPr="005E0CFA">
        <w:rPr>
          <w:rFonts w:asciiTheme="minorHAnsi" w:eastAsiaTheme="minorHAnsi" w:hAnsiTheme="minorHAnsi" w:cs="Arial"/>
          <w:sz w:val="22"/>
          <w:szCs w:val="22"/>
        </w:rPr>
        <w:t>X</w:t>
      </w:r>
      <w:r w:rsidRPr="005E0CFA">
        <w:rPr>
          <w:rFonts w:asciiTheme="minorHAnsi" w:eastAsiaTheme="minorHAnsi" w:hAnsiTheme="minorHAnsi"/>
        </w:rPr>
        <w:t>•</w:t>
      </w:r>
      <w:r w:rsidRPr="005E0CFA">
        <w:rPr>
          <w:rFonts w:asciiTheme="minorHAnsi" w:eastAsiaTheme="minorHAnsi" w:hAnsiTheme="minorHAnsi"/>
        </w:rPr>
        <w:t>始大向积成用。在</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施农业上，溢室坏境自动监測与控制、水肥药智能</w:t>
      </w:r>
      <w:r w:rsidRPr="005E0CFA">
        <w:rPr>
          <w:rFonts w:asciiTheme="minorHAnsi" w:eastAsiaTheme="minorHAnsi" w:hAnsiTheme="minorHAnsi"/>
        </w:rPr>
        <w:br/>
      </w:r>
      <w:r w:rsidRPr="005E0CFA">
        <w:rPr>
          <w:rFonts w:asciiTheme="minorHAnsi" w:eastAsiaTheme="minorHAnsi" w:hAnsiTheme="minorHAnsi"/>
        </w:rPr>
        <w:t>管理等加快推广应用。在畜禽养迫上，精准例喂、发情监测、自动挤奶等在规筷游殖场实</w:t>
      </w:r>
      <w:r w:rsidRPr="005E0CFA">
        <w:rPr>
          <w:rFonts w:asciiTheme="minorHAnsi" w:eastAsiaTheme="minorHAnsi" w:hAnsiTheme="minorHAnsi"/>
        </w:rPr>
        <w:br/>
      </w:r>
      <w:r w:rsidRPr="005E0CFA">
        <w:rPr>
          <w:rFonts w:asciiTheme="minorHAnsi" w:eastAsiaTheme="minorHAnsi" w:hAnsiTheme="minorHAnsi"/>
        </w:rPr>
        <w:t>现广泛应用。在水产莽狸上，水休监控、饵料自动投喂等快速集成说用。国家物联网砬用</w:t>
      </w:r>
      <w:r w:rsidRPr="005E0CFA">
        <w:rPr>
          <w:rFonts w:asciiTheme="minorHAnsi" w:eastAsiaTheme="minorHAnsi" w:hAnsiTheme="minorHAnsi"/>
        </w:rPr>
        <w:br/>
      </w:r>
      <w:r w:rsidRPr="005E0CFA">
        <w:rPr>
          <w:rFonts w:asciiTheme="minorHAnsi" w:eastAsiaTheme="minorHAnsi" w:hAnsiTheme="minorHAnsi"/>
        </w:rPr>
        <w:t>不范</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程智能农业项目和农业物联网区域试验</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程深人实施，在全国范闹内似结推广了儿</w:t>
      </w:r>
      <w:r w:rsidRPr="005E0CFA">
        <w:rPr>
          <w:rFonts w:asciiTheme="minorHAnsi" w:eastAsiaTheme="minorHAnsi" w:hAnsiTheme="minorHAnsi"/>
        </w:rPr>
        <w:br/>
      </w:r>
      <w:r w:rsidRPr="005E0CFA">
        <w:rPr>
          <w:rFonts w:asciiTheme="minorHAnsi" w:eastAsiaTheme="minorHAnsi" w:hAnsiTheme="minorHAnsi"/>
        </w:rPr>
        <w:t>白项廿木增效农业物联网软硬</w:t>
      </w:r>
      <w:r w:rsidRPr="005E0CFA">
        <w:rPr>
          <w:rFonts w:asciiTheme="minorHAnsi" w:eastAsiaTheme="minorHAnsi" w:hAnsiTheme="minorHAnsi"/>
        </w:rPr>
        <w:t>件产品、技术和楔式、</w:t>
      </w:r>
    </w:p>
    <w:p w14:paraId="153A3D91" w14:textId="77777777" w:rsidR="000557B7" w:rsidRPr="005E0CFA" w:rsidRDefault="00073D70">
      <w:pPr>
        <w:pStyle w:val="1"/>
        <w:numPr>
          <w:ilvl w:val="0"/>
          <w:numId w:val="12"/>
        </w:numPr>
        <w:shd w:val="clear" w:color="auto" w:fill="auto"/>
        <w:tabs>
          <w:tab w:val="left" w:pos="870"/>
        </w:tabs>
        <w:spacing w:line="240" w:lineRule="auto"/>
        <w:ind w:firstLine="500"/>
        <w:jc w:val="left"/>
        <w:rPr>
          <w:rFonts w:asciiTheme="minorHAnsi" w:eastAsiaTheme="minorHAnsi" w:hAnsiTheme="minorHAnsi"/>
        </w:rPr>
      </w:pPr>
      <w:r w:rsidRPr="005E0CFA">
        <w:rPr>
          <w:rFonts w:asciiTheme="minorHAnsi" w:eastAsiaTheme="minorHAnsi" w:hAnsiTheme="minorHAnsi"/>
          <w:sz w:val="26"/>
          <w:szCs w:val="26"/>
        </w:rPr>
        <w:t>提</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商务</w:t>
      </w:r>
      <w:proofErr w:type="spellStart"/>
      <w:r w:rsidRPr="005E0CFA">
        <w:rPr>
          <w:rFonts w:asciiTheme="minorHAnsi" w:eastAsiaTheme="minorHAnsi" w:hAnsiTheme="minorHAnsi" w:cs="Times New Roman"/>
          <w:sz w:val="32"/>
          <w:szCs w:val="32"/>
          <w:lang w:val="en-US" w:eastAsia="en-US" w:bidi="en-US"/>
        </w:rPr>
        <w:t>nf</w:t>
      </w:r>
      <w:proofErr w:type="spellEnd"/>
      <w:r w:rsidRPr="005E0CFA">
        <w:rPr>
          <w:rFonts w:asciiTheme="minorHAnsi" w:eastAsiaTheme="minorHAnsi" w:hAnsiTheme="minorHAnsi"/>
        </w:rPr>
        <w:t>筇性</w:t>
      </w:r>
    </w:p>
    <w:p w14:paraId="7658B053" w14:textId="77777777" w:rsidR="000557B7" w:rsidRPr="005E0CFA" w:rsidRDefault="00073D70">
      <w:pPr>
        <w:pStyle w:val="1"/>
        <w:shd w:val="clear" w:color="auto" w:fill="auto"/>
        <w:spacing w:line="385" w:lineRule="exact"/>
        <w:ind w:firstLine="500"/>
        <w:jc w:val="both"/>
        <w:rPr>
          <w:rFonts w:asciiTheme="minorHAnsi" w:eastAsiaTheme="minorHAnsi" w:hAnsiTheme="minorHAnsi"/>
        </w:rPr>
      </w:pPr>
      <w:r w:rsidRPr="005E0CFA">
        <w:rPr>
          <w:rFonts w:asciiTheme="minorHAnsi" w:eastAsiaTheme="minorHAnsi" w:hAnsiTheme="minorHAnsi"/>
        </w:rPr>
        <w:t>经济、金融的核心是信用。在网络空问中进行的电子商务，主要的问题足网络上萌也</w:t>
      </w:r>
      <w:r w:rsidRPr="005E0CFA">
        <w:rPr>
          <w:rFonts w:asciiTheme="minorHAnsi" w:eastAsiaTheme="minorHAnsi" w:hAnsiTheme="minorHAnsi"/>
        </w:rPr>
        <w:br/>
        <w:t>+</w:t>
      </w:r>
      <w:r w:rsidRPr="005E0CFA">
        <w:rPr>
          <w:rFonts w:asciiTheme="minorHAnsi" w:eastAsiaTheme="minorHAnsi" w:hAnsiTheme="minorHAnsi"/>
        </w:rPr>
        <w:t>认识淮，买卖双方对若计算机屏恭</w:t>
      </w:r>
      <w:r w:rsidRPr="005E0CFA">
        <w:rPr>
          <w:rFonts w:asciiTheme="minorHAnsi" w:eastAsiaTheme="minorHAnsi" w:hAnsiTheme="minorHAnsi"/>
        </w:rPr>
        <w:t>“</w:t>
      </w:r>
      <w:r w:rsidRPr="005E0CFA">
        <w:rPr>
          <w:rFonts w:asciiTheme="minorHAnsi" w:eastAsiaTheme="minorHAnsi" w:hAnsiTheme="minorHAnsi"/>
        </w:rPr>
        <w:t>交流</w:t>
      </w:r>
      <w:r w:rsidRPr="005E0CFA">
        <w:rPr>
          <w:rFonts w:asciiTheme="minorHAnsi" w:eastAsiaTheme="minorHAnsi" w:hAnsiTheme="minorHAnsi"/>
        </w:rPr>
        <w:t>"</w:t>
      </w:r>
      <w:r w:rsidRPr="005E0CFA">
        <w:rPr>
          <w:rFonts w:asciiTheme="minorHAnsi" w:eastAsiaTheme="minorHAnsi" w:hAnsiTheme="minorHAnsi"/>
        </w:rPr>
        <w:t>，怎样取得互信，是</w:t>
      </w:r>
      <w:r w:rsidRPr="005E0CFA">
        <w:rPr>
          <w:rFonts w:asciiTheme="minorHAnsi" w:eastAsiaTheme="minorHAnsi" w:hAnsiTheme="minorHAnsi"/>
        </w:rPr>
        <w:t>•</w:t>
      </w:r>
      <w:r w:rsidRPr="005E0CFA">
        <w:rPr>
          <w:rFonts w:asciiTheme="minorHAnsi" w:eastAsiaTheme="minorHAnsi" w:hAnsiTheme="minorHAnsi"/>
        </w:rPr>
        <w:t>个柘要解决的根木问</w:t>
      </w:r>
      <w:r w:rsidRPr="005E0CFA">
        <w:rPr>
          <w:rFonts w:asciiTheme="minorHAnsi" w:eastAsiaTheme="minorHAnsi" w:hAnsiTheme="minorHAnsi"/>
        </w:rPr>
        <w:br/>
      </w:r>
      <w:r w:rsidRPr="005E0CFA">
        <w:rPr>
          <w:rFonts w:asciiTheme="minorHAnsi" w:eastAsiaTheme="minorHAnsi" w:hAnsiTheme="minorHAnsi"/>
        </w:rPr>
        <w:t>题信息技术特别是互取网的发展，催生了新的信用协议实现技术。区块飽技术，也被称</w:t>
      </w:r>
      <w:r w:rsidRPr="005E0CFA">
        <w:rPr>
          <w:rFonts w:asciiTheme="minorHAnsi" w:eastAsiaTheme="minorHAnsi" w:hAnsiTheme="minorHAnsi"/>
        </w:rPr>
        <w:br/>
      </w:r>
      <w:r w:rsidRPr="005E0CFA">
        <w:rPr>
          <w:rFonts w:asciiTheme="minorHAnsi" w:eastAsiaTheme="minorHAnsi" w:hAnsiTheme="minorHAnsi"/>
        </w:rPr>
        <w:t>为分介式账木技术</w:t>
      </w:r>
      <w:r w:rsidRPr="005E0CFA">
        <w:rPr>
          <w:rFonts w:asciiTheme="minorHAnsi" w:eastAsiaTheme="minorHAnsi" w:hAnsiTheme="minorHAnsi"/>
        </w:rPr>
        <w:t>.</w:t>
      </w:r>
      <w:r w:rsidRPr="005E0CFA">
        <w:rPr>
          <w:rFonts w:asciiTheme="minorHAnsi" w:eastAsiaTheme="minorHAnsi" w:hAnsiTheme="minorHAnsi"/>
        </w:rPr>
        <w:t>是</w:t>
      </w:r>
      <w:r w:rsidRPr="005E0CFA">
        <w:rPr>
          <w:rFonts w:asciiTheme="minorHAnsi" w:eastAsiaTheme="minorHAnsi" w:hAnsiTheme="minorHAnsi"/>
        </w:rPr>
        <w:t>•</w:t>
      </w:r>
      <w:r w:rsidRPr="005E0CFA">
        <w:rPr>
          <w:rFonts w:asciiTheme="minorHAnsi" w:eastAsiaTheme="minorHAnsi" w:hAnsiTheme="minorHAnsi"/>
        </w:rPr>
        <w:t>种互取网数据库技术，</w:t>
      </w:r>
      <w:r w:rsidRPr="005E0CFA">
        <w:rPr>
          <w:rFonts w:asciiTheme="minorHAnsi" w:eastAsiaTheme="minorHAnsi" w:hAnsiTheme="minorHAnsi"/>
        </w:rPr>
        <w:t>.</w:t>
      </w:r>
      <w:r w:rsidRPr="005E0CFA">
        <w:rPr>
          <w:rFonts w:asciiTheme="minorHAnsi" w:eastAsiaTheme="minorHAnsi" w:hAnsiTheme="minorHAnsi"/>
        </w:rPr>
        <w:t>其特点是人</w:t>
      </w:r>
      <w:r w:rsidRPr="005E0CFA">
        <w:rPr>
          <w:rFonts w:asciiTheme="minorHAnsi" w:eastAsiaTheme="minorHAnsi" w:hAnsiTheme="minorHAnsi"/>
        </w:rPr>
        <w:t>•</w:t>
      </w:r>
      <w:r w:rsidRPr="005E0CFA">
        <w:rPr>
          <w:rFonts w:asciiTheme="minorHAnsi" w:eastAsiaTheme="minorHAnsi" w:hAnsiTheme="minorHAnsi"/>
        </w:rPr>
        <w:t>中心化和公</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rPr>
        <w:t>•</w:t>
      </w:r>
      <w:r w:rsidRPr="005E0CFA">
        <w:rPr>
          <w:rFonts w:asciiTheme="minorHAnsi" w:eastAsiaTheme="minorHAnsi" w:hAnsiTheme="minorHAnsi"/>
        </w:rPr>
        <w:t>透明，让句个人</w:t>
      </w:r>
      <w:r w:rsidRPr="005E0CFA">
        <w:rPr>
          <w:rFonts w:asciiTheme="minorHAnsi" w:eastAsiaTheme="minorHAnsi" w:hAnsiTheme="minorHAnsi"/>
        </w:rPr>
        <w:br/>
      </w:r>
      <w:r w:rsidRPr="005E0CFA">
        <w:rPr>
          <w:rFonts w:asciiTheme="minorHAnsi" w:eastAsiaTheme="minorHAnsi" w:hAnsiTheme="minorHAnsi"/>
        </w:rPr>
        <w:t>均</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参与数据库记录。在区块链协议</w:t>
      </w:r>
      <w:r w:rsidRPr="005E0CFA">
        <w:rPr>
          <w:rFonts w:asciiTheme="minorHAnsi" w:eastAsiaTheme="minorHAnsi" w:hAnsiTheme="minorHAnsi" w:cs="Arial"/>
          <w:sz w:val="26"/>
          <w:szCs w:val="26"/>
          <w:lang w:val="en-US" w:bidi="en-US"/>
        </w:rPr>
        <w:t>K.</w:t>
      </w:r>
      <w:r w:rsidRPr="005E0CFA">
        <w:rPr>
          <w:rFonts w:asciiTheme="minorHAnsi" w:eastAsiaTheme="minorHAnsi" w:hAnsiTheme="minorHAnsi"/>
        </w:rPr>
        <w:t>数据呈现分介式存储，介篡改删除、</w:t>
      </w:r>
      <w:r w:rsidRPr="005E0CFA">
        <w:rPr>
          <w:rFonts w:asciiTheme="minorHAnsi" w:eastAsiaTheme="minorHAnsi" w:hAnsiTheme="minorHAnsi" w:cs="Arial"/>
          <w:sz w:val="22"/>
          <w:szCs w:val="22"/>
        </w:rPr>
        <w:t>4</w:t>
      </w:r>
      <w:r w:rsidRPr="005E0CFA">
        <w:rPr>
          <w:rFonts w:asciiTheme="minorHAnsi" w:eastAsiaTheme="minorHAnsi" w:hAnsiTheme="minorHAnsi"/>
        </w:rPr>
        <w:t>验证</w:t>
      </w:r>
      <w:r w:rsidRPr="005E0CFA">
        <w:rPr>
          <w:rFonts w:asciiTheme="minorHAnsi" w:eastAsiaTheme="minorHAnsi" w:hAnsiTheme="minorHAnsi"/>
        </w:rPr>
        <w:br/>
      </w:r>
      <w:r w:rsidRPr="005E0CFA">
        <w:rPr>
          <w:rFonts w:asciiTheme="minorHAnsi" w:eastAsiaTheme="minorHAnsi" w:hAnsiTheme="minorHAnsi"/>
        </w:rPr>
        <w:t>等笛要特点。它将儿启网络空问新的信用吋代，说谎将尤比闹难。</w:t>
      </w:r>
    </w:p>
    <w:p w14:paraId="43715963" w14:textId="77777777" w:rsidR="000557B7" w:rsidRPr="005E0CFA" w:rsidRDefault="00073D70">
      <w:pPr>
        <w:pStyle w:val="1"/>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目前，区块链技术的探索与研发正在起步。</w:t>
      </w:r>
      <w:r w:rsidRPr="005E0CFA">
        <w:rPr>
          <w:rFonts w:asciiTheme="minorHAnsi" w:eastAsiaTheme="minorHAnsi" w:hAnsiTheme="minorHAnsi" w:cs="Arial"/>
          <w:sz w:val="22"/>
          <w:szCs w:val="22"/>
        </w:rPr>
        <w:t>2016</w:t>
      </w:r>
      <w:r w:rsidRPr="005E0CFA">
        <w:rPr>
          <w:rFonts w:asciiTheme="minorHAnsi" w:eastAsiaTheme="minorHAnsi" w:hAnsiTheme="minorHAnsi"/>
        </w:rPr>
        <w:t>年</w:t>
      </w:r>
      <w:r w:rsidRPr="005E0CFA">
        <w:rPr>
          <w:rFonts w:asciiTheme="minorHAnsi" w:eastAsiaTheme="minorHAnsi" w:hAnsiTheme="minorHAnsi" w:cs="Arial"/>
          <w:sz w:val="22"/>
          <w:szCs w:val="22"/>
        </w:rPr>
        <w:t>12</w:t>
      </w:r>
      <w:r w:rsidRPr="005E0CFA">
        <w:rPr>
          <w:rFonts w:asciiTheme="minorHAnsi" w:eastAsiaTheme="minorHAnsi" w:hAnsiTheme="minorHAnsi"/>
          <w:sz w:val="20"/>
          <w:szCs w:val="20"/>
        </w:rPr>
        <w:t>月，《</w:t>
      </w:r>
      <w:r w:rsidRPr="005E0CFA">
        <w:rPr>
          <w:rFonts w:asciiTheme="minorHAnsi" w:eastAsiaTheme="minorHAnsi" w:hAnsiTheme="minorHAnsi"/>
          <w:sz w:val="20"/>
          <w:szCs w:val="20"/>
        </w:rPr>
        <w:t>“</w:t>
      </w:r>
      <w:r w:rsidRPr="005E0CFA">
        <w:rPr>
          <w:rFonts w:asciiTheme="minorHAnsi" w:eastAsiaTheme="minorHAnsi" w:hAnsiTheme="minorHAnsi"/>
          <w:sz w:val="20"/>
          <w:szCs w:val="20"/>
        </w:rPr>
        <w:t>十三</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岡家信息化规</w:t>
      </w:r>
    </w:p>
    <w:p w14:paraId="6E7F00E8" w14:textId="77777777" w:rsidR="000557B7" w:rsidRPr="005E0CFA" w:rsidRDefault="00073D70">
      <w:pPr>
        <w:pStyle w:val="1"/>
        <w:shd w:val="clear" w:color="auto" w:fill="auto"/>
        <w:spacing w:after="100" w:line="390" w:lineRule="exact"/>
        <w:ind w:firstLine="0"/>
        <w:jc w:val="both"/>
        <w:rPr>
          <w:rFonts w:asciiTheme="minorHAnsi" w:eastAsiaTheme="minorHAnsi" w:hAnsiTheme="minorHAnsi"/>
        </w:rPr>
      </w:pPr>
      <w:r w:rsidRPr="005E0CFA">
        <w:rPr>
          <w:rFonts w:asciiTheme="minorHAnsi" w:eastAsiaTheme="minorHAnsi" w:hAnsiTheme="minorHAnsi"/>
        </w:rPr>
        <w:t>划》首次提到支持区块链技术发展、</w:t>
      </w:r>
      <w:r w:rsidRPr="005E0CFA">
        <w:rPr>
          <w:rFonts w:asciiTheme="minorHAnsi" w:eastAsiaTheme="minorHAnsi" w:hAnsiTheme="minorHAnsi" w:cs="Arial"/>
          <w:sz w:val="22"/>
          <w:szCs w:val="22"/>
        </w:rPr>
        <w:t>2017</w:t>
      </w:r>
      <w:r w:rsidRPr="005E0CFA">
        <w:rPr>
          <w:rFonts w:asciiTheme="minorHAnsi" w:eastAsiaTheme="minorHAnsi" w:hAnsiTheme="minorHAnsi"/>
        </w:rPr>
        <w:t>年，区块链技术的发展坏境逐步</w:t>
      </w:r>
      <w:r w:rsidRPr="005E0CFA">
        <w:rPr>
          <w:rFonts w:asciiTheme="minorHAnsi" w:eastAsiaTheme="minorHAnsi" w:hAnsiTheme="minorHAnsi"/>
        </w:rPr>
        <w:t>.</w:t>
      </w:r>
      <w:r w:rsidRPr="005E0CFA">
        <w:rPr>
          <w:rFonts w:asciiTheme="minorHAnsi" w:eastAsiaTheme="minorHAnsi" w:hAnsiTheme="minorHAnsi"/>
        </w:rPr>
        <w:t>完菩，中国人</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银行正式成立数字货币研</w:t>
      </w:r>
      <w:r w:rsidRPr="005E0CFA">
        <w:rPr>
          <w:rFonts w:asciiTheme="minorHAnsi" w:eastAsiaTheme="minorHAnsi" w:hAnsiTheme="minorHAnsi"/>
        </w:rPr>
        <w:t>.</w:t>
      </w:r>
      <w:r w:rsidRPr="005E0CFA">
        <w:rPr>
          <w:rFonts w:asciiTheme="minorHAnsi" w:eastAsiaTheme="minorHAnsi" w:hAnsiTheme="minorHAnsi"/>
        </w:rPr>
        <w:t>究所，各地方政府及企业也陆续开展区块键的研</w:t>
      </w:r>
      <w:r w:rsidRPr="005E0CFA">
        <w:rPr>
          <w:rFonts w:asciiTheme="minorHAnsi" w:eastAsiaTheme="minorHAnsi" w:hAnsiTheme="minorHAnsi"/>
        </w:rPr>
        <w:t>.</w:t>
      </w:r>
      <w:r w:rsidRPr="005E0CFA">
        <w:rPr>
          <w:rFonts w:asciiTheme="minorHAnsi" w:eastAsiaTheme="minorHAnsi" w:hAnsiTheme="minorHAnsi"/>
        </w:rPr>
        <w:t>究及应用、末</w:t>
      </w:r>
      <w:r w:rsidRPr="005E0CFA">
        <w:rPr>
          <w:rFonts w:asciiTheme="minorHAnsi" w:eastAsiaTheme="minorHAnsi" w:hAnsiTheme="minorHAnsi"/>
        </w:rPr>
        <w:br/>
      </w:r>
      <w:r w:rsidRPr="005E0CFA">
        <w:rPr>
          <w:rFonts w:asciiTheme="minorHAnsi" w:eastAsiaTheme="minorHAnsi" w:hAnsiTheme="minorHAnsi"/>
        </w:rPr>
        <w:t>来，区難的落地仍然铌要两方向基础：</w:t>
      </w:r>
      <w:r w:rsidRPr="005E0CFA">
        <w:rPr>
          <w:rFonts w:asciiTheme="minorHAnsi" w:eastAsiaTheme="minorHAnsi" w:hAnsiTheme="minorHAnsi"/>
        </w:rPr>
        <w:t>•</w:t>
      </w:r>
      <w:r w:rsidRPr="005E0CFA">
        <w:rPr>
          <w:rFonts w:asciiTheme="minorHAnsi" w:eastAsiaTheme="minorHAnsi" w:hAnsiTheme="minorHAnsi"/>
        </w:rPr>
        <w:t>方向足应用场景的外发，除数字货币以外，目</w:t>
      </w:r>
      <w:r w:rsidRPr="005E0CFA">
        <w:rPr>
          <w:rFonts w:asciiTheme="minorHAnsi" w:eastAsiaTheme="minorHAnsi" w:hAnsiTheme="minorHAnsi"/>
        </w:rPr>
        <w:br/>
      </w:r>
      <w:r w:rsidRPr="005E0CFA">
        <w:rPr>
          <w:rFonts w:asciiTheme="minorHAnsi" w:eastAsiaTheme="minorHAnsi" w:hAnsiTheme="minorHAnsi"/>
        </w:rPr>
        <w:lastRenderedPageBreak/>
        <w:t>前我国区块链的成用仍然处丁探索阶段</w:t>
      </w:r>
      <w:r w:rsidRPr="005E0CFA">
        <w:rPr>
          <w:rFonts w:asciiTheme="minorHAnsi" w:eastAsiaTheme="minorHAnsi" w:hAnsiTheme="minorHAnsi"/>
        </w:rPr>
        <w:t>.</w:t>
      </w:r>
      <w:r w:rsidRPr="005E0CFA">
        <w:rPr>
          <w:rFonts w:asciiTheme="minorHAnsi" w:eastAsiaTheme="minorHAnsi" w:hAnsiTheme="minorHAnsi"/>
        </w:rPr>
        <w:t>在追溯、信息记录等领域的少</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应用并未宂全休</w:t>
      </w:r>
      <w:r w:rsidRPr="005E0CFA">
        <w:rPr>
          <w:rFonts w:asciiTheme="minorHAnsi" w:eastAsiaTheme="minorHAnsi" w:hAnsiTheme="minorHAnsi"/>
        </w:rPr>
        <w:br/>
      </w:r>
      <w:r w:rsidRPr="005E0CFA">
        <w:rPr>
          <w:rFonts w:asciiTheme="minorHAnsi" w:eastAsiaTheme="minorHAnsi" w:hAnsiTheme="minorHAnsi"/>
        </w:rPr>
        <w:t>现出区块键的优妗；力</w:t>
      </w:r>
      <w:r w:rsidRPr="005E0CFA">
        <w:rPr>
          <w:rFonts w:asciiTheme="minorHAnsi" w:eastAsiaTheme="minorHAnsi" w:hAnsiTheme="minorHAnsi"/>
        </w:rPr>
        <w:t>•</w:t>
      </w:r>
      <w:r w:rsidRPr="005E0CFA">
        <w:rPr>
          <w:rFonts w:asciiTheme="minorHAnsi" w:eastAsiaTheme="minorHAnsi" w:hAnsiTheme="minorHAnsi"/>
        </w:rPr>
        <w:t>方向，区块链对于足算效率及存储行很商滿求</w:t>
      </w:r>
      <w:r w:rsidRPr="005E0CFA">
        <w:rPr>
          <w:rFonts w:asciiTheme="minorHAnsi" w:eastAsiaTheme="minorHAnsi" w:hAnsiTheme="minorHAnsi"/>
        </w:rPr>
        <w:t>.</w:t>
      </w:r>
      <w:r w:rsidRPr="005E0CFA">
        <w:rPr>
          <w:rFonts w:asciiTheme="minorHAnsi" w:eastAsiaTheme="minorHAnsi" w:hAnsiTheme="minorHAnsi"/>
        </w:rPr>
        <w:t>技术仍然是区块</w:t>
      </w:r>
      <w:r w:rsidRPr="005E0CFA">
        <w:rPr>
          <w:rFonts w:asciiTheme="minorHAnsi" w:eastAsiaTheme="minorHAnsi" w:hAnsiTheme="minorHAnsi"/>
        </w:rPr>
        <w:br/>
      </w:r>
      <w:r w:rsidRPr="005E0CFA">
        <w:rPr>
          <w:rFonts w:asciiTheme="minorHAnsi" w:eastAsiaTheme="minorHAnsi" w:hAnsiTheme="minorHAnsi"/>
        </w:rPr>
        <w:t>梯波用落地的甫要因索、</w:t>
      </w:r>
    </w:p>
    <w:p w14:paraId="1952AB3C" w14:textId="77777777" w:rsidR="000557B7" w:rsidRPr="005E0CFA" w:rsidRDefault="00073D70">
      <w:pPr>
        <w:pStyle w:val="1"/>
        <w:shd w:val="clear" w:color="auto" w:fill="auto"/>
        <w:spacing w:line="360" w:lineRule="auto"/>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4.</w:t>
      </w:r>
      <w:r w:rsidRPr="005E0CFA">
        <w:rPr>
          <w:rFonts w:asciiTheme="minorHAnsi" w:eastAsiaTheme="minorHAnsi" w:hAnsiTheme="minorHAnsi"/>
        </w:rPr>
        <w:t>加强数</w:t>
      </w:r>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hUL</w:t>
      </w:r>
      <w:proofErr w:type="spellEnd"/>
      <w:r w:rsidRPr="005E0CFA">
        <w:rPr>
          <w:rFonts w:asciiTheme="minorHAnsi" w:eastAsiaTheme="minorHAnsi" w:hAnsiTheme="minorHAnsi"/>
        </w:rPr>
        <w:t>界的治瑚</w:t>
      </w:r>
    </w:p>
    <w:p w14:paraId="137FE674" w14:textId="77777777" w:rsidR="000557B7" w:rsidRPr="005E0CFA" w:rsidRDefault="00073D70">
      <w:pPr>
        <w:pStyle w:val="1"/>
        <w:shd w:val="clear" w:color="auto" w:fill="auto"/>
        <w:spacing w:line="384" w:lineRule="exact"/>
        <w:ind w:firstLine="540"/>
        <w:jc w:val="both"/>
        <w:rPr>
          <w:rFonts w:asciiTheme="minorHAnsi" w:eastAsiaTheme="minorHAnsi" w:hAnsiTheme="minorHAnsi"/>
          <w:sz w:val="26"/>
          <w:szCs w:val="26"/>
        </w:rPr>
      </w:pPr>
      <w:r w:rsidRPr="005E0CFA">
        <w:rPr>
          <w:rFonts w:asciiTheme="minorHAnsi" w:eastAsiaTheme="minorHAnsi" w:hAnsiTheme="minorHAnsi"/>
        </w:rPr>
        <w:t>观代信息技术的发展为</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家的治理提供了新的手段和思路。从</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家宏观经济管理角度</w:t>
      </w:r>
      <w:r w:rsidRPr="005E0CFA">
        <w:rPr>
          <w:rFonts w:asciiTheme="minorHAnsi" w:eastAsiaTheme="minorHAnsi" w:hAnsiTheme="minorHAnsi"/>
        </w:rPr>
        <w:br/>
      </w:r>
      <w:r w:rsidRPr="005E0CFA">
        <w:rPr>
          <w:rFonts w:asciiTheme="minorHAnsi" w:eastAsiaTheme="minorHAnsi" w:hAnsiTheme="minorHAnsi"/>
        </w:rPr>
        <w:t>来看，存四个茧要的国家信息系统，即</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家金融管理信息系统、税收管理信息系统、</w:t>
      </w:r>
      <w:r w:rsidRPr="005E0CFA">
        <w:rPr>
          <w:rFonts w:asciiTheme="minorHAnsi" w:eastAsiaTheme="minorHAnsi" w:hAnsiTheme="minorHAnsi"/>
          <w:i/>
          <w:iCs/>
        </w:rPr>
        <w:t>縣</w:t>
      </w:r>
      <w:r w:rsidRPr="005E0CFA">
        <w:rPr>
          <w:rFonts w:asciiTheme="minorHAnsi" w:eastAsiaTheme="minorHAnsi" w:hAnsiTheme="minorHAnsi"/>
          <w:i/>
          <w:iCs/>
        </w:rPr>
        <w:br/>
      </w:r>
      <w:r w:rsidRPr="005E0CFA">
        <w:rPr>
          <w:rFonts w:asciiTheme="minorHAnsi" w:eastAsiaTheme="minorHAnsi" w:hAnsiTheme="minorHAnsi"/>
        </w:rPr>
        <w:t>管理信息系统和则</w:t>
      </w:r>
      <w:r w:rsidRPr="005E0CFA">
        <w:rPr>
          <w:rFonts w:asciiTheme="minorHAnsi" w:eastAsiaTheme="minorHAnsi" w:hAnsiTheme="minorHAnsi"/>
        </w:rPr>
        <w:t>•</w:t>
      </w:r>
      <w:r w:rsidRPr="005E0CFA">
        <w:rPr>
          <w:rFonts w:asciiTheme="minorHAnsi" w:eastAsiaTheme="minorHAnsi" w:hAnsiTheme="minorHAnsi"/>
        </w:rPr>
        <w:t>政管理信息系统。从保障补会安定的角度来看</w:t>
      </w:r>
      <w:r w:rsidRPr="005E0CFA">
        <w:rPr>
          <w:rFonts w:asciiTheme="minorHAnsi" w:eastAsiaTheme="minorHAnsi" w:hAnsiTheme="minorHAnsi"/>
        </w:rPr>
        <w:t>.</w:t>
      </w:r>
      <w:r w:rsidRPr="005E0CFA">
        <w:rPr>
          <w:rFonts w:asciiTheme="minorHAnsi" w:eastAsiaTheme="minorHAnsi" w:hAnsiTheme="minorHAnsi"/>
        </w:rPr>
        <w:t>行两个甫要的国家信息</w:t>
      </w:r>
      <w:r w:rsidRPr="005E0CFA">
        <w:rPr>
          <w:rFonts w:asciiTheme="minorHAnsi" w:eastAsiaTheme="minorHAnsi" w:hAnsiTheme="minorHAnsi"/>
        </w:rPr>
        <w:br/>
      </w:r>
      <w:r w:rsidRPr="005E0CFA">
        <w:rPr>
          <w:rFonts w:asciiTheme="minorHAnsi" w:eastAsiaTheme="minorHAnsi" w:hAnsiTheme="minorHAnsi"/>
        </w:rPr>
        <w:t>系统，即社会保晬管理信息系统和公</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w:t>
      </w:r>
      <w:r w:rsidRPr="005E0CFA">
        <w:rPr>
          <w:rFonts w:asciiTheme="minorHAnsi" w:eastAsiaTheme="minorHAnsi" w:hAnsiTheme="minorHAnsi"/>
        </w:rPr>
        <w:t>安全管理信息系统。</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家地理信息系统足</w:t>
      </w:r>
      <w:r w:rsidRPr="005E0CFA">
        <w:rPr>
          <w:rFonts w:asciiTheme="minorHAnsi" w:eastAsiaTheme="minorHAnsi" w:hAnsiTheme="minorHAnsi"/>
        </w:rPr>
        <w:t>•</w:t>
      </w:r>
      <w:r w:rsidRPr="005E0CFA">
        <w:rPr>
          <w:rFonts w:asciiTheme="minorHAnsi" w:eastAsiaTheme="minorHAnsi" w:hAnsiTheme="minorHAnsi"/>
        </w:rPr>
        <w:t>国家最甫</w:t>
      </w:r>
      <w:r w:rsidRPr="005E0CFA">
        <w:rPr>
          <w:rFonts w:asciiTheme="minorHAnsi" w:eastAsiaTheme="minorHAnsi" w:hAnsiTheme="minorHAnsi"/>
        </w:rPr>
        <w:br/>
      </w:r>
      <w:r w:rsidRPr="005E0CFA">
        <w:rPr>
          <w:rFonts w:asciiTheme="minorHAnsi" w:eastAsiaTheme="minorHAnsi" w:hAnsiTheme="minorHAnsi"/>
        </w:rPr>
        <w:t>要的基础信息系统之</w:t>
      </w:r>
      <w:r w:rsidRPr="005E0CFA">
        <w:rPr>
          <w:rFonts w:asciiTheme="minorHAnsi" w:eastAsiaTheme="minorHAnsi" w:hAnsiTheme="minorHAnsi"/>
        </w:rPr>
        <w:t>•</w:t>
      </w:r>
      <w:r w:rsidRPr="005E0CFA">
        <w:rPr>
          <w:rFonts w:asciiTheme="minorHAnsi" w:eastAsiaTheme="minorHAnsi" w:hAnsiTheme="minorHAnsi"/>
        </w:rPr>
        <w:t>，还行</w:t>
      </w:r>
      <w:r w:rsidRPr="005E0CFA">
        <w:rPr>
          <w:rFonts w:asciiTheme="minorHAnsi" w:eastAsiaTheme="minorHAnsi" w:hAnsiTheme="minorHAnsi"/>
        </w:rPr>
        <w:t>•</w:t>
      </w:r>
      <w:r w:rsidRPr="005E0CFA">
        <w:rPr>
          <w:rFonts w:asciiTheme="minorHAnsi" w:eastAsiaTheme="minorHAnsi" w:hAnsiTheme="minorHAnsi"/>
        </w:rPr>
        <w:t>个非常茧要的系统就是全球定位系统。这些信息系统存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能使</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家的人、财、物、企、地等都得到右效的管理，</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战略甫要性毋庙笪疑</w:t>
      </w:r>
      <w:r w:rsidRPr="005E0CFA">
        <w:rPr>
          <w:rFonts w:asciiTheme="minorHAnsi" w:eastAsiaTheme="minorHAnsi" w:hAnsiTheme="minorHAnsi" w:cs="Arial"/>
          <w:sz w:val="26"/>
          <w:szCs w:val="26"/>
          <w:lang w:val="en-US" w:bidi="en-US"/>
        </w:rPr>
        <w:t>u</w:t>
      </w:r>
    </w:p>
    <w:p w14:paraId="2CB8B8D3" w14:textId="77777777" w:rsidR="000557B7" w:rsidRPr="005E0CFA" w:rsidRDefault="00073D70">
      <w:pPr>
        <w:pStyle w:val="1"/>
        <w:shd w:val="clear" w:color="auto" w:fill="auto"/>
        <w:spacing w:after="580" w:line="384" w:lineRule="exact"/>
        <w:ind w:firstLine="540"/>
        <w:jc w:val="both"/>
        <w:rPr>
          <w:rFonts w:asciiTheme="minorHAnsi" w:eastAsiaTheme="minorHAnsi" w:hAnsiTheme="minorHAnsi"/>
          <w:sz w:val="22"/>
          <w:szCs w:val="22"/>
        </w:rPr>
      </w:pPr>
      <w:r w:rsidRPr="005E0CFA">
        <w:rPr>
          <w:rFonts w:asciiTheme="minorHAnsi" w:eastAsiaTheme="minorHAnsi" w:hAnsiTheme="minorHAnsi"/>
        </w:rPr>
        <w:t>信息吋代，</w:t>
      </w:r>
      <w:r w:rsidRPr="005E0CFA">
        <w:rPr>
          <w:rFonts w:asciiTheme="minorHAnsi" w:eastAsiaTheme="minorHAnsi" w:hAnsiTheme="minorHAnsi"/>
        </w:rPr>
        <w:t>•</w:t>
      </w:r>
      <w:r w:rsidRPr="005E0CFA">
        <w:rPr>
          <w:rFonts w:asciiTheme="minorHAnsi" w:eastAsiaTheme="minorHAnsi" w:hAnsiTheme="minorHAnsi"/>
        </w:rPr>
        <w:t>个国家的政治、经济、军事、科技、文化、朴会活动等都珪立在信息基</w:t>
      </w:r>
      <w:r w:rsidRPr="005E0CFA">
        <w:rPr>
          <w:rFonts w:asciiTheme="minorHAnsi" w:eastAsiaTheme="minorHAnsi" w:hAnsiTheme="minorHAnsi"/>
        </w:rPr>
        <w:br/>
      </w:r>
      <w:r w:rsidRPr="005E0CFA">
        <w:rPr>
          <w:rFonts w:asciiTheme="minorHAnsi" w:eastAsiaTheme="minorHAnsi" w:hAnsiTheme="minorHAnsi"/>
        </w:rPr>
        <w:t>础没施和信息系统的支撑之上，信息和知识，及其和災的信息基础段施和信息系统就成了</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WW</w:t>
      </w:r>
      <w:r w:rsidRPr="005E0CFA">
        <w:rPr>
          <w:rFonts w:asciiTheme="minorHAnsi" w:eastAsiaTheme="minorHAnsi" w:hAnsiTheme="minorHAnsi"/>
        </w:rPr>
        <w:t>生命线。信息化越先进，国家越存</w:t>
      </w:r>
      <w:r w:rsidRPr="005E0CFA">
        <w:rPr>
          <w:rFonts w:asciiTheme="minorHAnsi" w:eastAsiaTheme="minorHAnsi" w:hAnsiTheme="minorHAnsi"/>
        </w:rPr>
        <w:t>竞争力</w:t>
      </w:r>
      <w:r w:rsidRPr="005E0CFA">
        <w:rPr>
          <w:rFonts w:asciiTheme="minorHAnsi" w:eastAsiaTheme="minorHAnsi" w:hAnsiTheme="minorHAnsi"/>
        </w:rPr>
        <w:t>.</w:t>
      </w:r>
      <w:r w:rsidRPr="005E0CFA">
        <w:rPr>
          <w:rFonts w:asciiTheme="minorHAnsi" w:eastAsiaTheme="minorHAnsi" w:hAnsiTheme="minorHAnsi"/>
        </w:rPr>
        <w:t>发展就越快；但足，在信息战向前，信息</w:t>
      </w:r>
      <w:r w:rsidRPr="005E0CFA">
        <w:rPr>
          <w:rFonts w:asciiTheme="minorHAnsi" w:eastAsiaTheme="minorHAnsi" w:hAnsiTheme="minorHAnsi"/>
        </w:rPr>
        <w:br/>
      </w:r>
      <w:r w:rsidRPr="005E0CFA">
        <w:rPr>
          <w:rFonts w:asciiTheme="minorHAnsi" w:eastAsiaTheme="minorHAnsi" w:hAnsiTheme="minorHAnsi"/>
        </w:rPr>
        <w:t>安全问题变得越突出，国家安全就变得越脆弱</w:t>
      </w:r>
      <w:r w:rsidRPr="005E0CFA">
        <w:rPr>
          <w:rFonts w:asciiTheme="minorHAnsi" w:eastAsiaTheme="minorHAnsi" w:hAnsiTheme="minorHAnsi"/>
        </w:rPr>
        <w:t>&amp;</w:t>
      </w:r>
      <w:r w:rsidRPr="005E0CFA">
        <w:rPr>
          <w:rFonts w:asciiTheme="minorHAnsi" w:eastAsiaTheme="minorHAnsi" w:hAnsiTheme="minorHAnsi"/>
        </w:rPr>
        <w:t>在信息吋代，国防和保护</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家安全的概念</w:t>
      </w:r>
      <w:r w:rsidRPr="005E0CFA">
        <w:rPr>
          <w:rFonts w:asciiTheme="minorHAnsi" w:eastAsiaTheme="minorHAnsi" w:hAnsiTheme="minorHAnsi"/>
        </w:rPr>
        <w:br/>
      </w:r>
      <w:r w:rsidRPr="005E0CFA">
        <w:rPr>
          <w:rFonts w:asciiTheme="minorHAnsi" w:eastAsiaTheme="minorHAnsi" w:hAnsiTheme="minorHAnsi"/>
        </w:rPr>
        <w:t>存了茧大的拓展：既要</w:t>
      </w:r>
      <w:r w:rsidRPr="005E0CFA">
        <w:rPr>
          <w:rFonts w:asciiTheme="minorHAnsi" w:eastAsiaTheme="minorHAnsi" w:hAnsiTheme="minorHAnsi"/>
        </w:rPr>
        <w:t>•</w:t>
      </w:r>
      <w:r w:rsidRPr="005E0CFA">
        <w:rPr>
          <w:rFonts w:asciiTheme="minorHAnsi" w:eastAsiaTheme="minorHAnsi" w:hAnsiTheme="minorHAnsi"/>
        </w:rPr>
        <w:t>保护物理世界的国家安全</w:t>
      </w:r>
      <w:r w:rsidRPr="005E0CFA">
        <w:rPr>
          <w:rFonts w:asciiTheme="minorHAnsi" w:eastAsiaTheme="minorHAnsi" w:hAnsiTheme="minorHAnsi"/>
        </w:rPr>
        <w:t>.</w:t>
      </w:r>
      <w:r w:rsidRPr="005E0CFA">
        <w:rPr>
          <w:rFonts w:asciiTheme="minorHAnsi" w:eastAsiaTheme="minorHAnsi" w:hAnsiTheme="minorHAnsi"/>
        </w:rPr>
        <w:t>又要</w:t>
      </w:r>
      <w:r w:rsidRPr="005E0CFA">
        <w:rPr>
          <w:rFonts w:asciiTheme="minorHAnsi" w:eastAsiaTheme="minorHAnsi" w:hAnsiTheme="minorHAnsi"/>
        </w:rPr>
        <w:t>■</w:t>
      </w:r>
      <w:r w:rsidRPr="005E0CFA">
        <w:rPr>
          <w:rFonts w:asciiTheme="minorHAnsi" w:eastAsiaTheme="minorHAnsi" w:hAnsiTheme="minorHAnsi"/>
        </w:rPr>
        <w:t>保护数字世界的国家安全</w:t>
      </w:r>
      <w:proofErr w:type="spellStart"/>
      <w:r w:rsidRPr="005E0CFA">
        <w:rPr>
          <w:rFonts w:asciiTheme="minorHAnsi" w:eastAsiaTheme="minorHAnsi" w:hAnsiTheme="minorHAnsi" w:cs="Arial"/>
          <w:sz w:val="22"/>
          <w:szCs w:val="22"/>
          <w:lang w:val="en-US" w:bidi="en-US"/>
        </w:rPr>
        <w:t>i</w:t>
      </w:r>
      <w:proofErr w:type="spellEnd"/>
    </w:p>
    <w:p w14:paraId="45973179" w14:textId="77777777" w:rsidR="000557B7" w:rsidRPr="005E0CFA" w:rsidRDefault="00073D70">
      <w:pPr>
        <w:pStyle w:val="50"/>
        <w:keepNext/>
        <w:keepLines/>
        <w:shd w:val="clear" w:color="auto" w:fill="auto"/>
        <w:ind w:left="260"/>
        <w:rPr>
          <w:rFonts w:asciiTheme="minorHAnsi" w:eastAsiaTheme="minorHAnsi" w:hAnsiTheme="minorHAnsi"/>
        </w:rPr>
      </w:pPr>
      <w:bookmarkStart w:id="25" w:name="bookmark25"/>
      <w:r w:rsidRPr="005E0CFA">
        <w:rPr>
          <w:rFonts w:asciiTheme="minorHAnsi" w:eastAsiaTheme="minorHAnsi" w:hAnsiTheme="minorHAnsi" w:cs="Times New Roman"/>
          <w:b/>
          <w:bCs/>
          <w:lang w:val="en-US" w:bidi="en-US"/>
        </w:rPr>
        <w:t>1.3.3</w:t>
      </w:r>
      <w:r w:rsidRPr="005E0CFA">
        <w:rPr>
          <w:rFonts w:asciiTheme="minorHAnsi" w:eastAsiaTheme="minorHAnsi" w:hAnsiTheme="minorHAnsi"/>
        </w:rPr>
        <w:t>信总技术提升人们在信总、社会的适应力与创造力</w:t>
      </w:r>
      <w:bookmarkEnd w:id="25"/>
    </w:p>
    <w:p w14:paraId="5451B8FC" w14:textId="77777777" w:rsidR="000557B7" w:rsidRPr="005E0CFA" w:rsidRDefault="00073D70">
      <w:pPr>
        <w:pStyle w:val="1"/>
        <w:shd w:val="clear" w:color="auto" w:fill="auto"/>
        <w:spacing w:after="100" w:line="387" w:lineRule="exact"/>
        <w:ind w:firstLine="540"/>
        <w:jc w:val="left"/>
        <w:rPr>
          <w:rFonts w:asciiTheme="minorHAnsi" w:eastAsiaTheme="minorHAnsi" w:hAnsiTheme="minorHAnsi"/>
        </w:rPr>
      </w:pPr>
      <w:r w:rsidRPr="005E0CFA">
        <w:rPr>
          <w:rFonts w:asciiTheme="minorHAnsi" w:eastAsiaTheme="minorHAnsi" w:hAnsiTheme="minorHAnsi"/>
        </w:rPr>
        <w:t>信息社会的到来给我们带来新的机遇和挑战，信息化生存成为新的生存方式</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在这种</w:t>
      </w:r>
      <w:r w:rsidRPr="005E0CFA">
        <w:rPr>
          <w:rFonts w:asciiTheme="minorHAnsi" w:eastAsiaTheme="minorHAnsi" w:hAnsiTheme="minorHAnsi"/>
        </w:rPr>
        <w:br/>
      </w:r>
      <w:r w:rsidRPr="005E0CFA">
        <w:rPr>
          <w:rFonts w:asciiTheme="minorHAnsi" w:eastAsiaTheme="minorHAnsi" w:hAnsiTheme="minorHAnsi"/>
        </w:rPr>
        <w:t>生存方式</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rPr>
        <w:t>•</w:t>
      </w:r>
      <w:r w:rsidRPr="005E0CFA">
        <w:rPr>
          <w:rFonts w:asciiTheme="minorHAnsi" w:eastAsiaTheme="minorHAnsi" w:hAnsiTheme="minorHAnsi"/>
        </w:rPr>
        <w:t>个人的信息观念、信息能力、信息行为，将极大地影响其生活质</w:t>
      </w:r>
      <w:proofErr w:type="spellStart"/>
      <w:r w:rsidRPr="005E0CFA">
        <w:rPr>
          <w:rFonts w:asciiTheme="minorHAnsi" w:eastAsiaTheme="minorHAnsi" w:hAnsiTheme="minorHAnsi" w:cs="Arial"/>
          <w:sz w:val="22"/>
          <w:szCs w:val="22"/>
          <w:lang w:val="en-US" w:bidi="en-US"/>
        </w:rPr>
        <w:t>fiu</w:t>
      </w:r>
      <w:proofErr w:type="spellEnd"/>
      <w:r w:rsidRPr="005E0CFA">
        <w:rPr>
          <w:rFonts w:asciiTheme="minorHAnsi" w:eastAsiaTheme="minorHAnsi" w:hAnsiTheme="minorHAnsi"/>
        </w:rPr>
        <w:t>如果</w:t>
      </w:r>
      <w:r w:rsidRPr="005E0CFA">
        <w:rPr>
          <w:rFonts w:asciiTheme="minorHAnsi" w:eastAsiaTheme="minorHAnsi" w:hAnsiTheme="minorHAnsi"/>
        </w:rPr>
        <w:br/>
        <w:t>+</w:t>
      </w:r>
      <w:r w:rsidRPr="005E0CFA">
        <w:rPr>
          <w:rFonts w:asciiTheme="minorHAnsi" w:eastAsiaTheme="minorHAnsi" w:hAnsiTheme="minorHAnsi"/>
        </w:rPr>
        <w:t>具备</w:t>
      </w:r>
      <w:r w:rsidRPr="005E0CFA">
        <w:rPr>
          <w:rFonts w:asciiTheme="minorHAnsi" w:eastAsiaTheme="minorHAnsi" w:hAnsiTheme="minorHAnsi"/>
        </w:rPr>
        <w:t>•</w:t>
      </w:r>
      <w:r w:rsidRPr="005E0CFA">
        <w:rPr>
          <w:rFonts w:asciiTheme="minorHAnsi" w:eastAsiaTheme="minorHAnsi" w:hAnsiTheme="minorHAnsi"/>
        </w:rPr>
        <w:t>定的信息能力，就</w:t>
      </w:r>
      <w:r w:rsidRPr="005E0CFA">
        <w:rPr>
          <w:rFonts w:asciiTheme="minorHAnsi" w:eastAsiaTheme="minorHAnsi" w:hAnsiTheme="minorHAnsi" w:cs="Arial"/>
          <w:sz w:val="22"/>
          <w:szCs w:val="22"/>
        </w:rPr>
        <w:t>I</w:t>
      </w:r>
      <w:r w:rsidRPr="005E0CFA">
        <w:rPr>
          <w:rFonts w:asciiTheme="minorHAnsi" w:eastAsiaTheme="minorHAnsi" w:hAnsiTheme="minorHAnsi"/>
        </w:rPr>
        <w:t>能存效地适成信息社会的环境，这样，</w:t>
      </w:r>
      <w:r w:rsidRPr="005E0CFA">
        <w:rPr>
          <w:rFonts w:asciiTheme="minorHAnsi" w:eastAsiaTheme="minorHAnsi" w:hAnsiTheme="minorHAnsi"/>
        </w:rPr>
        <w:t>+</w:t>
      </w:r>
      <w:r w:rsidRPr="005E0CFA">
        <w:rPr>
          <w:rFonts w:asciiTheme="minorHAnsi" w:eastAsiaTheme="minorHAnsi" w:hAnsiTheme="minorHAnsi"/>
        </w:rPr>
        <w:t>但在学</w:t>
      </w:r>
      <w:r w:rsidRPr="005E0CFA">
        <w:rPr>
          <w:rFonts w:asciiTheme="minorHAnsi" w:eastAsiaTheme="minorHAnsi" w:hAnsiTheme="minorHAnsi" w:cs="Arial"/>
          <w:sz w:val="22"/>
          <w:szCs w:val="22"/>
        </w:rPr>
        <w:t>4</w:t>
      </w:r>
      <w:r w:rsidRPr="005E0CFA">
        <w:rPr>
          <w:rFonts w:asciiTheme="minorHAnsi" w:eastAsiaTheme="minorHAnsi" w:hAnsiTheme="minorHAnsi"/>
        </w:rPr>
        <w:t>、</w:t>
      </w:r>
      <w:r w:rsidRPr="005E0CFA">
        <w:rPr>
          <w:rFonts w:asciiTheme="minorHAnsi" w:eastAsiaTheme="minorHAnsi" w:hAnsiTheme="minorHAnsi"/>
          <w:sz w:val="20"/>
          <w:szCs w:val="20"/>
        </w:rPr>
        <w:t>丁</w:t>
      </w:r>
      <w:r w:rsidRPr="005E0CFA">
        <w:rPr>
          <w:rFonts w:asciiTheme="minorHAnsi" w:eastAsiaTheme="minorHAnsi" w:hAnsiTheme="minorHAnsi"/>
        </w:rPr>
        <w:t>.</w:t>
      </w:r>
      <w:r w:rsidRPr="005E0CFA">
        <w:rPr>
          <w:rFonts w:asciiTheme="minorHAnsi" w:eastAsiaTheme="minorHAnsi" w:hAnsiTheme="minorHAnsi"/>
        </w:rPr>
        <w:t>作、</w:t>
      </w:r>
      <w:r w:rsidRPr="005E0CFA">
        <w:rPr>
          <w:rFonts w:asciiTheme="minorHAnsi" w:eastAsiaTheme="minorHAnsi" w:hAnsiTheme="minorHAnsi"/>
        </w:rPr>
        <w:br/>
      </w:r>
      <w:r w:rsidRPr="005E0CFA">
        <w:rPr>
          <w:rFonts w:asciiTheme="minorHAnsi" w:eastAsiaTheme="minorHAnsi" w:hAnsiTheme="minorHAnsi"/>
        </w:rPr>
        <w:t>生活上会受到很大影响，而且在</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益激烈的社会</w:t>
      </w:r>
      <w:r w:rsidRPr="005E0CFA">
        <w:rPr>
          <w:rFonts w:asciiTheme="minorHAnsi" w:eastAsiaTheme="minorHAnsi" w:hAnsiTheme="minorHAnsi"/>
        </w:rPr>
        <w:t>.</w:t>
      </w:r>
      <w:r w:rsidRPr="005E0CFA">
        <w:rPr>
          <w:rFonts w:asciiTheme="minorHAnsi" w:eastAsiaTheme="minorHAnsi" w:hAnsiTheme="minorHAnsi"/>
        </w:rPr>
        <w:t>竞争中必将处于不利的境地。</w:t>
      </w:r>
    </w:p>
    <w:p w14:paraId="5E328711" w14:textId="77777777" w:rsidR="000557B7" w:rsidRPr="005E0CFA" w:rsidRDefault="00073D70">
      <w:pPr>
        <w:pStyle w:val="1"/>
        <w:shd w:val="clear" w:color="auto" w:fill="auto"/>
        <w:spacing w:line="312" w:lineRule="auto"/>
        <w:ind w:firstLine="540"/>
        <w:jc w:val="both"/>
        <w:rPr>
          <w:rFonts w:asciiTheme="minorHAnsi" w:eastAsiaTheme="minorHAnsi" w:hAnsiTheme="minorHAnsi"/>
        </w:rPr>
      </w:pPr>
      <w:r w:rsidRPr="005E0CFA">
        <w:rPr>
          <w:rFonts w:asciiTheme="minorHAnsi" w:eastAsiaTheme="minorHAnsi" w:hAnsiTheme="minorHAnsi" w:cs="Arial"/>
          <w:sz w:val="26"/>
          <w:szCs w:val="26"/>
          <w:lang w:val="en-US" w:bidi="en-US"/>
        </w:rPr>
        <w:t>1.</w:t>
      </w:r>
      <w:r w:rsidRPr="005E0CFA">
        <w:rPr>
          <w:rFonts w:asciiTheme="minorHAnsi" w:eastAsiaTheme="minorHAnsi" w:hAnsiTheme="minorHAnsi"/>
        </w:rPr>
        <w:t>改变人们生产与工作方式</w:t>
      </w:r>
    </w:p>
    <w:p w14:paraId="53748A1D" w14:textId="77777777" w:rsidR="000557B7" w:rsidRPr="005E0CFA" w:rsidRDefault="00073D70">
      <w:pPr>
        <w:pStyle w:val="1"/>
        <w:numPr>
          <w:ilvl w:val="0"/>
          <w:numId w:val="13"/>
        </w:numPr>
        <w:shd w:val="clear" w:color="auto" w:fill="auto"/>
        <w:tabs>
          <w:tab w:val="left" w:pos="1193"/>
        </w:tabs>
        <w:spacing w:line="387" w:lineRule="exact"/>
        <w:ind w:firstLine="640"/>
        <w:jc w:val="both"/>
        <w:rPr>
          <w:rFonts w:asciiTheme="minorHAnsi" w:eastAsiaTheme="minorHAnsi" w:hAnsiTheme="minorHAnsi"/>
        </w:rPr>
      </w:pPr>
      <w:r w:rsidRPr="005E0CFA">
        <w:rPr>
          <w:rFonts w:asciiTheme="minorHAnsi" w:eastAsiaTheme="minorHAnsi" w:hAnsiTheme="minorHAnsi"/>
        </w:rPr>
        <w:t>信息成为甫要的生产资源，脑力劳动投入比例</w:t>
      </w:r>
      <w:r w:rsidRPr="005E0CFA">
        <w:rPr>
          <w:rFonts w:asciiTheme="minorHAnsi" w:eastAsiaTheme="minorHAnsi" w:hAnsiTheme="minorHAnsi"/>
        </w:rPr>
        <w:t>+</w:t>
      </w:r>
      <w:r w:rsidRPr="005E0CFA">
        <w:rPr>
          <w:rFonts w:asciiTheme="minorHAnsi" w:eastAsiaTheme="minorHAnsi" w:hAnsiTheme="minorHAnsi"/>
        </w:rPr>
        <w:t>断增加。信息</w:t>
      </w:r>
      <w:r w:rsidRPr="005E0CFA">
        <w:rPr>
          <w:rFonts w:asciiTheme="minorHAnsi" w:eastAsiaTheme="minorHAnsi" w:hAnsiTheme="minorHAnsi" w:cs="Arial"/>
          <w:sz w:val="22"/>
          <w:szCs w:val="22"/>
        </w:rPr>
        <w:t>II</w:t>
      </w:r>
      <w:r w:rsidRPr="005E0CFA">
        <w:rPr>
          <w:rFonts w:asciiTheme="minorHAnsi" w:eastAsiaTheme="minorHAnsi" w:hAnsiTheme="minorHAnsi"/>
        </w:rPr>
        <w:t>•.</w:t>
      </w:r>
      <w:r w:rsidRPr="005E0CFA">
        <w:rPr>
          <w:rFonts w:asciiTheme="minorHAnsi" w:eastAsiaTheme="minorHAnsi" w:hAnsiTheme="minorHAnsi"/>
        </w:rPr>
        <w:t>会中</w:t>
      </w:r>
      <w:r w:rsidRPr="005E0CFA">
        <w:rPr>
          <w:rFonts w:asciiTheme="minorHAnsi" w:eastAsiaTheme="minorHAnsi" w:hAnsiTheme="minorHAnsi"/>
        </w:rPr>
        <w:t>.</w:t>
      </w:r>
      <w:r w:rsidRPr="005E0CFA">
        <w:rPr>
          <w:rFonts w:asciiTheme="minorHAnsi" w:eastAsiaTheme="minorHAnsi" w:hAnsiTheme="minorHAnsi"/>
        </w:rPr>
        <w:t>创造性</w:t>
      </w:r>
      <w:r w:rsidRPr="005E0CFA">
        <w:rPr>
          <w:rFonts w:asciiTheme="minorHAnsi" w:eastAsiaTheme="minorHAnsi" w:hAnsiTheme="minorHAnsi"/>
        </w:rPr>
        <w:br/>
      </w:r>
      <w:r w:rsidRPr="005E0CFA">
        <w:rPr>
          <w:rFonts w:asciiTheme="minorHAnsi" w:eastAsiaTheme="minorHAnsi" w:hAnsiTheme="minorHAnsi"/>
        </w:rPr>
        <w:t>劳动投人的比例在上几，棋仿性脑力劳动投入比例存所卜</w:t>
      </w:r>
      <w:r w:rsidRPr="005E0CFA">
        <w:rPr>
          <w:rFonts w:asciiTheme="minorHAnsi" w:eastAsiaTheme="minorHAnsi" w:hAnsiTheme="minorHAnsi"/>
        </w:rPr>
        <w:t>'</w:t>
      </w:r>
      <w:r w:rsidRPr="005E0CFA">
        <w:rPr>
          <w:rFonts w:asciiTheme="minorHAnsi" w:eastAsiaTheme="minorHAnsi" w:hAnsiTheme="minorHAnsi"/>
        </w:rPr>
        <w:t>降。生产过赶中，而要大</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的管</w:t>
      </w:r>
      <w:r w:rsidRPr="005E0CFA">
        <w:rPr>
          <w:rFonts w:asciiTheme="minorHAnsi" w:eastAsiaTheme="minorHAnsi" w:hAnsiTheme="minorHAnsi"/>
        </w:rPr>
        <w:br/>
      </w:r>
      <w:r w:rsidRPr="005E0CFA">
        <w:rPr>
          <w:rFonts w:asciiTheme="minorHAnsi" w:eastAsiaTheme="minorHAnsi" w:hAnsiTheme="minorHAnsi"/>
        </w:rPr>
        <w:t>理人员，他们</w:t>
      </w:r>
      <w:r w:rsidRPr="005E0CFA">
        <w:rPr>
          <w:rFonts w:asciiTheme="minorHAnsi" w:eastAsiaTheme="minorHAnsi" w:hAnsiTheme="minorHAnsi"/>
        </w:rPr>
        <w:t>+</w:t>
      </w:r>
      <w:r w:rsidRPr="005E0CFA">
        <w:rPr>
          <w:rFonts w:asciiTheme="minorHAnsi" w:eastAsiaTheme="minorHAnsi" w:hAnsiTheme="minorHAnsi"/>
        </w:rPr>
        <w:t>仅要怔得大</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的管理知识，而</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还兩要貝</w:t>
      </w:r>
      <w:r w:rsidRPr="005E0CFA">
        <w:rPr>
          <w:rFonts w:asciiTheme="minorHAnsi" w:eastAsiaTheme="minorHAnsi" w:hAnsiTheme="minorHAnsi"/>
        </w:rPr>
        <w:t>•</w:t>
      </w:r>
      <w:r w:rsidRPr="005E0CFA">
        <w:rPr>
          <w:rFonts w:asciiTheme="minorHAnsi" w:eastAsiaTheme="minorHAnsi" w:hAnsiTheme="minorHAnsi"/>
        </w:rPr>
        <w:t>备信息技术应用能力，冰能够胜</w:t>
      </w:r>
      <w:r w:rsidRPr="005E0CFA">
        <w:rPr>
          <w:rFonts w:asciiTheme="minorHAnsi" w:eastAsiaTheme="minorHAnsi" w:hAnsiTheme="minorHAnsi"/>
        </w:rPr>
        <w:br/>
      </w:r>
      <w:r w:rsidRPr="005E0CFA">
        <w:rPr>
          <w:rFonts w:asciiTheme="minorHAnsi" w:eastAsiaTheme="minorHAnsi" w:hAnsiTheme="minorHAnsi"/>
        </w:rPr>
        <w:t>任复杂的脑力劳动。</w:t>
      </w:r>
    </w:p>
    <w:p w14:paraId="38E36CCD" w14:textId="77777777" w:rsidR="000557B7" w:rsidRPr="005E0CFA" w:rsidRDefault="00073D70">
      <w:pPr>
        <w:pStyle w:val="1"/>
        <w:numPr>
          <w:ilvl w:val="0"/>
          <w:numId w:val="13"/>
        </w:numPr>
        <w:shd w:val="clear" w:color="auto" w:fill="auto"/>
        <w:tabs>
          <w:tab w:val="left" w:pos="1193"/>
        </w:tabs>
        <w:spacing w:after="100" w:line="387" w:lineRule="exact"/>
        <w:ind w:firstLine="640"/>
        <w:jc w:val="both"/>
        <w:rPr>
          <w:rFonts w:asciiTheme="minorHAnsi" w:eastAsiaTheme="minorHAnsi" w:hAnsiTheme="minorHAnsi"/>
        </w:rPr>
      </w:pPr>
      <w:r w:rsidRPr="005E0CFA">
        <w:rPr>
          <w:rFonts w:asciiTheme="minorHAnsi" w:eastAsiaTheme="minorHAnsi" w:hAnsiTheme="minorHAnsi"/>
        </w:rPr>
        <w:t>互肤网促成了</w:t>
      </w:r>
      <w:r w:rsidRPr="005E0CFA">
        <w:rPr>
          <w:rFonts w:asciiTheme="minorHAnsi" w:eastAsiaTheme="minorHAnsi" w:hAnsiTheme="minorHAnsi"/>
        </w:rPr>
        <w:t>-</w:t>
      </w:r>
      <w:r w:rsidRPr="005E0CFA">
        <w:rPr>
          <w:rFonts w:asciiTheme="minorHAnsi" w:eastAsiaTheme="minorHAnsi" w:hAnsiTheme="minorHAnsi"/>
        </w:rPr>
        <w:t>种人人</w:t>
      </w:r>
      <w:r w:rsidRPr="005E0CFA">
        <w:rPr>
          <w:rFonts w:asciiTheme="minorHAnsi" w:eastAsiaTheme="minorHAnsi" w:hAnsiTheme="minorHAnsi"/>
        </w:rPr>
        <w:t>•</w:t>
      </w:r>
      <w:r w:rsidRPr="005E0CFA">
        <w:rPr>
          <w:rFonts w:asciiTheme="minorHAnsi" w:eastAsiaTheme="minorHAnsi" w:hAnsiTheme="minorHAnsi"/>
        </w:rPr>
        <w:t>参与、人人互动的社会化格局</w:t>
      </w:r>
      <w:r w:rsidRPr="005E0CFA">
        <w:rPr>
          <w:rFonts w:asciiTheme="minorHAnsi" w:eastAsiaTheme="minorHAnsi" w:hAnsiTheme="minorHAnsi"/>
        </w:rPr>
        <w:t>.</w:t>
      </w:r>
      <w:r w:rsidRPr="005E0CFA">
        <w:rPr>
          <w:rFonts w:asciiTheme="minorHAnsi" w:eastAsiaTheme="minorHAnsi" w:hAnsiTheme="minorHAnsi"/>
        </w:rPr>
        <w:t>这个交互形态使得社会</w:t>
      </w:r>
      <w:r w:rsidRPr="005E0CFA">
        <w:rPr>
          <w:rFonts w:asciiTheme="minorHAnsi" w:eastAsiaTheme="minorHAnsi" w:hAnsiTheme="minorHAnsi"/>
        </w:rPr>
        <w:br/>
      </w:r>
      <w:r w:rsidRPr="005E0CFA">
        <w:rPr>
          <w:rFonts w:asciiTheme="minorHAnsi" w:eastAsiaTheme="minorHAnsi" w:hAnsiTheme="minorHAnsi"/>
        </w:rPr>
        <w:t>生产方式冶了深刻的变革</w:t>
      </w:r>
      <w:r w:rsidRPr="005E0CFA">
        <w:rPr>
          <w:rFonts w:asciiTheme="minorHAnsi" w:eastAsiaTheme="minorHAnsi" w:hAnsiTheme="minorHAnsi"/>
        </w:rPr>
        <w:t>.</w:t>
      </w:r>
      <w:r w:rsidRPr="005E0CFA">
        <w:rPr>
          <w:rFonts w:asciiTheme="minorHAnsi" w:eastAsiaTheme="minorHAnsi" w:hAnsiTheme="minorHAnsi"/>
        </w:rPr>
        <w:t>产生了社交化、个性化的制造</w:t>
      </w:r>
      <w:r w:rsidRPr="005E0CFA">
        <w:rPr>
          <w:rFonts w:asciiTheme="minorHAnsi" w:eastAsiaTheme="minorHAnsi" w:hAnsiTheme="minorHAnsi" w:cs="Arial"/>
          <w:smallCaps/>
          <w:lang w:val="en-US" w:bidi="en-US"/>
        </w:rPr>
        <w:t>t</w:t>
      </w:r>
      <w:r w:rsidRPr="005E0CFA">
        <w:rPr>
          <w:rFonts w:asciiTheme="minorHAnsi" w:eastAsiaTheme="minorHAnsi" w:hAnsiTheme="minorHAnsi"/>
        </w:rPr>
        <w:t>•</w:t>
      </w:r>
      <w:r w:rsidRPr="005E0CFA">
        <w:rPr>
          <w:rFonts w:asciiTheme="minorHAnsi" w:eastAsiaTheme="minorHAnsi" w:hAnsiTheme="minorHAnsi"/>
        </w:rPr>
        <w:t>台。传统制造业是</w:t>
      </w:r>
      <w:r w:rsidRPr="005E0CFA">
        <w:rPr>
          <w:rFonts w:asciiTheme="minorHAnsi" w:eastAsiaTheme="minorHAnsi" w:hAnsiTheme="minorHAnsi"/>
        </w:rPr>
        <w:t>•</w:t>
      </w:r>
      <w:r w:rsidRPr="005E0CFA">
        <w:rPr>
          <w:rFonts w:asciiTheme="minorHAnsi" w:eastAsiaTheme="minorHAnsi" w:hAnsiTheme="minorHAnsi"/>
        </w:rPr>
        <w:t>种纵向格</w:t>
      </w:r>
      <w:r w:rsidRPr="005E0CFA">
        <w:rPr>
          <w:rFonts w:asciiTheme="minorHAnsi" w:eastAsiaTheme="minorHAnsi" w:hAnsiTheme="minorHAnsi"/>
        </w:rPr>
        <w:br/>
      </w:r>
      <w:r w:rsidRPr="005E0CFA">
        <w:rPr>
          <w:rFonts w:asciiTheme="minorHAnsi" w:eastAsiaTheme="minorHAnsi" w:hAnsiTheme="minorHAnsi"/>
        </w:rPr>
        <w:t>局，而现在的制造业则呈现水</w:t>
      </w:r>
      <w:r w:rsidRPr="005E0CFA">
        <w:rPr>
          <w:rFonts w:asciiTheme="minorHAnsi" w:eastAsiaTheme="minorHAnsi" w:hAnsiTheme="minorHAnsi" w:cs="Arial"/>
          <w:sz w:val="22"/>
          <w:szCs w:val="22"/>
          <w:lang w:val="en-US" w:bidi="en-US"/>
        </w:rPr>
        <w:t>v</w:t>
      </w:r>
      <w:r w:rsidRPr="005E0CFA">
        <w:rPr>
          <w:rFonts w:asciiTheme="minorHAnsi" w:eastAsiaTheme="minorHAnsi" w:hAnsiTheme="minorHAnsi"/>
        </w:rPr>
        <w:t>•</w:t>
      </w:r>
      <w:r w:rsidRPr="005E0CFA">
        <w:rPr>
          <w:rFonts w:asciiTheme="minorHAnsi" w:eastAsiaTheme="minorHAnsi" w:hAnsiTheme="minorHAnsi"/>
        </w:rPr>
        <w:t>格局，供应商、经销商、用户以及产品的没计与生产，都</w:t>
      </w:r>
    </w:p>
    <w:p w14:paraId="07D1CE64" w14:textId="77777777" w:rsidR="000557B7" w:rsidRPr="005E0CFA" w:rsidRDefault="00073D70">
      <w:pPr>
        <w:pStyle w:val="1"/>
        <w:shd w:val="clear" w:color="auto" w:fill="auto"/>
        <w:spacing w:after="480" w:line="395" w:lineRule="exact"/>
        <w:ind w:firstLine="0"/>
        <w:jc w:val="left"/>
        <w:rPr>
          <w:rFonts w:asciiTheme="minorHAnsi" w:eastAsiaTheme="minorHAnsi" w:hAnsiTheme="minorHAnsi"/>
        </w:rPr>
      </w:pPr>
      <w:r w:rsidRPr="005E0CFA">
        <w:rPr>
          <w:rFonts w:asciiTheme="minorHAnsi" w:eastAsiaTheme="minorHAnsi" w:hAnsiTheme="minorHAnsi"/>
        </w:rPr>
        <w:t>是在同</w:t>
      </w:r>
      <w:r w:rsidRPr="005E0CFA">
        <w:rPr>
          <w:rFonts w:asciiTheme="minorHAnsi" w:eastAsiaTheme="minorHAnsi" w:hAnsiTheme="minorHAnsi"/>
        </w:rPr>
        <w:t>•</w:t>
      </w:r>
      <w:r w:rsidRPr="005E0CFA">
        <w:rPr>
          <w:rFonts w:asciiTheme="minorHAnsi" w:eastAsiaTheme="minorHAnsi" w:hAnsiTheme="minorHAnsi"/>
        </w:rPr>
        <w:t>平台上进行</w:t>
      </w:r>
      <w:r w:rsidRPr="005E0CFA">
        <w:rPr>
          <w:rFonts w:asciiTheme="minorHAnsi" w:eastAsiaTheme="minorHAnsi" w:hAnsiTheme="minorHAnsi"/>
        </w:rPr>
        <w:t>“</w:t>
      </w:r>
      <w:r w:rsidRPr="005E0CFA">
        <w:rPr>
          <w:rFonts w:asciiTheme="minorHAnsi" w:eastAsiaTheme="minorHAnsi" w:hAnsiTheme="minorHAnsi"/>
        </w:rPr>
        <w:t>芩距离</w:t>
      </w:r>
      <w:r w:rsidRPr="005E0CFA">
        <w:rPr>
          <w:rFonts w:asciiTheme="minorHAnsi" w:eastAsiaTheme="minorHAnsi" w:hAnsiTheme="minorHAnsi"/>
        </w:rPr>
        <w:t>”</w:t>
      </w:r>
      <w:r w:rsidRPr="005E0CFA">
        <w:rPr>
          <w:rFonts w:asciiTheme="minorHAnsi" w:eastAsiaTheme="minorHAnsi" w:hAnsiTheme="minorHAnsi"/>
        </w:rPr>
        <w:t>的互动</w:t>
      </w:r>
      <w:r w:rsidRPr="005E0CFA">
        <w:rPr>
          <w:rFonts w:asciiTheme="minorHAnsi" w:eastAsiaTheme="minorHAnsi" w:hAnsiTheme="minorHAnsi"/>
        </w:rPr>
        <w:t>.</w:t>
      </w:r>
      <w:r w:rsidRPr="005E0CFA">
        <w:rPr>
          <w:rFonts w:asciiTheme="minorHAnsi" w:eastAsiaTheme="minorHAnsi" w:hAnsiTheme="minorHAnsi"/>
        </w:rPr>
        <w:t>这种互动就足</w:t>
      </w:r>
      <w:r w:rsidRPr="005E0CFA">
        <w:rPr>
          <w:rFonts w:asciiTheme="minorHAnsi" w:eastAsiaTheme="minorHAnsi" w:hAnsiTheme="minorHAnsi"/>
        </w:rPr>
        <w:t>•</w:t>
      </w:r>
      <w:r w:rsidRPr="005E0CFA">
        <w:rPr>
          <w:rFonts w:asciiTheme="minorHAnsi" w:eastAsiaTheme="minorHAnsi" w:hAnsiTheme="minorHAnsi"/>
        </w:rPr>
        <w:t>种社交化、个性化的制造模式。</w:t>
      </w:r>
      <w:r w:rsidRPr="005E0CFA">
        <w:rPr>
          <w:rFonts w:asciiTheme="minorHAnsi" w:eastAsiaTheme="minorHAnsi" w:hAnsiTheme="minorHAnsi"/>
        </w:rPr>
        <w:br/>
      </w:r>
      <w:r w:rsidRPr="005E0CFA">
        <w:rPr>
          <w:rFonts w:asciiTheme="minorHAnsi" w:eastAsiaTheme="minorHAnsi" w:hAnsiTheme="minorHAnsi"/>
        </w:rPr>
        <w:t>这种苓距离沟通的渠道就足网络社交媒体的渠道。例如，基于网络社交平</w:t>
      </w:r>
      <w:r w:rsidRPr="005E0CFA">
        <w:rPr>
          <w:rFonts w:asciiTheme="minorHAnsi" w:eastAsiaTheme="minorHAnsi" w:hAnsiTheme="minorHAnsi"/>
        </w:rPr>
        <w:t>•</w:t>
      </w:r>
      <w:r w:rsidRPr="005E0CFA">
        <w:rPr>
          <w:rFonts w:asciiTheme="minorHAnsi" w:eastAsiaTheme="minorHAnsi" w:hAnsiTheme="minorHAnsi"/>
        </w:rPr>
        <w:t>台中的电商肶</w:t>
      </w:r>
      <w:r w:rsidRPr="005E0CFA">
        <w:rPr>
          <w:rFonts w:asciiTheme="minorHAnsi" w:eastAsiaTheme="minorHAnsi" w:hAnsiTheme="minorHAnsi"/>
        </w:rPr>
        <w:br/>
      </w:r>
      <w:r w:rsidRPr="005E0CFA">
        <w:rPr>
          <w:rFonts w:asciiTheme="minorHAnsi" w:eastAsiaTheme="minorHAnsi" w:hAnsiTheme="minorHAnsi"/>
        </w:rPr>
        <w:t>务，社交社</w:t>
      </w:r>
      <w:r w:rsidRPr="005E0CFA">
        <w:rPr>
          <w:rFonts w:asciiTheme="minorHAnsi" w:eastAsiaTheme="minorHAnsi" w:hAnsiTheme="minorHAnsi" w:cs="Arial"/>
          <w:sz w:val="22"/>
          <w:szCs w:val="22"/>
        </w:rPr>
        <w:t>IX</w:t>
      </w:r>
      <w:r w:rsidRPr="005E0CFA">
        <w:rPr>
          <w:rFonts w:asciiTheme="minorHAnsi" w:eastAsiaTheme="minorHAnsi" w:hAnsiTheme="minorHAnsi"/>
        </w:rPr>
        <w:t>朋友岡中的销吿等</w:t>
      </w:r>
      <w:r w:rsidRPr="005E0CFA">
        <w:rPr>
          <w:rFonts w:asciiTheme="minorHAnsi" w:eastAsiaTheme="minorHAnsi" w:hAnsiTheme="minorHAnsi"/>
        </w:rPr>
        <w:t>.</w:t>
      </w:r>
      <w:r w:rsidRPr="005E0CFA">
        <w:rPr>
          <w:rFonts w:asciiTheme="minorHAnsi" w:eastAsiaTheme="minorHAnsi" w:hAnsiTheme="minorHAnsi"/>
        </w:rPr>
        <w:t>都足</w:t>
      </w:r>
      <w:r w:rsidRPr="005E0CFA">
        <w:rPr>
          <w:rFonts w:asciiTheme="minorHAnsi" w:eastAsiaTheme="minorHAnsi" w:hAnsiTheme="minorHAnsi"/>
        </w:rPr>
        <w:t>•</w:t>
      </w:r>
      <w:r w:rsidRPr="005E0CFA">
        <w:rPr>
          <w:rFonts w:asciiTheme="minorHAnsi" w:eastAsiaTheme="minorHAnsi" w:hAnsiTheme="minorHAnsi"/>
        </w:rPr>
        <w:t>在互朕网中形成的新的生产和丁</w:t>
      </w:r>
      <w:r w:rsidRPr="005E0CFA">
        <w:rPr>
          <w:rFonts w:asciiTheme="minorHAnsi" w:eastAsiaTheme="minorHAnsi" w:hAnsiTheme="minorHAnsi"/>
        </w:rPr>
        <w:t>.</w:t>
      </w:r>
      <w:r w:rsidRPr="005E0CFA">
        <w:rPr>
          <w:rFonts w:asciiTheme="minorHAnsi" w:eastAsiaTheme="minorHAnsi" w:hAnsiTheme="minorHAnsi"/>
        </w:rPr>
        <w:t>作方式。</w:t>
      </w:r>
    </w:p>
    <w:p w14:paraId="16E7849C" w14:textId="77777777" w:rsidR="000557B7" w:rsidRPr="005E0CFA" w:rsidRDefault="00073D70">
      <w:pPr>
        <w:pStyle w:val="a9"/>
        <w:shd w:val="clear" w:color="auto" w:fill="auto"/>
        <w:spacing w:after="60" w:line="240" w:lineRule="auto"/>
        <w:ind w:firstLine="520"/>
        <w:jc w:val="both"/>
        <w:rPr>
          <w:rFonts w:asciiTheme="minorHAnsi" w:eastAsiaTheme="minorHAnsi" w:hAnsiTheme="minorHAnsi"/>
          <w:sz w:val="32"/>
          <w:szCs w:val="32"/>
        </w:rPr>
      </w:pPr>
      <w:r w:rsidRPr="005E0CFA">
        <w:rPr>
          <w:rFonts w:asciiTheme="minorHAnsi" w:eastAsiaTheme="minorHAnsi" w:hAnsiTheme="minorHAnsi" w:cs="Times New Roman"/>
          <w:color w:val="617C8A"/>
          <w:sz w:val="32"/>
          <w:szCs w:val="32"/>
        </w:rPr>
        <w:t>□□I</w:t>
      </w:r>
    </w:p>
    <w:p w14:paraId="4AD70394" w14:textId="77777777" w:rsidR="000557B7" w:rsidRPr="005E0CFA" w:rsidRDefault="00073D70">
      <w:pPr>
        <w:pStyle w:val="1"/>
        <w:shd w:val="clear" w:color="auto" w:fill="auto"/>
        <w:spacing w:after="480" w:line="390" w:lineRule="exact"/>
        <w:ind w:firstLine="520"/>
        <w:jc w:val="both"/>
        <w:rPr>
          <w:rFonts w:asciiTheme="minorHAnsi" w:eastAsiaTheme="minorHAnsi" w:hAnsiTheme="minorHAnsi"/>
        </w:rPr>
      </w:pPr>
      <w:r w:rsidRPr="005E0CFA">
        <w:rPr>
          <w:rFonts w:asciiTheme="minorHAnsi" w:eastAsiaTheme="minorHAnsi" w:hAnsiTheme="minorHAnsi"/>
        </w:rPr>
        <w:t>在生活中有时会過到需要定制个性化商品的情况，如在学校开展义卖活动时定制有特</w:t>
      </w:r>
      <w:r w:rsidRPr="005E0CFA">
        <w:rPr>
          <w:rFonts w:asciiTheme="minorHAnsi" w:eastAsiaTheme="minorHAnsi" w:hAnsiTheme="minorHAnsi"/>
        </w:rPr>
        <w:br/>
      </w:r>
      <w:r w:rsidRPr="005E0CFA">
        <w:rPr>
          <w:rFonts w:asciiTheme="minorHAnsi" w:eastAsiaTheme="minorHAnsi" w:hAnsiTheme="minorHAnsi"/>
        </w:rPr>
        <w:t>色的物品，在各种交流活动中定制带有主办方或活动主题标志的纪念品等。尝试發录网上</w:t>
      </w:r>
      <w:r w:rsidRPr="005E0CFA">
        <w:rPr>
          <w:rFonts w:asciiTheme="minorHAnsi" w:eastAsiaTheme="minorHAnsi" w:hAnsiTheme="minorHAnsi"/>
        </w:rPr>
        <w:br/>
      </w:r>
      <w:r w:rsidRPr="005E0CFA">
        <w:rPr>
          <w:rFonts w:asciiTheme="minorHAnsi" w:eastAsiaTheme="minorHAnsi" w:hAnsiTheme="minorHAnsi"/>
        </w:rPr>
        <w:t>商城，着看如何利周在线咨询工典定制符合个人需求的商品。</w:t>
      </w:r>
    </w:p>
    <w:p w14:paraId="35B1135E" w14:textId="77777777" w:rsidR="000557B7" w:rsidRPr="005E0CFA" w:rsidRDefault="00073D70">
      <w:pPr>
        <w:pStyle w:val="1"/>
        <w:numPr>
          <w:ilvl w:val="0"/>
          <w:numId w:val="14"/>
        </w:numPr>
        <w:shd w:val="clear" w:color="auto" w:fill="auto"/>
        <w:spacing w:line="360" w:lineRule="auto"/>
        <w:ind w:firstLine="520"/>
        <w:jc w:val="both"/>
        <w:rPr>
          <w:rFonts w:asciiTheme="minorHAnsi" w:eastAsiaTheme="minorHAnsi" w:hAnsiTheme="minorHAnsi"/>
        </w:rPr>
      </w:pPr>
      <w:r w:rsidRPr="005E0CFA">
        <w:rPr>
          <w:rFonts w:asciiTheme="minorHAnsi" w:eastAsiaTheme="minorHAnsi" w:hAnsiTheme="minorHAnsi"/>
        </w:rPr>
        <w:lastRenderedPageBreak/>
        <w:t>改变人们牛</w:t>
      </w:r>
      <w:r w:rsidRPr="005E0CFA">
        <w:rPr>
          <w:rFonts w:asciiTheme="minorHAnsi" w:eastAsiaTheme="minorHAnsi" w:hAnsiTheme="minorHAnsi"/>
        </w:rPr>
        <w:t>.</w:t>
      </w:r>
      <w:r w:rsidRPr="005E0CFA">
        <w:rPr>
          <w:rFonts w:asciiTheme="minorHAnsi" w:eastAsiaTheme="minorHAnsi" w:hAnsiTheme="minorHAnsi"/>
        </w:rPr>
        <w:t>活</w:t>
      </w:r>
      <w:r w:rsidRPr="005E0CFA">
        <w:rPr>
          <w:rFonts w:asciiTheme="minorHAnsi" w:eastAsiaTheme="minorHAnsi" w:hAnsiTheme="minorHAnsi"/>
        </w:rPr>
        <w:t>~</w:t>
      </w:r>
      <w:r w:rsidRPr="005E0CFA">
        <w:rPr>
          <w:rFonts w:asciiTheme="minorHAnsi" w:eastAsiaTheme="minorHAnsi" w:hAnsiTheme="minorHAnsi"/>
        </w:rPr>
        <w:t>交往方式</w:t>
      </w:r>
    </w:p>
    <w:p w14:paraId="6540C561" w14:textId="77777777" w:rsidR="000557B7" w:rsidRPr="005E0CFA" w:rsidRDefault="00073D70">
      <w:pPr>
        <w:pStyle w:val="1"/>
        <w:numPr>
          <w:ilvl w:val="0"/>
          <w:numId w:val="15"/>
        </w:numPr>
        <w:shd w:val="clear" w:color="auto" w:fill="auto"/>
        <w:tabs>
          <w:tab w:val="left" w:pos="1184"/>
        </w:tabs>
        <w:spacing w:line="387" w:lineRule="exact"/>
        <w:ind w:firstLine="620"/>
        <w:jc w:val="both"/>
        <w:rPr>
          <w:rFonts w:asciiTheme="minorHAnsi" w:eastAsiaTheme="minorHAnsi" w:hAnsiTheme="minorHAnsi"/>
          <w:sz w:val="22"/>
          <w:szCs w:val="22"/>
        </w:rPr>
      </w:pPr>
      <w:r w:rsidRPr="005E0CFA">
        <w:rPr>
          <w:rFonts w:asciiTheme="minorHAnsi" w:eastAsiaTheme="minorHAnsi" w:hAnsiTheme="minorHAnsi"/>
        </w:rPr>
        <w:t>信息技术应用突破了吋空限制，人们能够及吋分享社会进步带米的成果，减少</w:t>
      </w:r>
      <w:r w:rsidRPr="005E0CFA">
        <w:rPr>
          <w:rFonts w:asciiTheme="minorHAnsi" w:eastAsiaTheme="minorHAnsi" w:hAnsiTheme="minorHAnsi"/>
        </w:rPr>
        <w:br/>
      </w:r>
      <w:r w:rsidRPr="005E0CFA">
        <w:rPr>
          <w:rFonts w:asciiTheme="minorHAnsi" w:eastAsiaTheme="minorHAnsi" w:hAnsiTheme="minorHAnsi"/>
        </w:rPr>
        <w:t>地域和经济发展造成的差异，在促进了</w:t>
      </w:r>
      <w:r w:rsidRPr="005E0CFA">
        <w:rPr>
          <w:rFonts w:asciiTheme="minorHAnsi" w:eastAsiaTheme="minorHAnsi" w:hAnsiTheme="minorHAnsi"/>
        </w:rPr>
        <w:t xml:space="preserve"> +</w:t>
      </w:r>
      <w:r w:rsidRPr="005E0CFA">
        <w:rPr>
          <w:rFonts w:asciiTheme="minorHAnsi" w:eastAsiaTheme="minorHAnsi" w:hAnsiTheme="minorHAnsi"/>
        </w:rPr>
        <w:t>同国家、</w:t>
      </w:r>
      <w:r w:rsidRPr="005E0CFA">
        <w:rPr>
          <w:rFonts w:asciiTheme="minorHAnsi" w:eastAsiaTheme="minorHAnsi" w:hAnsiTheme="minorHAnsi"/>
        </w:rPr>
        <w:t>+</w:t>
      </w:r>
      <w:r w:rsidRPr="005E0CFA">
        <w:rPr>
          <w:rFonts w:asciiTheme="minorHAnsi" w:eastAsiaTheme="minorHAnsi" w:hAnsiTheme="minorHAnsi"/>
        </w:rPr>
        <w:t>同</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族之间的文化交流与学</w:t>
      </w:r>
      <w:r w:rsidRPr="005E0CFA">
        <w:rPr>
          <w:rFonts w:asciiTheme="minorHAnsi" w:eastAsiaTheme="minorHAnsi" w:hAnsiTheme="minorHAnsi" w:cs="Arial"/>
          <w:sz w:val="22"/>
          <w:szCs w:val="22"/>
        </w:rPr>
        <w:t>4</w:t>
      </w:r>
      <w:r w:rsidRPr="005E0CFA">
        <w:rPr>
          <w:rFonts w:asciiTheme="minorHAnsi" w:eastAsiaTheme="minorHAnsi" w:hAnsiTheme="minorHAnsi"/>
        </w:rPr>
        <w:t>的同</w:t>
      </w:r>
      <w:r w:rsidRPr="005E0CFA">
        <w:rPr>
          <w:rFonts w:asciiTheme="minorHAnsi" w:eastAsiaTheme="minorHAnsi" w:hAnsiTheme="minorHAnsi"/>
        </w:rPr>
        <w:br/>
      </w:r>
      <w:r w:rsidRPr="005E0CFA">
        <w:rPr>
          <w:rFonts w:asciiTheme="minorHAnsi" w:eastAsiaTheme="minorHAnsi" w:hAnsiTheme="minorHAnsi"/>
        </w:rPr>
        <w:t>吋，还使文化更加并放化和大众化。但人们</w:t>
      </w:r>
      <w:r w:rsidRPr="005E0CFA">
        <w:rPr>
          <w:rFonts w:asciiTheme="minorHAnsi" w:eastAsiaTheme="minorHAnsi" w:hAnsiTheme="minorHAnsi" w:cs="Arial"/>
          <w:sz w:val="22"/>
          <w:szCs w:val="22"/>
        </w:rPr>
        <w:t>4</w:t>
      </w:r>
      <w:r w:rsidRPr="005E0CFA">
        <w:rPr>
          <w:rFonts w:asciiTheme="minorHAnsi" w:eastAsiaTheme="minorHAnsi" w:hAnsiTheme="minorHAnsi"/>
        </w:rPr>
        <w:t>惯下在网络中进行交谈，聚会都是闹绕若网</w:t>
      </w:r>
      <w:r w:rsidRPr="005E0CFA">
        <w:rPr>
          <w:rFonts w:asciiTheme="minorHAnsi" w:eastAsiaTheme="minorHAnsi" w:hAnsiTheme="minorHAnsi"/>
        </w:rPr>
        <w:br/>
      </w:r>
      <w:r w:rsidRPr="005E0CFA">
        <w:rPr>
          <w:rFonts w:asciiTheme="minorHAnsi" w:eastAsiaTheme="minorHAnsi" w:hAnsiTheme="minorHAnsi"/>
        </w:rPr>
        <w:t>络进行互动，人</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尖系趋于冷淡，人与人之间变得</w:t>
      </w:r>
      <w:r w:rsidRPr="005E0CFA">
        <w:rPr>
          <w:rFonts w:asciiTheme="minorHAnsi" w:eastAsiaTheme="minorHAnsi" w:hAnsiTheme="minorHAnsi"/>
        </w:rPr>
        <w:t>更为陌生，缺少向对向的感情热度</w:t>
      </w:r>
      <w:proofErr w:type="spellStart"/>
      <w:r w:rsidRPr="005E0CFA">
        <w:rPr>
          <w:rFonts w:asciiTheme="minorHAnsi" w:eastAsiaTheme="minorHAnsi" w:hAnsiTheme="minorHAnsi" w:cs="Arial"/>
          <w:sz w:val="22"/>
          <w:szCs w:val="22"/>
          <w:lang w:val="en-US" w:bidi="en-US"/>
        </w:rPr>
        <w:t>i</w:t>
      </w:r>
      <w:proofErr w:type="spellEnd"/>
    </w:p>
    <w:p w14:paraId="00E0F7FA" w14:textId="77777777" w:rsidR="000557B7" w:rsidRPr="005E0CFA" w:rsidRDefault="00073D70">
      <w:pPr>
        <w:pStyle w:val="1"/>
        <w:numPr>
          <w:ilvl w:val="0"/>
          <w:numId w:val="15"/>
        </w:numPr>
        <w:shd w:val="clear" w:color="auto" w:fill="auto"/>
        <w:tabs>
          <w:tab w:val="left" w:pos="1184"/>
        </w:tabs>
        <w:spacing w:after="480" w:line="394" w:lineRule="exact"/>
        <w:ind w:firstLine="620"/>
        <w:jc w:val="both"/>
        <w:rPr>
          <w:rFonts w:asciiTheme="minorHAnsi" w:eastAsiaTheme="minorHAnsi" w:hAnsiTheme="minorHAnsi"/>
        </w:rPr>
      </w:pPr>
      <w:r w:rsidRPr="005E0CFA">
        <w:rPr>
          <w:rFonts w:asciiTheme="minorHAnsi" w:eastAsiaTheme="minorHAnsi" w:hAnsiTheme="minorHAnsi"/>
        </w:rPr>
        <w:t>数字化生活和信息交流方便快捷，人们通过信息技术位用，</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以感受到多姿多</w:t>
      </w:r>
      <w:r w:rsidRPr="005E0CFA">
        <w:rPr>
          <w:rFonts w:asciiTheme="minorHAnsi" w:eastAsiaTheme="minorHAnsi" w:hAnsiTheme="minorHAnsi"/>
        </w:rPr>
        <w:br/>
      </w:r>
      <w:r w:rsidRPr="005E0CFA">
        <w:rPr>
          <w:rFonts w:asciiTheme="minorHAnsi" w:eastAsiaTheme="minorHAnsi" w:hAnsiTheme="minorHAnsi"/>
        </w:rPr>
        <w:t>彩的数字生活，足不出户吋知大卜事</w:t>
      </w:r>
      <w:r w:rsidRPr="005E0CFA">
        <w:rPr>
          <w:rFonts w:asciiTheme="minorHAnsi" w:eastAsiaTheme="minorHAnsi" w:hAnsiTheme="minorHAnsi"/>
        </w:rPr>
        <w:t>.</w:t>
      </w:r>
      <w:r w:rsidRPr="005E0CFA">
        <w:rPr>
          <w:rFonts w:asciiTheme="minorHAnsi" w:eastAsiaTheme="minorHAnsi" w:hAnsiTheme="minorHAnsi"/>
        </w:rPr>
        <w:t>人</w:t>
      </w:r>
      <w:r w:rsidRPr="005E0CFA">
        <w:rPr>
          <w:rFonts w:asciiTheme="minorHAnsi" w:eastAsiaTheme="minorHAnsi" w:hAnsiTheme="minorHAnsi"/>
        </w:rPr>
        <w:t>+</w:t>
      </w:r>
      <w:r w:rsidRPr="005E0CFA">
        <w:rPr>
          <w:rFonts w:asciiTheme="minorHAnsi" w:eastAsiaTheme="minorHAnsi" w:hAnsiTheme="minorHAnsi"/>
        </w:rPr>
        <w:t>离家照样能办亊。网上看病、网上学勿、网上</w:t>
      </w:r>
      <w:r w:rsidRPr="005E0CFA">
        <w:rPr>
          <w:rFonts w:asciiTheme="minorHAnsi" w:eastAsiaTheme="minorHAnsi" w:hAnsiTheme="minorHAnsi"/>
        </w:rPr>
        <w:br/>
      </w:r>
      <w:r w:rsidRPr="005E0CFA">
        <w:rPr>
          <w:rFonts w:asciiTheme="minorHAnsi" w:eastAsiaTheme="minorHAnsi" w:hAnsiTheme="minorHAnsi"/>
        </w:rPr>
        <w:t>会议、网上购物、网上洽谈生意、网上娱乐等，成为人们新型的生活方式＜</w:t>
      </w:r>
      <w:r w:rsidRPr="005E0CFA">
        <w:rPr>
          <w:rFonts w:asciiTheme="minorHAnsi" w:eastAsiaTheme="minorHAnsi" w:hAnsiTheme="minorHAnsi"/>
        </w:rPr>
        <w:t>,</w:t>
      </w:r>
      <w:r w:rsidRPr="005E0CFA">
        <w:rPr>
          <w:rFonts w:asciiTheme="minorHAnsi" w:eastAsiaTheme="minorHAnsi" w:hAnsiTheme="minorHAnsi"/>
        </w:rPr>
        <w:t>但是，信息系</w:t>
      </w:r>
      <w:r w:rsidRPr="005E0CFA">
        <w:rPr>
          <w:rFonts w:asciiTheme="minorHAnsi" w:eastAsiaTheme="minorHAnsi" w:hAnsiTheme="minorHAnsi"/>
        </w:rPr>
        <w:br/>
      </w:r>
      <w:r w:rsidRPr="005E0CFA">
        <w:rPr>
          <w:rFonts w:asciiTheme="minorHAnsi" w:eastAsiaTheme="minorHAnsi" w:hAnsiTheme="minorHAnsi"/>
        </w:rPr>
        <w:t>统安全防范意识</w:t>
      </w:r>
      <w:r w:rsidRPr="005E0CFA">
        <w:rPr>
          <w:rFonts w:asciiTheme="minorHAnsi" w:eastAsiaTheme="minorHAnsi" w:hAnsiTheme="minorHAnsi"/>
        </w:rPr>
        <w:t>+</w:t>
      </w:r>
      <w:r w:rsidRPr="005E0CFA">
        <w:rPr>
          <w:rFonts w:asciiTheme="minorHAnsi" w:eastAsiaTheme="minorHAnsi" w:hAnsiTheme="minorHAnsi"/>
        </w:rPr>
        <w:t>容忽视人们在网上办理各种业务，把自己的隐私信息通过网络进行传</w:t>
      </w:r>
      <w:r w:rsidRPr="005E0CFA">
        <w:rPr>
          <w:rFonts w:asciiTheme="minorHAnsi" w:eastAsiaTheme="minorHAnsi" w:hAnsiTheme="minorHAnsi"/>
        </w:rPr>
        <w:br/>
      </w:r>
      <w:r w:rsidRPr="005E0CFA">
        <w:rPr>
          <w:rFonts w:asciiTheme="minorHAnsi" w:eastAsiaTheme="minorHAnsi" w:hAnsiTheme="minorHAnsi"/>
        </w:rPr>
        <w:t>送，并被存储在服务器中。</w:t>
      </w:r>
      <w:r w:rsidRPr="005E0CFA">
        <w:rPr>
          <w:rFonts w:asciiTheme="minorHAnsi" w:eastAsiaTheme="minorHAnsi" w:hAnsiTheme="minorHAnsi"/>
        </w:rPr>
        <w:t>•</w:t>
      </w:r>
      <w:r w:rsidRPr="005E0CFA">
        <w:rPr>
          <w:rFonts w:asciiTheme="minorHAnsi" w:eastAsiaTheme="minorHAnsi" w:hAnsiTheme="minorHAnsi"/>
        </w:rPr>
        <w:t>些系统的漏洞被不法分了乘虚而入</w:t>
      </w:r>
      <w:r w:rsidRPr="005E0CFA">
        <w:rPr>
          <w:rFonts w:asciiTheme="minorHAnsi" w:eastAsiaTheme="minorHAnsi" w:hAnsiTheme="minorHAnsi"/>
        </w:rPr>
        <w:t>.</w:t>
      </w:r>
      <w:r w:rsidRPr="005E0CFA">
        <w:rPr>
          <w:rFonts w:asciiTheme="minorHAnsi" w:eastAsiaTheme="minorHAnsi" w:hAnsiTheme="minorHAnsi"/>
        </w:rPr>
        <w:t>窃取数据信息用于非法</w:t>
      </w:r>
      <w:r w:rsidRPr="005E0CFA">
        <w:rPr>
          <w:rFonts w:asciiTheme="minorHAnsi" w:eastAsiaTheme="minorHAnsi" w:hAnsiTheme="minorHAnsi"/>
        </w:rPr>
        <w:br/>
      </w:r>
      <w:r w:rsidRPr="005E0CFA">
        <w:rPr>
          <w:rFonts w:asciiTheme="minorHAnsi" w:eastAsiaTheme="minorHAnsi" w:hAnsiTheme="minorHAnsi"/>
        </w:rPr>
        <w:t>用途。个人隐私的泄露，将会对人们生活造成非常大的</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扰，存的甚至成胁到财产安全。</w:t>
      </w:r>
    </w:p>
    <w:p w14:paraId="5195EE36"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7DCA3CB" wp14:editId="06845B05">
            <wp:extent cx="628650" cy="3365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83"/>
                    <a:stretch/>
                  </pic:blipFill>
                  <pic:spPr>
                    <a:xfrm>
                      <a:off x="0" y="0"/>
                      <a:ext cx="628650" cy="336550"/>
                    </a:xfrm>
                    <a:prstGeom prst="rect">
                      <a:avLst/>
                    </a:prstGeom>
                  </pic:spPr>
                </pic:pic>
              </a:graphicData>
            </a:graphic>
          </wp:inline>
        </w:drawing>
      </w:r>
    </w:p>
    <w:p w14:paraId="7FE076E4" w14:textId="77777777" w:rsidR="000557B7" w:rsidRPr="005E0CFA" w:rsidRDefault="000557B7">
      <w:pPr>
        <w:spacing w:after="46" w:line="14" w:lineRule="exact"/>
        <w:rPr>
          <w:rFonts w:asciiTheme="minorHAnsi" w:eastAsiaTheme="minorHAnsi" w:hAnsiTheme="minorHAnsi"/>
        </w:rPr>
      </w:pPr>
    </w:p>
    <w:p w14:paraId="613DF5FF" w14:textId="77777777" w:rsidR="000557B7" w:rsidRPr="005E0CFA" w:rsidRDefault="00073D70">
      <w:pPr>
        <w:pStyle w:val="1"/>
        <w:shd w:val="clear" w:color="auto" w:fill="auto"/>
        <w:spacing w:after="400" w:line="390" w:lineRule="exact"/>
        <w:ind w:firstLine="520"/>
        <w:jc w:val="both"/>
        <w:rPr>
          <w:rFonts w:asciiTheme="minorHAnsi" w:eastAsiaTheme="minorHAnsi" w:hAnsiTheme="minorHAnsi"/>
        </w:rPr>
      </w:pPr>
      <w:r w:rsidRPr="005E0CFA">
        <w:rPr>
          <w:rFonts w:asciiTheme="minorHAnsi" w:eastAsiaTheme="minorHAnsi" w:hAnsiTheme="minorHAnsi"/>
        </w:rPr>
        <w:t>铉息技术对社会发展、人们生活的影吻也有消极的一面，</w:t>
      </w:r>
      <w:r w:rsidRPr="005E0CFA">
        <w:rPr>
          <w:rFonts w:asciiTheme="minorHAnsi" w:eastAsiaTheme="minorHAnsi" w:hAnsiTheme="minorHAnsi"/>
        </w:rPr>
        <w:t>.</w:t>
      </w:r>
      <w:r w:rsidRPr="005E0CFA">
        <w:rPr>
          <w:rFonts w:asciiTheme="minorHAnsi" w:eastAsiaTheme="minorHAnsi" w:hAnsiTheme="minorHAnsi"/>
        </w:rPr>
        <w:t>：爆炸式的信怠童埒长速玟已</w:t>
      </w:r>
      <w:r w:rsidRPr="005E0CFA">
        <w:rPr>
          <w:rFonts w:asciiTheme="minorHAnsi" w:eastAsiaTheme="minorHAnsi" w:hAnsiTheme="minorHAnsi"/>
        </w:rPr>
        <w:br/>
      </w:r>
      <w:r w:rsidRPr="005E0CFA">
        <w:rPr>
          <w:rFonts w:asciiTheme="minorHAnsi" w:eastAsiaTheme="minorHAnsi" w:hAnsiTheme="minorHAnsi"/>
        </w:rPr>
        <w:t>经超出人们的处理能力，铐误侶息与虚拟侣怠混杂在巨大的侣怠資猓中，使人们难姊真</w:t>
      </w:r>
      <w:r w:rsidRPr="005E0CFA">
        <w:rPr>
          <w:rFonts w:asciiTheme="minorHAnsi" w:eastAsiaTheme="minorHAnsi" w:hAnsiTheme="minorHAnsi"/>
        </w:rPr>
        <w:br/>
      </w:r>
      <w:r w:rsidRPr="005E0CFA">
        <w:rPr>
          <w:rFonts w:asciiTheme="minorHAnsi" w:eastAsiaTheme="minorHAnsi" w:hAnsiTheme="minorHAnsi"/>
        </w:rPr>
        <w:t>假；虚拟化的网络生活与交流客易使人产生双重人格和孔僻的性格；社交网络上的个人侣</w:t>
      </w:r>
      <w:r w:rsidRPr="005E0CFA">
        <w:rPr>
          <w:rFonts w:asciiTheme="minorHAnsi" w:eastAsiaTheme="minorHAnsi" w:hAnsiTheme="minorHAnsi"/>
        </w:rPr>
        <w:br/>
      </w:r>
      <w:r w:rsidRPr="005E0CFA">
        <w:rPr>
          <w:rFonts w:asciiTheme="minorHAnsi" w:eastAsiaTheme="minorHAnsi" w:hAnsiTheme="minorHAnsi"/>
        </w:rPr>
        <w:t>息被过度</w:t>
      </w:r>
      <w:r w:rsidRPr="005E0CFA">
        <w:rPr>
          <w:rFonts w:asciiTheme="minorHAnsi" w:eastAsiaTheme="minorHAnsi" w:hAnsiTheme="minorHAnsi"/>
        </w:rPr>
        <w:t>“</w:t>
      </w:r>
      <w:r w:rsidRPr="005E0CFA">
        <w:rPr>
          <w:rFonts w:asciiTheme="minorHAnsi" w:eastAsiaTheme="minorHAnsi" w:hAnsiTheme="minorHAnsi"/>
        </w:rPr>
        <w:t>共卒</w:t>
      </w:r>
      <w:r w:rsidRPr="005E0CFA">
        <w:rPr>
          <w:rFonts w:asciiTheme="minorHAnsi" w:eastAsiaTheme="minorHAnsi" w:hAnsiTheme="minorHAnsi"/>
        </w:rPr>
        <w:t>”</w:t>
      </w:r>
      <w:r w:rsidRPr="005E0CFA">
        <w:rPr>
          <w:rFonts w:asciiTheme="minorHAnsi" w:eastAsiaTheme="minorHAnsi" w:hAnsiTheme="minorHAnsi"/>
        </w:rPr>
        <w:t>，使个人隐私受到鋟犯</w:t>
      </w:r>
      <w:r w:rsidRPr="005E0CFA">
        <w:rPr>
          <w:rFonts w:asciiTheme="minorHAnsi" w:eastAsiaTheme="minorHAnsi" w:hAnsiTheme="minorHAnsi"/>
        </w:rPr>
        <w:t>……</w:t>
      </w:r>
      <w:r w:rsidRPr="005E0CFA">
        <w:rPr>
          <w:rFonts w:asciiTheme="minorHAnsi" w:eastAsiaTheme="minorHAnsi" w:hAnsiTheme="minorHAnsi"/>
        </w:rPr>
        <w:t>小组内展开讨论：如何着待馆息技术对青少</w:t>
      </w:r>
      <w:r w:rsidRPr="005E0CFA">
        <w:rPr>
          <w:rFonts w:asciiTheme="minorHAnsi" w:eastAsiaTheme="minorHAnsi" w:hAnsiTheme="minorHAnsi"/>
        </w:rPr>
        <w:br/>
      </w:r>
      <w:r w:rsidRPr="005E0CFA">
        <w:rPr>
          <w:rFonts w:asciiTheme="minorHAnsi" w:eastAsiaTheme="minorHAnsi" w:hAnsiTheme="minorHAnsi"/>
        </w:rPr>
        <w:t>年成长带来的利与鄆？而对位息技术带来的种种问题，有什么应对方法？在使用侣息技</w:t>
      </w:r>
      <w:r w:rsidRPr="005E0CFA">
        <w:rPr>
          <w:rFonts w:asciiTheme="minorHAnsi" w:eastAsiaTheme="minorHAnsi" w:hAnsiTheme="minorHAnsi"/>
        </w:rPr>
        <w:br/>
      </w:r>
      <w:r w:rsidRPr="005E0CFA">
        <w:rPr>
          <w:rFonts w:asciiTheme="minorHAnsi" w:eastAsiaTheme="minorHAnsi" w:hAnsiTheme="minorHAnsi"/>
        </w:rPr>
        <w:t>术的行为习惯方面有哪终需要改进</w:t>
      </w:r>
      <w:r w:rsidRPr="005E0CFA">
        <w:rPr>
          <w:rFonts w:asciiTheme="minorHAnsi" w:eastAsiaTheme="minorHAnsi" w:hAnsiTheme="minorHAnsi"/>
        </w:rPr>
        <w:t>和提高的地方？</w:t>
      </w:r>
    </w:p>
    <w:p w14:paraId="21132A81" w14:textId="77777777" w:rsidR="000557B7" w:rsidRPr="005E0CFA" w:rsidRDefault="00073D70">
      <w:pPr>
        <w:pStyle w:val="1"/>
        <w:numPr>
          <w:ilvl w:val="0"/>
          <w:numId w:val="14"/>
        </w:numPr>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促进人们数卞化学习勾创新</w:t>
      </w:r>
    </w:p>
    <w:p w14:paraId="77525BCB" w14:textId="77777777" w:rsidR="000557B7" w:rsidRPr="005E0CFA" w:rsidRDefault="00073D70">
      <w:pPr>
        <w:pStyle w:val="1"/>
        <w:shd w:val="clear" w:color="auto" w:fill="auto"/>
        <w:spacing w:after="440" w:line="385" w:lineRule="exact"/>
        <w:ind w:firstLine="520"/>
        <w:jc w:val="both"/>
        <w:rPr>
          <w:rFonts w:asciiTheme="minorHAnsi" w:eastAsiaTheme="minorHAnsi" w:hAnsiTheme="minorHAnsi"/>
        </w:rPr>
      </w:pPr>
      <w:r w:rsidRPr="005E0CFA">
        <w:rPr>
          <w:rFonts w:asciiTheme="minorHAnsi" w:eastAsiaTheme="minorHAnsi" w:hAnsiTheme="minorHAnsi"/>
        </w:rPr>
        <w:t>信息技术促进了教育思想和教育观念的变化：信息技术使人们树立了新的教育观、学校</w:t>
      </w:r>
      <w:r w:rsidRPr="005E0CFA">
        <w:rPr>
          <w:rFonts w:asciiTheme="minorHAnsi" w:eastAsiaTheme="minorHAnsi" w:hAnsiTheme="minorHAnsi"/>
        </w:rPr>
        <w:br/>
      </w:r>
      <w:r w:rsidRPr="005E0CFA">
        <w:rPr>
          <w:rFonts w:asciiTheme="minorHAnsi" w:eastAsiaTheme="minorHAnsi" w:hAnsiTheme="minorHAnsi"/>
        </w:rPr>
        <w:t>观和教学观，树立了新的教育理论观和索质教育观。在信息社会中，人们除了学</w:t>
      </w:r>
      <w:r w:rsidRPr="005E0CFA">
        <w:rPr>
          <w:rFonts w:asciiTheme="minorHAnsi" w:eastAsiaTheme="minorHAnsi" w:hAnsiTheme="minorHAnsi" w:cs="Arial"/>
          <w:sz w:val="22"/>
          <w:szCs w:val="22"/>
        </w:rPr>
        <w:t>4</w:t>
      </w:r>
      <w:r w:rsidRPr="005E0CFA">
        <w:rPr>
          <w:rFonts w:asciiTheme="minorHAnsi" w:eastAsiaTheme="minorHAnsi" w:hAnsiTheme="minorHAnsi"/>
        </w:rPr>
        <w:t>讯文、数</w:t>
      </w:r>
      <w:r w:rsidRPr="005E0CFA">
        <w:rPr>
          <w:rFonts w:asciiTheme="minorHAnsi" w:eastAsiaTheme="minorHAnsi" w:hAnsiTheme="minorHAnsi"/>
        </w:rPr>
        <w:br/>
      </w:r>
      <w:r w:rsidRPr="005E0CFA">
        <w:rPr>
          <w:rFonts w:asciiTheme="minorHAnsi" w:eastAsiaTheme="minorHAnsi" w:hAnsiTheme="minorHAnsi"/>
        </w:rPr>
        <w:t>学等基础文化知识，</w:t>
      </w:r>
      <w:r w:rsidRPr="005E0CFA">
        <w:rPr>
          <w:rFonts w:asciiTheme="minorHAnsi" w:eastAsiaTheme="minorHAnsi" w:hAnsiTheme="minorHAnsi" w:cs="Arial"/>
          <w:sz w:val="22"/>
          <w:szCs w:val="22"/>
          <w:lang w:val="en-US" w:bidi="en-US"/>
        </w:rPr>
        <w:t>RW</w:t>
      </w:r>
      <w:r w:rsidRPr="005E0CFA">
        <w:rPr>
          <w:rFonts w:asciiTheme="minorHAnsi" w:eastAsiaTheme="minorHAnsi" w:hAnsiTheme="minorHAnsi"/>
        </w:rPr>
        <w:t>读、巧、算等基木技能外</w:t>
      </w:r>
      <w:r w:rsidRPr="005E0CFA">
        <w:rPr>
          <w:rFonts w:asciiTheme="minorHAnsi" w:eastAsiaTheme="minorHAnsi" w:hAnsiTheme="minorHAnsi"/>
        </w:rPr>
        <w:t>.</w:t>
      </w:r>
      <w:r w:rsidRPr="005E0CFA">
        <w:rPr>
          <w:rFonts w:asciiTheme="minorHAnsi" w:eastAsiaTheme="minorHAnsi" w:hAnsiTheme="minorHAnsi"/>
        </w:rPr>
        <w:t>还必须学信息技术及艿和关文化</w:t>
      </w:r>
      <w:r w:rsidRPr="005E0CFA">
        <w:rPr>
          <w:rFonts w:asciiTheme="minorHAnsi" w:eastAsiaTheme="minorHAnsi" w:hAnsiTheme="minorHAnsi"/>
        </w:rPr>
        <w:t>.</w:t>
      </w:r>
      <w:r w:rsidRPr="005E0CFA">
        <w:rPr>
          <w:rFonts w:asciiTheme="minorHAnsi" w:eastAsiaTheme="minorHAnsi" w:hAnsiTheme="minorHAnsi"/>
        </w:rPr>
        <w:t>学</w:t>
      </w:r>
      <w:r w:rsidRPr="005E0CFA">
        <w:rPr>
          <w:rFonts w:asciiTheme="minorHAnsi" w:eastAsiaTheme="minorHAnsi" w:hAnsiTheme="minorHAnsi"/>
        </w:rPr>
        <w:br/>
      </w:r>
      <w:r w:rsidRPr="005E0CFA">
        <w:rPr>
          <w:rFonts w:asciiTheme="minorHAnsi" w:eastAsiaTheme="minorHAnsi" w:hAnsiTheme="minorHAnsi"/>
        </w:rPr>
        <w:t>会冰伯并选用常见的数字化资源与</w:t>
      </w:r>
      <w:proofErr w:type="spellStart"/>
      <w:r w:rsidRPr="005E0CFA">
        <w:rPr>
          <w:rFonts w:asciiTheme="minorHAnsi" w:eastAsiaTheme="minorHAnsi" w:hAnsiTheme="minorHAnsi" w:cs="Arial"/>
          <w:sz w:val="22"/>
          <w:szCs w:val="22"/>
          <w:lang w:val="en-US" w:bidi="en-US"/>
        </w:rPr>
        <w:t>T.ft</w:t>
      </w:r>
      <w:proofErr w:type="spellEnd"/>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也效地管理学七过程与学</w:t>
      </w:r>
      <w:r w:rsidRPr="005E0CFA">
        <w:rPr>
          <w:rFonts w:asciiTheme="minorHAnsi" w:eastAsiaTheme="minorHAnsi" w:hAnsiTheme="minorHAnsi" w:cs="Arial"/>
          <w:sz w:val="22"/>
          <w:szCs w:val="22"/>
        </w:rPr>
        <w:t>4</w:t>
      </w:r>
      <w:r w:rsidRPr="005E0CFA">
        <w:rPr>
          <w:rFonts w:asciiTheme="minorHAnsi" w:eastAsiaTheme="minorHAnsi" w:hAnsiTheme="minorHAnsi"/>
        </w:rPr>
        <w:t>资源</w:t>
      </w:r>
      <w:r w:rsidRPr="005E0CFA">
        <w:rPr>
          <w:rFonts w:asciiTheme="minorHAnsi" w:eastAsiaTheme="minorHAnsi" w:hAnsiTheme="minorHAnsi"/>
        </w:rPr>
        <w:t>.</w:t>
      </w:r>
      <w:r w:rsidRPr="005E0CFA">
        <w:rPr>
          <w:rFonts w:asciiTheme="minorHAnsi" w:eastAsiaTheme="minorHAnsi" w:hAnsiTheme="minorHAnsi"/>
        </w:rPr>
        <w:t>创造性地解决问</w:t>
      </w:r>
      <w:r w:rsidRPr="005E0CFA">
        <w:rPr>
          <w:rFonts w:asciiTheme="minorHAnsi" w:eastAsiaTheme="minorHAnsi" w:hAnsiTheme="minorHAnsi"/>
        </w:rPr>
        <w:br/>
      </w:r>
      <w:r w:rsidRPr="005E0CFA">
        <w:rPr>
          <w:rFonts w:asciiTheme="minorHAnsi" w:eastAsiaTheme="minorHAnsi" w:hAnsiTheme="minorHAnsi"/>
        </w:rPr>
        <w:t>题</w:t>
      </w:r>
      <w:r w:rsidRPr="005E0CFA">
        <w:rPr>
          <w:rFonts w:asciiTheme="minorHAnsi" w:eastAsiaTheme="minorHAnsi" w:hAnsiTheme="minorHAnsi"/>
        </w:rPr>
        <w:t>.</w:t>
      </w:r>
      <w:r w:rsidRPr="005E0CFA">
        <w:rPr>
          <w:rFonts w:asciiTheme="minorHAnsi" w:eastAsiaTheme="minorHAnsi" w:hAnsiTheme="minorHAnsi"/>
        </w:rPr>
        <w:t>宂成学斗任</w:t>
      </w:r>
      <w:r w:rsidRPr="005E0CFA">
        <w:rPr>
          <w:rFonts w:asciiTheme="minorHAnsi" w:eastAsiaTheme="minorHAnsi" w:hAnsiTheme="minorHAnsi"/>
        </w:rPr>
        <w:t>•</w:t>
      </w:r>
      <w:r w:rsidRPr="005E0CFA">
        <w:rPr>
          <w:rFonts w:asciiTheme="minorHAnsi" w:eastAsiaTheme="minorHAnsi" w:hAnsiTheme="minorHAnsi"/>
        </w:rPr>
        <w:t>务，形成创新作品＜：</w:t>
      </w:r>
    </w:p>
    <w:p w14:paraId="2D987F25" w14:textId="77777777" w:rsidR="000557B7" w:rsidRPr="005E0CFA" w:rsidRDefault="00073D70">
      <w:pPr>
        <w:pStyle w:val="1"/>
        <w:numPr>
          <w:ilvl w:val="0"/>
          <w:numId w:val="14"/>
        </w:numPr>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培养人们计算忍维方式</w:t>
      </w:r>
    </w:p>
    <w:p w14:paraId="4E5286C8" w14:textId="77777777" w:rsidR="000557B7" w:rsidRPr="005E0CFA" w:rsidRDefault="00073D70">
      <w:pPr>
        <w:pStyle w:val="1"/>
        <w:shd w:val="clear" w:color="auto" w:fill="auto"/>
        <w:spacing w:after="460" w:line="390" w:lineRule="exact"/>
        <w:ind w:firstLine="540"/>
        <w:jc w:val="both"/>
        <w:rPr>
          <w:rFonts w:asciiTheme="minorHAnsi" w:eastAsiaTheme="minorHAnsi" w:hAnsiTheme="minorHAnsi"/>
        </w:rPr>
      </w:pPr>
      <w:r w:rsidRPr="005E0CFA">
        <w:rPr>
          <w:rFonts w:asciiTheme="minorHAnsi" w:eastAsiaTheme="minorHAnsi" w:hAnsiTheme="minorHAnsi"/>
        </w:rPr>
        <w:t>计算思维是信息社会要求的基木能力。计箅思维是指个体运用计算机科学领域的思想</w:t>
      </w:r>
      <w:r w:rsidRPr="005E0CFA">
        <w:rPr>
          <w:rFonts w:asciiTheme="minorHAnsi" w:eastAsiaTheme="minorHAnsi" w:hAnsiTheme="minorHAnsi"/>
        </w:rPr>
        <w:br/>
      </w:r>
      <w:r w:rsidRPr="005E0CFA">
        <w:rPr>
          <w:rFonts w:asciiTheme="minorHAnsi" w:eastAsiaTheme="minorHAnsi" w:hAnsiTheme="minorHAnsi"/>
        </w:rPr>
        <w:t>方法，在形成问题解决方案的过租中产生的</w:t>
      </w:r>
      <w:r w:rsidRPr="005E0CFA">
        <w:rPr>
          <w:rFonts w:asciiTheme="minorHAnsi" w:eastAsiaTheme="minorHAnsi" w:hAnsiTheme="minorHAnsi"/>
        </w:rPr>
        <w:t>•</w:t>
      </w:r>
      <w:r w:rsidRPr="005E0CFA">
        <w:rPr>
          <w:rFonts w:asciiTheme="minorHAnsi" w:eastAsiaTheme="minorHAnsi" w:hAnsiTheme="minorHAnsi"/>
        </w:rPr>
        <w:t>系列思维活动</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貝备计算思维的人</w:t>
      </w:r>
      <w:r w:rsidRPr="005E0CFA">
        <w:rPr>
          <w:rFonts w:asciiTheme="minorHAnsi" w:eastAsiaTheme="minorHAnsi" w:hAnsiTheme="minorHAnsi"/>
        </w:rPr>
        <w:t>.</w:t>
      </w:r>
      <w:r w:rsidRPr="005E0CFA">
        <w:rPr>
          <w:rFonts w:asciiTheme="minorHAnsi" w:eastAsiaTheme="minorHAnsi" w:hAnsiTheme="minorHAnsi"/>
        </w:rPr>
        <w:t>在信息</w:t>
      </w:r>
      <w:r w:rsidRPr="005E0CFA">
        <w:rPr>
          <w:rFonts w:asciiTheme="minorHAnsi" w:eastAsiaTheme="minorHAnsi" w:hAnsiTheme="minorHAnsi"/>
        </w:rPr>
        <w:br/>
      </w:r>
      <w:r w:rsidRPr="005E0CFA">
        <w:rPr>
          <w:rFonts w:asciiTheme="minorHAnsi" w:eastAsiaTheme="minorHAnsi" w:hAnsiTheme="minorHAnsi"/>
        </w:rPr>
        <w:t>活动中能够采用计算机</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以处理的方式界定问题、抽象特</w:t>
      </w:r>
      <w:r w:rsidRPr="005E0CFA">
        <w:rPr>
          <w:rFonts w:asciiTheme="minorHAnsi" w:eastAsiaTheme="minorHAnsi" w:hAnsiTheme="minorHAnsi"/>
        </w:rPr>
        <w:t>^.</w:t>
      </w:r>
      <w:r w:rsidRPr="005E0CFA">
        <w:rPr>
          <w:rFonts w:asciiTheme="minorHAnsi" w:eastAsiaTheme="minorHAnsi" w:hAnsiTheme="minorHAnsi"/>
        </w:rPr>
        <w:t>、逨立结构模型、合理组织数</w:t>
      </w:r>
      <w:r w:rsidRPr="005E0CFA">
        <w:rPr>
          <w:rFonts w:asciiTheme="minorHAnsi" w:eastAsiaTheme="minorHAnsi" w:hAnsiTheme="minorHAnsi"/>
        </w:rPr>
        <w:br/>
      </w:r>
      <w:r w:rsidRPr="005E0CFA">
        <w:rPr>
          <w:rFonts w:asciiTheme="minorHAnsi" w:eastAsiaTheme="minorHAnsi" w:hAnsiTheme="minorHAnsi"/>
        </w:rPr>
        <w:t>据；通过判断、分析与综合各种信息资源，运用合理的算法形成解决问题的方案；总结利</w:t>
      </w:r>
      <w:r w:rsidRPr="005E0CFA">
        <w:rPr>
          <w:rFonts w:asciiTheme="minorHAnsi" w:eastAsiaTheme="minorHAnsi" w:hAnsiTheme="minorHAnsi"/>
        </w:rPr>
        <w:br/>
      </w:r>
      <w:r w:rsidRPr="005E0CFA">
        <w:rPr>
          <w:rFonts w:asciiTheme="minorHAnsi" w:eastAsiaTheme="minorHAnsi" w:hAnsiTheme="minorHAnsi"/>
        </w:rPr>
        <w:t>用计算机解决问题的过程与方法，并迁移到与之机关的其他问题解决中。</w:t>
      </w:r>
    </w:p>
    <w:p w14:paraId="4F09866A"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EA4921B" wp14:editId="2A85CDA2">
            <wp:extent cx="628650" cy="3302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84"/>
                    <a:stretch/>
                  </pic:blipFill>
                  <pic:spPr>
                    <a:xfrm>
                      <a:off x="0" y="0"/>
                      <a:ext cx="628650" cy="330200"/>
                    </a:xfrm>
                    <a:prstGeom prst="rect">
                      <a:avLst/>
                    </a:prstGeom>
                  </pic:spPr>
                </pic:pic>
              </a:graphicData>
            </a:graphic>
          </wp:inline>
        </w:drawing>
      </w:r>
    </w:p>
    <w:p w14:paraId="3B766F98" w14:textId="77777777" w:rsidR="000557B7" w:rsidRPr="005E0CFA" w:rsidRDefault="000557B7">
      <w:pPr>
        <w:spacing w:after="66" w:line="14" w:lineRule="exact"/>
        <w:rPr>
          <w:rFonts w:asciiTheme="minorHAnsi" w:eastAsiaTheme="minorHAnsi" w:hAnsiTheme="minorHAnsi"/>
        </w:rPr>
      </w:pPr>
    </w:p>
    <w:p w14:paraId="49A3E0F3" w14:textId="77777777" w:rsidR="000557B7" w:rsidRPr="005E0CFA" w:rsidRDefault="00073D70">
      <w:pPr>
        <w:pStyle w:val="1"/>
        <w:shd w:val="clear" w:color="auto" w:fill="auto"/>
        <w:spacing w:line="380" w:lineRule="exact"/>
        <w:ind w:firstLine="540"/>
        <w:jc w:val="both"/>
        <w:rPr>
          <w:rFonts w:asciiTheme="minorHAnsi" w:eastAsiaTheme="minorHAnsi" w:hAnsiTheme="minorHAnsi"/>
        </w:rPr>
      </w:pPr>
      <w:r w:rsidRPr="005E0CFA">
        <w:rPr>
          <w:rFonts w:asciiTheme="minorHAnsi" w:eastAsiaTheme="minorHAnsi" w:hAnsiTheme="minorHAnsi"/>
        </w:rPr>
        <w:t>选样以下一个活动进</w:t>
      </w:r>
      <w:r w:rsidRPr="005E0CFA">
        <w:rPr>
          <w:rFonts w:asciiTheme="minorHAnsi" w:eastAsiaTheme="minorHAnsi" w:hAnsiTheme="minorHAnsi"/>
        </w:rPr>
        <w:t>&gt;</w:t>
      </w:r>
      <w:r w:rsidRPr="005E0CFA">
        <w:rPr>
          <w:rFonts w:asciiTheme="minorHAnsi" w:eastAsiaTheme="minorHAnsi" w:hAnsiTheme="minorHAnsi"/>
        </w:rPr>
        <w:t>｛于实战，并与同学们交流感受。</w:t>
      </w:r>
    </w:p>
    <w:p w14:paraId="2EF9B61A" w14:textId="77777777" w:rsidR="000557B7" w:rsidRPr="005E0CFA" w:rsidRDefault="00073D70">
      <w:pPr>
        <w:pStyle w:val="1"/>
        <w:shd w:val="clear" w:color="auto" w:fill="auto"/>
        <w:spacing w:line="380" w:lineRule="exact"/>
        <w:ind w:firstLine="540"/>
        <w:jc w:val="both"/>
        <w:rPr>
          <w:rFonts w:asciiTheme="minorHAnsi" w:eastAsiaTheme="minorHAnsi" w:hAnsiTheme="minorHAnsi"/>
        </w:rPr>
      </w:pPr>
      <w:r w:rsidRPr="005E0CFA">
        <w:rPr>
          <w:rFonts w:asciiTheme="minorHAnsi" w:eastAsiaTheme="minorHAnsi" w:hAnsiTheme="minorHAnsi"/>
        </w:rPr>
        <w:t>&gt;?</w:t>
      </w:r>
      <w:r w:rsidRPr="005E0CFA">
        <w:rPr>
          <w:rFonts w:asciiTheme="minorHAnsi" w:eastAsiaTheme="minorHAnsi" w:hAnsiTheme="minorHAnsi"/>
        </w:rPr>
        <w:t>洞卜</w:t>
      </w:r>
    </w:p>
    <w:p w14:paraId="3CCBC588" w14:textId="77777777" w:rsidR="000557B7" w:rsidRPr="005E0CFA" w:rsidRDefault="00073D70">
      <w:pPr>
        <w:pStyle w:val="1"/>
        <w:shd w:val="clear" w:color="auto" w:fill="auto"/>
        <w:spacing w:line="380" w:lineRule="exact"/>
        <w:ind w:firstLine="540"/>
        <w:jc w:val="both"/>
        <w:rPr>
          <w:rFonts w:asciiTheme="minorHAnsi" w:eastAsiaTheme="minorHAnsi" w:hAnsiTheme="minorHAnsi"/>
        </w:rPr>
      </w:pPr>
      <w:r w:rsidRPr="005E0CFA">
        <w:rPr>
          <w:rFonts w:asciiTheme="minorHAnsi" w:eastAsiaTheme="minorHAnsi" w:hAnsiTheme="minorHAnsi"/>
        </w:rPr>
        <w:t>尝试与小组的同学一起，选择一个</w:t>
      </w:r>
      <w:r w:rsidRPr="005E0CFA">
        <w:rPr>
          <w:rFonts w:asciiTheme="minorHAnsi" w:eastAsiaTheme="minorHAnsi" w:hAnsiTheme="minorHAnsi" w:cs="Arial"/>
          <w:sz w:val="22"/>
          <w:szCs w:val="22"/>
          <w:lang w:val="en-US" w:bidi="en-US"/>
        </w:rPr>
        <w:t xml:space="preserve">MOOC </w:t>
      </w:r>
      <w:r w:rsidRPr="005E0CFA">
        <w:rPr>
          <w:rFonts w:asciiTheme="minorHAnsi" w:eastAsiaTheme="minorHAnsi" w:hAnsiTheme="minorHAnsi"/>
        </w:rPr>
        <w:t>（慕深）网络学习平台，找到</w:t>
      </w:r>
      <w:r w:rsidRPr="005E0CFA">
        <w:rPr>
          <w:rFonts w:asciiTheme="minorHAnsi" w:eastAsiaTheme="minorHAnsi" w:hAnsiTheme="minorHAnsi"/>
          <w:lang w:val="en-US" w:bidi="en-US"/>
        </w:rPr>
        <w:t>一</w:t>
      </w:r>
      <w:r w:rsidRPr="005E0CFA">
        <w:rPr>
          <w:rFonts w:asciiTheme="minorHAnsi" w:eastAsiaTheme="minorHAnsi" w:hAnsiTheme="minorHAnsi"/>
        </w:rPr>
        <w:t>门感兴趣</w:t>
      </w:r>
      <w:r w:rsidRPr="005E0CFA">
        <w:rPr>
          <w:rFonts w:asciiTheme="minorHAnsi" w:eastAsiaTheme="minorHAnsi" w:hAnsiTheme="minorHAnsi"/>
        </w:rPr>
        <w:br/>
      </w:r>
      <w:r w:rsidRPr="005E0CFA">
        <w:rPr>
          <w:rFonts w:asciiTheme="minorHAnsi" w:eastAsiaTheme="minorHAnsi" w:hAnsiTheme="minorHAnsi"/>
        </w:rPr>
        <w:lastRenderedPageBreak/>
        <w:t>的深租开展一次數字化学习之旅。</w:t>
      </w:r>
    </w:p>
    <w:p w14:paraId="7065D42F" w14:textId="77777777" w:rsidR="000557B7" w:rsidRPr="005E0CFA" w:rsidRDefault="00073D70">
      <w:pPr>
        <w:pStyle w:val="1"/>
        <w:shd w:val="clear" w:color="auto" w:fill="auto"/>
        <w:spacing w:line="388" w:lineRule="exact"/>
        <w:ind w:firstLine="540"/>
        <w:jc w:val="both"/>
        <w:rPr>
          <w:rFonts w:asciiTheme="minorHAnsi" w:eastAsiaTheme="minorHAnsi" w:hAnsiTheme="minorHAnsi"/>
        </w:rPr>
      </w:pPr>
      <w:r w:rsidRPr="005E0CFA">
        <w:rPr>
          <w:rFonts w:asciiTheme="minorHAnsi" w:eastAsiaTheme="minorHAnsi" w:hAnsiTheme="minorHAnsi"/>
        </w:rPr>
        <w:t>&gt;</w:t>
      </w:r>
      <w:r w:rsidRPr="005E0CFA">
        <w:rPr>
          <w:rFonts w:asciiTheme="minorHAnsi" w:eastAsiaTheme="minorHAnsi" w:hAnsiTheme="minorHAnsi"/>
        </w:rPr>
        <w:t>活动二</w:t>
      </w:r>
    </w:p>
    <w:p w14:paraId="0D8A10DA" w14:textId="77777777" w:rsidR="000557B7" w:rsidRPr="005E0CFA" w:rsidRDefault="00073D70">
      <w:pPr>
        <w:pStyle w:val="1"/>
        <w:shd w:val="clear" w:color="auto" w:fill="auto"/>
        <w:spacing w:after="360" w:line="385" w:lineRule="exact"/>
        <w:ind w:firstLine="540"/>
        <w:jc w:val="both"/>
        <w:rPr>
          <w:rFonts w:asciiTheme="minorHAnsi" w:eastAsiaTheme="minorHAnsi" w:hAnsiTheme="minorHAnsi"/>
        </w:rPr>
      </w:pPr>
      <w:r w:rsidRPr="005E0CFA">
        <w:rPr>
          <w:rFonts w:asciiTheme="minorHAnsi" w:eastAsiaTheme="minorHAnsi" w:hAnsiTheme="minorHAnsi"/>
        </w:rPr>
        <w:t>运用计算机科学领域的思想方法，对给定的任务进行需求分析，提取问题的基本特</w:t>
      </w:r>
      <w:r w:rsidRPr="005E0CFA">
        <w:rPr>
          <w:rFonts w:asciiTheme="minorHAnsi" w:eastAsiaTheme="minorHAnsi" w:hAnsiTheme="minorHAnsi"/>
        </w:rPr>
        <w:br/>
      </w:r>
      <w:r w:rsidRPr="005E0CFA">
        <w:rPr>
          <w:rFonts w:asciiTheme="minorHAnsi" w:eastAsiaTheme="minorHAnsi" w:hAnsiTheme="minorHAnsi"/>
        </w:rPr>
        <w:t>征，进行抽象处理，并川</w:t>
      </w:r>
      <w:r w:rsidRPr="005E0CFA">
        <w:rPr>
          <w:rFonts w:asciiTheme="minorHAnsi" w:eastAsiaTheme="minorHAnsi" w:hAnsiTheme="minorHAnsi"/>
        </w:rPr>
        <w:t>“</w:t>
      </w:r>
      <w:r w:rsidRPr="005E0CFA">
        <w:rPr>
          <w:rFonts w:asciiTheme="minorHAnsi" w:eastAsiaTheme="minorHAnsi" w:hAnsiTheme="minorHAnsi"/>
        </w:rPr>
        <w:t>形式化</w:t>
      </w:r>
      <w:r w:rsidRPr="005E0CFA">
        <w:rPr>
          <w:rFonts w:asciiTheme="minorHAnsi" w:eastAsiaTheme="minorHAnsi" w:hAnsiTheme="minorHAnsi"/>
        </w:rPr>
        <w:t>”</w:t>
      </w:r>
      <w:r w:rsidRPr="005E0CFA">
        <w:rPr>
          <w:rFonts w:asciiTheme="minorHAnsi" w:eastAsiaTheme="minorHAnsi" w:hAnsiTheme="minorHAnsi"/>
        </w:rPr>
        <w:t>的方決表述问题，运用基本算決设计方案，嚴后编稞</w:t>
      </w:r>
      <w:r w:rsidRPr="005E0CFA">
        <w:rPr>
          <w:rFonts w:asciiTheme="minorHAnsi" w:eastAsiaTheme="minorHAnsi" w:hAnsiTheme="minorHAnsi"/>
        </w:rPr>
        <w:br/>
      </w:r>
      <w:r w:rsidRPr="005E0CFA">
        <w:rPr>
          <w:rFonts w:asciiTheme="minorHAnsi" w:eastAsiaTheme="minorHAnsi" w:hAnsiTheme="minorHAnsi"/>
        </w:rPr>
        <w:t>解决问题、</w:t>
      </w:r>
      <w:r w:rsidRPr="005E0CFA">
        <w:rPr>
          <w:rFonts w:asciiTheme="minorHAnsi" w:eastAsiaTheme="minorHAnsi" w:hAnsiTheme="minorHAnsi"/>
        </w:rPr>
        <w:t>.</w:t>
      </w:r>
      <w:r w:rsidRPr="005E0CFA">
        <w:rPr>
          <w:rFonts w:asciiTheme="minorHAnsi" w:eastAsiaTheme="minorHAnsi" w:hAnsiTheme="minorHAnsi"/>
        </w:rPr>
        <w:t>这样的思维方式可以有效地启迪计算思维</w:t>
      </w:r>
      <w:r w:rsidRPr="005E0CFA">
        <w:rPr>
          <w:rFonts w:asciiTheme="minorHAnsi" w:eastAsiaTheme="minorHAnsi" w:hAnsiTheme="minorHAnsi"/>
        </w:rPr>
        <w:t>:</w:t>
      </w:r>
      <w:r w:rsidRPr="005E0CFA">
        <w:rPr>
          <w:rFonts w:asciiTheme="minorHAnsi" w:eastAsiaTheme="minorHAnsi" w:hAnsiTheme="minorHAnsi"/>
        </w:rPr>
        <w:t>：尝试在解决以下问题中体验计算思</w:t>
      </w:r>
    </w:p>
    <w:p w14:paraId="04B545C1" w14:textId="77777777" w:rsidR="000557B7" w:rsidRPr="005E0CFA" w:rsidRDefault="00073D70">
      <w:pPr>
        <w:pStyle w:val="1"/>
        <w:shd w:val="clear" w:color="auto" w:fill="auto"/>
        <w:spacing w:line="400" w:lineRule="exact"/>
        <w:ind w:firstLine="540"/>
        <w:jc w:val="left"/>
        <w:rPr>
          <w:rFonts w:asciiTheme="minorHAnsi" w:eastAsiaTheme="minorHAnsi" w:hAnsiTheme="minorHAnsi"/>
        </w:rPr>
      </w:pPr>
      <w:r w:rsidRPr="005E0CFA">
        <w:rPr>
          <w:rFonts w:asciiTheme="minorHAnsi" w:eastAsiaTheme="minorHAnsi" w:hAnsiTheme="minorHAnsi"/>
        </w:rPr>
        <w:t>中国古代教学家张丘建在他的《算经》中捉</w:t>
      </w:r>
      <w:r w:rsidRPr="005E0CFA">
        <w:rPr>
          <w:rFonts w:asciiTheme="minorHAnsi" w:eastAsiaTheme="minorHAnsi" w:hAnsiTheme="minorHAnsi"/>
          <w:sz w:val="20"/>
          <w:szCs w:val="20"/>
        </w:rPr>
        <w:t>出了</w:t>
      </w:r>
      <w:r w:rsidRPr="005E0CFA">
        <w:rPr>
          <w:rFonts w:asciiTheme="minorHAnsi" w:eastAsiaTheme="minorHAnsi" w:hAnsiTheme="minorHAnsi"/>
        </w:rPr>
        <w:t>著名的</w:t>
      </w:r>
      <w:r w:rsidRPr="005E0CFA">
        <w:rPr>
          <w:rFonts w:asciiTheme="minorHAnsi" w:eastAsiaTheme="minorHAnsi" w:hAnsiTheme="minorHAnsi"/>
        </w:rPr>
        <w:t>“</w:t>
      </w:r>
      <w:r w:rsidRPr="005E0CFA">
        <w:rPr>
          <w:rFonts w:asciiTheme="minorHAnsi" w:eastAsiaTheme="minorHAnsi" w:hAnsiTheme="minorHAnsi"/>
        </w:rPr>
        <w:t>百钱有鸪</w:t>
      </w:r>
      <w:r w:rsidRPr="005E0CFA">
        <w:rPr>
          <w:rFonts w:asciiTheme="minorHAnsi" w:eastAsiaTheme="minorHAnsi" w:hAnsiTheme="minorHAnsi"/>
        </w:rPr>
        <w:t>”</w:t>
      </w:r>
      <w:r w:rsidRPr="005E0CFA">
        <w:rPr>
          <w:rFonts w:asciiTheme="minorHAnsi" w:eastAsiaTheme="minorHAnsi" w:hAnsiTheme="minorHAnsi"/>
        </w:rPr>
        <w:t>问题：鸡翁一，</w:t>
      </w:r>
      <w:r w:rsidRPr="005E0CFA">
        <w:rPr>
          <w:rFonts w:asciiTheme="minorHAnsi" w:eastAsiaTheme="minorHAnsi" w:hAnsiTheme="minorHAnsi"/>
        </w:rPr>
        <w:br/>
      </w:r>
      <w:r w:rsidRPr="005E0CFA">
        <w:rPr>
          <w:rFonts w:asciiTheme="minorHAnsi" w:eastAsiaTheme="minorHAnsi" w:hAnsiTheme="minorHAnsi"/>
        </w:rPr>
        <w:t>值钱五；呜母</w:t>
      </w:r>
      <w:r w:rsidRPr="005E0CFA">
        <w:rPr>
          <w:rFonts w:asciiTheme="minorHAnsi" w:eastAsiaTheme="minorHAnsi" w:hAnsiTheme="minorHAnsi"/>
          <w:lang w:val="en-US" w:bidi="en-US"/>
        </w:rPr>
        <w:t>一</w:t>
      </w:r>
      <w:r w:rsidRPr="005E0CFA">
        <w:rPr>
          <w:rFonts w:asciiTheme="minorHAnsi" w:eastAsiaTheme="minorHAnsi" w:hAnsiTheme="minorHAnsi"/>
        </w:rPr>
        <w:t>，值钱三；鸡雏三，值钱一；百钱买百鸡，翁、母、雏各儿何？</w:t>
      </w:r>
    </w:p>
    <w:p w14:paraId="3941A653" w14:textId="77777777" w:rsidR="000557B7" w:rsidRPr="005E0CFA" w:rsidRDefault="00073D70">
      <w:pPr>
        <w:pStyle w:val="1"/>
        <w:shd w:val="clear" w:color="auto" w:fill="auto"/>
        <w:spacing w:after="120" w:line="400" w:lineRule="exact"/>
        <w:ind w:firstLine="540"/>
        <w:jc w:val="both"/>
        <w:rPr>
          <w:rFonts w:asciiTheme="minorHAnsi" w:eastAsiaTheme="minorHAnsi" w:hAnsiTheme="minorHAnsi"/>
        </w:rPr>
      </w:pPr>
      <w:r w:rsidRPr="005E0CFA">
        <w:rPr>
          <w:rFonts w:asciiTheme="minorHAnsi" w:eastAsiaTheme="minorHAnsi" w:hAnsiTheme="minorHAnsi"/>
        </w:rPr>
        <w:t>以计算思维解决问题：</w:t>
      </w:r>
    </w:p>
    <w:p w14:paraId="2696943F" w14:textId="77777777" w:rsidR="000557B7" w:rsidRPr="005E0CFA" w:rsidRDefault="00073D70">
      <w:pPr>
        <w:pStyle w:val="1"/>
        <w:numPr>
          <w:ilvl w:val="0"/>
          <w:numId w:val="16"/>
        </w:numPr>
        <w:shd w:val="clear" w:color="auto" w:fill="auto"/>
        <w:tabs>
          <w:tab w:val="left" w:pos="880"/>
        </w:tabs>
        <w:spacing w:line="379" w:lineRule="auto"/>
        <w:ind w:firstLine="540"/>
        <w:jc w:val="both"/>
        <w:rPr>
          <w:rFonts w:asciiTheme="minorHAnsi" w:eastAsiaTheme="minorHAnsi" w:hAnsiTheme="minorHAnsi"/>
        </w:rPr>
      </w:pPr>
      <w:r w:rsidRPr="005E0CFA">
        <w:rPr>
          <w:rFonts w:asciiTheme="minorHAnsi" w:eastAsiaTheme="minorHAnsi" w:hAnsiTheme="minorHAnsi"/>
        </w:rPr>
        <w:t>提取问超的基本特征，并抽象为教学模难</w:t>
      </w:r>
    </w:p>
    <w:p w14:paraId="79C20369" w14:textId="77777777" w:rsidR="000557B7" w:rsidRPr="005E0CFA" w:rsidRDefault="00073D70">
      <w:pPr>
        <w:pStyle w:val="1"/>
        <w:shd w:val="clear" w:color="auto" w:fill="auto"/>
        <w:spacing w:after="120" w:line="400" w:lineRule="exact"/>
        <w:ind w:firstLine="540"/>
        <w:jc w:val="both"/>
        <w:rPr>
          <w:rFonts w:asciiTheme="minorHAnsi" w:eastAsiaTheme="minorHAnsi" w:hAnsiTheme="minorHAnsi"/>
        </w:rPr>
      </w:pPr>
      <w:r w:rsidRPr="005E0CFA">
        <w:rPr>
          <w:rFonts w:asciiTheme="minorHAnsi" w:eastAsiaTheme="minorHAnsi" w:hAnsiTheme="minorHAnsi"/>
        </w:rPr>
        <w:t>设鸡翁为</w:t>
      </w:r>
      <w:r w:rsidRPr="005E0CFA">
        <w:rPr>
          <w:rFonts w:asciiTheme="minorHAnsi" w:eastAsiaTheme="minorHAnsi" w:hAnsiTheme="minorHAnsi" w:cs="Arial"/>
          <w:sz w:val="22"/>
          <w:szCs w:val="22"/>
        </w:rPr>
        <w:t>X</w:t>
      </w:r>
      <w:r w:rsidRPr="005E0CFA">
        <w:rPr>
          <w:rFonts w:asciiTheme="minorHAnsi" w:eastAsiaTheme="minorHAnsi" w:hAnsiTheme="minorHAnsi"/>
        </w:rPr>
        <w:t>穴，坞母为</w:t>
      </w:r>
      <w:r w:rsidRPr="005E0CFA">
        <w:rPr>
          <w:rFonts w:asciiTheme="minorHAnsi" w:eastAsiaTheme="minorHAnsi" w:hAnsiTheme="minorHAnsi" w:cs="Arial"/>
          <w:sz w:val="22"/>
          <w:szCs w:val="22"/>
          <w:lang w:val="en-US" w:bidi="en-US"/>
        </w:rPr>
        <w:t>Y</w:t>
      </w:r>
      <w:r w:rsidRPr="005E0CFA">
        <w:rPr>
          <w:rFonts w:asciiTheme="minorHAnsi" w:eastAsiaTheme="minorHAnsi" w:hAnsiTheme="minorHAnsi"/>
        </w:rPr>
        <w:t>只，鸡雏为</w:t>
      </w:r>
      <w:r w:rsidRPr="005E0CFA">
        <w:rPr>
          <w:rFonts w:asciiTheme="minorHAnsi" w:eastAsiaTheme="minorHAnsi" w:hAnsiTheme="minorHAnsi" w:cs="Arial"/>
          <w:sz w:val="22"/>
          <w:szCs w:val="22"/>
          <w:lang w:val="en-US" w:bidi="en-US"/>
        </w:rPr>
        <w:t>Z</w:t>
      </w:r>
      <w:r w:rsidRPr="005E0CFA">
        <w:rPr>
          <w:rFonts w:asciiTheme="minorHAnsi" w:eastAsiaTheme="minorHAnsi" w:hAnsiTheme="minorHAnsi"/>
        </w:rPr>
        <w:t>只，得到教学式：</w:t>
      </w:r>
    </w:p>
    <w:p w14:paraId="2309BAC6" w14:textId="77777777" w:rsidR="000557B7" w:rsidRPr="005E0CFA" w:rsidRDefault="00073D70">
      <w:pPr>
        <w:pStyle w:val="a9"/>
        <w:shd w:val="clear" w:color="auto" w:fill="auto"/>
        <w:spacing w:line="379" w:lineRule="auto"/>
        <w:ind w:firstLine="0"/>
        <w:jc w:val="center"/>
        <w:rPr>
          <w:rFonts w:asciiTheme="minorHAnsi" w:eastAsiaTheme="minorHAnsi" w:hAnsiTheme="minorHAnsi"/>
          <w:sz w:val="22"/>
          <w:szCs w:val="22"/>
        </w:rPr>
      </w:pPr>
      <w:r w:rsidRPr="005E0CFA">
        <w:rPr>
          <w:rFonts w:asciiTheme="minorHAnsi" w:eastAsiaTheme="minorHAnsi" w:hAnsiTheme="minorHAnsi" w:cs="Arial"/>
          <w:sz w:val="22"/>
          <w:szCs w:val="22"/>
          <w:lang w:val="en-US" w:eastAsia="en-US" w:bidi="en-US"/>
        </w:rPr>
        <w:t>X+Y+Z=100</w:t>
      </w:r>
    </w:p>
    <w:p w14:paraId="474EF97F" w14:textId="77777777" w:rsidR="000557B7" w:rsidRPr="005E0CFA" w:rsidRDefault="00073D70">
      <w:pPr>
        <w:pStyle w:val="a9"/>
        <w:shd w:val="clear" w:color="auto" w:fill="auto"/>
        <w:spacing w:line="379" w:lineRule="auto"/>
        <w:ind w:firstLine="0"/>
        <w:jc w:val="center"/>
        <w:rPr>
          <w:rFonts w:asciiTheme="minorHAnsi" w:eastAsiaTheme="minorHAnsi" w:hAnsiTheme="minorHAnsi"/>
          <w:sz w:val="22"/>
          <w:szCs w:val="22"/>
        </w:rPr>
      </w:pPr>
      <w:r w:rsidRPr="005E0CFA">
        <w:rPr>
          <w:rFonts w:asciiTheme="minorHAnsi" w:eastAsiaTheme="minorHAnsi" w:hAnsiTheme="minorHAnsi" w:cs="Arial"/>
          <w:sz w:val="22"/>
          <w:szCs w:val="22"/>
          <w:lang w:val="en-US" w:eastAsia="en-US" w:bidi="en-US"/>
        </w:rPr>
        <w:t>5X13Y4-Z/3=100</w:t>
      </w:r>
    </w:p>
    <w:p w14:paraId="3BC6667D" w14:textId="77777777" w:rsidR="000557B7" w:rsidRPr="005E0CFA" w:rsidRDefault="00073D70">
      <w:pPr>
        <w:pStyle w:val="a9"/>
        <w:numPr>
          <w:ilvl w:val="0"/>
          <w:numId w:val="16"/>
        </w:numPr>
        <w:shd w:val="clear" w:color="auto" w:fill="auto"/>
        <w:tabs>
          <w:tab w:val="left" w:pos="910"/>
        </w:tabs>
        <w:spacing w:after="120" w:line="400" w:lineRule="exact"/>
        <w:ind w:firstLine="540"/>
        <w:jc w:val="both"/>
        <w:rPr>
          <w:rFonts w:asciiTheme="minorHAnsi" w:eastAsiaTheme="minorHAnsi" w:hAnsiTheme="minorHAnsi"/>
        </w:rPr>
      </w:pPr>
      <w:r w:rsidRPr="005E0CFA">
        <w:rPr>
          <w:rFonts w:asciiTheme="minorHAnsi" w:eastAsiaTheme="minorHAnsi" w:hAnsiTheme="minorHAnsi"/>
        </w:rPr>
        <w:t>为數学模赉设定边界条件，设鸡翁</w:t>
      </w:r>
      <w:r w:rsidRPr="005E0CFA">
        <w:rPr>
          <w:rFonts w:asciiTheme="minorHAnsi" w:eastAsiaTheme="minorHAnsi" w:hAnsiTheme="minorHAnsi" w:cs="Arial"/>
          <w:sz w:val="22"/>
          <w:szCs w:val="22"/>
          <w:lang w:val="en-US" w:bidi="en-US"/>
        </w:rPr>
        <w:t>X&lt;=100/5</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鸡母</w:t>
      </w:r>
      <w:r w:rsidRPr="005E0CFA">
        <w:rPr>
          <w:rFonts w:asciiTheme="minorHAnsi" w:eastAsiaTheme="minorHAnsi" w:hAnsiTheme="minorHAnsi" w:cs="Arial"/>
          <w:sz w:val="22"/>
          <w:szCs w:val="22"/>
          <w:lang w:val="en-US" w:bidi="en-US"/>
        </w:rPr>
        <w:t>Y&lt;=100/3,</w:t>
      </w:r>
      <w:r w:rsidRPr="005E0CFA">
        <w:rPr>
          <w:rFonts w:asciiTheme="minorHAnsi" w:eastAsiaTheme="minorHAnsi" w:hAnsiTheme="minorHAnsi"/>
        </w:rPr>
        <w:t>鸡雏</w:t>
      </w:r>
      <w:r w:rsidRPr="005E0CFA">
        <w:rPr>
          <w:rFonts w:asciiTheme="minorHAnsi" w:eastAsiaTheme="minorHAnsi" w:hAnsiTheme="minorHAnsi" w:cs="Arial"/>
          <w:sz w:val="22"/>
          <w:szCs w:val="22"/>
        </w:rPr>
        <w:t>2&lt;=100</w:t>
      </w:r>
      <w:r w:rsidRPr="005E0CFA">
        <w:rPr>
          <w:rFonts w:asciiTheme="minorHAnsi" w:eastAsiaTheme="minorHAnsi" w:hAnsiTheme="minorHAnsi"/>
        </w:rPr>
        <w:t>。</w:t>
      </w:r>
    </w:p>
    <w:p w14:paraId="45568BB9" w14:textId="77777777" w:rsidR="000557B7" w:rsidRPr="005E0CFA" w:rsidRDefault="00073D70">
      <w:pPr>
        <w:pStyle w:val="1"/>
        <w:numPr>
          <w:ilvl w:val="0"/>
          <w:numId w:val="16"/>
        </w:numPr>
        <w:shd w:val="clear" w:color="auto" w:fill="auto"/>
        <w:tabs>
          <w:tab w:val="left" w:pos="910"/>
        </w:tabs>
        <w:spacing w:line="360" w:lineRule="auto"/>
        <w:ind w:firstLine="540"/>
        <w:jc w:val="both"/>
        <w:rPr>
          <w:rFonts w:asciiTheme="minorHAnsi" w:eastAsiaTheme="minorHAnsi" w:hAnsiTheme="minorHAnsi"/>
        </w:rPr>
      </w:pPr>
      <w:r w:rsidRPr="005E0CFA">
        <w:rPr>
          <w:rFonts w:asciiTheme="minorHAnsi" w:eastAsiaTheme="minorHAnsi" w:hAnsiTheme="minorHAnsi"/>
          <w:sz w:val="20"/>
          <w:szCs w:val="20"/>
        </w:rPr>
        <w:t>用流租</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的方式进行形式化表述。</w:t>
      </w:r>
    </w:p>
    <w:p w14:paraId="243B0888" w14:textId="77777777" w:rsidR="000557B7" w:rsidRPr="005E0CFA" w:rsidRDefault="00073D70">
      <w:pPr>
        <w:pStyle w:val="1"/>
        <w:numPr>
          <w:ilvl w:val="0"/>
          <w:numId w:val="16"/>
        </w:numPr>
        <w:shd w:val="clear" w:color="auto" w:fill="auto"/>
        <w:tabs>
          <w:tab w:val="left" w:pos="910"/>
        </w:tabs>
        <w:spacing w:after="380" w:line="360" w:lineRule="auto"/>
        <w:ind w:firstLine="540"/>
        <w:jc w:val="both"/>
        <w:rPr>
          <w:rFonts w:asciiTheme="minorHAnsi" w:eastAsiaTheme="minorHAnsi" w:hAnsiTheme="minorHAnsi"/>
        </w:rPr>
      </w:pPr>
      <w:r w:rsidRPr="005E0CFA">
        <w:rPr>
          <w:rFonts w:asciiTheme="minorHAnsi" w:eastAsiaTheme="minorHAnsi" w:hAnsiTheme="minorHAnsi"/>
        </w:rPr>
        <w:t>使用</w:t>
      </w:r>
      <w:r w:rsidRPr="005E0CFA">
        <w:rPr>
          <w:rFonts w:asciiTheme="minorHAnsi" w:eastAsiaTheme="minorHAnsi" w:hAnsiTheme="minorHAnsi"/>
        </w:rPr>
        <w:t>“</w:t>
      </w:r>
      <w:r w:rsidRPr="005E0CFA">
        <w:rPr>
          <w:rFonts w:asciiTheme="minorHAnsi" w:eastAsiaTheme="minorHAnsi" w:hAnsiTheme="minorHAnsi"/>
        </w:rPr>
        <w:t>枚举</w:t>
      </w:r>
      <w:r w:rsidRPr="005E0CFA">
        <w:rPr>
          <w:rFonts w:asciiTheme="minorHAnsi" w:eastAsiaTheme="minorHAnsi" w:hAnsiTheme="minorHAnsi"/>
        </w:rPr>
        <w:t>”</w:t>
      </w:r>
      <w:r w:rsidRPr="005E0CFA">
        <w:rPr>
          <w:rFonts w:asciiTheme="minorHAnsi" w:eastAsiaTheme="minorHAnsi" w:hAnsiTheme="minorHAnsi"/>
        </w:rPr>
        <w:t>算法，</w:t>
      </w:r>
      <w:r w:rsidRPr="005E0CFA">
        <w:rPr>
          <w:rFonts w:asciiTheme="minorHAnsi" w:eastAsiaTheme="minorHAnsi" w:hAnsiTheme="minorHAnsi"/>
          <w:sz w:val="20"/>
          <w:szCs w:val="20"/>
        </w:rPr>
        <w:t>用</w:t>
      </w:r>
      <w:r w:rsidRPr="005E0CFA">
        <w:rPr>
          <w:rFonts w:asciiTheme="minorHAnsi" w:eastAsiaTheme="minorHAnsi" w:hAnsiTheme="minorHAnsi" w:cs="Arial"/>
          <w:sz w:val="22"/>
          <w:szCs w:val="22"/>
          <w:lang w:val="en-US" w:bidi="en-US"/>
        </w:rPr>
        <w:t>Python</w:t>
      </w:r>
      <w:r w:rsidRPr="005E0CFA">
        <w:rPr>
          <w:rFonts w:asciiTheme="minorHAnsi" w:eastAsiaTheme="minorHAnsi" w:hAnsiTheme="minorHAnsi"/>
        </w:rPr>
        <w:t>语玄絲稃解决问超。</w:t>
      </w:r>
    </w:p>
    <w:p w14:paraId="07C31876" w14:textId="77777777" w:rsidR="000557B7" w:rsidRPr="005E0CFA" w:rsidRDefault="00073D70">
      <w:pPr>
        <w:pStyle w:val="1"/>
        <w:numPr>
          <w:ilvl w:val="0"/>
          <w:numId w:val="16"/>
        </w:numPr>
        <w:shd w:val="clear" w:color="auto" w:fill="auto"/>
        <w:tabs>
          <w:tab w:val="left" w:pos="920"/>
        </w:tabs>
        <w:spacing w:line="360" w:lineRule="auto"/>
        <w:ind w:firstLine="540"/>
        <w:jc w:val="both"/>
        <w:rPr>
          <w:rFonts w:asciiTheme="minorHAnsi" w:eastAsiaTheme="minorHAnsi" w:hAnsiTheme="minorHAnsi"/>
        </w:rPr>
      </w:pPr>
      <w:r w:rsidRPr="005E0CFA">
        <w:rPr>
          <w:rFonts w:asciiTheme="minorHAnsi" w:eastAsiaTheme="minorHAnsi" w:hAnsiTheme="minorHAnsi"/>
        </w:rPr>
        <w:t>提介人们信息总识</w:t>
      </w:r>
      <w:r w:rsidRPr="005E0CFA">
        <w:rPr>
          <w:rFonts w:asciiTheme="minorHAnsi" w:eastAsiaTheme="minorHAnsi" w:hAnsiTheme="minorHAnsi"/>
        </w:rPr>
        <w:t>~</w:t>
      </w:r>
      <w:r w:rsidRPr="005E0CFA">
        <w:rPr>
          <w:rFonts w:asciiTheme="minorHAnsi" w:eastAsiaTheme="minorHAnsi" w:hAnsiTheme="minorHAnsi"/>
        </w:rPr>
        <w:t>信息社会贞任感</w:t>
      </w:r>
    </w:p>
    <w:p w14:paraId="628E0C2E" w14:textId="77777777" w:rsidR="000557B7" w:rsidRPr="005E0CFA" w:rsidRDefault="00073D70">
      <w:pPr>
        <w:pStyle w:val="1"/>
        <w:shd w:val="clear" w:color="auto" w:fill="auto"/>
        <w:spacing w:after="120" w:line="388" w:lineRule="exact"/>
        <w:ind w:firstLine="540"/>
        <w:jc w:val="both"/>
        <w:rPr>
          <w:rFonts w:asciiTheme="minorHAnsi" w:eastAsiaTheme="minorHAnsi" w:hAnsiTheme="minorHAnsi"/>
        </w:rPr>
        <w:sectPr w:rsidR="000557B7" w:rsidRPr="005E0CFA">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3076" w:h="18350"/>
          <w:pgMar w:top="1224" w:right="1250" w:bottom="1296" w:left="1166" w:header="0" w:footer="3" w:gutter="0"/>
          <w:cols w:space="720"/>
          <w:noEndnote/>
          <w:titlePg/>
          <w:docGrid w:linePitch="360"/>
        </w:sectPr>
      </w:pPr>
      <w:r w:rsidRPr="005E0CFA">
        <w:rPr>
          <w:rFonts w:asciiTheme="minorHAnsi" w:eastAsiaTheme="minorHAnsi" w:hAnsiTheme="minorHAnsi"/>
        </w:rPr>
        <w:t>信息意识足指个休对信息的敏感度和对信息价值的判断力</w:t>
      </w:r>
      <w:r w:rsidRPr="005E0CFA">
        <w:rPr>
          <w:rFonts w:asciiTheme="minorHAnsi" w:eastAsiaTheme="minorHAnsi" w:hAnsiTheme="minorHAnsi" w:cs="Arial"/>
          <w:sz w:val="26"/>
          <w:szCs w:val="26"/>
          <w:lang w:val="en-US" w:bidi="en-US"/>
        </w:rPr>
        <w:t>U</w:t>
      </w:r>
      <w:r w:rsidRPr="005E0CFA">
        <w:rPr>
          <w:rFonts w:asciiTheme="minorHAnsi" w:eastAsiaTheme="minorHAnsi" w:hAnsiTheme="minorHAnsi"/>
        </w:rPr>
        <w:t>随着信息技术的发展，人</w:t>
      </w:r>
      <w:r w:rsidRPr="005E0CFA">
        <w:rPr>
          <w:rFonts w:asciiTheme="minorHAnsi" w:eastAsiaTheme="minorHAnsi" w:hAnsiTheme="minorHAnsi"/>
        </w:rPr>
        <w:br/>
      </w:r>
      <w:r w:rsidRPr="005E0CFA">
        <w:rPr>
          <w:rFonts w:asciiTheme="minorHAnsi" w:eastAsiaTheme="minorHAnsi" w:hAnsiTheme="minorHAnsi"/>
        </w:rPr>
        <w:t>们在向对海</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信息的同吋</w:t>
      </w:r>
      <w:r w:rsidRPr="005E0CFA">
        <w:rPr>
          <w:rFonts w:asciiTheme="minorHAnsi" w:eastAsiaTheme="minorHAnsi" w:hAnsiTheme="minorHAnsi"/>
        </w:rPr>
        <w:t>.</w:t>
      </w:r>
      <w:r w:rsidRPr="005E0CFA">
        <w:rPr>
          <w:rFonts w:asciiTheme="minorHAnsi" w:eastAsiaTheme="minorHAnsi" w:hAnsiTheme="minorHAnsi"/>
        </w:rPr>
        <w:t>能够根据解决问题的铌要，自觉、主动地寻求价当的方式获取</w:t>
      </w:r>
      <w:r w:rsidRPr="005E0CFA">
        <w:rPr>
          <w:rFonts w:asciiTheme="minorHAnsi" w:eastAsiaTheme="minorHAnsi" w:hAnsiTheme="minorHAnsi"/>
        </w:rPr>
        <w:br/>
      </w:r>
      <w:r w:rsidRPr="005E0CFA">
        <w:rPr>
          <w:rFonts w:asciiTheme="minorHAnsi" w:eastAsiaTheme="minorHAnsi" w:hAnsiTheme="minorHAnsi"/>
        </w:rPr>
        <w:t>与处理信息；能够敏锐感觉到信息的变化，分析数据中所承裁的信息，采用打效策略对信</w:t>
      </w:r>
      <w:r w:rsidRPr="005E0CFA">
        <w:rPr>
          <w:rFonts w:asciiTheme="minorHAnsi" w:eastAsiaTheme="minorHAnsi" w:hAnsiTheme="minorHAnsi"/>
        </w:rPr>
        <w:br/>
      </w:r>
      <w:r w:rsidRPr="005E0CFA">
        <w:rPr>
          <w:rFonts w:asciiTheme="minorHAnsi" w:eastAsiaTheme="minorHAnsi" w:hAnsiTheme="minorHAnsi"/>
        </w:rPr>
        <w:t>息米源的</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斑性、内容的庇确性、指向的目的性做出合理判断，对信息吋能产生的影响进</w:t>
      </w:r>
      <w:r w:rsidRPr="005E0CFA">
        <w:rPr>
          <w:rFonts w:asciiTheme="minorHAnsi" w:eastAsiaTheme="minorHAnsi" w:hAnsiTheme="minorHAnsi"/>
        </w:rPr>
        <w:br/>
      </w:r>
      <w:r w:rsidRPr="005E0CFA">
        <w:rPr>
          <w:rFonts w:asciiTheme="minorHAnsi" w:eastAsiaTheme="minorHAnsi" w:hAnsiTheme="minorHAnsi"/>
        </w:rPr>
        <w:t>行预期分析，为解决问题提供参！；在合作新决问题的过程中，愿意与团队成员井享信</w:t>
      </w:r>
      <w:r w:rsidRPr="005E0CFA">
        <w:rPr>
          <w:rFonts w:asciiTheme="minorHAnsi" w:eastAsiaTheme="minorHAnsi" w:hAnsiTheme="minorHAnsi"/>
        </w:rPr>
        <w:br/>
      </w:r>
      <w:r w:rsidRPr="005E0CFA">
        <w:rPr>
          <w:rFonts w:asciiTheme="minorHAnsi" w:eastAsiaTheme="minorHAnsi" w:hAnsiTheme="minorHAnsi"/>
        </w:rPr>
        <w:t>息，实现信息的吏大价值。</w:t>
      </w:r>
    </w:p>
    <w:p w14:paraId="7E762C14"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0" distB="247650" distL="114300" distR="120650" simplePos="0" relativeHeight="125829450" behindDoc="0" locked="0" layoutInCell="1" allowOverlap="1" wp14:anchorId="6A2E7FB0" wp14:editId="14E579DA">
            <wp:simplePos x="0" y="0"/>
            <wp:positionH relativeFrom="page">
              <wp:posOffset>4556760</wp:posOffset>
            </wp:positionH>
            <wp:positionV relativeFrom="paragraph">
              <wp:posOffset>3606800</wp:posOffset>
            </wp:positionV>
            <wp:extent cx="2692400" cy="3581400"/>
            <wp:effectExtent l="0" t="0" r="0" b="0"/>
            <wp:wrapSquare wrapText="left"/>
            <wp:docPr id="200" name="Shape 200"/>
            <wp:cNvGraphicFramePr/>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91"/>
                    <a:stretch/>
                  </pic:blipFill>
                  <pic:spPr>
                    <a:xfrm>
                      <a:off x="0" y="0"/>
                      <a:ext cx="2692400" cy="35814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51" behindDoc="0" locked="0" layoutInCell="1" allowOverlap="1" wp14:anchorId="42805DC9" wp14:editId="519ACDB2">
                <wp:simplePos x="0" y="0"/>
                <wp:positionH relativeFrom="page">
                  <wp:posOffset>4569460</wp:posOffset>
                </wp:positionH>
                <wp:positionV relativeFrom="paragraph">
                  <wp:posOffset>7245350</wp:posOffset>
                </wp:positionV>
                <wp:extent cx="2686050" cy="190500"/>
                <wp:effectExtent l="0" t="0" r="0" b="0"/>
                <wp:wrapSquare wrapText="left"/>
                <wp:docPr id="202" name="Shape 202"/>
                <wp:cNvGraphicFramePr/>
                <a:graphic xmlns:a="http://schemas.openxmlformats.org/drawingml/2006/main">
                  <a:graphicData uri="http://schemas.microsoft.com/office/word/2010/wordprocessingShape">
                    <wps:wsp>
                      <wps:cNvSpPr txBox="1"/>
                      <wps:spPr>
                        <a:xfrm>
                          <a:off x="0" y="0"/>
                          <a:ext cx="2686050" cy="190500"/>
                        </a:xfrm>
                        <a:prstGeom prst="rect">
                          <a:avLst/>
                        </a:prstGeom>
                        <a:noFill/>
                      </wps:spPr>
                      <wps:txbx>
                        <w:txbxContent>
                          <w:p w14:paraId="132E10C3" w14:textId="77777777" w:rsidR="000557B7" w:rsidRDefault="00073D70">
                            <w:pPr>
                              <w:pStyle w:val="a6"/>
                              <w:shd w:val="clear" w:color="auto" w:fill="auto"/>
                            </w:pPr>
                            <w:r>
                              <w:rPr>
                                <w:rFonts w:ascii="Arial" w:eastAsia="Arial" w:hAnsi="Arial" w:cs="Arial"/>
                                <w:sz w:val="22"/>
                                <w:szCs w:val="22"/>
                                <w:lang w:val="en-US" w:bidi="en-US"/>
                              </w:rPr>
                              <w:t>^1-14</w:t>
                            </w:r>
                            <w:r>
                              <w:t>宵少年科技创斩大赛今生作品展板</w:t>
                            </w:r>
                          </w:p>
                        </w:txbxContent>
                      </wps:txbx>
                      <wps:bodyPr lIns="0" tIns="0" rIns="0" bIns="0">
                        <a:spAutoFit/>
                      </wps:bodyPr>
                    </wps:wsp>
                  </a:graphicData>
                </a:graphic>
              </wp:anchor>
            </w:drawing>
          </mc:Choice>
          <mc:Fallback>
            <w:pict>
              <v:shape w14:anchorId="42805DC9" id="Shape 202" o:spid="_x0000_s1051" type="#_x0000_t202" style="position:absolute;margin-left:359.8pt;margin-top:570.5pt;width:211.5pt;height:15pt;z-index:1258294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" filled="f" stroked="f">
                <v:textbox style="mso-fit-shape-to-text:t" inset="0,0,0,0">
                  <w:txbxContent>
                    <w:p w14:paraId="132E10C3" w14:textId="77777777" w:rsidR="000557B7" w:rsidRDefault="00073D70">
                      <w:pPr>
                        <w:pStyle w:val="a6"/>
                        <w:shd w:val="clear" w:color="auto" w:fill="auto"/>
                      </w:pPr>
                      <w:r>
                        <w:rPr>
                          <w:rFonts w:ascii="Arial" w:eastAsia="Arial" w:hAnsi="Arial" w:cs="Arial"/>
                          <w:sz w:val="22"/>
                          <w:szCs w:val="22"/>
                          <w:lang w:val="en-US" w:bidi="en-US"/>
                        </w:rPr>
                        <w:t>^1-14</w:t>
                      </w:r>
                      <w:r>
                        <w:t>宵少年科技创斩大赛今生作品展板</w:t>
                      </w:r>
                    </w:p>
                  </w:txbxContent>
                </v:textbox>
                <w10:wrap type="square" side="left" anchorx="page"/>
              </v:shape>
            </w:pict>
          </mc:Fallback>
        </mc:AlternateContent>
      </w:r>
    </w:p>
    <w:p w14:paraId="168606A3" w14:textId="77777777" w:rsidR="000557B7" w:rsidRPr="005E0CFA" w:rsidRDefault="00073D70">
      <w:pPr>
        <w:pStyle w:val="1"/>
        <w:shd w:val="clear" w:color="auto" w:fill="auto"/>
        <w:spacing w:after="1240" w:line="388" w:lineRule="exact"/>
        <w:ind w:firstLine="520"/>
        <w:jc w:val="both"/>
        <w:rPr>
          <w:rFonts w:asciiTheme="minorHAnsi" w:eastAsiaTheme="minorHAnsi" w:hAnsiTheme="minorHAnsi"/>
        </w:rPr>
      </w:pPr>
      <w:r w:rsidRPr="005E0CFA">
        <w:rPr>
          <w:rFonts w:asciiTheme="minorHAnsi" w:eastAsiaTheme="minorHAnsi" w:hAnsiTheme="minorHAnsi"/>
        </w:rPr>
        <w:t>信息社公责任是指信息社会中的个体在文化修莽、道徳规范和行为自律等方向位尽的</w:t>
      </w:r>
      <w:r w:rsidRPr="005E0CFA">
        <w:rPr>
          <w:rFonts w:asciiTheme="minorHAnsi" w:eastAsiaTheme="minorHAnsi" w:hAnsiTheme="minorHAnsi"/>
        </w:rPr>
        <w:br/>
      </w:r>
      <w:r w:rsidRPr="005E0CFA">
        <w:rPr>
          <w:rFonts w:asciiTheme="minorHAnsi" w:eastAsiaTheme="minorHAnsi" w:hAnsiTheme="minorHAnsi"/>
        </w:rPr>
        <w:t>责任。</w:t>
      </w:r>
      <w:r w:rsidRPr="005E0CFA">
        <w:rPr>
          <w:rFonts w:asciiTheme="minorHAnsi" w:eastAsiaTheme="minorHAnsi" w:hAnsiTheme="minorHAnsi"/>
          <w:lang w:val="en-US" w:bidi="en-US"/>
        </w:rPr>
        <w:t>ft</w:t>
      </w:r>
      <w:r w:rsidRPr="005E0CFA">
        <w:rPr>
          <w:rFonts w:asciiTheme="minorHAnsi" w:eastAsiaTheme="minorHAnsi" w:hAnsiTheme="minorHAnsi"/>
        </w:rPr>
        <w:t>备信息社会责任的人，貝行</w:t>
      </w:r>
      <w:r w:rsidRPr="005E0CFA">
        <w:rPr>
          <w:rFonts w:asciiTheme="minorHAnsi" w:eastAsiaTheme="minorHAnsi" w:hAnsiTheme="minorHAnsi"/>
        </w:rPr>
        <w:t>•</w:t>
      </w:r>
      <w:r w:rsidRPr="005E0CFA">
        <w:rPr>
          <w:rFonts w:asciiTheme="minorHAnsi" w:eastAsiaTheme="minorHAnsi" w:hAnsiTheme="minorHAnsi"/>
        </w:rPr>
        <w:t>定的信息安全意识与能力，能够遵守信息法律法</w:t>
      </w:r>
      <w:r w:rsidRPr="005E0CFA">
        <w:rPr>
          <w:rFonts w:asciiTheme="minorHAnsi" w:eastAsiaTheme="minorHAnsi" w:hAnsiTheme="minorHAnsi"/>
        </w:rPr>
        <w:br/>
      </w:r>
      <w:r w:rsidRPr="005E0CFA">
        <w:rPr>
          <w:rFonts w:asciiTheme="minorHAnsi" w:eastAsiaTheme="minorHAnsi" w:hAnsiTheme="minorHAnsi"/>
        </w:rPr>
        <w:t>规，信守信息社会的道徳与伦理谁则，在现实空间和虚拟空间中遵守公共规范</w:t>
      </w:r>
      <w:r w:rsidRPr="005E0CFA">
        <w:rPr>
          <w:rFonts w:asciiTheme="minorHAnsi" w:eastAsiaTheme="minorHAnsi" w:hAnsiTheme="minorHAnsi"/>
        </w:rPr>
        <w:t>.</w:t>
      </w:r>
      <w:r w:rsidRPr="005E0CFA">
        <w:rPr>
          <w:rFonts w:asciiTheme="minorHAnsi" w:eastAsiaTheme="minorHAnsi" w:hAnsiTheme="minorHAnsi"/>
        </w:rPr>
        <w:t>既能存效</w:t>
      </w:r>
      <w:r w:rsidRPr="005E0CFA">
        <w:rPr>
          <w:rFonts w:asciiTheme="minorHAnsi" w:eastAsiaTheme="minorHAnsi" w:hAnsiTheme="minorHAnsi"/>
        </w:rPr>
        <w:br/>
      </w:r>
      <w:r w:rsidRPr="005E0CFA">
        <w:rPr>
          <w:rFonts w:asciiTheme="minorHAnsi" w:eastAsiaTheme="minorHAnsi" w:hAnsiTheme="minorHAnsi"/>
        </w:rPr>
        <w:t>维护信息活动中个人的合法权益</w:t>
      </w:r>
      <w:r w:rsidRPr="005E0CFA">
        <w:rPr>
          <w:rFonts w:asciiTheme="minorHAnsi" w:eastAsiaTheme="minorHAnsi" w:hAnsiTheme="minorHAnsi"/>
        </w:rPr>
        <w:t>.</w:t>
      </w:r>
      <w:r w:rsidRPr="005E0CFA">
        <w:rPr>
          <w:rFonts w:asciiTheme="minorHAnsi" w:eastAsiaTheme="minorHAnsi" w:hAnsiTheme="minorHAnsi"/>
        </w:rPr>
        <w:t>又能积极维护他人合決权益和公只</w:t>
      </w:r>
      <w:r w:rsidRPr="005E0CFA">
        <w:rPr>
          <w:rFonts w:asciiTheme="minorHAnsi" w:eastAsiaTheme="minorHAnsi" w:hAnsiTheme="minorHAnsi"/>
        </w:rPr>
        <w:t>•</w:t>
      </w:r>
      <w:r w:rsidRPr="005E0CFA">
        <w:rPr>
          <w:rFonts w:asciiTheme="minorHAnsi" w:eastAsiaTheme="minorHAnsi" w:hAnsiTheme="minorHAnsi"/>
        </w:rPr>
        <w:t>信息安全；</w:t>
      </w:r>
      <w:r w:rsidRPr="005E0CFA">
        <w:rPr>
          <w:rFonts w:asciiTheme="minorHAnsi" w:eastAsiaTheme="minorHAnsi" w:hAnsiTheme="minorHAnsi"/>
        </w:rPr>
        <w:t>.</w:t>
      </w:r>
      <w:r w:rsidRPr="005E0CFA">
        <w:rPr>
          <w:rFonts w:asciiTheme="minorHAnsi" w:eastAsiaTheme="minorHAnsi" w:hAnsiTheme="minorHAnsi"/>
        </w:rPr>
        <w:t>尖注信息</w:t>
      </w:r>
      <w:r w:rsidRPr="005E0CFA">
        <w:rPr>
          <w:rFonts w:asciiTheme="minorHAnsi" w:eastAsiaTheme="minorHAnsi" w:hAnsiTheme="minorHAnsi"/>
        </w:rPr>
        <w:br/>
      </w:r>
      <w:r w:rsidRPr="005E0CFA">
        <w:rPr>
          <w:rFonts w:asciiTheme="minorHAnsi" w:eastAsiaTheme="minorHAnsi" w:hAnsiTheme="minorHAnsi"/>
        </w:rPr>
        <w:t>技术革命所带来的坏境问题与人文问题；对于信息技术创新所产生的新观念和新亊物，</w:t>
      </w:r>
      <w:r w:rsidRPr="005E0CFA">
        <w:rPr>
          <w:rFonts w:asciiTheme="minorHAnsi" w:eastAsiaTheme="minorHAnsi" w:hAnsiTheme="minorHAnsi"/>
        </w:rPr>
        <w:t>.</w:t>
      </w:r>
      <w:r w:rsidRPr="005E0CFA">
        <w:rPr>
          <w:rFonts w:asciiTheme="minorHAnsi" w:eastAsiaTheme="minorHAnsi" w:hAnsiTheme="minorHAnsi"/>
        </w:rPr>
        <w:t>貝</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介积极学</w:t>
      </w:r>
      <w:r w:rsidRPr="005E0CFA">
        <w:rPr>
          <w:rFonts w:asciiTheme="minorHAnsi" w:eastAsiaTheme="minorHAnsi" w:hAnsiTheme="minorHAnsi" w:cs="Arial"/>
          <w:sz w:val="22"/>
          <w:szCs w:val="22"/>
        </w:rPr>
        <w:t>4</w:t>
      </w:r>
      <w:r w:rsidRPr="005E0CFA">
        <w:rPr>
          <w:rFonts w:asciiTheme="minorHAnsi" w:eastAsiaTheme="minorHAnsi" w:hAnsiTheme="minorHAnsi"/>
        </w:rPr>
        <w:t>的态度和理性判断、负责行动的能力。</w:t>
      </w:r>
    </w:p>
    <w:p w14:paraId="2EB948FF" w14:textId="77777777" w:rsidR="000557B7" w:rsidRPr="005E0CFA" w:rsidRDefault="00073D70">
      <w:pPr>
        <w:pStyle w:val="1"/>
        <w:shd w:val="clear" w:color="auto" w:fill="auto"/>
        <w:spacing w:after="680" w:line="380" w:lineRule="exact"/>
        <w:ind w:firstLine="520"/>
        <w:jc w:val="both"/>
        <w:rPr>
          <w:rFonts w:asciiTheme="minorHAnsi" w:eastAsiaTheme="minorHAnsi" w:hAnsiTheme="minorHAnsi"/>
        </w:rPr>
      </w:pPr>
      <w:r w:rsidRPr="005E0CFA">
        <w:rPr>
          <w:rFonts w:asciiTheme="minorHAnsi" w:eastAsiaTheme="minorHAnsi" w:hAnsiTheme="minorHAnsi"/>
        </w:rPr>
        <w:t>各小组根据项日选题及拟订的项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方案，结合本节所学知识，进一步宄善该项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方案</w:t>
      </w:r>
      <w:r w:rsidRPr="005E0CFA">
        <w:rPr>
          <w:rFonts w:asciiTheme="minorHAnsi" w:eastAsiaTheme="minorHAnsi" w:hAnsiTheme="minorHAnsi"/>
        </w:rPr>
        <w:br/>
      </w:r>
      <w:r w:rsidRPr="005E0CFA">
        <w:rPr>
          <w:rFonts w:asciiTheme="minorHAnsi" w:eastAsiaTheme="minorHAnsi" w:hAnsiTheme="minorHAnsi"/>
        </w:rPr>
        <w:t>中的各项学习活动，并参照項</w:t>
      </w:r>
      <w:r w:rsidRPr="005E0CFA">
        <w:rPr>
          <w:rFonts w:asciiTheme="minorHAnsi" w:eastAsiaTheme="minorHAnsi" w:hAnsiTheme="minorHAnsi" w:cs="Arial"/>
          <w:smallCaps/>
          <w:lang w:val="en-US" w:bidi="en-US"/>
        </w:rPr>
        <w:t>b</w:t>
      </w:r>
      <w:r w:rsidRPr="005E0CFA">
        <w:rPr>
          <w:rFonts w:asciiTheme="minorHAnsi" w:eastAsiaTheme="minorHAnsi" w:hAnsiTheme="minorHAnsi"/>
        </w:rPr>
        <w:t>范例的样式，撰写相应的项目成衷报告</w:t>
      </w:r>
      <w:r w:rsidRPr="005E0CFA">
        <w:rPr>
          <w:rFonts w:asciiTheme="minorHAnsi" w:eastAsiaTheme="minorHAnsi" w:hAnsiTheme="minorHAnsi"/>
        </w:rPr>
        <w:t>,</w:t>
      </w:r>
    </w:p>
    <w:p w14:paraId="153237CE"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160"/>
        <w:ind w:left="940"/>
        <w:rPr>
          <w:rFonts w:asciiTheme="minorHAnsi" w:eastAsiaTheme="minorHAnsi" w:hAnsiTheme="minorHAnsi"/>
        </w:rPr>
      </w:pPr>
      <w:bookmarkStart w:id="26" w:name="bookmark26"/>
      <w:r w:rsidRPr="005E0CFA">
        <w:rPr>
          <w:rFonts w:asciiTheme="minorHAnsi" w:eastAsiaTheme="minorHAnsi" w:hAnsiTheme="minorHAnsi"/>
          <w:color w:val="FFFFFF"/>
        </w:rPr>
        <w:t>成果交流</w:t>
      </w:r>
      <w:bookmarkEnd w:id="26"/>
    </w:p>
    <w:p w14:paraId="42939328" w14:textId="77777777" w:rsidR="000557B7" w:rsidRPr="005E0CFA" w:rsidRDefault="00073D70">
      <w:pPr>
        <w:pStyle w:val="1"/>
        <w:shd w:val="clear" w:color="auto" w:fill="auto"/>
        <w:spacing w:line="390" w:lineRule="exact"/>
        <w:ind w:right="760" w:firstLine="520"/>
        <w:jc w:val="both"/>
        <w:rPr>
          <w:rFonts w:asciiTheme="minorHAnsi" w:eastAsiaTheme="minorHAnsi" w:hAnsiTheme="minorHAnsi"/>
          <w:sz w:val="22"/>
          <w:szCs w:val="22"/>
        </w:rPr>
      </w:pPr>
      <w:r w:rsidRPr="005E0CFA">
        <w:rPr>
          <w:rFonts w:asciiTheme="minorHAnsi" w:eastAsiaTheme="minorHAnsi" w:hAnsiTheme="minorHAnsi"/>
        </w:rPr>
        <w:t>各小组运用教字化学习工具，将所完</w:t>
      </w:r>
      <w:r w:rsidRPr="005E0CFA">
        <w:rPr>
          <w:rFonts w:asciiTheme="minorHAnsi" w:eastAsiaTheme="minorHAnsi" w:hAnsiTheme="minorHAnsi"/>
        </w:rPr>
        <w:br/>
      </w:r>
      <w:r w:rsidRPr="005E0CFA">
        <w:rPr>
          <w:rFonts w:asciiTheme="minorHAnsi" w:eastAsiaTheme="minorHAnsi" w:hAnsiTheme="minorHAnsi"/>
        </w:rPr>
        <w:t>成的项</w:t>
      </w:r>
      <w:r w:rsidRPr="005E0CFA">
        <w:rPr>
          <w:rFonts w:asciiTheme="minorHAnsi" w:eastAsiaTheme="minorHAnsi" w:hAnsiTheme="minorHAnsi" w:cs="Arial"/>
          <w:sz w:val="22"/>
          <w:szCs w:val="22"/>
        </w:rPr>
        <w:t>0</w:t>
      </w:r>
      <w:r w:rsidRPr="005E0CFA">
        <w:rPr>
          <w:rFonts w:asciiTheme="minorHAnsi" w:eastAsiaTheme="minorHAnsi" w:hAnsiTheme="minorHAnsi"/>
        </w:rPr>
        <w:t>成衷，在小组或班级上进行展示</w:t>
      </w:r>
      <w:r w:rsidRPr="005E0CFA">
        <w:rPr>
          <w:rFonts w:asciiTheme="minorHAnsi" w:eastAsiaTheme="minorHAnsi" w:hAnsiTheme="minorHAnsi"/>
        </w:rPr>
        <w:br/>
      </w:r>
      <w:r w:rsidRPr="005E0CFA">
        <w:rPr>
          <w:rFonts w:asciiTheme="minorHAnsi" w:eastAsiaTheme="minorHAnsi" w:hAnsiTheme="minorHAnsi"/>
        </w:rPr>
        <w:t>与交流，共卒刳造、分享快乐</w:t>
      </w:r>
      <w:r w:rsidRPr="005E0CFA">
        <w:rPr>
          <w:rFonts w:asciiTheme="minorHAnsi" w:eastAsiaTheme="minorHAnsi" w:hAnsiTheme="minorHAnsi" w:cs="Arial"/>
          <w:sz w:val="22"/>
          <w:szCs w:val="22"/>
          <w:lang w:val="en-US" w:bidi="en-US"/>
        </w:rPr>
        <w:t>U</w:t>
      </w:r>
    </w:p>
    <w:p w14:paraId="32813DA6" w14:textId="77777777" w:rsidR="000557B7" w:rsidRPr="005E0CFA" w:rsidRDefault="00073D70">
      <w:pPr>
        <w:pStyle w:val="1"/>
        <w:shd w:val="clear" w:color="auto" w:fill="auto"/>
        <w:spacing w:after="2620" w:line="390" w:lineRule="exact"/>
        <w:ind w:right="760" w:firstLine="520"/>
        <w:jc w:val="both"/>
        <w:rPr>
          <w:rFonts w:asciiTheme="minorHAnsi" w:eastAsiaTheme="minorHAnsi" w:hAnsiTheme="minorHAnsi"/>
          <w:sz w:val="22"/>
          <w:szCs w:val="22"/>
        </w:rPr>
      </w:pPr>
      <w:r w:rsidRPr="005E0CFA">
        <w:rPr>
          <w:rFonts w:asciiTheme="minorHAnsi" w:eastAsiaTheme="minorHAnsi" w:hAnsiTheme="minorHAnsi"/>
        </w:rPr>
        <w:t>可以组织一次调查报告交流合。报告</w:t>
      </w:r>
      <w:r w:rsidRPr="005E0CFA">
        <w:rPr>
          <w:rFonts w:asciiTheme="minorHAnsi" w:eastAsiaTheme="minorHAnsi" w:hAnsiTheme="minorHAnsi"/>
        </w:rPr>
        <w:br/>
      </w:r>
      <w:r w:rsidRPr="005E0CFA">
        <w:rPr>
          <w:rFonts w:asciiTheme="minorHAnsi" w:eastAsiaTheme="minorHAnsi" w:hAnsiTheme="minorHAnsi"/>
        </w:rPr>
        <w:t>会的组织方式可以参考众多科技新品发亦</w:t>
      </w:r>
      <w:r w:rsidRPr="005E0CFA">
        <w:rPr>
          <w:rFonts w:asciiTheme="minorHAnsi" w:eastAsiaTheme="minorHAnsi" w:hAnsiTheme="minorHAnsi"/>
        </w:rPr>
        <w:br/>
      </w:r>
      <w:r w:rsidRPr="005E0CFA">
        <w:rPr>
          <w:rFonts w:asciiTheme="minorHAnsi" w:eastAsiaTheme="minorHAnsi" w:hAnsiTheme="minorHAnsi"/>
        </w:rPr>
        <w:t>会的方式，每个项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学习小组派代表上台</w:t>
      </w:r>
      <w:r w:rsidRPr="005E0CFA">
        <w:rPr>
          <w:rFonts w:asciiTheme="minorHAnsi" w:eastAsiaTheme="minorHAnsi" w:hAnsiTheme="minorHAnsi"/>
        </w:rPr>
        <w:br/>
      </w:r>
      <w:r w:rsidRPr="005E0CFA">
        <w:rPr>
          <w:rFonts w:asciiTheme="minorHAnsi" w:eastAsiaTheme="minorHAnsi" w:hAnsiTheme="minorHAnsi"/>
        </w:rPr>
        <w:t>演讲。</w:t>
      </w:r>
      <w:r w:rsidRPr="005E0CFA">
        <w:rPr>
          <w:rFonts w:asciiTheme="minorHAnsi" w:eastAsiaTheme="minorHAnsi" w:hAnsiTheme="minorHAnsi"/>
          <w:sz w:val="20"/>
          <w:szCs w:val="20"/>
        </w:rPr>
        <w:t>为了取</w:t>
      </w:r>
      <w:r w:rsidRPr="005E0CFA">
        <w:rPr>
          <w:rFonts w:asciiTheme="minorHAnsi" w:eastAsiaTheme="minorHAnsi" w:hAnsiTheme="minorHAnsi"/>
        </w:rPr>
        <w:t>将吏好的演讲效果，同学们</w:t>
      </w:r>
      <w:r w:rsidRPr="005E0CFA">
        <w:rPr>
          <w:rFonts w:asciiTheme="minorHAnsi" w:eastAsiaTheme="minorHAnsi" w:hAnsiTheme="minorHAnsi"/>
        </w:rPr>
        <w:br/>
      </w:r>
      <w:r w:rsidRPr="005E0CFA">
        <w:rPr>
          <w:rFonts w:asciiTheme="minorHAnsi" w:eastAsiaTheme="minorHAnsi" w:hAnsiTheme="minorHAnsi"/>
        </w:rPr>
        <w:t>需要进一步提炼现点，在囚文并茂的安俦</w:t>
      </w:r>
      <w:r w:rsidRPr="005E0CFA">
        <w:rPr>
          <w:rFonts w:asciiTheme="minorHAnsi" w:eastAsiaTheme="minorHAnsi" w:hAnsiTheme="minorHAnsi"/>
        </w:rPr>
        <w:br/>
      </w:r>
      <w:r w:rsidRPr="005E0CFA">
        <w:rPr>
          <w:rFonts w:asciiTheme="minorHAnsi" w:eastAsiaTheme="minorHAnsi" w:hAnsiTheme="minorHAnsi"/>
        </w:rPr>
        <w:t>海报或演示史鵷的肊合下，展示调查成果</w:t>
      </w:r>
      <w:r w:rsidRPr="005E0CFA">
        <w:rPr>
          <w:rFonts w:asciiTheme="minorHAnsi" w:eastAsiaTheme="minorHAnsi" w:hAnsiTheme="minorHAnsi"/>
        </w:rPr>
        <w:br/>
      </w:r>
      <w:r w:rsidRPr="005E0CFA">
        <w:rPr>
          <w:rFonts w:asciiTheme="minorHAnsi" w:eastAsiaTheme="minorHAnsi" w:hAnsiTheme="minorHAnsi"/>
        </w:rPr>
        <w:t>和结果，如田</w:t>
      </w:r>
      <w:r w:rsidRPr="005E0CFA">
        <w:rPr>
          <w:rFonts w:asciiTheme="minorHAnsi" w:eastAsiaTheme="minorHAnsi" w:hAnsiTheme="minorHAnsi" w:cs="Arial"/>
          <w:sz w:val="22"/>
          <w:szCs w:val="22"/>
          <w:lang w:val="en-US" w:bidi="en-US"/>
        </w:rPr>
        <w:t>1—14</w:t>
      </w:r>
      <w:r w:rsidRPr="005E0CFA">
        <w:rPr>
          <w:rFonts w:asciiTheme="minorHAnsi" w:eastAsiaTheme="minorHAnsi" w:hAnsiTheme="minorHAnsi"/>
        </w:rPr>
        <w:t>所示</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3</w:t>
      </w:r>
    </w:p>
    <w:p w14:paraId="2326D429" w14:textId="77777777" w:rsidR="000557B7" w:rsidRPr="005E0CFA" w:rsidRDefault="00073D70">
      <w:pPr>
        <w:pStyle w:val="60"/>
        <w:keepNext/>
        <w:keepLines/>
        <w:pBdr>
          <w:top w:val="single" w:sz="0" w:space="0" w:color="4DA5A5"/>
          <w:left w:val="single" w:sz="0" w:space="0" w:color="4DA5A5"/>
          <w:bottom w:val="single" w:sz="0" w:space="0" w:color="4DA5A5"/>
          <w:right w:val="single" w:sz="0" w:space="0" w:color="4DA5A5"/>
        </w:pBdr>
        <w:shd w:val="clear" w:color="auto" w:fill="4DA5A5"/>
        <w:spacing w:after="160"/>
        <w:ind w:left="940"/>
        <w:rPr>
          <w:rFonts w:asciiTheme="minorHAnsi" w:eastAsiaTheme="minorHAnsi" w:hAnsiTheme="minorHAnsi"/>
        </w:rPr>
      </w:pPr>
      <w:bookmarkStart w:id="27" w:name="bookmark27"/>
      <w:r w:rsidRPr="005E0CFA">
        <w:rPr>
          <w:rFonts w:asciiTheme="minorHAnsi" w:eastAsiaTheme="minorHAnsi" w:hAnsiTheme="minorHAnsi"/>
          <w:color w:val="FFFFFF"/>
        </w:rPr>
        <w:lastRenderedPageBreak/>
        <w:t>活动评价</w:t>
      </w:r>
      <w:bookmarkEnd w:id="27"/>
    </w:p>
    <w:p w14:paraId="23A5EDFB"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各小组根据碯</w:t>
      </w:r>
      <w:r w:rsidRPr="005E0CFA">
        <w:rPr>
          <w:rFonts w:asciiTheme="minorHAnsi" w:eastAsiaTheme="minorHAnsi" w:hAnsiTheme="minorHAnsi" w:cs="Arial"/>
          <w:sz w:val="22"/>
          <w:szCs w:val="22"/>
        </w:rPr>
        <w:t>0</w:t>
      </w:r>
      <w:r w:rsidRPr="005E0CFA">
        <w:rPr>
          <w:rFonts w:asciiTheme="minorHAnsi" w:eastAsiaTheme="minorHAnsi" w:hAnsiTheme="minorHAnsi"/>
        </w:rPr>
        <w:t>选超、拟钉的项</w:t>
      </w:r>
      <w:r w:rsidRPr="005E0CFA">
        <w:rPr>
          <w:rFonts w:asciiTheme="minorHAnsi" w:eastAsiaTheme="minorHAnsi" w:hAnsiTheme="minorHAnsi" w:cs="Arial"/>
          <w:sz w:val="22"/>
          <w:szCs w:val="22"/>
        </w:rPr>
        <w:t>0</w:t>
      </w:r>
      <w:r w:rsidRPr="005E0CFA">
        <w:rPr>
          <w:rFonts w:asciiTheme="minorHAnsi" w:eastAsiaTheme="minorHAnsi" w:hAnsiTheme="minorHAnsi"/>
        </w:rPr>
        <w:t>方案、实施情况以及所形成的项</w:t>
      </w:r>
      <w:r w:rsidRPr="005E0CFA">
        <w:rPr>
          <w:rFonts w:asciiTheme="minorHAnsi" w:eastAsiaTheme="minorHAnsi" w:hAnsiTheme="minorHAnsi" w:cs="Arial"/>
          <w:sz w:val="22"/>
          <w:szCs w:val="22"/>
        </w:rPr>
        <w:t>0</w:t>
      </w:r>
      <w:r w:rsidRPr="005E0CFA">
        <w:rPr>
          <w:rFonts w:asciiTheme="minorHAnsi" w:eastAsiaTheme="minorHAnsi" w:hAnsiTheme="minorHAnsi"/>
        </w:rPr>
        <w:t>成果，利用教</w:t>
      </w:r>
      <w:r w:rsidRPr="005E0CFA">
        <w:rPr>
          <w:rFonts w:asciiTheme="minorHAnsi" w:eastAsiaTheme="minorHAnsi" w:hAnsiTheme="minorHAnsi"/>
        </w:rPr>
        <w:br/>
      </w:r>
      <w:r w:rsidRPr="005E0CFA">
        <w:rPr>
          <w:rFonts w:asciiTheme="minorHAnsi" w:eastAsiaTheme="minorHAnsi" w:hAnsiTheme="minorHAnsi"/>
        </w:rPr>
        <w:t>科书附录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活动评价表</w:t>
      </w:r>
      <w:r w:rsidRPr="005E0CFA">
        <w:rPr>
          <w:rFonts w:asciiTheme="minorHAnsi" w:eastAsiaTheme="minorHAnsi" w:hAnsiTheme="minorHAnsi"/>
        </w:rPr>
        <w:t>”</w:t>
      </w:r>
      <w:r w:rsidRPr="005E0CFA">
        <w:rPr>
          <w:rFonts w:asciiTheme="minorHAnsi" w:eastAsiaTheme="minorHAnsi" w:hAnsiTheme="minorHAnsi"/>
        </w:rPr>
        <w:t>，介展项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学习活动评价。</w:t>
      </w:r>
      <w:r w:rsidRPr="005E0CFA">
        <w:rPr>
          <w:rFonts w:asciiTheme="minorHAnsi" w:eastAsiaTheme="minorHAnsi" w:hAnsiTheme="minorHAnsi"/>
        </w:rPr>
        <w:br w:type="page"/>
      </w:r>
    </w:p>
    <w:p w14:paraId="2FA77BCB" w14:textId="77777777" w:rsidR="000557B7" w:rsidRPr="005E0CFA" w:rsidRDefault="00073D70">
      <w:pPr>
        <w:pStyle w:val="40"/>
        <w:keepNext/>
        <w:keepLines/>
        <w:shd w:val="clear" w:color="auto" w:fill="auto"/>
        <w:spacing w:after="620"/>
        <w:ind w:left="0" w:firstLine="0"/>
        <w:jc w:val="center"/>
        <w:rPr>
          <w:rFonts w:asciiTheme="minorHAnsi" w:eastAsiaTheme="minorHAnsi" w:hAnsiTheme="minorHAnsi"/>
        </w:rPr>
      </w:pPr>
      <w:bookmarkStart w:id="28" w:name="bookmark28"/>
      <w:r w:rsidRPr="005E0CFA">
        <w:rPr>
          <w:rFonts w:asciiTheme="minorHAnsi" w:eastAsiaTheme="minorHAnsi" w:hAnsiTheme="minorHAnsi"/>
        </w:rPr>
        <w:lastRenderedPageBreak/>
        <w:t>本章拥要回顾</w:t>
      </w:r>
      <w:bookmarkEnd w:id="28"/>
    </w:p>
    <w:p w14:paraId="4744EAC5" w14:textId="77777777" w:rsidR="000557B7" w:rsidRPr="005E0CFA" w:rsidRDefault="00073D70">
      <w:pPr>
        <w:pStyle w:val="1"/>
        <w:shd w:val="clear" w:color="auto" w:fill="auto"/>
        <w:spacing w:line="380" w:lineRule="exact"/>
        <w:ind w:firstLine="520"/>
        <w:jc w:val="left"/>
        <w:rPr>
          <w:rFonts w:asciiTheme="minorHAnsi" w:eastAsiaTheme="minorHAnsi" w:hAnsiTheme="minorHAnsi"/>
        </w:rPr>
      </w:pPr>
      <w:r w:rsidRPr="005E0CFA">
        <w:rPr>
          <w:rFonts w:asciiTheme="minorHAnsi" w:eastAsiaTheme="minorHAnsi" w:hAnsiTheme="minorHAnsi"/>
        </w:rPr>
        <w:t>同学们通过木帝学根据</w:t>
      </w:r>
      <w:r w:rsidRPr="005E0CFA">
        <w:rPr>
          <w:rFonts w:asciiTheme="minorHAnsi" w:eastAsiaTheme="minorHAnsi" w:hAnsiTheme="minorHAnsi"/>
        </w:rPr>
        <w:t>“</w:t>
      </w:r>
      <w:r w:rsidRPr="005E0CFA">
        <w:rPr>
          <w:rFonts w:asciiTheme="minorHAnsi" w:eastAsiaTheme="minorHAnsi" w:hAnsiTheme="minorHAnsi"/>
        </w:rPr>
        <w:t>走进信息社会</w:t>
      </w:r>
      <w:r w:rsidRPr="005E0CFA">
        <w:rPr>
          <w:rFonts w:asciiTheme="minorHAnsi" w:eastAsiaTheme="minorHAnsi" w:hAnsiTheme="minorHAnsi"/>
        </w:rPr>
        <w:t>”</w:t>
      </w:r>
      <w:r w:rsidRPr="005E0CFA">
        <w:rPr>
          <w:rFonts w:asciiTheme="minorHAnsi" w:eastAsiaTheme="minorHAnsi" w:hAnsiTheme="minorHAnsi"/>
        </w:rPr>
        <w:t>知识结构罔，扼要回顾、总错、归纳学</w:t>
      </w:r>
      <w:r w:rsidRPr="005E0CFA">
        <w:rPr>
          <w:rFonts w:asciiTheme="minorHAnsi" w:eastAsiaTheme="minorHAnsi" w:hAnsiTheme="minorHAnsi"/>
        </w:rPr>
        <w:br/>
      </w:r>
      <w:r w:rsidRPr="005E0CFA">
        <w:rPr>
          <w:rFonts w:asciiTheme="minorHAnsi" w:eastAsiaTheme="minorHAnsi" w:hAnsiTheme="minorHAnsi"/>
        </w:rPr>
        <w:t>过的内容</w:t>
      </w:r>
      <w:r w:rsidRPr="005E0CFA">
        <w:rPr>
          <w:rFonts w:asciiTheme="minorHAnsi" w:eastAsiaTheme="minorHAnsi" w:hAnsiTheme="minorHAnsi"/>
        </w:rPr>
        <w:t>.</w:t>
      </w:r>
      <w:r w:rsidRPr="005E0CFA">
        <w:rPr>
          <w:rFonts w:asciiTheme="minorHAnsi" w:eastAsiaTheme="minorHAnsi" w:hAnsiTheme="minorHAnsi"/>
        </w:rPr>
        <w:t>逑立自己的知识错构体系，</w:t>
      </w:r>
    </w:p>
    <w:p w14:paraId="39EF611B"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3076" w:h="18350"/>
          <w:pgMar w:top="2245" w:right="1551" w:bottom="3140" w:left="1606" w:header="0" w:footer="3" w:gutter="0"/>
          <w:cols w:space="720"/>
          <w:noEndnote/>
          <w:titlePg/>
          <w:docGrid w:linePitch="360"/>
        </w:sectPr>
      </w:pPr>
      <w:r w:rsidRPr="005E0CFA">
        <w:rPr>
          <w:rFonts w:asciiTheme="minorHAnsi" w:eastAsiaTheme="minorHAnsi" w:hAnsiTheme="minorHAnsi"/>
          <w:noProof/>
        </w:rPr>
        <w:drawing>
          <wp:anchor distT="232410" distB="1038860" distL="196850" distR="114300" simplePos="0" relativeHeight="125829453" behindDoc="0" locked="0" layoutInCell="1" allowOverlap="1" wp14:anchorId="3AD21229" wp14:editId="280F8956">
            <wp:simplePos x="0" y="0"/>
            <wp:positionH relativeFrom="page">
              <wp:posOffset>1829435</wp:posOffset>
            </wp:positionH>
            <wp:positionV relativeFrom="paragraph">
              <wp:posOffset>241300</wp:posOffset>
            </wp:positionV>
            <wp:extent cx="4622800" cy="3524250"/>
            <wp:effectExtent l="0" t="0" r="0" b="0"/>
            <wp:wrapTopAndBottom/>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98"/>
                    <a:stretch/>
                  </pic:blipFill>
                  <pic:spPr>
                    <a:xfrm>
                      <a:off x="0" y="0"/>
                      <a:ext cx="4622800" cy="3524250"/>
                    </a:xfrm>
                    <a:prstGeom prst="rect">
                      <a:avLst/>
                    </a:prstGeom>
                  </pic:spPr>
                </pic:pic>
              </a:graphicData>
            </a:graphic>
          </wp:anchor>
        </w:drawing>
      </w:r>
      <w:r w:rsidRPr="005E0CFA">
        <w:rPr>
          <w:rFonts w:asciiTheme="minorHAnsi" w:eastAsiaTheme="minorHAnsi" w:hAnsiTheme="minorHAnsi"/>
          <w:noProof/>
        </w:rPr>
        <w:drawing>
          <wp:anchor distT="4455160" distB="22860" distL="114300" distR="4222750" simplePos="0" relativeHeight="125829454" behindDoc="0" locked="0" layoutInCell="1" allowOverlap="1" wp14:anchorId="771464EE" wp14:editId="6471039B">
            <wp:simplePos x="0" y="0"/>
            <wp:positionH relativeFrom="page">
              <wp:posOffset>1746885</wp:posOffset>
            </wp:positionH>
            <wp:positionV relativeFrom="paragraph">
              <wp:posOffset>4464050</wp:posOffset>
            </wp:positionV>
            <wp:extent cx="596900" cy="317500"/>
            <wp:effectExtent l="0" t="0" r="0" b="0"/>
            <wp:wrapTopAndBottom/>
            <wp:docPr id="220" name="Shape 220"/>
            <wp:cNvGraphicFramePr/>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99"/>
                    <a:stretch/>
                  </pic:blipFill>
                  <pic:spPr>
                    <a:xfrm>
                      <a:off x="0" y="0"/>
                      <a:ext cx="596900" cy="317500"/>
                    </a:xfrm>
                    <a:prstGeom prst="rect">
                      <a:avLst/>
                    </a:prstGeom>
                  </pic:spPr>
                </pic:pic>
              </a:graphicData>
            </a:graphic>
          </wp:anchor>
        </w:drawing>
      </w:r>
      <w:r w:rsidRPr="005E0CFA">
        <w:rPr>
          <w:rFonts w:asciiTheme="minorHAnsi" w:eastAsiaTheme="minorHAnsi" w:hAnsiTheme="minorHAnsi"/>
          <w:noProof/>
        </w:rPr>
        <w:drawing>
          <wp:anchor distT="4461510" distB="0" distL="965200" distR="3390900" simplePos="0" relativeHeight="125829455" behindDoc="0" locked="0" layoutInCell="1" allowOverlap="1" wp14:anchorId="5EA448F8" wp14:editId="5F902F01">
            <wp:simplePos x="0" y="0"/>
            <wp:positionH relativeFrom="page">
              <wp:posOffset>2597785</wp:posOffset>
            </wp:positionH>
            <wp:positionV relativeFrom="paragraph">
              <wp:posOffset>4470400</wp:posOffset>
            </wp:positionV>
            <wp:extent cx="577850" cy="342900"/>
            <wp:effectExtent l="0" t="0" r="0" b="0"/>
            <wp:wrapTopAndBottom/>
            <wp:docPr id="222" name="Shape 222"/>
            <wp:cNvGraphicFramePr/>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00"/>
                    <a:stretch/>
                  </pic:blipFill>
                  <pic:spPr>
                    <a:xfrm>
                      <a:off x="0" y="0"/>
                      <a:ext cx="577850" cy="342900"/>
                    </a:xfrm>
                    <a:prstGeom prst="rect">
                      <a:avLst/>
                    </a:prstGeom>
                  </pic:spPr>
                </pic:pic>
              </a:graphicData>
            </a:graphic>
          </wp:anchor>
        </w:drawing>
      </w:r>
    </w:p>
    <w:p w14:paraId="2F6D24F9" w14:textId="77777777" w:rsidR="000557B7" w:rsidRPr="005E0CFA" w:rsidRDefault="00073D70">
      <w:pPr>
        <w:pStyle w:val="40"/>
        <w:keepNext/>
        <w:keepLines/>
        <w:shd w:val="clear" w:color="auto" w:fill="auto"/>
        <w:spacing w:after="480"/>
        <w:ind w:left="0" w:firstLine="0"/>
        <w:jc w:val="center"/>
        <w:rPr>
          <w:rFonts w:asciiTheme="minorHAnsi" w:eastAsiaTheme="minorHAnsi" w:hAnsiTheme="minorHAnsi"/>
        </w:rPr>
      </w:pPr>
      <w:bookmarkStart w:id="29" w:name="bookmark29"/>
      <w:r w:rsidRPr="005E0CFA">
        <w:rPr>
          <w:rFonts w:asciiTheme="minorHAnsi" w:eastAsiaTheme="minorHAnsi" w:hAnsiTheme="minorHAnsi"/>
        </w:rPr>
        <w:lastRenderedPageBreak/>
        <w:t>本章学</w:t>
      </w:r>
      <w:proofErr w:type="spellStart"/>
      <w:r w:rsidRPr="005E0CFA">
        <w:rPr>
          <w:rFonts w:asciiTheme="minorHAnsi" w:eastAsiaTheme="minorHAnsi" w:hAnsiTheme="minorHAnsi" w:cs="Arial"/>
          <w:b/>
          <w:bCs/>
          <w:sz w:val="94"/>
          <w:szCs w:val="94"/>
          <w:lang w:val="en-US" w:bidi="en-US"/>
        </w:rPr>
        <w:t>Ik</w:t>
      </w:r>
      <w:proofErr w:type="spellEnd"/>
      <w:r w:rsidRPr="005E0CFA">
        <w:rPr>
          <w:rFonts w:asciiTheme="minorHAnsi" w:eastAsiaTheme="minorHAnsi" w:hAnsiTheme="minorHAnsi"/>
        </w:rPr>
        <w:t>评价</w:t>
      </w:r>
      <w:bookmarkEnd w:id="29"/>
    </w:p>
    <w:p w14:paraId="093027F9" w14:textId="77777777" w:rsidR="000557B7" w:rsidRPr="005E0CFA" w:rsidRDefault="00073D70">
      <w:pPr>
        <w:pStyle w:val="1"/>
        <w:shd w:val="clear" w:color="auto" w:fill="auto"/>
        <w:spacing w:after="100" w:line="393" w:lineRule="exact"/>
        <w:ind w:firstLine="520"/>
        <w:jc w:val="left"/>
        <w:rPr>
          <w:rFonts w:asciiTheme="minorHAnsi" w:eastAsiaTheme="minorHAnsi" w:hAnsiTheme="minorHAnsi"/>
        </w:rPr>
      </w:pPr>
      <w:r w:rsidRPr="005E0CFA">
        <w:rPr>
          <w:rFonts w:asciiTheme="minorHAnsi" w:eastAsiaTheme="minorHAnsi" w:hAnsiTheme="minorHAnsi"/>
        </w:rPr>
        <w:t>同学们完成卜列洲试题（更多的測试题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以在教；科</w:t>
      </w:r>
      <w:r w:rsidRPr="005E0CFA">
        <w:rPr>
          <w:rFonts w:asciiTheme="minorHAnsi" w:eastAsiaTheme="minorHAnsi" w:hAnsiTheme="minorHAnsi" w:cs="Arial"/>
          <w:sz w:val="22"/>
          <w:szCs w:val="22"/>
        </w:rPr>
        <w:t>15</w:t>
      </w:r>
      <w:r w:rsidRPr="005E0CFA">
        <w:rPr>
          <w:rFonts w:asciiTheme="minorHAnsi" w:eastAsiaTheme="minorHAnsi" w:hAnsiTheme="minorHAnsi"/>
        </w:rPr>
        <w:t>的配套学</w:t>
      </w:r>
      <w:r w:rsidRPr="005E0CFA">
        <w:rPr>
          <w:rFonts w:asciiTheme="minorHAnsi" w:eastAsiaTheme="minorHAnsi" w:hAnsiTheme="minorHAnsi" w:cs="Arial"/>
          <w:sz w:val="22"/>
          <w:szCs w:val="22"/>
        </w:rPr>
        <w:t>4</w:t>
      </w:r>
      <w:r w:rsidRPr="005E0CFA">
        <w:rPr>
          <w:rFonts w:asciiTheme="minorHAnsi" w:eastAsiaTheme="minorHAnsi" w:hAnsiTheme="minorHAnsi"/>
        </w:rPr>
        <w:t>资源包中査看），并</w:t>
      </w:r>
      <w:r w:rsidRPr="005E0CFA">
        <w:rPr>
          <w:rFonts w:asciiTheme="minorHAnsi" w:eastAsiaTheme="minorHAnsi" w:hAnsiTheme="minorHAnsi"/>
        </w:rPr>
        <w:br/>
      </w:r>
      <w:r w:rsidRPr="005E0CFA">
        <w:rPr>
          <w:rFonts w:asciiTheme="minorHAnsi" w:eastAsiaTheme="minorHAnsi" w:hAnsiTheme="minorHAnsi"/>
        </w:rPr>
        <w:t>通过</w:t>
      </w:r>
      <w:r w:rsidRPr="005E0CFA">
        <w:rPr>
          <w:rFonts w:asciiTheme="minorHAnsi" w:eastAsiaTheme="minorHAnsi" w:hAnsiTheme="minorHAnsi"/>
        </w:rPr>
        <w:t>“</w:t>
      </w:r>
      <w:r w:rsidRPr="005E0CFA">
        <w:rPr>
          <w:rFonts w:asciiTheme="minorHAnsi" w:eastAsiaTheme="minorHAnsi" w:hAnsiTheme="minorHAnsi"/>
        </w:rPr>
        <w:t>木章扼要回顾</w:t>
      </w:r>
      <w:r w:rsidRPr="005E0CFA">
        <w:rPr>
          <w:rFonts w:asciiTheme="minorHAnsi" w:eastAsiaTheme="minorHAnsi" w:hAnsiTheme="minorHAnsi"/>
        </w:rPr>
        <w:t>”</w:t>
      </w:r>
      <w:r w:rsidRPr="005E0CFA">
        <w:rPr>
          <w:rFonts w:asciiTheme="minorHAnsi" w:eastAsiaTheme="minorHAnsi" w:hAnsiTheme="minorHAnsi"/>
        </w:rPr>
        <w:t>以及木窣的项目活动评价，纷合呼价自己在信息技术知识与技能、</w:t>
      </w:r>
      <w:r w:rsidRPr="005E0CFA">
        <w:rPr>
          <w:rFonts w:asciiTheme="minorHAnsi" w:eastAsiaTheme="minorHAnsi" w:hAnsiTheme="minorHAnsi"/>
        </w:rPr>
        <w:br/>
      </w:r>
      <w:r w:rsidRPr="005E0CFA">
        <w:rPr>
          <w:rFonts w:asciiTheme="minorHAnsi" w:eastAsiaTheme="minorHAnsi" w:hAnsiTheme="minorHAnsi"/>
        </w:rPr>
        <w:t>解决实</w:t>
      </w:r>
      <w:r w:rsidRPr="005E0CFA">
        <w:rPr>
          <w:rFonts w:asciiTheme="minorHAnsi" w:eastAsiaTheme="minorHAnsi" w:hAnsiTheme="minorHAnsi"/>
        </w:rPr>
        <w:t>^</w:t>
      </w:r>
      <w:r w:rsidRPr="005E0CFA">
        <w:rPr>
          <w:rFonts w:asciiTheme="minorHAnsi" w:eastAsiaTheme="minorHAnsi" w:hAnsiTheme="minorHAnsi"/>
        </w:rPr>
        <w:t>问题的过程与方法，以及相关情感态度与价值观的形成等方向，是杏达到了木章</w:t>
      </w:r>
      <w:r w:rsidRPr="005E0CFA">
        <w:rPr>
          <w:rFonts w:asciiTheme="minorHAnsi" w:eastAsiaTheme="minorHAnsi" w:hAnsiTheme="minorHAnsi"/>
        </w:rPr>
        <w:br/>
      </w:r>
      <w:r w:rsidRPr="005E0CFA">
        <w:rPr>
          <w:rFonts w:asciiTheme="minorHAnsi" w:eastAsiaTheme="minorHAnsi" w:hAnsiTheme="minorHAnsi"/>
        </w:rPr>
        <w:t>的学</w:t>
      </w:r>
      <w:r w:rsidRPr="005E0CFA">
        <w:rPr>
          <w:rFonts w:asciiTheme="minorHAnsi" w:eastAsiaTheme="minorHAnsi" w:hAnsiTheme="minorHAnsi" w:cs="Arial"/>
          <w:sz w:val="22"/>
          <w:szCs w:val="22"/>
        </w:rPr>
        <w:t>4</w:t>
      </w:r>
      <w:r w:rsidRPr="005E0CFA">
        <w:rPr>
          <w:rFonts w:asciiTheme="minorHAnsi" w:eastAsiaTheme="minorHAnsi" w:hAnsiTheme="minorHAnsi"/>
        </w:rPr>
        <w:t>目标、</w:t>
      </w:r>
    </w:p>
    <w:p w14:paraId="177A21D3" w14:textId="77777777" w:rsidR="000557B7" w:rsidRPr="005E0CFA" w:rsidRDefault="00073D70">
      <w:pPr>
        <w:pStyle w:val="1"/>
        <w:numPr>
          <w:ilvl w:val="0"/>
          <w:numId w:val="17"/>
        </w:numPr>
        <w:shd w:val="clear" w:color="auto" w:fill="auto"/>
        <w:tabs>
          <w:tab w:val="left" w:pos="936"/>
        </w:tabs>
        <w:spacing w:line="317" w:lineRule="auto"/>
        <w:ind w:firstLine="520"/>
        <w:jc w:val="left"/>
        <w:rPr>
          <w:rFonts w:asciiTheme="minorHAnsi" w:eastAsiaTheme="minorHAnsi" w:hAnsiTheme="minorHAnsi"/>
        </w:rPr>
      </w:pPr>
      <w:r w:rsidRPr="005E0CFA">
        <w:rPr>
          <w:rFonts w:asciiTheme="minorHAnsi" w:eastAsiaTheme="minorHAnsi" w:hAnsiTheme="minorHAnsi"/>
        </w:rPr>
        <w:t>单选题</w:t>
      </w:r>
    </w:p>
    <w:p w14:paraId="43704F21" w14:textId="77777777" w:rsidR="000557B7" w:rsidRPr="005E0CFA" w:rsidRDefault="00073D70">
      <w:pPr>
        <w:pStyle w:val="1"/>
        <w:shd w:val="clear" w:color="auto" w:fill="auto"/>
        <w:tabs>
          <w:tab w:val="left" w:pos="1240"/>
        </w:tabs>
        <w:spacing w:line="390" w:lineRule="exact"/>
        <w:ind w:firstLine="520"/>
        <w:jc w:val="left"/>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某巾政府门户网站逑立了</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意征集栏目，通过</w:t>
      </w:r>
      <w:r w:rsidRPr="005E0CFA">
        <w:rPr>
          <w:rFonts w:asciiTheme="minorHAnsi" w:eastAsiaTheme="minorHAnsi" w:hAnsiTheme="minorHAnsi" w:cs="Arial"/>
          <w:sz w:val="22"/>
          <w:szCs w:val="22"/>
          <w:lang w:val="en-US" w:bidi="en-US"/>
        </w:rPr>
        <w:t>di</w:t>
      </w:r>
      <w:r w:rsidRPr="005E0CFA">
        <w:rPr>
          <w:rFonts w:asciiTheme="minorHAnsi" w:eastAsiaTheme="minorHAnsi" w:hAnsiTheme="minorHAnsi"/>
        </w:rPr>
        <w:t>长信箱、投诉举报、在线汸</w:t>
      </w:r>
      <w:r w:rsidRPr="005E0CFA">
        <w:rPr>
          <w:rFonts w:asciiTheme="minorHAnsi" w:eastAsiaTheme="minorHAnsi" w:hAnsiTheme="minorHAnsi"/>
        </w:rPr>
        <w:br/>
      </w:r>
      <w:r w:rsidRPr="005E0CFA">
        <w:rPr>
          <w:rFonts w:asciiTheme="minorHAnsi" w:eastAsiaTheme="minorHAnsi" w:hAnsiTheme="minorHAnsi"/>
        </w:rPr>
        <w:t>谈、草案意见征集、热点调査、政风行风热线等多个了</w:t>
      </w:r>
      <w:r w:rsidRPr="005E0CFA">
        <w:rPr>
          <w:rFonts w:asciiTheme="minorHAnsi" w:eastAsiaTheme="minorHAnsi" w:hAnsiTheme="minorHAnsi"/>
        </w:rPr>
        <w:t>•</w:t>
      </w:r>
      <w:r w:rsidRPr="005E0CFA">
        <w:rPr>
          <w:rFonts w:asciiTheme="minorHAnsi" w:eastAsiaTheme="minorHAnsi" w:hAnsiTheme="minorHAnsi"/>
        </w:rPr>
        <w:t>栏目，针对政策、法规和活动等事</w:t>
      </w:r>
      <w:r w:rsidRPr="005E0CFA">
        <w:rPr>
          <w:rFonts w:asciiTheme="minorHAnsi" w:eastAsiaTheme="minorHAnsi" w:hAnsiTheme="minorHAnsi"/>
        </w:rPr>
        <w:br/>
      </w:r>
      <w:r w:rsidRPr="005E0CFA">
        <w:rPr>
          <w:rFonts w:asciiTheme="minorHAnsi" w:eastAsiaTheme="minorHAnsi" w:hAnsiTheme="minorHAnsi"/>
        </w:rPr>
        <w:t>宜儿展</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意仙架，接收標众的咨询、意见诖议和举报投诉</w:t>
      </w:r>
      <w:r w:rsidRPr="005E0CFA">
        <w:rPr>
          <w:rFonts w:asciiTheme="minorHAnsi" w:eastAsiaTheme="minorHAnsi" w:hAnsiTheme="minorHAnsi"/>
        </w:rPr>
        <w:t>.</w:t>
      </w:r>
      <w:r w:rsidRPr="005E0CFA">
        <w:rPr>
          <w:rFonts w:asciiTheme="minorHAnsi" w:eastAsiaTheme="minorHAnsi" w:hAnsiTheme="minorHAnsi"/>
        </w:rPr>
        <w:t>并及吋对和災问题进行答笈，</w:t>
      </w:r>
      <w:r w:rsidRPr="005E0CFA">
        <w:rPr>
          <w:rFonts w:asciiTheme="minorHAnsi" w:eastAsiaTheme="minorHAnsi" w:hAnsiTheme="minorHAnsi"/>
        </w:rPr>
        <w:br/>
      </w:r>
      <w:r w:rsidRPr="005E0CFA">
        <w:rPr>
          <w:rFonts w:asciiTheme="minorHAnsi" w:eastAsiaTheme="minorHAnsi" w:hAnsiTheme="minorHAnsi"/>
        </w:rPr>
        <w:t>此项功能主要休现电了</w:t>
      </w:r>
      <w:r w:rsidRPr="005E0CFA">
        <w:rPr>
          <w:rFonts w:asciiTheme="minorHAnsi" w:eastAsiaTheme="minorHAnsi" w:hAnsiTheme="minorHAnsi"/>
        </w:rPr>
        <w:t>•</w:t>
      </w:r>
      <w:r w:rsidRPr="005E0CFA">
        <w:rPr>
          <w:rFonts w:asciiTheme="minorHAnsi" w:eastAsiaTheme="minorHAnsi" w:hAnsiTheme="minorHAnsi"/>
        </w:rPr>
        <w:t>政务服务的特性足（</w:t>
      </w:r>
    </w:p>
    <w:p w14:paraId="469876A9" w14:textId="77777777" w:rsidR="000557B7" w:rsidRPr="005E0CFA" w:rsidRDefault="00073D70">
      <w:pPr>
        <w:pStyle w:val="1"/>
        <w:shd w:val="clear" w:color="auto" w:fill="auto"/>
        <w:tabs>
          <w:tab w:val="left" w:pos="3340"/>
          <w:tab w:val="left" w:pos="5820"/>
          <w:tab w:val="left" w:pos="8210"/>
        </w:tabs>
        <w:spacing w:line="410" w:lineRule="exact"/>
        <w:ind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政府信息公并</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公益便</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s="Arial"/>
          <w:sz w:val="22"/>
          <w:szCs w:val="22"/>
          <w:lang w:val="en-US" w:bidi="en-US"/>
        </w:rPr>
        <w:tab/>
        <w:t>C.</w:t>
      </w:r>
      <w:r w:rsidRPr="005E0CFA">
        <w:rPr>
          <w:rFonts w:asciiTheme="minorHAnsi" w:eastAsiaTheme="minorHAnsi" w:hAnsiTheme="minorHAnsi"/>
        </w:rPr>
        <w:t>交流互动</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在线办亊</w:t>
      </w:r>
    </w:p>
    <w:p w14:paraId="620D0AC8" w14:textId="77777777" w:rsidR="000557B7" w:rsidRPr="005E0CFA" w:rsidRDefault="00073D70">
      <w:pPr>
        <w:pStyle w:val="1"/>
        <w:shd w:val="clear" w:color="auto" w:fill="auto"/>
        <w:tabs>
          <w:tab w:val="left" w:pos="1240"/>
        </w:tabs>
        <w:spacing w:line="410" w:lineRule="exact"/>
        <w:ind w:firstLine="520"/>
        <w:jc w:val="left"/>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电子商务是网络经济的宙要组成部分。以</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关于电子商务的叙述中，</w:t>
      </w:r>
      <w:r w:rsidRPr="005E0CFA">
        <w:rPr>
          <w:rFonts w:asciiTheme="minorHAnsi" w:eastAsiaTheme="minorHAnsi" w:hAnsiTheme="minorHAnsi"/>
        </w:rPr>
        <w:t>+</w:t>
      </w:r>
      <w:r w:rsidRPr="005E0CFA">
        <w:rPr>
          <w:rFonts w:asciiTheme="minorHAnsi" w:eastAsiaTheme="minorHAnsi" w:hAnsiTheme="minorHAnsi"/>
        </w:rPr>
        <w:t>正确的</w:t>
      </w:r>
      <w:r w:rsidRPr="005E0CFA">
        <w:rPr>
          <w:rFonts w:asciiTheme="minorHAnsi" w:eastAsiaTheme="minorHAnsi" w:hAnsiTheme="minorHAnsi"/>
        </w:rPr>
        <w:br/>
      </w:r>
      <w:r w:rsidRPr="005E0CFA">
        <w:rPr>
          <w:rFonts w:asciiTheme="minorHAnsi" w:eastAsiaTheme="minorHAnsi" w:hAnsiTheme="minorHAnsi"/>
        </w:rPr>
        <w:t>是（）</w:t>
      </w:r>
      <w:r w:rsidRPr="005E0CFA">
        <w:rPr>
          <w:rFonts w:asciiTheme="minorHAnsi" w:eastAsiaTheme="minorHAnsi" w:hAnsiTheme="minorHAnsi"/>
          <w:lang w:val="en-US" w:bidi="en-US"/>
        </w:rPr>
        <w:t>.</w:t>
      </w:r>
    </w:p>
    <w:p w14:paraId="29638F3F" w14:textId="77777777" w:rsidR="000557B7" w:rsidRPr="005E0CFA" w:rsidRDefault="00073D70">
      <w:pPr>
        <w:pStyle w:val="1"/>
        <w:numPr>
          <w:ilvl w:val="0"/>
          <w:numId w:val="18"/>
        </w:numPr>
        <w:shd w:val="clear" w:color="auto" w:fill="auto"/>
        <w:tabs>
          <w:tab w:val="left" w:pos="936"/>
        </w:tabs>
        <w:spacing w:line="410" w:lineRule="exact"/>
        <w:ind w:firstLine="520"/>
        <w:jc w:val="both"/>
        <w:rPr>
          <w:rFonts w:asciiTheme="minorHAnsi" w:eastAsiaTheme="minorHAnsi" w:hAnsiTheme="minorHAnsi"/>
        </w:rPr>
      </w:pP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商务涉及信息技术、金融、法律和</w:t>
      </w:r>
      <w:proofErr w:type="spellStart"/>
      <w:r w:rsidRPr="005E0CFA">
        <w:rPr>
          <w:rFonts w:asciiTheme="minorHAnsi" w:eastAsiaTheme="minorHAnsi" w:hAnsiTheme="minorHAnsi" w:cs="Arial"/>
          <w:sz w:val="22"/>
          <w:szCs w:val="22"/>
          <w:lang w:val="en-US" w:bidi="en-US"/>
        </w:rPr>
        <w:t>iK</w:t>
      </w:r>
      <w:proofErr w:type="spellEnd"/>
      <w:r w:rsidRPr="005E0CFA">
        <w:rPr>
          <w:rFonts w:asciiTheme="minorHAnsi" w:eastAsiaTheme="minorHAnsi" w:hAnsiTheme="minorHAnsi"/>
        </w:rPr>
        <w:t>场等众多领域</w:t>
      </w:r>
    </w:p>
    <w:p w14:paraId="6B7B2FA3" w14:textId="77777777" w:rsidR="000557B7" w:rsidRPr="005E0CFA" w:rsidRDefault="00073D70">
      <w:pPr>
        <w:pStyle w:val="1"/>
        <w:numPr>
          <w:ilvl w:val="0"/>
          <w:numId w:val="18"/>
        </w:numPr>
        <w:shd w:val="clear" w:color="auto" w:fill="auto"/>
        <w:tabs>
          <w:tab w:val="left" w:pos="936"/>
        </w:tabs>
        <w:spacing w:line="400" w:lineRule="exact"/>
        <w:ind w:firstLine="520"/>
        <w:jc w:val="both"/>
        <w:rPr>
          <w:rFonts w:asciiTheme="minorHAnsi" w:eastAsiaTheme="minorHAnsi" w:hAnsiTheme="minorHAnsi"/>
        </w:rPr>
      </w:pP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商务</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以提供实休化产品、数字化产品和服务</w:t>
      </w:r>
    </w:p>
    <w:p w14:paraId="6FDF728E" w14:textId="77777777" w:rsidR="000557B7" w:rsidRPr="005E0CFA" w:rsidRDefault="00073D70">
      <w:pPr>
        <w:pStyle w:val="1"/>
        <w:numPr>
          <w:ilvl w:val="0"/>
          <w:numId w:val="18"/>
        </w:numPr>
        <w:shd w:val="clear" w:color="auto" w:fill="auto"/>
        <w:tabs>
          <w:tab w:val="left" w:pos="936"/>
        </w:tabs>
        <w:spacing w:line="400" w:lineRule="exact"/>
        <w:ind w:firstLine="520"/>
        <w:jc w:val="left"/>
        <w:rPr>
          <w:rFonts w:asciiTheme="minorHAnsi" w:eastAsiaTheme="minorHAnsi" w:hAnsiTheme="minorHAnsi"/>
        </w:rPr>
      </w:pP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商务活动参与方</w:t>
      </w:r>
      <w:r w:rsidRPr="005E0CFA">
        <w:rPr>
          <w:rFonts w:asciiTheme="minorHAnsi" w:eastAsiaTheme="minorHAnsi" w:hAnsiTheme="minorHAnsi"/>
        </w:rPr>
        <w:t>+</w:t>
      </w:r>
      <w:r w:rsidRPr="005E0CFA">
        <w:rPr>
          <w:rFonts w:asciiTheme="minorHAnsi" w:eastAsiaTheme="minorHAnsi" w:hAnsiTheme="minorHAnsi"/>
        </w:rPr>
        <w:t>仅包括买卖方、金融机构、认</w:t>
      </w:r>
      <w:proofErr w:type="spellStart"/>
      <w:r w:rsidRPr="005E0CFA">
        <w:rPr>
          <w:rFonts w:asciiTheme="minorHAnsi" w:eastAsiaTheme="minorHAnsi" w:hAnsiTheme="minorHAnsi" w:cs="Arial"/>
          <w:sz w:val="22"/>
          <w:szCs w:val="22"/>
          <w:lang w:val="en-US" w:bidi="en-US"/>
        </w:rPr>
        <w:t>fiE</w:t>
      </w:r>
      <w:proofErr w:type="spellEnd"/>
      <w:r w:rsidRPr="005E0CFA">
        <w:rPr>
          <w:rFonts w:asciiTheme="minorHAnsi" w:eastAsiaTheme="minorHAnsi" w:hAnsiTheme="minorHAnsi"/>
        </w:rPr>
        <w:t>机构</w:t>
      </w:r>
      <w:r w:rsidRPr="005E0CFA">
        <w:rPr>
          <w:rFonts w:asciiTheme="minorHAnsi" w:eastAsiaTheme="minorHAnsi" w:hAnsiTheme="minorHAnsi"/>
        </w:rPr>
        <w:t>.</w:t>
      </w:r>
      <w:r w:rsidRPr="005E0CFA">
        <w:rPr>
          <w:rFonts w:asciiTheme="minorHAnsi" w:eastAsiaTheme="minorHAnsi" w:hAnsiTheme="minorHAnsi"/>
        </w:rPr>
        <w:t>还包括政府机构和</w:t>
      </w:r>
      <w:r w:rsidRPr="005E0CFA">
        <w:rPr>
          <w:rFonts w:asciiTheme="minorHAnsi" w:eastAsiaTheme="minorHAnsi" w:hAnsiTheme="minorHAnsi"/>
        </w:rPr>
        <w:br/>
      </w:r>
      <w:r w:rsidRPr="005E0CFA">
        <w:rPr>
          <w:rFonts w:asciiTheme="minorHAnsi" w:eastAsiaTheme="minorHAnsi" w:hAnsiTheme="minorHAnsi"/>
        </w:rPr>
        <w:t>配送中心</w:t>
      </w:r>
    </w:p>
    <w:p w14:paraId="6A3A929E" w14:textId="77777777" w:rsidR="000557B7" w:rsidRPr="005E0CFA" w:rsidRDefault="00073D70">
      <w:pPr>
        <w:pStyle w:val="1"/>
        <w:shd w:val="clear" w:color="auto" w:fill="auto"/>
        <w:spacing w:line="420" w:lineRule="exact"/>
        <w:ind w:firstLine="520"/>
        <w:jc w:val="left"/>
        <w:rPr>
          <w:rFonts w:asciiTheme="minorHAnsi" w:eastAsiaTheme="minorHAnsi" w:hAnsiTheme="minorHAnsi"/>
        </w:rPr>
      </w:pPr>
      <w:r w:rsidRPr="005E0CFA">
        <w:rPr>
          <w:rFonts w:asciiTheme="minorHAnsi" w:eastAsiaTheme="minorHAnsi" w:hAnsiTheme="minorHAnsi" w:cs="Arial"/>
          <w:sz w:val="22"/>
          <w:szCs w:val="22"/>
          <w:lang w:val="en-US" w:bidi="en-US"/>
        </w:rPr>
        <w:t>0.</w:t>
      </w:r>
      <w:r w:rsidRPr="005E0CFA">
        <w:rPr>
          <w:rFonts w:asciiTheme="minorHAnsi" w:eastAsiaTheme="minorHAnsi" w:hAnsiTheme="minorHAnsi"/>
        </w:rPr>
        <w:t>电子商务使用互取网的观代信息技术丁貝</w:t>
      </w:r>
      <w:r w:rsidRPr="005E0CFA">
        <w:rPr>
          <w:rFonts w:asciiTheme="minorHAnsi" w:eastAsiaTheme="minorHAnsi" w:hAnsiTheme="minorHAnsi"/>
        </w:rPr>
        <w:t>•</w:t>
      </w:r>
      <w:r w:rsidRPr="005E0CFA">
        <w:rPr>
          <w:rFonts w:asciiTheme="minorHAnsi" w:eastAsiaTheme="minorHAnsi" w:hAnsiTheme="minorHAnsi"/>
        </w:rPr>
        <w:t>和在线支付方式进行商务活动</w:t>
      </w:r>
      <w:r w:rsidRPr="005E0CFA">
        <w:rPr>
          <w:rFonts w:asciiTheme="minorHAnsi" w:eastAsiaTheme="minorHAnsi" w:hAnsiTheme="minorHAnsi"/>
        </w:rPr>
        <w:t>.</w:t>
      </w:r>
      <w:r w:rsidRPr="005E0CFA">
        <w:rPr>
          <w:rFonts w:asciiTheme="minorHAnsi" w:eastAsiaTheme="minorHAnsi" w:hAnsiTheme="minorHAnsi"/>
        </w:rPr>
        <w:t>因此</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包括网上做广杏和网上调査活动</w:t>
      </w:r>
    </w:p>
    <w:p w14:paraId="641799ED" w14:textId="77777777" w:rsidR="000557B7" w:rsidRPr="005E0CFA" w:rsidRDefault="00073D70">
      <w:pPr>
        <w:pStyle w:val="1"/>
        <w:shd w:val="clear" w:color="auto" w:fill="auto"/>
        <w:tabs>
          <w:tab w:val="left" w:pos="1175"/>
        </w:tabs>
        <w:spacing w:line="393" w:lineRule="exact"/>
        <w:ind w:firstLine="52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3</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电了计算机从数值</w:t>
      </w:r>
      <w:r w:rsidRPr="005E0CFA">
        <w:rPr>
          <w:rFonts w:asciiTheme="minorHAnsi" w:eastAsiaTheme="minorHAnsi" w:hAnsiTheme="minorHAnsi"/>
        </w:rPr>
        <w:t>^</w:t>
      </w:r>
      <w:r w:rsidRPr="005E0CFA">
        <w:rPr>
          <w:rFonts w:asciiTheme="minorHAnsi" w:eastAsiaTheme="minorHAnsi" w:hAnsiTheme="minorHAnsi"/>
        </w:rPr>
        <w:t>用到非数直成用，在电了</w:t>
      </w:r>
      <w:r w:rsidRPr="005E0CFA">
        <w:rPr>
          <w:rFonts w:asciiTheme="minorHAnsi" w:eastAsiaTheme="minorHAnsi" w:hAnsiTheme="minorHAnsi"/>
        </w:rPr>
        <w:t>•</w:t>
      </w:r>
      <w:r w:rsidRPr="005E0CFA">
        <w:rPr>
          <w:rFonts w:asciiTheme="minorHAnsi" w:eastAsiaTheme="minorHAnsi" w:hAnsiTheme="minorHAnsi"/>
        </w:rPr>
        <w:t>计算机发展史上是</w:t>
      </w:r>
      <w:r w:rsidRPr="005E0CFA">
        <w:rPr>
          <w:rFonts w:asciiTheme="minorHAnsi" w:eastAsiaTheme="minorHAnsi" w:hAnsiTheme="minorHAnsi"/>
        </w:rPr>
        <w:t>•</w:t>
      </w:r>
      <w:r w:rsidRPr="005E0CFA">
        <w:rPr>
          <w:rFonts w:asciiTheme="minorHAnsi" w:eastAsiaTheme="minorHAnsi" w:hAnsiTheme="minorHAnsi"/>
        </w:rPr>
        <w:t>个飞跃</w:t>
      </w:r>
      <w:r w:rsidRPr="005E0CFA">
        <w:rPr>
          <w:rFonts w:asciiTheme="minorHAnsi" w:eastAsiaTheme="minorHAnsi" w:hAnsiTheme="minorHAnsi"/>
        </w:rPr>
        <w:t>.</w:t>
      </w:r>
      <w:r w:rsidRPr="005E0CFA">
        <w:rPr>
          <w:rFonts w:asciiTheme="minorHAnsi" w:eastAsiaTheme="minorHAnsi" w:hAnsiTheme="minorHAnsi"/>
        </w:rPr>
        <w:t>、电</w:t>
      </w:r>
    </w:p>
    <w:p w14:paraId="787913D4" w14:textId="77777777" w:rsidR="000557B7" w:rsidRPr="005E0CFA" w:rsidRDefault="00073D70">
      <w:pPr>
        <w:pStyle w:val="1"/>
        <w:shd w:val="clear" w:color="auto" w:fill="auto"/>
        <w:tabs>
          <w:tab w:val="left" w:pos="6290"/>
        </w:tabs>
        <w:spacing w:line="393" w:lineRule="exact"/>
        <w:ind w:firstLine="0"/>
        <w:jc w:val="both"/>
        <w:rPr>
          <w:rFonts w:asciiTheme="minorHAnsi" w:eastAsiaTheme="minorHAnsi" w:hAnsiTheme="minorHAnsi"/>
        </w:rPr>
      </w:pPr>
      <w:r w:rsidRPr="005E0CFA">
        <w:rPr>
          <w:rFonts w:asciiTheme="minorHAnsi" w:eastAsiaTheme="minorHAnsi" w:hAnsiTheme="minorHAnsi"/>
        </w:rPr>
        <w:t>了计算机自链生以来，已经</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了五代，侮</w:t>
      </w:r>
      <w:r w:rsidRPr="005E0CFA">
        <w:rPr>
          <w:rFonts w:asciiTheme="minorHAnsi" w:eastAsiaTheme="minorHAnsi" w:hAnsiTheme="minorHAnsi"/>
        </w:rPr>
        <w:t>•</w:t>
      </w:r>
      <w:r w:rsidRPr="005E0CFA">
        <w:rPr>
          <w:rFonts w:asciiTheme="minorHAnsi" w:eastAsiaTheme="minorHAnsi" w:hAnsiTheme="minorHAnsi"/>
        </w:rPr>
        <w:t>代郤是以（</w:t>
      </w:r>
      <w:r w:rsidRPr="005E0CFA">
        <w:rPr>
          <w:rFonts w:asciiTheme="minorHAnsi" w:eastAsiaTheme="minorHAnsi" w:hAnsiTheme="minorHAnsi"/>
        </w:rPr>
        <w:tab/>
      </w:r>
      <w:r w:rsidRPr="005E0CFA">
        <w:rPr>
          <w:rFonts w:asciiTheme="minorHAnsi" w:eastAsiaTheme="minorHAnsi" w:hAnsiTheme="minorHAnsi"/>
        </w:rPr>
        <w:t>）的吏新为标志的。</w:t>
      </w:r>
    </w:p>
    <w:p w14:paraId="57FA9A16" w14:textId="77777777" w:rsidR="000557B7" w:rsidRPr="005E0CFA" w:rsidRDefault="00073D70">
      <w:pPr>
        <w:pStyle w:val="1"/>
        <w:shd w:val="clear" w:color="auto" w:fill="auto"/>
        <w:tabs>
          <w:tab w:val="left" w:pos="2810"/>
          <w:tab w:val="left" w:pos="5290"/>
          <w:tab w:val="left" w:pos="7690"/>
        </w:tabs>
        <w:spacing w:after="100" w:line="393" w:lineRule="exact"/>
        <w:ind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运算速度</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存储容</w:t>
      </w:r>
      <w:r w:rsidRPr="005E0CFA">
        <w:rPr>
          <w:rFonts w:asciiTheme="minorHAnsi" w:eastAsiaTheme="minorHAnsi" w:hAnsiTheme="minorHAnsi"/>
          <w:lang w:val="en-US" w:bidi="en-US"/>
        </w:rPr>
        <w:t>fi</w:t>
      </w:r>
      <w:r w:rsidRPr="005E0CFA">
        <w:rPr>
          <w:rFonts w:asciiTheme="minorHAnsi" w:eastAsiaTheme="minorHAnsi" w:hAnsiTheme="minorHAnsi"/>
          <w:lang w:val="en-US" w:bidi="en-US"/>
        </w:rPr>
        <w:tab/>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智能程度</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电子元件</w:t>
      </w:r>
    </w:p>
    <w:p w14:paraId="43F61163" w14:textId="77777777" w:rsidR="000557B7" w:rsidRPr="005E0CFA" w:rsidRDefault="00073D70">
      <w:pPr>
        <w:pStyle w:val="1"/>
        <w:numPr>
          <w:ilvl w:val="0"/>
          <w:numId w:val="17"/>
        </w:numPr>
        <w:shd w:val="clear" w:color="auto" w:fill="auto"/>
        <w:tabs>
          <w:tab w:val="left" w:pos="936"/>
        </w:tabs>
        <w:spacing w:line="317" w:lineRule="auto"/>
        <w:ind w:firstLine="520"/>
        <w:jc w:val="both"/>
        <w:rPr>
          <w:rFonts w:asciiTheme="minorHAnsi" w:eastAsiaTheme="minorHAnsi" w:hAnsiTheme="minorHAnsi"/>
        </w:rPr>
      </w:pPr>
      <w:r w:rsidRPr="005E0CFA">
        <w:rPr>
          <w:rFonts w:asciiTheme="minorHAnsi" w:eastAsiaTheme="minorHAnsi" w:hAnsiTheme="minorHAnsi"/>
        </w:rPr>
        <w:t>思考题</w:t>
      </w:r>
    </w:p>
    <w:p w14:paraId="5205E32C" w14:textId="77777777" w:rsidR="000557B7" w:rsidRPr="005E0CFA" w:rsidRDefault="00073D70">
      <w:pPr>
        <w:pStyle w:val="1"/>
        <w:shd w:val="clear" w:color="auto" w:fill="auto"/>
        <w:spacing w:after="100" w:line="387" w:lineRule="exact"/>
        <w:ind w:firstLine="520"/>
        <w:jc w:val="both"/>
        <w:rPr>
          <w:rFonts w:asciiTheme="minorHAnsi" w:eastAsiaTheme="minorHAnsi" w:hAnsiTheme="minorHAnsi"/>
        </w:rPr>
      </w:pPr>
      <w:r w:rsidRPr="005E0CFA">
        <w:rPr>
          <w:rFonts w:asciiTheme="minorHAnsi" w:eastAsiaTheme="minorHAnsi" w:hAnsiTheme="minorHAnsi"/>
        </w:rPr>
        <w:t>通过木辛的学同学们能埋解信息社会特</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lang w:val="en-US" w:bidi="en-US"/>
        </w:rPr>
        <w:t>ft</w:t>
      </w:r>
      <w:r w:rsidRPr="005E0CFA">
        <w:rPr>
          <w:rFonts w:asciiTheme="minorHAnsi" w:eastAsiaTheme="minorHAnsi" w:hAnsiTheme="minorHAnsi"/>
        </w:rPr>
        <w:t>觉遵守信息社会规范</w:t>
      </w:r>
      <w:r w:rsidRPr="005E0CFA">
        <w:rPr>
          <w:rFonts w:asciiTheme="minorHAnsi" w:eastAsiaTheme="minorHAnsi" w:hAnsiTheme="minorHAnsi"/>
        </w:rPr>
        <w:t>.</w:t>
      </w:r>
      <w:r w:rsidRPr="005E0CFA">
        <w:rPr>
          <w:rFonts w:asciiTheme="minorHAnsi" w:eastAsiaTheme="minorHAnsi" w:hAnsiTheme="minorHAnsi"/>
        </w:rPr>
        <w:t>在数字化学</w:t>
      </w:r>
      <w:r w:rsidRPr="005E0CFA">
        <w:rPr>
          <w:rFonts w:asciiTheme="minorHAnsi" w:eastAsiaTheme="minorHAnsi" w:hAnsiTheme="minorHAnsi"/>
        </w:rPr>
        <w:br/>
      </w:r>
      <w:r w:rsidRPr="005E0CFA">
        <w:rPr>
          <w:rFonts w:asciiTheme="minorHAnsi" w:eastAsiaTheme="minorHAnsi" w:hAnsiTheme="minorHAnsi"/>
        </w:rPr>
        <w:t>二</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与创新过程中形成对人与世界的多允脯</w:t>
      </w:r>
      <w:r w:rsidRPr="005E0CFA">
        <w:rPr>
          <w:rFonts w:asciiTheme="minorHAnsi" w:eastAsiaTheme="minorHAnsi" w:hAnsiTheme="minorHAnsi"/>
        </w:rPr>
        <w:t>?</w:t>
      </w:r>
      <w:r w:rsidRPr="005E0CFA">
        <w:rPr>
          <w:rFonts w:asciiTheme="minorHAnsi" w:eastAsiaTheme="minorHAnsi" w:hAnsiTheme="minorHAnsi"/>
        </w:rPr>
        <w:t>力，负责、冶效地参与到社会只</w:t>
      </w:r>
      <w:r w:rsidRPr="005E0CFA">
        <w:rPr>
          <w:rFonts w:asciiTheme="minorHAnsi" w:eastAsiaTheme="minorHAnsi" w:hAnsiTheme="minorHAnsi"/>
        </w:rPr>
        <w:t>•</w:t>
      </w:r>
      <w:r w:rsidRPr="005E0CFA">
        <w:rPr>
          <w:rFonts w:asciiTheme="minorHAnsi" w:eastAsiaTheme="minorHAnsi" w:hAnsiTheme="minorHAnsi"/>
        </w:rPr>
        <w:t>同体中，成为</w:t>
      </w:r>
      <w:r w:rsidRPr="005E0CFA">
        <w:rPr>
          <w:rFonts w:asciiTheme="minorHAnsi" w:eastAsiaTheme="minorHAnsi" w:hAnsiTheme="minorHAnsi"/>
        </w:rPr>
        <w:br/>
      </w:r>
      <w:r w:rsidRPr="005E0CFA">
        <w:rPr>
          <w:rFonts w:asciiTheme="minorHAnsi" w:eastAsiaTheme="minorHAnsi" w:hAnsiTheme="minorHAnsi"/>
        </w:rPr>
        <w:t>数字化吋代的合格公为增强自己在信息社会的适应力</w:t>
      </w:r>
      <w:r w:rsidRPr="005E0CFA">
        <w:rPr>
          <w:rFonts w:asciiTheme="minorHAnsi" w:eastAsiaTheme="minorHAnsi" w:hAnsiTheme="minorHAnsi"/>
        </w:rPr>
        <w:t>.</w:t>
      </w:r>
      <w:r w:rsidRPr="005E0CFA">
        <w:rPr>
          <w:rFonts w:asciiTheme="minorHAnsi" w:eastAsiaTheme="minorHAnsi" w:hAnsiTheme="minorHAnsi"/>
        </w:rPr>
        <w:t>试对自己的人生进行规划（学</w:t>
      </w:r>
      <w:r w:rsidRPr="005E0CFA">
        <w:rPr>
          <w:rFonts w:asciiTheme="minorHAnsi" w:eastAsiaTheme="minorHAnsi" w:hAnsiTheme="minorHAnsi"/>
        </w:rPr>
        <w:br/>
      </w:r>
      <w:r w:rsidRPr="005E0CFA">
        <w:rPr>
          <w:rFonts w:asciiTheme="minorHAnsi" w:eastAsiaTheme="minorHAnsi" w:hAnsiTheme="minorHAnsi"/>
        </w:rPr>
        <w:t>涯规划或职涯规划）。</w:t>
      </w:r>
    </w:p>
    <w:p w14:paraId="46E8F184" w14:textId="77777777" w:rsidR="000557B7" w:rsidRPr="005E0CFA" w:rsidRDefault="00073D70">
      <w:pPr>
        <w:pStyle w:val="a9"/>
        <w:numPr>
          <w:ilvl w:val="0"/>
          <w:numId w:val="17"/>
        </w:numPr>
        <w:shd w:val="clear" w:color="auto" w:fill="auto"/>
        <w:tabs>
          <w:tab w:val="left" w:pos="936"/>
        </w:tabs>
        <w:spacing w:line="240" w:lineRule="auto"/>
        <w:ind w:firstLine="520"/>
        <w:jc w:val="both"/>
        <w:rPr>
          <w:rFonts w:asciiTheme="minorHAnsi" w:eastAsiaTheme="minorHAnsi" w:hAnsiTheme="minorHAnsi"/>
          <w:sz w:val="38"/>
          <w:szCs w:val="38"/>
        </w:rPr>
      </w:pPr>
      <w:r w:rsidRPr="005E0CFA">
        <w:rPr>
          <w:rFonts w:asciiTheme="minorHAnsi" w:eastAsiaTheme="minorHAnsi" w:hAnsiTheme="minorHAnsi"/>
          <w:sz w:val="38"/>
          <w:szCs w:val="38"/>
        </w:rPr>
        <w:t>鵬题</w:t>
      </w:r>
    </w:p>
    <w:p w14:paraId="71862952" w14:textId="77777777" w:rsidR="000557B7" w:rsidRPr="005E0CFA" w:rsidRDefault="00073D70">
      <w:pPr>
        <w:pStyle w:val="1"/>
        <w:shd w:val="clear" w:color="auto" w:fill="auto"/>
        <w:spacing w:after="480" w:line="380" w:lineRule="exact"/>
        <w:ind w:firstLine="520"/>
        <w:jc w:val="left"/>
        <w:rPr>
          <w:rFonts w:asciiTheme="minorHAnsi" w:eastAsiaTheme="minorHAnsi" w:hAnsiTheme="minorHAnsi"/>
        </w:rPr>
      </w:pPr>
      <w:r w:rsidRPr="005E0CFA">
        <w:rPr>
          <w:rFonts w:asciiTheme="minorHAnsi" w:eastAsiaTheme="minorHAnsi" w:hAnsiTheme="minorHAnsi"/>
        </w:rPr>
        <w:t>阅读扔料《未来已来》，以信息社会的特奸和信息技术的发展趋勢，闹述信息技术对</w:t>
      </w:r>
      <w:r w:rsidRPr="005E0CFA">
        <w:rPr>
          <w:rFonts w:asciiTheme="minorHAnsi" w:eastAsiaTheme="minorHAnsi" w:hAnsiTheme="minorHAnsi"/>
        </w:rPr>
        <w:br/>
      </w:r>
      <w:r w:rsidRPr="005E0CFA">
        <w:rPr>
          <w:rFonts w:asciiTheme="minorHAnsi" w:eastAsiaTheme="minorHAnsi" w:hAnsiTheme="minorHAnsi"/>
        </w:rPr>
        <w:t>社会发展、科技进步以及人们生活、</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作与学</w:t>
      </w:r>
      <w:r w:rsidRPr="005E0CFA">
        <w:rPr>
          <w:rFonts w:asciiTheme="minorHAnsi" w:eastAsiaTheme="minorHAnsi" w:hAnsiTheme="minorHAnsi" w:cs="Arial"/>
          <w:sz w:val="22"/>
          <w:szCs w:val="22"/>
        </w:rPr>
        <w:t>4</w:t>
      </w:r>
      <w:r w:rsidRPr="005E0CFA">
        <w:rPr>
          <w:rFonts w:asciiTheme="minorHAnsi" w:eastAsiaTheme="minorHAnsi" w:hAnsiTheme="minorHAnsi"/>
        </w:rPr>
        <w:t>的影响。</w:t>
      </w:r>
    </w:p>
    <w:p w14:paraId="42EC1CDC" w14:textId="77777777" w:rsidR="000557B7" w:rsidRPr="005E0CFA" w:rsidRDefault="00073D70">
      <w:pPr>
        <w:pStyle w:val="1"/>
        <w:shd w:val="clear" w:color="auto" w:fill="auto"/>
        <w:spacing w:after="200" w:line="393" w:lineRule="exact"/>
        <w:ind w:firstLine="0"/>
        <w:jc w:val="center"/>
        <w:rPr>
          <w:rFonts w:asciiTheme="minorHAnsi" w:eastAsiaTheme="minorHAnsi" w:hAnsiTheme="minorHAnsi"/>
        </w:rPr>
      </w:pPr>
      <w:r w:rsidRPr="005E0CFA">
        <w:rPr>
          <w:rFonts w:asciiTheme="minorHAnsi" w:eastAsiaTheme="minorHAnsi" w:hAnsiTheme="minorHAnsi"/>
        </w:rPr>
        <w:t>未来已来</w:t>
      </w:r>
    </w:p>
    <w:p w14:paraId="771BF750" w14:textId="77777777" w:rsidR="000557B7" w:rsidRPr="005E0CFA" w:rsidRDefault="00073D70">
      <w:pPr>
        <w:pStyle w:val="1"/>
        <w:shd w:val="clear" w:color="auto" w:fill="auto"/>
        <w:spacing w:line="380" w:lineRule="exact"/>
        <w:ind w:firstLine="520"/>
        <w:jc w:val="left"/>
        <w:rPr>
          <w:rFonts w:asciiTheme="minorHAnsi" w:eastAsiaTheme="minorHAnsi" w:hAnsiTheme="minorHAnsi"/>
          <w:sz w:val="22"/>
          <w:szCs w:val="22"/>
        </w:rPr>
      </w:pPr>
      <w:r w:rsidRPr="005E0CFA">
        <w:rPr>
          <w:rFonts w:asciiTheme="minorHAnsi" w:eastAsiaTheme="minorHAnsi" w:hAnsiTheme="minorHAnsi"/>
        </w:rPr>
        <w:lastRenderedPageBreak/>
        <w:t>馆怠社会已经到來，实战、理论的奶新都已有很大的突破。中国选择</w:t>
      </w:r>
      <w:r w:rsidRPr="005E0CFA">
        <w:rPr>
          <w:rFonts w:asciiTheme="minorHAnsi" w:eastAsiaTheme="minorHAnsi" w:hAnsiTheme="minorHAnsi"/>
        </w:rPr>
        <w:t>“</w:t>
      </w:r>
      <w:r w:rsidRPr="005E0CFA">
        <w:rPr>
          <w:rFonts w:asciiTheme="minorHAnsi" w:eastAsiaTheme="minorHAnsi" w:hAnsiTheme="minorHAnsi"/>
        </w:rPr>
        <w:t>互联网</w:t>
      </w:r>
      <w:r w:rsidRPr="005E0CFA">
        <w:rPr>
          <w:rFonts w:asciiTheme="minorHAnsi" w:eastAsiaTheme="minorHAnsi" w:hAnsiTheme="minorHAnsi"/>
        </w:rPr>
        <w:t>+”</w:t>
      </w:r>
      <w:r w:rsidRPr="005E0CFA">
        <w:rPr>
          <w:rFonts w:asciiTheme="minorHAnsi" w:eastAsiaTheme="minorHAnsi" w:hAnsiTheme="minorHAnsi"/>
        </w:rPr>
        <w:t>作</w:t>
      </w:r>
      <w:r w:rsidRPr="005E0CFA">
        <w:rPr>
          <w:rFonts w:asciiTheme="minorHAnsi" w:eastAsiaTheme="minorHAnsi" w:hAnsiTheme="minorHAnsi"/>
        </w:rPr>
        <w:br/>
      </w:r>
      <w:r w:rsidRPr="005E0CFA">
        <w:rPr>
          <w:rFonts w:asciiTheme="minorHAnsi" w:eastAsiaTheme="minorHAnsi" w:hAnsiTheme="minorHAnsi"/>
        </w:rPr>
        <w:t>为新时代推进信息化的核心策略，在对经济社会产生重要影响的同时，也在很大稞度上决</w:t>
      </w:r>
      <w:r w:rsidRPr="005E0CFA">
        <w:rPr>
          <w:rFonts w:asciiTheme="minorHAnsi" w:eastAsiaTheme="minorHAnsi" w:hAnsiTheme="minorHAnsi"/>
        </w:rPr>
        <w:br/>
      </w:r>
      <w:r w:rsidRPr="005E0CFA">
        <w:rPr>
          <w:rFonts w:asciiTheme="minorHAnsi" w:eastAsiaTheme="minorHAnsi" w:hAnsiTheme="minorHAnsi"/>
        </w:rPr>
        <w:t>定了信息社会发展的未来走向</w:t>
      </w:r>
      <w:r w:rsidRPr="005E0CFA">
        <w:rPr>
          <w:rFonts w:asciiTheme="minorHAnsi" w:eastAsiaTheme="minorHAnsi" w:hAnsiTheme="minorHAnsi" w:cs="Arial"/>
          <w:sz w:val="22"/>
          <w:szCs w:val="22"/>
          <w:lang w:val="en-US" w:bidi="en-US"/>
        </w:rPr>
        <w:t>U</w:t>
      </w:r>
    </w:p>
    <w:p w14:paraId="06EBBEA3" w14:textId="77777777" w:rsidR="000557B7" w:rsidRPr="005E0CFA" w:rsidRDefault="00073D70">
      <w:pPr>
        <w:pStyle w:val="1"/>
        <w:shd w:val="clear" w:color="auto" w:fill="auto"/>
        <w:spacing w:line="392" w:lineRule="exact"/>
        <w:ind w:firstLine="540"/>
        <w:jc w:val="both"/>
        <w:rPr>
          <w:rFonts w:asciiTheme="minorHAnsi" w:eastAsiaTheme="minorHAnsi" w:hAnsiTheme="minorHAnsi"/>
        </w:rPr>
        <w:sectPr w:rsidR="000557B7" w:rsidRPr="005E0CFA">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13076" w:h="18350"/>
          <w:pgMar w:top="2055" w:right="1566" w:bottom="1625" w:left="1601" w:header="0" w:footer="3" w:gutter="0"/>
          <w:cols w:space="720"/>
          <w:noEndnote/>
          <w:titlePg/>
          <w:docGrid w:linePitch="360"/>
        </w:sectPr>
      </w:pPr>
      <w:r w:rsidRPr="005E0CFA">
        <w:rPr>
          <w:rFonts w:asciiTheme="minorHAnsi" w:eastAsiaTheme="minorHAnsi" w:hAnsiTheme="minorHAnsi"/>
        </w:rPr>
        <w:t>中因正处在一个新时代，增长方式、发展模式、发展水平、经济形态、社会形态、治</w:t>
      </w:r>
      <w:r w:rsidRPr="005E0CFA">
        <w:rPr>
          <w:rFonts w:asciiTheme="minorHAnsi" w:eastAsiaTheme="minorHAnsi" w:hAnsiTheme="minorHAnsi"/>
        </w:rPr>
        <w:br/>
      </w:r>
      <w:r w:rsidRPr="005E0CFA">
        <w:rPr>
          <w:rFonts w:asciiTheme="minorHAnsi" w:eastAsiaTheme="minorHAnsi" w:hAnsiTheme="minorHAnsi"/>
        </w:rPr>
        <w:t>理休系等都处在加速转变的过租中。新一轮科技和产业革合正在刳造历史性机遇，催生互</w:t>
      </w:r>
      <w:r w:rsidRPr="005E0CFA">
        <w:rPr>
          <w:rFonts w:asciiTheme="minorHAnsi" w:eastAsiaTheme="minorHAnsi" w:hAnsiTheme="minorHAnsi"/>
        </w:rPr>
        <w:br/>
      </w:r>
      <w:r w:rsidRPr="005E0CFA">
        <w:rPr>
          <w:rFonts w:asciiTheme="minorHAnsi" w:eastAsiaTheme="minorHAnsi" w:hAnsiTheme="minorHAnsi"/>
        </w:rPr>
        <w:t>联网、共專经济、</w:t>
      </w:r>
      <w:r w:rsidRPr="005E0CFA">
        <w:rPr>
          <w:rFonts w:asciiTheme="minorHAnsi" w:eastAsiaTheme="minorHAnsi" w:hAnsiTheme="minorHAnsi" w:cs="Arial"/>
          <w:sz w:val="22"/>
          <w:szCs w:val="22"/>
          <w:lang w:val="en-US" w:bidi="en-US"/>
        </w:rPr>
        <w:t>3D</w:t>
      </w:r>
      <w:r w:rsidRPr="005E0CFA">
        <w:rPr>
          <w:rFonts w:asciiTheme="minorHAnsi" w:eastAsiaTheme="minorHAnsi" w:hAnsiTheme="minorHAnsi"/>
        </w:rPr>
        <w:t>打印、智能制迭等新理念、新北态</w:t>
      </w:r>
      <w:r w:rsidRPr="005E0CFA">
        <w:rPr>
          <w:rFonts w:asciiTheme="minorHAnsi" w:eastAsiaTheme="minorHAnsi" w:hAnsiTheme="minorHAnsi"/>
          <w:vertAlign w:val="subscript"/>
          <w:lang w:val="en-US" w:bidi="en-US"/>
        </w:rPr>
        <w:t>i4</w:t>
      </w:r>
      <w:r w:rsidRPr="005E0CFA">
        <w:rPr>
          <w:rFonts w:asciiTheme="minorHAnsi" w:eastAsiaTheme="minorHAnsi" w:hAnsiTheme="minorHAnsi"/>
        </w:rPr>
        <w:t>中国把创新作为</w:t>
      </w:r>
      <w:r w:rsidRPr="005E0CFA">
        <w:rPr>
          <w:rFonts w:asciiTheme="minorHAnsi" w:eastAsiaTheme="minorHAnsi" w:hAnsiTheme="minorHAnsi" w:cs="Arial"/>
          <w:sz w:val="22"/>
          <w:szCs w:val="22"/>
          <w:lang w:val="en-US" w:bidi="en-US"/>
        </w:rPr>
        <w:t>J1</w:t>
      </w:r>
      <w:r w:rsidRPr="005E0CFA">
        <w:rPr>
          <w:rFonts w:asciiTheme="minorHAnsi" w:eastAsiaTheme="minorHAnsi" w:hAnsiTheme="minorHAnsi"/>
        </w:rPr>
        <w:t>领发展的第</w:t>
      </w:r>
      <w:r w:rsidRPr="005E0CFA">
        <w:rPr>
          <w:rFonts w:asciiTheme="minorHAnsi" w:eastAsiaTheme="minorHAnsi" w:hAnsiTheme="minorHAnsi"/>
        </w:rPr>
        <w:br/>
      </w:r>
      <w:r w:rsidRPr="005E0CFA">
        <w:rPr>
          <w:rFonts w:asciiTheme="minorHAnsi" w:eastAsiaTheme="minorHAnsi" w:hAnsiTheme="minorHAnsi"/>
        </w:rPr>
        <w:t>一动力，把科技创新摆在国家发展全為的核心位芰，大力实施劍新駐动发展战略。惟创新</w:t>
      </w:r>
      <w:r w:rsidRPr="005E0CFA">
        <w:rPr>
          <w:rFonts w:asciiTheme="minorHAnsi" w:eastAsiaTheme="minorHAnsi" w:hAnsiTheme="minorHAnsi"/>
        </w:rPr>
        <w:br/>
      </w:r>
      <w:r w:rsidRPr="005E0CFA">
        <w:rPr>
          <w:rFonts w:asciiTheme="minorHAnsi" w:eastAsiaTheme="minorHAnsi" w:hAnsiTheme="minorHAnsi"/>
        </w:rPr>
        <w:t>者进，惟剣新者强，惟创新者胜。创新，我们旅深沉的民族禀賦，再次焕发出故动地球的</w:t>
      </w:r>
      <w:r w:rsidRPr="005E0CFA">
        <w:rPr>
          <w:rFonts w:asciiTheme="minorHAnsi" w:eastAsiaTheme="minorHAnsi" w:hAnsiTheme="minorHAnsi"/>
        </w:rPr>
        <w:br/>
      </w:r>
      <w:r w:rsidRPr="005E0CFA">
        <w:rPr>
          <w:rFonts w:asciiTheme="minorHAnsi" w:eastAsiaTheme="minorHAnsi" w:hAnsiTheme="minorHAnsi"/>
        </w:rPr>
        <w:t>力量。</w:t>
      </w:r>
    </w:p>
    <w:p w14:paraId="1CFD2F62" w14:textId="77777777" w:rsidR="000557B7" w:rsidRPr="005E0CFA" w:rsidRDefault="00073D70">
      <w:pPr>
        <w:pStyle w:val="a9"/>
        <w:shd w:val="clear" w:color="auto" w:fill="auto"/>
        <w:spacing w:line="240" w:lineRule="auto"/>
        <w:ind w:left="1440" w:firstLine="20"/>
        <w:jc w:val="left"/>
        <w:rPr>
          <w:rFonts w:asciiTheme="minorHAnsi" w:eastAsiaTheme="minorHAnsi" w:hAnsiTheme="minorHAnsi"/>
          <w:sz w:val="86"/>
          <w:szCs w:val="86"/>
        </w:rPr>
      </w:pPr>
      <w:r w:rsidRPr="005E0CFA">
        <w:rPr>
          <w:rFonts w:asciiTheme="minorHAnsi" w:eastAsiaTheme="minorHAnsi" w:hAnsiTheme="minorHAnsi" w:cs="Arial"/>
          <w:b/>
          <w:bCs/>
          <w:color w:val="7C5838"/>
          <w:sz w:val="86"/>
          <w:szCs w:val="86"/>
          <w:lang w:val="en-US" w:bidi="en-US"/>
        </w:rPr>
        <w:lastRenderedPageBreak/>
        <w:t>aft —</w:t>
      </w:r>
    </w:p>
    <w:p w14:paraId="380F96F9" w14:textId="77777777" w:rsidR="000557B7" w:rsidRPr="005E0CFA" w:rsidRDefault="00073D70">
      <w:pPr>
        <w:pStyle w:val="22"/>
        <w:keepNext/>
        <w:keepLines/>
        <w:shd w:val="clear" w:color="auto" w:fill="auto"/>
        <w:spacing w:after="120"/>
        <w:ind w:left="1440" w:firstLine="20"/>
        <w:rPr>
          <w:rFonts w:asciiTheme="minorHAnsi" w:eastAsiaTheme="minorHAnsi" w:hAnsiTheme="minorHAnsi"/>
        </w:rPr>
      </w:pPr>
      <w:bookmarkStart w:id="30" w:name="bookmark30"/>
      <w:r w:rsidRPr="005E0CFA">
        <w:rPr>
          <w:rFonts w:asciiTheme="minorHAnsi" w:eastAsiaTheme="minorHAnsi" w:hAnsiTheme="minorHAnsi"/>
        </w:rPr>
        <w:t>第一早</w:t>
      </w:r>
      <w:bookmarkEnd w:id="30"/>
    </w:p>
    <w:p w14:paraId="491F962A" w14:textId="77777777" w:rsidR="000557B7" w:rsidRPr="005E0CFA" w:rsidRDefault="00073D70">
      <w:pPr>
        <w:pStyle w:val="22"/>
        <w:keepNext/>
        <w:keepLines/>
        <w:shd w:val="clear" w:color="auto" w:fill="auto"/>
        <w:spacing w:after="1360"/>
        <w:ind w:left="1440" w:firstLine="20"/>
        <w:rPr>
          <w:rFonts w:asciiTheme="minorHAnsi" w:eastAsiaTheme="minorHAnsi" w:hAnsiTheme="minorHAnsi"/>
        </w:rPr>
      </w:pPr>
      <w:bookmarkStart w:id="31" w:name="bookmark31"/>
      <w:r w:rsidRPr="005E0CFA">
        <w:rPr>
          <w:rFonts w:asciiTheme="minorHAnsi" w:eastAsiaTheme="minorHAnsi" w:hAnsiTheme="minorHAnsi"/>
        </w:rPr>
        <w:t>信息系统的组成与功能</w:t>
      </w:r>
      <w:bookmarkEnd w:id="31"/>
    </w:p>
    <w:p w14:paraId="5BD09C94" w14:textId="77777777" w:rsidR="000557B7" w:rsidRPr="005E0CFA" w:rsidRDefault="00073D70">
      <w:pPr>
        <w:pStyle w:val="1"/>
        <w:shd w:val="clear" w:color="auto" w:fill="auto"/>
        <w:spacing w:line="441" w:lineRule="exact"/>
        <w:ind w:left="1640" w:right="1120" w:firstLine="600"/>
        <w:jc w:val="both"/>
        <w:rPr>
          <w:rFonts w:asciiTheme="minorHAnsi" w:eastAsiaTheme="minorHAnsi" w:hAnsiTheme="minorHAnsi"/>
          <w:sz w:val="26"/>
          <w:szCs w:val="26"/>
        </w:rPr>
      </w:pPr>
      <w:r w:rsidRPr="005E0CFA">
        <w:rPr>
          <w:rFonts w:asciiTheme="minorHAnsi" w:eastAsiaTheme="minorHAnsi" w:hAnsiTheme="minorHAnsi"/>
          <w:sz w:val="26"/>
          <w:szCs w:val="26"/>
        </w:rPr>
        <w:t>信息化已经成为世界经济和社会发展的大趋势，信息系</w:t>
      </w:r>
      <w:r w:rsidRPr="005E0CFA">
        <w:rPr>
          <w:rFonts w:asciiTheme="minorHAnsi" w:eastAsiaTheme="minorHAnsi" w:hAnsiTheme="minorHAnsi"/>
          <w:sz w:val="26"/>
          <w:szCs w:val="26"/>
        </w:rPr>
        <w:br/>
      </w:r>
      <w:r w:rsidRPr="005E0CFA">
        <w:rPr>
          <w:rFonts w:asciiTheme="minorHAnsi" w:eastAsiaTheme="minorHAnsi" w:hAnsiTheme="minorHAnsi"/>
          <w:sz w:val="26"/>
          <w:szCs w:val="26"/>
        </w:rPr>
        <w:t>统的建设是信息化工作的关键坏艿，各种数据处理系统、信息</w:t>
      </w:r>
      <w:r w:rsidRPr="005E0CFA">
        <w:rPr>
          <w:rFonts w:asciiTheme="minorHAnsi" w:eastAsiaTheme="minorHAnsi" w:hAnsiTheme="minorHAnsi"/>
          <w:sz w:val="26"/>
          <w:szCs w:val="26"/>
        </w:rPr>
        <w:br/>
      </w:r>
      <w:r w:rsidRPr="005E0CFA">
        <w:rPr>
          <w:rFonts w:asciiTheme="minorHAnsi" w:eastAsiaTheme="minorHAnsi" w:hAnsiTheme="minorHAnsi"/>
          <w:sz w:val="26"/>
          <w:szCs w:val="26"/>
        </w:rPr>
        <w:t>管理系统、决策支持系统、专家系统、虚似学习课程、虚似处</w:t>
      </w:r>
      <w:r w:rsidRPr="005E0CFA">
        <w:rPr>
          <w:rFonts w:asciiTheme="minorHAnsi" w:eastAsiaTheme="minorHAnsi" w:hAnsiTheme="minorHAnsi"/>
          <w:sz w:val="26"/>
          <w:szCs w:val="26"/>
        </w:rPr>
        <w:br/>
      </w:r>
      <w:r w:rsidRPr="005E0CFA">
        <w:rPr>
          <w:rFonts w:asciiTheme="minorHAnsi" w:eastAsiaTheme="minorHAnsi" w:hAnsiTheme="minorHAnsi"/>
          <w:sz w:val="26"/>
          <w:szCs w:val="26"/>
        </w:rPr>
        <w:t>公室等，如雨后舂笋般发展起来，大大改变了入们生活、工</w:t>
      </w:r>
      <w:r w:rsidRPr="005E0CFA">
        <w:rPr>
          <w:rFonts w:asciiTheme="minorHAnsi" w:eastAsiaTheme="minorHAnsi" w:hAnsiTheme="minorHAnsi"/>
          <w:sz w:val="26"/>
          <w:szCs w:val="26"/>
        </w:rPr>
        <w:br/>
      </w:r>
      <w:r w:rsidRPr="005E0CFA">
        <w:rPr>
          <w:rFonts w:asciiTheme="minorHAnsi" w:eastAsiaTheme="minorHAnsi" w:hAnsiTheme="minorHAnsi"/>
          <w:sz w:val="26"/>
          <w:szCs w:val="26"/>
        </w:rPr>
        <w:t>作与学习的万式。</w:t>
      </w:r>
    </w:p>
    <w:p w14:paraId="6D13B301" w14:textId="77777777" w:rsidR="000557B7" w:rsidRPr="005E0CFA" w:rsidRDefault="00073D70">
      <w:pPr>
        <w:pStyle w:val="1"/>
        <w:shd w:val="clear" w:color="auto" w:fill="auto"/>
        <w:spacing w:after="1220" w:line="441" w:lineRule="exact"/>
        <w:ind w:left="1640" w:right="1120" w:firstLine="600"/>
        <w:jc w:val="both"/>
        <w:rPr>
          <w:rFonts w:asciiTheme="minorHAnsi" w:eastAsiaTheme="minorHAnsi" w:hAnsiTheme="minorHAnsi"/>
          <w:sz w:val="26"/>
          <w:szCs w:val="26"/>
        </w:rPr>
      </w:pPr>
      <w:r w:rsidRPr="005E0CFA">
        <w:rPr>
          <w:rFonts w:asciiTheme="minorHAnsi" w:eastAsiaTheme="minorHAnsi" w:hAnsiTheme="minorHAnsi"/>
          <w:sz w:val="26"/>
          <w:szCs w:val="26"/>
        </w:rPr>
        <w:t>本章将通过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剖析典型的信息系统</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顶目，进行自主、协</w:t>
      </w:r>
      <w:r w:rsidRPr="005E0CFA">
        <w:rPr>
          <w:rFonts w:asciiTheme="minorHAnsi" w:eastAsiaTheme="minorHAnsi" w:hAnsiTheme="minorHAnsi"/>
          <w:sz w:val="26"/>
          <w:szCs w:val="26"/>
        </w:rPr>
        <w:br/>
      </w:r>
      <w:r w:rsidRPr="005E0CFA">
        <w:rPr>
          <w:rFonts w:asciiTheme="minorHAnsi" w:eastAsiaTheme="minorHAnsi" w:hAnsiTheme="minorHAnsi"/>
          <w:sz w:val="26"/>
          <w:szCs w:val="26"/>
        </w:rPr>
        <w:t>作、探究学习，让向学们了解信息系统的组成与功能，理解计</w:t>
      </w:r>
      <w:r w:rsidRPr="005E0CFA">
        <w:rPr>
          <w:rFonts w:asciiTheme="minorHAnsi" w:eastAsiaTheme="minorHAnsi" w:hAnsiTheme="minorHAnsi"/>
          <w:sz w:val="26"/>
          <w:szCs w:val="26"/>
        </w:rPr>
        <w:br/>
      </w:r>
      <w:r w:rsidRPr="005E0CFA">
        <w:rPr>
          <w:rFonts w:asciiTheme="minorHAnsi" w:eastAsiaTheme="minorHAnsi" w:hAnsiTheme="minorHAnsi"/>
          <w:sz w:val="26"/>
          <w:szCs w:val="26"/>
        </w:rPr>
        <w:t>算机、移动终端在信息系统中的作用，描述计算胃</w:t>
      </w:r>
      <w:r w:rsidRPr="005E0CFA">
        <w:rPr>
          <w:rFonts w:asciiTheme="minorHAnsi" w:eastAsiaTheme="minorHAnsi" w:hAnsiTheme="minorHAnsi" w:cs="Arial"/>
          <w:sz w:val="26"/>
          <w:szCs w:val="26"/>
        </w:rPr>
        <w:t>0</w:t>
      </w:r>
      <w:r w:rsidRPr="005E0CFA">
        <w:rPr>
          <w:rFonts w:asciiTheme="minorHAnsi" w:eastAsiaTheme="minorHAnsi" w:hAnsiTheme="minorHAnsi"/>
          <w:sz w:val="26"/>
          <w:szCs w:val="26"/>
        </w:rPr>
        <w:t>移动终端</w:t>
      </w:r>
      <w:r w:rsidRPr="005E0CFA">
        <w:rPr>
          <w:rFonts w:asciiTheme="minorHAnsi" w:eastAsiaTheme="minorHAnsi" w:hAnsiTheme="minorHAnsi"/>
          <w:sz w:val="26"/>
          <w:szCs w:val="26"/>
        </w:rPr>
        <w:br/>
      </w:r>
      <w:r w:rsidRPr="005E0CFA">
        <w:rPr>
          <w:rFonts w:asciiTheme="minorHAnsi" w:eastAsiaTheme="minorHAnsi" w:hAnsiTheme="minorHAnsi"/>
          <w:sz w:val="26"/>
          <w:szCs w:val="26"/>
        </w:rPr>
        <w:t>的基本工作原理，从而将知识建抱、技能培养与思维发展融入</w:t>
      </w:r>
      <w:r w:rsidRPr="005E0CFA">
        <w:rPr>
          <w:rFonts w:asciiTheme="minorHAnsi" w:eastAsiaTheme="minorHAnsi" w:hAnsiTheme="minorHAnsi"/>
          <w:sz w:val="26"/>
          <w:szCs w:val="26"/>
        </w:rPr>
        <w:br/>
      </w:r>
      <w:r w:rsidRPr="005E0CFA">
        <w:rPr>
          <w:rFonts w:asciiTheme="minorHAnsi" w:eastAsiaTheme="minorHAnsi" w:hAnsiTheme="minorHAnsi"/>
          <w:sz w:val="26"/>
          <w:szCs w:val="26"/>
        </w:rPr>
        <w:t>运用数字化工具解决问题和完成任务的过程中，促进信息技术</w:t>
      </w:r>
      <w:r w:rsidRPr="005E0CFA">
        <w:rPr>
          <w:rFonts w:asciiTheme="minorHAnsi" w:eastAsiaTheme="minorHAnsi" w:hAnsiTheme="minorHAnsi"/>
          <w:sz w:val="26"/>
          <w:szCs w:val="26"/>
        </w:rPr>
        <w:br/>
      </w:r>
      <w:r w:rsidRPr="005E0CFA">
        <w:rPr>
          <w:rFonts w:asciiTheme="minorHAnsi" w:eastAsiaTheme="minorHAnsi" w:hAnsiTheme="minorHAnsi"/>
          <w:sz w:val="26"/>
          <w:szCs w:val="26"/>
        </w:rPr>
        <w:t>学</w:t>
      </w:r>
      <w:r w:rsidRPr="005E0CFA">
        <w:rPr>
          <w:rFonts w:asciiTheme="minorHAnsi" w:eastAsiaTheme="minorHAnsi" w:hAnsiTheme="minorHAnsi"/>
          <w:sz w:val="26"/>
          <w:szCs w:val="26"/>
        </w:rPr>
        <w:t>科核心索养达成，完成项目学习</w:t>
      </w:r>
      <w:r w:rsidRPr="005E0CFA">
        <w:rPr>
          <w:rFonts w:asciiTheme="minorHAnsi" w:eastAsiaTheme="minorHAnsi" w:hAnsiTheme="minorHAnsi"/>
          <w:sz w:val="26"/>
          <w:szCs w:val="26"/>
        </w:rPr>
        <w:t>@</w:t>
      </w:r>
      <w:r w:rsidRPr="005E0CFA">
        <w:rPr>
          <w:rFonts w:asciiTheme="minorHAnsi" w:eastAsiaTheme="minorHAnsi" w:hAnsiTheme="minorHAnsi"/>
          <w:sz w:val="26"/>
          <w:szCs w:val="26"/>
        </w:rPr>
        <w:t>标。</w:t>
      </w:r>
    </w:p>
    <w:p w14:paraId="27C71404" w14:textId="77777777" w:rsidR="000557B7" w:rsidRPr="005E0CFA" w:rsidRDefault="00073D70">
      <w:pPr>
        <w:pStyle w:val="1"/>
        <w:shd w:val="clear" w:color="auto" w:fill="auto"/>
        <w:spacing w:line="240" w:lineRule="auto"/>
        <w:ind w:left="1760" w:firstLine="0"/>
        <w:jc w:val="left"/>
        <w:rPr>
          <w:rFonts w:asciiTheme="minorHAnsi" w:eastAsiaTheme="minorHAnsi" w:hAnsiTheme="minorHAnsi"/>
          <w:sz w:val="26"/>
          <w:szCs w:val="26"/>
        </w:rPr>
        <w:sectPr w:rsidR="000557B7" w:rsidRPr="005E0CFA">
          <w:headerReference w:type="even" r:id="rId107"/>
          <w:headerReference w:type="default" r:id="rId108"/>
          <w:footerReference w:type="even" r:id="rId109"/>
          <w:footerReference w:type="default" r:id="rId110"/>
          <w:footnotePr>
            <w:numRestart w:val="eachPage"/>
          </w:footnotePr>
          <w:pgSz w:w="13076" w:h="18350"/>
          <w:pgMar w:top="2695" w:right="1438" w:bottom="2695" w:left="678" w:header="2267" w:footer="2267" w:gutter="0"/>
          <w:pgNumType w:start="37"/>
          <w:cols w:space="720"/>
          <w:noEndnote/>
          <w:docGrid w:linePitch="360"/>
        </w:sect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信息系统及其组成</w:t>
      </w:r>
      <w:r w:rsidRPr="005E0CFA">
        <w:rPr>
          <w:rFonts w:asciiTheme="minorHAnsi" w:eastAsiaTheme="minorHAnsi" w:hAnsiTheme="minorHAnsi"/>
          <w:color w:val="A86963"/>
          <w:sz w:val="26"/>
          <w:szCs w:val="26"/>
        </w:rPr>
        <w:br/>
      </w: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信息系统的功能</w:t>
      </w:r>
      <w:r w:rsidRPr="005E0CFA">
        <w:rPr>
          <w:rFonts w:asciiTheme="minorHAnsi" w:eastAsiaTheme="minorHAnsi" w:hAnsiTheme="minorHAnsi"/>
          <w:color w:val="A86963"/>
          <w:sz w:val="26"/>
          <w:szCs w:val="26"/>
        </w:rPr>
        <w:br/>
      </w: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信息系统中的计算机和巷动终端</w:t>
      </w:r>
    </w:p>
    <w:p w14:paraId="1B57B19A" w14:textId="77777777" w:rsidR="000557B7" w:rsidRPr="005E0CFA" w:rsidRDefault="00073D70">
      <w:pPr>
        <w:pStyle w:val="1"/>
        <w:shd w:val="clear" w:color="auto" w:fill="auto"/>
        <w:spacing w:after="760"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213789"/>
          <w:sz w:val="26"/>
          <w:szCs w:val="26"/>
        </w:rPr>
        <w:lastRenderedPageBreak/>
        <w:t>第二革</w:t>
      </w:r>
      <w:r w:rsidRPr="005E0CFA">
        <w:rPr>
          <w:rFonts w:asciiTheme="minorHAnsi" w:eastAsiaTheme="minorHAnsi" w:hAnsiTheme="minorHAnsi" w:cs="Times New Roman"/>
          <w:color w:val="213789"/>
          <w:sz w:val="34"/>
          <w:szCs w:val="34"/>
          <w:lang w:val="en-US" w:bidi="en-US"/>
        </w:rPr>
        <w:t>m</w:t>
      </w:r>
      <w:r w:rsidRPr="005E0CFA">
        <w:rPr>
          <w:rFonts w:asciiTheme="minorHAnsi" w:eastAsiaTheme="minorHAnsi" w:hAnsiTheme="minorHAnsi"/>
          <w:color w:val="213789"/>
          <w:sz w:val="26"/>
          <w:szCs w:val="26"/>
        </w:rPr>
        <w:t>舄系统的组成与叻能</w:t>
      </w:r>
    </w:p>
    <w:p w14:paraId="0E4513C0" w14:textId="77777777" w:rsidR="000557B7" w:rsidRPr="005E0CFA" w:rsidRDefault="00073D70">
      <w:pPr>
        <w:pStyle w:val="a9"/>
        <w:shd w:val="clear" w:color="auto" w:fill="auto"/>
        <w:spacing w:after="200" w:line="240" w:lineRule="auto"/>
        <w:ind w:left="1020" w:firstLine="40"/>
        <w:jc w:val="left"/>
        <w:rPr>
          <w:rFonts w:asciiTheme="minorHAnsi" w:eastAsiaTheme="minorHAnsi" w:hAnsiTheme="minorHAnsi"/>
          <w:sz w:val="32"/>
          <w:szCs w:val="32"/>
        </w:rPr>
      </w:pPr>
      <w:r w:rsidRPr="005E0CFA">
        <w:rPr>
          <w:rFonts w:asciiTheme="minorHAnsi" w:eastAsiaTheme="minorHAnsi" w:hAnsiTheme="minorHAnsi" w:cs="Arial"/>
          <w:b/>
          <w:bCs/>
          <w:color w:val="F08A71"/>
          <w:sz w:val="86"/>
          <w:szCs w:val="86"/>
          <w:lang w:val="en-US" w:bidi="en-US"/>
        </w:rPr>
        <w:t>G</w:t>
      </w:r>
      <w:r w:rsidRPr="005E0CFA">
        <w:rPr>
          <w:rFonts w:asciiTheme="minorHAnsi" w:eastAsiaTheme="minorHAnsi" w:hAnsiTheme="minorHAnsi"/>
          <w:color w:val="7C5838"/>
          <w:sz w:val="38"/>
          <w:szCs w:val="38"/>
        </w:rPr>
        <w:t>项目范例</w:t>
      </w:r>
      <w:r w:rsidRPr="005E0CFA">
        <w:rPr>
          <w:rFonts w:asciiTheme="minorHAnsi" w:eastAsiaTheme="minorHAnsi" w:hAnsiTheme="minorHAnsi"/>
          <w:color w:val="7C5838"/>
          <w:sz w:val="32"/>
          <w:szCs w:val="32"/>
        </w:rPr>
        <w:t>剖析嶋订票系统</w:t>
      </w:r>
    </w:p>
    <w:p w14:paraId="0B136613" w14:textId="77777777" w:rsidR="000557B7" w:rsidRPr="005E0CFA" w:rsidRDefault="00073D70">
      <w:pPr>
        <w:pStyle w:val="30"/>
        <w:keepNext/>
        <w:keepLines/>
        <w:shd w:val="clear" w:color="auto" w:fill="auto"/>
        <w:ind w:left="1540"/>
        <w:rPr>
          <w:rFonts w:asciiTheme="minorHAnsi" w:eastAsiaTheme="minorHAnsi" w:hAnsiTheme="minorHAnsi"/>
          <w:lang w:eastAsia="zh-CN"/>
        </w:rPr>
      </w:pPr>
      <w:bookmarkStart w:id="32" w:name="bookmark32"/>
      <w:r w:rsidRPr="005E0CFA">
        <w:rPr>
          <w:rFonts w:asciiTheme="minorHAnsi" w:eastAsiaTheme="minorHAnsi" w:hAnsiTheme="minorHAnsi"/>
          <w:color w:val="88997D"/>
          <w:lang w:eastAsia="zh-CN"/>
        </w:rPr>
        <w:t>□□</w:t>
      </w:r>
      <w:bookmarkEnd w:id="32"/>
    </w:p>
    <w:p w14:paraId="023F98A9" w14:textId="77777777" w:rsidR="000557B7" w:rsidRPr="005E0CFA" w:rsidRDefault="00073D70">
      <w:pPr>
        <w:pStyle w:val="1"/>
        <w:shd w:val="clear" w:color="auto" w:fill="auto"/>
        <w:spacing w:line="386" w:lineRule="exact"/>
        <w:ind w:left="1020" w:firstLine="540"/>
        <w:jc w:val="both"/>
        <w:rPr>
          <w:rFonts w:asciiTheme="minorHAnsi" w:eastAsiaTheme="minorHAnsi" w:hAnsiTheme="minorHAnsi"/>
        </w:rPr>
      </w:pPr>
      <w:r w:rsidRPr="005E0CFA">
        <w:rPr>
          <w:rFonts w:asciiTheme="minorHAnsi" w:eastAsiaTheme="minorHAnsi" w:hAnsiTheme="minorHAnsi"/>
        </w:rPr>
        <w:t>随若互联网的发展和电子商务的普及应用，利用网银系统和手机银行系统可以轻松实</w:t>
      </w:r>
      <w:r w:rsidRPr="005E0CFA">
        <w:rPr>
          <w:rFonts w:asciiTheme="minorHAnsi" w:eastAsiaTheme="minorHAnsi" w:hAnsiTheme="minorHAnsi"/>
        </w:rPr>
        <w:br/>
      </w:r>
      <w:r w:rsidRPr="005E0CFA">
        <w:rPr>
          <w:rFonts w:asciiTheme="minorHAnsi" w:eastAsiaTheme="minorHAnsi" w:hAnsiTheme="minorHAnsi"/>
        </w:rPr>
        <w:t>现转账和账务杏询等银行仆务；医院服务平台提供预约挂号、门诊缴费和检验结果杏询等</w:t>
      </w:r>
      <w:r w:rsidRPr="005E0CFA">
        <w:rPr>
          <w:rFonts w:asciiTheme="minorHAnsi" w:eastAsiaTheme="minorHAnsi" w:hAnsiTheme="minorHAnsi"/>
        </w:rPr>
        <w:br/>
      </w:r>
      <w:r w:rsidRPr="005E0CFA">
        <w:rPr>
          <w:rFonts w:asciiTheme="minorHAnsi" w:eastAsiaTheme="minorHAnsi" w:hAnsiTheme="minorHAnsi"/>
        </w:rPr>
        <w:t>服务；利用超市自助购物软件实现免排队、快支付的便利购物体验：网络订累系统实现足</w:t>
      </w:r>
      <w:r w:rsidRPr="005E0CFA">
        <w:rPr>
          <w:rFonts w:asciiTheme="minorHAnsi" w:eastAsiaTheme="minorHAnsi" w:hAnsiTheme="minorHAnsi"/>
        </w:rPr>
        <w:br/>
      </w:r>
      <w:r w:rsidRPr="005E0CFA">
        <w:rPr>
          <w:rFonts w:asciiTheme="minorHAnsi" w:eastAsiaTheme="minorHAnsi" w:hAnsiTheme="minorHAnsi"/>
        </w:rPr>
        <w:t>不出户便可轻松购买自己脔要的车栗；英语互联网培训平台提供母语级别的纯英语一对一</w:t>
      </w:r>
      <w:r w:rsidRPr="005E0CFA">
        <w:rPr>
          <w:rFonts w:asciiTheme="minorHAnsi" w:eastAsiaTheme="minorHAnsi" w:hAnsiTheme="minorHAnsi"/>
        </w:rPr>
        <w:br/>
      </w:r>
      <w:r w:rsidRPr="005E0CFA">
        <w:rPr>
          <w:rFonts w:asciiTheme="minorHAnsi" w:eastAsiaTheme="minorHAnsi" w:hAnsiTheme="minorHAnsi"/>
        </w:rPr>
        <w:t>会话环境、轻松地把</w:t>
      </w:r>
      <w:r w:rsidRPr="005E0CFA">
        <w:rPr>
          <w:rFonts w:asciiTheme="minorHAnsi" w:eastAsiaTheme="minorHAnsi" w:hAnsiTheme="minorHAnsi"/>
        </w:rPr>
        <w:t>□</w:t>
      </w:r>
      <w:r w:rsidRPr="005E0CFA">
        <w:rPr>
          <w:rFonts w:asciiTheme="minorHAnsi" w:eastAsiaTheme="minorHAnsi" w:hAnsiTheme="minorHAnsi"/>
        </w:rPr>
        <w:t>语外教</w:t>
      </w:r>
      <w:r w:rsidRPr="005E0CFA">
        <w:rPr>
          <w:rFonts w:asciiTheme="minorHAnsi" w:eastAsiaTheme="minorHAnsi" w:hAnsiTheme="minorHAnsi"/>
        </w:rPr>
        <w:t>“</w:t>
      </w:r>
      <w:r w:rsidRPr="005E0CFA">
        <w:rPr>
          <w:rFonts w:asciiTheme="minorHAnsi" w:eastAsiaTheme="minorHAnsi" w:hAnsiTheme="minorHAnsi"/>
        </w:rPr>
        <w:t>话</w:t>
      </w:r>
      <w:r w:rsidRPr="005E0CFA">
        <w:rPr>
          <w:rFonts w:asciiTheme="minorHAnsi" w:eastAsiaTheme="minorHAnsi" w:hAnsiTheme="minorHAnsi"/>
        </w:rPr>
        <w:t>®</w:t>
      </w:r>
      <w:r w:rsidRPr="005E0CFA">
        <w:rPr>
          <w:rFonts w:asciiTheme="minorHAnsi" w:eastAsiaTheme="minorHAnsi" w:hAnsiTheme="minorHAnsi"/>
        </w:rPr>
        <w:t>家</w:t>
      </w:r>
      <w:r w:rsidRPr="005E0CFA">
        <w:rPr>
          <w:rFonts w:asciiTheme="minorHAnsi" w:eastAsiaTheme="minorHAnsi" w:hAnsiTheme="minorHAnsi"/>
          <w:lang w:val="en-US" w:bidi="en-US"/>
        </w:rPr>
        <w:t>"</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互联网环境下的信息系统大大改变若人们的工</w:t>
      </w:r>
      <w:r w:rsidRPr="005E0CFA">
        <w:rPr>
          <w:rFonts w:asciiTheme="minorHAnsi" w:eastAsiaTheme="minorHAnsi" w:hAnsiTheme="minorHAnsi"/>
        </w:rPr>
        <w:br/>
      </w:r>
      <w:r w:rsidRPr="005E0CFA">
        <w:rPr>
          <w:rFonts w:asciiTheme="minorHAnsi" w:eastAsiaTheme="minorHAnsi" w:hAnsiTheme="minorHAnsi"/>
        </w:rPr>
        <w:t>作、生活和学习，如图</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rPr>
        <w:t>所示。</w:t>
      </w:r>
    </w:p>
    <w:p w14:paraId="5CD02FE2"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9681C32" wp14:editId="6A0E740B">
            <wp:extent cx="4705350" cy="355600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11"/>
                    <a:stretch/>
                  </pic:blipFill>
                  <pic:spPr>
                    <a:xfrm>
                      <a:off x="0" y="0"/>
                      <a:ext cx="4705350" cy="3556000"/>
                    </a:xfrm>
                    <a:prstGeom prst="rect">
                      <a:avLst/>
                    </a:prstGeom>
                  </pic:spPr>
                </pic:pic>
              </a:graphicData>
            </a:graphic>
          </wp:inline>
        </w:drawing>
      </w:r>
    </w:p>
    <w:p w14:paraId="39C9DC8D" w14:textId="77777777" w:rsidR="000557B7" w:rsidRPr="005E0CFA" w:rsidRDefault="00073D70">
      <w:pPr>
        <w:pStyle w:val="a6"/>
        <w:shd w:val="clear" w:color="auto" w:fill="auto"/>
        <w:ind w:left="245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rPr>
        <w:t>生活中的估息系统</w:t>
      </w:r>
    </w:p>
    <w:p w14:paraId="101EE9D6" w14:textId="77777777" w:rsidR="000557B7" w:rsidRPr="005E0CFA" w:rsidRDefault="000557B7">
      <w:pPr>
        <w:spacing w:after="186" w:line="14" w:lineRule="exact"/>
        <w:rPr>
          <w:rFonts w:asciiTheme="minorHAnsi" w:eastAsiaTheme="minorHAnsi" w:hAnsiTheme="minorHAnsi"/>
          <w:lang w:eastAsia="zh-CN"/>
        </w:rPr>
      </w:pPr>
    </w:p>
    <w:p w14:paraId="0CFD7DB4" w14:textId="77777777" w:rsidR="000557B7" w:rsidRPr="005E0CFA" w:rsidRDefault="00073D70">
      <w:pPr>
        <w:pStyle w:val="1"/>
        <w:shd w:val="clear" w:color="auto" w:fill="auto"/>
        <w:spacing w:line="386" w:lineRule="exact"/>
        <w:ind w:left="1200" w:firstLine="360"/>
        <w:jc w:val="left"/>
        <w:rPr>
          <w:rFonts w:asciiTheme="minorHAnsi" w:eastAsiaTheme="minorHAnsi" w:hAnsiTheme="minorHAnsi"/>
          <w:sz w:val="22"/>
          <w:szCs w:val="22"/>
        </w:rPr>
      </w:pPr>
      <w:r w:rsidRPr="005E0CFA">
        <w:rPr>
          <w:rFonts w:asciiTheme="minorHAnsi" w:eastAsiaTheme="minorHAnsi" w:hAnsiTheme="minorHAnsi"/>
        </w:rPr>
        <w:t>每年春节临近时，人们集中返乡，形成一种大规模、萵交通运输压力的现象，被称为</w:t>
      </w:r>
      <w:r w:rsidRPr="005E0CFA">
        <w:rPr>
          <w:rFonts w:asciiTheme="minorHAnsi" w:eastAsiaTheme="minorHAnsi" w:hAnsiTheme="minorHAnsi"/>
        </w:rPr>
        <w:br/>
      </w:r>
      <w:r w:rsidRPr="005E0CFA">
        <w:rPr>
          <w:rFonts w:asciiTheme="minorHAnsi" w:eastAsiaTheme="minorHAnsi" w:hAnsiTheme="minorHAnsi"/>
          <w:lang w:val="en-US" w:bidi="en-US"/>
        </w:rPr>
        <w:t>"</w:t>
      </w:r>
      <w:r w:rsidRPr="005E0CFA">
        <w:rPr>
          <w:rFonts w:asciiTheme="minorHAnsi" w:eastAsiaTheme="minorHAnsi" w:hAnsiTheme="minorHAnsi"/>
        </w:rPr>
        <w:t>全球罕见的人</w:t>
      </w:r>
      <w:r w:rsidRPr="005E0CFA">
        <w:rPr>
          <w:rFonts w:asciiTheme="minorHAnsi" w:eastAsiaTheme="minorHAnsi" w:hAnsiTheme="minorHAnsi"/>
        </w:rPr>
        <w:t>□</w:t>
      </w:r>
      <w:r w:rsidRPr="005E0CFA">
        <w:rPr>
          <w:rFonts w:asciiTheme="minorHAnsi" w:eastAsiaTheme="minorHAnsi" w:hAnsiTheme="minorHAnsi"/>
        </w:rPr>
        <w:t>流动</w:t>
      </w:r>
      <w:r w:rsidRPr="005E0CFA">
        <w:rPr>
          <w:rFonts w:asciiTheme="minorHAnsi" w:eastAsiaTheme="minorHAnsi" w:hAnsiTheme="minorHAnsi"/>
        </w:rPr>
        <w:t>"</w:t>
      </w:r>
      <w:r w:rsidRPr="005E0CFA">
        <w:rPr>
          <w:rFonts w:asciiTheme="minorHAnsi" w:eastAsiaTheme="minorHAnsi" w:hAnsiTheme="minorHAnsi"/>
        </w:rPr>
        <w:t>一春运。</w:t>
      </w:r>
      <w:r w:rsidRPr="005E0CFA">
        <w:rPr>
          <w:rFonts w:asciiTheme="minorHAnsi" w:eastAsiaTheme="minorHAnsi" w:hAnsiTheme="minorHAnsi"/>
          <w:i/>
          <w:iCs/>
        </w:rPr>
        <w:t>爸经，</w:t>
      </w:r>
      <w:r w:rsidRPr="005E0CFA">
        <w:rPr>
          <w:rFonts w:asciiTheme="minorHAnsi" w:eastAsiaTheme="minorHAnsi" w:hAnsiTheme="minorHAnsi"/>
        </w:rPr>
        <w:t>为了买到回家的车累，人们在售累厅里通宵排队</w:t>
      </w:r>
      <w:r w:rsidRPr="005E0CFA">
        <w:rPr>
          <w:rFonts w:asciiTheme="minorHAnsi" w:eastAsiaTheme="minorHAnsi" w:hAnsiTheme="minorHAnsi" w:cs="Arial"/>
          <w:sz w:val="22"/>
          <w:szCs w:val="22"/>
          <w:lang w:val="en-US" w:bidi="en-US"/>
        </w:rPr>
        <w:t>C</w:t>
      </w:r>
    </w:p>
    <w:p w14:paraId="73CC1663" w14:textId="77777777" w:rsidR="000557B7" w:rsidRPr="005E0CFA" w:rsidRDefault="00073D70">
      <w:pPr>
        <w:pStyle w:val="1"/>
        <w:shd w:val="clear" w:color="auto" w:fill="auto"/>
        <w:spacing w:line="386" w:lineRule="exact"/>
        <w:ind w:left="1020" w:firstLine="540"/>
        <w:jc w:val="left"/>
        <w:rPr>
          <w:rFonts w:asciiTheme="minorHAnsi" w:eastAsiaTheme="minorHAnsi" w:hAnsiTheme="minorHAnsi"/>
        </w:rPr>
      </w:pPr>
      <w:r w:rsidRPr="005E0CFA">
        <w:rPr>
          <w:rFonts w:asciiTheme="minorHAnsi" w:eastAsiaTheme="minorHAnsi" w:hAnsiTheme="minorHAnsi" w:cs="Arial"/>
          <w:sz w:val="22"/>
          <w:szCs w:val="22"/>
        </w:rPr>
        <w:t>2010</w:t>
      </w:r>
      <w:r w:rsidRPr="005E0CFA">
        <w:rPr>
          <w:rFonts w:asciiTheme="minorHAnsi" w:eastAsiaTheme="minorHAnsi" w:hAnsiTheme="minorHAnsi"/>
        </w:rPr>
        <w:t>年</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月</w:t>
      </w:r>
      <w:r w:rsidRPr="005E0CFA">
        <w:rPr>
          <w:rFonts w:asciiTheme="minorHAnsi" w:eastAsiaTheme="minorHAnsi" w:hAnsiTheme="minorHAnsi" w:cs="Arial"/>
          <w:sz w:val="22"/>
          <w:szCs w:val="22"/>
        </w:rPr>
        <w:t>30</w:t>
      </w:r>
      <w:r w:rsidRPr="005E0CFA">
        <w:rPr>
          <w:rFonts w:asciiTheme="minorHAnsi" w:eastAsiaTheme="minorHAnsi" w:hAnsiTheme="minorHAnsi"/>
        </w:rPr>
        <w:t>日</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2010</w:t>
      </w:r>
      <w:r w:rsidRPr="005E0CFA">
        <w:rPr>
          <w:rFonts w:asciiTheme="minorHAnsi" w:eastAsiaTheme="minorHAnsi" w:hAnsiTheme="minorHAnsi"/>
        </w:rPr>
        <w:t>年春运首曰），中国铁路客户服务中心开通了订累网站，购</w:t>
      </w:r>
      <w:r w:rsidRPr="005E0CFA">
        <w:rPr>
          <w:rFonts w:asciiTheme="minorHAnsi" w:eastAsiaTheme="minorHAnsi" w:hAnsiTheme="minorHAnsi"/>
        </w:rPr>
        <w:br/>
      </w:r>
      <w:r w:rsidRPr="005E0CFA">
        <w:rPr>
          <w:rFonts w:asciiTheme="minorHAnsi" w:eastAsiaTheme="minorHAnsi" w:hAnsiTheme="minorHAnsi"/>
        </w:rPr>
        <w:t>栗者可在该网站上杳询列车时刻、累价、余累、代售点、正晚点等信息</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该网站子</w:t>
      </w:r>
      <w:r w:rsidRPr="005E0CFA">
        <w:rPr>
          <w:rFonts w:asciiTheme="minorHAnsi" w:eastAsiaTheme="minorHAnsi" w:hAnsiTheme="minorHAnsi" w:cs="Arial"/>
          <w:sz w:val="22"/>
          <w:szCs w:val="22"/>
        </w:rPr>
        <w:t>2011</w:t>
      </w:r>
      <w:r w:rsidRPr="005E0CFA">
        <w:rPr>
          <w:rFonts w:asciiTheme="minorHAnsi" w:eastAsiaTheme="minorHAnsi" w:hAnsiTheme="minorHAnsi" w:cs="Arial"/>
          <w:sz w:val="22"/>
          <w:szCs w:val="22"/>
        </w:rPr>
        <w:br/>
      </w:r>
      <w:r w:rsidRPr="005E0CFA">
        <w:rPr>
          <w:rFonts w:asciiTheme="minorHAnsi" w:eastAsiaTheme="minorHAnsi" w:hAnsiTheme="minorHAnsi"/>
        </w:rPr>
        <w:t>年底实现网络订累，</w:t>
      </w:r>
      <w:r w:rsidRPr="005E0CFA">
        <w:rPr>
          <w:rFonts w:asciiTheme="minorHAnsi" w:eastAsiaTheme="minorHAnsi" w:hAnsiTheme="minorHAnsi" w:cs="Arial"/>
          <w:sz w:val="22"/>
          <w:szCs w:val="22"/>
        </w:rPr>
        <w:t>2013</w:t>
      </w:r>
      <w:r w:rsidRPr="005E0CFA">
        <w:rPr>
          <w:rFonts w:asciiTheme="minorHAnsi" w:eastAsiaTheme="minorHAnsi" w:hAnsiTheme="minorHAnsi"/>
        </w:rPr>
        <w:t>年底开放手机客户端，这为人们购栗出行提供了极大的便利。</w:t>
      </w:r>
      <w:r w:rsidRPr="005E0CFA">
        <w:rPr>
          <w:rFonts w:asciiTheme="minorHAnsi" w:eastAsiaTheme="minorHAnsi" w:hAnsiTheme="minorHAnsi"/>
        </w:rPr>
        <w:br/>
      </w:r>
      <w:r w:rsidRPr="005E0CFA">
        <w:rPr>
          <w:rFonts w:asciiTheme="minorHAnsi" w:eastAsiaTheme="minorHAnsi" w:hAnsiTheme="minorHAnsi" w:cs="Arial"/>
          <w:sz w:val="22"/>
          <w:szCs w:val="22"/>
        </w:rPr>
        <w:t>2017</w:t>
      </w:r>
      <w:r w:rsidRPr="005E0CFA">
        <w:rPr>
          <w:rFonts w:asciiTheme="minorHAnsi" w:eastAsiaTheme="minorHAnsi" w:hAnsiTheme="minorHAnsi"/>
        </w:rPr>
        <w:t>年春运期间，铁路萵晬日售粟</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达</w:t>
      </w:r>
      <w:r w:rsidRPr="005E0CFA">
        <w:rPr>
          <w:rFonts w:asciiTheme="minorHAnsi" w:eastAsiaTheme="minorHAnsi" w:hAnsiTheme="minorHAnsi" w:cs="Arial"/>
          <w:sz w:val="22"/>
          <w:szCs w:val="22"/>
          <w:lang w:val="en-US" w:bidi="en-US"/>
        </w:rPr>
        <w:t>1239.2</w:t>
      </w:r>
      <w:r w:rsidRPr="005E0CFA">
        <w:rPr>
          <w:rFonts w:asciiTheme="minorHAnsi" w:eastAsiaTheme="minorHAnsi" w:hAnsiTheme="minorHAnsi"/>
        </w:rPr>
        <w:t>万张，其中通过网络订累的有</w:t>
      </w:r>
      <w:r w:rsidRPr="005E0CFA">
        <w:rPr>
          <w:rFonts w:asciiTheme="minorHAnsi" w:eastAsiaTheme="minorHAnsi" w:hAnsiTheme="minorHAnsi" w:cs="Arial"/>
          <w:sz w:val="22"/>
          <w:szCs w:val="22"/>
          <w:lang w:val="en-US" w:bidi="en-US"/>
        </w:rPr>
        <w:t>933.2</w:t>
      </w:r>
      <w:r w:rsidRPr="005E0CFA">
        <w:rPr>
          <w:rFonts w:asciiTheme="minorHAnsi" w:eastAsiaTheme="minorHAnsi" w:hAnsiTheme="minorHAnsi"/>
        </w:rPr>
        <w:t>万张，</w:t>
      </w:r>
      <w:r w:rsidRPr="005E0CFA">
        <w:rPr>
          <w:rFonts w:asciiTheme="minorHAnsi" w:eastAsiaTheme="minorHAnsi" w:hAnsiTheme="minorHAnsi"/>
        </w:rPr>
        <w:br/>
      </w:r>
      <w:r w:rsidRPr="005E0CFA">
        <w:rPr>
          <w:rFonts w:asciiTheme="minorHAnsi" w:eastAsiaTheme="minorHAnsi" w:hAnsiTheme="minorHAnsi"/>
        </w:rPr>
        <w:t>占比</w:t>
      </w:r>
      <w:r w:rsidRPr="005E0CFA">
        <w:rPr>
          <w:rFonts w:asciiTheme="minorHAnsi" w:eastAsiaTheme="minorHAnsi" w:hAnsiTheme="minorHAnsi" w:cs="Arial"/>
          <w:sz w:val="22"/>
          <w:szCs w:val="22"/>
        </w:rPr>
        <w:t>75.3%,</w:t>
      </w:r>
      <w:r w:rsidRPr="005E0CFA">
        <w:rPr>
          <w:rFonts w:asciiTheme="minorHAnsi" w:eastAsiaTheme="minorHAnsi" w:hAnsiTheme="minorHAnsi"/>
        </w:rPr>
        <w:t>超过</w:t>
      </w:r>
      <w:r w:rsidRPr="005E0CFA">
        <w:rPr>
          <w:rFonts w:asciiTheme="minorHAnsi" w:eastAsiaTheme="minorHAnsi" w:hAnsiTheme="minorHAnsi" w:cs="Arial"/>
          <w:sz w:val="22"/>
          <w:szCs w:val="22"/>
        </w:rPr>
        <w:t>3/4</w:t>
      </w:r>
      <w:r w:rsidRPr="005E0CFA">
        <w:rPr>
          <w:rFonts w:asciiTheme="minorHAnsi" w:eastAsiaTheme="minorHAnsi" w:hAnsiTheme="minorHAnsi"/>
        </w:rPr>
        <w:t>的人选择通过网絡订栗，排队购累的火爆场面已成为过去。</w:t>
      </w:r>
    </w:p>
    <w:p w14:paraId="7783D669"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112"/>
          <w:headerReference w:type="default" r:id="rId113"/>
          <w:footerReference w:type="even" r:id="rId114"/>
          <w:footerReference w:type="default" r:id="rId115"/>
          <w:footnotePr>
            <w:numRestart w:val="eachPage"/>
          </w:footnotePr>
          <w:pgSz w:w="13076" w:h="18350"/>
          <w:pgMar w:top="845" w:right="1438" w:bottom="1455" w:left="678" w:header="0" w:footer="3" w:gutter="0"/>
          <w:pgNumType w:start="30"/>
          <w:cols w:space="720"/>
          <w:noEndnote/>
          <w:docGrid w:linePitch="360"/>
        </w:sectPr>
      </w:pPr>
      <w:r w:rsidRPr="005E0CFA">
        <w:rPr>
          <w:rFonts w:asciiTheme="minorHAnsi" w:eastAsiaTheme="minorHAnsi" w:hAnsiTheme="minorHAnsi"/>
          <w:noProof/>
        </w:rPr>
        <w:drawing>
          <wp:anchor distT="219710" distB="0" distL="114300" distR="114300" simplePos="0" relativeHeight="125829456" behindDoc="0" locked="0" layoutInCell="1" allowOverlap="1" wp14:anchorId="4786A795" wp14:editId="13D7D3F3">
            <wp:simplePos x="0" y="0"/>
            <wp:positionH relativeFrom="page">
              <wp:posOffset>1408430</wp:posOffset>
            </wp:positionH>
            <wp:positionV relativeFrom="paragraph">
              <wp:posOffset>228600</wp:posOffset>
            </wp:positionV>
            <wp:extent cx="628650" cy="323850"/>
            <wp:effectExtent l="0" t="0" r="0" b="0"/>
            <wp:wrapTopAndBottom/>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16"/>
                    <a:stretch/>
                  </pic:blipFill>
                  <pic:spPr>
                    <a:xfrm>
                      <a:off x="0" y="0"/>
                      <a:ext cx="628650" cy="323850"/>
                    </a:xfrm>
                    <a:prstGeom prst="rect">
                      <a:avLst/>
                    </a:prstGeom>
                  </pic:spPr>
                </pic:pic>
              </a:graphicData>
            </a:graphic>
          </wp:anchor>
        </w:drawing>
      </w:r>
    </w:p>
    <w:p w14:paraId="17C5837E" w14:textId="77777777" w:rsidR="000557B7" w:rsidRPr="005E0CFA" w:rsidRDefault="000557B7">
      <w:pPr>
        <w:spacing w:line="58" w:lineRule="exact"/>
        <w:rPr>
          <w:rFonts w:asciiTheme="minorHAnsi" w:eastAsiaTheme="minorHAnsi" w:hAnsiTheme="minorHAnsi"/>
          <w:sz w:val="5"/>
          <w:szCs w:val="5"/>
          <w:lang w:eastAsia="zh-CN"/>
        </w:rPr>
      </w:pPr>
    </w:p>
    <w:p w14:paraId="0F522A4E"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845" w:right="0" w:bottom="1215" w:left="0" w:header="0" w:footer="3" w:gutter="0"/>
          <w:cols w:space="720"/>
          <w:noEndnote/>
          <w:docGrid w:linePitch="360"/>
        </w:sectPr>
      </w:pPr>
    </w:p>
    <w:p w14:paraId="5E2DA848" w14:textId="77777777" w:rsidR="000557B7" w:rsidRPr="005E0CFA" w:rsidRDefault="00073D70">
      <w:pPr>
        <w:pStyle w:val="1"/>
        <w:shd w:val="clear" w:color="auto" w:fill="auto"/>
        <w:spacing w:line="240" w:lineRule="auto"/>
        <w:ind w:left="1560" w:firstLine="0"/>
        <w:jc w:val="left"/>
        <w:rPr>
          <w:rFonts w:asciiTheme="minorHAnsi" w:eastAsiaTheme="minorHAnsi" w:hAnsiTheme="minorHAnsi"/>
        </w:rPr>
        <w:sectPr w:rsidR="000557B7" w:rsidRPr="005E0CFA">
          <w:footnotePr>
            <w:numRestart w:val="eachPage"/>
          </w:footnotePr>
          <w:type w:val="continuous"/>
          <w:pgSz w:w="13076" w:h="18350"/>
          <w:pgMar w:top="845" w:right="1438" w:bottom="1215" w:left="678" w:header="0" w:footer="3" w:gutter="0"/>
          <w:cols w:space="720"/>
          <w:noEndnote/>
          <w:docGrid w:linePitch="360"/>
        </w:sectPr>
      </w:pPr>
      <w:r w:rsidRPr="005E0CFA">
        <w:rPr>
          <w:rFonts w:asciiTheme="minorHAnsi" w:eastAsiaTheme="minorHAnsi" w:hAnsiTheme="minorHAnsi"/>
        </w:rPr>
        <w:t>剖析网络订栗系统</w:t>
      </w:r>
    </w:p>
    <w:p w14:paraId="189DC9F8"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1032510" distL="5664200" distR="114300" simplePos="0" relativeHeight="125829457" behindDoc="0" locked="0" layoutInCell="1" allowOverlap="1" wp14:anchorId="59EADC6E" wp14:editId="221748EC">
                <wp:simplePos x="0" y="0"/>
                <wp:positionH relativeFrom="page">
                  <wp:posOffset>6805930</wp:posOffset>
                </wp:positionH>
                <wp:positionV relativeFrom="paragraph">
                  <wp:posOffset>8890</wp:posOffset>
                </wp:positionV>
                <wp:extent cx="1092200" cy="18415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1092200" cy="184150"/>
                        </a:xfrm>
                        <a:prstGeom prst="rect">
                          <a:avLst/>
                        </a:prstGeom>
                        <a:noFill/>
                      </wps:spPr>
                      <wps:txbx>
                        <w:txbxContent>
                          <w:p w14:paraId="324DCCFF" w14:textId="77777777" w:rsidR="000557B7" w:rsidRDefault="00073D70">
                            <w:pPr>
                              <w:pStyle w:val="42"/>
                              <w:pBdr>
                                <w:bottom w:val="single" w:sz="4" w:space="0" w:color="auto"/>
                              </w:pBdr>
                              <w:shd w:val="clear" w:color="auto" w:fill="auto"/>
                              <w:spacing w:after="0" w:line="240" w:lineRule="auto"/>
                              <w:ind w:left="0" w:firstLine="0"/>
                            </w:pPr>
                            <w:r>
                              <w:rPr>
                                <w:color w:val="617C8A"/>
                              </w:rPr>
                              <w:t>剖护网络订芝系统</w:t>
                            </w:r>
                          </w:p>
                        </w:txbxContent>
                      </wps:txbx>
                      <wps:bodyPr lIns="0" tIns="0" rIns="0" bIns="0"/>
                    </wps:wsp>
                  </a:graphicData>
                </a:graphic>
              </wp:anchor>
            </w:drawing>
          </mc:Choice>
          <mc:Fallback>
            <w:pict>
              <v:shape w14:anchorId="59EADC6E" id="Shape 243" o:spid="_x0000_s1052" type="#_x0000_t202" style="position:absolute;margin-left:535.9pt;margin-top:.7pt;width:86pt;height:14.5pt;z-index:125829457;visibility:visible;mso-wrap-style:square;mso-wrap-distance-left:446pt;mso-wrap-distance-top:0;mso-wrap-distance-right:9pt;mso-wrap-distance-bottom:8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" filled="f" stroked="f">
                <v:textbox inset="0,0,0,0">
                  <w:txbxContent>
                    <w:p w14:paraId="324DCCFF" w14:textId="77777777" w:rsidR="000557B7" w:rsidRDefault="00073D70">
                      <w:pPr>
                        <w:pStyle w:val="42"/>
                        <w:pBdr>
                          <w:bottom w:val="single" w:sz="4" w:space="0" w:color="auto"/>
                        </w:pBdr>
                        <w:shd w:val="clear" w:color="auto" w:fill="auto"/>
                        <w:spacing w:after="0" w:line="240" w:lineRule="auto"/>
                        <w:ind w:left="0" w:firstLine="0"/>
                      </w:pPr>
                      <w:r>
                        <w:rPr>
                          <w:color w:val="617C8A"/>
                        </w:rPr>
                        <w:t>剖护网络订芝系统</w:t>
                      </w:r>
                    </w:p>
                  </w:txbxContent>
                </v:textbox>
                <w10:wrap type="topAndBottom" anchorx="page"/>
              </v:shape>
            </w:pict>
          </mc:Fallback>
        </mc:AlternateContent>
      </w:r>
      <w:r w:rsidRPr="005E0CFA">
        <w:rPr>
          <w:rFonts w:asciiTheme="minorHAnsi" w:eastAsiaTheme="minorHAnsi" w:hAnsiTheme="minorHAnsi"/>
          <w:noProof/>
        </w:rPr>
        <w:drawing>
          <wp:anchor distT="892810" distB="0" distL="114300" distR="6127750" simplePos="0" relativeHeight="125829459" behindDoc="0" locked="0" layoutInCell="1" allowOverlap="1" wp14:anchorId="72553ADB" wp14:editId="4ABFDB72">
            <wp:simplePos x="0" y="0"/>
            <wp:positionH relativeFrom="page">
              <wp:posOffset>1256030</wp:posOffset>
            </wp:positionH>
            <wp:positionV relativeFrom="paragraph">
              <wp:posOffset>901700</wp:posOffset>
            </wp:positionV>
            <wp:extent cx="628650" cy="323850"/>
            <wp:effectExtent l="0" t="0" r="0" b="0"/>
            <wp:wrapTopAndBottom/>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33"/>
                    <a:stretch/>
                  </pic:blipFill>
                  <pic:spPr>
                    <a:xfrm>
                      <a:off x="0" y="0"/>
                      <a:ext cx="628650" cy="323850"/>
                    </a:xfrm>
                    <a:prstGeom prst="rect">
                      <a:avLst/>
                    </a:prstGeom>
                  </pic:spPr>
                </pic:pic>
              </a:graphicData>
            </a:graphic>
          </wp:anchor>
        </w:drawing>
      </w:r>
    </w:p>
    <w:p w14:paraId="7859F393" w14:textId="77777777" w:rsidR="000557B7" w:rsidRPr="005E0CFA" w:rsidRDefault="00073D70">
      <w:pPr>
        <w:pStyle w:val="1"/>
        <w:shd w:val="clear" w:color="auto" w:fill="auto"/>
        <w:spacing w:after="400" w:line="360" w:lineRule="exact"/>
        <w:ind w:left="800" w:firstLine="520"/>
        <w:jc w:val="left"/>
        <w:rPr>
          <w:rFonts w:asciiTheme="minorHAnsi" w:eastAsiaTheme="minorHAnsi" w:hAnsiTheme="minorHAnsi"/>
        </w:rPr>
      </w:pPr>
      <w:r w:rsidRPr="005E0CFA">
        <w:rPr>
          <w:rFonts w:asciiTheme="minorHAnsi" w:eastAsiaTheme="minorHAnsi" w:hAnsiTheme="minorHAnsi"/>
        </w:rPr>
        <w:t>根据项目范例的主题，在小组中组织讨论，利用思维导图工具，制订项目范例的学习</w:t>
      </w:r>
      <w:r w:rsidRPr="005E0CFA">
        <w:rPr>
          <w:rFonts w:asciiTheme="minorHAnsi" w:eastAsiaTheme="minorHAnsi" w:hAnsiTheme="minorHAnsi"/>
        </w:rPr>
        <w:br/>
      </w:r>
      <w:r w:rsidRPr="005E0CFA">
        <w:rPr>
          <w:rFonts w:asciiTheme="minorHAnsi" w:eastAsiaTheme="minorHAnsi" w:hAnsiTheme="minorHAnsi"/>
        </w:rPr>
        <w:t>规划，如圈</w:t>
      </w:r>
      <w:r w:rsidRPr="005E0CFA">
        <w:rPr>
          <w:rFonts w:asciiTheme="minorHAnsi" w:eastAsiaTheme="minorHAnsi" w:hAnsiTheme="minorHAnsi" w:cs="Arial"/>
          <w:sz w:val="22"/>
          <w:szCs w:val="22"/>
          <w:lang w:val="en-US" w:bidi="en-US"/>
        </w:rPr>
        <w:t>2-2</w:t>
      </w:r>
      <w:r w:rsidRPr="005E0CFA">
        <w:rPr>
          <w:rFonts w:asciiTheme="minorHAnsi" w:eastAsiaTheme="minorHAnsi" w:hAnsiTheme="minorHAnsi"/>
        </w:rPr>
        <w:t>所示。</w:t>
      </w:r>
    </w:p>
    <w:p w14:paraId="2DE24F5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D526FDE" wp14:editId="1E9A6E1E">
            <wp:extent cx="3302000" cy="98425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17"/>
                    <a:stretch/>
                  </pic:blipFill>
                  <pic:spPr>
                    <a:xfrm>
                      <a:off x="0" y="0"/>
                      <a:ext cx="3302000" cy="984250"/>
                    </a:xfrm>
                    <a:prstGeom prst="rect">
                      <a:avLst/>
                    </a:prstGeom>
                  </pic:spPr>
                </pic:pic>
              </a:graphicData>
            </a:graphic>
          </wp:inline>
        </w:drawing>
      </w:r>
    </w:p>
    <w:p w14:paraId="5E0B20C3" w14:textId="77777777" w:rsidR="000557B7" w:rsidRPr="005E0CFA" w:rsidRDefault="000557B7">
      <w:pPr>
        <w:spacing w:after="1706" w:line="14" w:lineRule="exact"/>
        <w:rPr>
          <w:rFonts w:asciiTheme="minorHAnsi" w:eastAsiaTheme="minorHAnsi" w:hAnsiTheme="minorHAnsi"/>
        </w:rPr>
      </w:pPr>
    </w:p>
    <w:p w14:paraId="6BF4B659" w14:textId="77777777" w:rsidR="000557B7" w:rsidRPr="005E0CFA" w:rsidRDefault="00073D70">
      <w:pPr>
        <w:pStyle w:val="42"/>
        <w:pBdr>
          <w:bottom w:val="single" w:sz="4" w:space="0" w:color="auto"/>
        </w:pBdr>
        <w:shd w:val="clear" w:color="auto" w:fill="auto"/>
        <w:spacing w:after="980" w:line="240" w:lineRule="auto"/>
        <w:ind w:left="0" w:right="120" w:firstLine="0"/>
        <w:jc w:val="center"/>
        <w:rPr>
          <w:rFonts w:asciiTheme="minorHAnsi" w:eastAsiaTheme="minorHAnsi" w:hAnsiTheme="minorHAnsi"/>
        </w:rPr>
      </w:pPr>
      <w:r w:rsidRPr="005E0CFA">
        <w:rPr>
          <w:rFonts w:asciiTheme="minorHAnsi" w:eastAsiaTheme="minorHAnsi" w:hAnsiTheme="minorHAnsi" w:cs="Arial"/>
          <w:sz w:val="12"/>
          <w:szCs w:val="12"/>
          <w:lang w:val="en-US" w:bidi="en-US"/>
        </w:rPr>
        <w:t>IJ</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p>
    <w:p w14:paraId="2604688C" w14:textId="77777777" w:rsidR="000557B7" w:rsidRPr="005E0CFA" w:rsidRDefault="00073D70">
      <w:pPr>
        <w:pStyle w:val="42"/>
        <w:shd w:val="clear" w:color="auto" w:fill="auto"/>
        <w:tabs>
          <w:tab w:val="left" w:pos="4480"/>
        </w:tabs>
        <w:spacing w:after="620" w:line="240" w:lineRule="auto"/>
        <w:ind w:left="3600" w:firstLine="0"/>
        <w:jc w:val="both"/>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2-2</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rPr>
        <w:t>“</w:t>
      </w:r>
      <w:r w:rsidRPr="005E0CFA">
        <w:rPr>
          <w:rFonts w:asciiTheme="minorHAnsi" w:eastAsiaTheme="minorHAnsi" w:hAnsiTheme="minorHAnsi"/>
        </w:rPr>
        <w:t>剖析网络订柴系统</w:t>
      </w:r>
      <w:r w:rsidRPr="005E0CFA">
        <w:rPr>
          <w:rFonts w:asciiTheme="minorHAnsi" w:eastAsiaTheme="minorHAnsi" w:hAnsiTheme="minorHAnsi"/>
        </w:rPr>
        <w:t>”</w:t>
      </w:r>
      <w:r w:rsidRPr="005E0CFA">
        <w:rPr>
          <w:rFonts w:asciiTheme="minorHAnsi" w:eastAsiaTheme="minorHAnsi" w:hAnsiTheme="minorHAnsi"/>
        </w:rPr>
        <w:t>项</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肀规划</w:t>
      </w:r>
    </w:p>
    <w:p w14:paraId="122B9236" w14:textId="77777777" w:rsidR="000557B7" w:rsidRPr="005E0CFA" w:rsidRDefault="00073D70">
      <w:pPr>
        <w:pStyle w:val="a9"/>
        <w:shd w:val="clear" w:color="auto" w:fill="auto"/>
        <w:spacing w:line="240" w:lineRule="auto"/>
        <w:ind w:left="1300" w:firstLine="20"/>
        <w:jc w:val="left"/>
        <w:rPr>
          <w:rFonts w:asciiTheme="minorHAnsi" w:eastAsiaTheme="minorHAnsi" w:hAnsiTheme="minorHAnsi"/>
          <w:sz w:val="78"/>
          <w:szCs w:val="78"/>
        </w:rPr>
      </w:pPr>
      <w:r w:rsidRPr="005E0CFA">
        <w:rPr>
          <w:rFonts w:asciiTheme="minorHAnsi" w:eastAsiaTheme="minorHAnsi" w:hAnsiTheme="minorHAnsi" w:cs="Arial"/>
          <w:color w:val="88997D"/>
          <w:sz w:val="78"/>
          <w:szCs w:val="78"/>
          <w:lang w:val="en-US" w:bidi="en-US"/>
        </w:rPr>
        <w:t>as</w:t>
      </w:r>
    </w:p>
    <w:p w14:paraId="2C94E2CE" w14:textId="77777777" w:rsidR="000557B7" w:rsidRPr="005E0CFA" w:rsidRDefault="00073D70">
      <w:pPr>
        <w:pStyle w:val="1"/>
        <w:shd w:val="clear" w:color="auto" w:fill="auto"/>
        <w:spacing w:after="300" w:line="410" w:lineRule="exact"/>
        <w:ind w:left="1000" w:firstLine="320"/>
        <w:jc w:val="left"/>
        <w:rPr>
          <w:rFonts w:asciiTheme="minorHAnsi" w:eastAsiaTheme="minorHAnsi" w:hAnsiTheme="minorHAnsi"/>
        </w:rPr>
      </w:pPr>
      <w:r w:rsidRPr="005E0CFA">
        <w:rPr>
          <w:rFonts w:asciiTheme="minorHAnsi" w:eastAsiaTheme="minorHAnsi" w:hAnsiTheme="minorHAnsi"/>
        </w:rPr>
        <w:t>根据项目学习规划的安排，通过调杳、案例分祈、文献阅读和网上资料搜索，开展</w:t>
      </w:r>
      <w:r w:rsidRPr="005E0CFA">
        <w:rPr>
          <w:rFonts w:asciiTheme="minorHAnsi" w:eastAsiaTheme="minorHAnsi" w:hAnsiTheme="minorHAnsi"/>
        </w:rPr>
        <w:br/>
      </w:r>
      <w:r w:rsidRPr="005E0CFA">
        <w:rPr>
          <w:rFonts w:asciiTheme="minorHAnsi" w:eastAsiaTheme="minorHAnsi" w:hAnsiTheme="minorHAnsi"/>
          <w:lang w:val="en-US" w:bidi="en-US"/>
        </w:rPr>
        <w:t>'</w:t>
      </w:r>
      <w:r w:rsidRPr="005E0CFA">
        <w:rPr>
          <w:rFonts w:asciiTheme="minorHAnsi" w:eastAsiaTheme="minorHAnsi" w:hAnsiTheme="minorHAnsi"/>
        </w:rPr>
        <w:t>剖析网络订栗系统</w:t>
      </w:r>
      <w:r w:rsidRPr="005E0CFA">
        <w:rPr>
          <w:rFonts w:asciiTheme="minorHAnsi" w:eastAsiaTheme="minorHAnsi" w:hAnsiTheme="minorHAnsi"/>
        </w:rPr>
        <w:t>"</w:t>
      </w:r>
      <w:r w:rsidRPr="005E0CFA">
        <w:rPr>
          <w:rFonts w:asciiTheme="minorHAnsi" w:eastAsiaTheme="minorHAnsi" w:hAnsiTheme="minorHAnsi"/>
        </w:rPr>
        <w:t>项目学习探究活动，如表</w:t>
      </w:r>
      <w:r w:rsidRPr="005E0CFA">
        <w:rPr>
          <w:rFonts w:asciiTheme="minorHAnsi" w:eastAsiaTheme="minorHAnsi" w:hAnsiTheme="minorHAnsi" w:cs="Arial"/>
          <w:sz w:val="22"/>
          <w:szCs w:val="22"/>
        </w:rPr>
        <w:t>2-1</w:t>
      </w:r>
      <w:r w:rsidRPr="005E0CFA">
        <w:rPr>
          <w:rFonts w:asciiTheme="minorHAnsi" w:eastAsiaTheme="minorHAnsi" w:hAnsiTheme="minorHAnsi"/>
        </w:rPr>
        <w:t>所示。</w:t>
      </w:r>
    </w:p>
    <w:p w14:paraId="66CDD3B9" w14:textId="77777777" w:rsidR="000557B7" w:rsidRPr="005E0CFA" w:rsidRDefault="00073D70">
      <w:pPr>
        <w:pStyle w:val="ad"/>
        <w:shd w:val="clear" w:color="auto" w:fill="auto"/>
        <w:tabs>
          <w:tab w:val="left" w:pos="860"/>
        </w:tabs>
        <w:jc w:val="distribute"/>
        <w:rPr>
          <w:rFonts w:asciiTheme="minorHAnsi" w:eastAsiaTheme="minorHAnsi" w:hAnsiTheme="minorHAnsi"/>
        </w:rPr>
      </w:pPr>
      <w:r w:rsidRPr="005E0CFA">
        <w:rPr>
          <w:rFonts w:asciiTheme="minorHAnsi" w:eastAsiaTheme="minorHAnsi" w:hAnsiTheme="minorHAnsi"/>
          <w:sz w:val="24"/>
          <w:szCs w:val="24"/>
        </w:rPr>
        <w:t>表</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rPr>
        <w:t>“</w:t>
      </w:r>
      <w:r w:rsidRPr="005E0CFA">
        <w:rPr>
          <w:rFonts w:asciiTheme="minorHAnsi" w:eastAsiaTheme="minorHAnsi" w:hAnsiTheme="minorHAnsi"/>
        </w:rPr>
        <w:t>剖析网络订粟系统</w:t>
      </w:r>
      <w:r w:rsidRPr="005E0CFA">
        <w:rPr>
          <w:rFonts w:asciiTheme="minorHAnsi" w:eastAsiaTheme="minorHAnsi" w:hAnsiTheme="minorHAnsi"/>
        </w:rPr>
        <w:t>”</w:t>
      </w:r>
      <w:r w:rsidRPr="005E0CFA">
        <w:rPr>
          <w:rFonts w:asciiTheme="minorHAnsi" w:eastAsiaTheme="minorHAnsi" w:hAnsiTheme="minorHAnsi"/>
        </w:rPr>
        <w:t>项目学习採究活动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50"/>
        <w:gridCol w:w="2380"/>
        <w:gridCol w:w="3380"/>
        <w:gridCol w:w="2570"/>
      </w:tblGrid>
      <w:tr w:rsidR="000557B7" w:rsidRPr="005E0CFA" w14:paraId="1F0CBB9B" w14:textId="77777777">
        <w:tblPrEx>
          <w:tblCellMar>
            <w:top w:w="0" w:type="dxa"/>
            <w:bottom w:w="0" w:type="dxa"/>
          </w:tblCellMar>
        </w:tblPrEx>
        <w:trPr>
          <w:trHeight w:hRule="exact" w:val="450"/>
          <w:jc w:val="center"/>
        </w:trPr>
        <w:tc>
          <w:tcPr>
            <w:tcW w:w="1550" w:type="dxa"/>
            <w:tcBorders>
              <w:top w:val="single" w:sz="4" w:space="0" w:color="auto"/>
              <w:left w:val="single" w:sz="4" w:space="0" w:color="auto"/>
            </w:tcBorders>
            <w:shd w:val="clear" w:color="auto" w:fill="FFFFFF"/>
            <w:vAlign w:val="bottom"/>
          </w:tcPr>
          <w:p w14:paraId="014046B7" w14:textId="77777777" w:rsidR="000557B7" w:rsidRPr="005E0CFA" w:rsidRDefault="00073D70">
            <w:pPr>
              <w:pStyle w:val="a9"/>
              <w:shd w:val="clear" w:color="auto" w:fill="auto"/>
              <w:spacing w:line="240" w:lineRule="auto"/>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5760" w:type="dxa"/>
            <w:gridSpan w:val="2"/>
            <w:tcBorders>
              <w:top w:val="single" w:sz="4" w:space="0" w:color="auto"/>
              <w:left w:val="single" w:sz="4" w:space="0" w:color="auto"/>
            </w:tcBorders>
            <w:shd w:val="clear" w:color="auto" w:fill="FFFFFF"/>
            <w:vAlign w:val="bottom"/>
          </w:tcPr>
          <w:p w14:paraId="19E57A2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7"/>
                <w:szCs w:val="17"/>
              </w:rPr>
            </w:pPr>
            <w:r w:rsidRPr="005E0CFA">
              <w:rPr>
                <w:rFonts w:asciiTheme="minorHAnsi" w:eastAsiaTheme="minorHAnsi" w:hAnsiTheme="minorHAnsi"/>
                <w:color w:val="413428"/>
                <w:sz w:val="20"/>
                <w:szCs w:val="20"/>
              </w:rPr>
              <w:t>学</w:t>
            </w:r>
            <w:r w:rsidRPr="005E0CFA">
              <w:rPr>
                <w:rFonts w:asciiTheme="minorHAnsi" w:eastAsiaTheme="minorHAnsi" w:hAnsiTheme="minorHAnsi"/>
                <w:color w:val="413428"/>
                <w:sz w:val="17"/>
                <w:szCs w:val="17"/>
              </w:rPr>
              <w:t>习内容</w:t>
            </w:r>
          </w:p>
        </w:tc>
        <w:tc>
          <w:tcPr>
            <w:tcW w:w="2570" w:type="dxa"/>
            <w:tcBorders>
              <w:top w:val="single" w:sz="4" w:space="0" w:color="auto"/>
              <w:left w:val="single" w:sz="4" w:space="0" w:color="auto"/>
              <w:right w:val="single" w:sz="4" w:space="0" w:color="auto"/>
            </w:tcBorders>
            <w:shd w:val="clear" w:color="auto" w:fill="FFFFFF"/>
            <w:vAlign w:val="bottom"/>
          </w:tcPr>
          <w:p w14:paraId="138CE3D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知识技能</w:t>
            </w:r>
          </w:p>
        </w:tc>
      </w:tr>
      <w:tr w:rsidR="000557B7" w:rsidRPr="005E0CFA" w14:paraId="5B2728B0" w14:textId="77777777">
        <w:tblPrEx>
          <w:tblCellMar>
            <w:top w:w="0" w:type="dxa"/>
            <w:bottom w:w="0" w:type="dxa"/>
          </w:tblCellMar>
        </w:tblPrEx>
        <w:trPr>
          <w:trHeight w:hRule="exact" w:val="900"/>
          <w:jc w:val="center"/>
        </w:trPr>
        <w:tc>
          <w:tcPr>
            <w:tcW w:w="1550" w:type="dxa"/>
            <w:tcBorders>
              <w:top w:val="single" w:sz="4" w:space="0" w:color="auto"/>
              <w:left w:val="single" w:sz="4" w:space="0" w:color="auto"/>
            </w:tcBorders>
            <w:shd w:val="clear" w:color="auto" w:fill="FFFFFF"/>
            <w:vAlign w:val="center"/>
          </w:tcPr>
          <w:p w14:paraId="4685F001"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剖析估息系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统及其组成</w:t>
            </w:r>
          </w:p>
        </w:tc>
        <w:tc>
          <w:tcPr>
            <w:tcW w:w="2380" w:type="dxa"/>
            <w:tcBorders>
              <w:top w:val="single" w:sz="4" w:space="0" w:color="auto"/>
              <w:left w:val="single" w:sz="4" w:space="0" w:color="auto"/>
            </w:tcBorders>
            <w:shd w:val="clear" w:color="auto" w:fill="FFFFFF"/>
            <w:vAlign w:val="center"/>
          </w:tcPr>
          <w:p w14:paraId="1B552B86" w14:textId="77777777" w:rsidR="000557B7" w:rsidRPr="005E0CFA" w:rsidRDefault="00073D70">
            <w:pPr>
              <w:pStyle w:val="a9"/>
              <w:shd w:val="clear" w:color="auto" w:fill="auto"/>
              <w:spacing w:after="180" w:line="240" w:lineRule="auto"/>
              <w:ind w:firstLine="320"/>
              <w:jc w:val="left"/>
              <w:rPr>
                <w:rFonts w:asciiTheme="minorHAnsi" w:eastAsiaTheme="minorHAnsi" w:hAnsiTheme="minorHAnsi"/>
                <w:sz w:val="22"/>
                <w:szCs w:val="22"/>
              </w:rPr>
            </w:pPr>
            <w:r w:rsidRPr="005E0CFA">
              <w:rPr>
                <w:rFonts w:asciiTheme="minorHAnsi" w:eastAsiaTheme="minorHAnsi" w:hAnsiTheme="minorHAnsi"/>
                <w:sz w:val="20"/>
                <w:szCs w:val="20"/>
              </w:rPr>
              <w:t>分析典型依</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系统</w:t>
            </w:r>
            <w:r w:rsidRPr="005E0CFA">
              <w:rPr>
                <w:rFonts w:asciiTheme="minorHAnsi" w:eastAsiaTheme="minorHAnsi" w:hAnsiTheme="minorHAnsi" w:cs="Arial"/>
                <w:sz w:val="22"/>
                <w:szCs w:val="22"/>
                <w:lang w:val="en-US" w:bidi="en-US"/>
              </w:rPr>
              <w:t>C</w:t>
            </w:r>
          </w:p>
          <w:p w14:paraId="2D7364AF"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估且系统的组成，</w:t>
            </w:r>
          </w:p>
        </w:tc>
        <w:tc>
          <w:tcPr>
            <w:tcW w:w="3380" w:type="dxa"/>
            <w:tcBorders>
              <w:top w:val="single" w:sz="4" w:space="0" w:color="auto"/>
              <w:left w:val="single" w:sz="4" w:space="0" w:color="auto"/>
            </w:tcBorders>
            <w:shd w:val="clear" w:color="auto" w:fill="FFFFFF"/>
            <w:vAlign w:val="center"/>
          </w:tcPr>
          <w:p w14:paraId="3EEA5F79"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体绝</w:t>
            </w:r>
            <w:proofErr w:type="spellStart"/>
            <w:r w:rsidRPr="005E0CFA">
              <w:rPr>
                <w:rFonts w:asciiTheme="minorHAnsi" w:eastAsiaTheme="minorHAnsi" w:hAnsiTheme="minorHAnsi" w:cs="Arial"/>
                <w:sz w:val="22"/>
                <w:szCs w:val="22"/>
                <w:lang w:val="en-US" w:bidi="en-US"/>
              </w:rPr>
              <w:t>jf</w:t>
            </w:r>
            <w:proofErr w:type="spellEnd"/>
            <w:r w:rsidRPr="005E0CFA">
              <w:rPr>
                <w:rFonts w:asciiTheme="minorHAnsi" w:eastAsiaTheme="minorHAnsi" w:hAnsiTheme="minorHAnsi"/>
                <w:sz w:val="20"/>
                <w:szCs w:val="20"/>
              </w:rPr>
              <w:t>•</w:t>
            </w:r>
            <w:r w:rsidRPr="005E0CFA">
              <w:rPr>
                <w:rFonts w:asciiTheme="minorHAnsi" w:eastAsiaTheme="minorHAnsi" w:hAnsiTheme="minorHAnsi"/>
                <w:sz w:val="20"/>
                <w:szCs w:val="20"/>
              </w:rPr>
              <w:t>剖析网络</w:t>
            </w:r>
            <w:r w:rsidRPr="005E0CFA">
              <w:rPr>
                <w:rFonts w:asciiTheme="minorHAnsi" w:eastAsiaTheme="minorHAnsi" w:hAnsiTheme="minorHAnsi" w:cs="Arial"/>
                <w:sz w:val="22"/>
                <w:szCs w:val="22"/>
                <w:lang w:val="en-US" w:bidi="en-US"/>
              </w:rPr>
              <w:t>tr</w:t>
            </w:r>
            <w:r w:rsidRPr="005E0CFA">
              <w:rPr>
                <w:rFonts w:asciiTheme="minorHAnsi" w:eastAsiaTheme="minorHAnsi" w:hAnsiTheme="minorHAnsi"/>
                <w:sz w:val="20"/>
                <w:szCs w:val="20"/>
              </w:rPr>
              <w:t>泉系统、</w:t>
            </w:r>
          </w:p>
        </w:tc>
        <w:tc>
          <w:tcPr>
            <w:tcW w:w="2570" w:type="dxa"/>
            <w:tcBorders>
              <w:top w:val="single" w:sz="4" w:space="0" w:color="auto"/>
              <w:left w:val="single" w:sz="4" w:space="0" w:color="auto"/>
              <w:right w:val="single" w:sz="4" w:space="0" w:color="auto"/>
            </w:tcBorders>
            <w:shd w:val="clear" w:color="auto" w:fill="FFFFFF"/>
            <w:vAlign w:val="center"/>
          </w:tcPr>
          <w:p w14:paraId="405D6CE3"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知道估息系统的组成</w:t>
            </w:r>
            <w:r w:rsidRPr="005E0CFA">
              <w:rPr>
                <w:rFonts w:asciiTheme="minorHAnsi" w:eastAsiaTheme="minorHAnsi" w:hAnsiTheme="minorHAnsi"/>
                <w:sz w:val="20"/>
                <w:szCs w:val="20"/>
                <w:vertAlign w:val="subscript"/>
              </w:rPr>
              <w:t>3</w:t>
            </w:r>
          </w:p>
        </w:tc>
      </w:tr>
      <w:tr w:rsidR="000557B7" w:rsidRPr="005E0CFA" w14:paraId="444B9151" w14:textId="77777777">
        <w:tblPrEx>
          <w:tblCellMar>
            <w:top w:w="0" w:type="dxa"/>
            <w:bottom w:w="0" w:type="dxa"/>
          </w:tblCellMar>
        </w:tblPrEx>
        <w:trPr>
          <w:trHeight w:hRule="exact" w:val="1460"/>
          <w:jc w:val="center"/>
        </w:trPr>
        <w:tc>
          <w:tcPr>
            <w:tcW w:w="1550" w:type="dxa"/>
            <w:tcBorders>
              <w:top w:val="single" w:sz="4" w:space="0" w:color="auto"/>
              <w:left w:val="single" w:sz="4" w:space="0" w:color="auto"/>
            </w:tcBorders>
            <w:shd w:val="clear" w:color="auto" w:fill="FFFFFF"/>
            <w:vAlign w:val="center"/>
          </w:tcPr>
          <w:p w14:paraId="0850DB2E"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分析估息系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统的功能</w:t>
            </w:r>
          </w:p>
        </w:tc>
        <w:tc>
          <w:tcPr>
            <w:tcW w:w="2380" w:type="dxa"/>
            <w:tcBorders>
              <w:top w:val="single" w:sz="4" w:space="0" w:color="auto"/>
              <w:left w:val="single" w:sz="4" w:space="0" w:color="auto"/>
            </w:tcBorders>
            <w:shd w:val="clear" w:color="auto" w:fill="FFFFFF"/>
            <w:vAlign w:val="center"/>
          </w:tcPr>
          <w:p w14:paraId="20F53520"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估息系统的五个基本</w:t>
            </w:r>
            <w:r w:rsidRPr="005E0CFA">
              <w:rPr>
                <w:rFonts w:asciiTheme="minorHAnsi" w:eastAsiaTheme="minorHAnsi" w:hAnsiTheme="minorHAnsi"/>
                <w:sz w:val="20"/>
                <w:szCs w:val="20"/>
              </w:rPr>
              <w:br/>
            </w:r>
            <w:r w:rsidRPr="005E0CFA">
              <w:rPr>
                <w:rFonts w:asciiTheme="minorHAnsi" w:eastAsiaTheme="minorHAnsi" w:hAnsiTheme="minorHAnsi"/>
                <w:sz w:val="20"/>
                <w:szCs w:val="20"/>
              </w:rPr>
              <w:t>功能</w:t>
            </w:r>
            <w:r w:rsidRPr="005E0CFA">
              <w:rPr>
                <w:rFonts w:asciiTheme="minorHAnsi" w:eastAsiaTheme="minorHAnsi" w:hAnsiTheme="minorHAnsi"/>
                <w:sz w:val="20"/>
                <w:szCs w:val="20"/>
              </w:rPr>
              <w:t>:&gt;</w:t>
            </w:r>
          </w:p>
        </w:tc>
        <w:tc>
          <w:tcPr>
            <w:tcW w:w="3380" w:type="dxa"/>
            <w:tcBorders>
              <w:top w:val="single" w:sz="4" w:space="0" w:color="auto"/>
              <w:left w:val="single" w:sz="4" w:space="0" w:color="auto"/>
            </w:tcBorders>
            <w:shd w:val="clear" w:color="auto" w:fill="FFFFFF"/>
            <w:vAlign w:val="center"/>
          </w:tcPr>
          <w:p w14:paraId="7A03D60D" w14:textId="77777777" w:rsidR="000557B7" w:rsidRPr="005E0CFA" w:rsidRDefault="00073D70">
            <w:pPr>
              <w:pStyle w:val="a9"/>
              <w:shd w:val="clear" w:color="auto" w:fill="auto"/>
              <w:spacing w:line="33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了解估息系统的五个基本功能：</w:t>
            </w:r>
            <w:r w:rsidRPr="005E0CFA">
              <w:rPr>
                <w:rFonts w:asciiTheme="minorHAnsi" w:eastAsiaTheme="minorHAnsi" w:hAnsiTheme="minorHAnsi"/>
                <w:sz w:val="20"/>
                <w:szCs w:val="20"/>
              </w:rPr>
              <w:br/>
            </w:r>
            <w:r w:rsidRPr="005E0CFA">
              <w:rPr>
                <w:rFonts w:asciiTheme="minorHAnsi" w:eastAsiaTheme="minorHAnsi" w:hAnsiTheme="minorHAnsi"/>
                <w:sz w:val="20"/>
                <w:szCs w:val="20"/>
              </w:rPr>
              <w:t>瑜人、处埋、存储、控制械</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出、</w:t>
            </w:r>
          </w:p>
          <w:p w14:paraId="0037B13B" w14:textId="77777777" w:rsidR="000557B7" w:rsidRPr="005E0CFA" w:rsidRDefault="00073D70">
            <w:pPr>
              <w:pStyle w:val="a9"/>
              <w:shd w:val="clear" w:color="auto" w:fill="auto"/>
              <w:spacing w:line="33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提出网络</w:t>
            </w:r>
            <w:proofErr w:type="spellStart"/>
            <w:r w:rsidRPr="005E0CFA">
              <w:rPr>
                <w:rFonts w:asciiTheme="minorHAnsi" w:eastAsiaTheme="minorHAnsi" w:hAnsiTheme="minorHAnsi" w:cs="Arial"/>
                <w:sz w:val="22"/>
                <w:szCs w:val="22"/>
                <w:lang w:val="en-US" w:bidi="en-US"/>
              </w:rPr>
              <w:t>iJ</w:t>
            </w:r>
            <w:proofErr w:type="spellEnd"/>
            <w:r w:rsidRPr="005E0CFA">
              <w:rPr>
                <w:rFonts w:asciiTheme="minorHAnsi" w:eastAsiaTheme="minorHAnsi" w:hAnsiTheme="minorHAnsi"/>
                <w:sz w:val="20"/>
                <w:szCs w:val="20"/>
              </w:rPr>
              <w:t>來系统的改进建议、</w:t>
            </w:r>
            <w:r w:rsidRPr="005E0CFA">
              <w:rPr>
                <w:rFonts w:asciiTheme="minorHAnsi" w:eastAsiaTheme="minorHAnsi" w:hAnsiTheme="minorHAnsi"/>
                <w:sz w:val="20"/>
                <w:szCs w:val="20"/>
              </w:rPr>
              <w:br/>
            </w:r>
            <w:r w:rsidRPr="005E0CFA">
              <w:rPr>
                <w:rFonts w:asciiTheme="minorHAnsi" w:eastAsiaTheme="minorHAnsi" w:hAnsiTheme="minorHAnsi"/>
                <w:sz w:val="20"/>
                <w:szCs w:val="20"/>
              </w:rPr>
              <w:t>总结、交洗展示分析报么</w:t>
            </w:r>
          </w:p>
        </w:tc>
        <w:tc>
          <w:tcPr>
            <w:tcW w:w="2570" w:type="dxa"/>
            <w:tcBorders>
              <w:top w:val="single" w:sz="4" w:space="0" w:color="auto"/>
              <w:left w:val="single" w:sz="4" w:space="0" w:color="auto"/>
              <w:right w:val="single" w:sz="4" w:space="0" w:color="auto"/>
            </w:tcBorders>
            <w:shd w:val="clear" w:color="auto" w:fill="FFFFFF"/>
            <w:vAlign w:val="center"/>
          </w:tcPr>
          <w:p w14:paraId="7396C553"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卞捏分析估息系统的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方法、</w:t>
            </w:r>
          </w:p>
          <w:p w14:paraId="7A1CF763"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知道估</w:t>
            </w:r>
            <w:proofErr w:type="spellStart"/>
            <w:r w:rsidRPr="005E0CFA">
              <w:rPr>
                <w:rFonts w:asciiTheme="minorHAnsi" w:eastAsiaTheme="minorHAnsi" w:hAnsiTheme="minorHAnsi" w:cs="Arial"/>
                <w:sz w:val="22"/>
                <w:szCs w:val="22"/>
                <w:lang w:val="en-US" w:eastAsia="en-US" w:bidi="en-US"/>
              </w:rPr>
              <w:t>i</w:t>
            </w:r>
            <w:proofErr w:type="spellEnd"/>
            <w:r w:rsidRPr="005E0CFA">
              <w:rPr>
                <w:rFonts w:asciiTheme="minorHAnsi" w:eastAsiaTheme="minorHAnsi" w:hAnsiTheme="minorHAnsi"/>
                <w:sz w:val="20"/>
                <w:szCs w:val="20"/>
              </w:rPr>
              <w:t>系统的功能</w:t>
            </w:r>
            <w:r w:rsidRPr="005E0CFA">
              <w:rPr>
                <w:rFonts w:asciiTheme="minorHAnsi" w:eastAsiaTheme="minorHAnsi" w:hAnsiTheme="minorHAnsi"/>
                <w:sz w:val="20"/>
                <w:szCs w:val="20"/>
                <w:vertAlign w:val="subscript"/>
              </w:rPr>
              <w:t>3</w:t>
            </w:r>
          </w:p>
        </w:tc>
      </w:tr>
      <w:tr w:rsidR="000557B7" w:rsidRPr="005E0CFA" w14:paraId="2B0DE8A9" w14:textId="77777777">
        <w:tblPrEx>
          <w:tblCellMar>
            <w:top w:w="0" w:type="dxa"/>
            <w:bottom w:w="0" w:type="dxa"/>
          </w:tblCellMar>
        </w:tblPrEx>
        <w:trPr>
          <w:trHeight w:hRule="exact" w:val="440"/>
          <w:jc w:val="center"/>
        </w:trPr>
        <w:tc>
          <w:tcPr>
            <w:tcW w:w="1550" w:type="dxa"/>
            <w:vMerge w:val="restart"/>
            <w:tcBorders>
              <w:top w:val="single" w:sz="4" w:space="0" w:color="auto"/>
              <w:left w:val="single" w:sz="4" w:space="0" w:color="auto"/>
            </w:tcBorders>
            <w:shd w:val="clear" w:color="auto" w:fill="FFFFFF"/>
            <w:vAlign w:val="center"/>
          </w:tcPr>
          <w:p w14:paraId="2212B01D" w14:textId="77777777" w:rsidR="000557B7" w:rsidRPr="005E0CFA" w:rsidRDefault="00073D70">
            <w:pPr>
              <w:pStyle w:val="a9"/>
              <w:shd w:val="clear" w:color="auto" w:fill="auto"/>
              <w:spacing w:line="333"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研究计算机</w:t>
            </w:r>
            <w:r w:rsidRPr="005E0CFA">
              <w:rPr>
                <w:rFonts w:asciiTheme="minorHAnsi" w:eastAsiaTheme="minorHAnsi" w:hAnsiTheme="minorHAnsi"/>
                <w:sz w:val="20"/>
                <w:szCs w:val="20"/>
              </w:rPr>
              <w:br/>
            </w:r>
            <w:r w:rsidRPr="005E0CFA">
              <w:rPr>
                <w:rFonts w:asciiTheme="minorHAnsi" w:eastAsiaTheme="minorHAnsi" w:hAnsiTheme="minorHAnsi"/>
                <w:sz w:val="20"/>
                <w:szCs w:val="20"/>
              </w:rPr>
              <w:t>和移动终袱在</w:t>
            </w:r>
            <w:r w:rsidRPr="005E0CFA">
              <w:rPr>
                <w:rFonts w:asciiTheme="minorHAnsi" w:eastAsiaTheme="minorHAnsi" w:hAnsiTheme="minorHAnsi"/>
                <w:sz w:val="20"/>
                <w:szCs w:val="20"/>
              </w:rPr>
              <w:br/>
            </w:r>
            <w:r w:rsidRPr="005E0CFA">
              <w:rPr>
                <w:rFonts w:asciiTheme="minorHAnsi" w:eastAsiaTheme="minorHAnsi" w:hAnsiTheme="minorHAnsi"/>
                <w:sz w:val="20"/>
                <w:szCs w:val="20"/>
              </w:rPr>
              <w:t>併息系统屮的</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lang w:val="en-US" w:bidi="en-US"/>
              </w:rPr>
              <w:t>.1</w:t>
            </w:r>
            <w:r w:rsidRPr="005E0CFA">
              <w:rPr>
                <w:rFonts w:asciiTheme="minorHAnsi" w:eastAsiaTheme="minorHAnsi" w:hAnsiTheme="minorHAnsi"/>
                <w:sz w:val="20"/>
                <w:szCs w:val="20"/>
              </w:rPr>
              <w:t>•.</w:t>
            </w:r>
            <w:r w:rsidRPr="005E0CFA">
              <w:rPr>
                <w:rFonts w:asciiTheme="minorHAnsi" w:eastAsiaTheme="minorHAnsi" w:hAnsiTheme="minorHAnsi"/>
                <w:sz w:val="20"/>
                <w:szCs w:val="20"/>
              </w:rPr>
              <w:t>作原埋</w:t>
            </w:r>
          </w:p>
        </w:tc>
        <w:tc>
          <w:tcPr>
            <w:tcW w:w="2380" w:type="dxa"/>
            <w:tcBorders>
              <w:top w:val="single" w:sz="4" w:space="0" w:color="auto"/>
              <w:left w:val="single" w:sz="4" w:space="0" w:color="auto"/>
            </w:tcBorders>
            <w:shd w:val="clear" w:color="auto" w:fill="FFFFFF"/>
          </w:tcPr>
          <w:p w14:paraId="41FAFA4A" w14:textId="77777777" w:rsidR="000557B7" w:rsidRPr="005E0CFA" w:rsidRDefault="00073D70">
            <w:pPr>
              <w:pStyle w:val="a9"/>
              <w:shd w:val="clear" w:color="auto" w:fill="auto"/>
              <w:spacing w:before="100"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计算机的</w:t>
            </w:r>
            <w:r w:rsidRPr="005E0CFA">
              <w:rPr>
                <w:rFonts w:asciiTheme="minorHAnsi" w:eastAsiaTheme="minorHAnsi" w:hAnsiTheme="minorHAnsi" w:cs="Arial"/>
                <w:sz w:val="22"/>
                <w:szCs w:val="22"/>
                <w:lang w:val="en-US" w:eastAsia="en-US" w:bidi="en-US"/>
              </w:rPr>
              <w:t>T.</w:t>
            </w:r>
            <w:r w:rsidRPr="005E0CFA">
              <w:rPr>
                <w:rFonts w:asciiTheme="minorHAnsi" w:eastAsiaTheme="minorHAnsi" w:hAnsiTheme="minorHAnsi"/>
                <w:sz w:val="20"/>
                <w:szCs w:val="20"/>
              </w:rPr>
              <w:t>作原埋</w:t>
            </w:r>
            <w:r w:rsidRPr="005E0CFA">
              <w:rPr>
                <w:rFonts w:asciiTheme="minorHAnsi" w:eastAsiaTheme="minorHAnsi" w:hAnsiTheme="minorHAnsi"/>
                <w:sz w:val="20"/>
                <w:szCs w:val="20"/>
                <w:vertAlign w:val="subscript"/>
                <w:lang w:val="en-US" w:eastAsia="en-US" w:bidi="en-US"/>
              </w:rPr>
              <w:t>c</w:t>
            </w:r>
          </w:p>
        </w:tc>
        <w:tc>
          <w:tcPr>
            <w:tcW w:w="3380" w:type="dxa"/>
            <w:tcBorders>
              <w:top w:val="single" w:sz="4" w:space="0" w:color="auto"/>
              <w:left w:val="single" w:sz="4" w:space="0" w:color="auto"/>
            </w:tcBorders>
            <w:shd w:val="clear" w:color="auto" w:fill="FFFFFF"/>
          </w:tcPr>
          <w:p w14:paraId="5460B3BC" w14:textId="77777777" w:rsidR="000557B7" w:rsidRPr="005E0CFA" w:rsidRDefault="00073D70">
            <w:pPr>
              <w:pStyle w:val="a9"/>
              <w:shd w:val="clear" w:color="auto" w:fill="auto"/>
              <w:spacing w:before="100"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调査计算机的规格参数</w:t>
            </w:r>
            <w:r w:rsidRPr="005E0CFA">
              <w:rPr>
                <w:rFonts w:asciiTheme="minorHAnsi" w:eastAsiaTheme="minorHAnsi" w:hAnsiTheme="minorHAnsi"/>
                <w:sz w:val="20"/>
                <w:szCs w:val="20"/>
                <w:vertAlign w:val="subscript"/>
              </w:rPr>
              <w:t>3</w:t>
            </w:r>
          </w:p>
        </w:tc>
        <w:tc>
          <w:tcPr>
            <w:tcW w:w="2570" w:type="dxa"/>
            <w:vMerge w:val="restart"/>
            <w:tcBorders>
              <w:top w:val="single" w:sz="4" w:space="0" w:color="auto"/>
              <w:left w:val="single" w:sz="4" w:space="0" w:color="auto"/>
              <w:right w:val="single" w:sz="4" w:space="0" w:color="auto"/>
            </w:tcBorders>
            <w:shd w:val="clear" w:color="auto" w:fill="FFFFFF"/>
            <w:vAlign w:val="center"/>
          </w:tcPr>
          <w:p w14:paraId="1CDC1EBF" w14:textId="77777777" w:rsidR="000557B7" w:rsidRPr="005E0CFA" w:rsidRDefault="00073D70">
            <w:pPr>
              <w:pStyle w:val="a9"/>
              <w:shd w:val="clear" w:color="auto" w:fill="auto"/>
              <w:spacing w:line="31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疝述什算机和移动终诰</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的基本</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作原埋、</w:t>
            </w:r>
          </w:p>
          <w:p w14:paraId="43944AFF"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埋解计算机、移动终诰</w:t>
            </w:r>
            <w:r w:rsidRPr="005E0CFA">
              <w:rPr>
                <w:rFonts w:asciiTheme="minorHAnsi" w:eastAsiaTheme="minorHAnsi" w:hAnsiTheme="minorHAnsi"/>
                <w:sz w:val="20"/>
                <w:szCs w:val="20"/>
              </w:rPr>
              <w:br/>
            </w:r>
            <w:r w:rsidRPr="005E0CFA">
              <w:rPr>
                <w:rFonts w:asciiTheme="minorHAnsi" w:eastAsiaTheme="minorHAnsi" w:hAnsiTheme="minorHAnsi"/>
                <w:sz w:val="20"/>
                <w:szCs w:val="20"/>
              </w:rPr>
              <w:t>在估息系统屮的作用、</w:t>
            </w:r>
          </w:p>
        </w:tc>
      </w:tr>
      <w:tr w:rsidR="000557B7" w:rsidRPr="005E0CFA" w14:paraId="6AF68200" w14:textId="77777777">
        <w:tblPrEx>
          <w:tblCellMar>
            <w:top w:w="0" w:type="dxa"/>
            <w:bottom w:w="0" w:type="dxa"/>
          </w:tblCellMar>
        </w:tblPrEx>
        <w:trPr>
          <w:trHeight w:hRule="exact" w:val="1380"/>
          <w:jc w:val="center"/>
        </w:trPr>
        <w:tc>
          <w:tcPr>
            <w:tcW w:w="1550" w:type="dxa"/>
            <w:vMerge/>
            <w:tcBorders>
              <w:left w:val="single" w:sz="4" w:space="0" w:color="auto"/>
              <w:bottom w:val="single" w:sz="4" w:space="0" w:color="auto"/>
            </w:tcBorders>
            <w:shd w:val="clear" w:color="auto" w:fill="FFFFFF"/>
            <w:vAlign w:val="center"/>
          </w:tcPr>
          <w:p w14:paraId="4FA374EF" w14:textId="77777777" w:rsidR="000557B7" w:rsidRPr="005E0CFA" w:rsidRDefault="000557B7">
            <w:pPr>
              <w:rPr>
                <w:rFonts w:asciiTheme="minorHAnsi" w:eastAsiaTheme="minorHAnsi" w:hAnsiTheme="minorHAnsi"/>
                <w:lang w:eastAsia="zh-CN"/>
              </w:rPr>
            </w:pPr>
          </w:p>
        </w:tc>
        <w:tc>
          <w:tcPr>
            <w:tcW w:w="2380" w:type="dxa"/>
            <w:tcBorders>
              <w:top w:val="single" w:sz="4" w:space="0" w:color="auto"/>
              <w:left w:val="single" w:sz="4" w:space="0" w:color="auto"/>
              <w:bottom w:val="single" w:sz="4" w:space="0" w:color="auto"/>
            </w:tcBorders>
            <w:shd w:val="clear" w:color="auto" w:fill="FFFFFF"/>
            <w:vAlign w:val="center"/>
          </w:tcPr>
          <w:p w14:paraId="4CC9D0FC" w14:textId="77777777" w:rsidR="000557B7" w:rsidRPr="005E0CFA" w:rsidRDefault="00073D70">
            <w:pPr>
              <w:pStyle w:val="a9"/>
              <w:shd w:val="clear" w:color="auto" w:fill="auto"/>
              <w:spacing w:line="32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移动终茹、移动互</w:t>
            </w:r>
            <w:r w:rsidRPr="005E0CFA">
              <w:rPr>
                <w:rFonts w:asciiTheme="minorHAnsi" w:eastAsiaTheme="minorHAnsi" w:hAnsiTheme="minorHAnsi"/>
                <w:sz w:val="20"/>
                <w:szCs w:val="20"/>
              </w:rPr>
              <w:br/>
            </w:r>
            <w:r w:rsidRPr="005E0CFA">
              <w:rPr>
                <w:rFonts w:asciiTheme="minorHAnsi" w:eastAsiaTheme="minorHAnsi" w:hAnsiTheme="minorHAnsi"/>
                <w:sz w:val="20"/>
                <w:szCs w:val="20"/>
              </w:rPr>
              <w:t>联网、云计算的相关</w:t>
            </w:r>
          </w:p>
          <w:p w14:paraId="75633D6B" w14:textId="77777777" w:rsidR="000557B7" w:rsidRPr="005E0CFA" w:rsidRDefault="00073D70">
            <w:pPr>
              <w:pStyle w:val="a9"/>
              <w:shd w:val="clear" w:color="auto" w:fill="auto"/>
              <w:spacing w:line="320" w:lineRule="exact"/>
              <w:ind w:firstLine="0"/>
              <w:jc w:val="left"/>
              <w:rPr>
                <w:rFonts w:asciiTheme="minorHAnsi" w:eastAsiaTheme="minorHAnsi" w:hAnsiTheme="minorHAnsi"/>
                <w:sz w:val="22"/>
                <w:szCs w:val="22"/>
              </w:rPr>
            </w:pPr>
            <w:r w:rsidRPr="005E0CFA">
              <w:rPr>
                <w:rFonts w:asciiTheme="minorHAnsi" w:eastAsiaTheme="minorHAnsi" w:hAnsiTheme="minorHAnsi"/>
                <w:sz w:val="20"/>
                <w:szCs w:val="20"/>
                <w:lang w:val="en-US" w:eastAsia="en-US" w:bidi="en-US"/>
              </w:rPr>
              <w:t>ff</w:t>
            </w:r>
            <w:r w:rsidRPr="005E0CFA">
              <w:rPr>
                <w:rFonts w:asciiTheme="minorHAnsi" w:eastAsiaTheme="minorHAnsi" w:hAnsiTheme="minorHAnsi"/>
                <w:sz w:val="20"/>
                <w:szCs w:val="20"/>
              </w:rPr>
              <w:t>念</w:t>
            </w:r>
            <w:r w:rsidRPr="005E0CFA">
              <w:rPr>
                <w:rFonts w:asciiTheme="minorHAnsi" w:eastAsiaTheme="minorHAnsi" w:hAnsiTheme="minorHAnsi" w:cs="Arial"/>
                <w:sz w:val="22"/>
                <w:szCs w:val="22"/>
                <w:lang w:val="en-US" w:eastAsia="en-US" w:bidi="en-US"/>
              </w:rPr>
              <w:t>c</w:t>
            </w:r>
          </w:p>
        </w:tc>
        <w:tc>
          <w:tcPr>
            <w:tcW w:w="3380" w:type="dxa"/>
            <w:tcBorders>
              <w:top w:val="single" w:sz="4" w:space="0" w:color="auto"/>
              <w:left w:val="single" w:sz="4" w:space="0" w:color="auto"/>
              <w:bottom w:val="single" w:sz="4" w:space="0" w:color="auto"/>
            </w:tcBorders>
            <w:shd w:val="clear" w:color="auto" w:fill="FFFFFF"/>
            <w:vAlign w:val="center"/>
          </w:tcPr>
          <w:p w14:paraId="7B3824F5" w14:textId="77777777" w:rsidR="000557B7" w:rsidRPr="005E0CFA" w:rsidRDefault="00073D70">
            <w:pPr>
              <w:pStyle w:val="a9"/>
              <w:shd w:val="clear" w:color="auto" w:fill="auto"/>
              <w:spacing w:line="340" w:lineRule="exact"/>
              <w:ind w:firstLine="320"/>
              <w:jc w:val="left"/>
              <w:rPr>
                <w:rFonts w:asciiTheme="minorHAnsi" w:eastAsiaTheme="minorHAnsi" w:hAnsiTheme="minorHAnsi"/>
              </w:rPr>
            </w:pPr>
            <w:r w:rsidRPr="005E0CFA">
              <w:rPr>
                <w:rFonts w:asciiTheme="minorHAnsi" w:eastAsiaTheme="minorHAnsi" w:hAnsiTheme="minorHAnsi"/>
                <w:sz w:val="20"/>
                <w:szCs w:val="20"/>
              </w:rPr>
              <w:t>思劣</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机等移动终茹与社会、生</w:t>
            </w:r>
            <w:r w:rsidRPr="005E0CFA">
              <w:rPr>
                <w:rFonts w:asciiTheme="minorHAnsi" w:eastAsiaTheme="minorHAnsi" w:hAnsiTheme="minorHAnsi"/>
                <w:sz w:val="20"/>
                <w:szCs w:val="20"/>
              </w:rPr>
              <w:br/>
            </w:r>
            <w:r w:rsidRPr="005E0CFA">
              <w:rPr>
                <w:rFonts w:asciiTheme="minorHAnsi" w:eastAsiaTheme="minorHAnsi" w:hAnsiTheme="minorHAnsi"/>
                <w:i/>
                <w:iCs/>
              </w:rPr>
              <w:t>活的关系。</w:t>
            </w:r>
          </w:p>
        </w:tc>
        <w:tc>
          <w:tcPr>
            <w:tcW w:w="2570" w:type="dxa"/>
            <w:vMerge/>
            <w:tcBorders>
              <w:left w:val="single" w:sz="4" w:space="0" w:color="auto"/>
              <w:bottom w:val="single" w:sz="4" w:space="0" w:color="auto"/>
              <w:right w:val="single" w:sz="4" w:space="0" w:color="auto"/>
            </w:tcBorders>
            <w:shd w:val="clear" w:color="auto" w:fill="FFFFFF"/>
            <w:vAlign w:val="center"/>
          </w:tcPr>
          <w:p w14:paraId="33EECB35" w14:textId="77777777" w:rsidR="000557B7" w:rsidRPr="005E0CFA" w:rsidRDefault="000557B7">
            <w:pPr>
              <w:rPr>
                <w:rFonts w:asciiTheme="minorHAnsi" w:eastAsiaTheme="minorHAnsi" w:hAnsiTheme="minorHAnsi"/>
                <w:lang w:eastAsia="zh-CN"/>
              </w:rPr>
            </w:pPr>
          </w:p>
        </w:tc>
      </w:tr>
    </w:tbl>
    <w:p w14:paraId="0DE61A5C"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pgSz w:w="13076" w:h="18350"/>
          <w:pgMar w:top="935" w:right="1438" w:bottom="1215" w:left="678" w:header="0" w:footer="3" w:gutter="0"/>
          <w:cols w:space="720"/>
          <w:noEndnote/>
          <w:docGrid w:linePitch="360"/>
        </w:sectPr>
      </w:pPr>
    </w:p>
    <w:p w14:paraId="4F8E05AD" w14:textId="77777777" w:rsidR="000557B7" w:rsidRPr="005E0CFA" w:rsidRDefault="00073D70">
      <w:pPr>
        <w:pStyle w:val="1"/>
        <w:shd w:val="clear" w:color="auto" w:fill="auto"/>
        <w:spacing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213789"/>
          <w:sz w:val="26"/>
          <w:szCs w:val="26"/>
        </w:rPr>
        <w:lastRenderedPageBreak/>
        <w:t>第二革</w:t>
      </w:r>
      <w:r w:rsidRPr="005E0CFA">
        <w:rPr>
          <w:rFonts w:asciiTheme="minorHAnsi" w:eastAsiaTheme="minorHAnsi" w:hAnsiTheme="minorHAnsi" w:cs="Times New Roman"/>
          <w:color w:val="213789"/>
          <w:sz w:val="34"/>
          <w:szCs w:val="34"/>
          <w:lang w:val="en-US" w:bidi="en-US"/>
        </w:rPr>
        <w:t>C</w:t>
      </w:r>
      <w:r w:rsidRPr="005E0CFA">
        <w:rPr>
          <w:rFonts w:asciiTheme="minorHAnsi" w:eastAsiaTheme="minorHAnsi" w:hAnsiTheme="minorHAnsi"/>
          <w:color w:val="213789"/>
          <w:sz w:val="26"/>
          <w:szCs w:val="26"/>
        </w:rPr>
        <w:t>舄系梭的组成与叻能</w:t>
      </w:r>
    </w:p>
    <w:p w14:paraId="167C97EA"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pgSz w:w="13076" w:h="18350"/>
          <w:pgMar w:top="845" w:right="1438" w:bottom="2045" w:left="678" w:header="0" w:footer="3" w:gutter="0"/>
          <w:cols w:space="720"/>
          <w:noEndnote/>
          <w:docGrid w:linePitch="360"/>
        </w:sectPr>
      </w:pPr>
      <w:r w:rsidRPr="005E0CFA">
        <w:rPr>
          <w:rFonts w:asciiTheme="minorHAnsi" w:eastAsiaTheme="minorHAnsi" w:hAnsiTheme="minorHAnsi"/>
          <w:noProof/>
        </w:rPr>
        <w:drawing>
          <wp:anchor distT="613410" distB="0" distL="114300" distR="114300" simplePos="0" relativeHeight="125829460" behindDoc="0" locked="0" layoutInCell="1" allowOverlap="1" wp14:anchorId="257F3FE7" wp14:editId="1DC353F1">
            <wp:simplePos x="0" y="0"/>
            <wp:positionH relativeFrom="page">
              <wp:posOffset>1408430</wp:posOffset>
            </wp:positionH>
            <wp:positionV relativeFrom="paragraph">
              <wp:posOffset>622300</wp:posOffset>
            </wp:positionV>
            <wp:extent cx="628650" cy="323850"/>
            <wp:effectExtent l="0" t="0" r="0" b="0"/>
            <wp:wrapTopAndBottom/>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18"/>
                    <a:stretch/>
                  </pic:blipFill>
                  <pic:spPr>
                    <a:xfrm>
                      <a:off x="0" y="0"/>
                      <a:ext cx="628650" cy="323850"/>
                    </a:xfrm>
                    <a:prstGeom prst="rect">
                      <a:avLst/>
                    </a:prstGeom>
                  </pic:spPr>
                </pic:pic>
              </a:graphicData>
            </a:graphic>
          </wp:anchor>
        </w:drawing>
      </w:r>
    </w:p>
    <w:p w14:paraId="44DCAC39" w14:textId="77777777" w:rsidR="000557B7" w:rsidRPr="005E0CFA" w:rsidRDefault="000557B7">
      <w:pPr>
        <w:spacing w:line="68" w:lineRule="exact"/>
        <w:rPr>
          <w:rFonts w:asciiTheme="minorHAnsi" w:eastAsiaTheme="minorHAnsi" w:hAnsiTheme="minorHAnsi"/>
          <w:sz w:val="5"/>
          <w:szCs w:val="5"/>
          <w:lang w:eastAsia="zh-CN"/>
        </w:rPr>
      </w:pPr>
    </w:p>
    <w:p w14:paraId="60C7D3BB"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845" w:right="0" w:bottom="2045" w:left="0" w:header="0" w:footer="3" w:gutter="0"/>
          <w:cols w:space="720"/>
          <w:noEndnote/>
          <w:docGrid w:linePitch="360"/>
        </w:sectPr>
      </w:pPr>
    </w:p>
    <w:p w14:paraId="6D12A2A5" w14:textId="77777777" w:rsidR="000557B7" w:rsidRPr="005E0CFA" w:rsidRDefault="00073D70">
      <w:pPr>
        <w:pStyle w:val="1"/>
        <w:shd w:val="clear" w:color="auto" w:fill="auto"/>
        <w:spacing w:line="240" w:lineRule="auto"/>
        <w:ind w:left="1580" w:firstLine="0"/>
        <w:jc w:val="left"/>
        <w:rPr>
          <w:rFonts w:asciiTheme="minorHAnsi" w:eastAsiaTheme="minorHAnsi" w:hAnsiTheme="minorHAnsi"/>
        </w:rPr>
      </w:pPr>
      <w:r w:rsidRPr="005E0CFA">
        <w:rPr>
          <w:rFonts w:asciiTheme="minorHAnsi" w:eastAsiaTheme="minorHAnsi" w:hAnsiTheme="minorHAnsi"/>
        </w:rPr>
        <w:t>实施项目学习各项探究活动，进一步剖析网络订京系统。</w:t>
      </w:r>
    </w:p>
    <w:p w14:paraId="7EF67B7D"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845" w:right="1438" w:bottom="2045" w:left="678" w:header="0" w:footer="3" w:gutter="0"/>
          <w:cols w:space="720"/>
          <w:noEndnote/>
          <w:docGrid w:linePitch="360"/>
        </w:sectPr>
      </w:pPr>
      <w:r w:rsidRPr="005E0CFA">
        <w:rPr>
          <w:rFonts w:asciiTheme="minorHAnsi" w:eastAsiaTheme="minorHAnsi" w:hAnsiTheme="minorHAnsi"/>
          <w:noProof/>
        </w:rPr>
        <w:drawing>
          <wp:anchor distT="207010" distB="0" distL="114300" distR="114300" simplePos="0" relativeHeight="125829461" behindDoc="0" locked="0" layoutInCell="1" allowOverlap="1" wp14:anchorId="697801EA" wp14:editId="3BEE6525">
            <wp:simplePos x="0" y="0"/>
            <wp:positionH relativeFrom="page">
              <wp:posOffset>1408430</wp:posOffset>
            </wp:positionH>
            <wp:positionV relativeFrom="paragraph">
              <wp:posOffset>215900</wp:posOffset>
            </wp:positionV>
            <wp:extent cx="628650" cy="330200"/>
            <wp:effectExtent l="0" t="0" r="0" b="0"/>
            <wp:wrapTopAndBottom/>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19"/>
                    <a:stretch/>
                  </pic:blipFill>
                  <pic:spPr>
                    <a:xfrm>
                      <a:off x="0" y="0"/>
                      <a:ext cx="628650" cy="330200"/>
                    </a:xfrm>
                    <a:prstGeom prst="rect">
                      <a:avLst/>
                    </a:prstGeom>
                  </pic:spPr>
                </pic:pic>
              </a:graphicData>
            </a:graphic>
          </wp:anchor>
        </w:drawing>
      </w:r>
    </w:p>
    <w:p w14:paraId="50EC6BD0" w14:textId="77777777" w:rsidR="000557B7" w:rsidRPr="005E0CFA" w:rsidRDefault="00073D70">
      <w:pPr>
        <w:pStyle w:val="1"/>
        <w:shd w:val="clear" w:color="auto" w:fill="auto"/>
        <w:spacing w:after="420" w:line="380" w:lineRule="exact"/>
        <w:ind w:left="1060" w:firstLine="500"/>
        <w:jc w:val="left"/>
        <w:rPr>
          <w:rFonts w:asciiTheme="minorHAnsi" w:eastAsiaTheme="minorHAnsi" w:hAnsiTheme="minorHAnsi"/>
        </w:rPr>
      </w:pPr>
      <w:r w:rsidRPr="005E0CFA">
        <w:rPr>
          <w:rFonts w:asciiTheme="minorHAnsi" w:eastAsiaTheme="minorHAnsi" w:hAnsiTheme="minorHAnsi"/>
        </w:rPr>
        <w:t>在小组开展项目范例学习过程中，利用思维导图工具梳理小组戚员在</w:t>
      </w:r>
      <w:r w:rsidRPr="005E0CFA">
        <w:rPr>
          <w:rFonts w:asciiTheme="minorHAnsi" w:eastAsiaTheme="minorHAnsi" w:hAnsiTheme="minorHAnsi"/>
        </w:rPr>
        <w:t>"</w:t>
      </w:r>
      <w:r w:rsidRPr="005E0CFA">
        <w:rPr>
          <w:rFonts w:asciiTheme="minorHAnsi" w:eastAsiaTheme="minorHAnsi" w:hAnsiTheme="minorHAnsi"/>
        </w:rPr>
        <w:t>头脑风暴</w:t>
      </w:r>
      <w:r w:rsidRPr="005E0CFA">
        <w:rPr>
          <w:rFonts w:asciiTheme="minorHAnsi" w:eastAsiaTheme="minorHAnsi" w:hAnsiTheme="minorHAnsi"/>
        </w:rPr>
        <w:t>"</w:t>
      </w:r>
      <w:r w:rsidRPr="005E0CFA">
        <w:rPr>
          <w:rFonts w:asciiTheme="minorHAnsi" w:eastAsiaTheme="minorHAnsi" w:hAnsiTheme="minorHAnsi"/>
        </w:rPr>
        <w:t>活</w:t>
      </w:r>
      <w:r w:rsidRPr="005E0CFA">
        <w:rPr>
          <w:rFonts w:asciiTheme="minorHAnsi" w:eastAsiaTheme="minorHAnsi" w:hAnsiTheme="minorHAnsi"/>
        </w:rPr>
        <w:br/>
      </w:r>
      <w:r w:rsidRPr="005E0CFA">
        <w:rPr>
          <w:rFonts w:asciiTheme="minorHAnsi" w:eastAsiaTheme="minorHAnsi" w:hAnsiTheme="minorHAnsi"/>
        </w:rPr>
        <w:t>动中的观点，建立观点结构图，运用多媒体创作工具（如演示文稂、在线編辑工具等），</w:t>
      </w:r>
      <w:r w:rsidRPr="005E0CFA">
        <w:rPr>
          <w:rFonts w:asciiTheme="minorHAnsi" w:eastAsiaTheme="minorHAnsi" w:hAnsiTheme="minorHAnsi"/>
        </w:rPr>
        <w:br/>
      </w:r>
      <w:r w:rsidRPr="005E0CFA">
        <w:rPr>
          <w:rFonts w:asciiTheme="minorHAnsi" w:eastAsiaTheme="minorHAnsi" w:hAnsiTheme="minorHAnsi"/>
        </w:rPr>
        <w:t>综合加工和表达，形成项目范例可视化学习成果，并通过各种分享平台发布，共享创造、</w:t>
      </w:r>
      <w:r w:rsidRPr="005E0CFA">
        <w:rPr>
          <w:rFonts w:asciiTheme="minorHAnsi" w:eastAsiaTheme="minorHAnsi" w:hAnsiTheme="minorHAnsi"/>
        </w:rPr>
        <w:br/>
      </w:r>
      <w:r w:rsidRPr="005E0CFA">
        <w:rPr>
          <w:rFonts w:asciiTheme="minorHAnsi" w:eastAsiaTheme="minorHAnsi" w:hAnsiTheme="minorHAnsi"/>
        </w:rPr>
        <w:t>分享快乐。例如，运用在线编辑工具制作的</w:t>
      </w:r>
      <w:r w:rsidRPr="005E0CFA">
        <w:rPr>
          <w:rFonts w:asciiTheme="minorHAnsi" w:eastAsiaTheme="minorHAnsi" w:hAnsiTheme="minorHAnsi"/>
        </w:rPr>
        <w:t>“</w:t>
      </w:r>
      <w:r w:rsidRPr="005E0CFA">
        <w:rPr>
          <w:rFonts w:asciiTheme="minorHAnsi" w:eastAsiaTheme="minorHAnsi" w:hAnsiTheme="minorHAnsi"/>
        </w:rPr>
        <w:t>剖析网络订累系统</w:t>
      </w:r>
      <w:r w:rsidRPr="005E0CFA">
        <w:rPr>
          <w:rFonts w:asciiTheme="minorHAnsi" w:eastAsiaTheme="minorHAnsi" w:hAnsiTheme="minorHAnsi"/>
        </w:rPr>
        <w:t>"</w:t>
      </w:r>
      <w:r w:rsidRPr="005E0CFA">
        <w:rPr>
          <w:rFonts w:asciiTheme="minorHAnsi" w:eastAsiaTheme="minorHAnsi" w:hAnsiTheme="minorHAnsi"/>
        </w:rPr>
        <w:t>可视化报告，可以在教</w:t>
      </w:r>
      <w:r w:rsidRPr="005E0CFA">
        <w:rPr>
          <w:rFonts w:asciiTheme="minorHAnsi" w:eastAsiaTheme="minorHAnsi" w:hAnsiTheme="minorHAnsi"/>
        </w:rPr>
        <w:br/>
      </w:r>
      <w:r w:rsidRPr="005E0CFA">
        <w:rPr>
          <w:rFonts w:asciiTheme="minorHAnsi" w:eastAsiaTheme="minorHAnsi" w:hAnsiTheme="minorHAnsi"/>
        </w:rPr>
        <w:t>科书的配套学习资源包中</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卷，其目录赴图如图</w:t>
      </w:r>
      <w:r w:rsidRPr="005E0CFA">
        <w:rPr>
          <w:rFonts w:asciiTheme="minorHAnsi" w:eastAsiaTheme="minorHAnsi" w:hAnsiTheme="minorHAnsi" w:cs="Arial"/>
          <w:sz w:val="22"/>
          <w:szCs w:val="22"/>
          <w:lang w:val="en-US" w:bidi="en-US"/>
        </w:rPr>
        <w:t>2-</w:t>
      </w:r>
      <w:r w:rsidRPr="005E0CFA">
        <w:rPr>
          <w:rFonts w:asciiTheme="minorHAnsi" w:eastAsiaTheme="minorHAnsi" w:hAnsiTheme="minorHAnsi" w:cs="Arial"/>
          <w:sz w:val="22"/>
          <w:szCs w:val="22"/>
        </w:rPr>
        <w:t>3</w:t>
      </w:r>
      <w:r w:rsidRPr="005E0CFA">
        <w:rPr>
          <w:rFonts w:asciiTheme="minorHAnsi" w:eastAsiaTheme="minorHAnsi" w:hAnsiTheme="minorHAnsi"/>
        </w:rPr>
        <w:t>所示。</w:t>
      </w:r>
    </w:p>
    <w:p w14:paraId="18F0D8B7" w14:textId="77777777" w:rsidR="000557B7" w:rsidRPr="005E0CFA" w:rsidRDefault="00073D70">
      <w:pPr>
        <w:pStyle w:val="a9"/>
        <w:shd w:val="clear" w:color="auto" w:fill="auto"/>
        <w:spacing w:after="320" w:line="240" w:lineRule="auto"/>
        <w:ind w:left="4780" w:firstLine="0"/>
        <w:jc w:val="left"/>
        <w:rPr>
          <w:rFonts w:asciiTheme="minorHAnsi" w:eastAsiaTheme="minorHAnsi" w:hAnsiTheme="minorHAnsi"/>
          <w:sz w:val="22"/>
          <w:szCs w:val="22"/>
        </w:rPr>
      </w:pPr>
      <w:r w:rsidRPr="005E0CFA">
        <w:rPr>
          <w:rFonts w:asciiTheme="minorHAnsi" w:eastAsiaTheme="minorHAnsi" w:hAnsiTheme="minorHAnsi" w:cs="Arial"/>
          <w:sz w:val="22"/>
          <w:szCs w:val="22"/>
          <w:lang w:val="en-US" w:bidi="en-US"/>
        </w:rPr>
        <w:t>li</w:t>
      </w:r>
    </w:p>
    <w:p w14:paraId="6AB6A943" w14:textId="77777777" w:rsidR="000557B7" w:rsidRPr="005E0CFA" w:rsidRDefault="00073D70">
      <w:pPr>
        <w:pStyle w:val="1"/>
        <w:shd w:val="clear" w:color="auto" w:fill="auto"/>
        <w:spacing w:line="240" w:lineRule="auto"/>
        <w:ind w:left="5400" w:firstLine="0"/>
        <w:jc w:val="left"/>
        <w:rPr>
          <w:rFonts w:asciiTheme="minorHAnsi" w:eastAsiaTheme="minorHAnsi" w:hAnsiTheme="minorHAnsi"/>
        </w:rPr>
      </w:pPr>
      <w:r w:rsidRPr="005E0CFA">
        <w:rPr>
          <w:rFonts w:asciiTheme="minorHAnsi" w:eastAsiaTheme="minorHAnsi" w:hAnsiTheme="minorHAnsi"/>
        </w:rPr>
        <w:t>网络订栗系绞剖析报击</w:t>
      </w:r>
    </w:p>
    <w:p w14:paraId="7C8865CC"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441960" distB="1083310" distL="114300" distR="3498850" simplePos="0" relativeHeight="125829462" behindDoc="0" locked="0" layoutInCell="1" allowOverlap="1" wp14:anchorId="43AB0EF0" wp14:editId="1468E681">
                <wp:simplePos x="0" y="0"/>
                <wp:positionH relativeFrom="page">
                  <wp:posOffset>2119630</wp:posOffset>
                </wp:positionH>
                <wp:positionV relativeFrom="paragraph">
                  <wp:posOffset>450850</wp:posOffset>
                </wp:positionV>
                <wp:extent cx="298450" cy="158750"/>
                <wp:effectExtent l="0" t="0" r="0" b="0"/>
                <wp:wrapTopAndBottom/>
                <wp:docPr id="252" name="Shape 252"/>
                <wp:cNvGraphicFramePr/>
                <a:graphic xmlns:a="http://schemas.openxmlformats.org/drawingml/2006/main">
                  <a:graphicData uri="http://schemas.microsoft.com/office/word/2010/wordprocessingShape">
                    <wps:wsp>
                      <wps:cNvSpPr txBox="1"/>
                      <wps:spPr>
                        <a:xfrm>
                          <a:off x="0" y="0"/>
                          <a:ext cx="298450" cy="158750"/>
                        </a:xfrm>
                        <a:prstGeom prst="rect">
                          <a:avLst/>
                        </a:prstGeom>
                        <a:noFill/>
                      </wps:spPr>
                      <wps:txbx>
                        <w:txbxContent>
                          <w:p w14:paraId="32FF5E87" w14:textId="77777777" w:rsidR="000557B7" w:rsidRDefault="00073D70">
                            <w:pPr>
                              <w:pStyle w:val="a9"/>
                              <w:shd w:val="clear" w:color="auto" w:fill="auto"/>
                              <w:spacing w:line="240" w:lineRule="auto"/>
                              <w:ind w:firstLine="0"/>
                              <w:jc w:val="left"/>
                              <w:rPr>
                                <w:sz w:val="18"/>
                                <w:szCs w:val="18"/>
                              </w:rPr>
                            </w:pPr>
                            <w:r>
                              <w:rPr>
                                <w:rFonts w:ascii="Arial" w:eastAsia="Arial" w:hAnsi="Arial" w:cs="Arial"/>
                                <w:sz w:val="18"/>
                                <w:szCs w:val="18"/>
                                <w:lang w:val="en-US" w:eastAsia="en-US" w:bidi="en-US"/>
                              </w:rPr>
                              <w:t>R2R*</w:t>
                            </w:r>
                          </w:p>
                        </w:txbxContent>
                      </wps:txbx>
                      <wps:bodyPr lIns="0" tIns="0" rIns="0" bIns="0"/>
                    </wps:wsp>
                  </a:graphicData>
                </a:graphic>
              </wp:anchor>
            </w:drawing>
          </mc:Choice>
          <mc:Fallback>
            <w:pict>
              <v:shape w14:anchorId="43AB0EF0" id="Shape 252" o:spid="_x0000_s1053" type="#_x0000_t202" style="position:absolute;margin-left:166.9pt;margin-top:35.5pt;width:23.5pt;height:12.5pt;z-index:125829462;visibility:visible;mso-wrap-style:square;mso-wrap-distance-left:9pt;mso-wrap-distance-top:34.8pt;mso-wrap-distance-right:275.5pt;mso-wrap-distance-bottom:8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" filled="f" stroked="f">
                <v:textbox inset="0,0,0,0">
                  <w:txbxContent>
                    <w:p w14:paraId="32FF5E87" w14:textId="77777777" w:rsidR="000557B7" w:rsidRDefault="00073D70">
                      <w:pPr>
                        <w:pStyle w:val="a9"/>
                        <w:shd w:val="clear" w:color="auto" w:fill="auto"/>
                        <w:spacing w:line="240" w:lineRule="auto"/>
                        <w:ind w:firstLine="0"/>
                        <w:jc w:val="left"/>
                        <w:rPr>
                          <w:sz w:val="18"/>
                          <w:szCs w:val="18"/>
                        </w:rPr>
                      </w:pPr>
                      <w:r>
                        <w:rPr>
                          <w:rFonts w:ascii="Arial" w:eastAsia="Arial" w:hAnsi="Arial" w:cs="Arial"/>
                          <w:sz w:val="18"/>
                          <w:szCs w:val="18"/>
                          <w:lang w:val="en-US" w:eastAsia="en-US" w:bidi="en-US"/>
                        </w:rPr>
                        <w:t>R2R*</w:t>
                      </w:r>
                    </w:p>
                  </w:txbxContent>
                </v:textbox>
                <w10:wrap type="topAndBottom" anchorx="page"/>
              </v:shape>
            </w:pict>
          </mc:Fallback>
        </mc:AlternateContent>
      </w:r>
      <w:r w:rsidRPr="005E0CFA">
        <w:rPr>
          <w:rFonts w:asciiTheme="minorHAnsi" w:eastAsiaTheme="minorHAnsi" w:hAnsiTheme="minorHAnsi"/>
          <w:noProof/>
        </w:rPr>
        <w:drawing>
          <wp:anchor distT="16510" distB="69850" distL="1289050" distR="1384300" simplePos="0" relativeHeight="125829464" behindDoc="0" locked="0" layoutInCell="1" allowOverlap="1" wp14:anchorId="175FAA1F" wp14:editId="4C0E3723">
            <wp:simplePos x="0" y="0"/>
            <wp:positionH relativeFrom="page">
              <wp:posOffset>3294380</wp:posOffset>
            </wp:positionH>
            <wp:positionV relativeFrom="paragraph">
              <wp:posOffset>25400</wp:posOffset>
            </wp:positionV>
            <wp:extent cx="1238250" cy="1606550"/>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20"/>
                    <a:stretch/>
                  </pic:blipFill>
                  <pic:spPr>
                    <a:xfrm>
                      <a:off x="0" y="0"/>
                      <a:ext cx="1238250" cy="16065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65" behindDoc="0" locked="0" layoutInCell="1" allowOverlap="1" wp14:anchorId="58660551" wp14:editId="5CE6D8D4">
                <wp:simplePos x="0" y="0"/>
                <wp:positionH relativeFrom="page">
                  <wp:posOffset>4646930</wp:posOffset>
                </wp:positionH>
                <wp:positionV relativeFrom="paragraph">
                  <wp:posOffset>266700</wp:posOffset>
                </wp:positionV>
                <wp:extent cx="1155700" cy="1435100"/>
                <wp:effectExtent l="0" t="0" r="0" b="0"/>
                <wp:wrapTopAndBottom/>
                <wp:docPr id="256" name="Shape 256"/>
                <wp:cNvGraphicFramePr/>
                <a:graphic xmlns:a="http://schemas.openxmlformats.org/drawingml/2006/main">
                  <a:graphicData uri="http://schemas.microsoft.com/office/word/2010/wordprocessingShape">
                    <wps:wsp>
                      <wps:cNvSpPr txBox="1"/>
                      <wps:spPr>
                        <a:xfrm>
                          <a:off x="0" y="0"/>
                          <a:ext cx="1155700" cy="1435100"/>
                        </a:xfrm>
                        <a:prstGeom prst="rect">
                          <a:avLst/>
                        </a:prstGeom>
                        <a:noFill/>
                      </wps:spPr>
                      <wps:txbx>
                        <w:txbxContent>
                          <w:p w14:paraId="1484BC9A" w14:textId="77777777" w:rsidR="000557B7" w:rsidRDefault="00073D70">
                            <w:pPr>
                              <w:pStyle w:val="a6"/>
                              <w:shd w:val="clear" w:color="auto" w:fill="auto"/>
                              <w:spacing w:after="200"/>
                              <w:jc w:val="both"/>
                            </w:pPr>
                            <w:r>
                              <w:t>目录</w:t>
                            </w:r>
                          </w:p>
                          <w:p w14:paraId="43442DF2" w14:textId="77777777" w:rsidR="000557B7" w:rsidRDefault="00073D70">
                            <w:pPr>
                              <w:pStyle w:val="a6"/>
                              <w:shd w:val="clear" w:color="auto" w:fill="auto"/>
                              <w:tabs>
                                <w:tab w:val="left" w:pos="380"/>
                              </w:tabs>
                              <w:spacing w:after="40"/>
                              <w:jc w:val="both"/>
                            </w:pPr>
                            <w:r>
                              <w:t>一、</w:t>
                            </w:r>
                            <w:r>
                              <w:tab/>
                            </w:r>
                            <w:r>
                              <w:t>引宫</w:t>
                            </w:r>
                          </w:p>
                          <w:p w14:paraId="29A37A20" w14:textId="77777777" w:rsidR="000557B7" w:rsidRDefault="00073D70">
                            <w:pPr>
                              <w:pStyle w:val="a6"/>
                              <w:shd w:val="clear" w:color="auto" w:fill="auto"/>
                              <w:tabs>
                                <w:tab w:val="left" w:pos="380"/>
                              </w:tabs>
                              <w:spacing w:after="40"/>
                              <w:jc w:val="both"/>
                            </w:pPr>
                            <w:r>
                              <w:t>二、</w:t>
                            </w:r>
                            <w:r>
                              <w:tab/>
                              <w:t>«</w:t>
                            </w:r>
                            <w:r>
                              <w:t>彷目的</w:t>
                            </w:r>
                          </w:p>
                          <w:p w14:paraId="7F90F5F6" w14:textId="77777777" w:rsidR="000557B7" w:rsidRDefault="00073D70">
                            <w:pPr>
                              <w:pStyle w:val="a6"/>
                              <w:shd w:val="clear" w:color="auto" w:fill="auto"/>
                              <w:spacing w:after="40"/>
                              <w:jc w:val="both"/>
                              <w:rPr>
                                <w:sz w:val="17"/>
                                <w:szCs w:val="17"/>
                              </w:rPr>
                            </w:pPr>
                            <w:r>
                              <w:rPr>
                                <w:sz w:val="17"/>
                                <w:szCs w:val="17"/>
                              </w:rPr>
                              <w:t>一、？</w:t>
                            </w:r>
                            <w:r>
                              <w:rPr>
                                <w:sz w:val="17"/>
                                <w:szCs w:val="17"/>
                              </w:rPr>
                              <w:t>?;</w:t>
                            </w:r>
                            <w:r>
                              <w:rPr>
                                <w:sz w:val="17"/>
                                <w:szCs w:val="17"/>
                              </w:rPr>
                              <w:t>析内吝与步康</w:t>
                            </w:r>
                          </w:p>
                          <w:p w14:paraId="7738E47C" w14:textId="77777777" w:rsidR="000557B7" w:rsidRDefault="00073D70">
                            <w:pPr>
                              <w:pStyle w:val="a6"/>
                              <w:shd w:val="clear" w:color="auto" w:fill="auto"/>
                              <w:tabs>
                                <w:tab w:val="left" w:pos="370"/>
                              </w:tabs>
                              <w:spacing w:after="40"/>
                              <w:jc w:val="both"/>
                              <w:rPr>
                                <w:sz w:val="17"/>
                                <w:szCs w:val="17"/>
                              </w:rPr>
                            </w:pPr>
                            <w:r>
                              <w:rPr>
                                <w:sz w:val="17"/>
                                <w:szCs w:val="17"/>
                              </w:rPr>
                              <w:t>四、</w:t>
                            </w:r>
                            <w:r>
                              <w:rPr>
                                <w:sz w:val="17"/>
                                <w:szCs w:val="17"/>
                              </w:rPr>
                              <w:tab/>
                              <w:t>«</w:t>
                            </w:r>
                            <w:r>
                              <w:rPr>
                                <w:sz w:val="17"/>
                                <w:szCs w:val="17"/>
                              </w:rPr>
                              <w:t>析</w:t>
                            </w:r>
                            <w:r>
                              <w:rPr>
                                <w:rFonts w:ascii="Arial" w:eastAsia="Arial" w:hAnsi="Arial" w:cs="Arial"/>
                                <w:sz w:val="22"/>
                                <w:szCs w:val="22"/>
                              </w:rPr>
                              <w:t>1</w:t>
                            </w:r>
                            <w:r>
                              <w:rPr>
                                <w:sz w:val="17"/>
                                <w:szCs w:val="17"/>
                              </w:rPr>
                              <w:t>具与方法</w:t>
                            </w:r>
                          </w:p>
                          <w:p w14:paraId="5CA26EA5" w14:textId="77777777" w:rsidR="000557B7" w:rsidRDefault="00073D70">
                            <w:pPr>
                              <w:pStyle w:val="a6"/>
                              <w:shd w:val="clear" w:color="auto" w:fill="auto"/>
                              <w:tabs>
                                <w:tab w:val="left" w:pos="370"/>
                              </w:tabs>
                              <w:spacing w:after="40"/>
                              <w:jc w:val="both"/>
                              <w:rPr>
                                <w:sz w:val="17"/>
                                <w:szCs w:val="17"/>
                              </w:rPr>
                            </w:pPr>
                            <w:r>
                              <w:rPr>
                                <w:sz w:val="17"/>
                                <w:szCs w:val="17"/>
                              </w:rPr>
                              <w:t>五、</w:t>
                            </w:r>
                            <w:r>
                              <w:rPr>
                                <w:sz w:val="17"/>
                                <w:szCs w:val="17"/>
                              </w:rPr>
                              <w:tab/>
                            </w:r>
                            <w:r>
                              <w:rPr>
                                <w:sz w:val="17"/>
                                <w:szCs w:val="17"/>
                              </w:rPr>
                              <w:t>实施</w:t>
                            </w:r>
                            <w:r>
                              <w:rPr>
                                <w:rFonts w:ascii="Arial" w:eastAsia="Arial" w:hAnsi="Arial" w:cs="Arial"/>
                                <w:sz w:val="22"/>
                                <w:szCs w:val="22"/>
                                <w:lang w:val="en-US" w:bidi="en-US"/>
                              </w:rPr>
                              <w:t>SH5</w:t>
                            </w:r>
                            <w:r>
                              <w:rPr>
                                <w:sz w:val="17"/>
                                <w:szCs w:val="17"/>
                              </w:rPr>
                              <w:t>的过《</w:t>
                            </w:r>
                          </w:p>
                          <w:p w14:paraId="5E7B84AF" w14:textId="77777777" w:rsidR="000557B7" w:rsidRDefault="00073D70">
                            <w:pPr>
                              <w:pStyle w:val="a6"/>
                              <w:shd w:val="clear" w:color="auto" w:fill="auto"/>
                              <w:tabs>
                                <w:tab w:val="left" w:pos="380"/>
                              </w:tabs>
                              <w:spacing w:after="40"/>
                              <w:jc w:val="both"/>
                              <w:rPr>
                                <w:sz w:val="22"/>
                                <w:szCs w:val="22"/>
                              </w:rPr>
                            </w:pPr>
                            <w:r>
                              <w:rPr>
                                <w:sz w:val="17"/>
                                <w:szCs w:val="17"/>
                              </w:rPr>
                              <w:t>六、</w:t>
                            </w:r>
                            <w:r>
                              <w:rPr>
                                <w:sz w:val="17"/>
                                <w:szCs w:val="17"/>
                              </w:rPr>
                              <w:tab/>
                            </w:r>
                            <w:r>
                              <w:t>胡析络</w:t>
                            </w:r>
                            <w:r>
                              <w:rPr>
                                <w:rFonts w:ascii="Arial" w:eastAsia="Arial" w:hAnsi="Arial" w:cs="Arial"/>
                                <w:sz w:val="22"/>
                                <w:szCs w:val="22"/>
                                <w:lang w:val="en-US" w:bidi="en-US"/>
                              </w:rPr>
                              <w:t>it</w:t>
                            </w:r>
                          </w:p>
                          <w:p w14:paraId="439E181F" w14:textId="77777777" w:rsidR="000557B7" w:rsidRDefault="00073D70">
                            <w:pPr>
                              <w:pStyle w:val="a6"/>
                              <w:shd w:val="clear" w:color="auto" w:fill="auto"/>
                              <w:tabs>
                                <w:tab w:val="left" w:pos="370"/>
                              </w:tabs>
                              <w:spacing w:after="40"/>
                              <w:jc w:val="both"/>
                              <w:rPr>
                                <w:sz w:val="24"/>
                                <w:szCs w:val="24"/>
                              </w:rPr>
                            </w:pPr>
                            <w:r>
                              <w:rPr>
                                <w:sz w:val="17"/>
                                <w:szCs w:val="17"/>
                              </w:rPr>
                              <w:t>七、</w:t>
                            </w:r>
                            <w:r>
                              <w:rPr>
                                <w:sz w:val="17"/>
                                <w:szCs w:val="17"/>
                              </w:rPr>
                              <w:tab/>
                            </w:r>
                            <w:r>
                              <w:rPr>
                                <w:sz w:val="24"/>
                                <w:szCs w:val="24"/>
                              </w:rPr>
                              <w:t>结《</w:t>
                            </w:r>
                          </w:p>
                        </w:txbxContent>
                      </wps:txbx>
                      <wps:bodyPr lIns="0" tIns="0" rIns="0" bIns="0">
                        <a:spAutoFit/>
                      </wps:bodyPr>
                    </wps:wsp>
                  </a:graphicData>
                </a:graphic>
              </wp:anchor>
            </w:drawing>
          </mc:Choice>
          <mc:Fallback>
            <w:pict>
              <v:shape w14:anchorId="58660551" id="Shape 256" o:spid="_x0000_s1054" type="#_x0000_t202" style="position:absolute;margin-left:365.9pt;margin-top:21pt;width:91pt;height:113pt;z-index:1258294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" filled="f" stroked="f">
                <v:textbox style="mso-fit-shape-to-text:t" inset="0,0,0,0">
                  <w:txbxContent>
                    <w:p w14:paraId="1484BC9A" w14:textId="77777777" w:rsidR="000557B7" w:rsidRDefault="00073D70">
                      <w:pPr>
                        <w:pStyle w:val="a6"/>
                        <w:shd w:val="clear" w:color="auto" w:fill="auto"/>
                        <w:spacing w:after="200"/>
                        <w:jc w:val="both"/>
                      </w:pPr>
                      <w:r>
                        <w:t>目录</w:t>
                      </w:r>
                    </w:p>
                    <w:p w14:paraId="43442DF2" w14:textId="77777777" w:rsidR="000557B7" w:rsidRDefault="00073D70">
                      <w:pPr>
                        <w:pStyle w:val="a6"/>
                        <w:shd w:val="clear" w:color="auto" w:fill="auto"/>
                        <w:tabs>
                          <w:tab w:val="left" w:pos="380"/>
                        </w:tabs>
                        <w:spacing w:after="40"/>
                        <w:jc w:val="both"/>
                      </w:pPr>
                      <w:r>
                        <w:t>一、</w:t>
                      </w:r>
                      <w:r>
                        <w:tab/>
                      </w:r>
                      <w:r>
                        <w:t>引宫</w:t>
                      </w:r>
                    </w:p>
                    <w:p w14:paraId="29A37A20" w14:textId="77777777" w:rsidR="000557B7" w:rsidRDefault="00073D70">
                      <w:pPr>
                        <w:pStyle w:val="a6"/>
                        <w:shd w:val="clear" w:color="auto" w:fill="auto"/>
                        <w:tabs>
                          <w:tab w:val="left" w:pos="380"/>
                        </w:tabs>
                        <w:spacing w:after="40"/>
                        <w:jc w:val="both"/>
                      </w:pPr>
                      <w:r>
                        <w:t>二、</w:t>
                      </w:r>
                      <w:r>
                        <w:tab/>
                        <w:t>«</w:t>
                      </w:r>
                      <w:r>
                        <w:t>彷目的</w:t>
                      </w:r>
                    </w:p>
                    <w:p w14:paraId="7F90F5F6" w14:textId="77777777" w:rsidR="000557B7" w:rsidRDefault="00073D70">
                      <w:pPr>
                        <w:pStyle w:val="a6"/>
                        <w:shd w:val="clear" w:color="auto" w:fill="auto"/>
                        <w:spacing w:after="40"/>
                        <w:jc w:val="both"/>
                        <w:rPr>
                          <w:sz w:val="17"/>
                          <w:szCs w:val="17"/>
                        </w:rPr>
                      </w:pPr>
                      <w:r>
                        <w:rPr>
                          <w:sz w:val="17"/>
                          <w:szCs w:val="17"/>
                        </w:rPr>
                        <w:t>一、？</w:t>
                      </w:r>
                      <w:r>
                        <w:rPr>
                          <w:sz w:val="17"/>
                          <w:szCs w:val="17"/>
                        </w:rPr>
                        <w:t>?;</w:t>
                      </w:r>
                      <w:r>
                        <w:rPr>
                          <w:sz w:val="17"/>
                          <w:szCs w:val="17"/>
                        </w:rPr>
                        <w:t>析内吝与步康</w:t>
                      </w:r>
                    </w:p>
                    <w:p w14:paraId="7738E47C" w14:textId="77777777" w:rsidR="000557B7" w:rsidRDefault="00073D70">
                      <w:pPr>
                        <w:pStyle w:val="a6"/>
                        <w:shd w:val="clear" w:color="auto" w:fill="auto"/>
                        <w:tabs>
                          <w:tab w:val="left" w:pos="370"/>
                        </w:tabs>
                        <w:spacing w:after="40"/>
                        <w:jc w:val="both"/>
                        <w:rPr>
                          <w:sz w:val="17"/>
                          <w:szCs w:val="17"/>
                        </w:rPr>
                      </w:pPr>
                      <w:r>
                        <w:rPr>
                          <w:sz w:val="17"/>
                          <w:szCs w:val="17"/>
                        </w:rPr>
                        <w:t>四、</w:t>
                      </w:r>
                      <w:r>
                        <w:rPr>
                          <w:sz w:val="17"/>
                          <w:szCs w:val="17"/>
                        </w:rPr>
                        <w:tab/>
                        <w:t>«</w:t>
                      </w:r>
                      <w:r>
                        <w:rPr>
                          <w:sz w:val="17"/>
                          <w:szCs w:val="17"/>
                        </w:rPr>
                        <w:t>析</w:t>
                      </w:r>
                      <w:r>
                        <w:rPr>
                          <w:rFonts w:ascii="Arial" w:eastAsia="Arial" w:hAnsi="Arial" w:cs="Arial"/>
                          <w:sz w:val="22"/>
                          <w:szCs w:val="22"/>
                        </w:rPr>
                        <w:t>1</w:t>
                      </w:r>
                      <w:r>
                        <w:rPr>
                          <w:sz w:val="17"/>
                          <w:szCs w:val="17"/>
                        </w:rPr>
                        <w:t>具与方法</w:t>
                      </w:r>
                    </w:p>
                    <w:p w14:paraId="5CA26EA5" w14:textId="77777777" w:rsidR="000557B7" w:rsidRDefault="00073D70">
                      <w:pPr>
                        <w:pStyle w:val="a6"/>
                        <w:shd w:val="clear" w:color="auto" w:fill="auto"/>
                        <w:tabs>
                          <w:tab w:val="left" w:pos="370"/>
                        </w:tabs>
                        <w:spacing w:after="40"/>
                        <w:jc w:val="both"/>
                        <w:rPr>
                          <w:sz w:val="17"/>
                          <w:szCs w:val="17"/>
                        </w:rPr>
                      </w:pPr>
                      <w:r>
                        <w:rPr>
                          <w:sz w:val="17"/>
                          <w:szCs w:val="17"/>
                        </w:rPr>
                        <w:t>五、</w:t>
                      </w:r>
                      <w:r>
                        <w:rPr>
                          <w:sz w:val="17"/>
                          <w:szCs w:val="17"/>
                        </w:rPr>
                        <w:tab/>
                      </w:r>
                      <w:r>
                        <w:rPr>
                          <w:sz w:val="17"/>
                          <w:szCs w:val="17"/>
                        </w:rPr>
                        <w:t>实施</w:t>
                      </w:r>
                      <w:r>
                        <w:rPr>
                          <w:rFonts w:ascii="Arial" w:eastAsia="Arial" w:hAnsi="Arial" w:cs="Arial"/>
                          <w:sz w:val="22"/>
                          <w:szCs w:val="22"/>
                          <w:lang w:val="en-US" w:bidi="en-US"/>
                        </w:rPr>
                        <w:t>SH5</w:t>
                      </w:r>
                      <w:r>
                        <w:rPr>
                          <w:sz w:val="17"/>
                          <w:szCs w:val="17"/>
                        </w:rPr>
                        <w:t>的过《</w:t>
                      </w:r>
                    </w:p>
                    <w:p w14:paraId="5E7B84AF" w14:textId="77777777" w:rsidR="000557B7" w:rsidRDefault="00073D70">
                      <w:pPr>
                        <w:pStyle w:val="a6"/>
                        <w:shd w:val="clear" w:color="auto" w:fill="auto"/>
                        <w:tabs>
                          <w:tab w:val="left" w:pos="380"/>
                        </w:tabs>
                        <w:spacing w:after="40"/>
                        <w:jc w:val="both"/>
                        <w:rPr>
                          <w:sz w:val="22"/>
                          <w:szCs w:val="22"/>
                        </w:rPr>
                      </w:pPr>
                      <w:r>
                        <w:rPr>
                          <w:sz w:val="17"/>
                          <w:szCs w:val="17"/>
                        </w:rPr>
                        <w:t>六、</w:t>
                      </w:r>
                      <w:r>
                        <w:rPr>
                          <w:sz w:val="17"/>
                          <w:szCs w:val="17"/>
                        </w:rPr>
                        <w:tab/>
                      </w:r>
                      <w:r>
                        <w:t>胡析络</w:t>
                      </w:r>
                      <w:r>
                        <w:rPr>
                          <w:rFonts w:ascii="Arial" w:eastAsia="Arial" w:hAnsi="Arial" w:cs="Arial"/>
                          <w:sz w:val="22"/>
                          <w:szCs w:val="22"/>
                          <w:lang w:val="en-US" w:bidi="en-US"/>
                        </w:rPr>
                        <w:t>it</w:t>
                      </w:r>
                    </w:p>
                    <w:p w14:paraId="439E181F" w14:textId="77777777" w:rsidR="000557B7" w:rsidRDefault="00073D70">
                      <w:pPr>
                        <w:pStyle w:val="a6"/>
                        <w:shd w:val="clear" w:color="auto" w:fill="auto"/>
                        <w:tabs>
                          <w:tab w:val="left" w:pos="370"/>
                        </w:tabs>
                        <w:spacing w:after="40"/>
                        <w:jc w:val="both"/>
                        <w:rPr>
                          <w:sz w:val="24"/>
                          <w:szCs w:val="24"/>
                        </w:rPr>
                      </w:pPr>
                      <w:r>
                        <w:rPr>
                          <w:sz w:val="17"/>
                          <w:szCs w:val="17"/>
                        </w:rPr>
                        <w:t>七、</w:t>
                      </w:r>
                      <w:r>
                        <w:rPr>
                          <w:sz w:val="17"/>
                          <w:szCs w:val="17"/>
                        </w:rPr>
                        <w:tab/>
                      </w:r>
                      <w:r>
                        <w:rPr>
                          <w:sz w:val="24"/>
                          <w:szCs w:val="24"/>
                        </w:rPr>
                        <w:t>结《</w:t>
                      </w:r>
                    </w:p>
                  </w:txbxContent>
                </v:textbox>
                <w10:wrap type="topAndBottom" anchorx="page"/>
              </v:shape>
            </w:pict>
          </mc:Fallback>
        </mc:AlternateContent>
      </w:r>
    </w:p>
    <w:p w14:paraId="17B649FC" w14:textId="77777777" w:rsidR="000557B7" w:rsidRPr="005E0CFA" w:rsidRDefault="00073D70">
      <w:pPr>
        <w:pStyle w:val="a9"/>
        <w:shd w:val="clear" w:color="auto" w:fill="auto"/>
        <w:spacing w:after="820" w:line="240" w:lineRule="auto"/>
        <w:ind w:left="2720" w:firstLine="0"/>
        <w:jc w:val="left"/>
        <w:rPr>
          <w:rFonts w:asciiTheme="minorHAnsi" w:eastAsiaTheme="minorHAnsi" w:hAnsiTheme="minorHAnsi"/>
          <w:sz w:val="22"/>
          <w:szCs w:val="22"/>
        </w:rPr>
      </w:pPr>
      <w:r w:rsidRPr="005E0CFA">
        <w:rPr>
          <w:rFonts w:asciiTheme="minorHAnsi" w:eastAsiaTheme="minorHAnsi" w:hAnsiTheme="minorHAnsi" w:cs="Arial"/>
          <w:sz w:val="22"/>
          <w:szCs w:val="22"/>
          <w:lang w:val="en-US" w:bidi="en-US"/>
        </w:rPr>
        <w:t>MM</w:t>
      </w:r>
    </w:p>
    <w:p w14:paraId="4740FA39" w14:textId="77777777" w:rsidR="000557B7" w:rsidRPr="005E0CFA" w:rsidRDefault="00073D70">
      <w:pPr>
        <w:pStyle w:val="42"/>
        <w:shd w:val="clear" w:color="auto" w:fill="auto"/>
        <w:spacing w:after="1300" w:line="240" w:lineRule="auto"/>
        <w:ind w:left="3400" w:firstLine="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 xml:space="preserve">2-3 </w:t>
      </w:r>
      <w:r w:rsidRPr="005E0CFA">
        <w:rPr>
          <w:rFonts w:asciiTheme="minorHAnsi" w:eastAsiaTheme="minorHAnsi" w:hAnsiTheme="minorHAnsi"/>
        </w:rPr>
        <w:t>“</w:t>
      </w:r>
      <w:r w:rsidRPr="005E0CFA">
        <w:rPr>
          <w:rFonts w:asciiTheme="minorHAnsi" w:eastAsiaTheme="minorHAnsi" w:hAnsiTheme="minorHAnsi"/>
        </w:rPr>
        <w:t>剖析网络订柴系统</w:t>
      </w:r>
      <w:r w:rsidRPr="005E0CFA">
        <w:rPr>
          <w:rFonts w:asciiTheme="minorHAnsi" w:eastAsiaTheme="minorHAnsi" w:hAnsiTheme="minorHAnsi"/>
        </w:rPr>
        <w:t>”</w:t>
      </w:r>
      <w:r w:rsidRPr="005E0CFA">
        <w:rPr>
          <w:rFonts w:asciiTheme="minorHAnsi" w:eastAsiaTheme="minorHAnsi" w:hAnsiTheme="minorHAnsi"/>
        </w:rPr>
        <w:t>叫视化报告的</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彔硪阁</w:t>
      </w:r>
    </w:p>
    <w:p w14:paraId="22CC46F5" w14:textId="77777777" w:rsidR="000557B7" w:rsidRPr="005E0CFA" w:rsidRDefault="00073D70">
      <w:pPr>
        <w:pStyle w:val="1"/>
        <w:shd w:val="clear" w:color="auto" w:fill="auto"/>
        <w:spacing w:after="680" w:line="400" w:lineRule="exact"/>
        <w:ind w:left="1060" w:firstLine="520"/>
        <w:jc w:val="left"/>
        <w:rPr>
          <w:rFonts w:asciiTheme="minorHAnsi" w:eastAsiaTheme="minorHAnsi" w:hAnsiTheme="minorHAnsi"/>
        </w:rPr>
      </w:pPr>
      <w:r w:rsidRPr="005E0CFA">
        <w:rPr>
          <w:rFonts w:asciiTheme="minorHAnsi" w:eastAsiaTheme="minorHAnsi" w:hAnsiTheme="minorHAnsi"/>
        </w:rPr>
        <w:t>根据教科书附录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项目活动评价表</w:t>
      </w:r>
      <w:r w:rsidRPr="005E0CFA">
        <w:rPr>
          <w:rFonts w:asciiTheme="minorHAnsi" w:eastAsiaTheme="minorHAnsi" w:hAnsiTheme="minorHAnsi"/>
        </w:rPr>
        <w:t>"</w:t>
      </w:r>
      <w:r w:rsidRPr="005E0CFA">
        <w:rPr>
          <w:rFonts w:asciiTheme="minorHAnsi" w:eastAsiaTheme="minorHAnsi" w:hAnsiTheme="minorHAnsi"/>
        </w:rPr>
        <w:t>，对项目范例的学习过程和学习成果在小组</w:t>
      </w:r>
      <w:r w:rsidRPr="005E0CFA">
        <w:rPr>
          <w:rFonts w:asciiTheme="minorHAnsi" w:eastAsiaTheme="minorHAnsi" w:hAnsiTheme="minorHAnsi"/>
        </w:rPr>
        <w:br/>
      </w:r>
      <w:r w:rsidRPr="005E0CFA">
        <w:rPr>
          <w:rFonts w:asciiTheme="minorHAnsi" w:eastAsiaTheme="minorHAnsi" w:hAnsiTheme="minorHAnsi"/>
        </w:rPr>
        <w:t>或班级上进行交流，开展项目学习活动评价。</w:t>
      </w:r>
    </w:p>
    <w:p w14:paraId="11CAEE36" w14:textId="77777777" w:rsidR="000557B7" w:rsidRPr="005E0CFA"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ind w:left="2000"/>
        <w:rPr>
          <w:rFonts w:asciiTheme="minorHAnsi" w:eastAsiaTheme="minorHAnsi" w:hAnsiTheme="minorHAnsi"/>
        </w:rPr>
      </w:pPr>
      <w:bookmarkStart w:id="33" w:name="bookmark33"/>
      <w:r w:rsidRPr="005E0CFA">
        <w:rPr>
          <w:rFonts w:asciiTheme="minorHAnsi" w:eastAsiaTheme="minorHAnsi" w:hAnsiTheme="minorHAnsi"/>
          <w:color w:val="FFFFFF"/>
        </w:rPr>
        <w:t>项目选题</w:t>
      </w:r>
      <w:bookmarkEnd w:id="33"/>
    </w:p>
    <w:p w14:paraId="312152DA" w14:textId="77777777" w:rsidR="000557B7" w:rsidRPr="005E0CFA" w:rsidRDefault="00073D70">
      <w:pPr>
        <w:pStyle w:val="1"/>
        <w:shd w:val="clear" w:color="auto" w:fill="auto"/>
        <w:spacing w:line="380" w:lineRule="exact"/>
        <w:ind w:left="1060" w:firstLine="520"/>
        <w:jc w:val="left"/>
        <w:rPr>
          <w:rFonts w:asciiTheme="minorHAnsi" w:eastAsiaTheme="minorHAnsi" w:hAnsiTheme="minorHAnsi"/>
        </w:rPr>
      </w:pPr>
      <w:r w:rsidRPr="005E0CFA">
        <w:rPr>
          <w:rFonts w:asciiTheme="minorHAnsi" w:eastAsiaTheme="minorHAnsi" w:hAnsiTheme="minorHAnsi"/>
        </w:rPr>
        <w:t>同学们以</w:t>
      </w:r>
      <w:r w:rsidRPr="005E0CFA">
        <w:rPr>
          <w:rFonts w:asciiTheme="minorHAnsi" w:eastAsiaTheme="minorHAnsi" w:hAnsiTheme="minorHAnsi" w:cs="Arial"/>
          <w:sz w:val="22"/>
          <w:szCs w:val="22"/>
        </w:rPr>
        <w:t>3</w:t>
      </w:r>
      <w:r w:rsidRPr="005E0CFA">
        <w:rPr>
          <w:rFonts w:ascii="微软雅黑" w:eastAsia="微软雅黑" w:hAnsi="微软雅黑" w:cs="微软雅黑" w:hint="eastAsia"/>
        </w:rPr>
        <w:t>〜</w:t>
      </w:r>
      <w:r w:rsidRPr="005E0CFA">
        <w:rPr>
          <w:rFonts w:asciiTheme="minorHAnsi" w:eastAsiaTheme="minorHAnsi" w:hAnsiTheme="minorHAnsi" w:cs="Arial"/>
          <w:sz w:val="22"/>
          <w:szCs w:val="22"/>
        </w:rPr>
        <w:t>6</w:t>
      </w:r>
      <w:r w:rsidRPr="005E0CFA">
        <w:rPr>
          <w:rFonts w:asciiTheme="minorHAnsi" w:eastAsiaTheme="minorHAnsi" w:hAnsiTheme="minorHAnsi"/>
        </w:rPr>
        <w:t>人组成一个小组，选择下面一个参考主超，或者自拟一个感兴趣的主</w:t>
      </w:r>
      <w:r w:rsidRPr="005E0CFA">
        <w:rPr>
          <w:rFonts w:asciiTheme="minorHAnsi" w:eastAsiaTheme="minorHAnsi" w:hAnsiTheme="minorHAnsi"/>
        </w:rPr>
        <w:br/>
      </w:r>
      <w:r w:rsidRPr="005E0CFA">
        <w:rPr>
          <w:rFonts w:asciiTheme="minorHAnsi" w:eastAsiaTheme="minorHAnsi" w:hAnsiTheme="minorHAnsi"/>
        </w:rPr>
        <w:t>题，开展项日学习。</w:t>
      </w:r>
      <w:r w:rsidRPr="005E0CFA">
        <w:rPr>
          <w:rFonts w:asciiTheme="minorHAnsi" w:eastAsiaTheme="minorHAnsi" w:hAnsiTheme="minorHAnsi"/>
        </w:rPr>
        <w:br w:type="page"/>
      </w:r>
    </w:p>
    <w:p w14:paraId="667448BD" w14:textId="77777777" w:rsidR="000557B7" w:rsidRPr="005E0CFA" w:rsidRDefault="00073D70">
      <w:pPr>
        <w:pStyle w:val="42"/>
        <w:numPr>
          <w:ilvl w:val="0"/>
          <w:numId w:val="19"/>
        </w:numPr>
        <w:shd w:val="clear" w:color="auto" w:fill="auto"/>
        <w:tabs>
          <w:tab w:val="left" w:pos="1700"/>
        </w:tabs>
        <w:spacing w:after="60" w:line="240" w:lineRule="auto"/>
        <w:ind w:left="820" w:firstLine="500"/>
        <w:jc w:val="both"/>
        <w:rPr>
          <w:rFonts w:asciiTheme="minorHAnsi" w:eastAsiaTheme="minorHAnsi" w:hAnsiTheme="minorHAnsi"/>
        </w:rPr>
      </w:pPr>
      <w:r w:rsidRPr="005E0CFA">
        <w:rPr>
          <w:rFonts w:asciiTheme="minorHAnsi" w:eastAsiaTheme="minorHAnsi" w:hAnsiTheme="minorHAnsi"/>
        </w:rPr>
        <w:lastRenderedPageBreak/>
        <w:t>剖析电予商务系统</w:t>
      </w:r>
    </w:p>
    <w:p w14:paraId="161768CF" w14:textId="77777777" w:rsidR="000557B7" w:rsidRPr="005E0CFA" w:rsidRDefault="00073D70">
      <w:pPr>
        <w:pStyle w:val="42"/>
        <w:numPr>
          <w:ilvl w:val="0"/>
          <w:numId w:val="19"/>
        </w:numPr>
        <w:shd w:val="clear" w:color="auto" w:fill="auto"/>
        <w:tabs>
          <w:tab w:val="left" w:pos="1700"/>
        </w:tabs>
        <w:spacing w:after="100" w:line="240" w:lineRule="auto"/>
        <w:ind w:left="820" w:firstLine="500"/>
        <w:jc w:val="both"/>
        <w:rPr>
          <w:rFonts w:asciiTheme="minorHAnsi" w:eastAsiaTheme="minorHAnsi" w:hAnsiTheme="minorHAnsi"/>
        </w:rPr>
      </w:pPr>
      <w:r w:rsidRPr="005E0CFA">
        <w:rPr>
          <w:rFonts w:asciiTheme="minorHAnsi" w:eastAsiaTheme="minorHAnsi" w:hAnsiTheme="minorHAnsi"/>
          <w:sz w:val="24"/>
          <w:szCs w:val="24"/>
        </w:rPr>
        <w:t>剖析</w:t>
      </w:r>
      <w:r w:rsidRPr="005E0CFA">
        <w:rPr>
          <w:rFonts w:asciiTheme="minorHAnsi" w:eastAsiaTheme="minorHAnsi" w:hAnsiTheme="minorHAnsi"/>
        </w:rPr>
        <w:t>自动售货系统</w:t>
      </w:r>
    </w:p>
    <w:p w14:paraId="1B1C8121" w14:textId="77777777" w:rsidR="000557B7" w:rsidRPr="005E0CFA" w:rsidRDefault="00073D70">
      <w:pPr>
        <w:pStyle w:val="42"/>
        <w:numPr>
          <w:ilvl w:val="0"/>
          <w:numId w:val="19"/>
        </w:numPr>
        <w:shd w:val="clear" w:color="auto" w:fill="auto"/>
        <w:tabs>
          <w:tab w:val="left" w:pos="1700"/>
        </w:tabs>
        <w:spacing w:after="820" w:line="240" w:lineRule="auto"/>
        <w:ind w:left="820" w:firstLine="500"/>
        <w:jc w:val="both"/>
        <w:rPr>
          <w:rFonts w:asciiTheme="minorHAnsi" w:eastAsiaTheme="minorHAnsi" w:hAnsiTheme="minorHAnsi"/>
        </w:rPr>
      </w:pPr>
      <w:r w:rsidRPr="005E0CFA">
        <w:rPr>
          <w:rFonts w:asciiTheme="minorHAnsi" w:eastAsiaTheme="minorHAnsi" w:hAnsiTheme="minorHAnsi"/>
          <w:sz w:val="24"/>
          <w:szCs w:val="24"/>
        </w:rPr>
        <w:t>剖析</w:t>
      </w:r>
      <w:r w:rsidRPr="005E0CFA">
        <w:rPr>
          <w:rFonts w:asciiTheme="minorHAnsi" w:eastAsiaTheme="minorHAnsi" w:hAnsiTheme="minorHAnsi"/>
        </w:rPr>
        <w:t>管理馆息系统</w:t>
      </w:r>
    </w:p>
    <w:p w14:paraId="2F927DBF" w14:textId="77777777" w:rsidR="000557B7" w:rsidRPr="005E0CFA"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160"/>
        <w:ind w:left="1760"/>
        <w:rPr>
          <w:rFonts w:asciiTheme="minorHAnsi" w:eastAsiaTheme="minorHAnsi" w:hAnsiTheme="minorHAnsi"/>
        </w:rPr>
      </w:pPr>
      <w:bookmarkStart w:id="34" w:name="bookmark34"/>
      <w:r w:rsidRPr="005E0CFA">
        <w:rPr>
          <w:rFonts w:asciiTheme="minorHAnsi" w:eastAsiaTheme="minorHAnsi" w:hAnsiTheme="minorHAnsi"/>
          <w:color w:val="FFFFFF"/>
        </w:rPr>
        <w:t>项目规划</w:t>
      </w:r>
      <w:bookmarkEnd w:id="34"/>
    </w:p>
    <w:p w14:paraId="21EEC90D" w14:textId="77777777" w:rsidR="000557B7" w:rsidRPr="005E0CFA" w:rsidRDefault="00073D70">
      <w:pPr>
        <w:pStyle w:val="1"/>
        <w:shd w:val="clear" w:color="auto" w:fill="auto"/>
        <w:spacing w:after="620" w:line="400" w:lineRule="exact"/>
        <w:ind w:left="820" w:right="260" w:firstLine="500"/>
        <w:jc w:val="both"/>
        <w:rPr>
          <w:rFonts w:asciiTheme="minorHAnsi" w:eastAsiaTheme="minorHAnsi" w:hAnsiTheme="minorHAnsi"/>
          <w:sz w:val="22"/>
          <w:szCs w:val="22"/>
        </w:rPr>
      </w:pPr>
      <w:r w:rsidRPr="005E0CFA">
        <w:rPr>
          <w:rFonts w:asciiTheme="minorHAnsi" w:eastAsiaTheme="minorHAnsi" w:hAnsiTheme="minorHAnsi"/>
        </w:rPr>
        <w:t>各小组根据项</w:t>
      </w:r>
      <w:r w:rsidRPr="005E0CFA">
        <w:rPr>
          <w:rFonts w:asciiTheme="minorHAnsi" w:eastAsiaTheme="minorHAnsi" w:hAnsiTheme="minorHAnsi" w:cs="Arial"/>
          <w:sz w:val="22"/>
          <w:szCs w:val="22"/>
        </w:rPr>
        <w:t>0</w:t>
      </w:r>
      <w:r w:rsidRPr="005E0CFA">
        <w:rPr>
          <w:rFonts w:asciiTheme="minorHAnsi" w:eastAsiaTheme="minorHAnsi" w:hAnsiTheme="minorHAnsi"/>
        </w:rPr>
        <w:t>选超，参照项</w:t>
      </w:r>
      <w:proofErr w:type="spellStart"/>
      <w:r w:rsidRPr="005E0CFA">
        <w:rPr>
          <w:rFonts w:asciiTheme="minorHAnsi" w:eastAsiaTheme="minorHAnsi" w:hAnsiTheme="minorHAnsi"/>
          <w:lang w:val="en-US" w:bidi="en-US"/>
        </w:rPr>
        <w:t>fl</w:t>
      </w:r>
      <w:proofErr w:type="spellEnd"/>
      <w:r w:rsidRPr="005E0CFA">
        <w:rPr>
          <w:rFonts w:asciiTheme="minorHAnsi" w:eastAsiaTheme="minorHAnsi" w:hAnsiTheme="minorHAnsi"/>
        </w:rPr>
        <w:t>范例的样式，利用思维导图工具，制订相应的项目</w:t>
      </w:r>
      <w:r w:rsidRPr="005E0CFA">
        <w:rPr>
          <w:rFonts w:asciiTheme="minorHAnsi" w:eastAsiaTheme="minorHAnsi" w:hAnsiTheme="minorHAnsi"/>
        </w:rPr>
        <w:br/>
      </w:r>
      <w:r w:rsidRPr="005E0CFA">
        <w:rPr>
          <w:rFonts w:asciiTheme="minorHAnsi" w:eastAsiaTheme="minorHAnsi" w:hAnsiTheme="minorHAnsi"/>
        </w:rPr>
        <w:t>方案</w:t>
      </w:r>
      <w:r w:rsidRPr="005E0CFA">
        <w:rPr>
          <w:rFonts w:asciiTheme="minorHAnsi" w:eastAsiaTheme="minorHAnsi" w:hAnsiTheme="minorHAnsi" w:cs="Arial"/>
          <w:sz w:val="22"/>
          <w:szCs w:val="22"/>
          <w:lang w:val="en-US" w:bidi="en-US"/>
        </w:rPr>
        <w:t>u</w:t>
      </w:r>
    </w:p>
    <w:p w14:paraId="60A3C832"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260"/>
        <w:ind w:left="980" w:firstLine="20"/>
        <w:rPr>
          <w:rFonts w:asciiTheme="minorHAnsi" w:eastAsiaTheme="minorHAnsi" w:hAnsiTheme="minorHAnsi"/>
        </w:rPr>
      </w:pPr>
      <w:bookmarkStart w:id="35" w:name="bookmark35"/>
      <w:r w:rsidRPr="005E0CFA">
        <w:rPr>
          <w:rFonts w:asciiTheme="minorHAnsi" w:eastAsiaTheme="minorHAnsi" w:hAnsiTheme="minorHAnsi"/>
          <w:color w:val="FCF20D"/>
          <w:sz w:val="20"/>
          <w:szCs w:val="20"/>
        </w:rPr>
        <w:t>&amp;</w:t>
      </w:r>
      <w:r w:rsidRPr="005E0CFA">
        <w:rPr>
          <w:rFonts w:asciiTheme="minorHAnsi" w:eastAsiaTheme="minorHAnsi" w:hAnsiTheme="minorHAnsi"/>
          <w:color w:val="FFFFFF"/>
          <w:sz w:val="20"/>
          <w:szCs w:val="20"/>
        </w:rPr>
        <w:t>胃</w:t>
      </w:r>
      <w:r w:rsidRPr="005E0CFA">
        <w:rPr>
          <w:rFonts w:asciiTheme="minorHAnsi" w:eastAsiaTheme="minorHAnsi" w:hAnsiTheme="minorHAnsi"/>
          <w:color w:val="FFFFFF"/>
        </w:rPr>
        <w:t>方案交流</w:t>
      </w:r>
      <w:bookmarkEnd w:id="35"/>
    </w:p>
    <w:p w14:paraId="06440327" w14:textId="77777777" w:rsidR="000557B7" w:rsidRPr="005E0CFA" w:rsidRDefault="00073D70">
      <w:pPr>
        <w:pStyle w:val="1"/>
        <w:shd w:val="clear" w:color="auto" w:fill="auto"/>
        <w:spacing w:after="1040" w:line="240" w:lineRule="auto"/>
        <w:ind w:left="820" w:firstLine="500"/>
        <w:jc w:val="both"/>
        <w:rPr>
          <w:rFonts w:asciiTheme="minorHAnsi" w:eastAsiaTheme="minorHAnsi" w:hAnsiTheme="minorHAnsi"/>
        </w:rPr>
      </w:pPr>
      <w:r w:rsidRPr="005E0CFA">
        <w:rPr>
          <w:rFonts w:asciiTheme="minorHAnsi" w:eastAsiaTheme="minorHAnsi" w:hAnsiTheme="minorHAnsi"/>
        </w:rPr>
        <w:t>各小组将完成的方案在全班进行展示交流，师生共同探讨、完善相应的项</w:t>
      </w:r>
      <w:r w:rsidRPr="005E0CFA">
        <w:rPr>
          <w:rFonts w:asciiTheme="minorHAnsi" w:eastAsiaTheme="minorHAnsi" w:hAnsiTheme="minorHAnsi" w:cs="Arial"/>
          <w:sz w:val="22"/>
          <w:szCs w:val="22"/>
        </w:rPr>
        <w:t>0</w:t>
      </w:r>
      <w:r w:rsidRPr="005E0CFA">
        <w:rPr>
          <w:rFonts w:asciiTheme="minorHAnsi" w:eastAsiaTheme="minorHAnsi" w:hAnsiTheme="minorHAnsi"/>
        </w:rPr>
        <w:t>方案。</w:t>
      </w:r>
    </w:p>
    <w:p w14:paraId="7A39B29A" w14:textId="77777777" w:rsidR="000557B7" w:rsidRPr="005E0CFA" w:rsidRDefault="00073D70">
      <w:pPr>
        <w:pStyle w:val="40"/>
        <w:keepNext/>
        <w:keepLines/>
        <w:shd w:val="clear" w:color="auto" w:fill="auto"/>
        <w:spacing w:after="620"/>
        <w:ind w:left="1220" w:firstLine="0"/>
        <w:rPr>
          <w:rFonts w:asciiTheme="minorHAnsi" w:eastAsiaTheme="minorHAnsi" w:hAnsiTheme="minorHAnsi"/>
        </w:rPr>
      </w:pPr>
      <w:bookmarkStart w:id="36" w:name="bookmark36"/>
      <w:r w:rsidRPr="005E0CFA">
        <w:rPr>
          <w:rFonts w:asciiTheme="minorHAnsi" w:eastAsiaTheme="minorHAnsi" w:hAnsiTheme="minorHAnsi" w:cs="Arial"/>
          <w:b/>
          <w:bCs/>
          <w:color w:val="B38C7E"/>
          <w:sz w:val="94"/>
          <w:szCs w:val="94"/>
          <w:lang w:val="en-US" w:bidi="en-US"/>
        </w:rPr>
        <w:t>2.1</w:t>
      </w:r>
      <w:r w:rsidRPr="005E0CFA">
        <w:rPr>
          <w:rFonts w:asciiTheme="minorHAnsi" w:eastAsiaTheme="minorHAnsi" w:hAnsiTheme="minorHAnsi"/>
        </w:rPr>
        <w:t>信恵系统及其纽成</w:t>
      </w:r>
      <w:bookmarkEnd w:id="36"/>
    </w:p>
    <w:p w14:paraId="1285AA12" w14:textId="77777777" w:rsidR="000557B7" w:rsidRPr="005E0CFA" w:rsidRDefault="00073D70">
      <w:pPr>
        <w:pStyle w:val="1"/>
        <w:shd w:val="clear" w:color="auto" w:fill="auto"/>
        <w:spacing w:after="540" w:line="388" w:lineRule="exact"/>
        <w:ind w:left="820" w:right="260" w:firstLine="500"/>
        <w:jc w:val="both"/>
        <w:rPr>
          <w:rFonts w:asciiTheme="minorHAnsi" w:eastAsiaTheme="minorHAnsi" w:hAnsiTheme="minorHAnsi"/>
        </w:rPr>
      </w:pPr>
      <w:r w:rsidRPr="005E0CFA">
        <w:rPr>
          <w:rFonts w:asciiTheme="minorHAnsi" w:eastAsiaTheme="minorHAnsi" w:hAnsiTheme="minorHAnsi"/>
        </w:rPr>
        <w:t>信息吋代中的信息及信息系统与人们的生活密切相尖，信息系统已渗透到社会生活的</w:t>
      </w:r>
      <w:r w:rsidRPr="005E0CFA">
        <w:rPr>
          <w:rFonts w:asciiTheme="minorHAnsi" w:eastAsiaTheme="minorHAnsi" w:hAnsiTheme="minorHAnsi"/>
        </w:rPr>
        <w:br/>
      </w:r>
      <w:r w:rsidRPr="005E0CFA">
        <w:rPr>
          <w:rFonts w:asciiTheme="minorHAnsi" w:eastAsiaTheme="minorHAnsi" w:hAnsiTheme="minorHAnsi"/>
        </w:rPr>
        <w:t>各个领域。在汀汽车票、火车票、</w:t>
      </w:r>
      <w:r w:rsidRPr="005E0CFA">
        <w:rPr>
          <w:rFonts w:asciiTheme="minorHAnsi" w:eastAsiaTheme="minorHAnsi" w:hAnsiTheme="minorHAnsi" w:cs="Arial"/>
          <w:sz w:val="22"/>
          <w:szCs w:val="22"/>
        </w:rPr>
        <w:t>6</w:t>
      </w:r>
      <w:r w:rsidRPr="005E0CFA">
        <w:rPr>
          <w:rFonts w:asciiTheme="minorHAnsi" w:eastAsiaTheme="minorHAnsi" w:hAnsiTheme="minorHAnsi"/>
        </w:rPr>
        <w:t>机票的吋候，人们</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以通过网站或移动终端，很方便</w:t>
      </w:r>
      <w:r w:rsidRPr="005E0CFA">
        <w:rPr>
          <w:rFonts w:asciiTheme="minorHAnsi" w:eastAsiaTheme="minorHAnsi" w:hAnsiTheme="minorHAnsi"/>
        </w:rPr>
        <w:br/>
      </w:r>
      <w:r w:rsidRPr="005E0CFA">
        <w:rPr>
          <w:rFonts w:asciiTheme="minorHAnsi" w:eastAsiaTheme="minorHAnsi" w:hAnsiTheme="minorHAnsi"/>
        </w:rPr>
        <w:t>地了解航班、车次的吋问、余座、价格等情况；在银行或网上银行，通过计其机或移动终</w:t>
      </w:r>
      <w:r w:rsidRPr="005E0CFA">
        <w:rPr>
          <w:rFonts w:asciiTheme="minorHAnsi" w:eastAsiaTheme="minorHAnsi" w:hAnsiTheme="minorHAnsi"/>
        </w:rPr>
        <w:br/>
      </w:r>
      <w:r w:rsidRPr="005E0CFA">
        <w:rPr>
          <w:rFonts w:asciiTheme="minorHAnsi" w:eastAsiaTheme="minorHAnsi" w:hAnsiTheme="minorHAnsi"/>
        </w:rPr>
        <w:t>端输入</w:t>
      </w:r>
      <w:r w:rsidRPr="005E0CFA">
        <w:rPr>
          <w:rFonts w:asciiTheme="minorHAnsi" w:eastAsiaTheme="minorHAnsi" w:hAnsiTheme="minorHAnsi"/>
        </w:rPr>
        <w:t>•</w:t>
      </w:r>
      <w:r w:rsidRPr="005E0CFA">
        <w:rPr>
          <w:rFonts w:asciiTheme="minorHAnsi" w:eastAsiaTheme="minorHAnsi" w:hAnsiTheme="minorHAnsi"/>
        </w:rPr>
        <w:t>些必要的数据，信息系统便吋快速准确地办理各种银行业务。其他诸多行业同样</w:t>
      </w:r>
      <w:r w:rsidRPr="005E0CFA">
        <w:rPr>
          <w:rFonts w:asciiTheme="minorHAnsi" w:eastAsiaTheme="minorHAnsi" w:hAnsiTheme="minorHAnsi"/>
        </w:rPr>
        <w:br/>
      </w:r>
      <w:r w:rsidRPr="005E0CFA">
        <w:rPr>
          <w:rFonts w:asciiTheme="minorHAnsi" w:eastAsiaTheme="minorHAnsi" w:hAnsiTheme="minorHAnsi"/>
        </w:rPr>
        <w:t>如此</w:t>
      </w:r>
      <w:r w:rsidRPr="005E0CFA">
        <w:rPr>
          <w:rFonts w:asciiTheme="minorHAnsi" w:eastAsiaTheme="minorHAnsi" w:hAnsiTheme="minorHAnsi"/>
        </w:rPr>
        <w:t>.</w:t>
      </w:r>
      <w:r w:rsidRPr="005E0CFA">
        <w:rPr>
          <w:rFonts w:asciiTheme="minorHAnsi" w:eastAsiaTheme="minorHAnsi" w:hAnsiTheme="minorHAnsi"/>
        </w:rPr>
        <w:t>它们都在信息系统的支持卜</w:t>
      </w:r>
      <w:r w:rsidRPr="005E0CFA">
        <w:rPr>
          <w:rFonts w:asciiTheme="minorHAnsi" w:eastAsiaTheme="minorHAnsi" w:hAnsiTheme="minorHAnsi"/>
        </w:rPr>
        <w:t>'</w:t>
      </w:r>
      <w:r w:rsidRPr="005E0CFA">
        <w:rPr>
          <w:rFonts w:asciiTheme="minorHAnsi" w:eastAsiaTheme="minorHAnsi" w:hAnsiTheme="minorHAnsi"/>
        </w:rPr>
        <w:t>运作，而云计算、大数保和</w:t>
      </w:r>
      <w:r w:rsidRPr="005E0CFA">
        <w:rPr>
          <w:rFonts w:asciiTheme="minorHAnsi" w:eastAsiaTheme="minorHAnsi" w:hAnsiTheme="minorHAnsi"/>
          <w:sz w:val="20"/>
          <w:szCs w:val="20"/>
        </w:rPr>
        <w:t>人丁</w:t>
      </w:r>
      <w:r w:rsidRPr="005E0CFA">
        <w:rPr>
          <w:rFonts w:asciiTheme="minorHAnsi" w:eastAsiaTheme="minorHAnsi" w:hAnsiTheme="minorHAnsi"/>
        </w:rPr>
        <w:t>.</w:t>
      </w:r>
      <w:r w:rsidRPr="005E0CFA">
        <w:rPr>
          <w:rFonts w:asciiTheme="minorHAnsi" w:eastAsiaTheme="minorHAnsi" w:hAnsiTheme="minorHAnsi"/>
        </w:rPr>
        <w:t>智能等前沿技术</w:t>
      </w:r>
      <w:r w:rsidRPr="005E0CFA">
        <w:rPr>
          <w:rFonts w:asciiTheme="minorHAnsi" w:eastAsiaTheme="minorHAnsi" w:hAnsiTheme="minorHAnsi"/>
        </w:rPr>
        <w:t>.</w:t>
      </w:r>
      <w:r w:rsidRPr="005E0CFA">
        <w:rPr>
          <w:rFonts w:asciiTheme="minorHAnsi" w:eastAsiaTheme="minorHAnsi" w:hAnsiTheme="minorHAnsi"/>
        </w:rPr>
        <w:t>将使</w:t>
      </w:r>
      <w:r w:rsidRPr="005E0CFA">
        <w:rPr>
          <w:rFonts w:asciiTheme="minorHAnsi" w:eastAsiaTheme="minorHAnsi" w:hAnsiTheme="minorHAnsi"/>
        </w:rPr>
        <w:br/>
      </w:r>
      <w:r w:rsidRPr="005E0CFA">
        <w:rPr>
          <w:rFonts w:asciiTheme="minorHAnsi" w:eastAsiaTheme="minorHAnsi" w:hAnsiTheme="minorHAnsi"/>
        </w:rPr>
        <w:t>信总系统为我们打造智贫新生活。</w:t>
      </w:r>
    </w:p>
    <w:p w14:paraId="2CDA2C36" w14:textId="77777777" w:rsidR="000557B7" w:rsidRPr="005E0CFA" w:rsidRDefault="00073D70">
      <w:pPr>
        <w:pStyle w:val="50"/>
        <w:keepNext/>
        <w:keepLines/>
        <w:shd w:val="clear" w:color="auto" w:fill="auto"/>
        <w:spacing w:after="740"/>
        <w:ind w:left="980" w:firstLine="20"/>
        <w:rPr>
          <w:rFonts w:asciiTheme="minorHAnsi" w:eastAsiaTheme="minorHAnsi" w:hAnsiTheme="minorHAnsi"/>
        </w:rPr>
      </w:pPr>
      <w:bookmarkStart w:id="37" w:name="bookmark37"/>
      <w:r w:rsidRPr="005E0CFA">
        <w:rPr>
          <w:rFonts w:asciiTheme="minorHAnsi" w:eastAsiaTheme="minorHAnsi" w:hAnsiTheme="minorHAnsi" w:cs="Times New Roman"/>
          <w:b/>
          <w:bCs/>
          <w:lang w:val="en-US" w:bidi="en-US"/>
        </w:rPr>
        <w:t>2.1.1</w:t>
      </w:r>
      <w:r w:rsidRPr="005E0CFA">
        <w:rPr>
          <w:rFonts w:asciiTheme="minorHAnsi" w:eastAsiaTheme="minorHAnsi" w:hAnsiTheme="minorHAnsi"/>
        </w:rPr>
        <w:t>分析典喂信息系统</w:t>
      </w:r>
      <w:bookmarkEnd w:id="37"/>
    </w:p>
    <w:p w14:paraId="48DEEBE2"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260"/>
        <w:ind w:left="1760"/>
        <w:rPr>
          <w:rFonts w:asciiTheme="minorHAnsi" w:eastAsiaTheme="minorHAnsi" w:hAnsiTheme="minorHAnsi"/>
        </w:rPr>
      </w:pPr>
      <w:bookmarkStart w:id="38" w:name="bookmark38"/>
      <w:r w:rsidRPr="005E0CFA">
        <w:rPr>
          <w:rFonts w:asciiTheme="minorHAnsi" w:eastAsiaTheme="minorHAnsi" w:hAnsiTheme="minorHAnsi"/>
          <w:color w:val="FFFFFF"/>
        </w:rPr>
        <w:t>探究活动</w:t>
      </w:r>
      <w:bookmarkEnd w:id="38"/>
    </w:p>
    <w:p w14:paraId="2B0C15E5"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F192624" wp14:editId="22D906DA">
            <wp:extent cx="704850" cy="33655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21"/>
                    <a:stretch/>
                  </pic:blipFill>
                  <pic:spPr>
                    <a:xfrm>
                      <a:off x="0" y="0"/>
                      <a:ext cx="704850" cy="336550"/>
                    </a:xfrm>
                    <a:prstGeom prst="rect">
                      <a:avLst/>
                    </a:prstGeom>
                  </pic:spPr>
                </pic:pic>
              </a:graphicData>
            </a:graphic>
          </wp:inline>
        </w:drawing>
      </w:r>
    </w:p>
    <w:p w14:paraId="09B0AF09" w14:textId="77777777" w:rsidR="000557B7" w:rsidRPr="005E0CFA" w:rsidRDefault="000557B7">
      <w:pPr>
        <w:spacing w:after="46" w:line="14" w:lineRule="exact"/>
        <w:rPr>
          <w:rFonts w:asciiTheme="minorHAnsi" w:eastAsiaTheme="minorHAnsi" w:hAnsiTheme="minorHAnsi"/>
        </w:rPr>
      </w:pPr>
    </w:p>
    <w:p w14:paraId="5A37B2A0" w14:textId="77777777" w:rsidR="000557B7" w:rsidRPr="005E0CFA" w:rsidRDefault="00073D70">
      <w:pPr>
        <w:pStyle w:val="1"/>
        <w:shd w:val="clear" w:color="auto" w:fill="auto"/>
        <w:spacing w:after="400" w:line="395" w:lineRule="exact"/>
        <w:ind w:left="820" w:right="260" w:firstLine="500"/>
        <w:jc w:val="both"/>
        <w:rPr>
          <w:rFonts w:asciiTheme="minorHAnsi" w:eastAsiaTheme="minorHAnsi" w:hAnsiTheme="minorHAnsi"/>
        </w:rPr>
        <w:sectPr w:rsidR="000557B7" w:rsidRPr="005E0CFA">
          <w:footnotePr>
            <w:numRestart w:val="eachPage"/>
          </w:footnotePr>
          <w:type w:val="continuous"/>
          <w:pgSz w:w="13076" w:h="18350"/>
          <w:pgMar w:top="952" w:right="1438" w:bottom="1938" w:left="678" w:header="0" w:footer="3" w:gutter="0"/>
          <w:cols w:space="720"/>
          <w:noEndnote/>
          <w:docGrid w:linePitch="360"/>
        </w:sectPr>
      </w:pPr>
      <w:r w:rsidRPr="005E0CFA">
        <w:rPr>
          <w:rFonts w:asciiTheme="minorHAnsi" w:eastAsiaTheme="minorHAnsi" w:hAnsiTheme="minorHAnsi"/>
        </w:rPr>
        <w:t>癸录中国铁路客户服务中心网站，</w:t>
      </w:r>
      <w:r w:rsidRPr="005E0CFA">
        <w:rPr>
          <w:rFonts w:asciiTheme="minorHAnsi" w:eastAsiaTheme="minorHAnsi" w:hAnsiTheme="minorHAnsi"/>
          <w:sz w:val="20"/>
          <w:szCs w:val="20"/>
        </w:rPr>
        <w:t>进人网</w:t>
      </w:r>
      <w:r w:rsidRPr="005E0CFA">
        <w:rPr>
          <w:rFonts w:asciiTheme="minorHAnsi" w:eastAsiaTheme="minorHAnsi" w:hAnsiTheme="minorHAnsi"/>
        </w:rPr>
        <w:t>络订票系统，牙展如函</w:t>
      </w:r>
      <w:r w:rsidRPr="005E0CFA">
        <w:rPr>
          <w:rFonts w:asciiTheme="minorHAnsi" w:eastAsiaTheme="minorHAnsi" w:hAnsiTheme="minorHAnsi" w:cs="Arial"/>
          <w:sz w:val="22"/>
          <w:szCs w:val="22"/>
        </w:rPr>
        <w:t>2-4</w:t>
      </w:r>
      <w:r w:rsidRPr="005E0CFA">
        <w:rPr>
          <w:rFonts w:asciiTheme="minorHAnsi" w:eastAsiaTheme="minorHAnsi" w:hAnsiTheme="minorHAnsi"/>
        </w:rPr>
        <w:t>所示的操作，预</w:t>
      </w:r>
      <w:r w:rsidRPr="005E0CFA">
        <w:rPr>
          <w:rFonts w:asciiTheme="minorHAnsi" w:eastAsiaTheme="minorHAnsi" w:hAnsiTheme="minorHAnsi"/>
        </w:rPr>
        <w:br/>
      </w:r>
      <w:r w:rsidRPr="005E0CFA">
        <w:rPr>
          <w:rFonts w:asciiTheme="minorHAnsi" w:eastAsiaTheme="minorHAnsi" w:hAnsiTheme="minorHAnsi"/>
        </w:rPr>
        <w:t>订广州至北京的往返车票，体验车票预订过租：，需要提</w:t>
      </w:r>
      <w:r w:rsidRPr="005E0CFA">
        <w:rPr>
          <w:rFonts w:asciiTheme="minorHAnsi" w:eastAsiaTheme="minorHAnsi" w:hAnsiTheme="minorHAnsi"/>
        </w:rPr>
        <w:t>®</w:t>
      </w:r>
      <w:r w:rsidRPr="005E0CFA">
        <w:rPr>
          <w:rFonts w:asciiTheme="minorHAnsi" w:eastAsiaTheme="minorHAnsi" w:hAnsiTheme="minorHAnsi"/>
        </w:rPr>
        <w:t>的是：这只是一个体验过移，请</w:t>
      </w:r>
      <w:r w:rsidRPr="005E0CFA">
        <w:rPr>
          <w:rFonts w:asciiTheme="minorHAnsi" w:eastAsiaTheme="minorHAnsi" w:hAnsiTheme="minorHAnsi"/>
        </w:rPr>
        <w:br/>
      </w:r>
      <w:r w:rsidRPr="005E0CFA">
        <w:rPr>
          <w:rFonts w:asciiTheme="minorHAnsi" w:eastAsiaTheme="minorHAnsi" w:hAnsiTheme="minorHAnsi"/>
        </w:rPr>
        <w:t>不要完成车票支付，也不能</w:t>
      </w:r>
      <w:r w:rsidRPr="005E0CFA">
        <w:rPr>
          <w:rFonts w:asciiTheme="minorHAnsi" w:eastAsiaTheme="minorHAnsi" w:hAnsiTheme="minorHAnsi"/>
          <w:sz w:val="20"/>
          <w:szCs w:val="20"/>
        </w:rPr>
        <w:t>占票，以</w:t>
      </w:r>
      <w:r w:rsidRPr="005E0CFA">
        <w:rPr>
          <w:rFonts w:asciiTheme="minorHAnsi" w:eastAsiaTheme="minorHAnsi" w:hAnsiTheme="minorHAnsi"/>
        </w:rPr>
        <w:t>免影响铁踏售票系统的正常</w:t>
      </w:r>
      <w:proofErr w:type="spellStart"/>
      <w:r w:rsidRPr="005E0CFA">
        <w:rPr>
          <w:rFonts w:asciiTheme="minorHAnsi" w:eastAsiaTheme="minorHAnsi" w:hAnsiTheme="minorHAnsi" w:cs="Arial"/>
          <w:sz w:val="22"/>
          <w:szCs w:val="22"/>
          <w:lang w:val="en-US" w:bidi="en-US"/>
        </w:rPr>
        <w:t>Jk</w:t>
      </w:r>
      <w:proofErr w:type="spellEnd"/>
      <w:r w:rsidRPr="005E0CFA">
        <w:rPr>
          <w:rFonts w:asciiTheme="minorHAnsi" w:eastAsiaTheme="minorHAnsi" w:hAnsiTheme="minorHAnsi"/>
        </w:rPr>
        <w:t>务。</w:t>
      </w:r>
    </w:p>
    <w:p w14:paraId="25CC9378" w14:textId="77777777" w:rsidR="000557B7" w:rsidRPr="005E0CFA" w:rsidRDefault="00073D70">
      <w:pPr>
        <w:pStyle w:val="1"/>
        <w:shd w:val="clear" w:color="auto" w:fill="auto"/>
        <w:spacing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213789"/>
          <w:sz w:val="26"/>
          <w:szCs w:val="26"/>
        </w:rPr>
        <w:lastRenderedPageBreak/>
        <w:t>第二革</w:t>
      </w:r>
      <w:r w:rsidRPr="005E0CFA">
        <w:rPr>
          <w:rFonts w:asciiTheme="minorHAnsi" w:eastAsiaTheme="minorHAnsi" w:hAnsiTheme="minorHAnsi" w:cs="Times New Roman"/>
          <w:color w:val="213789"/>
          <w:sz w:val="34"/>
          <w:szCs w:val="34"/>
          <w:lang w:val="en-US" w:bidi="en-US"/>
        </w:rPr>
        <w:t>m</w:t>
      </w:r>
      <w:r w:rsidRPr="005E0CFA">
        <w:rPr>
          <w:rFonts w:asciiTheme="minorHAnsi" w:eastAsiaTheme="minorHAnsi" w:hAnsiTheme="minorHAnsi"/>
          <w:color w:val="213789"/>
          <w:sz w:val="26"/>
          <w:szCs w:val="26"/>
        </w:rPr>
        <w:t>舄系统的组成与叻能</w:t>
      </w:r>
    </w:p>
    <w:p w14:paraId="34423949"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pgSz w:w="13076" w:h="18350"/>
          <w:pgMar w:top="845" w:right="1438" w:bottom="1395" w:left="678" w:header="0" w:footer="3" w:gutter="0"/>
          <w:cols w:space="720"/>
          <w:noEndnote/>
          <w:docGrid w:linePitch="360"/>
        </w:sectPr>
      </w:pPr>
      <w:r w:rsidRPr="005E0CFA">
        <w:rPr>
          <w:rFonts w:asciiTheme="minorHAnsi" w:eastAsiaTheme="minorHAnsi" w:hAnsiTheme="minorHAnsi"/>
          <w:noProof/>
        </w:rPr>
        <w:drawing>
          <wp:anchor distT="613410" distB="2321560" distL="114300" distR="4381500" simplePos="0" relativeHeight="125829467" behindDoc="0" locked="0" layoutInCell="1" allowOverlap="1" wp14:anchorId="7AE88F84" wp14:editId="46D6AF3E">
            <wp:simplePos x="0" y="0"/>
            <wp:positionH relativeFrom="page">
              <wp:posOffset>1078230</wp:posOffset>
            </wp:positionH>
            <wp:positionV relativeFrom="paragraph">
              <wp:posOffset>622300</wp:posOffset>
            </wp:positionV>
            <wp:extent cx="2044700" cy="198120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22"/>
                    <a:stretch/>
                  </pic:blipFill>
                  <pic:spPr>
                    <a:xfrm>
                      <a:off x="0" y="0"/>
                      <a:ext cx="2044700" cy="1981200"/>
                    </a:xfrm>
                    <a:prstGeom prst="rect">
                      <a:avLst/>
                    </a:prstGeom>
                  </pic:spPr>
                </pic:pic>
              </a:graphicData>
            </a:graphic>
          </wp:anchor>
        </w:drawing>
      </w:r>
      <w:r w:rsidRPr="005E0CFA">
        <w:rPr>
          <w:rFonts w:asciiTheme="minorHAnsi" w:eastAsiaTheme="minorHAnsi" w:hAnsiTheme="minorHAnsi"/>
          <w:noProof/>
        </w:rPr>
        <w:drawing>
          <wp:anchor distT="613410" distB="3337560" distL="2203450" distR="139700" simplePos="0" relativeHeight="125829468" behindDoc="0" locked="0" layoutInCell="1" allowOverlap="1" wp14:anchorId="350DB3C4" wp14:editId="69B642AA">
            <wp:simplePos x="0" y="0"/>
            <wp:positionH relativeFrom="page">
              <wp:posOffset>3167380</wp:posOffset>
            </wp:positionH>
            <wp:positionV relativeFrom="paragraph">
              <wp:posOffset>622300</wp:posOffset>
            </wp:positionV>
            <wp:extent cx="4197350" cy="965200"/>
            <wp:effectExtent l="0" t="0" r="0" b="0"/>
            <wp:wrapTopAndBottom/>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23"/>
                    <a:stretch/>
                  </pic:blipFill>
                  <pic:spPr>
                    <a:xfrm>
                      <a:off x="0" y="0"/>
                      <a:ext cx="4197350" cy="9652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69" behindDoc="0" locked="0" layoutInCell="1" allowOverlap="1" wp14:anchorId="10285325" wp14:editId="760A6EAE">
                <wp:simplePos x="0" y="0"/>
                <wp:positionH relativeFrom="page">
                  <wp:posOffset>6805930</wp:posOffset>
                </wp:positionH>
                <wp:positionV relativeFrom="paragraph">
                  <wp:posOffset>1587500</wp:posOffset>
                </wp:positionV>
                <wp:extent cx="552450" cy="184150"/>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552450" cy="184150"/>
                        </a:xfrm>
                        <a:prstGeom prst="rect">
                          <a:avLst/>
                        </a:prstGeom>
                        <a:noFill/>
                      </wps:spPr>
                      <wps:txbx>
                        <w:txbxContent>
                          <w:p w14:paraId="41CDDEB8" w14:textId="77777777" w:rsidR="000557B7" w:rsidRDefault="00073D70">
                            <w:pPr>
                              <w:pStyle w:val="a6"/>
                              <w:shd w:val="clear" w:color="auto" w:fill="auto"/>
                              <w:rPr>
                                <w:sz w:val="22"/>
                                <w:szCs w:val="22"/>
                              </w:rPr>
                            </w:pPr>
                            <w:proofErr w:type="spellStart"/>
                            <w:r>
                              <w:rPr>
                                <w:rFonts w:ascii="Arial" w:eastAsia="Arial" w:hAnsi="Arial" w:cs="Arial"/>
                                <w:sz w:val="22"/>
                                <w:szCs w:val="22"/>
                                <w:lang w:val="en-US" w:eastAsia="en-US" w:bidi="en-US"/>
                              </w:rPr>
                              <w:t>ntut</w:t>
                            </w:r>
                            <w:proofErr w:type="spellEnd"/>
                            <w:r>
                              <w:rPr>
                                <w:rFonts w:ascii="Arial" w:eastAsia="Arial" w:hAnsi="Arial" w:cs="Arial"/>
                                <w:sz w:val="22"/>
                                <w:szCs w:val="22"/>
                                <w:lang w:val="en-US" w:eastAsia="en-US" w:bidi="en-US"/>
                              </w:rPr>
                              <w:t>«*»</w:t>
                            </w:r>
                            <w:proofErr w:type="spellStart"/>
                            <w:r>
                              <w:rPr>
                                <w:rFonts w:ascii="Arial" w:eastAsia="Arial" w:hAnsi="Arial" w:cs="Arial"/>
                                <w:sz w:val="22"/>
                                <w:szCs w:val="22"/>
                                <w:lang w:val="en-US" w:eastAsia="en-US" w:bidi="en-US"/>
                              </w:rPr>
                              <w:t>iuO</w:t>
                            </w:r>
                            <w:proofErr w:type="spellEnd"/>
                          </w:p>
                        </w:txbxContent>
                      </wps:txbx>
                      <wps:bodyPr lIns="0" tIns="0" rIns="0" bIns="0">
                        <a:spAutoFit/>
                      </wps:bodyPr>
                    </wps:wsp>
                  </a:graphicData>
                </a:graphic>
              </wp:anchor>
            </w:drawing>
          </mc:Choice>
          <mc:Fallback>
            <w:pict>
              <v:shape w14:anchorId="10285325" id="Shape 263" o:spid="_x0000_s1055" type="#_x0000_t202" style="position:absolute;margin-left:535.9pt;margin-top:125pt;width:43.5pt;height:14.5pt;z-index:1258294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" filled="f" stroked="f">
                <v:textbox style="mso-fit-shape-to-text:t" inset="0,0,0,0">
                  <w:txbxContent>
                    <w:p w14:paraId="41CDDEB8" w14:textId="77777777" w:rsidR="000557B7" w:rsidRDefault="00073D70">
                      <w:pPr>
                        <w:pStyle w:val="a6"/>
                        <w:shd w:val="clear" w:color="auto" w:fill="auto"/>
                        <w:rPr>
                          <w:sz w:val="22"/>
                          <w:szCs w:val="22"/>
                        </w:rPr>
                      </w:pPr>
                      <w:proofErr w:type="spellStart"/>
                      <w:r>
                        <w:rPr>
                          <w:rFonts w:ascii="Arial" w:eastAsia="Arial" w:hAnsi="Arial" w:cs="Arial"/>
                          <w:sz w:val="22"/>
                          <w:szCs w:val="22"/>
                          <w:lang w:val="en-US" w:eastAsia="en-US" w:bidi="en-US"/>
                        </w:rPr>
                        <w:t>ntut</w:t>
                      </w:r>
                      <w:proofErr w:type="spellEnd"/>
                      <w:r>
                        <w:rPr>
                          <w:rFonts w:ascii="Arial" w:eastAsia="Arial" w:hAnsi="Arial" w:cs="Arial"/>
                          <w:sz w:val="22"/>
                          <w:szCs w:val="22"/>
                          <w:lang w:val="en-US" w:eastAsia="en-US" w:bidi="en-US"/>
                        </w:rPr>
                        <w:t>«*»</w:t>
                      </w:r>
                      <w:proofErr w:type="spellStart"/>
                      <w:r>
                        <w:rPr>
                          <w:rFonts w:ascii="Arial" w:eastAsia="Arial" w:hAnsi="Arial" w:cs="Arial"/>
                          <w:sz w:val="22"/>
                          <w:szCs w:val="22"/>
                          <w:lang w:val="en-US" w:eastAsia="en-US" w:bidi="en-US"/>
                        </w:rPr>
                        <w:t>iuO</w:t>
                      </w:r>
                      <w:proofErr w:type="spellEnd"/>
                    </w:p>
                  </w:txbxContent>
                </v:textbox>
                <w10:wrap type="topAndBottom" anchorx="page"/>
              </v:shape>
            </w:pict>
          </mc:Fallback>
        </mc:AlternateContent>
      </w:r>
      <w:r w:rsidRPr="005E0CFA">
        <w:rPr>
          <w:rFonts w:asciiTheme="minorHAnsi" w:eastAsiaTheme="minorHAnsi" w:hAnsiTheme="minorHAnsi"/>
          <w:noProof/>
        </w:rPr>
        <w:drawing>
          <wp:anchor distT="1781810" distB="2937510" distL="5359400" distR="869950" simplePos="0" relativeHeight="125829471" behindDoc="0" locked="0" layoutInCell="1" allowOverlap="1" wp14:anchorId="09450AEA" wp14:editId="38C076AB">
            <wp:simplePos x="0" y="0"/>
            <wp:positionH relativeFrom="page">
              <wp:posOffset>6323330</wp:posOffset>
            </wp:positionH>
            <wp:positionV relativeFrom="paragraph">
              <wp:posOffset>1790700</wp:posOffset>
            </wp:positionV>
            <wp:extent cx="311150" cy="196850"/>
            <wp:effectExtent l="0" t="0" r="0" b="0"/>
            <wp:wrapTopAndBottom/>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24"/>
                    <a:stretch/>
                  </pic:blipFill>
                  <pic:spPr>
                    <a:xfrm>
                      <a:off x="0" y="0"/>
                      <a:ext cx="311150" cy="196850"/>
                    </a:xfrm>
                    <a:prstGeom prst="rect">
                      <a:avLst/>
                    </a:prstGeom>
                  </pic:spPr>
                </pic:pic>
              </a:graphicData>
            </a:graphic>
          </wp:anchor>
        </w:drawing>
      </w:r>
      <w:r w:rsidRPr="005E0CFA">
        <w:rPr>
          <w:rFonts w:asciiTheme="minorHAnsi" w:eastAsiaTheme="minorHAnsi" w:hAnsiTheme="minorHAnsi"/>
          <w:noProof/>
        </w:rPr>
        <w:drawing>
          <wp:anchor distT="1781810" distB="2937510" distL="5772150" distR="393700" simplePos="0" relativeHeight="125829472" behindDoc="0" locked="0" layoutInCell="1" allowOverlap="1" wp14:anchorId="4A9558C9" wp14:editId="5E7BE89D">
            <wp:simplePos x="0" y="0"/>
            <wp:positionH relativeFrom="page">
              <wp:posOffset>6736080</wp:posOffset>
            </wp:positionH>
            <wp:positionV relativeFrom="paragraph">
              <wp:posOffset>1790700</wp:posOffset>
            </wp:positionV>
            <wp:extent cx="374650" cy="196850"/>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25"/>
                    <a:stretch/>
                  </pic:blipFill>
                  <pic:spPr>
                    <a:xfrm>
                      <a:off x="0" y="0"/>
                      <a:ext cx="374650" cy="196850"/>
                    </a:xfrm>
                    <a:prstGeom prst="rect">
                      <a:avLst/>
                    </a:prstGeom>
                  </pic:spPr>
                </pic:pic>
              </a:graphicData>
            </a:graphic>
          </wp:anchor>
        </w:drawing>
      </w:r>
      <w:r w:rsidRPr="005E0CFA">
        <w:rPr>
          <w:rFonts w:asciiTheme="minorHAnsi" w:eastAsiaTheme="minorHAnsi" w:hAnsiTheme="minorHAnsi"/>
          <w:noProof/>
        </w:rPr>
        <w:drawing>
          <wp:anchor distT="1762760" distB="2918460" distL="6172200" distR="146050" simplePos="0" relativeHeight="125829473" behindDoc="0" locked="0" layoutInCell="1" allowOverlap="1" wp14:anchorId="5297C7D2" wp14:editId="23D995A3">
            <wp:simplePos x="0" y="0"/>
            <wp:positionH relativeFrom="page">
              <wp:posOffset>7136130</wp:posOffset>
            </wp:positionH>
            <wp:positionV relativeFrom="paragraph">
              <wp:posOffset>1771650</wp:posOffset>
            </wp:positionV>
            <wp:extent cx="222250" cy="234950"/>
            <wp:effectExtent l="0" t="0" r="0" b="0"/>
            <wp:wrapTopAndBottom/>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126"/>
                    <a:stretch/>
                  </pic:blipFill>
                  <pic:spPr>
                    <a:xfrm>
                      <a:off x="0" y="0"/>
                      <a:ext cx="222250" cy="234950"/>
                    </a:xfrm>
                    <a:prstGeom prst="rect">
                      <a:avLst/>
                    </a:prstGeom>
                  </pic:spPr>
                </pic:pic>
              </a:graphicData>
            </a:graphic>
          </wp:anchor>
        </w:drawing>
      </w:r>
      <w:r w:rsidRPr="005E0CFA">
        <w:rPr>
          <w:rFonts w:asciiTheme="minorHAnsi" w:eastAsiaTheme="minorHAnsi" w:hAnsiTheme="minorHAnsi"/>
          <w:noProof/>
        </w:rPr>
        <w:drawing>
          <wp:anchor distT="2029460" distB="232410" distL="2203450" distR="3575050" simplePos="0" relativeHeight="125829474" behindDoc="0" locked="0" layoutInCell="1" allowOverlap="1" wp14:anchorId="6D4E5997" wp14:editId="71CFEBB7">
            <wp:simplePos x="0" y="0"/>
            <wp:positionH relativeFrom="page">
              <wp:posOffset>3167380</wp:posOffset>
            </wp:positionH>
            <wp:positionV relativeFrom="paragraph">
              <wp:posOffset>2038350</wp:posOffset>
            </wp:positionV>
            <wp:extent cx="762000" cy="2654300"/>
            <wp:effectExtent l="0" t="0" r="0" b="0"/>
            <wp:wrapTopAndBottom/>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27"/>
                    <a:stretch/>
                  </pic:blipFill>
                  <pic:spPr>
                    <a:xfrm>
                      <a:off x="0" y="0"/>
                      <a:ext cx="762000" cy="2654300"/>
                    </a:xfrm>
                    <a:prstGeom prst="rect">
                      <a:avLst/>
                    </a:prstGeom>
                  </pic:spPr>
                </pic:pic>
              </a:graphicData>
            </a:graphic>
          </wp:anchor>
        </w:drawing>
      </w:r>
      <w:r w:rsidRPr="005E0CFA">
        <w:rPr>
          <w:rFonts w:asciiTheme="minorHAnsi" w:eastAsiaTheme="minorHAnsi" w:hAnsiTheme="minorHAnsi"/>
          <w:noProof/>
        </w:rPr>
        <w:drawing>
          <wp:anchor distT="2258060" distB="234950" distL="2965450" distR="139700" simplePos="0" relativeHeight="125829475" behindDoc="0" locked="0" layoutInCell="1" allowOverlap="1" wp14:anchorId="5092C10B" wp14:editId="29049CB0">
            <wp:simplePos x="0" y="0"/>
            <wp:positionH relativeFrom="page">
              <wp:posOffset>3929380</wp:posOffset>
            </wp:positionH>
            <wp:positionV relativeFrom="paragraph">
              <wp:posOffset>2266950</wp:posOffset>
            </wp:positionV>
            <wp:extent cx="3435350" cy="2432050"/>
            <wp:effectExtent l="0" t="0" r="0" b="0"/>
            <wp:wrapTopAndBottom/>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28"/>
                    <a:stretch/>
                  </pic:blipFill>
                  <pic:spPr>
                    <a:xfrm>
                      <a:off x="0" y="0"/>
                      <a:ext cx="3435350" cy="24320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76" behindDoc="0" locked="0" layoutInCell="1" allowOverlap="1" wp14:anchorId="30FBCFAD" wp14:editId="475ADB1E">
                <wp:simplePos x="0" y="0"/>
                <wp:positionH relativeFrom="page">
                  <wp:posOffset>1090930</wp:posOffset>
                </wp:positionH>
                <wp:positionV relativeFrom="paragraph">
                  <wp:posOffset>4781550</wp:posOffset>
                </wp:positionV>
                <wp:extent cx="6299200" cy="15240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6299200" cy="152400"/>
                        </a:xfrm>
                        <a:prstGeom prst="rect">
                          <a:avLst/>
                        </a:prstGeom>
                        <a:noFill/>
                      </wps:spPr>
                      <wps:txbx>
                        <w:txbxContent>
                          <w:p w14:paraId="41AF9D86" w14:textId="77777777" w:rsidR="000557B7" w:rsidRDefault="00073D70">
                            <w:pPr>
                              <w:pStyle w:val="a6"/>
                              <w:shd w:val="clear" w:color="auto" w:fill="auto"/>
                              <w:jc w:val="center"/>
                            </w:pPr>
                            <w:r>
                              <w:rPr>
                                <w:rFonts w:ascii="Arial" w:eastAsia="Arial" w:hAnsi="Arial" w:cs="Arial"/>
                                <w:sz w:val="22"/>
                                <w:szCs w:val="22"/>
                                <w:lang w:val="en-US" w:eastAsia="en-US" w:bidi="en-US"/>
                              </w:rPr>
                              <w:t>^2-4</w:t>
                            </w:r>
                            <w:r>
                              <w:t>体捡车炔汍订的流程</w:t>
                            </w:r>
                          </w:p>
                        </w:txbxContent>
                      </wps:txbx>
                      <wps:bodyPr lIns="0" tIns="0" rIns="0" bIns="0">
                        <a:spAutoFit/>
                      </wps:bodyPr>
                    </wps:wsp>
                  </a:graphicData>
                </a:graphic>
              </wp:anchor>
            </w:drawing>
          </mc:Choice>
          <mc:Fallback>
            <w:pict>
              <v:shape w14:anchorId="30FBCFAD" id="Shape 275" o:spid="_x0000_s1056" type="#_x0000_t202" style="position:absolute;margin-left:85.9pt;margin-top:376.5pt;width:496pt;height:12pt;z-index:125829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" filled="f" stroked="f">
                <v:textbox style="mso-fit-shape-to-text:t" inset="0,0,0,0">
                  <w:txbxContent>
                    <w:p w14:paraId="41AF9D86" w14:textId="77777777" w:rsidR="000557B7" w:rsidRDefault="00073D70">
                      <w:pPr>
                        <w:pStyle w:val="a6"/>
                        <w:shd w:val="clear" w:color="auto" w:fill="auto"/>
                        <w:jc w:val="center"/>
                      </w:pPr>
                      <w:r>
                        <w:rPr>
                          <w:rFonts w:ascii="Arial" w:eastAsia="Arial" w:hAnsi="Arial" w:cs="Arial"/>
                          <w:sz w:val="22"/>
                          <w:szCs w:val="22"/>
                          <w:lang w:val="en-US" w:eastAsia="en-US" w:bidi="en-US"/>
                        </w:rPr>
                        <w:t>^2-4</w:t>
                      </w:r>
                      <w:r>
                        <w:t>体捡车炔汍订的流程</w:t>
                      </w:r>
                    </w:p>
                  </w:txbxContent>
                </v:textbox>
                <w10:wrap type="topAndBottom" anchorx="page"/>
              </v:shape>
            </w:pict>
          </mc:Fallback>
        </mc:AlternateContent>
      </w:r>
    </w:p>
    <w:p w14:paraId="6B9C856D" w14:textId="77777777" w:rsidR="000557B7" w:rsidRPr="005E0CFA" w:rsidRDefault="000557B7">
      <w:pPr>
        <w:spacing w:line="156" w:lineRule="exact"/>
        <w:rPr>
          <w:rFonts w:asciiTheme="minorHAnsi" w:eastAsiaTheme="minorHAnsi" w:hAnsiTheme="minorHAnsi"/>
          <w:sz w:val="13"/>
          <w:szCs w:val="13"/>
          <w:lang w:eastAsia="zh-CN"/>
        </w:rPr>
      </w:pPr>
    </w:p>
    <w:p w14:paraId="6EB7939E"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1034" w:right="0" w:bottom="1420" w:left="0" w:header="0" w:footer="3" w:gutter="0"/>
          <w:cols w:space="720"/>
          <w:noEndnote/>
          <w:docGrid w:linePitch="360"/>
        </w:sectPr>
      </w:pPr>
    </w:p>
    <w:p w14:paraId="13A6F954" w14:textId="77777777" w:rsidR="000557B7" w:rsidRPr="005E0CFA" w:rsidRDefault="00073D70">
      <w:pPr>
        <w:pStyle w:val="1"/>
        <w:shd w:val="clear" w:color="auto" w:fill="auto"/>
        <w:spacing w:line="390" w:lineRule="exact"/>
        <w:ind w:left="1040" w:firstLine="520"/>
        <w:jc w:val="both"/>
        <w:rPr>
          <w:rFonts w:asciiTheme="minorHAnsi" w:eastAsiaTheme="minorHAnsi" w:hAnsiTheme="minorHAnsi"/>
        </w:rPr>
      </w:pPr>
      <w:r w:rsidRPr="005E0CFA">
        <w:rPr>
          <w:rFonts w:asciiTheme="minorHAnsi" w:eastAsiaTheme="minorHAnsi" w:hAnsiTheme="minorHAnsi"/>
        </w:rPr>
        <w:t>用户通过网络汀票系统预汀车票</w:t>
      </w:r>
      <w:r w:rsidRPr="005E0CFA">
        <w:rPr>
          <w:rFonts w:asciiTheme="minorHAnsi" w:eastAsiaTheme="minorHAnsi" w:hAnsiTheme="minorHAnsi"/>
        </w:rPr>
        <w:t>.</w:t>
      </w:r>
      <w:r w:rsidRPr="005E0CFA">
        <w:rPr>
          <w:rFonts w:asciiTheme="minorHAnsi" w:eastAsiaTheme="minorHAnsi" w:hAnsiTheme="minorHAnsi"/>
        </w:rPr>
        <w:t>首先要抒录汀票系统，根据自己的行程输人乘车的</w:t>
      </w:r>
      <w:r w:rsidRPr="005E0CFA">
        <w:rPr>
          <w:rFonts w:asciiTheme="minorHAnsi" w:eastAsiaTheme="minorHAnsi" w:hAnsiTheme="minorHAnsi"/>
        </w:rPr>
        <w:br/>
      </w:r>
      <w:r w:rsidRPr="005E0CFA">
        <w:rPr>
          <w:rFonts w:asciiTheme="minorHAnsi" w:eastAsiaTheme="minorHAnsi" w:hAnsiTheme="minorHAnsi"/>
        </w:rPr>
        <w:t>门期、</w:t>
      </w:r>
      <w:proofErr w:type="spellStart"/>
      <w:r w:rsidRPr="005E0CFA">
        <w:rPr>
          <w:rFonts w:asciiTheme="minorHAnsi" w:eastAsiaTheme="minorHAnsi" w:hAnsiTheme="minorHAnsi" w:cs="Arial"/>
          <w:sz w:val="22"/>
          <w:szCs w:val="22"/>
          <w:lang w:val="en-US" w:bidi="en-US"/>
        </w:rPr>
        <w:t>fll</w:t>
      </w:r>
      <w:proofErr w:type="spellEnd"/>
      <w:r w:rsidRPr="005E0CFA">
        <w:rPr>
          <w:rFonts w:asciiTheme="minorHAnsi" w:eastAsiaTheme="minorHAnsi" w:hAnsiTheme="minorHAnsi"/>
        </w:rPr>
        <w:t>发地和目的地等信息，査询符合猫求的车票。网络汀票系统为用户提供了单程和</w:t>
      </w:r>
      <w:r w:rsidRPr="005E0CFA">
        <w:rPr>
          <w:rFonts w:asciiTheme="minorHAnsi" w:eastAsiaTheme="minorHAnsi" w:hAnsiTheme="minorHAnsi"/>
        </w:rPr>
        <w:br/>
      </w:r>
      <w:r w:rsidRPr="005E0CFA">
        <w:rPr>
          <w:rFonts w:asciiTheme="minorHAnsi" w:eastAsiaTheme="minorHAnsi" w:hAnsiTheme="minorHAnsi"/>
        </w:rPr>
        <w:t>往返两种行程方式</w:t>
      </w:r>
      <w:r w:rsidRPr="005E0CFA">
        <w:rPr>
          <w:rFonts w:asciiTheme="minorHAnsi" w:eastAsiaTheme="minorHAnsi" w:hAnsiTheme="minorHAnsi"/>
          <w:vertAlign w:val="subscript"/>
        </w:rPr>
        <w:t>&amp;</w:t>
      </w:r>
      <w:r w:rsidRPr="005E0CFA">
        <w:rPr>
          <w:rFonts w:asciiTheme="minorHAnsi" w:eastAsiaTheme="minorHAnsi" w:hAnsiTheme="minorHAnsi"/>
        </w:rPr>
        <w:t>用户选择行程之后，在系统里填人身份证等相关信息建立汀单。完成</w:t>
      </w:r>
      <w:r w:rsidRPr="005E0CFA">
        <w:rPr>
          <w:rFonts w:asciiTheme="minorHAnsi" w:eastAsiaTheme="minorHAnsi" w:hAnsiTheme="minorHAnsi"/>
        </w:rPr>
        <w:br/>
      </w:r>
      <w:r w:rsidRPr="005E0CFA">
        <w:rPr>
          <w:rFonts w:asciiTheme="minorHAnsi" w:eastAsiaTheme="minorHAnsi" w:hAnsiTheme="minorHAnsi"/>
        </w:rPr>
        <w:t>汀单的支付后，系统会为汀单生成唯</w:t>
      </w:r>
      <w:r w:rsidRPr="005E0CFA">
        <w:rPr>
          <w:rFonts w:asciiTheme="minorHAnsi" w:eastAsiaTheme="minorHAnsi" w:hAnsiTheme="minorHAnsi"/>
        </w:rPr>
        <w:t>•</w:t>
      </w:r>
      <w:r w:rsidRPr="005E0CFA">
        <w:rPr>
          <w:rFonts w:asciiTheme="minorHAnsi" w:eastAsiaTheme="minorHAnsi" w:hAnsiTheme="minorHAnsi"/>
        </w:rPr>
        <w:t>的弓</w:t>
      </w:r>
      <w:r w:rsidRPr="005E0CFA">
        <w:rPr>
          <w:rFonts w:asciiTheme="minorHAnsi" w:eastAsiaTheme="minorHAnsi" w:hAnsiTheme="minorHAnsi"/>
        </w:rPr>
        <w:t>•</w:t>
      </w:r>
      <w:r w:rsidRPr="005E0CFA">
        <w:rPr>
          <w:rFonts w:asciiTheme="minorHAnsi" w:eastAsiaTheme="minorHAnsi" w:hAnsiTheme="minorHAnsi"/>
        </w:rPr>
        <w:t>码，用户通过第二代身份证就</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似在火车取票</w:t>
      </w:r>
      <w:r w:rsidRPr="005E0CFA">
        <w:rPr>
          <w:rFonts w:asciiTheme="minorHAnsi" w:eastAsiaTheme="minorHAnsi" w:hAnsiTheme="minorHAnsi"/>
        </w:rPr>
        <w:br/>
      </w:r>
      <w:r w:rsidRPr="005E0CFA">
        <w:rPr>
          <w:rFonts w:asciiTheme="minorHAnsi" w:eastAsiaTheme="minorHAnsi" w:hAnsiTheme="minorHAnsi"/>
        </w:rPr>
        <w:t>点取票，或者是填写机笑信息后由客服将票快递给用户，</w:t>
      </w:r>
      <w:r w:rsidRPr="005E0CFA">
        <w:rPr>
          <w:rFonts w:asciiTheme="minorHAnsi" w:eastAsiaTheme="minorHAnsi" w:hAnsiTheme="minorHAnsi"/>
          <w:lang w:val="en-US" w:bidi="en-US"/>
        </w:rPr>
        <w:t>ft</w:t>
      </w:r>
      <w:r w:rsidRPr="005E0CFA">
        <w:rPr>
          <w:rFonts w:asciiTheme="minorHAnsi" w:eastAsiaTheme="minorHAnsi" w:hAnsiTheme="minorHAnsi"/>
        </w:rPr>
        <w:t>体操作流程如图</w:t>
      </w:r>
      <w:r w:rsidRPr="005E0CFA">
        <w:rPr>
          <w:rFonts w:asciiTheme="minorHAnsi" w:eastAsiaTheme="minorHAnsi" w:hAnsiTheme="minorHAnsi" w:cs="Arial"/>
          <w:sz w:val="22"/>
          <w:szCs w:val="22"/>
          <w:lang w:val="en-US" w:bidi="en-US"/>
        </w:rPr>
        <w:t>2-5</w:t>
      </w:r>
      <w:r w:rsidRPr="005E0CFA">
        <w:rPr>
          <w:rFonts w:asciiTheme="minorHAnsi" w:eastAsiaTheme="minorHAnsi" w:hAnsiTheme="minorHAnsi"/>
        </w:rPr>
        <w:t>所不。</w:t>
      </w:r>
    </w:p>
    <w:p w14:paraId="07B7D8C5"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1034" w:right="1098" w:bottom="1420" w:left="1019" w:header="0" w:footer="3" w:gutter="0"/>
          <w:cols w:space="720"/>
          <w:noEndnote/>
          <w:docGrid w:linePitch="360"/>
        </w:sectPr>
      </w:pPr>
      <w:r w:rsidRPr="005E0CFA">
        <w:rPr>
          <w:rFonts w:asciiTheme="minorHAnsi" w:eastAsiaTheme="minorHAnsi" w:hAnsiTheme="minorHAnsi"/>
          <w:noProof/>
        </w:rPr>
        <w:drawing>
          <wp:anchor distT="156210" distB="0" distL="114300" distR="114300" simplePos="0" relativeHeight="125829478" behindDoc="0" locked="0" layoutInCell="1" allowOverlap="1" wp14:anchorId="0394DB61" wp14:editId="00B0C4AD">
            <wp:simplePos x="0" y="0"/>
            <wp:positionH relativeFrom="page">
              <wp:posOffset>2843530</wp:posOffset>
            </wp:positionH>
            <wp:positionV relativeFrom="paragraph">
              <wp:posOffset>165100</wp:posOffset>
            </wp:positionV>
            <wp:extent cx="2800350" cy="3187700"/>
            <wp:effectExtent l="0" t="0" r="0" b="0"/>
            <wp:wrapTopAndBottom/>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29"/>
                    <a:stretch/>
                  </pic:blipFill>
                  <pic:spPr>
                    <a:xfrm>
                      <a:off x="0" y="0"/>
                      <a:ext cx="2800350" cy="3187700"/>
                    </a:xfrm>
                    <a:prstGeom prst="rect">
                      <a:avLst/>
                    </a:prstGeom>
                  </pic:spPr>
                </pic:pic>
              </a:graphicData>
            </a:graphic>
          </wp:anchor>
        </w:drawing>
      </w:r>
    </w:p>
    <w:p w14:paraId="3303BB75" w14:textId="77777777" w:rsidR="000557B7" w:rsidRPr="005E0CFA" w:rsidRDefault="00073D70">
      <w:pPr>
        <w:pStyle w:val="1"/>
        <w:shd w:val="clear" w:color="auto" w:fill="auto"/>
        <w:spacing w:line="387" w:lineRule="exact"/>
        <w:ind w:firstLine="540"/>
        <w:jc w:val="both"/>
        <w:rPr>
          <w:rFonts w:asciiTheme="minorHAnsi" w:eastAsiaTheme="minorHAnsi" w:hAnsiTheme="minorHAnsi"/>
        </w:rPr>
      </w:pPr>
      <w:r w:rsidRPr="005E0CFA">
        <w:rPr>
          <w:rFonts w:asciiTheme="minorHAnsi" w:eastAsiaTheme="minorHAnsi" w:hAnsiTheme="minorHAnsi"/>
        </w:rPr>
        <w:lastRenderedPageBreak/>
        <w:t>网络汀票系统通常包括系统管理伎块、客票管理模块和汀票管理枝块等了</w:t>
      </w:r>
      <w:r w:rsidRPr="005E0CFA">
        <w:rPr>
          <w:rFonts w:asciiTheme="minorHAnsi" w:eastAsiaTheme="minorHAnsi" w:hAnsiTheme="minorHAnsi"/>
        </w:rPr>
        <w:t>•</w:t>
      </w:r>
      <w:r w:rsidRPr="005E0CFA">
        <w:rPr>
          <w:rFonts w:asciiTheme="minorHAnsi" w:eastAsiaTheme="minorHAnsi" w:hAnsiTheme="minorHAnsi"/>
        </w:rPr>
        <w:t>模块</w:t>
      </w:r>
      <w:r w:rsidRPr="005E0CFA">
        <w:rPr>
          <w:rFonts w:asciiTheme="minorHAnsi" w:eastAsiaTheme="minorHAnsi" w:hAnsiTheme="minorHAnsi"/>
        </w:rPr>
        <w:t>.</w:t>
      </w:r>
      <w:r w:rsidRPr="005E0CFA">
        <w:rPr>
          <w:rFonts w:asciiTheme="minorHAnsi" w:eastAsiaTheme="minorHAnsi" w:hAnsiTheme="minorHAnsi"/>
        </w:rPr>
        <w:t>系统</w:t>
      </w:r>
      <w:r w:rsidRPr="005E0CFA">
        <w:rPr>
          <w:rFonts w:asciiTheme="minorHAnsi" w:eastAsiaTheme="minorHAnsi" w:hAnsiTheme="minorHAnsi"/>
        </w:rPr>
        <w:br/>
      </w:r>
      <w:r w:rsidRPr="005E0CFA">
        <w:rPr>
          <w:rFonts w:asciiTheme="minorHAnsi" w:eastAsiaTheme="minorHAnsi" w:hAnsiTheme="minorHAnsi"/>
        </w:rPr>
        <w:t>在</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作过程中需要对数据、事务等进行传递</w:t>
      </w:r>
      <w:r w:rsidRPr="005E0CFA">
        <w:rPr>
          <w:rFonts w:asciiTheme="minorHAnsi" w:eastAsiaTheme="minorHAnsi" w:hAnsiTheme="minorHAnsi"/>
        </w:rPr>
        <w:t>.</w:t>
      </w:r>
      <w:r w:rsidRPr="005E0CFA">
        <w:rPr>
          <w:rFonts w:asciiTheme="minorHAnsi" w:eastAsiaTheme="minorHAnsi" w:hAnsiTheme="minorHAnsi"/>
        </w:rPr>
        <w:t>形成了</w:t>
      </w:r>
      <w:r w:rsidRPr="005E0CFA">
        <w:rPr>
          <w:rFonts w:asciiTheme="minorHAnsi" w:eastAsiaTheme="minorHAnsi" w:hAnsiTheme="minorHAnsi"/>
        </w:rPr>
        <w:t xml:space="preserve"> “</w:t>
      </w:r>
      <w:r w:rsidRPr="005E0CFA">
        <w:rPr>
          <w:rFonts w:asciiTheme="minorHAnsi" w:eastAsiaTheme="minorHAnsi" w:hAnsiTheme="minorHAnsi"/>
        </w:rPr>
        <w:t>数据流</w:t>
      </w:r>
      <w:r w:rsidRPr="005E0CFA">
        <w:rPr>
          <w:rFonts w:asciiTheme="minorHAnsi" w:eastAsiaTheme="minorHAnsi" w:hAnsiTheme="minorHAnsi"/>
        </w:rPr>
        <w:t>”</w:t>
      </w:r>
      <w:r w:rsidRPr="005E0CFA">
        <w:rPr>
          <w:rFonts w:asciiTheme="minorHAnsi" w:eastAsiaTheme="minorHAnsi" w:hAnsiTheme="minorHAnsi"/>
        </w:rPr>
        <w:t>和</w:t>
      </w:r>
      <w:r w:rsidRPr="005E0CFA">
        <w:rPr>
          <w:rFonts w:asciiTheme="minorHAnsi" w:eastAsiaTheme="minorHAnsi" w:hAnsiTheme="minorHAnsi"/>
        </w:rPr>
        <w:t>“</w:t>
      </w:r>
      <w:r w:rsidRPr="005E0CFA">
        <w:rPr>
          <w:rFonts w:asciiTheme="minorHAnsi" w:eastAsiaTheme="minorHAnsi" w:hAnsiTheme="minorHAnsi"/>
        </w:rPr>
        <w:t>事务流</w:t>
      </w:r>
      <w:r w:rsidRPr="005E0CFA">
        <w:rPr>
          <w:rFonts w:asciiTheme="minorHAnsi" w:eastAsiaTheme="minorHAnsi" w:hAnsiTheme="minorHAnsi"/>
        </w:rPr>
        <w:t>”</w:t>
      </w:r>
      <w:r w:rsidRPr="005E0CFA">
        <w:rPr>
          <w:rFonts w:asciiTheme="minorHAnsi" w:eastAsiaTheme="minorHAnsi" w:hAnsiTheme="minorHAnsi"/>
        </w:rPr>
        <w:t>。在</w:t>
      </w:r>
      <w:r w:rsidRPr="005E0CFA">
        <w:rPr>
          <w:rFonts w:asciiTheme="minorHAnsi" w:eastAsiaTheme="minorHAnsi" w:hAnsiTheme="minorHAnsi"/>
        </w:rPr>
        <w:t>•</w:t>
      </w:r>
      <w:r w:rsidRPr="005E0CFA">
        <w:rPr>
          <w:rFonts w:asciiTheme="minorHAnsi" w:eastAsiaTheme="minorHAnsi" w:hAnsiTheme="minorHAnsi"/>
        </w:rPr>
        <w:t>些信</w:t>
      </w:r>
      <w:r w:rsidRPr="005E0CFA">
        <w:rPr>
          <w:rFonts w:asciiTheme="minorHAnsi" w:eastAsiaTheme="minorHAnsi" w:hAnsiTheme="minorHAnsi"/>
        </w:rPr>
        <w:br/>
      </w:r>
      <w:r w:rsidRPr="005E0CFA">
        <w:rPr>
          <w:rFonts w:asciiTheme="minorHAnsi" w:eastAsiaTheme="minorHAnsi" w:hAnsiTheme="minorHAnsi"/>
        </w:rPr>
        <w:t>息系统中，还会发生实物或资金的流动，也就形成了</w:t>
      </w:r>
      <w:r w:rsidRPr="005E0CFA">
        <w:rPr>
          <w:rFonts w:asciiTheme="minorHAnsi" w:eastAsiaTheme="minorHAnsi" w:hAnsiTheme="minorHAnsi"/>
        </w:rPr>
        <w:t xml:space="preserve"> “</w:t>
      </w:r>
      <w:r w:rsidRPr="005E0CFA">
        <w:rPr>
          <w:rFonts w:asciiTheme="minorHAnsi" w:eastAsiaTheme="minorHAnsi" w:hAnsiTheme="minorHAnsi"/>
        </w:rPr>
        <w:t>物流</w:t>
      </w:r>
      <w:r w:rsidRPr="005E0CFA">
        <w:rPr>
          <w:rFonts w:asciiTheme="minorHAnsi" w:eastAsiaTheme="minorHAnsi" w:hAnsiTheme="minorHAnsi"/>
        </w:rPr>
        <w:t>”</w:t>
      </w:r>
      <w:r w:rsidRPr="005E0CFA">
        <w:rPr>
          <w:rFonts w:asciiTheme="minorHAnsi" w:eastAsiaTheme="minorHAnsi" w:hAnsiTheme="minorHAnsi"/>
        </w:rPr>
        <w:t>或</w:t>
      </w:r>
      <w:r w:rsidRPr="005E0CFA">
        <w:rPr>
          <w:rFonts w:asciiTheme="minorHAnsi" w:eastAsiaTheme="minorHAnsi" w:hAnsiTheme="minorHAnsi"/>
        </w:rPr>
        <w:t>“</w:t>
      </w:r>
      <w:r w:rsidRPr="005E0CFA">
        <w:rPr>
          <w:rFonts w:asciiTheme="minorHAnsi" w:eastAsiaTheme="minorHAnsi" w:hAnsiTheme="minorHAnsi"/>
        </w:rPr>
        <w:t>资金流</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t>物流</w:t>
      </w:r>
      <w:r w:rsidRPr="005E0CFA">
        <w:rPr>
          <w:rFonts w:asciiTheme="minorHAnsi" w:eastAsiaTheme="minorHAnsi" w:hAnsiTheme="minorHAnsi"/>
        </w:rPr>
        <w:t>”</w:t>
      </w:r>
      <w:r w:rsidRPr="005E0CFA">
        <w:rPr>
          <w:rFonts w:asciiTheme="minorHAnsi" w:eastAsiaTheme="minorHAnsi" w:hAnsiTheme="minorHAnsi"/>
        </w:rPr>
        <w:t>是</w:t>
      </w:r>
      <w:r w:rsidRPr="005E0CFA">
        <w:rPr>
          <w:rFonts w:asciiTheme="minorHAnsi" w:eastAsiaTheme="minorHAnsi" w:hAnsiTheme="minorHAnsi"/>
        </w:rPr>
        <w:br/>
      </w:r>
      <w:r w:rsidRPr="005E0CFA">
        <w:rPr>
          <w:rFonts w:asciiTheme="minorHAnsi" w:eastAsiaTheme="minorHAnsi" w:hAnsiTheme="minorHAnsi"/>
        </w:rPr>
        <w:t>实物的流动过程，如物资的运檢、产品原紂料采购等；</w:t>
      </w:r>
      <w:r w:rsidRPr="005E0CFA">
        <w:rPr>
          <w:rFonts w:asciiTheme="minorHAnsi" w:eastAsiaTheme="minorHAnsi" w:hAnsiTheme="minorHAnsi"/>
        </w:rPr>
        <w:t>“</w:t>
      </w:r>
      <w:r w:rsidRPr="005E0CFA">
        <w:rPr>
          <w:rFonts w:asciiTheme="minorHAnsi" w:eastAsiaTheme="minorHAnsi" w:hAnsiTheme="minorHAnsi"/>
        </w:rPr>
        <w:t>资金流</w:t>
      </w:r>
      <w:r w:rsidRPr="005E0CFA">
        <w:rPr>
          <w:rFonts w:asciiTheme="minorHAnsi" w:eastAsiaTheme="minorHAnsi" w:hAnsiTheme="minorHAnsi"/>
        </w:rPr>
        <w:t>”</w:t>
      </w:r>
      <w:r w:rsidRPr="005E0CFA">
        <w:rPr>
          <w:rFonts w:asciiTheme="minorHAnsi" w:eastAsiaTheme="minorHAnsi" w:hAnsiTheme="minorHAnsi"/>
        </w:rPr>
        <w:t>足伴随物流而产生的资</w:t>
      </w:r>
      <w:r w:rsidRPr="005E0CFA">
        <w:rPr>
          <w:rFonts w:asciiTheme="minorHAnsi" w:eastAsiaTheme="minorHAnsi" w:hAnsiTheme="minorHAnsi"/>
        </w:rPr>
        <w:br/>
      </w:r>
      <w:r w:rsidRPr="005E0CFA">
        <w:rPr>
          <w:rFonts w:asciiTheme="minorHAnsi" w:eastAsiaTheme="minorHAnsi" w:hAnsiTheme="minorHAnsi"/>
        </w:rPr>
        <w:t>金的流动过程；</w:t>
      </w:r>
      <w:r w:rsidRPr="005E0CFA">
        <w:rPr>
          <w:rFonts w:asciiTheme="minorHAnsi" w:eastAsiaTheme="minorHAnsi" w:hAnsiTheme="minorHAnsi"/>
        </w:rPr>
        <w:t>“</w:t>
      </w:r>
      <w:r w:rsidRPr="005E0CFA">
        <w:rPr>
          <w:rFonts w:asciiTheme="minorHAnsi" w:eastAsiaTheme="minorHAnsi" w:hAnsiTheme="minorHAnsi"/>
        </w:rPr>
        <w:t>事务流</w:t>
      </w:r>
      <w:r w:rsidRPr="005E0CFA">
        <w:rPr>
          <w:rFonts w:asciiTheme="minorHAnsi" w:eastAsiaTheme="minorHAnsi" w:hAnsiTheme="minorHAnsi"/>
        </w:rPr>
        <w:t>”</w:t>
      </w:r>
      <w:r w:rsidRPr="005E0CFA">
        <w:rPr>
          <w:rFonts w:asciiTheme="minorHAnsi" w:eastAsiaTheme="minorHAnsi" w:hAnsiTheme="minorHAnsi"/>
        </w:rPr>
        <w:t>足各项管理活动的下作流程，如原別料的验收、抒记、开票、</w:t>
      </w:r>
      <w:r w:rsidRPr="005E0CFA">
        <w:rPr>
          <w:rFonts w:asciiTheme="minorHAnsi" w:eastAsiaTheme="minorHAnsi" w:hAnsiTheme="minorHAnsi"/>
        </w:rPr>
        <w:br/>
      </w:r>
      <w:r w:rsidRPr="005E0CFA">
        <w:rPr>
          <w:rFonts w:asciiTheme="minorHAnsi" w:eastAsiaTheme="minorHAnsi" w:hAnsiTheme="minorHAnsi"/>
        </w:rPr>
        <w:t>付款</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信息系统的</w:t>
      </w:r>
      <w:r w:rsidRPr="005E0CFA">
        <w:rPr>
          <w:rFonts w:asciiTheme="minorHAnsi" w:eastAsiaTheme="minorHAnsi" w:hAnsiTheme="minorHAnsi"/>
        </w:rPr>
        <w:t>“</w:t>
      </w:r>
      <w:r w:rsidRPr="005E0CFA">
        <w:rPr>
          <w:rFonts w:asciiTheme="minorHAnsi" w:eastAsiaTheme="minorHAnsi" w:hAnsiTheme="minorHAnsi"/>
        </w:rPr>
        <w:t>信息流</w:t>
      </w:r>
      <w:r w:rsidRPr="005E0CFA">
        <w:rPr>
          <w:rFonts w:asciiTheme="minorHAnsi" w:eastAsiaTheme="minorHAnsi" w:hAnsiTheme="minorHAnsi"/>
        </w:rPr>
        <w:t>”</w:t>
      </w:r>
      <w:r w:rsidRPr="005E0CFA">
        <w:rPr>
          <w:rFonts w:asciiTheme="minorHAnsi" w:eastAsiaTheme="minorHAnsi" w:hAnsiTheme="minorHAnsi"/>
        </w:rPr>
        <w:t>伴随以上各种流的流动，既是其他各种流的表现和描述，又</w:t>
      </w:r>
      <w:r w:rsidRPr="005E0CFA">
        <w:rPr>
          <w:rFonts w:asciiTheme="minorHAnsi" w:eastAsiaTheme="minorHAnsi" w:hAnsiTheme="minorHAnsi"/>
        </w:rPr>
        <w:br/>
      </w:r>
      <w:r w:rsidRPr="005E0CFA">
        <w:rPr>
          <w:rFonts w:asciiTheme="minorHAnsi" w:eastAsiaTheme="minorHAnsi" w:hAnsiTheme="minorHAnsi"/>
        </w:rPr>
        <w:t>是用丁</w:t>
      </w:r>
      <w:r w:rsidRPr="005E0CFA">
        <w:rPr>
          <w:rFonts w:asciiTheme="minorHAnsi" w:eastAsiaTheme="minorHAnsi" w:hAnsiTheme="minorHAnsi"/>
        </w:rPr>
        <w:t>•</w:t>
      </w:r>
      <w:r w:rsidRPr="005E0CFA">
        <w:rPr>
          <w:rFonts w:asciiTheme="minorHAnsi" w:eastAsiaTheme="minorHAnsi" w:hAnsiTheme="minorHAnsi"/>
        </w:rPr>
        <w:t>掌握、指挥和控制其他流</w:t>
      </w:r>
      <w:r w:rsidRPr="005E0CFA">
        <w:rPr>
          <w:rFonts w:asciiTheme="minorHAnsi" w:eastAsiaTheme="minorHAnsi" w:hAnsiTheme="minorHAnsi"/>
        </w:rPr>
        <w:t>运行的软资源。信息系统就足处理信息、描述信息流动过</w:t>
      </w:r>
      <w:r w:rsidRPr="005E0CFA">
        <w:rPr>
          <w:rFonts w:asciiTheme="minorHAnsi" w:eastAsiaTheme="minorHAnsi" w:hAnsiTheme="minorHAnsi"/>
        </w:rPr>
        <w:br/>
      </w:r>
      <w:r w:rsidRPr="005E0CFA">
        <w:rPr>
          <w:rFonts w:asciiTheme="minorHAnsi" w:eastAsiaTheme="minorHAnsi" w:hAnsiTheme="minorHAnsi"/>
        </w:rPr>
        <w:t>程的。</w:t>
      </w:r>
    </w:p>
    <w:p w14:paraId="313B52B1" w14:textId="77777777" w:rsidR="000557B7" w:rsidRPr="005E0CFA" w:rsidRDefault="00073D70">
      <w:pPr>
        <w:pStyle w:val="1"/>
        <w:shd w:val="clear" w:color="auto" w:fill="auto"/>
        <w:spacing w:after="280" w:line="387" w:lineRule="exact"/>
        <w:ind w:left="160" w:firstLine="380"/>
        <w:jc w:val="left"/>
        <w:rPr>
          <w:rFonts w:asciiTheme="minorHAnsi" w:eastAsiaTheme="minorHAnsi" w:hAnsiTheme="minorHAnsi"/>
        </w:rPr>
      </w:pPr>
      <w:r w:rsidRPr="005E0CFA">
        <w:rPr>
          <w:rFonts w:asciiTheme="minorHAnsi" w:eastAsiaTheme="minorHAnsi" w:hAnsiTheme="minorHAnsi"/>
        </w:rPr>
        <w:t>网络汀票系统的具休操作及其间产生的</w:t>
      </w:r>
      <w:r w:rsidRPr="005E0CFA">
        <w:rPr>
          <w:rFonts w:asciiTheme="minorHAnsi" w:eastAsiaTheme="minorHAnsi" w:hAnsiTheme="minorHAnsi"/>
        </w:rPr>
        <w:t>“</w:t>
      </w:r>
      <w:r w:rsidRPr="005E0CFA">
        <w:rPr>
          <w:rFonts w:asciiTheme="minorHAnsi" w:eastAsiaTheme="minorHAnsi" w:hAnsiTheme="minorHAnsi"/>
        </w:rPr>
        <w:t>数据流</w:t>
      </w:r>
      <w:r w:rsidRPr="005E0CFA">
        <w:rPr>
          <w:rFonts w:asciiTheme="minorHAnsi" w:eastAsiaTheme="minorHAnsi" w:hAnsiTheme="minorHAnsi"/>
        </w:rPr>
        <w:t>” “</w:t>
      </w:r>
      <w:r w:rsidRPr="005E0CFA">
        <w:rPr>
          <w:rFonts w:asciiTheme="minorHAnsi" w:eastAsiaTheme="minorHAnsi" w:hAnsiTheme="minorHAnsi"/>
        </w:rPr>
        <w:t>物流</w:t>
      </w:r>
      <w:r w:rsidRPr="005E0CFA">
        <w:rPr>
          <w:rFonts w:asciiTheme="minorHAnsi" w:eastAsiaTheme="minorHAnsi" w:hAnsiTheme="minorHAnsi"/>
        </w:rPr>
        <w:t>” “</w:t>
      </w:r>
      <w:r w:rsidRPr="005E0CFA">
        <w:rPr>
          <w:rFonts w:asciiTheme="minorHAnsi" w:eastAsiaTheme="minorHAnsi" w:hAnsiTheme="minorHAnsi"/>
        </w:rPr>
        <w:t>资金流</w:t>
      </w:r>
      <w:r w:rsidRPr="005E0CFA">
        <w:rPr>
          <w:rFonts w:asciiTheme="minorHAnsi" w:eastAsiaTheme="minorHAnsi" w:hAnsiTheme="minorHAnsi"/>
        </w:rPr>
        <w:t>” “</w:t>
      </w:r>
      <w:r w:rsidRPr="005E0CFA">
        <w:rPr>
          <w:rFonts w:asciiTheme="minorHAnsi" w:eastAsiaTheme="minorHAnsi" w:hAnsiTheme="minorHAnsi"/>
        </w:rPr>
        <w:t>李务流</w:t>
      </w:r>
      <w:r w:rsidRPr="005E0CFA">
        <w:rPr>
          <w:rFonts w:asciiTheme="minorHAnsi" w:eastAsiaTheme="minorHAnsi" w:hAnsiTheme="minorHAnsi"/>
        </w:rPr>
        <w:t>”</w:t>
      </w:r>
      <w:r w:rsidRPr="005E0CFA">
        <w:rPr>
          <w:rFonts w:asciiTheme="minorHAnsi" w:eastAsiaTheme="minorHAnsi" w:hAnsiTheme="minorHAnsi"/>
        </w:rPr>
        <w:t>和</w:t>
      </w:r>
      <w:r w:rsidRPr="005E0CFA">
        <w:rPr>
          <w:rFonts w:asciiTheme="minorHAnsi" w:eastAsiaTheme="minorHAnsi" w:hAnsiTheme="minorHAnsi"/>
        </w:rPr>
        <w:br/>
        <w:t>“</w:t>
      </w:r>
      <w:r w:rsidRPr="005E0CFA">
        <w:rPr>
          <w:rFonts w:asciiTheme="minorHAnsi" w:eastAsiaTheme="minorHAnsi" w:hAnsiTheme="minorHAnsi"/>
        </w:rPr>
        <w:t>信息流</w:t>
      </w:r>
      <w:r w:rsidRPr="005E0CFA">
        <w:rPr>
          <w:rFonts w:asciiTheme="minorHAnsi" w:eastAsiaTheme="minorHAnsi" w:hAnsiTheme="minorHAnsi"/>
        </w:rPr>
        <w:t>”</w:t>
      </w:r>
      <w:r w:rsidRPr="005E0CFA">
        <w:rPr>
          <w:rFonts w:asciiTheme="minorHAnsi" w:eastAsiaTheme="minorHAnsi" w:hAnsiTheme="minorHAnsi"/>
        </w:rPr>
        <w:t>，如表</w:t>
      </w:r>
      <w:r w:rsidRPr="005E0CFA">
        <w:rPr>
          <w:rFonts w:asciiTheme="minorHAnsi" w:eastAsiaTheme="minorHAnsi" w:hAnsiTheme="minorHAnsi" w:cs="Arial"/>
          <w:sz w:val="22"/>
          <w:szCs w:val="22"/>
          <w:lang w:val="en-US" w:bidi="en-US"/>
        </w:rPr>
        <w:t>2-2</w:t>
      </w:r>
      <w:r w:rsidRPr="005E0CFA">
        <w:rPr>
          <w:rFonts w:asciiTheme="minorHAnsi" w:eastAsiaTheme="minorHAnsi" w:hAnsiTheme="minorHAnsi"/>
        </w:rPr>
        <w:t>所</w:t>
      </w:r>
      <w:r w:rsidRPr="005E0CFA">
        <w:rPr>
          <w:rFonts w:asciiTheme="minorHAnsi" w:eastAsiaTheme="minorHAnsi" w:hAnsiTheme="minorHAnsi"/>
        </w:rPr>
        <w:t>;^</w:t>
      </w:r>
    </w:p>
    <w:p w14:paraId="4BE02C50" w14:textId="77777777" w:rsidR="000557B7" w:rsidRPr="005E0CFA" w:rsidRDefault="00073D70">
      <w:pPr>
        <w:pStyle w:val="ad"/>
        <w:shd w:val="clear" w:color="auto" w:fill="auto"/>
        <w:ind w:left="3450"/>
        <w:rPr>
          <w:rFonts w:asciiTheme="minorHAnsi" w:eastAsiaTheme="minorHAnsi" w:hAnsiTheme="minorHAnsi"/>
        </w:rPr>
      </w:pPr>
      <w:r w:rsidRPr="005E0CFA">
        <w:rPr>
          <w:rFonts w:asciiTheme="minorHAnsi" w:eastAsiaTheme="minorHAnsi" w:hAnsiTheme="minorHAnsi"/>
          <w:sz w:val="24"/>
          <w:szCs w:val="24"/>
        </w:rPr>
        <w:t>表</w:t>
      </w:r>
      <w:r w:rsidRPr="005E0CFA">
        <w:rPr>
          <w:rFonts w:asciiTheme="minorHAnsi" w:eastAsiaTheme="minorHAnsi" w:hAnsiTheme="minorHAnsi" w:cs="Arial"/>
          <w:sz w:val="22"/>
          <w:szCs w:val="22"/>
          <w:lang w:val="en-US" w:bidi="en-US"/>
        </w:rPr>
        <w:t>2-2</w:t>
      </w:r>
      <w:r w:rsidRPr="005E0CFA">
        <w:rPr>
          <w:rFonts w:asciiTheme="minorHAnsi" w:eastAsiaTheme="minorHAnsi" w:hAnsiTheme="minorHAnsi"/>
        </w:rPr>
        <w:t>网络订累系统操作记录</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3610"/>
        <w:gridCol w:w="5180"/>
      </w:tblGrid>
      <w:tr w:rsidR="000557B7" w:rsidRPr="005E0CFA" w14:paraId="3A095788" w14:textId="77777777">
        <w:tblPrEx>
          <w:tblCellMar>
            <w:top w:w="0" w:type="dxa"/>
            <w:bottom w:w="0" w:type="dxa"/>
          </w:tblCellMar>
        </w:tblPrEx>
        <w:trPr>
          <w:trHeight w:hRule="exact" w:val="430"/>
          <w:jc w:val="center"/>
        </w:trPr>
        <w:tc>
          <w:tcPr>
            <w:tcW w:w="1090" w:type="dxa"/>
            <w:tcBorders>
              <w:top w:val="single" w:sz="4" w:space="0" w:color="auto"/>
              <w:left w:val="single" w:sz="4" w:space="0" w:color="auto"/>
            </w:tcBorders>
            <w:shd w:val="clear" w:color="auto" w:fill="FFFFFF"/>
          </w:tcPr>
          <w:p w14:paraId="7210D4FF" w14:textId="77777777" w:rsidR="000557B7" w:rsidRPr="005E0CFA" w:rsidRDefault="00073D70">
            <w:pPr>
              <w:pStyle w:val="a9"/>
              <w:shd w:val="clear" w:color="auto" w:fill="auto"/>
              <w:spacing w:before="100"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额</w:t>
            </w:r>
          </w:p>
        </w:tc>
        <w:tc>
          <w:tcPr>
            <w:tcW w:w="3610" w:type="dxa"/>
            <w:tcBorders>
              <w:top w:val="single" w:sz="4" w:space="0" w:color="auto"/>
              <w:left w:val="single" w:sz="4" w:space="0" w:color="auto"/>
            </w:tcBorders>
            <w:shd w:val="clear" w:color="auto" w:fill="FFFFFF"/>
          </w:tcPr>
          <w:p w14:paraId="0AC835F9"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具体探作</w:t>
            </w:r>
          </w:p>
        </w:tc>
        <w:tc>
          <w:tcPr>
            <w:tcW w:w="5180" w:type="dxa"/>
            <w:tcBorders>
              <w:top w:val="single" w:sz="4" w:space="0" w:color="auto"/>
              <w:right w:val="single" w:sz="4" w:space="0" w:color="auto"/>
            </w:tcBorders>
            <w:shd w:val="clear" w:color="auto" w:fill="FFFFFF"/>
          </w:tcPr>
          <w:p w14:paraId="3DCB4455" w14:textId="77777777" w:rsidR="000557B7" w:rsidRPr="005E0CFA" w:rsidRDefault="000557B7">
            <w:pPr>
              <w:rPr>
                <w:rFonts w:asciiTheme="minorHAnsi" w:eastAsiaTheme="minorHAnsi" w:hAnsiTheme="minorHAnsi"/>
                <w:sz w:val="10"/>
                <w:szCs w:val="10"/>
              </w:rPr>
            </w:pPr>
          </w:p>
        </w:tc>
      </w:tr>
      <w:tr w:rsidR="000557B7" w:rsidRPr="005E0CFA" w14:paraId="1F6A3304" w14:textId="77777777">
        <w:tblPrEx>
          <w:tblCellMar>
            <w:top w:w="0" w:type="dxa"/>
            <w:bottom w:w="0" w:type="dxa"/>
          </w:tblCellMar>
        </w:tblPrEx>
        <w:trPr>
          <w:trHeight w:hRule="exact" w:val="1590"/>
          <w:jc w:val="center"/>
        </w:trPr>
        <w:tc>
          <w:tcPr>
            <w:tcW w:w="1090" w:type="dxa"/>
            <w:tcBorders>
              <w:top w:val="single" w:sz="4" w:space="0" w:color="auto"/>
              <w:left w:val="single" w:sz="4" w:space="0" w:color="auto"/>
            </w:tcBorders>
            <w:shd w:val="clear" w:color="auto" w:fill="FFFFFF"/>
            <w:vAlign w:val="center"/>
          </w:tcPr>
          <w:p w14:paraId="136FD067"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登录系统</w:t>
            </w:r>
          </w:p>
        </w:tc>
        <w:tc>
          <w:tcPr>
            <w:tcW w:w="3610" w:type="dxa"/>
            <w:tcBorders>
              <w:top w:val="single" w:sz="4" w:space="0" w:color="auto"/>
              <w:left w:val="single" w:sz="4" w:space="0" w:color="auto"/>
            </w:tcBorders>
            <w:shd w:val="clear" w:color="auto" w:fill="FFFFFF"/>
            <w:vAlign w:val="center"/>
          </w:tcPr>
          <w:p w14:paraId="439ACAA5" w14:textId="77777777" w:rsidR="000557B7" w:rsidRPr="005E0CFA" w:rsidRDefault="00073D70">
            <w:pPr>
              <w:pStyle w:val="a9"/>
              <w:shd w:val="clear" w:color="auto" w:fill="auto"/>
              <w:spacing w:line="240" w:lineRule="auto"/>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输人用户名、密码和验证硏</w:t>
            </w:r>
            <w:r w:rsidRPr="005E0CFA">
              <w:rPr>
                <w:rFonts w:asciiTheme="minorHAnsi" w:eastAsiaTheme="minorHAnsi" w:hAnsiTheme="minorHAnsi"/>
                <w:sz w:val="20"/>
                <w:szCs w:val="20"/>
                <w:vertAlign w:val="subscript"/>
                <w:lang w:val="en-US" w:bidi="en-US"/>
              </w:rPr>
              <w:t>c</w:t>
            </w:r>
          </w:p>
        </w:tc>
        <w:tc>
          <w:tcPr>
            <w:tcW w:w="5180" w:type="dxa"/>
            <w:tcBorders>
              <w:top w:val="single" w:sz="4" w:space="0" w:color="auto"/>
              <w:right w:val="single" w:sz="4" w:space="0" w:color="auto"/>
            </w:tcBorders>
            <w:shd w:val="clear" w:color="auto" w:fill="FFFFFF"/>
            <w:vAlign w:val="center"/>
          </w:tcPr>
          <w:p w14:paraId="245D03DE"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用户向网络吖果系统输人数掂</w:t>
            </w:r>
            <w:r w:rsidRPr="005E0CFA">
              <w:rPr>
                <w:rFonts w:asciiTheme="minorHAnsi" w:eastAsiaTheme="minorHAnsi" w:hAnsiTheme="minorHAnsi"/>
                <w:sz w:val="20"/>
                <w:szCs w:val="20"/>
              </w:rPr>
              <w:t>.</w:t>
            </w:r>
            <w:r w:rsidRPr="005E0CFA">
              <w:rPr>
                <w:rFonts w:asciiTheme="minorHAnsi" w:eastAsiaTheme="minorHAnsi" w:hAnsiTheme="minorHAnsi"/>
                <w:sz w:val="20"/>
                <w:szCs w:val="20"/>
              </w:rPr>
              <w:t>数掂巾用户通过计</w:t>
            </w:r>
            <w:r w:rsidRPr="005E0CFA">
              <w:rPr>
                <w:rFonts w:asciiTheme="minorHAnsi" w:eastAsiaTheme="minorHAnsi" w:hAnsiTheme="minorHAnsi"/>
                <w:sz w:val="20"/>
                <w:szCs w:val="20"/>
              </w:rPr>
              <w:br/>
            </w:r>
            <w:r w:rsidRPr="005E0CFA">
              <w:rPr>
                <w:rFonts w:asciiTheme="minorHAnsi" w:eastAsiaTheme="minorHAnsi" w:hAnsiTheme="minorHAnsi"/>
                <w:sz w:val="20"/>
                <w:szCs w:val="20"/>
              </w:rPr>
              <w:t>算机、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机等终诰</w:t>
            </w:r>
            <w:r w:rsidRPr="005E0CFA">
              <w:rPr>
                <w:rFonts w:asciiTheme="minorHAnsi" w:eastAsiaTheme="minorHAnsi" w:hAnsiTheme="minorHAnsi"/>
                <w:i/>
                <w:iCs/>
              </w:rPr>
              <w:t>實</w:t>
            </w:r>
            <w:r w:rsidRPr="005E0CFA">
              <w:rPr>
                <w:rFonts w:asciiTheme="minorHAnsi" w:eastAsiaTheme="minorHAnsi" w:hAnsiTheme="minorHAnsi"/>
                <w:sz w:val="20"/>
                <w:szCs w:val="20"/>
              </w:rPr>
              <w:t>向网络</w:t>
            </w:r>
            <w:proofErr w:type="spellStart"/>
            <w:r w:rsidRPr="005E0CFA">
              <w:rPr>
                <w:rFonts w:asciiTheme="minorHAnsi" w:eastAsiaTheme="minorHAnsi" w:hAnsiTheme="minorHAnsi" w:cs="Arial"/>
                <w:sz w:val="22"/>
                <w:szCs w:val="22"/>
                <w:lang w:val="en-US" w:bidi="en-US"/>
              </w:rPr>
              <w:t>ir</w:t>
            </w:r>
            <w:proofErr w:type="spellEnd"/>
            <w:r w:rsidRPr="005E0CFA">
              <w:rPr>
                <w:rFonts w:asciiTheme="minorHAnsi" w:eastAsiaTheme="minorHAnsi" w:hAnsiTheme="minorHAnsi"/>
                <w:sz w:val="20"/>
                <w:szCs w:val="20"/>
              </w:rPr>
              <w:t>琪系统的管理镆</w:t>
            </w:r>
            <w:r w:rsidRPr="005E0CFA">
              <w:rPr>
                <w:rFonts w:asciiTheme="minorHAnsi" w:eastAsiaTheme="minorHAnsi" w:hAnsiTheme="minorHAnsi"/>
                <w:sz w:val="20"/>
                <w:szCs w:val="20"/>
              </w:rPr>
              <w:br/>
            </w:r>
            <w:r w:rsidRPr="005E0CFA">
              <w:rPr>
                <w:rFonts w:asciiTheme="minorHAnsi" w:eastAsiaTheme="minorHAnsi" w:hAnsiTheme="minorHAnsi"/>
                <w:sz w:val="20"/>
                <w:szCs w:val="20"/>
              </w:rPr>
              <w:t>块</w:t>
            </w:r>
            <w:r w:rsidRPr="005E0CFA">
              <w:rPr>
                <w:rFonts w:asciiTheme="minorHAnsi" w:eastAsiaTheme="minorHAnsi" w:hAnsiTheme="minorHAnsi"/>
                <w:sz w:val="20"/>
                <w:szCs w:val="20"/>
              </w:rPr>
              <w:t>.</w:t>
            </w:r>
            <w:r w:rsidRPr="005E0CFA">
              <w:rPr>
                <w:rFonts w:asciiTheme="minorHAnsi" w:eastAsiaTheme="minorHAnsi" w:hAnsiTheme="minorHAnsi"/>
                <w:sz w:val="20"/>
                <w:szCs w:val="20"/>
              </w:rPr>
              <w:t>形成</w:t>
            </w:r>
            <w:r w:rsidRPr="005E0CFA">
              <w:rPr>
                <w:rFonts w:asciiTheme="minorHAnsi" w:eastAsiaTheme="minorHAnsi" w:hAnsiTheme="minorHAnsi"/>
                <w:sz w:val="20"/>
                <w:szCs w:val="20"/>
              </w:rPr>
              <w:t>"</w:t>
            </w:r>
            <w:r w:rsidRPr="005E0CFA">
              <w:rPr>
                <w:rFonts w:asciiTheme="minorHAnsi" w:eastAsiaTheme="minorHAnsi" w:hAnsiTheme="minorHAnsi"/>
                <w:sz w:val="20"/>
                <w:szCs w:val="20"/>
              </w:rPr>
              <w:t>数抿流</w:t>
            </w:r>
            <w:r w:rsidRPr="005E0CFA">
              <w:rPr>
                <w:rFonts w:asciiTheme="minorHAnsi" w:eastAsiaTheme="minorHAnsi" w:hAnsiTheme="minorHAnsi"/>
                <w:sz w:val="20"/>
                <w:szCs w:val="20"/>
              </w:rPr>
              <w:t>"</w:t>
            </w:r>
            <w:r w:rsidRPr="005E0CFA">
              <w:rPr>
                <w:rFonts w:asciiTheme="minorHAnsi" w:eastAsiaTheme="minorHAnsi" w:hAnsiTheme="minorHAnsi" w:cs="微软雅黑" w:hint="eastAsia"/>
                <w:sz w:val="22"/>
                <w:szCs w:val="22"/>
                <w:lang w:val="en-US" w:bidi="en-US"/>
              </w:rPr>
              <w:t>◊</w:t>
            </w:r>
            <w:r w:rsidRPr="005E0CFA">
              <w:rPr>
                <w:rFonts w:asciiTheme="minorHAnsi" w:eastAsiaTheme="minorHAnsi" w:hAnsiTheme="minorHAnsi"/>
                <w:sz w:val="20"/>
                <w:szCs w:val="20"/>
              </w:rPr>
              <w:t>系统管埋模块完成用户身份验</w:t>
            </w:r>
            <w:r w:rsidRPr="005E0CFA">
              <w:rPr>
                <w:rFonts w:asciiTheme="minorHAnsi" w:eastAsiaTheme="minorHAnsi" w:hAnsiTheme="minorHAnsi"/>
                <w:sz w:val="20"/>
                <w:szCs w:val="20"/>
              </w:rPr>
              <w:br/>
            </w:r>
            <w:r w:rsidRPr="005E0CFA">
              <w:rPr>
                <w:rFonts w:asciiTheme="minorHAnsi" w:eastAsiaTheme="minorHAnsi" w:hAnsiTheme="minorHAnsi"/>
                <w:sz w:val="20"/>
                <w:szCs w:val="20"/>
              </w:rPr>
              <w:t>证之耵，将</w:t>
            </w:r>
            <w:r w:rsidRPr="005E0CFA">
              <w:rPr>
                <w:rFonts w:asciiTheme="minorHAnsi" w:eastAsiaTheme="minorHAnsi" w:hAnsiTheme="minorHAnsi" w:cs="Arial"/>
                <w:sz w:val="22"/>
                <w:szCs w:val="22"/>
                <w:lang w:val="en-US" w:bidi="en-US"/>
              </w:rPr>
              <w:t>1.</w:t>
            </w:r>
            <w:r w:rsidRPr="005E0CFA">
              <w:rPr>
                <w:rFonts w:asciiTheme="minorHAnsi" w:eastAsiaTheme="minorHAnsi" w:hAnsiTheme="minorHAnsi"/>
                <w:sz w:val="20"/>
                <w:szCs w:val="20"/>
              </w:rPr>
              <w:t>作交给模决，形成</w:t>
            </w:r>
            <w:r w:rsidRPr="005E0CFA">
              <w:rPr>
                <w:rFonts w:asciiTheme="minorHAnsi" w:eastAsiaTheme="minorHAnsi" w:hAnsiTheme="minorHAnsi"/>
                <w:sz w:val="20"/>
                <w:szCs w:val="20"/>
              </w:rPr>
              <w:t>"</w:t>
            </w:r>
            <w:r w:rsidRPr="005E0CFA">
              <w:rPr>
                <w:rFonts w:asciiTheme="minorHAnsi" w:eastAsiaTheme="minorHAnsi" w:hAnsiTheme="minorHAnsi"/>
                <w:sz w:val="20"/>
                <w:szCs w:val="20"/>
              </w:rPr>
              <w:t>寧务流</w:t>
            </w:r>
            <w:r w:rsidRPr="005E0CFA">
              <w:rPr>
                <w:rFonts w:asciiTheme="minorHAnsi" w:eastAsiaTheme="minorHAnsi" w:hAnsiTheme="minorHAnsi"/>
                <w:sz w:val="20"/>
                <w:szCs w:val="20"/>
              </w:rPr>
              <w:t>'</w:t>
            </w:r>
          </w:p>
        </w:tc>
      </w:tr>
      <w:tr w:rsidR="000557B7" w:rsidRPr="005E0CFA" w14:paraId="4CF38192" w14:textId="77777777">
        <w:tblPrEx>
          <w:tblCellMar>
            <w:top w:w="0" w:type="dxa"/>
            <w:bottom w:w="0" w:type="dxa"/>
          </w:tblCellMar>
        </w:tblPrEx>
        <w:trPr>
          <w:trHeight w:hRule="exact" w:val="1100"/>
          <w:jc w:val="center"/>
        </w:trPr>
        <w:tc>
          <w:tcPr>
            <w:tcW w:w="1090" w:type="dxa"/>
            <w:tcBorders>
              <w:top w:val="single" w:sz="4" w:space="0" w:color="auto"/>
              <w:left w:val="single" w:sz="4" w:space="0" w:color="auto"/>
            </w:tcBorders>
            <w:shd w:val="clear" w:color="auto" w:fill="FFFFFF"/>
            <w:vAlign w:val="center"/>
          </w:tcPr>
          <w:p w14:paraId="4833F259"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选择行程</w:t>
            </w:r>
          </w:p>
        </w:tc>
        <w:tc>
          <w:tcPr>
            <w:tcW w:w="3610" w:type="dxa"/>
            <w:tcBorders>
              <w:top w:val="single" w:sz="4" w:space="0" w:color="auto"/>
              <w:left w:val="single" w:sz="4" w:space="0" w:color="auto"/>
            </w:tcBorders>
            <w:shd w:val="clear" w:color="auto" w:fill="FFFFFF"/>
          </w:tcPr>
          <w:p w14:paraId="0BE52EA1" w14:textId="77777777" w:rsidR="000557B7" w:rsidRPr="005E0CFA" w:rsidRDefault="00073D70">
            <w:pPr>
              <w:pStyle w:val="a9"/>
              <w:shd w:val="clear" w:color="auto" w:fill="auto"/>
              <w:spacing w:line="325"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选择车果性</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出发地、目的地、</w:t>
            </w:r>
            <w:r w:rsidRPr="005E0CFA">
              <w:rPr>
                <w:rFonts w:asciiTheme="minorHAnsi" w:eastAsiaTheme="minorHAnsi" w:hAnsiTheme="minorHAnsi"/>
                <w:sz w:val="20"/>
                <w:szCs w:val="20"/>
              </w:rPr>
              <w:br/>
            </w:r>
            <w:r w:rsidRPr="005E0CFA">
              <w:rPr>
                <w:rFonts w:asciiTheme="minorHAnsi" w:eastAsiaTheme="minorHAnsi" w:hAnsiTheme="minorHAnsi"/>
                <w:sz w:val="20"/>
                <w:szCs w:val="20"/>
              </w:rPr>
              <w:t>出发和返程（如有</w:t>
            </w:r>
            <w:r w:rsidRPr="005E0CFA">
              <w:rPr>
                <w:rFonts w:asciiTheme="minorHAnsi" w:eastAsiaTheme="minorHAnsi" w:hAnsiTheme="minorHAnsi" w:cs="Times New Roman"/>
                <w:sz w:val="34"/>
                <w:szCs w:val="34"/>
                <w:lang w:val="en-US" w:bidi="en-US"/>
              </w:rPr>
              <w:t>w</w:t>
            </w:r>
            <w:r w:rsidRPr="005E0CFA">
              <w:rPr>
                <w:rFonts w:asciiTheme="minorHAnsi" w:eastAsiaTheme="minorHAnsi" w:hAnsiTheme="minorHAnsi"/>
                <w:sz w:val="20"/>
                <w:szCs w:val="20"/>
              </w:rPr>
              <w:t>要）</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sz w:val="20"/>
                <w:szCs w:val="20"/>
              </w:rPr>
              <w:t>期、乘车</w:t>
            </w:r>
            <w:r w:rsidRPr="005E0CFA">
              <w:rPr>
                <w:rFonts w:asciiTheme="minorHAnsi" w:eastAsiaTheme="minorHAnsi" w:hAnsiTheme="minorHAnsi"/>
                <w:sz w:val="20"/>
                <w:szCs w:val="20"/>
              </w:rPr>
              <w:br/>
            </w:r>
            <w:r w:rsidRPr="005E0CFA">
              <w:rPr>
                <w:rFonts w:asciiTheme="minorHAnsi" w:eastAsiaTheme="minorHAnsi" w:hAnsiTheme="minorHAnsi"/>
                <w:sz w:val="20"/>
                <w:szCs w:val="20"/>
              </w:rPr>
              <w:t>人身份证、车次类乪等仿息</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5180" w:type="dxa"/>
            <w:tcBorders>
              <w:top w:val="single" w:sz="4" w:space="0" w:color="auto"/>
              <w:right w:val="single" w:sz="4" w:space="0" w:color="auto"/>
            </w:tcBorders>
            <w:shd w:val="clear" w:color="auto" w:fill="FFFFFF"/>
            <w:vAlign w:val="center"/>
          </w:tcPr>
          <w:p w14:paraId="723A9859" w14:textId="77777777" w:rsidR="000557B7" w:rsidRPr="005E0CFA" w:rsidRDefault="00073D70">
            <w:pPr>
              <w:pStyle w:val="a9"/>
              <w:shd w:val="clear" w:color="auto" w:fill="auto"/>
              <w:spacing w:line="340" w:lineRule="exact"/>
              <w:ind w:left="240" w:firstLine="100"/>
              <w:jc w:val="left"/>
              <w:rPr>
                <w:rFonts w:asciiTheme="minorHAnsi" w:eastAsiaTheme="minorHAnsi" w:hAnsiTheme="minorHAnsi"/>
                <w:sz w:val="20"/>
                <w:szCs w:val="20"/>
              </w:rPr>
            </w:pPr>
            <w:r w:rsidRPr="005E0CFA">
              <w:rPr>
                <w:rFonts w:asciiTheme="minorHAnsi" w:eastAsiaTheme="minorHAnsi" w:hAnsiTheme="minorHAnsi"/>
                <w:sz w:val="20"/>
                <w:szCs w:val="20"/>
              </w:rPr>
              <w:t>按网络</w:t>
            </w:r>
            <w:r w:rsidRPr="005E0CFA">
              <w:rPr>
                <w:rFonts w:asciiTheme="minorHAnsi" w:eastAsiaTheme="minorHAnsi" w:hAnsiTheme="minorHAnsi"/>
                <w:color w:val="7C5838"/>
                <w:sz w:val="20"/>
                <w:szCs w:val="20"/>
              </w:rPr>
              <w:t>吖解系统的提；</w:t>
            </w:r>
            <w:r w:rsidRPr="005E0CFA">
              <w:rPr>
                <w:rFonts w:asciiTheme="minorHAnsi" w:eastAsiaTheme="minorHAnsi" w:hAnsiTheme="minorHAnsi"/>
                <w:sz w:val="20"/>
                <w:szCs w:val="20"/>
              </w:rPr>
              <w:t>选择相关</w:t>
            </w:r>
            <w:r w:rsidRPr="005E0CFA">
              <w:rPr>
                <w:rFonts w:asciiTheme="minorHAnsi" w:eastAsiaTheme="minorHAnsi" w:hAnsiTheme="minorHAnsi"/>
                <w:color w:val="7C5838"/>
                <w:sz w:val="20"/>
                <w:szCs w:val="20"/>
              </w:rPr>
              <w:t>倂怠，</w:t>
            </w:r>
            <w:r w:rsidRPr="005E0CFA">
              <w:rPr>
                <w:rFonts w:asciiTheme="minorHAnsi" w:eastAsiaTheme="minorHAnsi" w:hAnsiTheme="minorHAnsi" w:cs="Arial"/>
                <w:color w:val="7C5838"/>
                <w:sz w:val="22"/>
                <w:szCs w:val="22"/>
                <w:lang w:val="en-US" w:bidi="en-US"/>
              </w:rPr>
              <w:t>W</w:t>
            </w:r>
            <w:r w:rsidRPr="005E0CFA">
              <w:rPr>
                <w:rFonts w:asciiTheme="minorHAnsi" w:eastAsiaTheme="minorHAnsi" w:hAnsiTheme="minorHAnsi"/>
                <w:sz w:val="20"/>
                <w:szCs w:val="20"/>
              </w:rPr>
              <w:t>样形成</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数枢流</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r w:rsidRPr="005E0CFA">
              <w:rPr>
                <w:rFonts w:asciiTheme="minorHAnsi" w:eastAsiaTheme="minorHAnsi" w:hAnsiTheme="minorHAnsi" w:cs="Arial"/>
                <w:color w:val="7C5838"/>
                <w:sz w:val="22"/>
                <w:szCs w:val="22"/>
                <w:lang w:val="en-US" w:bidi="en-US"/>
              </w:rPr>
              <w:t>M</w:t>
            </w:r>
            <w:r w:rsidRPr="005E0CFA">
              <w:rPr>
                <w:rFonts w:asciiTheme="minorHAnsi" w:eastAsiaTheme="minorHAnsi" w:hAnsiTheme="minorHAnsi"/>
                <w:color w:val="7C5838"/>
                <w:sz w:val="20"/>
                <w:szCs w:val="20"/>
              </w:rPr>
              <w:t>吋相伴产生</w:t>
            </w:r>
            <w:r w:rsidRPr="005E0CFA">
              <w:rPr>
                <w:rFonts w:asciiTheme="minorHAnsi" w:eastAsiaTheme="minorHAnsi" w:hAnsiTheme="minorHAnsi"/>
                <w:color w:val="7C5838"/>
                <w:sz w:val="20"/>
                <w:szCs w:val="20"/>
              </w:rPr>
              <w:t>••</w:t>
            </w:r>
            <w:r w:rsidRPr="005E0CFA">
              <w:rPr>
                <w:rFonts w:asciiTheme="minorHAnsi" w:eastAsiaTheme="minorHAnsi" w:hAnsiTheme="minorHAnsi"/>
                <w:color w:val="7C5838"/>
                <w:sz w:val="20"/>
                <w:szCs w:val="20"/>
              </w:rPr>
              <w:t>估</w:t>
            </w:r>
            <w:r w:rsidRPr="005E0CFA">
              <w:rPr>
                <w:rFonts w:asciiTheme="minorHAnsi" w:eastAsiaTheme="minorHAnsi" w:hAnsiTheme="minorHAnsi"/>
                <w:sz w:val="20"/>
                <w:szCs w:val="20"/>
              </w:rPr>
              <w:t>息流</w:t>
            </w:r>
            <w:r w:rsidRPr="005E0CFA">
              <w:rPr>
                <w:rFonts w:asciiTheme="minorHAnsi" w:eastAsiaTheme="minorHAnsi" w:hAnsiTheme="minorHAnsi"/>
                <w:sz w:val="20"/>
                <w:szCs w:val="20"/>
              </w:rPr>
              <w:t>'</w:t>
            </w:r>
          </w:p>
        </w:tc>
      </w:tr>
      <w:tr w:rsidR="000557B7" w:rsidRPr="005E0CFA" w14:paraId="6B0BE11D" w14:textId="77777777">
        <w:tblPrEx>
          <w:tblCellMar>
            <w:top w:w="0" w:type="dxa"/>
            <w:bottom w:w="0" w:type="dxa"/>
          </w:tblCellMar>
        </w:tblPrEx>
        <w:trPr>
          <w:trHeight w:hRule="exact" w:val="1260"/>
          <w:jc w:val="center"/>
        </w:trPr>
        <w:tc>
          <w:tcPr>
            <w:tcW w:w="1090" w:type="dxa"/>
            <w:tcBorders>
              <w:top w:val="single" w:sz="4" w:space="0" w:color="auto"/>
              <w:left w:val="single" w:sz="4" w:space="0" w:color="auto"/>
            </w:tcBorders>
            <w:shd w:val="clear" w:color="auto" w:fill="FFFFFF"/>
            <w:vAlign w:val="center"/>
          </w:tcPr>
          <w:p w14:paraId="34BEA5F7"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生成</w:t>
            </w:r>
            <w:r w:rsidRPr="005E0CFA">
              <w:rPr>
                <w:rFonts w:asciiTheme="minorHAnsi" w:eastAsiaTheme="minorHAnsi" w:hAnsiTheme="minorHAnsi" w:cs="Arial"/>
                <w:sz w:val="22"/>
                <w:szCs w:val="22"/>
                <w:lang w:val="en-US" w:eastAsia="en-US" w:bidi="en-US"/>
              </w:rPr>
              <w:t>n</w:t>
            </w:r>
            <w:r w:rsidRPr="005E0CFA">
              <w:rPr>
                <w:rFonts w:asciiTheme="minorHAnsi" w:eastAsiaTheme="minorHAnsi" w:hAnsiTheme="minorHAnsi"/>
                <w:sz w:val="20"/>
                <w:szCs w:val="20"/>
              </w:rPr>
              <w:t>薄</w:t>
            </w:r>
          </w:p>
        </w:tc>
        <w:tc>
          <w:tcPr>
            <w:tcW w:w="3610" w:type="dxa"/>
            <w:tcBorders>
              <w:top w:val="single" w:sz="4" w:space="0" w:color="auto"/>
              <w:left w:val="single" w:sz="4" w:space="0" w:color="auto"/>
            </w:tcBorders>
            <w:shd w:val="clear" w:color="auto" w:fill="FFFFFF"/>
            <w:vAlign w:val="center"/>
          </w:tcPr>
          <w:p w14:paraId="10F1CC1A" w14:textId="77777777" w:rsidR="000557B7" w:rsidRPr="005E0CFA" w:rsidRDefault="00073D70">
            <w:pPr>
              <w:pStyle w:val="a9"/>
              <w:shd w:val="clear" w:color="auto" w:fill="auto"/>
              <w:spacing w:line="240" w:lineRule="auto"/>
              <w:ind w:left="140" w:firstLine="200"/>
              <w:jc w:val="left"/>
              <w:rPr>
                <w:rFonts w:asciiTheme="minorHAnsi" w:eastAsiaTheme="minorHAnsi" w:hAnsiTheme="minorHAnsi"/>
                <w:sz w:val="22"/>
                <w:szCs w:val="22"/>
              </w:rPr>
            </w:pPr>
            <w:r w:rsidRPr="005E0CFA">
              <w:rPr>
                <w:rFonts w:asciiTheme="minorHAnsi" w:eastAsiaTheme="minorHAnsi" w:hAnsiTheme="minorHAnsi"/>
                <w:sz w:val="20"/>
                <w:szCs w:val="20"/>
              </w:rPr>
              <w:t>确认估息</w:t>
            </w:r>
            <w:r w:rsidRPr="005E0CFA">
              <w:rPr>
                <w:rFonts w:asciiTheme="minorHAnsi" w:eastAsiaTheme="minorHAnsi" w:hAnsiTheme="minorHAnsi"/>
                <w:sz w:val="20"/>
                <w:szCs w:val="20"/>
              </w:rPr>
              <w:t>.</w:t>
            </w:r>
            <w:r w:rsidRPr="005E0CFA">
              <w:rPr>
                <w:rFonts w:asciiTheme="minorHAnsi" w:eastAsiaTheme="minorHAnsi" w:hAnsiTheme="minorHAnsi"/>
                <w:sz w:val="20"/>
                <w:szCs w:val="20"/>
              </w:rPr>
              <w:t>系统生成</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sz w:val="20"/>
                <w:szCs w:val="20"/>
              </w:rPr>
              <w:t>弟</w:t>
            </w:r>
            <w:r w:rsidRPr="005E0CFA">
              <w:rPr>
                <w:rFonts w:asciiTheme="minorHAnsi" w:eastAsiaTheme="minorHAnsi" w:hAnsiTheme="minorHAnsi" w:cs="Arial"/>
                <w:sz w:val="22"/>
                <w:szCs w:val="22"/>
              </w:rPr>
              <w:t>3</w:t>
            </w:r>
          </w:p>
        </w:tc>
        <w:tc>
          <w:tcPr>
            <w:tcW w:w="5180" w:type="dxa"/>
            <w:tcBorders>
              <w:top w:val="single" w:sz="4" w:space="0" w:color="auto"/>
              <w:right w:val="single" w:sz="4" w:space="0" w:color="auto"/>
            </w:tcBorders>
            <w:shd w:val="clear" w:color="auto" w:fill="FFFFFF"/>
            <w:vAlign w:val="center"/>
          </w:tcPr>
          <w:p w14:paraId="272FACFB"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网络</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sz w:val="20"/>
                <w:szCs w:val="20"/>
              </w:rPr>
              <w:t>來系统根沏用户确认的估息生成</w:t>
            </w:r>
            <w:proofErr w:type="spellStart"/>
            <w:r w:rsidRPr="005E0CFA">
              <w:rPr>
                <w:rFonts w:asciiTheme="minorHAnsi" w:eastAsiaTheme="minorHAnsi" w:hAnsiTheme="minorHAnsi" w:cs="Arial"/>
                <w:sz w:val="22"/>
                <w:szCs w:val="22"/>
                <w:lang w:val="en-US" w:bidi="en-US"/>
              </w:rPr>
              <w:t>ui</w:t>
            </w:r>
            <w:proofErr w:type="spellEnd"/>
            <w:r w:rsidRPr="005E0CFA">
              <w:rPr>
                <w:rFonts w:asciiTheme="minorHAnsi" w:eastAsiaTheme="minorHAnsi" w:hAnsiTheme="minorHAnsi" w:cs="Arial"/>
                <w:sz w:val="22"/>
                <w:szCs w:val="22"/>
                <w:lang w:val="en-US" w:bidi="en-US"/>
              </w:rPr>
              <w:t xml:space="preserve"> </w:t>
            </w:r>
            <w:proofErr w:type="spellStart"/>
            <w:r w:rsidRPr="005E0CFA">
              <w:rPr>
                <w:rFonts w:asciiTheme="minorHAnsi" w:eastAsiaTheme="minorHAnsi" w:hAnsiTheme="minorHAnsi" w:cs="Arial"/>
                <w:sz w:val="22"/>
                <w:szCs w:val="22"/>
                <w:lang w:val="en-US" w:bidi="en-US"/>
              </w:rPr>
              <w:t>ir</w:t>
            </w:r>
            <w:proofErr w:type="spellEnd"/>
            <w:r w:rsidRPr="005E0CFA">
              <w:rPr>
                <w:rFonts w:asciiTheme="minorHAnsi" w:eastAsiaTheme="minorHAnsi" w:hAnsiTheme="minorHAnsi"/>
                <w:sz w:val="20"/>
                <w:szCs w:val="20"/>
              </w:rPr>
              <w:t>单</w:t>
            </w:r>
            <w:r w:rsidRPr="005E0CFA">
              <w:rPr>
                <w:rFonts w:asciiTheme="minorHAnsi" w:eastAsiaTheme="minorHAnsi" w:hAnsiTheme="minorHAnsi"/>
                <w:sz w:val="20"/>
                <w:szCs w:val="20"/>
              </w:rPr>
              <w:br/>
            </w:r>
            <w:r w:rsidRPr="005E0CFA">
              <w:rPr>
                <w:rFonts w:asciiTheme="minorHAnsi" w:eastAsiaTheme="minorHAnsi" w:hAnsiTheme="minorHAnsi"/>
                <w:sz w:val="20"/>
                <w:szCs w:val="20"/>
              </w:rPr>
              <w:t>一旦形成</w:t>
            </w:r>
            <w:r w:rsidRPr="005E0CFA">
              <w:rPr>
                <w:rFonts w:asciiTheme="minorHAnsi" w:eastAsiaTheme="minorHAnsi" w:hAnsiTheme="minorHAnsi"/>
                <w:sz w:val="20"/>
                <w:szCs w:val="20"/>
              </w:rPr>
              <w:t>.</w:t>
            </w:r>
            <w:r w:rsidRPr="005E0CFA">
              <w:rPr>
                <w:rFonts w:asciiTheme="minorHAnsi" w:eastAsiaTheme="minorHAnsi" w:hAnsiTheme="minorHAnsi"/>
                <w:sz w:val="20"/>
                <w:szCs w:val="20"/>
              </w:rPr>
              <w:t>系统</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sz w:val="20"/>
                <w:szCs w:val="20"/>
              </w:rPr>
              <w:t>•</w:t>
            </w:r>
            <w:r w:rsidRPr="005E0CFA">
              <w:rPr>
                <w:rFonts w:asciiTheme="minorHAnsi" w:eastAsiaTheme="minorHAnsi" w:hAnsiTheme="minorHAnsi"/>
                <w:sz w:val="20"/>
                <w:szCs w:val="20"/>
              </w:rPr>
              <w:t>单模块将</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作移交至客果管埋模</w:t>
            </w:r>
            <w:r w:rsidRPr="005E0CFA">
              <w:rPr>
                <w:rFonts w:asciiTheme="minorHAnsi" w:eastAsiaTheme="minorHAnsi" w:hAnsiTheme="minorHAnsi"/>
                <w:sz w:val="20"/>
                <w:szCs w:val="20"/>
              </w:rPr>
              <w:br/>
            </w:r>
            <w:r w:rsidRPr="005E0CFA">
              <w:rPr>
                <w:rFonts w:asciiTheme="minorHAnsi" w:eastAsiaTheme="minorHAnsi" w:hAnsiTheme="minorHAnsi"/>
                <w:sz w:val="20"/>
                <w:szCs w:val="20"/>
              </w:rPr>
              <w:t>块，形成</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事务流</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05BA794D" w14:textId="77777777">
        <w:tblPrEx>
          <w:tblCellMar>
            <w:top w:w="0" w:type="dxa"/>
            <w:bottom w:w="0" w:type="dxa"/>
          </w:tblCellMar>
        </w:tblPrEx>
        <w:trPr>
          <w:trHeight w:hRule="exact" w:val="890"/>
          <w:jc w:val="center"/>
        </w:trPr>
        <w:tc>
          <w:tcPr>
            <w:tcW w:w="1090" w:type="dxa"/>
            <w:tcBorders>
              <w:top w:val="single" w:sz="4" w:space="0" w:color="auto"/>
              <w:left w:val="single" w:sz="4" w:space="0" w:color="auto"/>
            </w:tcBorders>
            <w:shd w:val="clear" w:color="auto" w:fill="FFFFFF"/>
            <w:vAlign w:val="center"/>
          </w:tcPr>
          <w:p w14:paraId="41C7FDC3"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支付费用</w:t>
            </w:r>
          </w:p>
        </w:tc>
        <w:tc>
          <w:tcPr>
            <w:tcW w:w="3610" w:type="dxa"/>
            <w:tcBorders>
              <w:top w:val="single" w:sz="4" w:space="0" w:color="auto"/>
              <w:left w:val="single" w:sz="4" w:space="0" w:color="auto"/>
            </w:tcBorders>
            <w:shd w:val="clear" w:color="auto" w:fill="FFFFFF"/>
            <w:vAlign w:val="center"/>
          </w:tcPr>
          <w:p w14:paraId="305EEECB" w14:textId="77777777" w:rsidR="000557B7" w:rsidRPr="005E0CFA" w:rsidRDefault="00073D70">
            <w:pPr>
              <w:pStyle w:val="a9"/>
              <w:shd w:val="clear" w:color="auto" w:fill="auto"/>
              <w:spacing w:line="320" w:lineRule="exact"/>
              <w:ind w:left="140" w:firstLine="200"/>
              <w:jc w:val="left"/>
              <w:rPr>
                <w:rFonts w:asciiTheme="minorHAnsi" w:eastAsiaTheme="minorHAnsi" w:hAnsiTheme="minorHAnsi"/>
                <w:sz w:val="20"/>
                <w:szCs w:val="20"/>
              </w:rPr>
            </w:pPr>
            <w:r w:rsidRPr="005E0CFA">
              <w:rPr>
                <w:rFonts w:asciiTheme="minorHAnsi" w:eastAsiaTheme="minorHAnsi" w:hAnsiTheme="minorHAnsi"/>
                <w:color w:val="7C5838"/>
                <w:sz w:val="20"/>
                <w:szCs w:val="20"/>
              </w:rPr>
              <w:t>用</w:t>
            </w:r>
            <w:r w:rsidRPr="005E0CFA">
              <w:rPr>
                <w:rFonts w:asciiTheme="minorHAnsi" w:eastAsiaTheme="minorHAnsi" w:hAnsiTheme="minorHAnsi"/>
                <w:sz w:val="20"/>
                <w:szCs w:val="20"/>
              </w:rPr>
              <w:t>户通过合适的网上支付方</w:t>
            </w:r>
            <w:r w:rsidRPr="005E0CFA">
              <w:rPr>
                <w:rFonts w:asciiTheme="minorHAnsi" w:eastAsiaTheme="minorHAnsi" w:hAnsiTheme="minorHAnsi"/>
                <w:sz w:val="20"/>
                <w:szCs w:val="20"/>
              </w:rPr>
              <w:t>;</w:t>
            </w:r>
            <w:r w:rsidRPr="005E0CFA">
              <w:rPr>
                <w:rFonts w:asciiTheme="minorHAnsi" w:eastAsiaTheme="minorHAnsi" w:hAnsiTheme="minorHAnsi" w:cs="Arial"/>
                <w:color w:val="7C5838"/>
                <w:sz w:val="22"/>
                <w:szCs w:val="22"/>
                <w:lang w:val="en-US" w:bidi="en-US"/>
              </w:rPr>
              <w:t>rt</w:t>
            </w:r>
            <w:r w:rsidRPr="005E0CFA">
              <w:rPr>
                <w:rFonts w:asciiTheme="minorHAnsi" w:eastAsiaTheme="minorHAnsi" w:hAnsiTheme="minorHAnsi"/>
                <w:color w:val="7C5838"/>
                <w:sz w:val="20"/>
                <w:szCs w:val="20"/>
              </w:rPr>
              <w:t>在线</w:t>
            </w:r>
            <w:r w:rsidRPr="005E0CFA">
              <w:rPr>
                <w:rFonts w:asciiTheme="minorHAnsi" w:eastAsiaTheme="minorHAnsi" w:hAnsiTheme="minorHAnsi"/>
                <w:color w:val="7C5838"/>
                <w:sz w:val="20"/>
                <w:szCs w:val="20"/>
              </w:rPr>
              <w:br/>
            </w:r>
            <w:r w:rsidRPr="005E0CFA">
              <w:rPr>
                <w:rFonts w:asciiTheme="minorHAnsi" w:eastAsiaTheme="minorHAnsi" w:hAnsiTheme="minorHAnsi"/>
                <w:sz w:val="20"/>
                <w:szCs w:val="20"/>
              </w:rPr>
              <w:t>支付</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sz w:val="20"/>
                <w:szCs w:val="20"/>
              </w:rPr>
              <w:t>雄</w:t>
            </w:r>
            <w:r w:rsidRPr="005E0CFA">
              <w:rPr>
                <w:rFonts w:asciiTheme="minorHAnsi" w:eastAsiaTheme="minorHAnsi" w:hAnsiTheme="minorHAnsi"/>
                <w:sz w:val="20"/>
                <w:szCs w:val="20"/>
              </w:rPr>
              <w:t>®</w:t>
            </w:r>
            <w:r w:rsidRPr="005E0CFA">
              <w:rPr>
                <w:rFonts w:asciiTheme="minorHAnsi" w:eastAsiaTheme="minorHAnsi" w:hAnsiTheme="minorHAnsi"/>
                <w:color w:val="7C5838"/>
                <w:sz w:val="20"/>
                <w:szCs w:val="20"/>
              </w:rPr>
              <w:t>用。</w:t>
            </w:r>
          </w:p>
        </w:tc>
        <w:tc>
          <w:tcPr>
            <w:tcW w:w="5180" w:type="dxa"/>
            <w:tcBorders>
              <w:top w:val="single" w:sz="4" w:space="0" w:color="auto"/>
              <w:right w:val="single" w:sz="4" w:space="0" w:color="auto"/>
            </w:tcBorders>
            <w:shd w:val="clear" w:color="auto" w:fill="FFFFFF"/>
            <w:vAlign w:val="center"/>
          </w:tcPr>
          <w:p w14:paraId="44FBAA20"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用户通过网格将赀用支付给铁路客垠屮心的银行账</w:t>
            </w:r>
            <w:r w:rsidRPr="005E0CFA">
              <w:rPr>
                <w:rFonts w:asciiTheme="minorHAnsi" w:eastAsiaTheme="minorHAnsi" w:hAnsiTheme="minorHAnsi"/>
                <w:sz w:val="20"/>
                <w:szCs w:val="20"/>
              </w:rPr>
              <w:br/>
            </w:r>
            <w:r w:rsidRPr="005E0CFA">
              <w:rPr>
                <w:rFonts w:asciiTheme="minorHAnsi" w:eastAsiaTheme="minorHAnsi" w:hAnsiTheme="minorHAnsi"/>
                <w:sz w:val="20"/>
                <w:szCs w:val="20"/>
              </w:rPr>
              <w:t>户，形成</w:t>
            </w:r>
            <w:r w:rsidRPr="005E0CFA">
              <w:rPr>
                <w:rFonts w:asciiTheme="minorHAnsi" w:eastAsiaTheme="minorHAnsi" w:hAnsiTheme="minorHAnsi"/>
                <w:sz w:val="20"/>
                <w:szCs w:val="20"/>
              </w:rPr>
              <w:t>“</w:t>
            </w:r>
            <w:r w:rsidRPr="005E0CFA">
              <w:rPr>
                <w:rFonts w:asciiTheme="minorHAnsi" w:eastAsiaTheme="minorHAnsi" w:hAnsiTheme="minorHAnsi"/>
                <w:sz w:val="20"/>
                <w:szCs w:val="20"/>
              </w:rPr>
              <w:t>资金流</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490BE1D2" w14:textId="77777777">
        <w:tblPrEx>
          <w:tblCellMar>
            <w:top w:w="0" w:type="dxa"/>
            <w:bottom w:w="0" w:type="dxa"/>
          </w:tblCellMar>
        </w:tblPrEx>
        <w:trPr>
          <w:trHeight w:hRule="exact" w:val="930"/>
          <w:jc w:val="center"/>
        </w:trPr>
        <w:tc>
          <w:tcPr>
            <w:tcW w:w="1090" w:type="dxa"/>
            <w:tcBorders>
              <w:left w:val="single" w:sz="4" w:space="0" w:color="auto"/>
              <w:bottom w:val="single" w:sz="4" w:space="0" w:color="auto"/>
            </w:tcBorders>
            <w:shd w:val="clear" w:color="auto" w:fill="FFFFFF"/>
            <w:vAlign w:val="center"/>
          </w:tcPr>
          <w:p w14:paraId="5DCC331F"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获取果掂</w:t>
            </w:r>
          </w:p>
        </w:tc>
        <w:tc>
          <w:tcPr>
            <w:tcW w:w="3610" w:type="dxa"/>
            <w:tcBorders>
              <w:left w:val="single" w:sz="4" w:space="0" w:color="auto"/>
              <w:bottom w:val="single" w:sz="4" w:space="0" w:color="auto"/>
            </w:tcBorders>
            <w:shd w:val="clear" w:color="auto" w:fill="FFFFFF"/>
            <w:vAlign w:val="center"/>
          </w:tcPr>
          <w:p w14:paraId="7DD21648" w14:textId="77777777" w:rsidR="000557B7" w:rsidRPr="005E0CFA" w:rsidRDefault="00073D70">
            <w:pPr>
              <w:pStyle w:val="a9"/>
              <w:shd w:val="clear" w:color="auto" w:fill="auto"/>
              <w:spacing w:line="31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网络</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sz w:val="20"/>
                <w:szCs w:val="20"/>
              </w:rPr>
              <w:t>果系统根抠用户逸择的送泉</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sz w:val="20"/>
                <w:szCs w:val="20"/>
              </w:rPr>
              <w:t>忒为用户提俱</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5180" w:type="dxa"/>
            <w:tcBorders>
              <w:bottom w:val="single" w:sz="4" w:space="0" w:color="auto"/>
              <w:right w:val="single" w:sz="4" w:space="0" w:color="auto"/>
            </w:tcBorders>
            <w:shd w:val="clear" w:color="auto" w:fill="FFFFFF"/>
            <w:vAlign w:val="center"/>
          </w:tcPr>
          <w:p w14:paraId="7FADC92E"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用户从铁路客服屮心获得屯了</w:t>
            </w:r>
            <w:r w:rsidRPr="005E0CFA">
              <w:rPr>
                <w:rFonts w:asciiTheme="minorHAnsi" w:eastAsiaTheme="minorHAnsi" w:hAnsiTheme="minorHAnsi"/>
              </w:rPr>
              <w:t>•</w:t>
            </w:r>
            <w:r w:rsidRPr="005E0CFA">
              <w:rPr>
                <w:rFonts w:asciiTheme="minorHAnsi" w:eastAsiaTheme="minorHAnsi" w:hAnsiTheme="minorHAnsi"/>
              </w:rPr>
              <w:t>果</w:t>
            </w:r>
            <w:r w:rsidRPr="005E0CFA">
              <w:rPr>
                <w:rFonts w:asciiTheme="minorHAnsi" w:eastAsiaTheme="minorHAnsi" w:hAnsiTheme="minorHAnsi"/>
                <w:sz w:val="20"/>
                <w:szCs w:val="20"/>
              </w:rPr>
              <w:t>裾或文物廉职</w:t>
            </w:r>
            <w:r w:rsidRPr="005E0CFA">
              <w:rPr>
                <w:rFonts w:asciiTheme="minorHAnsi" w:eastAsiaTheme="minorHAnsi" w:hAnsiTheme="minorHAnsi"/>
                <w:sz w:val="20"/>
                <w:szCs w:val="20"/>
              </w:rPr>
              <w:t>.</w:t>
            </w:r>
            <w:r w:rsidRPr="005E0CFA">
              <w:rPr>
                <w:rFonts w:asciiTheme="minorHAnsi" w:eastAsiaTheme="minorHAnsi" w:hAnsiTheme="minorHAnsi"/>
                <w:sz w:val="20"/>
                <w:szCs w:val="20"/>
              </w:rPr>
              <w:t>形</w:t>
            </w:r>
            <w:r w:rsidRPr="005E0CFA">
              <w:rPr>
                <w:rFonts w:asciiTheme="minorHAnsi" w:eastAsiaTheme="minorHAnsi" w:hAnsiTheme="minorHAnsi"/>
                <w:sz w:val="20"/>
                <w:szCs w:val="20"/>
              </w:rPr>
              <w:br/>
            </w:r>
            <w:r w:rsidRPr="005E0CFA">
              <w:rPr>
                <w:rFonts w:asciiTheme="minorHAnsi" w:eastAsiaTheme="minorHAnsi" w:hAnsiTheme="minorHAnsi"/>
                <w:sz w:val="20"/>
                <w:szCs w:val="20"/>
              </w:rPr>
              <w:t>成</w:t>
            </w:r>
            <w:r w:rsidRPr="005E0CFA">
              <w:rPr>
                <w:rFonts w:asciiTheme="minorHAnsi" w:eastAsiaTheme="minorHAnsi" w:hAnsiTheme="minorHAnsi"/>
                <w:sz w:val="20"/>
                <w:szCs w:val="20"/>
              </w:rPr>
              <w:t>••</w:t>
            </w:r>
            <w:r w:rsidRPr="005E0CFA">
              <w:rPr>
                <w:rFonts w:asciiTheme="minorHAnsi" w:eastAsiaTheme="minorHAnsi" w:hAnsiTheme="minorHAnsi"/>
                <w:sz w:val="20"/>
                <w:szCs w:val="20"/>
              </w:rPr>
              <w:t>物流。</w:t>
            </w:r>
          </w:p>
        </w:tc>
      </w:tr>
    </w:tbl>
    <w:p w14:paraId="67E315B8" w14:textId="77777777" w:rsidR="000557B7" w:rsidRPr="005E0CFA" w:rsidRDefault="000557B7">
      <w:pPr>
        <w:spacing w:after="366" w:line="14" w:lineRule="exact"/>
        <w:rPr>
          <w:rFonts w:asciiTheme="minorHAnsi" w:eastAsiaTheme="minorHAnsi" w:hAnsiTheme="minorHAnsi"/>
          <w:lang w:eastAsia="zh-CN"/>
        </w:rPr>
      </w:pPr>
    </w:p>
    <w:p w14:paraId="0DC52B48" w14:textId="77777777" w:rsidR="000557B7" w:rsidRPr="005E0CFA" w:rsidRDefault="00073D70">
      <w:pPr>
        <w:pStyle w:val="40"/>
        <w:keepNext/>
        <w:keepLines/>
        <w:shd w:val="clear" w:color="auto" w:fill="auto"/>
        <w:spacing w:after="0"/>
        <w:ind w:left="500" w:firstLine="40"/>
        <w:rPr>
          <w:rFonts w:asciiTheme="minorHAnsi" w:eastAsiaTheme="minorHAnsi" w:hAnsiTheme="minorHAnsi"/>
        </w:rPr>
      </w:pPr>
      <w:bookmarkStart w:id="39" w:name="bookmark39"/>
      <w:r w:rsidRPr="005E0CFA">
        <w:rPr>
          <w:rFonts w:asciiTheme="minorHAnsi" w:eastAsiaTheme="minorHAnsi" w:hAnsiTheme="minorHAnsi"/>
          <w:color w:val="489DA6"/>
        </w:rPr>
        <w:t>舀</w:t>
      </w:r>
      <w:r w:rsidRPr="005E0CFA">
        <w:rPr>
          <w:rFonts w:asciiTheme="minorHAnsi" w:eastAsiaTheme="minorHAnsi" w:hAnsiTheme="minorHAnsi"/>
          <w:color w:val="E9993A"/>
          <w:lang w:val="en-US" w:bidi="en-US"/>
        </w:rPr>
        <w:t>□!</w:t>
      </w:r>
      <w:bookmarkEnd w:id="39"/>
    </w:p>
    <w:p w14:paraId="601A3129" w14:textId="77777777" w:rsidR="000557B7" w:rsidRPr="005E0CFA" w:rsidRDefault="00073D70">
      <w:pPr>
        <w:pStyle w:val="1"/>
        <w:shd w:val="clear" w:color="auto" w:fill="auto"/>
        <w:spacing w:line="380" w:lineRule="exact"/>
        <w:ind w:firstLine="540"/>
        <w:jc w:val="both"/>
        <w:rPr>
          <w:rFonts w:asciiTheme="minorHAnsi" w:eastAsiaTheme="minorHAnsi" w:hAnsiTheme="minorHAnsi"/>
        </w:rPr>
      </w:pPr>
      <w:r w:rsidRPr="005E0CFA">
        <w:rPr>
          <w:rFonts w:asciiTheme="minorHAnsi" w:eastAsiaTheme="minorHAnsi" w:hAnsiTheme="minorHAnsi"/>
        </w:rPr>
        <w:t>阅读下列案例，参照上文对网络订票系统的分析，与同学讨论案例中的信总系统是如</w:t>
      </w:r>
      <w:r w:rsidRPr="005E0CFA">
        <w:rPr>
          <w:rFonts w:asciiTheme="minorHAnsi" w:eastAsiaTheme="minorHAnsi" w:hAnsiTheme="minorHAnsi"/>
        </w:rPr>
        <w:br/>
      </w:r>
      <w:r w:rsidRPr="005E0CFA">
        <w:rPr>
          <w:rFonts w:asciiTheme="minorHAnsi" w:eastAsiaTheme="minorHAnsi" w:hAnsiTheme="minorHAnsi"/>
        </w:rPr>
        <w:t>何开展工作的</w:t>
      </w:r>
      <w:r w:rsidRPr="005E0CFA">
        <w:rPr>
          <w:rFonts w:asciiTheme="minorHAnsi" w:eastAsiaTheme="minorHAnsi" w:hAnsiTheme="minorHAnsi"/>
          <w:vertAlign w:val="subscript"/>
          <w:lang w:val="en-US" w:bidi="en-US"/>
        </w:rPr>
        <w:t>u</w:t>
      </w:r>
    </w:p>
    <w:p w14:paraId="67DCE116" w14:textId="77777777" w:rsidR="000557B7" w:rsidRPr="005E0CFA" w:rsidRDefault="00073D70">
      <w:pPr>
        <w:pStyle w:val="1"/>
        <w:shd w:val="clear" w:color="auto" w:fill="auto"/>
        <w:spacing w:line="385" w:lineRule="exact"/>
        <w:ind w:firstLine="540"/>
        <w:jc w:val="both"/>
        <w:rPr>
          <w:rFonts w:asciiTheme="minorHAnsi" w:eastAsiaTheme="minorHAnsi" w:hAnsiTheme="minorHAnsi"/>
        </w:rPr>
      </w:pPr>
      <w:r w:rsidRPr="005E0CFA">
        <w:rPr>
          <w:rFonts w:asciiTheme="minorHAnsi" w:eastAsiaTheme="minorHAnsi" w:hAnsiTheme="minorHAnsi"/>
        </w:rPr>
        <w:t>＞案例</w:t>
      </w:r>
      <w:r w:rsidRPr="005E0CFA">
        <w:rPr>
          <w:rFonts w:asciiTheme="minorHAnsi" w:eastAsiaTheme="minorHAnsi" w:hAnsiTheme="minorHAnsi"/>
          <w:lang w:val="en-US" w:bidi="en-US"/>
        </w:rPr>
        <w:t>•</w:t>
      </w:r>
    </w:p>
    <w:p w14:paraId="1FB3F81D" w14:textId="77777777" w:rsidR="000557B7" w:rsidRPr="005E0CFA" w:rsidRDefault="00073D70">
      <w:pPr>
        <w:pStyle w:val="1"/>
        <w:shd w:val="clear" w:color="auto" w:fill="auto"/>
        <w:spacing w:after="76" w:line="385" w:lineRule="exact"/>
        <w:ind w:firstLine="540"/>
        <w:jc w:val="both"/>
        <w:rPr>
          <w:rFonts w:asciiTheme="minorHAnsi" w:eastAsiaTheme="minorHAnsi" w:hAnsiTheme="minorHAnsi"/>
        </w:rPr>
      </w:pPr>
      <w:r w:rsidRPr="005E0CFA">
        <w:rPr>
          <w:rFonts w:asciiTheme="minorHAnsi" w:eastAsiaTheme="minorHAnsi" w:hAnsiTheme="minorHAnsi"/>
          <w:noProof/>
        </w:rPr>
        <w:drawing>
          <wp:anchor distT="0" distB="0" distL="114300" distR="114300" simplePos="0" relativeHeight="125829479" behindDoc="0" locked="0" layoutInCell="1" allowOverlap="1" wp14:anchorId="1875C950" wp14:editId="79B8B8D5">
            <wp:simplePos x="0" y="0"/>
            <wp:positionH relativeFrom="page">
              <wp:posOffset>7816215</wp:posOffset>
            </wp:positionH>
            <wp:positionV relativeFrom="margin">
              <wp:posOffset>10350500</wp:posOffset>
            </wp:positionV>
            <wp:extent cx="444500" cy="527050"/>
            <wp:effectExtent l="0" t="0" r="0" b="0"/>
            <wp:wrapSquare wrapText="bothSides"/>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130"/>
                    <a:stretch/>
                  </pic:blipFill>
                  <pic:spPr>
                    <a:xfrm>
                      <a:off x="0" y="0"/>
                      <a:ext cx="444500" cy="527050"/>
                    </a:xfrm>
                    <a:prstGeom prst="rect">
                      <a:avLst/>
                    </a:prstGeom>
                  </pic:spPr>
                </pic:pic>
              </a:graphicData>
            </a:graphic>
          </wp:anchor>
        </w:drawing>
      </w:r>
      <w:r w:rsidRPr="005E0CFA">
        <w:rPr>
          <w:rFonts w:asciiTheme="minorHAnsi" w:eastAsiaTheme="minorHAnsi" w:hAnsiTheme="minorHAnsi"/>
        </w:rPr>
        <w:t>某公司每天通过电子商务系统售出的计算杌价值逾</w:t>
      </w:r>
      <w:r w:rsidRPr="005E0CFA">
        <w:rPr>
          <w:rFonts w:asciiTheme="minorHAnsi" w:eastAsiaTheme="minorHAnsi" w:hAnsiTheme="minorHAnsi" w:cs="Arial"/>
          <w:sz w:val="22"/>
          <w:szCs w:val="22"/>
        </w:rPr>
        <w:t>6000</w:t>
      </w:r>
      <w:r w:rsidRPr="005E0CFA">
        <w:rPr>
          <w:rFonts w:asciiTheme="minorHAnsi" w:eastAsiaTheme="minorHAnsi" w:hAnsiTheme="minorHAnsi"/>
        </w:rPr>
        <w:t>万元，该公司的电子商务系統</w:t>
      </w:r>
      <w:r w:rsidRPr="005E0CFA">
        <w:rPr>
          <w:rFonts w:asciiTheme="minorHAnsi" w:eastAsiaTheme="minorHAnsi" w:hAnsiTheme="minorHAnsi"/>
        </w:rPr>
        <w:br/>
      </w:r>
      <w:r w:rsidRPr="005E0CFA">
        <w:rPr>
          <w:rFonts w:asciiTheme="minorHAnsi" w:eastAsiaTheme="minorHAnsi" w:hAnsiTheme="minorHAnsi"/>
        </w:rPr>
        <w:t>提供了跟踪和查询消费者订货状况的接口，供消费者查询已订购的商品从发出订单到送到</w:t>
      </w:r>
      <w:r w:rsidRPr="005E0CFA">
        <w:rPr>
          <w:rFonts w:asciiTheme="minorHAnsi" w:eastAsiaTheme="minorHAnsi" w:hAnsiTheme="minorHAnsi"/>
        </w:rPr>
        <w:br/>
      </w:r>
      <w:r w:rsidRPr="005E0CFA">
        <w:rPr>
          <w:rFonts w:asciiTheme="minorHAnsi" w:eastAsiaTheme="minorHAnsi" w:hAnsiTheme="minorHAnsi"/>
        </w:rPr>
        <w:t>消费者手屮全过秘的情况，其操作流稃如图</w:t>
      </w:r>
      <w:r w:rsidRPr="005E0CFA">
        <w:rPr>
          <w:rFonts w:asciiTheme="minorHAnsi" w:eastAsiaTheme="minorHAnsi" w:hAnsiTheme="minorHAnsi" w:cs="Arial"/>
          <w:sz w:val="22"/>
          <w:szCs w:val="22"/>
        </w:rPr>
        <w:t>2-6</w:t>
      </w:r>
      <w:r w:rsidRPr="005E0CFA">
        <w:rPr>
          <w:rFonts w:asciiTheme="minorHAnsi" w:eastAsiaTheme="minorHAnsi" w:hAnsiTheme="minorHAnsi"/>
        </w:rPr>
        <w:t>所示。</w:t>
      </w:r>
      <w:r w:rsidRPr="005E0CFA">
        <w:rPr>
          <w:rFonts w:asciiTheme="minorHAnsi" w:eastAsiaTheme="minorHAnsi" w:hAnsiTheme="minorHAnsi"/>
        </w:rPr>
        <w:br w:type="page"/>
      </w:r>
    </w:p>
    <w:p w14:paraId="56423252" w14:textId="77777777" w:rsidR="000557B7" w:rsidRPr="005E0CFA" w:rsidRDefault="00073D70">
      <w:pPr>
        <w:pStyle w:val="a9"/>
        <w:pBdr>
          <w:top w:val="single" w:sz="0" w:space="4" w:color="F3D9D7"/>
          <w:left w:val="single" w:sz="0" w:space="0" w:color="F3D9D7"/>
          <w:bottom w:val="single" w:sz="0" w:space="18" w:color="F3D9D7"/>
          <w:right w:val="single" w:sz="0" w:space="0" w:color="F3D9D7"/>
        </w:pBdr>
        <w:shd w:val="clear" w:color="auto" w:fill="F3D9D7"/>
        <w:spacing w:after="360" w:line="240" w:lineRule="auto"/>
        <w:ind w:left="320" w:firstLine="0"/>
        <w:jc w:val="center"/>
        <w:rPr>
          <w:rFonts w:asciiTheme="minorHAnsi" w:eastAsiaTheme="minorHAnsi" w:hAnsiTheme="minorHAnsi"/>
          <w:sz w:val="22"/>
          <w:szCs w:val="22"/>
        </w:rPr>
      </w:pPr>
      <w:r w:rsidRPr="005E0CFA">
        <w:rPr>
          <w:rFonts w:asciiTheme="minorHAnsi" w:eastAsiaTheme="minorHAnsi" w:hAnsiTheme="minorHAnsi"/>
          <w:color w:val="88997D"/>
        </w:rPr>
        <w:lastRenderedPageBreak/>
        <w:t>打印</w:t>
      </w:r>
      <w:r w:rsidRPr="005E0CFA">
        <w:rPr>
          <w:rFonts w:asciiTheme="minorHAnsi" w:eastAsiaTheme="minorHAnsi" w:hAnsiTheme="minorHAnsi"/>
          <w:color w:val="7C5838"/>
        </w:rPr>
        <w:t>处</w:t>
      </w:r>
      <w:r w:rsidRPr="005E0CFA">
        <w:rPr>
          <w:rFonts w:asciiTheme="minorHAnsi" w:eastAsiaTheme="minorHAnsi" w:hAnsiTheme="minorHAnsi"/>
          <w:color w:val="7C5838"/>
          <w:lang w:val="en-US" w:bidi="en-US"/>
        </w:rPr>
        <w:t>fl</w:t>
      </w:r>
      <w:r w:rsidRPr="005E0CFA">
        <w:rPr>
          <w:rFonts w:asciiTheme="minorHAnsi" w:eastAsiaTheme="minorHAnsi" w:hAnsiTheme="minorHAnsi"/>
          <w:color w:val="7C5838"/>
          <w:vertAlign w:val="superscript"/>
          <w:lang w:val="en-US" w:bidi="en-US"/>
        </w:rPr>
        <w:t>1</w:t>
      </w:r>
      <w:r w:rsidRPr="005E0CFA">
        <w:rPr>
          <w:rFonts w:asciiTheme="minorHAnsi" w:eastAsiaTheme="minorHAnsi" w:hAnsiTheme="minorHAnsi"/>
          <w:color w:val="7C5838"/>
          <w:lang w:val="en-US" w:bidi="en-US"/>
        </w:rPr>
        <w:t>;</w:t>
      </w:r>
      <w:r w:rsidRPr="005E0CFA">
        <w:rPr>
          <w:rFonts w:asciiTheme="minorHAnsi" w:eastAsiaTheme="minorHAnsi" w:hAnsiTheme="minorHAnsi"/>
          <w:color w:val="88997D"/>
        </w:rPr>
        <w:t>摁泠</w:t>
      </w:r>
      <w:r w:rsidRPr="005E0CFA">
        <w:rPr>
          <w:rFonts w:asciiTheme="minorHAnsi" w:eastAsiaTheme="minorHAnsi" w:hAnsiTheme="minorHAnsi"/>
          <w:color w:val="88997D"/>
        </w:rPr>
        <w:t xml:space="preserve"> </w:t>
      </w:r>
      <w:r w:rsidRPr="005E0CFA">
        <w:rPr>
          <w:rFonts w:asciiTheme="minorHAnsi" w:eastAsiaTheme="minorHAnsi" w:hAnsiTheme="minorHAnsi"/>
          <w:color w:val="88997D"/>
          <w:lang w:val="en-US" w:bidi="en-US"/>
        </w:rPr>
        <w:t xml:space="preserve">.• </w:t>
      </w:r>
      <w:r w:rsidRPr="005E0CFA">
        <w:rPr>
          <w:rFonts w:asciiTheme="minorHAnsi" w:eastAsiaTheme="minorHAnsi" w:hAnsiTheme="minorHAnsi"/>
          <w:color w:val="88997D"/>
        </w:rPr>
        <w:t>• •</w:t>
      </w:r>
      <w:r w:rsidRPr="005E0CFA">
        <w:rPr>
          <w:rFonts w:asciiTheme="minorHAnsi" w:eastAsiaTheme="minorHAnsi" w:hAnsiTheme="minorHAnsi"/>
          <w:color w:val="88997D"/>
        </w:rPr>
        <w:t>，</w:t>
      </w:r>
      <w:r w:rsidRPr="005E0CFA">
        <w:rPr>
          <w:rFonts w:asciiTheme="minorHAnsi" w:eastAsiaTheme="minorHAnsi" w:hAnsiTheme="minorHAnsi"/>
          <w:color w:val="7C5838"/>
        </w:rPr>
        <w:t>川进</w:t>
      </w:r>
      <w:r w:rsidRPr="005E0CFA">
        <w:rPr>
          <w:rFonts w:asciiTheme="minorHAnsi" w:eastAsiaTheme="minorHAnsi" w:hAnsiTheme="minorHAnsi"/>
          <w:color w:val="7C5838"/>
        </w:rPr>
        <w:t>⑺:</w:t>
      </w:r>
      <w:r w:rsidRPr="005E0CFA">
        <w:rPr>
          <w:rFonts w:asciiTheme="minorHAnsi" w:eastAsiaTheme="minorHAnsi" w:hAnsiTheme="minorHAnsi"/>
          <w:color w:val="7C5838"/>
        </w:rPr>
        <w:t>一少作此</w:t>
      </w:r>
      <w:r w:rsidRPr="005E0CFA">
        <w:rPr>
          <w:rFonts w:asciiTheme="minorHAnsi" w:eastAsiaTheme="minorHAnsi" w:hAnsiTheme="minorHAnsi" w:cs="Arial"/>
          <w:color w:val="7C5838"/>
          <w:sz w:val="22"/>
          <w:szCs w:val="22"/>
          <w:lang w:val="en-US" w:bidi="en-US"/>
        </w:rPr>
        <w:t>"m TWX-</w:t>
      </w:r>
      <w:proofErr w:type="spellStart"/>
      <w:r w:rsidRPr="005E0CFA">
        <w:rPr>
          <w:rFonts w:asciiTheme="minorHAnsi" w:eastAsiaTheme="minorHAnsi" w:hAnsiTheme="minorHAnsi" w:cs="Arial"/>
          <w:color w:val="7C5838"/>
          <w:sz w:val="22"/>
          <w:szCs w:val="22"/>
          <w:lang w:val="en-US" w:bidi="en-US"/>
        </w:rPr>
        <w:t>lt</w:t>
      </w:r>
      <w:proofErr w:type="spellEnd"/>
      <w:r w:rsidRPr="005E0CFA">
        <w:rPr>
          <w:rFonts w:asciiTheme="minorHAnsi" w:eastAsiaTheme="minorHAnsi" w:hAnsiTheme="minorHAnsi" w:cs="宋体"/>
          <w:color w:val="7C5838"/>
          <w:sz w:val="26"/>
          <w:szCs w:val="26"/>
        </w:rPr>
        <w:t>，</w:t>
      </w:r>
      <w:r w:rsidRPr="005E0CFA">
        <w:rPr>
          <w:rFonts w:asciiTheme="minorHAnsi" w:eastAsiaTheme="minorHAnsi" w:hAnsiTheme="minorHAnsi" w:cs="Arial"/>
          <w:color w:val="7C5838"/>
          <w:sz w:val="22"/>
          <w:szCs w:val="22"/>
        </w:rPr>
        <w:t>＜</w:t>
      </w:r>
      <w:r w:rsidRPr="005E0CFA">
        <w:rPr>
          <w:rFonts w:asciiTheme="minorHAnsi" w:eastAsiaTheme="minorHAnsi" w:hAnsiTheme="minorHAnsi" w:cs="Arial"/>
          <w:color w:val="7C5838"/>
          <w:sz w:val="22"/>
          <w:szCs w:val="22"/>
        </w:rPr>
        <w:t xml:space="preserve"> :</w:t>
      </w:r>
    </w:p>
    <w:p w14:paraId="4491600F" w14:textId="77777777" w:rsidR="000557B7" w:rsidRPr="005E0CFA" w:rsidRDefault="00073D70">
      <w:pPr>
        <w:pStyle w:val="a9"/>
        <w:shd w:val="clear" w:color="auto" w:fill="auto"/>
        <w:tabs>
          <w:tab w:val="left" w:pos="4920"/>
          <w:tab w:val="left" w:pos="6570"/>
          <w:tab w:val="left" w:pos="8330"/>
        </w:tabs>
        <w:spacing w:line="240" w:lineRule="auto"/>
        <w:ind w:left="3300" w:firstLine="0"/>
        <w:jc w:val="both"/>
        <w:rPr>
          <w:rFonts w:asciiTheme="minorHAnsi" w:eastAsiaTheme="minorHAnsi" w:hAnsiTheme="minorHAnsi"/>
          <w:sz w:val="14"/>
          <w:szCs w:val="14"/>
        </w:rPr>
      </w:pPr>
      <w:r w:rsidRPr="005E0CFA">
        <w:rPr>
          <w:rFonts w:asciiTheme="minorHAnsi" w:eastAsiaTheme="minorHAnsi" w:hAnsiTheme="minorHAnsi" w:cs="Arial"/>
          <w:color w:val="413428"/>
          <w:sz w:val="12"/>
          <w:szCs w:val="12"/>
          <w:lang w:val="en-US" w:bidi="en-US"/>
        </w:rPr>
        <w:t>ill'</w:t>
      </w:r>
      <w:r w:rsidRPr="005E0CFA">
        <w:rPr>
          <w:rFonts w:asciiTheme="minorHAnsi" w:eastAsiaTheme="minorHAnsi" w:hAnsiTheme="minorHAnsi" w:cs="Arial"/>
          <w:color w:val="413428"/>
          <w:sz w:val="12"/>
          <w:szCs w:val="12"/>
          <w:lang w:val="en-US" w:bidi="en-US"/>
        </w:rPr>
        <w:tab/>
        <w:t>•</w:t>
      </w:r>
      <w:r w:rsidRPr="005E0CFA">
        <w:rPr>
          <w:rFonts w:asciiTheme="minorHAnsi" w:eastAsiaTheme="minorHAnsi" w:hAnsiTheme="minorHAnsi" w:cs="Arial"/>
          <w:color w:val="413428"/>
          <w:sz w:val="12"/>
          <w:szCs w:val="12"/>
          <w:lang w:val="en-US" w:bidi="en-US"/>
        </w:rPr>
        <w:tab/>
      </w:r>
      <w:r w:rsidRPr="005E0CFA">
        <w:rPr>
          <w:rFonts w:asciiTheme="minorHAnsi" w:eastAsiaTheme="minorHAnsi" w:hAnsiTheme="minorHAnsi" w:cs="Arial"/>
          <w:color w:val="413428"/>
          <w:sz w:val="12"/>
          <w:szCs w:val="12"/>
        </w:rPr>
        <w:t>.•‘</w:t>
      </w:r>
      <w:r w:rsidRPr="005E0CFA">
        <w:rPr>
          <w:rFonts w:asciiTheme="minorHAnsi" w:eastAsiaTheme="minorHAnsi" w:hAnsiTheme="minorHAnsi" w:cs="Arial"/>
          <w:color w:val="413428"/>
          <w:sz w:val="12"/>
          <w:szCs w:val="12"/>
        </w:rPr>
        <w:tab/>
      </w:r>
      <w:r w:rsidRPr="005E0CFA">
        <w:rPr>
          <w:rFonts w:asciiTheme="minorHAnsi" w:eastAsiaTheme="minorHAnsi" w:hAnsiTheme="minorHAnsi" w:cs="Arial"/>
          <w:b/>
          <w:bCs/>
          <w:color w:val="413428"/>
          <w:sz w:val="14"/>
          <w:szCs w:val="14"/>
          <w:lang w:val="en-US" w:bidi="en-US"/>
        </w:rPr>
        <w:t xml:space="preserve">• </w:t>
      </w:r>
      <w:proofErr w:type="spellStart"/>
      <w:r w:rsidRPr="005E0CFA">
        <w:rPr>
          <w:rFonts w:asciiTheme="minorHAnsi" w:eastAsiaTheme="minorHAnsi" w:hAnsiTheme="minorHAnsi" w:cs="Arial"/>
          <w:b/>
          <w:bCs/>
          <w:color w:val="413428"/>
          <w:sz w:val="14"/>
          <w:szCs w:val="14"/>
          <w:lang w:val="en-US" w:bidi="en-US"/>
        </w:rPr>
        <w:t>i</w:t>
      </w:r>
      <w:proofErr w:type="spellEnd"/>
    </w:p>
    <w:p w14:paraId="181F0B59" w14:textId="77777777" w:rsidR="000557B7" w:rsidRPr="005E0CFA" w:rsidRDefault="00073D70">
      <w:pPr>
        <w:pStyle w:val="a9"/>
        <w:shd w:val="clear" w:color="auto" w:fill="auto"/>
        <w:spacing w:line="240" w:lineRule="auto"/>
        <w:ind w:left="2460" w:firstLine="0"/>
        <w:jc w:val="both"/>
        <w:rPr>
          <w:rFonts w:asciiTheme="minorHAnsi" w:eastAsiaTheme="minorHAnsi" w:hAnsiTheme="minorHAnsi"/>
          <w:lang w:val="en-US"/>
        </w:rPr>
      </w:pPr>
      <w:r w:rsidRPr="005E0CFA">
        <w:rPr>
          <w:rFonts w:asciiTheme="minorHAnsi" w:eastAsiaTheme="minorHAnsi" w:hAnsiTheme="minorHAnsi"/>
          <w:color w:val="706F69"/>
        </w:rPr>
        <w:t>叫</w:t>
      </w:r>
      <w:proofErr w:type="spellStart"/>
      <w:r w:rsidRPr="005E0CFA">
        <w:rPr>
          <w:rFonts w:asciiTheme="minorHAnsi" w:eastAsiaTheme="minorHAnsi" w:hAnsiTheme="minorHAnsi" w:cs="Arial"/>
          <w:color w:val="706F69"/>
          <w:sz w:val="22"/>
          <w:szCs w:val="22"/>
          <w:lang w:val="en-US" w:bidi="en-US"/>
        </w:rPr>
        <w:t>fvwi</w:t>
      </w:r>
      <w:proofErr w:type="spellEnd"/>
      <w:r w:rsidRPr="005E0CFA">
        <w:rPr>
          <w:rFonts w:asciiTheme="minorHAnsi" w:eastAsiaTheme="minorHAnsi" w:hAnsiTheme="minorHAnsi"/>
          <w:color w:val="706F69"/>
        </w:rPr>
        <w:t>产触尸的</w:t>
      </w:r>
      <w:proofErr w:type="spellStart"/>
      <w:r w:rsidRPr="005E0CFA">
        <w:rPr>
          <w:rFonts w:asciiTheme="minorHAnsi" w:eastAsiaTheme="minorHAnsi" w:hAnsiTheme="minorHAnsi" w:cs="Arial"/>
          <w:smallCaps/>
          <w:color w:val="706F69"/>
          <w:lang w:val="en-US" w:bidi="en-US"/>
        </w:rPr>
        <w:t>hwb.ia</w:t>
      </w:r>
      <w:proofErr w:type="spellEnd"/>
      <w:r w:rsidRPr="005E0CFA">
        <w:rPr>
          <w:rFonts w:asciiTheme="minorHAnsi" w:eastAsiaTheme="minorHAnsi" w:hAnsiTheme="minorHAnsi" w:cs="Arial"/>
          <w:smallCaps/>
          <w:color w:val="706F69"/>
        </w:rPr>
        <w:t xml:space="preserve">?? </w:t>
      </w:r>
      <w:proofErr w:type="spellStart"/>
      <w:r w:rsidRPr="005E0CFA">
        <w:rPr>
          <w:rFonts w:asciiTheme="minorHAnsi" w:eastAsiaTheme="minorHAnsi" w:hAnsiTheme="minorHAnsi" w:cs="Arial"/>
          <w:smallCaps/>
          <w:color w:val="706F69"/>
          <w:lang w:val="en-US" w:eastAsia="en-US" w:bidi="en-US"/>
        </w:rPr>
        <w:t>wt^Mh-w</w:t>
      </w:r>
      <w:r w:rsidRPr="005E0CFA">
        <w:rPr>
          <w:rFonts w:asciiTheme="minorHAnsi" w:eastAsiaTheme="minorHAnsi" w:hAnsiTheme="minorHAnsi" w:cs="Arial"/>
          <w:color w:val="706F69"/>
          <w:sz w:val="22"/>
          <w:szCs w:val="22"/>
          <w:lang w:val="en-US" w:eastAsia="en-US" w:bidi="en-US"/>
        </w:rPr>
        <w:t>ni+n</w:t>
      </w:r>
      <w:proofErr w:type="spellEnd"/>
      <w:r w:rsidRPr="005E0CFA">
        <w:rPr>
          <w:rFonts w:asciiTheme="minorHAnsi" w:eastAsiaTheme="minorHAnsi" w:hAnsiTheme="minorHAnsi" w:cs="Arial"/>
          <w:color w:val="706F69"/>
          <w:sz w:val="22"/>
          <w:szCs w:val="22"/>
          <w:lang w:val="en-US" w:eastAsia="en-US" w:bidi="en-US"/>
        </w:rPr>
        <w:t xml:space="preserve"> </w:t>
      </w:r>
      <w:r w:rsidRPr="005E0CFA">
        <w:rPr>
          <w:rFonts w:asciiTheme="minorHAnsi" w:eastAsiaTheme="minorHAnsi" w:hAnsiTheme="minorHAnsi" w:cs="Arial"/>
          <w:color w:val="706F69"/>
          <w:sz w:val="22"/>
          <w:szCs w:val="22"/>
          <w:lang w:val="en-US"/>
        </w:rPr>
        <w:t>:</w:t>
      </w:r>
      <w:proofErr w:type="spellStart"/>
      <w:r w:rsidRPr="005E0CFA">
        <w:rPr>
          <w:rFonts w:asciiTheme="minorHAnsi" w:eastAsiaTheme="minorHAnsi" w:hAnsiTheme="minorHAnsi" w:cs="Arial"/>
          <w:color w:val="706F69"/>
          <w:sz w:val="22"/>
          <w:szCs w:val="22"/>
          <w:lang w:val="en-US" w:eastAsia="en-US" w:bidi="en-US"/>
        </w:rPr>
        <w:t>ts</w:t>
      </w:r>
      <w:proofErr w:type="spellEnd"/>
      <w:r w:rsidRPr="005E0CFA">
        <w:rPr>
          <w:rFonts w:asciiTheme="minorHAnsi" w:eastAsiaTheme="minorHAnsi" w:hAnsiTheme="minorHAnsi"/>
          <w:color w:val="706F69"/>
        </w:rPr>
        <w:t>曙</w:t>
      </w:r>
      <w:r w:rsidRPr="005E0CFA">
        <w:rPr>
          <w:rFonts w:asciiTheme="minorHAnsi" w:eastAsiaTheme="minorHAnsi" w:hAnsiTheme="minorHAnsi" w:cs="Arial"/>
          <w:smallCaps/>
          <w:color w:val="706F69"/>
          <w:lang w:val="en-US" w:eastAsia="en-US" w:bidi="en-US"/>
        </w:rPr>
        <w:t>t</w:t>
      </w:r>
    </w:p>
    <w:p w14:paraId="7A031E62" w14:textId="77777777" w:rsidR="000557B7" w:rsidRPr="005E0CFA" w:rsidRDefault="00073D70">
      <w:pPr>
        <w:pStyle w:val="1"/>
        <w:shd w:val="clear" w:color="auto" w:fill="auto"/>
        <w:tabs>
          <w:tab w:val="left" w:pos="7000"/>
          <w:tab w:val="left" w:pos="7790"/>
          <w:tab w:val="left" w:leader="underscore" w:pos="9060"/>
        </w:tabs>
        <w:spacing w:after="300" w:line="240" w:lineRule="auto"/>
        <w:ind w:left="2460" w:firstLine="0"/>
        <w:jc w:val="both"/>
        <w:rPr>
          <w:rFonts w:asciiTheme="minorHAnsi" w:eastAsiaTheme="minorHAnsi" w:hAnsiTheme="minorHAnsi"/>
          <w:sz w:val="14"/>
          <w:szCs w:val="14"/>
        </w:rPr>
      </w:pPr>
      <w:r w:rsidRPr="005E0CFA">
        <w:rPr>
          <w:rFonts w:asciiTheme="minorHAnsi" w:eastAsiaTheme="minorHAnsi" w:hAnsiTheme="minorHAnsi" w:cs="Arial"/>
          <w:color w:val="706F69"/>
          <w:sz w:val="22"/>
          <w:szCs w:val="22"/>
          <w:lang w:val="en-US" w:bidi="en-US"/>
        </w:rPr>
        <w:t>£4</w:t>
      </w:r>
      <w:r w:rsidRPr="005E0CFA">
        <w:rPr>
          <w:rFonts w:asciiTheme="minorHAnsi" w:eastAsiaTheme="minorHAnsi" w:hAnsiTheme="minorHAnsi"/>
          <w:color w:val="706F69"/>
        </w:rPr>
        <w:t>々商</w:t>
      </w:r>
      <w:r w:rsidRPr="005E0CFA">
        <w:rPr>
          <w:rFonts w:asciiTheme="minorHAnsi" w:eastAsiaTheme="minorHAnsi" w:hAnsiTheme="minorHAnsi"/>
          <w:color w:val="706F69"/>
        </w:rPr>
        <w:t>•</w:t>
      </w:r>
      <w:r w:rsidRPr="005E0CFA">
        <w:rPr>
          <w:rFonts w:asciiTheme="minorHAnsi" w:eastAsiaTheme="minorHAnsi" w:hAnsiTheme="minorHAnsi"/>
          <w:color w:val="706F69"/>
        </w:rPr>
        <w:t>氏零</w:t>
      </w:r>
      <w:r w:rsidRPr="005E0CFA">
        <w:rPr>
          <w:rFonts w:asciiTheme="minorHAnsi" w:eastAsiaTheme="minorHAnsi" w:hAnsiTheme="minorHAnsi"/>
          <w:color w:val="706F69"/>
        </w:rPr>
        <w:t>.</w:t>
      </w:r>
      <w:r w:rsidRPr="005E0CFA">
        <w:rPr>
          <w:rFonts w:asciiTheme="minorHAnsi" w:eastAsiaTheme="minorHAnsi" w:hAnsiTheme="minorHAnsi"/>
          <w:color w:val="706F69"/>
        </w:rPr>
        <w:t>把</w:t>
      </w:r>
      <w:r w:rsidRPr="005E0CFA">
        <w:rPr>
          <w:rFonts w:asciiTheme="minorHAnsi" w:eastAsiaTheme="minorHAnsi" w:hAnsiTheme="minorHAnsi"/>
          <w:color w:val="706F69"/>
          <w:sz w:val="14"/>
          <w:szCs w:val="14"/>
        </w:rPr>
        <w:t>•</w:t>
      </w:r>
      <w:r w:rsidRPr="005E0CFA">
        <w:rPr>
          <w:rFonts w:asciiTheme="minorHAnsi" w:eastAsiaTheme="minorHAnsi" w:hAnsiTheme="minorHAnsi"/>
          <w:color w:val="706F69"/>
          <w:sz w:val="14"/>
          <w:szCs w:val="14"/>
        </w:rPr>
        <w:t>二</w:t>
      </w:r>
      <w:r w:rsidRPr="005E0CFA">
        <w:rPr>
          <w:rFonts w:asciiTheme="minorHAnsi" w:eastAsiaTheme="minorHAnsi" w:hAnsiTheme="minorHAnsi"/>
          <w:color w:val="706F69"/>
          <w:sz w:val="14"/>
          <w:szCs w:val="14"/>
        </w:rPr>
        <w:tab/>
        <w:t>_</w:t>
      </w:r>
      <w:r w:rsidRPr="005E0CFA">
        <w:rPr>
          <w:rFonts w:asciiTheme="minorHAnsi" w:eastAsiaTheme="minorHAnsi" w:hAnsiTheme="minorHAnsi"/>
          <w:color w:val="706F69"/>
          <w:sz w:val="14"/>
          <w:szCs w:val="14"/>
        </w:rPr>
        <w:tab/>
      </w:r>
      <w:r w:rsidRPr="005E0CFA">
        <w:rPr>
          <w:rFonts w:asciiTheme="minorHAnsi" w:eastAsiaTheme="minorHAnsi" w:hAnsiTheme="minorHAnsi"/>
          <w:color w:val="706F69"/>
          <w:sz w:val="14"/>
          <w:szCs w:val="14"/>
        </w:rPr>
        <w:tab/>
      </w:r>
    </w:p>
    <w:p w14:paraId="64B199A0" w14:textId="77777777" w:rsidR="000557B7" w:rsidRPr="005E0CFA" w:rsidRDefault="00073D70">
      <w:pPr>
        <w:pStyle w:val="1"/>
        <w:shd w:val="clear" w:color="auto" w:fill="auto"/>
        <w:spacing w:line="240" w:lineRule="auto"/>
        <w:ind w:left="2960" w:firstLine="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480" behindDoc="0" locked="0" layoutInCell="1" allowOverlap="1" wp14:anchorId="3E97C69E" wp14:editId="5FAB6799">
                <wp:simplePos x="0" y="0"/>
                <wp:positionH relativeFrom="page">
                  <wp:posOffset>1497965</wp:posOffset>
                </wp:positionH>
                <wp:positionV relativeFrom="paragraph">
                  <wp:posOffset>50800</wp:posOffset>
                </wp:positionV>
                <wp:extent cx="660400" cy="209550"/>
                <wp:effectExtent l="0" t="0" r="0" b="0"/>
                <wp:wrapSquare wrapText="right"/>
                <wp:docPr id="281" name="Shape 281"/>
                <wp:cNvGraphicFramePr/>
                <a:graphic xmlns:a="http://schemas.openxmlformats.org/drawingml/2006/main">
                  <a:graphicData uri="http://schemas.microsoft.com/office/word/2010/wordprocessingShape">
                    <wps:wsp>
                      <wps:cNvSpPr txBox="1"/>
                      <wps:spPr>
                        <a:xfrm>
                          <a:off x="0" y="0"/>
                          <a:ext cx="660400" cy="209550"/>
                        </a:xfrm>
                        <a:prstGeom prst="rect">
                          <a:avLst/>
                        </a:prstGeom>
                        <a:noFill/>
                      </wps:spPr>
                      <wps:txbx>
                        <w:txbxContent>
                          <w:p w14:paraId="356D440B" w14:textId="77777777" w:rsidR="000557B7" w:rsidRDefault="00073D70">
                            <w:pPr>
                              <w:pStyle w:val="1"/>
                              <w:shd w:val="clear" w:color="auto" w:fill="auto"/>
                              <w:spacing w:line="240" w:lineRule="auto"/>
                              <w:ind w:firstLine="0"/>
                              <w:jc w:val="left"/>
                            </w:pPr>
                            <w:r>
                              <w:rPr>
                                <w:color w:val="7C5838"/>
                              </w:rPr>
                              <w:t>菊件堆备、</w:t>
                            </w:r>
                          </w:p>
                        </w:txbxContent>
                      </wps:txbx>
                      <wps:bodyPr lIns="0" tIns="0" rIns="0" bIns="0">
                        <a:spAutoFit/>
                      </wps:bodyPr>
                    </wps:wsp>
                  </a:graphicData>
                </a:graphic>
              </wp:anchor>
            </w:drawing>
          </mc:Choice>
          <mc:Fallback>
            <w:pict>
              <v:shape w14:anchorId="3E97C69E" id="Shape 281" o:spid="_x0000_s1057" type="#_x0000_t202" style="position:absolute;left:0;text-align:left;margin-left:117.95pt;margin-top:4pt;width:52pt;height:16.5pt;z-index:125829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" filled="f" stroked="f">
                <v:textbox style="mso-fit-shape-to-text:t" inset="0,0,0,0">
                  <w:txbxContent>
                    <w:p w14:paraId="356D440B" w14:textId="77777777" w:rsidR="000557B7" w:rsidRDefault="00073D70">
                      <w:pPr>
                        <w:pStyle w:val="1"/>
                        <w:shd w:val="clear" w:color="auto" w:fill="auto"/>
                        <w:spacing w:line="240" w:lineRule="auto"/>
                        <w:ind w:firstLine="0"/>
                        <w:jc w:val="left"/>
                      </w:pPr>
                      <w:r>
                        <w:rPr>
                          <w:color w:val="7C5838"/>
                        </w:rPr>
                        <w:t>菊件堆备、</w:t>
                      </w:r>
                    </w:p>
                  </w:txbxContent>
                </v:textbox>
                <w10:wrap type="square" side="right" anchorx="page"/>
              </v:shape>
            </w:pict>
          </mc:Fallback>
        </mc:AlternateContent>
      </w:r>
      <w:r w:rsidRPr="005E0CFA">
        <w:rPr>
          <w:rFonts w:asciiTheme="minorHAnsi" w:eastAsiaTheme="minorHAnsi" w:hAnsiTheme="minorHAnsi"/>
          <w:color w:val="706F69"/>
        </w:rPr>
        <w:t>济篇的爷亦砰清啦也</w:t>
      </w:r>
      <w:r w:rsidRPr="005E0CFA">
        <w:rPr>
          <w:rFonts w:asciiTheme="minorHAnsi" w:eastAsiaTheme="minorHAnsi" w:hAnsiTheme="minorHAnsi"/>
          <w:color w:val="706F69"/>
          <w:lang w:val="en-US" w:bidi="en-US"/>
        </w:rPr>
        <w:t>《</w:t>
      </w:r>
      <w:r w:rsidRPr="005E0CFA">
        <w:rPr>
          <w:rFonts w:asciiTheme="minorHAnsi" w:eastAsiaTheme="minorHAnsi" w:hAnsiTheme="minorHAnsi" w:cs="Arial"/>
          <w:color w:val="706F69"/>
          <w:sz w:val="22"/>
          <w:szCs w:val="22"/>
          <w:lang w:val="en-US" w:bidi="en-US"/>
        </w:rPr>
        <w:t>A</w:t>
      </w:r>
      <w:r w:rsidRPr="005E0CFA">
        <w:rPr>
          <w:rFonts w:asciiTheme="minorHAnsi" w:eastAsiaTheme="minorHAnsi" w:hAnsiTheme="minorHAnsi"/>
          <w:color w:val="706F69"/>
        </w:rPr>
        <w:t>劫产</w:t>
      </w:r>
      <w:r w:rsidRPr="005E0CFA">
        <w:rPr>
          <w:rFonts w:asciiTheme="minorHAnsi" w:eastAsiaTheme="minorHAnsi" w:hAnsiTheme="minorHAnsi" w:cs="Arial"/>
          <w:color w:val="706F69"/>
          <w:sz w:val="22"/>
          <w:szCs w:val="22"/>
          <w:lang w:val="en-US" w:bidi="en-US"/>
        </w:rPr>
        <w:t>'L.</w:t>
      </w:r>
      <w:r w:rsidRPr="005E0CFA">
        <w:rPr>
          <w:rFonts w:asciiTheme="minorHAnsi" w:eastAsiaTheme="minorHAnsi" w:hAnsiTheme="minorHAnsi"/>
          <w:color w:val="706F69"/>
        </w:rPr>
        <w:t>相以</w:t>
      </w:r>
      <w:r w:rsidRPr="005E0CFA">
        <w:rPr>
          <w:rFonts w:asciiTheme="minorHAnsi" w:eastAsiaTheme="minorHAnsi" w:hAnsiTheme="minorHAnsi"/>
          <w:color w:val="706F69"/>
          <w:lang w:val="en-US" w:bidi="en-US"/>
        </w:rPr>
        <w:t>ft</w:t>
      </w:r>
      <w:r w:rsidRPr="005E0CFA">
        <w:rPr>
          <w:rFonts w:asciiTheme="minorHAnsi" w:eastAsiaTheme="minorHAnsi" w:hAnsiTheme="minorHAnsi"/>
          <w:color w:val="706F69"/>
        </w:rPr>
        <w:t>相</w:t>
      </w:r>
    </w:p>
    <w:p w14:paraId="0C5F6B11" w14:textId="77777777" w:rsidR="000557B7" w:rsidRPr="005E0CFA" w:rsidRDefault="00073D70">
      <w:pPr>
        <w:pStyle w:val="1"/>
        <w:shd w:val="clear" w:color="auto" w:fill="auto"/>
        <w:spacing w:line="240" w:lineRule="auto"/>
        <w:ind w:left="640" w:firstLine="0"/>
        <w:jc w:val="left"/>
        <w:rPr>
          <w:rFonts w:asciiTheme="minorHAnsi" w:eastAsiaTheme="minorHAnsi" w:hAnsiTheme="minorHAnsi"/>
          <w:sz w:val="22"/>
          <w:szCs w:val="22"/>
        </w:rPr>
      </w:pPr>
      <w:r w:rsidRPr="005E0CFA">
        <w:rPr>
          <w:rFonts w:asciiTheme="minorHAnsi" w:eastAsiaTheme="minorHAnsi" w:hAnsiTheme="minorHAnsi"/>
          <w:color w:val="706F69"/>
        </w:rPr>
        <w:t>麟件氣齐</w:t>
      </w:r>
      <w:r w:rsidRPr="005E0CFA">
        <w:rPr>
          <w:rFonts w:asciiTheme="minorHAnsi" w:eastAsiaTheme="minorHAnsi" w:hAnsiTheme="minorHAnsi"/>
          <w:color w:val="706F69"/>
        </w:rPr>
        <w:t>!</w:t>
      </w:r>
      <w:r w:rsidRPr="005E0CFA">
        <w:rPr>
          <w:rFonts w:asciiTheme="minorHAnsi" w:eastAsiaTheme="minorHAnsi" w:hAnsiTheme="minorHAnsi"/>
          <w:color w:val="706F69"/>
        </w:rPr>
        <w:t>魄</w:t>
      </w:r>
      <w:r w:rsidRPr="005E0CFA">
        <w:rPr>
          <w:rFonts w:asciiTheme="minorHAnsi" w:eastAsiaTheme="minorHAnsi" w:hAnsiTheme="minorHAnsi"/>
          <w:color w:val="706F69"/>
          <w:lang w:val="en-US" w:bidi="en-US"/>
        </w:rPr>
        <w:t>'ft!</w:t>
      </w:r>
      <w:r w:rsidRPr="005E0CFA">
        <w:rPr>
          <w:rFonts w:asciiTheme="minorHAnsi" w:eastAsiaTheme="minorHAnsi" w:hAnsiTheme="minorHAnsi"/>
          <w:color w:val="706F69"/>
        </w:rPr>
        <w:t>浅</w:t>
      </w:r>
      <w:r w:rsidRPr="005E0CFA">
        <w:rPr>
          <w:rFonts w:asciiTheme="minorHAnsi" w:eastAsiaTheme="minorHAnsi" w:hAnsiTheme="minorHAnsi" w:cs="Arial"/>
          <w:color w:val="706F69"/>
          <w:sz w:val="22"/>
          <w:szCs w:val="22"/>
          <w:lang w:val="en-US" w:bidi="en-US"/>
        </w:rPr>
        <w:t>t</w:t>
      </w:r>
    </w:p>
    <w:p w14:paraId="439B19C8"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226060" distB="10160" distL="114300" distR="3600450" simplePos="0" relativeHeight="125829482" behindDoc="0" locked="0" layoutInCell="1" allowOverlap="1" wp14:anchorId="4DB24E5E" wp14:editId="4C755AAB">
                <wp:simplePos x="0" y="0"/>
                <wp:positionH relativeFrom="page">
                  <wp:posOffset>1644015</wp:posOffset>
                </wp:positionH>
                <wp:positionV relativeFrom="paragraph">
                  <wp:posOffset>234950</wp:posOffset>
                </wp:positionV>
                <wp:extent cx="368300" cy="17145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368300" cy="171450"/>
                        </a:xfrm>
                        <a:prstGeom prst="rect">
                          <a:avLst/>
                        </a:prstGeom>
                        <a:noFill/>
                      </wps:spPr>
                      <wps:txbx>
                        <w:txbxContent>
                          <w:p w14:paraId="6D750B00" w14:textId="77777777" w:rsidR="000557B7" w:rsidRDefault="00073D70">
                            <w:pPr>
                              <w:pStyle w:val="a9"/>
                              <w:shd w:val="clear" w:color="auto" w:fill="auto"/>
                              <w:spacing w:line="240" w:lineRule="auto"/>
                              <w:ind w:firstLine="0"/>
                              <w:jc w:val="left"/>
                              <w:rPr>
                                <w:sz w:val="13"/>
                                <w:szCs w:val="13"/>
                              </w:rPr>
                            </w:pPr>
                            <w:proofErr w:type="spellStart"/>
                            <w:r>
                              <w:rPr>
                                <w:rFonts w:ascii="Arial" w:eastAsia="Arial" w:hAnsi="Arial" w:cs="Arial"/>
                                <w:b/>
                                <w:bCs/>
                                <w:color w:val="88997D"/>
                                <w:sz w:val="13"/>
                                <w:szCs w:val="13"/>
                                <w:lang w:val="en-US" w:eastAsia="en-US" w:bidi="en-US"/>
                              </w:rPr>
                              <w:t>mst</w:t>
                            </w:r>
                            <w:proofErr w:type="spellEnd"/>
                          </w:p>
                        </w:txbxContent>
                      </wps:txbx>
                      <wps:bodyPr lIns="0" tIns="0" rIns="0" bIns="0"/>
                    </wps:wsp>
                  </a:graphicData>
                </a:graphic>
              </wp:anchor>
            </w:drawing>
          </mc:Choice>
          <mc:Fallback>
            <w:pict>
              <v:shape w14:anchorId="4DB24E5E" id="Shape 283" o:spid="_x0000_s1058" type="#_x0000_t202" style="position:absolute;margin-left:129.45pt;margin-top:18.5pt;width:29pt;height:13.5pt;z-index:125829482;visibility:visible;mso-wrap-style:square;mso-wrap-distance-left:9pt;mso-wrap-distance-top:17.8pt;mso-wrap-distance-right:283.5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FuhgEAAAcDAAAOAAAAZHJzL2Uyb0RvYy54bWysUlFLwzAQfhf8DyHvrt2mc5R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" filled="f" stroked="f">
                <v:textbox inset="0,0,0,0">
                  <w:txbxContent>
                    <w:p w14:paraId="6D750B00" w14:textId="77777777" w:rsidR="000557B7" w:rsidRDefault="00073D70">
                      <w:pPr>
                        <w:pStyle w:val="a9"/>
                        <w:shd w:val="clear" w:color="auto" w:fill="auto"/>
                        <w:spacing w:line="240" w:lineRule="auto"/>
                        <w:ind w:firstLine="0"/>
                        <w:jc w:val="left"/>
                        <w:rPr>
                          <w:sz w:val="13"/>
                          <w:szCs w:val="13"/>
                        </w:rPr>
                      </w:pPr>
                      <w:proofErr w:type="spellStart"/>
                      <w:r>
                        <w:rPr>
                          <w:rFonts w:ascii="Arial" w:eastAsia="Arial" w:hAnsi="Arial" w:cs="Arial"/>
                          <w:b/>
                          <w:bCs/>
                          <w:color w:val="88997D"/>
                          <w:sz w:val="13"/>
                          <w:szCs w:val="13"/>
                          <w:lang w:val="en-US" w:eastAsia="en-US" w:bidi="en-US"/>
                        </w:rPr>
                        <w:t>mst</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07010" distB="0" distL="1212850" distR="114300" simplePos="0" relativeHeight="125829484" behindDoc="0" locked="0" layoutInCell="1" allowOverlap="1" wp14:anchorId="4D2428E3" wp14:editId="7F417356">
                <wp:simplePos x="0" y="0"/>
                <wp:positionH relativeFrom="page">
                  <wp:posOffset>2742565</wp:posOffset>
                </wp:positionH>
                <wp:positionV relativeFrom="paragraph">
                  <wp:posOffset>215900</wp:posOffset>
                </wp:positionV>
                <wp:extent cx="2755900" cy="20955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2755900" cy="209550"/>
                        </a:xfrm>
                        <a:prstGeom prst="rect">
                          <a:avLst/>
                        </a:prstGeom>
                        <a:noFill/>
                      </wps:spPr>
                      <wps:txbx>
                        <w:txbxContent>
                          <w:p w14:paraId="6C287BC1" w14:textId="77777777" w:rsidR="000557B7" w:rsidRDefault="00073D70">
                            <w:pPr>
                              <w:pStyle w:val="1"/>
                              <w:shd w:val="clear" w:color="auto" w:fill="auto"/>
                              <w:spacing w:line="240" w:lineRule="auto"/>
                              <w:ind w:firstLine="0"/>
                              <w:jc w:val="left"/>
                            </w:pPr>
                            <w:r>
                              <w:rPr>
                                <w:color w:val="706F69"/>
                              </w:rPr>
                              <w:t>珀破人列於货</w:t>
                            </w:r>
                            <w:r>
                              <w:rPr>
                                <w:rFonts w:ascii="Arial" w:eastAsia="Arial" w:hAnsi="Arial" w:cs="Arial"/>
                                <w:color w:val="706F69"/>
                                <w:sz w:val="22"/>
                                <w:szCs w:val="22"/>
                                <w:lang w:val="en-US" w:bidi="en-US"/>
                              </w:rPr>
                              <w:t>wbujy</w:t>
                            </w:r>
                            <w:r>
                              <w:rPr>
                                <w:color w:val="706F69"/>
                              </w:rPr>
                              <w:t>来的妓戌计</w:t>
                            </w:r>
                            <w:r>
                              <w:rPr>
                                <w:color w:val="706F69"/>
                              </w:rPr>
                              <w:t>?</w:t>
                            </w:r>
                            <w:r>
                              <w:rPr>
                                <w:rFonts w:ascii="Arial" w:eastAsia="Arial" w:hAnsi="Arial" w:cs="Arial"/>
                                <w:smallCaps/>
                                <w:color w:val="706F69"/>
                                <w:lang w:val="en-US" w:bidi="en-US"/>
                              </w:rPr>
                              <w:t>jpv-</w:t>
                            </w:r>
                          </w:p>
                        </w:txbxContent>
                      </wps:txbx>
                      <wps:bodyPr lIns="0" tIns="0" rIns="0" bIns="0"/>
                    </wps:wsp>
                  </a:graphicData>
                </a:graphic>
              </wp:anchor>
            </w:drawing>
          </mc:Choice>
          <mc:Fallback>
            <w:pict>
              <v:shape w14:anchorId="4D2428E3" id="Shape 285" o:spid="_x0000_s1059" type="#_x0000_t202" style="position:absolute;margin-left:215.95pt;margin-top:17pt;width:217pt;height:16.5pt;z-index:125829484;visibility:visible;mso-wrap-style:square;mso-wrap-distance-left:95.5pt;mso-wrap-distance-top:16.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" filled="f" stroked="f">
                <v:textbox inset="0,0,0,0">
                  <w:txbxContent>
                    <w:p w14:paraId="6C287BC1" w14:textId="77777777" w:rsidR="000557B7" w:rsidRDefault="00073D70">
                      <w:pPr>
                        <w:pStyle w:val="1"/>
                        <w:shd w:val="clear" w:color="auto" w:fill="auto"/>
                        <w:spacing w:line="240" w:lineRule="auto"/>
                        <w:ind w:firstLine="0"/>
                        <w:jc w:val="left"/>
                      </w:pPr>
                      <w:r>
                        <w:rPr>
                          <w:color w:val="706F69"/>
                        </w:rPr>
                        <w:t>珀破人列於货</w:t>
                      </w:r>
                      <w:r>
                        <w:rPr>
                          <w:rFonts w:ascii="Arial" w:eastAsia="Arial" w:hAnsi="Arial" w:cs="Arial"/>
                          <w:color w:val="706F69"/>
                          <w:sz w:val="22"/>
                          <w:szCs w:val="22"/>
                          <w:lang w:val="en-US" w:bidi="en-US"/>
                        </w:rPr>
                        <w:t>wbujy</w:t>
                      </w:r>
                      <w:r>
                        <w:rPr>
                          <w:color w:val="706F69"/>
                        </w:rPr>
                        <w:t>来的妓戌计</w:t>
                      </w:r>
                      <w:r>
                        <w:rPr>
                          <w:color w:val="706F69"/>
                        </w:rPr>
                        <w:t>?</w:t>
                      </w:r>
                      <w:r>
                        <w:rPr>
                          <w:rFonts w:ascii="Arial" w:eastAsia="Arial" w:hAnsi="Arial" w:cs="Arial"/>
                          <w:smallCaps/>
                          <w:color w:val="706F69"/>
                          <w:lang w:val="en-US" w:bidi="en-US"/>
                        </w:rPr>
                        <w:t>jpv-</w:t>
                      </w:r>
                    </w:p>
                  </w:txbxContent>
                </v:textbox>
                <w10:wrap type="topAndBottom" anchorx="page"/>
              </v:shape>
            </w:pict>
          </mc:Fallback>
        </mc:AlternateContent>
      </w:r>
    </w:p>
    <w:p w14:paraId="3038E6BF" w14:textId="77777777" w:rsidR="000557B7" w:rsidRPr="005E0CFA" w:rsidRDefault="00073D70">
      <w:pPr>
        <w:pStyle w:val="42"/>
        <w:shd w:val="clear" w:color="auto" w:fill="auto"/>
        <w:spacing w:after="0" w:line="210" w:lineRule="exact"/>
        <w:ind w:left="2020" w:firstLine="0"/>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486" behindDoc="0" locked="0" layoutInCell="1" allowOverlap="1" wp14:anchorId="0CF2B982" wp14:editId="56C36F17">
                <wp:simplePos x="0" y="0"/>
                <wp:positionH relativeFrom="page">
                  <wp:posOffset>1497965</wp:posOffset>
                </wp:positionH>
                <wp:positionV relativeFrom="paragraph">
                  <wp:posOffset>88900</wp:posOffset>
                </wp:positionV>
                <wp:extent cx="736600" cy="1295400"/>
                <wp:effectExtent l="0" t="0" r="0" b="0"/>
                <wp:wrapSquare wrapText="right"/>
                <wp:docPr id="287" name="Shape 287"/>
                <wp:cNvGraphicFramePr/>
                <a:graphic xmlns:a="http://schemas.openxmlformats.org/drawingml/2006/main">
                  <a:graphicData uri="http://schemas.microsoft.com/office/word/2010/wordprocessingShape">
                    <wps:wsp>
                      <wps:cNvSpPr txBox="1"/>
                      <wps:spPr>
                        <a:xfrm>
                          <a:off x="0" y="0"/>
                          <a:ext cx="736600" cy="1295400"/>
                        </a:xfrm>
                        <a:prstGeom prst="rect">
                          <a:avLst/>
                        </a:prstGeom>
                        <a:noFill/>
                      </wps:spPr>
                      <wps:txbx>
                        <w:txbxContent>
                          <w:p w14:paraId="45A5A797" w14:textId="77777777" w:rsidR="000557B7" w:rsidRDefault="00073D70">
                            <w:pPr>
                              <w:pStyle w:val="1"/>
                              <w:shd w:val="clear" w:color="auto" w:fill="auto"/>
                              <w:spacing w:after="80" w:line="240" w:lineRule="auto"/>
                              <w:ind w:firstLine="0"/>
                              <w:jc w:val="right"/>
                            </w:pPr>
                            <w:r>
                              <w:rPr>
                                <w:color w:val="706F69"/>
                              </w:rPr>
                              <w:t>似</w:t>
                            </w:r>
                            <w:r>
                              <w:rPr>
                                <w:color w:val="706F69"/>
                              </w:rPr>
                              <w:t xml:space="preserve"> </w:t>
                            </w:r>
                            <w:r>
                              <w:rPr>
                                <w:color w:val="706F69"/>
                                <w:lang w:val="en-US" w:eastAsia="en-US" w:bidi="en-US"/>
                              </w:rPr>
                              <w:t>•</w:t>
                            </w:r>
                          </w:p>
                          <w:p w14:paraId="7F1B216C" w14:textId="77777777" w:rsidR="000557B7" w:rsidRDefault="00073D70">
                            <w:pPr>
                              <w:pStyle w:val="a9"/>
                              <w:shd w:val="clear" w:color="auto" w:fill="auto"/>
                              <w:spacing w:after="180" w:line="240" w:lineRule="auto"/>
                              <w:ind w:left="460" w:firstLine="0"/>
                              <w:jc w:val="left"/>
                              <w:rPr>
                                <w:sz w:val="26"/>
                                <w:szCs w:val="26"/>
                              </w:rPr>
                            </w:pPr>
                            <w:r>
                              <w:rPr>
                                <w:rFonts w:ascii="Arial" w:eastAsia="Arial" w:hAnsi="Arial" w:cs="Arial"/>
                                <w:sz w:val="26"/>
                                <w:szCs w:val="26"/>
                              </w:rPr>
                              <w:t>4</w:t>
                            </w:r>
                          </w:p>
                          <w:p w14:paraId="4EDE16B5" w14:textId="77777777" w:rsidR="000557B7" w:rsidRDefault="00073D70">
                            <w:pPr>
                              <w:pStyle w:val="1"/>
                              <w:shd w:val="clear" w:color="auto" w:fill="auto"/>
                              <w:spacing w:line="240" w:lineRule="auto"/>
                              <w:ind w:firstLine="0"/>
                              <w:jc w:val="right"/>
                            </w:pPr>
                            <w:r>
                              <w:rPr>
                                <w:color w:val="706F69"/>
                              </w:rPr>
                              <w:t>装初</w:t>
                            </w:r>
                            <w:r>
                              <w:rPr>
                                <w:color w:val="706F69"/>
                              </w:rPr>
                              <w:t>&gt;</w:t>
                            </w:r>
                          </w:p>
                          <w:p w14:paraId="3919FBF1" w14:textId="77777777" w:rsidR="000557B7" w:rsidRDefault="00073D70">
                            <w:pPr>
                              <w:pStyle w:val="a9"/>
                              <w:shd w:val="clear" w:color="auto" w:fill="auto"/>
                              <w:spacing w:after="320" w:line="192" w:lineRule="auto"/>
                              <w:ind w:firstLine="0"/>
                              <w:jc w:val="right"/>
                              <w:rPr>
                                <w:sz w:val="26"/>
                                <w:szCs w:val="26"/>
                              </w:rPr>
                            </w:pPr>
                            <w:r>
                              <w:rPr>
                                <w:rFonts w:ascii="Arial" w:eastAsia="Arial" w:hAnsi="Arial" w:cs="Arial"/>
                                <w:color w:val="97B1BB"/>
                                <w:sz w:val="26"/>
                                <w:szCs w:val="26"/>
                                <w:lang w:val="en-US" w:eastAsia="en-US" w:bidi="en-US"/>
                              </w:rPr>
                              <w:t>—</w:t>
                            </w:r>
                            <w:r>
                              <w:rPr>
                                <w:rFonts w:ascii="Arial" w:eastAsia="Arial" w:hAnsi="Arial" w:cs="Arial"/>
                                <w:color w:val="97B1BB"/>
                                <w:sz w:val="26"/>
                                <w:szCs w:val="26"/>
                                <w:vertAlign w:val="superscript"/>
                                <w:lang w:val="en-US" w:eastAsia="en-US" w:bidi="en-US"/>
                              </w:rPr>
                              <w:t>z</w:t>
                            </w:r>
                            <w:r>
                              <w:rPr>
                                <w:rFonts w:ascii="Arial" w:eastAsia="Arial" w:hAnsi="Arial" w:cs="Arial"/>
                                <w:color w:val="97B1BB"/>
                                <w:sz w:val="26"/>
                                <w:szCs w:val="26"/>
                                <w:lang w:val="en-US" w:eastAsia="en-US" w:bidi="en-US"/>
                              </w:rPr>
                              <w:t>-**</w:t>
                            </w:r>
                          </w:p>
                          <w:p w14:paraId="34E30C64" w14:textId="77777777" w:rsidR="000557B7" w:rsidRDefault="00073D70">
                            <w:pPr>
                              <w:pStyle w:val="1"/>
                              <w:shd w:val="clear" w:color="auto" w:fill="auto"/>
                              <w:spacing w:after="180" w:line="240" w:lineRule="auto"/>
                              <w:ind w:firstLine="0"/>
                              <w:jc w:val="left"/>
                            </w:pPr>
                            <w:r>
                              <w:rPr>
                                <w:color w:val="706F69"/>
                                <w:lang w:val="en-US" w:eastAsia="en-US" w:bidi="en-US"/>
                              </w:rPr>
                              <w:t>ft!</w:t>
                            </w:r>
                            <w:r>
                              <w:rPr>
                                <w:color w:val="706F69"/>
                              </w:rPr>
                              <w:t>送堆</w:t>
                            </w:r>
                          </w:p>
                        </w:txbxContent>
                      </wps:txbx>
                      <wps:bodyPr lIns="0" tIns="0" rIns="0" bIns="0">
                        <a:spAutoFit/>
                      </wps:bodyPr>
                    </wps:wsp>
                  </a:graphicData>
                </a:graphic>
              </wp:anchor>
            </w:drawing>
          </mc:Choice>
          <mc:Fallback>
            <w:pict>
              <v:shape w14:anchorId="0CF2B982" id="Shape 287" o:spid="_x0000_s1060" type="#_x0000_t202" style="position:absolute;left:0;text-align:left;margin-left:117.95pt;margin-top:7pt;width:58pt;height:102pt;z-index:12582948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" filled="f" stroked="f">
                <v:textbox style="mso-fit-shape-to-text:t" inset="0,0,0,0">
                  <w:txbxContent>
                    <w:p w14:paraId="45A5A797" w14:textId="77777777" w:rsidR="000557B7" w:rsidRDefault="00073D70">
                      <w:pPr>
                        <w:pStyle w:val="1"/>
                        <w:shd w:val="clear" w:color="auto" w:fill="auto"/>
                        <w:spacing w:after="80" w:line="240" w:lineRule="auto"/>
                        <w:ind w:firstLine="0"/>
                        <w:jc w:val="right"/>
                      </w:pPr>
                      <w:r>
                        <w:rPr>
                          <w:color w:val="706F69"/>
                        </w:rPr>
                        <w:t>似</w:t>
                      </w:r>
                      <w:r>
                        <w:rPr>
                          <w:color w:val="706F69"/>
                        </w:rPr>
                        <w:t xml:space="preserve"> </w:t>
                      </w:r>
                      <w:r>
                        <w:rPr>
                          <w:color w:val="706F69"/>
                          <w:lang w:val="en-US" w:eastAsia="en-US" w:bidi="en-US"/>
                        </w:rPr>
                        <w:t>•</w:t>
                      </w:r>
                    </w:p>
                    <w:p w14:paraId="7F1B216C" w14:textId="77777777" w:rsidR="000557B7" w:rsidRDefault="00073D70">
                      <w:pPr>
                        <w:pStyle w:val="a9"/>
                        <w:shd w:val="clear" w:color="auto" w:fill="auto"/>
                        <w:spacing w:after="180" w:line="240" w:lineRule="auto"/>
                        <w:ind w:left="460" w:firstLine="0"/>
                        <w:jc w:val="left"/>
                        <w:rPr>
                          <w:sz w:val="26"/>
                          <w:szCs w:val="26"/>
                        </w:rPr>
                      </w:pPr>
                      <w:r>
                        <w:rPr>
                          <w:rFonts w:ascii="Arial" w:eastAsia="Arial" w:hAnsi="Arial" w:cs="Arial"/>
                          <w:sz w:val="26"/>
                          <w:szCs w:val="26"/>
                        </w:rPr>
                        <w:t>4</w:t>
                      </w:r>
                    </w:p>
                    <w:p w14:paraId="4EDE16B5" w14:textId="77777777" w:rsidR="000557B7" w:rsidRDefault="00073D70">
                      <w:pPr>
                        <w:pStyle w:val="1"/>
                        <w:shd w:val="clear" w:color="auto" w:fill="auto"/>
                        <w:spacing w:line="240" w:lineRule="auto"/>
                        <w:ind w:firstLine="0"/>
                        <w:jc w:val="right"/>
                      </w:pPr>
                      <w:r>
                        <w:rPr>
                          <w:color w:val="706F69"/>
                        </w:rPr>
                        <w:t>装初</w:t>
                      </w:r>
                      <w:r>
                        <w:rPr>
                          <w:color w:val="706F69"/>
                        </w:rPr>
                        <w:t>&gt;</w:t>
                      </w:r>
                    </w:p>
                    <w:p w14:paraId="3919FBF1" w14:textId="77777777" w:rsidR="000557B7" w:rsidRDefault="00073D70">
                      <w:pPr>
                        <w:pStyle w:val="a9"/>
                        <w:shd w:val="clear" w:color="auto" w:fill="auto"/>
                        <w:spacing w:after="320" w:line="192" w:lineRule="auto"/>
                        <w:ind w:firstLine="0"/>
                        <w:jc w:val="right"/>
                        <w:rPr>
                          <w:sz w:val="26"/>
                          <w:szCs w:val="26"/>
                        </w:rPr>
                      </w:pPr>
                      <w:r>
                        <w:rPr>
                          <w:rFonts w:ascii="Arial" w:eastAsia="Arial" w:hAnsi="Arial" w:cs="Arial"/>
                          <w:color w:val="97B1BB"/>
                          <w:sz w:val="26"/>
                          <w:szCs w:val="26"/>
                          <w:lang w:val="en-US" w:eastAsia="en-US" w:bidi="en-US"/>
                        </w:rPr>
                        <w:t>—</w:t>
                      </w:r>
                      <w:r>
                        <w:rPr>
                          <w:rFonts w:ascii="Arial" w:eastAsia="Arial" w:hAnsi="Arial" w:cs="Arial"/>
                          <w:color w:val="97B1BB"/>
                          <w:sz w:val="26"/>
                          <w:szCs w:val="26"/>
                          <w:vertAlign w:val="superscript"/>
                          <w:lang w:val="en-US" w:eastAsia="en-US" w:bidi="en-US"/>
                        </w:rPr>
                        <w:t>z</w:t>
                      </w:r>
                      <w:r>
                        <w:rPr>
                          <w:rFonts w:ascii="Arial" w:eastAsia="Arial" w:hAnsi="Arial" w:cs="Arial"/>
                          <w:color w:val="97B1BB"/>
                          <w:sz w:val="26"/>
                          <w:szCs w:val="26"/>
                          <w:lang w:val="en-US" w:eastAsia="en-US" w:bidi="en-US"/>
                        </w:rPr>
                        <w:t>-**</w:t>
                      </w:r>
                    </w:p>
                    <w:p w14:paraId="34E30C64" w14:textId="77777777" w:rsidR="000557B7" w:rsidRDefault="00073D70">
                      <w:pPr>
                        <w:pStyle w:val="1"/>
                        <w:shd w:val="clear" w:color="auto" w:fill="auto"/>
                        <w:spacing w:after="180" w:line="240" w:lineRule="auto"/>
                        <w:ind w:firstLine="0"/>
                        <w:jc w:val="left"/>
                      </w:pPr>
                      <w:r>
                        <w:rPr>
                          <w:color w:val="706F69"/>
                          <w:lang w:val="en-US" w:eastAsia="en-US" w:bidi="en-US"/>
                        </w:rPr>
                        <w:t>ft!</w:t>
                      </w:r>
                      <w:r>
                        <w:rPr>
                          <w:color w:val="706F69"/>
                        </w:rPr>
                        <w:t>送堆</w:t>
                      </w:r>
                    </w:p>
                  </w:txbxContent>
                </v:textbox>
                <w10:wrap type="square" side="right" anchorx="page"/>
              </v:shape>
            </w:pict>
          </mc:Fallback>
        </mc:AlternateContent>
      </w:r>
      <w:r w:rsidRPr="005E0CFA">
        <w:rPr>
          <w:rFonts w:asciiTheme="minorHAnsi" w:eastAsiaTheme="minorHAnsi" w:hAnsiTheme="minorHAnsi"/>
          <w:color w:val="D9AD9F"/>
          <w:lang w:val="en-US" w:bidi="en-US"/>
        </w:rPr>
        <w:t xml:space="preserve">• ■ .... </w:t>
      </w:r>
      <w:r w:rsidRPr="005E0CFA">
        <w:rPr>
          <w:rFonts w:asciiTheme="minorHAnsi" w:eastAsiaTheme="minorHAnsi" w:hAnsiTheme="minorHAnsi"/>
          <w:color w:val="D9AD9F"/>
        </w:rPr>
        <w:t>•</w:t>
      </w:r>
      <w:r w:rsidRPr="005E0CFA">
        <w:rPr>
          <w:rFonts w:asciiTheme="minorHAnsi" w:eastAsiaTheme="minorHAnsi" w:hAnsiTheme="minorHAnsi"/>
          <w:color w:val="D9AD9F"/>
        </w:rPr>
        <w:t>、</w:t>
      </w:r>
      <w:r w:rsidRPr="005E0CFA">
        <w:rPr>
          <w:rFonts w:asciiTheme="minorHAnsi" w:eastAsiaTheme="minorHAnsi" w:hAnsiTheme="minorHAnsi"/>
          <w:color w:val="D9AD9F"/>
        </w:rPr>
        <w:t xml:space="preserve"> </w:t>
      </w:r>
      <w:r w:rsidRPr="005E0CFA">
        <w:rPr>
          <w:rFonts w:asciiTheme="minorHAnsi" w:eastAsiaTheme="minorHAnsi" w:hAnsiTheme="minorHAnsi"/>
          <w:color w:val="D9AD9F"/>
        </w:rPr>
        <w:t>」</w:t>
      </w:r>
      <w:r w:rsidRPr="005E0CFA">
        <w:rPr>
          <w:rFonts w:asciiTheme="minorHAnsi" w:eastAsiaTheme="minorHAnsi" w:hAnsiTheme="minorHAnsi"/>
          <w:color w:val="D9AD9F"/>
        </w:rPr>
        <w:t>..••</w:t>
      </w:r>
      <w:r w:rsidRPr="005E0CFA">
        <w:rPr>
          <w:rFonts w:asciiTheme="minorHAnsi" w:eastAsiaTheme="minorHAnsi" w:hAnsiTheme="minorHAnsi"/>
          <w:color w:val="D9AD9F"/>
        </w:rPr>
        <w:t>，</w:t>
      </w:r>
    </w:p>
    <w:p w14:paraId="11F9061B" w14:textId="77777777" w:rsidR="000557B7" w:rsidRPr="005E0CFA" w:rsidRDefault="00073D70">
      <w:pPr>
        <w:pStyle w:val="1"/>
        <w:shd w:val="clear" w:color="auto" w:fill="auto"/>
        <w:spacing w:line="240" w:lineRule="auto"/>
        <w:ind w:left="1420" w:firstLine="0"/>
        <w:jc w:val="left"/>
        <w:rPr>
          <w:rFonts w:asciiTheme="minorHAnsi" w:eastAsiaTheme="minorHAnsi" w:hAnsiTheme="minorHAnsi"/>
        </w:rPr>
      </w:pPr>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rPr>
        <w:t>&lt;1</w:t>
      </w:r>
      <w:r w:rsidRPr="005E0CFA">
        <w:rPr>
          <w:rFonts w:asciiTheme="minorHAnsi" w:eastAsiaTheme="minorHAnsi" w:hAnsiTheme="minorHAnsi"/>
        </w:rPr>
        <w:t>外</w:t>
      </w:r>
      <w:r w:rsidRPr="005E0CFA">
        <w:rPr>
          <w:rFonts w:asciiTheme="minorHAnsi" w:eastAsiaTheme="minorHAnsi" w:hAnsiTheme="minorHAnsi" w:cs="Arial"/>
          <w:sz w:val="22"/>
          <w:szCs w:val="22"/>
          <w:lang w:val="en-US" w:bidi="en-US"/>
        </w:rPr>
        <w:t>z</w:t>
      </w:r>
      <w:r w:rsidRPr="005E0CFA">
        <w:rPr>
          <w:rFonts w:asciiTheme="minorHAnsi" w:eastAsiaTheme="minorHAnsi" w:hAnsiTheme="minorHAnsi"/>
        </w:rPr>
        <w:t>仏</w:t>
      </w:r>
      <w:r w:rsidRPr="005E0CFA">
        <w:rPr>
          <w:rFonts w:asciiTheme="minorHAnsi" w:eastAsiaTheme="minorHAnsi" w:hAnsiTheme="minorHAnsi" w:cs="Arial"/>
          <w:sz w:val="22"/>
          <w:szCs w:val="22"/>
          <w:lang w:val="en-US" w:bidi="en-US"/>
        </w:rPr>
        <w:t>'at</w:t>
      </w:r>
      <w:r w:rsidRPr="005E0CFA">
        <w:rPr>
          <w:rFonts w:asciiTheme="minorHAnsi" w:eastAsiaTheme="minorHAnsi" w:hAnsiTheme="minorHAnsi"/>
        </w:rPr>
        <w:t>•</w:t>
      </w:r>
      <w:r w:rsidRPr="005E0CFA">
        <w:rPr>
          <w:rFonts w:asciiTheme="minorHAnsi" w:eastAsiaTheme="minorHAnsi" w:hAnsiTheme="minorHAnsi"/>
        </w:rPr>
        <w:t>昧处灼试收</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rPr>
        <w:t>基竹刑试</w:t>
      </w:r>
    </w:p>
    <w:p w14:paraId="196BEFAF" w14:textId="77777777" w:rsidR="000557B7" w:rsidRPr="005E0CFA" w:rsidRDefault="00073D70">
      <w:pPr>
        <w:pStyle w:val="1"/>
        <w:shd w:val="clear" w:color="auto" w:fill="auto"/>
        <w:tabs>
          <w:tab w:val="left" w:pos="2840"/>
          <w:tab w:val="left" w:pos="4605"/>
          <w:tab w:val="left" w:pos="4770"/>
          <w:tab w:val="left" w:pos="5390"/>
        </w:tabs>
        <w:spacing w:after="300" w:line="240" w:lineRule="auto"/>
        <w:ind w:left="2540" w:firstLine="80"/>
        <w:jc w:val="both"/>
        <w:rPr>
          <w:rFonts w:asciiTheme="minorHAnsi" w:eastAsiaTheme="minorHAnsi" w:hAnsiTheme="minorHAnsi"/>
        </w:rPr>
      </w:pPr>
      <w:r w:rsidRPr="005E0CFA">
        <w:rPr>
          <w:rFonts w:asciiTheme="minorHAnsi" w:eastAsiaTheme="minorHAnsi" w:hAnsiTheme="minorHAnsi"/>
          <w:lang w:val="en-US" w:bidi="en-US"/>
        </w:rPr>
        <w:t>•</w:t>
      </w:r>
      <w:r w:rsidRPr="005E0CFA">
        <w:rPr>
          <w:rFonts w:asciiTheme="minorHAnsi" w:eastAsiaTheme="minorHAnsi" w:hAnsiTheme="minorHAnsi"/>
          <w:lang w:val="en-US" w:bidi="en-US"/>
        </w:rPr>
        <w:tab/>
        <w:t>-•</w:t>
      </w:r>
      <w:r w:rsidRPr="005E0CFA">
        <w:rPr>
          <w:rFonts w:asciiTheme="minorHAnsi" w:eastAsiaTheme="minorHAnsi" w:hAnsiTheme="minorHAnsi"/>
          <w:lang w:val="en-US" w:bidi="en-US"/>
        </w:rPr>
        <w:tab/>
        <w:t>.</w:t>
      </w:r>
      <w:r w:rsidRPr="005E0CFA">
        <w:rPr>
          <w:rFonts w:asciiTheme="minorHAnsi" w:eastAsiaTheme="minorHAnsi" w:hAnsiTheme="minorHAnsi"/>
          <w:lang w:val="en-US" w:bidi="en-US"/>
        </w:rPr>
        <w:tab/>
        <w:t>.</w:t>
      </w:r>
      <w:r w:rsidRPr="005E0CFA">
        <w:rPr>
          <w:rFonts w:asciiTheme="minorHAnsi" w:eastAsiaTheme="minorHAnsi" w:hAnsiTheme="minorHAnsi"/>
          <w:lang w:val="en-US" w:bidi="en-US"/>
        </w:rPr>
        <w:tab/>
        <w:t xml:space="preserve">. </w:t>
      </w:r>
      <w:r w:rsidRPr="005E0CFA">
        <w:rPr>
          <w:rFonts w:asciiTheme="minorHAnsi" w:eastAsiaTheme="minorHAnsi" w:hAnsiTheme="minorHAnsi"/>
        </w:rPr>
        <w:t>乂</w:t>
      </w:r>
      <w:r w:rsidRPr="005E0CFA">
        <w:rPr>
          <w:rFonts w:asciiTheme="minorHAnsi" w:eastAsiaTheme="minorHAnsi" w:hAnsiTheme="minorHAnsi"/>
        </w:rPr>
        <w:t>…</w:t>
      </w:r>
    </w:p>
    <w:p w14:paraId="5CD6D70D" w14:textId="77777777" w:rsidR="000557B7" w:rsidRPr="005E0CFA" w:rsidRDefault="00073D70">
      <w:pPr>
        <w:pStyle w:val="1"/>
        <w:shd w:val="clear" w:color="auto" w:fill="auto"/>
        <w:spacing w:line="240" w:lineRule="auto"/>
        <w:ind w:left="3620" w:firstLine="0"/>
        <w:jc w:val="left"/>
        <w:rPr>
          <w:rFonts w:asciiTheme="minorHAnsi" w:eastAsiaTheme="minorHAnsi" w:hAnsiTheme="minorHAnsi"/>
        </w:rPr>
      </w:pPr>
      <w:r w:rsidRPr="005E0CFA">
        <w:rPr>
          <w:rFonts w:asciiTheme="minorHAnsi" w:eastAsiaTheme="minorHAnsi" w:hAnsiTheme="minorHAnsi"/>
        </w:rPr>
        <w:t xml:space="preserve">- ^ </w:t>
      </w:r>
      <w:r w:rsidRPr="005E0CFA">
        <w:rPr>
          <w:rFonts w:asciiTheme="minorHAnsi" w:eastAsiaTheme="minorHAnsi" w:hAnsiTheme="minorHAnsi"/>
          <w:lang w:val="en-US" w:bidi="en-US"/>
        </w:rPr>
        <w:t>' •</w:t>
      </w:r>
    </w:p>
    <w:p w14:paraId="3904FCB1" w14:textId="77777777" w:rsidR="000557B7" w:rsidRPr="005E0CFA" w:rsidRDefault="00073D70">
      <w:pPr>
        <w:pStyle w:val="1"/>
        <w:shd w:val="clear" w:color="auto" w:fill="auto"/>
        <w:spacing w:after="300" w:line="240" w:lineRule="auto"/>
        <w:ind w:left="260" w:firstLine="20"/>
        <w:jc w:val="left"/>
        <w:rPr>
          <w:rFonts w:asciiTheme="minorHAnsi" w:eastAsiaTheme="minorHAnsi" w:hAnsiTheme="minorHAnsi"/>
        </w:rPr>
      </w:pPr>
      <w:r w:rsidRPr="005E0CFA">
        <w:rPr>
          <w:rFonts w:asciiTheme="minorHAnsi" w:eastAsiaTheme="minorHAnsi" w:hAnsiTheme="minorHAnsi"/>
          <w:color w:val="706F69"/>
        </w:rPr>
        <w:t>嘘、电娜</w:t>
      </w:r>
      <w:r w:rsidRPr="005E0CFA">
        <w:rPr>
          <w:rFonts w:asciiTheme="minorHAnsi" w:eastAsiaTheme="minorHAnsi" w:hAnsiTheme="minorHAnsi"/>
          <w:color w:val="706F69"/>
        </w:rPr>
        <w:t>.</w:t>
      </w:r>
      <w:r w:rsidRPr="005E0CFA">
        <w:rPr>
          <w:rFonts w:asciiTheme="minorHAnsi" w:eastAsiaTheme="minorHAnsi" w:hAnsiTheme="minorHAnsi"/>
          <w:color w:val="706F69"/>
        </w:rPr>
        <w:t>脉</w:t>
      </w:r>
      <w:r w:rsidRPr="005E0CFA">
        <w:rPr>
          <w:rFonts w:asciiTheme="minorHAnsi" w:eastAsiaTheme="minorHAnsi" w:hAnsiTheme="minorHAnsi" w:cs="Arial"/>
          <w:color w:val="706F69"/>
          <w:sz w:val="22"/>
          <w:szCs w:val="22"/>
          <w:lang w:val="en-US" w:bidi="en-US"/>
        </w:rPr>
        <w:t>0tu4.</w:t>
      </w:r>
      <w:r w:rsidRPr="005E0CFA">
        <w:rPr>
          <w:rFonts w:asciiTheme="minorHAnsi" w:eastAsiaTheme="minorHAnsi" w:hAnsiTheme="minorHAnsi"/>
          <w:color w:val="706F69"/>
        </w:rPr>
        <w:t>蜘</w:t>
      </w:r>
      <w:r w:rsidRPr="005E0CFA">
        <w:rPr>
          <w:rFonts w:asciiTheme="minorHAnsi" w:eastAsiaTheme="minorHAnsi" w:hAnsiTheme="minorHAnsi"/>
          <w:color w:val="706F69"/>
          <w:lang w:val="en-US" w:bidi="en-US"/>
        </w:rPr>
        <w:t>•</w:t>
      </w:r>
    </w:p>
    <w:p w14:paraId="0F5EEC85" w14:textId="77777777" w:rsidR="000557B7" w:rsidRPr="005E0CFA" w:rsidRDefault="00073D70">
      <w:pPr>
        <w:pStyle w:val="a9"/>
        <w:shd w:val="clear" w:color="auto" w:fill="auto"/>
        <w:tabs>
          <w:tab w:val="left" w:pos="3250"/>
        </w:tabs>
        <w:spacing w:line="210" w:lineRule="exact"/>
        <w:ind w:left="260" w:firstLine="300"/>
        <w:jc w:val="left"/>
        <w:rPr>
          <w:rFonts w:asciiTheme="minorHAnsi" w:eastAsiaTheme="minorHAnsi" w:hAnsiTheme="minorHAnsi"/>
          <w:sz w:val="20"/>
          <w:szCs w:val="20"/>
        </w:rPr>
      </w:pPr>
      <w:r w:rsidRPr="005E0CFA">
        <w:rPr>
          <w:rFonts w:asciiTheme="minorHAnsi" w:eastAsiaTheme="minorHAnsi" w:hAnsiTheme="minorHAnsi" w:cs="Arial"/>
          <w:color w:val="706F69"/>
          <w:sz w:val="22"/>
          <w:szCs w:val="22"/>
          <w:lang w:val="en-US" w:bidi="en-US"/>
        </w:rPr>
        <w:t xml:space="preserve">Kt:1 </w:t>
      </w:r>
      <w:r w:rsidRPr="005E0CFA">
        <w:rPr>
          <w:rFonts w:asciiTheme="minorHAnsi" w:eastAsiaTheme="minorHAnsi" w:hAnsiTheme="minorHAnsi"/>
          <w:color w:val="706F69"/>
          <w:sz w:val="20"/>
          <w:szCs w:val="20"/>
        </w:rPr>
        <w:t>产及</w:t>
      </w:r>
      <w:proofErr w:type="spellStart"/>
      <w:r w:rsidRPr="005E0CFA">
        <w:rPr>
          <w:rFonts w:asciiTheme="minorHAnsi" w:eastAsiaTheme="minorHAnsi" w:hAnsiTheme="minorHAnsi" w:cs="Arial"/>
          <w:color w:val="706F69"/>
          <w:sz w:val="22"/>
          <w:szCs w:val="22"/>
          <w:lang w:val="en-US" w:bidi="en-US"/>
        </w:rPr>
        <w:t>Kh</w:t>
      </w:r>
      <w:proofErr w:type="spellEnd"/>
      <w:r w:rsidRPr="005E0CFA">
        <w:rPr>
          <w:rFonts w:asciiTheme="minorHAnsi" w:eastAsiaTheme="minorHAnsi" w:hAnsiTheme="minorHAnsi" w:cs="Arial"/>
          <w:color w:val="706F69"/>
          <w:sz w:val="22"/>
          <w:szCs w:val="22"/>
          <w:lang w:val="en-US" w:bidi="en-US"/>
        </w:rPr>
        <w:t>\4:</w:t>
      </w:r>
      <w:r w:rsidRPr="005E0CFA">
        <w:rPr>
          <w:rFonts w:asciiTheme="minorHAnsi" w:eastAsiaTheme="minorHAnsi" w:hAnsiTheme="minorHAnsi"/>
          <w:color w:val="706F69"/>
          <w:sz w:val="20"/>
          <w:szCs w:val="20"/>
        </w:rPr>
        <w:t>約女</w:t>
      </w:r>
      <w:proofErr w:type="spellStart"/>
      <w:r w:rsidRPr="005E0CFA">
        <w:rPr>
          <w:rFonts w:asciiTheme="minorHAnsi" w:eastAsiaTheme="minorHAnsi" w:hAnsiTheme="minorHAnsi" w:cs="Arial"/>
          <w:color w:val="706F69"/>
          <w:sz w:val="22"/>
          <w:szCs w:val="22"/>
          <w:lang w:val="en-US" w:bidi="en-US"/>
        </w:rPr>
        <w:t>ir«TW-rfr</w:t>
      </w:r>
      <w:proofErr w:type="spellEnd"/>
      <w:r w:rsidRPr="005E0CFA">
        <w:rPr>
          <w:rFonts w:asciiTheme="minorHAnsi" w:eastAsiaTheme="minorHAnsi" w:hAnsiTheme="minorHAnsi" w:cs="Arial"/>
          <w:color w:val="706F69"/>
          <w:sz w:val="22"/>
          <w:szCs w:val="22"/>
          <w:lang w:val="en-US" w:bidi="en-US"/>
        </w:rPr>
        <w:t xml:space="preserve">!». </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olor w:val="706F69"/>
          <w:sz w:val="20"/>
          <w:szCs w:val="20"/>
        </w:rPr>
        <w:t>犬</w:t>
      </w:r>
      <w:proofErr w:type="spellStart"/>
      <w:r w:rsidRPr="005E0CFA">
        <w:rPr>
          <w:rFonts w:asciiTheme="minorHAnsi" w:eastAsiaTheme="minorHAnsi" w:hAnsiTheme="minorHAnsi" w:cs="Arial"/>
          <w:sz w:val="22"/>
          <w:szCs w:val="22"/>
          <w:lang w:val="en-US" w:bidi="en-US"/>
        </w:rPr>
        <w:t>iT</w:t>
      </w:r>
      <w:proofErr w:type="spellEnd"/>
      <w:r w:rsidRPr="005E0CFA">
        <w:rPr>
          <w:rFonts w:asciiTheme="minorHAnsi" w:eastAsiaTheme="minorHAnsi" w:hAnsiTheme="minorHAnsi"/>
          <w:color w:val="706F69"/>
          <w:sz w:val="20"/>
          <w:szCs w:val="20"/>
        </w:rPr>
        <w:t>单没穴</w:t>
      </w:r>
      <w:r w:rsidRPr="005E0CFA">
        <w:rPr>
          <w:rFonts w:asciiTheme="minorHAnsi" w:eastAsiaTheme="minorHAnsi" w:hAnsiTheme="minorHAnsi" w:cs="Arial"/>
          <w:color w:val="706F69"/>
          <w:sz w:val="22"/>
          <w:szCs w:val="22"/>
          <w:lang w:val="en-US" w:bidi="en-US"/>
        </w:rPr>
        <w:t>=6</w:t>
      </w:r>
      <w:r w:rsidRPr="005E0CFA">
        <w:rPr>
          <w:rFonts w:asciiTheme="minorHAnsi" w:eastAsiaTheme="minorHAnsi" w:hAnsiTheme="minorHAnsi"/>
          <w:color w:val="706F69"/>
          <w:sz w:val="20"/>
          <w:szCs w:val="20"/>
        </w:rPr>
        <w:t>於</w:t>
      </w:r>
      <w:r w:rsidRPr="005E0CFA">
        <w:rPr>
          <w:rFonts w:asciiTheme="minorHAnsi" w:eastAsiaTheme="minorHAnsi" w:hAnsiTheme="minorHAnsi"/>
          <w:color w:val="706F69"/>
          <w:sz w:val="20"/>
          <w:szCs w:val="20"/>
          <w:lang w:val="en-US" w:bidi="en-US"/>
        </w:rPr>
        <w:t>》</w:t>
      </w:r>
      <w:r w:rsidRPr="005E0CFA">
        <w:rPr>
          <w:rFonts w:asciiTheme="minorHAnsi" w:eastAsiaTheme="minorHAnsi" w:hAnsiTheme="minorHAnsi"/>
          <w:color w:val="706F69"/>
          <w:sz w:val="20"/>
          <w:szCs w:val="20"/>
          <w:lang w:val="en-US" w:bidi="en-US"/>
        </w:rPr>
        <w:t>»</w:t>
      </w:r>
      <w:proofErr w:type="spellStart"/>
      <w:r w:rsidRPr="005E0CFA">
        <w:rPr>
          <w:rFonts w:asciiTheme="minorHAnsi" w:eastAsiaTheme="minorHAnsi" w:hAnsiTheme="minorHAnsi" w:cs="Arial"/>
          <w:color w:val="706F69"/>
          <w:sz w:val="22"/>
          <w:szCs w:val="22"/>
          <w:lang w:val="en-US" w:bidi="en-US"/>
        </w:rPr>
        <w:t>feS.fl</w:t>
      </w:r>
      <w:proofErr w:type="spellEnd"/>
      <w:r w:rsidRPr="005E0CFA">
        <w:rPr>
          <w:rFonts w:asciiTheme="minorHAnsi" w:eastAsiaTheme="minorHAnsi" w:hAnsiTheme="minorHAnsi" w:cs="Arial"/>
          <w:color w:val="706F69"/>
          <w:sz w:val="22"/>
          <w:szCs w:val="22"/>
          <w:lang w:val="en-US" w:bidi="en-US"/>
        </w:rPr>
        <w:t>:</w:t>
      </w:r>
      <w:r w:rsidRPr="005E0CFA">
        <w:rPr>
          <w:rFonts w:asciiTheme="minorHAnsi" w:eastAsiaTheme="minorHAnsi" w:hAnsiTheme="minorHAnsi" w:cs="Arial"/>
          <w:color w:val="706F69"/>
          <w:sz w:val="22"/>
          <w:szCs w:val="22"/>
          <w:lang w:val="en-US" w:bidi="en-US"/>
        </w:rPr>
        <w:br/>
      </w:r>
      <w:r w:rsidRPr="005E0CFA">
        <w:rPr>
          <w:rFonts w:asciiTheme="minorHAnsi" w:eastAsiaTheme="minorHAnsi" w:hAnsiTheme="minorHAnsi"/>
          <w:color w:val="706F69"/>
          <w:sz w:val="20"/>
          <w:szCs w:val="20"/>
        </w:rPr>
        <w:t>处？</w:t>
      </w:r>
      <w:proofErr w:type="spellStart"/>
      <w:r w:rsidRPr="005E0CFA">
        <w:rPr>
          <w:rFonts w:asciiTheme="minorHAnsi" w:eastAsiaTheme="minorHAnsi" w:hAnsiTheme="minorHAnsi" w:cs="Arial"/>
          <w:color w:val="706F69"/>
          <w:sz w:val="22"/>
          <w:szCs w:val="22"/>
          <w:lang w:val="en-US" w:bidi="en-US"/>
        </w:rPr>
        <w:t>Vil</w:t>
      </w:r>
      <w:proofErr w:type="spellEnd"/>
      <w:r w:rsidRPr="005E0CFA">
        <w:rPr>
          <w:rFonts w:asciiTheme="minorHAnsi" w:eastAsiaTheme="minorHAnsi" w:hAnsiTheme="minorHAnsi" w:cs="Arial"/>
          <w:color w:val="706F69"/>
          <w:sz w:val="22"/>
          <w:szCs w:val="22"/>
          <w:lang w:val="en-US" w:bidi="en-US"/>
        </w:rPr>
        <w:t>%</w:t>
      </w:r>
      <w:r w:rsidRPr="005E0CFA">
        <w:rPr>
          <w:rFonts w:asciiTheme="minorHAnsi" w:eastAsiaTheme="minorHAnsi" w:hAnsiTheme="minorHAnsi"/>
          <w:color w:val="706F69"/>
          <w:sz w:val="20"/>
          <w:szCs w:val="20"/>
        </w:rPr>
        <w:t>句诈</w:t>
      </w:r>
      <w:r w:rsidRPr="005E0CFA">
        <w:rPr>
          <w:rFonts w:asciiTheme="minorHAnsi" w:eastAsiaTheme="minorHAnsi" w:hAnsiTheme="minorHAnsi"/>
          <w:color w:val="706F69"/>
          <w:sz w:val="20"/>
          <w:szCs w:val="20"/>
        </w:rPr>
        <w:t>/</w:t>
      </w:r>
      <w:r w:rsidRPr="005E0CFA">
        <w:rPr>
          <w:rFonts w:asciiTheme="minorHAnsi" w:eastAsiaTheme="minorHAnsi" w:hAnsiTheme="minorHAnsi"/>
          <w:color w:val="706F69"/>
          <w:sz w:val="20"/>
          <w:szCs w:val="20"/>
        </w:rPr>
        <w:t>战加｝</w:t>
      </w:r>
      <w:r w:rsidRPr="005E0CFA">
        <w:rPr>
          <w:rFonts w:asciiTheme="minorHAnsi" w:eastAsiaTheme="minorHAnsi" w:hAnsiTheme="minorHAnsi"/>
          <w:sz w:val="20"/>
          <w:szCs w:val="20"/>
        </w:rPr>
        <w:t>似</w:t>
      </w:r>
      <w:r w:rsidRPr="005E0CFA">
        <w:rPr>
          <w:rFonts w:asciiTheme="minorHAnsi" w:eastAsiaTheme="minorHAnsi" w:hAnsiTheme="minorHAnsi" w:cs="Arial"/>
          <w:color w:val="706F69"/>
          <w:sz w:val="22"/>
          <w:szCs w:val="22"/>
          <w:lang w:val="en-US" w:bidi="en-US"/>
        </w:rPr>
        <w:t>HA</w:t>
      </w:r>
      <w:r w:rsidRPr="005E0CFA">
        <w:rPr>
          <w:rFonts w:asciiTheme="minorHAnsi" w:eastAsiaTheme="minorHAnsi" w:hAnsiTheme="minorHAnsi" w:cs="Arial"/>
          <w:color w:val="706F69"/>
          <w:sz w:val="22"/>
          <w:szCs w:val="22"/>
          <w:lang w:val="en-US" w:bidi="en-US"/>
        </w:rPr>
        <w:tab/>
        <w:t>•</w:t>
      </w:r>
      <w:r w:rsidRPr="005E0CFA">
        <w:rPr>
          <w:rFonts w:asciiTheme="minorHAnsi" w:eastAsiaTheme="minorHAnsi" w:hAnsiTheme="minorHAnsi"/>
          <w:color w:val="706F69"/>
          <w:sz w:val="20"/>
          <w:szCs w:val="20"/>
        </w:rPr>
        <w:t>、</w:t>
      </w:r>
    </w:p>
    <w:p w14:paraId="47A4521A" w14:textId="77777777" w:rsidR="000557B7" w:rsidRPr="005E0CFA" w:rsidRDefault="00073D70">
      <w:pPr>
        <w:pStyle w:val="1"/>
        <w:shd w:val="clear" w:color="auto" w:fill="auto"/>
        <w:spacing w:after="120" w:line="240" w:lineRule="auto"/>
        <w:ind w:left="2280" w:firstLine="0"/>
        <w:jc w:val="left"/>
        <w:rPr>
          <w:rFonts w:asciiTheme="minorHAnsi" w:eastAsiaTheme="minorHAnsi" w:hAnsiTheme="minorHAnsi"/>
        </w:rPr>
      </w:pPr>
      <w:r w:rsidRPr="005E0CFA">
        <w:rPr>
          <w:rFonts w:asciiTheme="minorHAnsi" w:eastAsiaTheme="minorHAnsi" w:hAnsiTheme="minorHAnsi"/>
          <w:color w:val="617C8A"/>
          <w:lang w:val="en-US" w:bidi="en-US"/>
        </w:rPr>
        <w:t>‘•</w:t>
      </w:r>
      <w:r w:rsidRPr="005E0CFA">
        <w:rPr>
          <w:rFonts w:asciiTheme="minorHAnsi" w:eastAsiaTheme="minorHAnsi" w:hAnsiTheme="minorHAnsi"/>
          <w:color w:val="617C8A"/>
        </w:rPr>
        <w:t>吻</w:t>
      </w:r>
      <w:r w:rsidRPr="005E0CFA">
        <w:rPr>
          <w:rFonts w:asciiTheme="minorHAnsi" w:eastAsiaTheme="minorHAnsi" w:hAnsiTheme="minorHAnsi"/>
          <w:color w:val="617C8A"/>
          <w:lang w:val="en-US" w:bidi="en-US"/>
        </w:rPr>
        <w:t xml:space="preserve">• </w:t>
      </w:r>
      <w:r w:rsidRPr="005E0CFA">
        <w:rPr>
          <w:rFonts w:asciiTheme="minorHAnsi" w:eastAsiaTheme="minorHAnsi" w:hAnsiTheme="minorHAnsi"/>
          <w:color w:val="617C8A"/>
        </w:rPr>
        <w:t>•</w:t>
      </w:r>
      <w:r w:rsidRPr="005E0CFA">
        <w:rPr>
          <w:rFonts w:asciiTheme="minorHAnsi" w:eastAsiaTheme="minorHAnsi" w:hAnsiTheme="minorHAnsi"/>
          <w:color w:val="617C8A"/>
        </w:rPr>
        <w:t>濞</w:t>
      </w:r>
      <w:r w:rsidRPr="005E0CFA">
        <w:rPr>
          <w:rFonts w:asciiTheme="minorHAnsi" w:eastAsiaTheme="minorHAnsi" w:hAnsiTheme="minorHAnsi"/>
          <w:color w:val="617C8A"/>
        </w:rPr>
        <w:t xml:space="preserve"> </w:t>
      </w:r>
      <w:r w:rsidRPr="005E0CFA">
        <w:rPr>
          <w:rFonts w:asciiTheme="minorHAnsi" w:eastAsiaTheme="minorHAnsi" w:hAnsiTheme="minorHAnsi"/>
          <w:color w:val="617C8A"/>
          <w:lang w:val="en-US" w:bidi="en-US"/>
        </w:rPr>
        <w:t>&lt;</w:t>
      </w:r>
      <w:r w:rsidRPr="005E0CFA">
        <w:rPr>
          <w:rFonts w:ascii="Segoe UI Emoji" w:eastAsiaTheme="minorHAnsi" w:hAnsi="Segoe UI Emoji" w:cs="Segoe UI Emoji"/>
          <w:color w:val="617C8A"/>
          <w:sz w:val="26"/>
          <w:szCs w:val="26"/>
          <w:lang w:val="en-US" w:bidi="en-US"/>
        </w:rPr>
        <w:t>♦</w:t>
      </w:r>
      <w:r w:rsidRPr="005E0CFA">
        <w:rPr>
          <w:rFonts w:asciiTheme="minorHAnsi" w:eastAsiaTheme="minorHAnsi" w:hAnsiTheme="minorHAnsi"/>
          <w:color w:val="617C8A"/>
          <w:lang w:val="en-US" w:bidi="en-US"/>
        </w:rPr>
        <w:t xml:space="preserve"> ■■ </w:t>
      </w:r>
      <w:r w:rsidRPr="005E0CFA">
        <w:rPr>
          <w:rFonts w:asciiTheme="minorHAnsi" w:eastAsiaTheme="minorHAnsi" w:hAnsiTheme="minorHAnsi"/>
          <w:color w:val="617C8A"/>
        </w:rPr>
        <w:t>»»</w:t>
      </w:r>
      <w:r w:rsidRPr="005E0CFA">
        <w:rPr>
          <w:rFonts w:asciiTheme="minorHAnsi" w:eastAsiaTheme="minorHAnsi" w:hAnsiTheme="minorHAnsi"/>
          <w:color w:val="617C8A"/>
        </w:rPr>
        <w:t>蟲</w:t>
      </w:r>
      <w:r w:rsidRPr="005E0CFA">
        <w:rPr>
          <w:rFonts w:asciiTheme="minorHAnsi" w:eastAsiaTheme="minorHAnsi" w:hAnsiTheme="minorHAnsi"/>
          <w:color w:val="617C8A"/>
          <w:lang w:val="en-US" w:bidi="en-US"/>
        </w:rPr>
        <w:t xml:space="preserve">■ • •■* </w:t>
      </w:r>
      <w:r w:rsidRPr="005E0CFA">
        <w:rPr>
          <w:rFonts w:asciiTheme="minorHAnsi" w:eastAsiaTheme="minorHAnsi" w:hAnsiTheme="minorHAnsi"/>
          <w:color w:val="617C8A"/>
        </w:rPr>
        <w:t xml:space="preserve">"^ </w:t>
      </w:r>
      <w:r w:rsidRPr="005E0CFA">
        <w:rPr>
          <w:rFonts w:asciiTheme="minorHAnsi" w:eastAsiaTheme="minorHAnsi" w:hAnsiTheme="minorHAnsi"/>
          <w:color w:val="617C8A"/>
          <w:lang w:val="en-US" w:bidi="en-US"/>
        </w:rPr>
        <w:t xml:space="preserve">• </w:t>
      </w:r>
      <w:r w:rsidRPr="005E0CFA">
        <w:rPr>
          <w:rFonts w:asciiTheme="minorHAnsi" w:eastAsiaTheme="minorHAnsi" w:hAnsiTheme="minorHAnsi"/>
          <w:i/>
          <w:iCs/>
          <w:color w:val="617C8A"/>
          <w:sz w:val="12"/>
          <w:szCs w:val="12"/>
        </w:rPr>
        <w:t>•</w:t>
      </w:r>
      <w:r w:rsidRPr="005E0CFA">
        <w:rPr>
          <w:rFonts w:asciiTheme="minorHAnsi" w:eastAsiaTheme="minorHAnsi" w:hAnsiTheme="minorHAnsi"/>
          <w:i/>
          <w:iCs/>
          <w:color w:val="617C8A"/>
          <w:sz w:val="12"/>
          <w:szCs w:val="12"/>
        </w:rPr>
        <w:t>私，</w:t>
      </w:r>
      <w:r w:rsidRPr="005E0CFA">
        <w:rPr>
          <w:rFonts w:asciiTheme="minorHAnsi" w:eastAsiaTheme="minorHAnsi" w:hAnsiTheme="minorHAnsi"/>
          <w:i/>
          <w:iCs/>
          <w:color w:val="617C8A"/>
          <w:sz w:val="12"/>
          <w:szCs w:val="12"/>
          <w:lang w:val="en-US" w:bidi="en-US"/>
        </w:rPr>
        <w:t>■ •• ‘•&lt;*•■</w:t>
      </w:r>
      <w:r w:rsidRPr="005E0CFA">
        <w:rPr>
          <w:rFonts w:asciiTheme="minorHAnsi" w:eastAsiaTheme="minorHAnsi" w:hAnsiTheme="minorHAnsi"/>
          <w:color w:val="617C8A"/>
        </w:rPr>
        <w:t>咖</w:t>
      </w:r>
      <w:r w:rsidRPr="005E0CFA">
        <w:rPr>
          <w:rFonts w:asciiTheme="minorHAnsi" w:eastAsiaTheme="minorHAnsi" w:hAnsiTheme="minorHAnsi"/>
          <w:color w:val="617C8A"/>
        </w:rPr>
        <w:t xml:space="preserve"> </w:t>
      </w:r>
      <w:r w:rsidRPr="005E0CFA">
        <w:rPr>
          <w:rFonts w:asciiTheme="minorHAnsi" w:eastAsiaTheme="minorHAnsi" w:hAnsiTheme="minorHAnsi" w:cs="Arial"/>
          <w:color w:val="617C8A"/>
          <w:sz w:val="22"/>
          <w:szCs w:val="22"/>
          <w:lang w:val="en-US" w:bidi="en-US"/>
        </w:rPr>
        <w:t xml:space="preserve">!• t •■ • ■ </w:t>
      </w:r>
      <w:r w:rsidRPr="005E0CFA">
        <w:rPr>
          <w:rFonts w:asciiTheme="minorHAnsi" w:eastAsiaTheme="minorHAnsi" w:hAnsiTheme="minorHAnsi" w:cs="Arial"/>
          <w:color w:val="617C8A"/>
          <w:sz w:val="22"/>
          <w:szCs w:val="22"/>
        </w:rPr>
        <w:t xml:space="preserve">I </w:t>
      </w:r>
      <w:r w:rsidRPr="005E0CFA">
        <w:rPr>
          <w:rFonts w:asciiTheme="minorHAnsi" w:eastAsiaTheme="minorHAnsi" w:hAnsiTheme="minorHAnsi" w:cs="Arial"/>
          <w:color w:val="617C8A"/>
          <w:sz w:val="22"/>
          <w:szCs w:val="22"/>
          <w:lang w:val="en-US" w:bidi="en-US"/>
        </w:rPr>
        <w:t xml:space="preserve">▲ </w:t>
      </w:r>
      <w:r w:rsidRPr="005E0CFA">
        <w:rPr>
          <w:rFonts w:asciiTheme="minorHAnsi" w:eastAsiaTheme="minorHAnsi" w:hAnsiTheme="minorHAnsi"/>
          <w:color w:val="617C8A"/>
        </w:rPr>
        <w:t>、</w:t>
      </w:r>
      <w:r w:rsidRPr="005E0CFA">
        <w:rPr>
          <w:rFonts w:asciiTheme="minorHAnsi" w:eastAsiaTheme="minorHAnsi" w:hAnsiTheme="minorHAnsi"/>
          <w:color w:val="617C8A"/>
        </w:rPr>
        <w:t xml:space="preserve"> </w:t>
      </w:r>
      <w:r w:rsidRPr="005E0CFA">
        <w:rPr>
          <w:rFonts w:asciiTheme="minorHAnsi" w:eastAsiaTheme="minorHAnsi" w:hAnsiTheme="minorHAnsi"/>
          <w:color w:val="617C8A"/>
          <w:lang w:val="en-US" w:bidi="en-US"/>
        </w:rPr>
        <w:t xml:space="preserve">■■■•■&lt;■ • ■&gt; </w:t>
      </w:r>
      <w:r w:rsidRPr="005E0CFA">
        <w:rPr>
          <w:rFonts w:asciiTheme="minorHAnsi" w:eastAsiaTheme="minorHAnsi" w:hAnsiTheme="minorHAnsi"/>
          <w:color w:val="617C8A"/>
        </w:rPr>
        <w:t xml:space="preserve">&lt; </w:t>
      </w:r>
      <w:r w:rsidRPr="005E0CFA">
        <w:rPr>
          <w:rFonts w:asciiTheme="minorHAnsi" w:eastAsiaTheme="minorHAnsi" w:hAnsiTheme="minorHAnsi"/>
          <w:color w:val="617C8A"/>
          <w:lang w:val="en-US" w:bidi="en-US"/>
        </w:rPr>
        <w:t xml:space="preserve">■ ■ </w:t>
      </w:r>
      <w:r w:rsidRPr="005E0CFA">
        <w:rPr>
          <w:rFonts w:asciiTheme="minorHAnsi" w:eastAsiaTheme="minorHAnsi" w:hAnsiTheme="minorHAnsi"/>
          <w:color w:val="617C8A"/>
        </w:rPr>
        <w:t>一</w:t>
      </w:r>
      <w:r w:rsidRPr="005E0CFA">
        <w:rPr>
          <w:rFonts w:asciiTheme="minorHAnsi" w:eastAsiaTheme="minorHAnsi" w:hAnsiTheme="minorHAnsi"/>
          <w:color w:val="617C8A"/>
        </w:rPr>
        <w:t xml:space="preserve"> </w:t>
      </w:r>
      <w:r w:rsidRPr="005E0CFA">
        <w:rPr>
          <w:rFonts w:asciiTheme="minorHAnsi" w:eastAsiaTheme="minorHAnsi" w:hAnsiTheme="minorHAnsi"/>
          <w:color w:val="617C8A"/>
          <w:lang w:val="en-US" w:bidi="en-US"/>
        </w:rPr>
        <w:t>•••</w:t>
      </w:r>
      <w:r w:rsidRPr="005E0CFA">
        <w:rPr>
          <w:rFonts w:asciiTheme="minorHAnsi" w:eastAsiaTheme="minorHAnsi" w:hAnsiTheme="minorHAnsi"/>
          <w:color w:val="617C8A"/>
        </w:rPr>
        <w:t>議</w:t>
      </w:r>
      <w:r w:rsidRPr="005E0CFA">
        <w:rPr>
          <w:rFonts w:asciiTheme="minorHAnsi" w:eastAsiaTheme="minorHAnsi" w:hAnsiTheme="minorHAnsi"/>
          <w:color w:val="617C8A"/>
          <w:lang w:val="en-US" w:bidi="en-US"/>
        </w:rPr>
        <w:t xml:space="preserve">•»■•■*■• </w:t>
      </w:r>
      <w:r w:rsidRPr="005E0CFA">
        <w:rPr>
          <w:rFonts w:asciiTheme="minorHAnsi" w:eastAsiaTheme="minorHAnsi" w:hAnsiTheme="minorHAnsi"/>
          <w:color w:val="617C8A"/>
        </w:rPr>
        <w:t>••</w:t>
      </w:r>
      <w:r w:rsidRPr="005E0CFA">
        <w:rPr>
          <w:rFonts w:asciiTheme="minorHAnsi" w:eastAsiaTheme="minorHAnsi" w:hAnsiTheme="minorHAnsi"/>
          <w:color w:val="617C8A"/>
        </w:rPr>
        <w:t>巇</w:t>
      </w:r>
      <w:r w:rsidRPr="005E0CFA">
        <w:rPr>
          <w:rFonts w:asciiTheme="minorHAnsi" w:eastAsiaTheme="minorHAnsi" w:hAnsiTheme="minorHAnsi"/>
          <w:color w:val="617C8A"/>
          <w:lang w:val="en-US" w:bidi="en-US"/>
        </w:rPr>
        <w:t>■■■■■■—••■■</w:t>
      </w:r>
      <w:r w:rsidRPr="005E0CFA">
        <w:rPr>
          <w:rFonts w:asciiTheme="minorHAnsi" w:eastAsiaTheme="minorHAnsi" w:hAnsiTheme="minorHAnsi"/>
          <w:color w:val="617C8A"/>
        </w:rPr>
        <w:t>扁</w:t>
      </w:r>
      <w:r w:rsidRPr="005E0CFA">
        <w:rPr>
          <w:rFonts w:asciiTheme="minorHAnsi" w:eastAsiaTheme="minorHAnsi" w:hAnsiTheme="minorHAnsi"/>
          <w:color w:val="617C8A"/>
        </w:rPr>
        <w:t>•</w:t>
      </w:r>
      <w:r w:rsidRPr="005E0CFA">
        <w:rPr>
          <w:rFonts w:asciiTheme="minorHAnsi" w:eastAsiaTheme="minorHAnsi" w:hAnsiTheme="minorHAnsi"/>
          <w:color w:val="617C8A"/>
        </w:rPr>
        <w:t>，</w:t>
      </w:r>
      <w:r w:rsidRPr="005E0CFA">
        <w:rPr>
          <w:rFonts w:asciiTheme="minorHAnsi" w:eastAsiaTheme="minorHAnsi" w:hAnsiTheme="minorHAnsi"/>
          <w:color w:val="617C8A"/>
        </w:rPr>
        <w:t xml:space="preserve">“ </w:t>
      </w:r>
      <w:r w:rsidRPr="005E0CFA">
        <w:rPr>
          <w:rFonts w:asciiTheme="minorHAnsi" w:eastAsiaTheme="minorHAnsi" w:hAnsiTheme="minorHAnsi"/>
          <w:color w:val="617C8A"/>
        </w:rPr>
        <w:t>一</w:t>
      </w:r>
    </w:p>
    <w:p w14:paraId="05EE9A99" w14:textId="77777777" w:rsidR="000557B7" w:rsidRPr="005E0CFA" w:rsidRDefault="00073D70">
      <w:pPr>
        <w:pStyle w:val="1"/>
        <w:shd w:val="clear" w:color="auto" w:fill="auto"/>
        <w:spacing w:line="240" w:lineRule="auto"/>
        <w:ind w:left="2540" w:firstLine="80"/>
        <w:jc w:val="both"/>
        <w:rPr>
          <w:rFonts w:asciiTheme="minorHAnsi" w:eastAsiaTheme="minorHAnsi" w:hAnsiTheme="minorHAnsi"/>
        </w:rPr>
      </w:pPr>
      <w:r w:rsidRPr="005E0CFA">
        <w:rPr>
          <w:rFonts w:asciiTheme="minorHAnsi" w:eastAsiaTheme="minorHAnsi" w:hAnsiTheme="minorHAnsi"/>
          <w:color w:val="706F69"/>
        </w:rPr>
        <w:t>…</w:t>
      </w:r>
      <w:r w:rsidRPr="005E0CFA">
        <w:rPr>
          <w:rFonts w:asciiTheme="minorHAnsi" w:eastAsiaTheme="minorHAnsi" w:hAnsiTheme="minorHAnsi"/>
          <w:color w:val="706F69"/>
        </w:rPr>
        <w:t>涵</w:t>
      </w:r>
    </w:p>
    <w:p w14:paraId="2DAD8952" w14:textId="77777777" w:rsidR="000557B7" w:rsidRPr="005E0CFA" w:rsidRDefault="00073D70">
      <w:pPr>
        <w:pStyle w:val="1"/>
        <w:shd w:val="clear" w:color="auto" w:fill="auto"/>
        <w:spacing w:after="420" w:line="240" w:lineRule="auto"/>
        <w:ind w:left="2700" w:firstLine="0"/>
        <w:jc w:val="left"/>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lang w:val="en-US" w:bidi="en-US"/>
        </w:rPr>
        <w:t xml:space="preserve">. </w:t>
      </w:r>
      <w:r w:rsidRPr="005E0CFA">
        <w:rPr>
          <w:rFonts w:asciiTheme="minorHAnsi" w:eastAsiaTheme="minorHAnsi" w:hAnsiTheme="minorHAnsi"/>
        </w:rPr>
        <w:t>•</w:t>
      </w:r>
      <w:r w:rsidRPr="005E0CFA">
        <w:rPr>
          <w:rFonts w:asciiTheme="minorHAnsi" w:eastAsiaTheme="minorHAnsi" w:hAnsiTheme="minorHAnsi"/>
        </w:rPr>
        <w:t>丨</w:t>
      </w:r>
      <w:r w:rsidRPr="005E0CFA">
        <w:rPr>
          <w:rFonts w:asciiTheme="minorHAnsi" w:eastAsiaTheme="minorHAnsi" w:hAnsiTheme="minorHAnsi"/>
        </w:rPr>
        <w:t>.</w:t>
      </w:r>
    </w:p>
    <w:p w14:paraId="7579C8EE" w14:textId="77777777" w:rsidR="000557B7" w:rsidRPr="005E0CFA" w:rsidRDefault="00073D70">
      <w:pPr>
        <w:pStyle w:val="42"/>
        <w:shd w:val="clear" w:color="auto" w:fill="auto"/>
        <w:spacing w:after="860" w:line="210" w:lineRule="exact"/>
        <w:ind w:left="0" w:firstLine="0"/>
        <w:jc w:val="center"/>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rPr>
        <w:t>2»6</w:t>
      </w:r>
      <w:r w:rsidRPr="005E0CFA">
        <w:rPr>
          <w:rFonts w:asciiTheme="minorHAnsi" w:eastAsiaTheme="minorHAnsi" w:hAnsiTheme="minorHAnsi"/>
        </w:rPr>
        <w:t>某电</w:t>
      </w:r>
      <w:r w:rsidRPr="005E0CFA">
        <w:rPr>
          <w:rFonts w:asciiTheme="minorHAnsi" w:eastAsiaTheme="minorHAnsi" w:hAnsiTheme="minorHAnsi"/>
        </w:rPr>
        <w:t>+</w:t>
      </w:r>
      <w:r w:rsidRPr="005E0CFA">
        <w:rPr>
          <w:rFonts w:asciiTheme="minorHAnsi" w:eastAsiaTheme="minorHAnsi" w:hAnsiTheme="minorHAnsi"/>
        </w:rPr>
        <w:t>商务系统的梅作流程</w:t>
      </w:r>
    </w:p>
    <w:p w14:paraId="5C1E50DD" w14:textId="77777777" w:rsidR="000557B7" w:rsidRPr="005E0CFA" w:rsidRDefault="00073D70">
      <w:pPr>
        <w:pStyle w:val="1"/>
        <w:shd w:val="clear" w:color="auto" w:fill="auto"/>
        <w:spacing w:after="360" w:line="387" w:lineRule="exact"/>
        <w:ind w:firstLine="560"/>
        <w:jc w:val="left"/>
        <w:rPr>
          <w:rFonts w:asciiTheme="minorHAnsi" w:eastAsiaTheme="minorHAnsi" w:hAnsiTheme="minorHAnsi"/>
        </w:rPr>
      </w:pPr>
      <w:r w:rsidRPr="005E0CFA">
        <w:rPr>
          <w:rFonts w:asciiTheme="minorHAnsi" w:eastAsiaTheme="minorHAnsi" w:hAnsiTheme="minorHAnsi"/>
        </w:rPr>
        <w:t>滩着移动商务的发展，</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动售货机作为一种方便、</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现的移动商务工典，在全球各地</w:t>
      </w:r>
      <w:r w:rsidRPr="005E0CFA">
        <w:rPr>
          <w:rFonts w:asciiTheme="minorHAnsi" w:eastAsiaTheme="minorHAnsi" w:hAnsiTheme="minorHAnsi"/>
        </w:rPr>
        <w:br/>
      </w:r>
      <w:r w:rsidRPr="005E0CFA">
        <w:rPr>
          <w:rFonts w:asciiTheme="minorHAnsi" w:eastAsiaTheme="minorHAnsi" w:hAnsiTheme="minorHAnsi"/>
        </w:rPr>
        <w:t>迅速普及和发展。在人流比较密集的商场、医院、学校，总有综合商品机、饮料机、现调</w:t>
      </w:r>
      <w:r w:rsidRPr="005E0CFA">
        <w:rPr>
          <w:rFonts w:asciiTheme="minorHAnsi" w:eastAsiaTheme="minorHAnsi" w:hAnsiTheme="minorHAnsi"/>
        </w:rPr>
        <w:br/>
      </w:r>
      <w:r w:rsidRPr="005E0CFA">
        <w:rPr>
          <w:rFonts w:asciiTheme="minorHAnsi" w:eastAsiaTheme="minorHAnsi" w:hAnsiTheme="minorHAnsi"/>
        </w:rPr>
        <w:t>现梓杌等自动售货机的身影，如函</w:t>
      </w:r>
      <w:r w:rsidRPr="005E0CFA">
        <w:rPr>
          <w:rFonts w:asciiTheme="minorHAnsi" w:eastAsiaTheme="minorHAnsi" w:hAnsiTheme="minorHAnsi" w:cs="Arial"/>
          <w:sz w:val="22"/>
          <w:szCs w:val="22"/>
          <w:lang w:val="en-US" w:bidi="en-US"/>
        </w:rPr>
        <w:t>2-7</w:t>
      </w:r>
      <w:r w:rsidRPr="005E0CFA">
        <w:rPr>
          <w:rFonts w:asciiTheme="minorHAnsi" w:eastAsiaTheme="minorHAnsi" w:hAnsiTheme="minorHAnsi"/>
        </w:rPr>
        <w:t>所示</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人们自由地的取冷热饮料、零食、电活卡、</w:t>
      </w:r>
      <w:r w:rsidRPr="005E0CFA">
        <w:rPr>
          <w:rFonts w:asciiTheme="minorHAnsi" w:eastAsiaTheme="minorHAnsi" w:hAnsiTheme="minorHAnsi"/>
        </w:rPr>
        <w:br/>
      </w:r>
      <w:r w:rsidRPr="005E0CFA">
        <w:rPr>
          <w:rFonts w:asciiTheme="minorHAnsi" w:eastAsiaTheme="minorHAnsi" w:hAnsiTheme="minorHAnsi"/>
        </w:rPr>
        <w:t>特色商品等</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通过自动售货系统，存货、销售、物流、交易信息可以准确、及时地反馈给</w:t>
      </w:r>
      <w:r w:rsidRPr="005E0CFA">
        <w:rPr>
          <w:rFonts w:asciiTheme="minorHAnsi" w:eastAsiaTheme="minorHAnsi" w:hAnsiTheme="minorHAnsi"/>
        </w:rPr>
        <w:br/>
      </w:r>
      <w:r w:rsidRPr="005E0CFA">
        <w:rPr>
          <w:rFonts w:asciiTheme="minorHAnsi" w:eastAsiaTheme="minorHAnsi" w:hAnsiTheme="minorHAnsi"/>
        </w:rPr>
        <w:t>客户和管理人页。</w:t>
      </w:r>
    </w:p>
    <w:p w14:paraId="1211189D"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3810" distB="222250" distL="114300" distR="114300" simplePos="0" relativeHeight="125829488" behindDoc="0" locked="0" layoutInCell="1" allowOverlap="1" wp14:anchorId="2289AE68" wp14:editId="16F49896">
            <wp:simplePos x="0" y="0"/>
            <wp:positionH relativeFrom="page">
              <wp:posOffset>2259965</wp:posOffset>
            </wp:positionH>
            <wp:positionV relativeFrom="paragraph">
              <wp:posOffset>12700</wp:posOffset>
            </wp:positionV>
            <wp:extent cx="3841750" cy="2209800"/>
            <wp:effectExtent l="0" t="0" r="0" b="0"/>
            <wp:wrapTopAndBottom/>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31"/>
                    <a:stretch/>
                  </pic:blipFill>
                  <pic:spPr>
                    <a:xfrm>
                      <a:off x="0" y="0"/>
                      <a:ext cx="3841750" cy="22098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489" behindDoc="0" locked="0" layoutInCell="1" allowOverlap="1" wp14:anchorId="408E6CF0" wp14:editId="32F600BD">
                <wp:simplePos x="0" y="0"/>
                <wp:positionH relativeFrom="page">
                  <wp:posOffset>3580765</wp:posOffset>
                </wp:positionH>
                <wp:positionV relativeFrom="paragraph">
                  <wp:posOffset>2254250</wp:posOffset>
                </wp:positionV>
                <wp:extent cx="1225550" cy="19050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1225550" cy="190500"/>
                        </a:xfrm>
                        <a:prstGeom prst="rect">
                          <a:avLst/>
                        </a:prstGeom>
                        <a:noFill/>
                      </wps:spPr>
                      <wps:txbx>
                        <w:txbxContent>
                          <w:p w14:paraId="2EAFFD55" w14:textId="77777777" w:rsidR="000557B7" w:rsidRDefault="00073D70">
                            <w:pPr>
                              <w:pStyle w:val="a6"/>
                              <w:shd w:val="clear" w:color="auto" w:fill="auto"/>
                            </w:pPr>
                            <w:r>
                              <w:t>阁</w:t>
                            </w:r>
                            <w:r>
                              <w:rPr>
                                <w:rFonts w:ascii="Arial" w:eastAsia="Arial" w:hAnsi="Arial" w:cs="Arial"/>
                                <w:sz w:val="22"/>
                                <w:szCs w:val="22"/>
                                <w:lang w:val="en-US" w:eastAsia="en-US" w:bidi="en-US"/>
                              </w:rPr>
                              <w:t>2-7</w:t>
                            </w:r>
                            <w:r>
                              <w:t>肖动售货机</w:t>
                            </w:r>
                          </w:p>
                        </w:txbxContent>
                      </wps:txbx>
                      <wps:bodyPr lIns="0" tIns="0" rIns="0" bIns="0">
                        <a:spAutoFit/>
                      </wps:bodyPr>
                    </wps:wsp>
                  </a:graphicData>
                </a:graphic>
              </wp:anchor>
            </w:drawing>
          </mc:Choice>
          <mc:Fallback>
            <w:pict>
              <v:shape w14:anchorId="408E6CF0" id="Shape 291" o:spid="_x0000_s1061" type="#_x0000_t202" style="position:absolute;margin-left:281.95pt;margin-top:177.5pt;width:96.5pt;height:15pt;z-index:1258294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" filled="f" stroked="f">
                <v:textbox style="mso-fit-shape-to-text:t" inset="0,0,0,0">
                  <w:txbxContent>
                    <w:p w14:paraId="2EAFFD55" w14:textId="77777777" w:rsidR="000557B7" w:rsidRDefault="00073D70">
                      <w:pPr>
                        <w:pStyle w:val="a6"/>
                        <w:shd w:val="clear" w:color="auto" w:fill="auto"/>
                      </w:pPr>
                      <w:r>
                        <w:t>阁</w:t>
                      </w:r>
                      <w:r>
                        <w:rPr>
                          <w:rFonts w:ascii="Arial" w:eastAsia="Arial" w:hAnsi="Arial" w:cs="Arial"/>
                          <w:sz w:val="22"/>
                          <w:szCs w:val="22"/>
                          <w:lang w:val="en-US" w:eastAsia="en-US" w:bidi="en-US"/>
                        </w:rPr>
                        <w:t>2-7</w:t>
                      </w:r>
                      <w:r>
                        <w:t>肖动售货机</w:t>
                      </w:r>
                    </w:p>
                  </w:txbxContent>
                </v:textbox>
                <w10:wrap type="topAndBottom" anchorx="page"/>
              </v:shape>
            </w:pict>
          </mc:Fallback>
        </mc:AlternateContent>
      </w:r>
    </w:p>
    <w:p w14:paraId="34E9E8D9" w14:textId="77777777" w:rsidR="000557B7" w:rsidRPr="005E0CFA" w:rsidRDefault="00073D70">
      <w:pPr>
        <w:pStyle w:val="1"/>
        <w:shd w:val="clear" w:color="auto" w:fill="auto"/>
        <w:spacing w:after="120" w:line="390" w:lineRule="exact"/>
        <w:ind w:firstLine="600"/>
        <w:jc w:val="left"/>
        <w:rPr>
          <w:rFonts w:asciiTheme="minorHAnsi" w:eastAsiaTheme="minorHAnsi" w:hAnsiTheme="minorHAnsi"/>
        </w:rPr>
      </w:pPr>
      <w:r w:rsidRPr="005E0CFA">
        <w:rPr>
          <w:rFonts w:asciiTheme="minorHAnsi" w:eastAsiaTheme="minorHAnsi" w:hAnsiTheme="minorHAnsi"/>
        </w:rPr>
        <w:t>自动售货系统实现无线教据侍蚧、安全快捷的无线支付、售货机现场控制与教据采</w:t>
      </w:r>
      <w:r w:rsidRPr="005E0CFA">
        <w:rPr>
          <w:rFonts w:asciiTheme="minorHAnsi" w:eastAsiaTheme="minorHAnsi" w:hAnsiTheme="minorHAnsi"/>
        </w:rPr>
        <w:br/>
      </w:r>
      <w:r w:rsidRPr="005E0CFA">
        <w:rPr>
          <w:rFonts w:asciiTheme="minorHAnsi" w:eastAsiaTheme="minorHAnsi" w:hAnsiTheme="minorHAnsi"/>
        </w:rPr>
        <w:lastRenderedPageBreak/>
        <w:t>集，以及销售信息、物流信息和容户住怠实时管理等功俛。</w:t>
      </w:r>
    </w:p>
    <w:p w14:paraId="0C968DF3" w14:textId="77777777" w:rsidR="000557B7" w:rsidRPr="005E0CFA" w:rsidRDefault="00073D70">
      <w:pPr>
        <w:pStyle w:val="1"/>
        <w:numPr>
          <w:ilvl w:val="0"/>
          <w:numId w:val="20"/>
        </w:numPr>
        <w:shd w:val="clear" w:color="auto" w:fill="auto"/>
        <w:spacing w:line="391" w:lineRule="auto"/>
        <w:ind w:firstLine="600"/>
        <w:jc w:val="left"/>
        <w:rPr>
          <w:rFonts w:asciiTheme="minorHAnsi" w:eastAsiaTheme="minorHAnsi" w:hAnsiTheme="minorHAnsi"/>
        </w:rPr>
      </w:pPr>
      <w:r w:rsidRPr="005E0CFA">
        <w:rPr>
          <w:rFonts w:asciiTheme="minorHAnsi" w:eastAsiaTheme="minorHAnsi" w:hAnsiTheme="minorHAnsi"/>
        </w:rPr>
        <w:t>用户管理：统计用户的消费等情况</w:t>
      </w:r>
      <w:r w:rsidRPr="005E0CFA">
        <w:rPr>
          <w:rFonts w:asciiTheme="minorHAnsi" w:eastAsiaTheme="minorHAnsi" w:hAnsiTheme="minorHAnsi"/>
          <w:vertAlign w:val="subscript"/>
        </w:rPr>
        <w:t>2</w:t>
      </w:r>
    </w:p>
    <w:p w14:paraId="06D050D6" w14:textId="77777777" w:rsidR="000557B7" w:rsidRPr="005E0CFA" w:rsidRDefault="00073D70">
      <w:pPr>
        <w:pStyle w:val="1"/>
        <w:shd w:val="clear" w:color="auto" w:fill="auto"/>
        <w:spacing w:line="430" w:lineRule="exact"/>
        <w:ind w:firstLine="600"/>
        <w:jc w:val="left"/>
        <w:rPr>
          <w:rFonts w:asciiTheme="minorHAnsi" w:eastAsiaTheme="minorHAnsi" w:hAnsiTheme="minorHAnsi"/>
        </w:rPr>
      </w:pPr>
      <w:r w:rsidRPr="005E0CFA">
        <w:rPr>
          <w:rFonts w:asciiTheme="minorHAnsi" w:eastAsiaTheme="minorHAnsi" w:hAnsiTheme="minorHAnsi" w:cs="Arial"/>
          <w:sz w:val="22"/>
          <w:szCs w:val="22"/>
        </w:rPr>
        <w:t>&lt;2</w:t>
      </w:r>
      <w:r w:rsidRPr="005E0CFA">
        <w:rPr>
          <w:rFonts w:asciiTheme="minorHAnsi" w:eastAsiaTheme="minorHAnsi" w:hAnsiTheme="minorHAnsi" w:cs="宋体"/>
          <w:sz w:val="26"/>
          <w:szCs w:val="26"/>
        </w:rPr>
        <w:t>)</w:t>
      </w:r>
      <w:r w:rsidRPr="005E0CFA">
        <w:rPr>
          <w:rFonts w:asciiTheme="minorHAnsi" w:eastAsiaTheme="minorHAnsi" w:hAnsiTheme="minorHAnsi"/>
        </w:rPr>
        <w:t>商品管理：包括商品的价格修改、新商品的添加、商品的删除和伴用、商品的</w:t>
      </w:r>
      <w:r w:rsidRPr="005E0CFA">
        <w:rPr>
          <w:rFonts w:asciiTheme="minorHAnsi" w:eastAsiaTheme="minorHAnsi" w:hAnsiTheme="minorHAnsi"/>
        </w:rPr>
        <w:br/>
      </w:r>
      <w:r w:rsidRPr="005E0CFA">
        <w:rPr>
          <w:rFonts w:asciiTheme="minorHAnsi" w:eastAsiaTheme="minorHAnsi" w:hAnsiTheme="minorHAnsi"/>
        </w:rPr>
        <w:t>销售统计、商品的进货记录、进货商的</w:t>
      </w:r>
      <w:r w:rsidRPr="005E0CFA">
        <w:rPr>
          <w:rFonts w:asciiTheme="minorHAnsi" w:eastAsiaTheme="minorHAnsi" w:hAnsiTheme="minorHAnsi"/>
        </w:rPr>
        <w:t>•</w:t>
      </w:r>
      <w:r w:rsidRPr="005E0CFA">
        <w:rPr>
          <w:rFonts w:asciiTheme="minorHAnsi" w:eastAsiaTheme="minorHAnsi" w:hAnsiTheme="minorHAnsi"/>
        </w:rPr>
        <w:t>汝况、商品的琪料等情况。</w:t>
      </w:r>
    </w:p>
    <w:p w14:paraId="00B9E602" w14:textId="77777777" w:rsidR="000557B7" w:rsidRPr="005E0CFA" w:rsidRDefault="00073D70">
      <w:pPr>
        <w:pStyle w:val="1"/>
        <w:numPr>
          <w:ilvl w:val="0"/>
          <w:numId w:val="21"/>
        </w:numPr>
        <w:shd w:val="clear" w:color="auto" w:fill="auto"/>
        <w:tabs>
          <w:tab w:val="left" w:pos="1200"/>
        </w:tabs>
        <w:spacing w:line="440" w:lineRule="exact"/>
        <w:ind w:firstLine="600"/>
        <w:jc w:val="left"/>
        <w:rPr>
          <w:rFonts w:asciiTheme="minorHAnsi" w:eastAsiaTheme="minorHAnsi" w:hAnsiTheme="minorHAnsi"/>
        </w:rPr>
      </w:pPr>
      <w:r w:rsidRPr="005E0CFA">
        <w:rPr>
          <w:rFonts w:asciiTheme="minorHAnsi" w:eastAsiaTheme="minorHAnsi" w:hAnsiTheme="minorHAnsi"/>
        </w:rPr>
        <w:t>售货机管理：</w:t>
      </w:r>
      <w:r w:rsidRPr="005E0CFA">
        <w:rPr>
          <w:rFonts w:asciiTheme="minorHAnsi" w:eastAsiaTheme="minorHAnsi" w:hAnsiTheme="minorHAnsi"/>
        </w:rPr>
        <w:t>&amp;</w:t>
      </w:r>
      <w:r w:rsidRPr="005E0CFA">
        <w:rPr>
          <w:rFonts w:asciiTheme="minorHAnsi" w:eastAsiaTheme="minorHAnsi" w:hAnsiTheme="minorHAnsi"/>
        </w:rPr>
        <w:t>括自动售货杌目前存放的商品教据、剩余商品、缺货警告、故</w:t>
      </w:r>
      <w:r w:rsidRPr="005E0CFA">
        <w:rPr>
          <w:rFonts w:asciiTheme="minorHAnsi" w:eastAsiaTheme="minorHAnsi" w:hAnsiTheme="minorHAnsi"/>
        </w:rPr>
        <w:br/>
      </w:r>
      <w:r w:rsidRPr="005E0CFA">
        <w:rPr>
          <w:rFonts w:asciiTheme="minorHAnsi" w:eastAsiaTheme="minorHAnsi" w:hAnsiTheme="minorHAnsi"/>
        </w:rPr>
        <w:t>障警告、维修记录等情况。</w:t>
      </w:r>
    </w:p>
    <w:p w14:paraId="76B97A0B" w14:textId="77777777" w:rsidR="000557B7" w:rsidRPr="005E0CFA" w:rsidRDefault="00073D70">
      <w:pPr>
        <w:pStyle w:val="1"/>
        <w:numPr>
          <w:ilvl w:val="0"/>
          <w:numId w:val="21"/>
        </w:numPr>
        <w:shd w:val="clear" w:color="auto" w:fill="auto"/>
        <w:tabs>
          <w:tab w:val="left" w:pos="1210"/>
        </w:tabs>
        <w:spacing w:line="407" w:lineRule="exact"/>
        <w:ind w:firstLine="600"/>
        <w:jc w:val="left"/>
        <w:rPr>
          <w:rFonts w:asciiTheme="minorHAnsi" w:eastAsiaTheme="minorHAnsi" w:hAnsiTheme="minorHAnsi"/>
          <w:sz w:val="22"/>
          <w:szCs w:val="22"/>
        </w:rPr>
      </w:pPr>
      <w:r w:rsidRPr="005E0CFA">
        <w:rPr>
          <w:rFonts w:asciiTheme="minorHAnsi" w:eastAsiaTheme="minorHAnsi" w:hAnsiTheme="minorHAnsi"/>
        </w:rPr>
        <w:t>财务统计：统计每一时间段的销售情况，每日的进货、销售绝计，每月、每年</w:t>
      </w:r>
      <w:r w:rsidRPr="005E0CFA">
        <w:rPr>
          <w:rFonts w:asciiTheme="minorHAnsi" w:eastAsiaTheme="minorHAnsi" w:hAnsiTheme="minorHAnsi"/>
        </w:rPr>
        <w:br/>
      </w:r>
      <w:r w:rsidRPr="005E0CFA">
        <w:rPr>
          <w:rFonts w:asciiTheme="minorHAnsi" w:eastAsiaTheme="minorHAnsi" w:hAnsiTheme="minorHAnsi"/>
        </w:rPr>
        <w:t>的财务报表，后期进货教</w:t>
      </w:r>
      <w:proofErr w:type="spellStart"/>
      <w:r w:rsidRPr="005E0CFA">
        <w:rPr>
          <w:rFonts w:asciiTheme="minorHAnsi" w:eastAsiaTheme="minorHAnsi" w:hAnsiTheme="minorHAnsi" w:cs="Times New Roman"/>
          <w:sz w:val="32"/>
          <w:szCs w:val="32"/>
          <w:lang w:val="en-US" w:bidi="en-US"/>
        </w:rPr>
        <w:t>i</w:t>
      </w:r>
      <w:proofErr w:type="spellEnd"/>
      <w:r w:rsidRPr="005E0CFA">
        <w:rPr>
          <w:rFonts w:asciiTheme="minorHAnsi" w:eastAsiaTheme="minorHAnsi" w:hAnsiTheme="minorHAnsi"/>
        </w:rPr>
        <w:t>•</w:t>
      </w:r>
      <w:r w:rsidRPr="005E0CFA">
        <w:rPr>
          <w:rFonts w:asciiTheme="minorHAnsi" w:eastAsiaTheme="minorHAnsi" w:hAnsiTheme="minorHAnsi"/>
        </w:rPr>
        <w:t>預測、分析等</w:t>
      </w:r>
      <w:r w:rsidRPr="005E0CFA">
        <w:rPr>
          <w:rFonts w:asciiTheme="minorHAnsi" w:eastAsiaTheme="minorHAnsi" w:hAnsiTheme="minorHAnsi" w:cs="Arial"/>
          <w:sz w:val="22"/>
          <w:szCs w:val="22"/>
          <w:lang w:val="en-US" w:bidi="en-US"/>
        </w:rPr>
        <w:t>U</w:t>
      </w:r>
    </w:p>
    <w:p w14:paraId="448BF55A" w14:textId="77777777" w:rsidR="000557B7" w:rsidRPr="005E0CFA" w:rsidRDefault="00073D70">
      <w:pPr>
        <w:pStyle w:val="1"/>
        <w:shd w:val="clear" w:color="auto" w:fill="auto"/>
        <w:spacing w:line="407" w:lineRule="exact"/>
        <w:ind w:firstLine="600"/>
        <w:jc w:val="left"/>
        <w:rPr>
          <w:rFonts w:asciiTheme="minorHAnsi" w:eastAsiaTheme="minorHAnsi" w:hAnsiTheme="minorHAnsi"/>
        </w:rPr>
      </w:pPr>
      <w:r w:rsidRPr="005E0CFA">
        <w:rPr>
          <w:rFonts w:asciiTheme="minorHAnsi" w:eastAsiaTheme="minorHAnsi" w:hAnsiTheme="minorHAnsi" w:cs="Arial"/>
          <w:sz w:val="22"/>
          <w:szCs w:val="22"/>
        </w:rPr>
        <w:t>&lt;5</w:t>
      </w:r>
      <w:r w:rsidRPr="005E0CFA">
        <w:rPr>
          <w:rFonts w:asciiTheme="minorHAnsi" w:eastAsiaTheme="minorHAnsi" w:hAnsiTheme="minorHAnsi" w:cs="宋体"/>
          <w:sz w:val="26"/>
          <w:szCs w:val="26"/>
        </w:rPr>
        <w:t>)</w:t>
      </w:r>
      <w:r w:rsidRPr="005E0CFA">
        <w:rPr>
          <w:rFonts w:asciiTheme="minorHAnsi" w:eastAsiaTheme="minorHAnsi" w:hAnsiTheme="minorHAnsi"/>
        </w:rPr>
        <w:t>系统维护：包括管理</w:t>
      </w:r>
      <w:r w:rsidRPr="005E0CFA">
        <w:rPr>
          <w:rFonts w:asciiTheme="minorHAnsi" w:eastAsiaTheme="minorHAnsi" w:hAnsiTheme="minorHAnsi" w:cs="Arial"/>
          <w:sz w:val="22"/>
          <w:szCs w:val="22"/>
        </w:rPr>
        <w:t>5</w:t>
      </w:r>
      <w:r w:rsidRPr="005E0CFA">
        <w:rPr>
          <w:rFonts w:asciiTheme="minorHAnsi" w:eastAsiaTheme="minorHAnsi" w:hAnsiTheme="minorHAnsi"/>
        </w:rPr>
        <w:t>的添加、修改和刪除，</w:t>
      </w:r>
      <w:r w:rsidRPr="005E0CFA">
        <w:rPr>
          <w:rFonts w:asciiTheme="minorHAnsi" w:eastAsiaTheme="minorHAnsi" w:hAnsiTheme="minorHAnsi"/>
          <w:sz w:val="20"/>
          <w:szCs w:val="20"/>
        </w:rPr>
        <w:t>以</w:t>
      </w:r>
      <w:r w:rsidRPr="005E0CFA">
        <w:rPr>
          <w:rFonts w:asciiTheme="minorHAnsi" w:eastAsiaTheme="minorHAnsi" w:hAnsiTheme="minorHAnsi"/>
        </w:rPr>
        <w:t>及系统密碍的更改、管理员的</w:t>
      </w:r>
      <w:r w:rsidRPr="005E0CFA">
        <w:rPr>
          <w:rFonts w:asciiTheme="minorHAnsi" w:eastAsiaTheme="minorHAnsi" w:hAnsiTheme="minorHAnsi"/>
        </w:rPr>
        <w:br/>
      </w:r>
      <w:r w:rsidRPr="005E0CFA">
        <w:rPr>
          <w:rFonts w:asciiTheme="minorHAnsi" w:eastAsiaTheme="minorHAnsi" w:hAnsiTheme="minorHAnsi"/>
        </w:rPr>
        <w:t>操作记录等情况。</w:t>
      </w:r>
    </w:p>
    <w:p w14:paraId="48505EBA" w14:textId="77777777" w:rsidR="000557B7" w:rsidRPr="005E0CFA" w:rsidRDefault="00073D70">
      <w:pPr>
        <w:pStyle w:val="1"/>
        <w:shd w:val="clear" w:color="auto" w:fill="auto"/>
        <w:spacing w:line="407" w:lineRule="exact"/>
        <w:ind w:firstLine="600"/>
        <w:jc w:val="left"/>
        <w:rPr>
          <w:rFonts w:asciiTheme="minorHAnsi" w:eastAsiaTheme="minorHAnsi" w:hAnsiTheme="minorHAnsi"/>
        </w:rPr>
      </w:pPr>
      <w:r w:rsidRPr="005E0CFA">
        <w:rPr>
          <w:rFonts w:asciiTheme="minorHAnsi" w:eastAsiaTheme="minorHAnsi" w:hAnsiTheme="minorHAnsi" w:cs="Arial"/>
          <w:sz w:val="22"/>
          <w:szCs w:val="22"/>
        </w:rPr>
        <w:t>(6)</w:t>
      </w:r>
      <w:r w:rsidRPr="005E0CFA">
        <w:rPr>
          <w:rFonts w:asciiTheme="minorHAnsi" w:eastAsiaTheme="minorHAnsi" w:hAnsiTheme="minorHAnsi"/>
        </w:rPr>
        <w:t>实时检測：裉据教据实现实时检測的功能，</w:t>
      </w:r>
      <w:r w:rsidRPr="005E0CFA">
        <w:rPr>
          <w:rFonts w:asciiTheme="minorHAnsi" w:eastAsiaTheme="minorHAnsi" w:hAnsiTheme="minorHAnsi" w:cs="Arial"/>
          <w:sz w:val="22"/>
          <w:szCs w:val="22"/>
        </w:rPr>
        <w:t>£4</w:t>
      </w:r>
      <w:r w:rsidRPr="005E0CFA">
        <w:rPr>
          <w:rFonts w:asciiTheme="minorHAnsi" w:eastAsiaTheme="minorHAnsi" w:hAnsiTheme="minorHAnsi"/>
        </w:rPr>
        <w:t>时益控动售货机的工作</w:t>
      </w:r>
      <w:r w:rsidRPr="005E0CFA">
        <w:rPr>
          <w:rFonts w:asciiTheme="minorHAnsi" w:eastAsiaTheme="minorHAnsi" w:hAnsiTheme="minorHAnsi"/>
        </w:rPr>
        <w:t>•</w:t>
      </w:r>
      <w:r w:rsidRPr="005E0CFA">
        <w:rPr>
          <w:rFonts w:asciiTheme="minorHAnsi" w:eastAsiaTheme="minorHAnsi" w:hAnsiTheme="minorHAnsi"/>
        </w:rPr>
        <w:t>汝况和</w:t>
      </w:r>
      <w:r w:rsidRPr="005E0CFA">
        <w:rPr>
          <w:rFonts w:asciiTheme="minorHAnsi" w:eastAsiaTheme="minorHAnsi" w:hAnsiTheme="minorHAnsi"/>
        </w:rPr>
        <w:br/>
      </w:r>
      <w:r w:rsidRPr="005E0CFA">
        <w:rPr>
          <w:rFonts w:asciiTheme="minorHAnsi" w:eastAsiaTheme="minorHAnsi" w:hAnsiTheme="minorHAnsi"/>
        </w:rPr>
        <w:t>销售情况，对出现售货差铅的记录提出</w:t>
      </w:r>
      <w:r w:rsidRPr="005E0CFA">
        <w:rPr>
          <w:rFonts w:asciiTheme="minorHAnsi" w:eastAsiaTheme="minorHAnsi" w:hAnsiTheme="minorHAnsi"/>
        </w:rPr>
        <w:t>•</w:t>
      </w:r>
      <w:r w:rsidRPr="005E0CFA">
        <w:rPr>
          <w:rFonts w:asciiTheme="minorHAnsi" w:eastAsiaTheme="minorHAnsi" w:hAnsiTheme="minorHAnsi"/>
        </w:rPr>
        <w:t>芝告，</w:t>
      </w:r>
      <w:r w:rsidRPr="005E0CFA">
        <w:rPr>
          <w:rFonts w:asciiTheme="minorHAnsi" w:eastAsiaTheme="minorHAnsi" w:hAnsiTheme="minorHAnsi"/>
          <w:sz w:val="20"/>
          <w:szCs w:val="20"/>
        </w:rPr>
        <w:t>以</w:t>
      </w:r>
      <w:r w:rsidRPr="005E0CFA">
        <w:rPr>
          <w:rFonts w:asciiTheme="minorHAnsi" w:eastAsiaTheme="minorHAnsi" w:hAnsiTheme="minorHAnsi"/>
        </w:rPr>
        <w:t>便做人工修改</w:t>
      </w:r>
      <w:r w:rsidRPr="005E0CFA">
        <w:rPr>
          <w:rFonts w:asciiTheme="minorHAnsi" w:eastAsiaTheme="minorHAnsi" w:hAnsiTheme="minorHAnsi"/>
          <w:vertAlign w:val="subscript"/>
          <w:lang w:val="en-US" w:bidi="en-US"/>
        </w:rPr>
        <w:t>u</w:t>
      </w:r>
    </w:p>
    <w:p w14:paraId="4E4EE807" w14:textId="77777777" w:rsidR="000557B7" w:rsidRPr="005E0CFA" w:rsidRDefault="00073D70">
      <w:pPr>
        <w:pStyle w:val="1"/>
        <w:shd w:val="clear" w:color="auto" w:fill="auto"/>
        <w:spacing w:line="413" w:lineRule="exact"/>
        <w:ind w:firstLine="600"/>
        <w:jc w:val="left"/>
        <w:rPr>
          <w:rFonts w:asciiTheme="minorHAnsi" w:eastAsiaTheme="minorHAnsi" w:hAnsiTheme="minorHAnsi"/>
        </w:rPr>
      </w:pPr>
      <w:r w:rsidRPr="005E0CFA">
        <w:rPr>
          <w:rFonts w:asciiTheme="minorHAnsi" w:eastAsiaTheme="minorHAnsi" w:hAnsiTheme="minorHAnsi"/>
        </w:rPr>
        <w:t>&gt;</w:t>
      </w:r>
      <w:r w:rsidRPr="005E0CFA">
        <w:rPr>
          <w:rFonts w:asciiTheme="minorHAnsi" w:eastAsiaTheme="minorHAnsi" w:hAnsiTheme="minorHAnsi"/>
        </w:rPr>
        <w:t>案例二</w:t>
      </w:r>
    </w:p>
    <w:p w14:paraId="442821F2" w14:textId="77777777" w:rsidR="000557B7" w:rsidRPr="005E0CFA" w:rsidRDefault="00073D70">
      <w:pPr>
        <w:pStyle w:val="1"/>
        <w:shd w:val="clear" w:color="auto" w:fill="auto"/>
        <w:spacing w:after="120" w:line="413" w:lineRule="exact"/>
        <w:ind w:firstLine="520"/>
        <w:jc w:val="both"/>
        <w:rPr>
          <w:rFonts w:asciiTheme="minorHAnsi" w:eastAsiaTheme="minorHAnsi" w:hAnsiTheme="minorHAnsi"/>
        </w:rPr>
      </w:pPr>
      <w:r w:rsidRPr="005E0CFA">
        <w:rPr>
          <w:rFonts w:asciiTheme="minorHAnsi" w:eastAsiaTheme="minorHAnsi" w:hAnsiTheme="minorHAnsi"/>
        </w:rPr>
        <w:t>在社会经济</w:t>
      </w:r>
      <w:r w:rsidRPr="005E0CFA">
        <w:rPr>
          <w:rFonts w:asciiTheme="minorHAnsi" w:eastAsiaTheme="minorHAnsi" w:hAnsiTheme="minorHAnsi" w:cs="Arial"/>
          <w:sz w:val="22"/>
          <w:szCs w:val="22"/>
        </w:rPr>
        <w:t>4</w:t>
      </w:r>
      <w:r w:rsidRPr="005E0CFA">
        <w:rPr>
          <w:rFonts w:asciiTheme="minorHAnsi" w:eastAsiaTheme="minorHAnsi" w:hAnsiTheme="minorHAnsi"/>
        </w:rPr>
        <w:t>活中，管理信总系统普遍应用于人们日常文化、教育、社公保埤等各种</w:t>
      </w:r>
      <w:r w:rsidRPr="005E0CFA">
        <w:rPr>
          <w:rFonts w:asciiTheme="minorHAnsi" w:eastAsiaTheme="minorHAnsi" w:hAnsiTheme="minorHAnsi"/>
        </w:rPr>
        <w:br/>
      </w:r>
      <w:r w:rsidRPr="005E0CFA">
        <w:rPr>
          <w:rFonts w:asciiTheme="minorHAnsi" w:eastAsiaTheme="minorHAnsi" w:hAnsiTheme="minorHAnsi"/>
        </w:rPr>
        <w:t>组织中，学校管理信息系统就是其屮一类应用</w:t>
      </w:r>
      <w:r w:rsidRPr="005E0CFA">
        <w:rPr>
          <w:rFonts w:asciiTheme="minorHAnsi" w:eastAsiaTheme="minorHAnsi" w:hAnsiTheme="minorHAnsi"/>
          <w:vertAlign w:val="subscript"/>
        </w:rPr>
        <w:t>1</w:t>
      </w:r>
      <w:r w:rsidRPr="005E0CFA">
        <w:rPr>
          <w:rFonts w:asciiTheme="minorHAnsi" w:eastAsiaTheme="minorHAnsi" w:hAnsiTheme="minorHAnsi"/>
        </w:rPr>
        <w:t>，该系统以学生为中心，珣绕着学校教学工</w:t>
      </w:r>
      <w:r w:rsidRPr="005E0CFA">
        <w:rPr>
          <w:rFonts w:asciiTheme="minorHAnsi" w:eastAsiaTheme="minorHAnsi" w:hAnsiTheme="minorHAnsi"/>
        </w:rPr>
        <w:br/>
      </w:r>
      <w:r w:rsidRPr="005E0CFA">
        <w:rPr>
          <w:rFonts w:asciiTheme="minorHAnsi" w:eastAsiaTheme="minorHAnsi" w:hAnsiTheme="minorHAnsi"/>
        </w:rPr>
        <w:t>作，提供教学管理，其主要功能</w:t>
      </w:r>
      <w:r w:rsidRPr="005E0CFA">
        <w:rPr>
          <w:rFonts w:asciiTheme="minorHAnsi" w:eastAsiaTheme="minorHAnsi" w:hAnsiTheme="minorHAnsi"/>
        </w:rPr>
        <w:t>&amp;</w:t>
      </w:r>
      <w:r w:rsidRPr="005E0CFA">
        <w:rPr>
          <w:rFonts w:asciiTheme="minorHAnsi" w:eastAsiaTheme="minorHAnsi" w:hAnsiTheme="minorHAnsi"/>
        </w:rPr>
        <w:t>括：</w:t>
      </w:r>
    </w:p>
    <w:p w14:paraId="52AB0CBE" w14:textId="77777777" w:rsidR="000557B7" w:rsidRPr="005E0CFA" w:rsidRDefault="00073D70">
      <w:pPr>
        <w:pStyle w:val="1"/>
        <w:numPr>
          <w:ilvl w:val="0"/>
          <w:numId w:val="22"/>
        </w:numPr>
        <w:shd w:val="clear" w:color="auto" w:fill="auto"/>
        <w:tabs>
          <w:tab w:val="left" w:pos="1210"/>
        </w:tabs>
        <w:spacing w:line="391" w:lineRule="auto"/>
        <w:ind w:firstLine="600"/>
        <w:jc w:val="left"/>
        <w:rPr>
          <w:rFonts w:asciiTheme="minorHAnsi" w:eastAsiaTheme="minorHAnsi" w:hAnsiTheme="minorHAnsi"/>
        </w:rPr>
      </w:pPr>
      <w:r w:rsidRPr="005E0CFA">
        <w:rPr>
          <w:rFonts w:asciiTheme="minorHAnsi" w:eastAsiaTheme="minorHAnsi" w:hAnsiTheme="minorHAnsi"/>
        </w:rPr>
        <w:t>教学计划管理：包括对教学总计划、学期教学计划、深稃进度计划等的管理。</w:t>
      </w:r>
    </w:p>
    <w:p w14:paraId="0714A7F9" w14:textId="77777777" w:rsidR="000557B7" w:rsidRPr="005E0CFA" w:rsidRDefault="00073D70">
      <w:pPr>
        <w:pStyle w:val="1"/>
        <w:numPr>
          <w:ilvl w:val="0"/>
          <w:numId w:val="22"/>
        </w:numPr>
        <w:shd w:val="clear" w:color="auto" w:fill="auto"/>
        <w:tabs>
          <w:tab w:val="left" w:pos="1210"/>
        </w:tabs>
        <w:spacing w:after="120" w:line="413" w:lineRule="exact"/>
        <w:ind w:firstLine="600"/>
        <w:jc w:val="left"/>
        <w:rPr>
          <w:rFonts w:asciiTheme="minorHAnsi" w:eastAsiaTheme="minorHAnsi" w:hAnsiTheme="minorHAnsi"/>
        </w:rPr>
      </w:pPr>
      <w:r w:rsidRPr="005E0CFA">
        <w:rPr>
          <w:rFonts w:asciiTheme="minorHAnsi" w:eastAsiaTheme="minorHAnsi" w:hAnsiTheme="minorHAnsi"/>
        </w:rPr>
        <w:t>排课管理：主要是根据不同类难的教室、实验室、体育场地，以及深极分布、</w:t>
      </w:r>
      <w:r w:rsidRPr="005E0CFA">
        <w:rPr>
          <w:rFonts w:asciiTheme="minorHAnsi" w:eastAsiaTheme="minorHAnsi" w:hAnsiTheme="minorHAnsi"/>
        </w:rPr>
        <w:br/>
      </w:r>
      <w:r w:rsidRPr="005E0CFA">
        <w:rPr>
          <w:rFonts w:asciiTheme="minorHAnsi" w:eastAsiaTheme="minorHAnsi" w:hAnsiTheme="minorHAnsi"/>
        </w:rPr>
        <w:t>时间分祀、分合班、单双周、教师要求等多方而约束条件，安排每个学期各个班级的典体</w:t>
      </w:r>
      <w:r w:rsidRPr="005E0CFA">
        <w:rPr>
          <w:rFonts w:asciiTheme="minorHAnsi" w:eastAsiaTheme="minorHAnsi" w:hAnsiTheme="minorHAnsi"/>
        </w:rPr>
        <w:br/>
      </w:r>
      <w:r w:rsidRPr="005E0CFA">
        <w:rPr>
          <w:rFonts w:asciiTheme="minorHAnsi" w:eastAsiaTheme="minorHAnsi" w:hAnsiTheme="minorHAnsi"/>
        </w:rPr>
        <w:t>深贫表，竹统手工排深相当麻煩，并且客易出姥，排深管理功能可以很好地解决学校排深</w:t>
      </w:r>
      <w:r w:rsidRPr="005E0CFA">
        <w:rPr>
          <w:rFonts w:asciiTheme="minorHAnsi" w:eastAsiaTheme="minorHAnsi" w:hAnsiTheme="minorHAnsi"/>
        </w:rPr>
        <w:br/>
      </w:r>
      <w:r w:rsidRPr="005E0CFA">
        <w:rPr>
          <w:rFonts w:asciiTheme="minorHAnsi" w:eastAsiaTheme="minorHAnsi" w:hAnsiTheme="minorHAnsi"/>
        </w:rPr>
        <w:t>难的大问超。</w:t>
      </w:r>
    </w:p>
    <w:p w14:paraId="3E7CB1DB" w14:textId="77777777" w:rsidR="000557B7" w:rsidRPr="005E0CFA" w:rsidRDefault="00073D70">
      <w:pPr>
        <w:pStyle w:val="1"/>
        <w:numPr>
          <w:ilvl w:val="0"/>
          <w:numId w:val="22"/>
        </w:numPr>
        <w:shd w:val="clear" w:color="auto" w:fill="auto"/>
        <w:tabs>
          <w:tab w:val="left" w:pos="1220"/>
        </w:tabs>
        <w:spacing w:line="391" w:lineRule="auto"/>
        <w:ind w:firstLine="600"/>
        <w:jc w:val="left"/>
        <w:rPr>
          <w:rFonts w:asciiTheme="minorHAnsi" w:eastAsiaTheme="minorHAnsi" w:hAnsiTheme="minorHAnsi"/>
        </w:rPr>
      </w:pPr>
      <w:r w:rsidRPr="005E0CFA">
        <w:rPr>
          <w:rFonts w:asciiTheme="minorHAnsi" w:eastAsiaTheme="minorHAnsi" w:hAnsiTheme="minorHAnsi"/>
        </w:rPr>
        <w:t>学籍管理：乜括基本信息、学生信息、成绩</w:t>
      </w:r>
      <w:r w:rsidRPr="005E0CFA">
        <w:rPr>
          <w:rFonts w:asciiTheme="minorHAnsi" w:eastAsiaTheme="minorHAnsi" w:hAnsiTheme="minorHAnsi"/>
          <w:sz w:val="20"/>
          <w:szCs w:val="20"/>
        </w:rPr>
        <w:t>信怠以</w:t>
      </w:r>
      <w:r w:rsidRPr="005E0CFA">
        <w:rPr>
          <w:rFonts w:asciiTheme="minorHAnsi" w:eastAsiaTheme="minorHAnsi" w:hAnsiTheme="minorHAnsi"/>
        </w:rPr>
        <w:t>及毕业生信总等管理</w:t>
      </w:r>
      <w:r w:rsidRPr="005E0CFA">
        <w:rPr>
          <w:rFonts w:asciiTheme="minorHAnsi" w:eastAsiaTheme="minorHAnsi" w:hAnsiTheme="minorHAnsi"/>
          <w:vertAlign w:val="subscript"/>
        </w:rPr>
        <w:t>&amp;</w:t>
      </w:r>
    </w:p>
    <w:p w14:paraId="50BFF374" w14:textId="77777777" w:rsidR="000557B7" w:rsidRPr="005E0CFA" w:rsidRDefault="00073D70">
      <w:pPr>
        <w:pStyle w:val="1"/>
        <w:numPr>
          <w:ilvl w:val="0"/>
          <w:numId w:val="22"/>
        </w:numPr>
        <w:shd w:val="clear" w:color="auto" w:fill="auto"/>
        <w:tabs>
          <w:tab w:val="left" w:pos="1220"/>
        </w:tabs>
        <w:spacing w:line="391" w:lineRule="auto"/>
        <w:ind w:firstLine="600"/>
        <w:jc w:val="left"/>
        <w:rPr>
          <w:rFonts w:asciiTheme="minorHAnsi" w:eastAsiaTheme="minorHAnsi" w:hAnsiTheme="minorHAnsi"/>
        </w:rPr>
      </w:pPr>
      <w:r w:rsidRPr="005E0CFA">
        <w:rPr>
          <w:rFonts w:asciiTheme="minorHAnsi" w:eastAsiaTheme="minorHAnsi" w:hAnsiTheme="minorHAnsi"/>
        </w:rPr>
        <w:t>教材管理：包括对教材的库存情况、每个深根教材的使用等營理。</w:t>
      </w:r>
    </w:p>
    <w:p w14:paraId="6EEB7B42" w14:textId="77777777" w:rsidR="000557B7" w:rsidRPr="005E0CFA" w:rsidRDefault="00073D70">
      <w:pPr>
        <w:pStyle w:val="1"/>
        <w:numPr>
          <w:ilvl w:val="0"/>
          <w:numId w:val="22"/>
        </w:numPr>
        <w:shd w:val="clear" w:color="auto" w:fill="auto"/>
        <w:tabs>
          <w:tab w:val="left" w:pos="1220"/>
        </w:tabs>
        <w:spacing w:line="413" w:lineRule="exact"/>
        <w:ind w:firstLine="600"/>
        <w:jc w:val="left"/>
        <w:rPr>
          <w:rFonts w:asciiTheme="minorHAnsi" w:eastAsiaTheme="minorHAnsi" w:hAnsiTheme="minorHAnsi"/>
        </w:rPr>
      </w:pPr>
      <w:r w:rsidRPr="005E0CFA">
        <w:rPr>
          <w:rFonts w:asciiTheme="minorHAnsi" w:eastAsiaTheme="minorHAnsi" w:hAnsiTheme="minorHAnsi"/>
        </w:rPr>
        <w:t>函书管理：</w:t>
      </w:r>
      <w:r w:rsidRPr="005E0CFA">
        <w:rPr>
          <w:rFonts w:asciiTheme="minorHAnsi" w:eastAsiaTheme="minorHAnsi" w:hAnsiTheme="minorHAnsi"/>
        </w:rPr>
        <w:t>&amp;</w:t>
      </w:r>
      <w:r w:rsidRPr="005E0CFA">
        <w:rPr>
          <w:rFonts w:asciiTheme="minorHAnsi" w:eastAsiaTheme="minorHAnsi" w:hAnsiTheme="minorHAnsi"/>
        </w:rPr>
        <w:t>括学校图书馆的采购、借阅等管理，以及通过教牢囹书馆技术提</w:t>
      </w:r>
      <w:r w:rsidRPr="005E0CFA">
        <w:rPr>
          <w:rFonts w:asciiTheme="minorHAnsi" w:eastAsiaTheme="minorHAnsi" w:hAnsiTheme="minorHAnsi"/>
        </w:rPr>
        <w:br/>
      </w:r>
      <w:r w:rsidRPr="005E0CFA">
        <w:rPr>
          <w:rFonts w:asciiTheme="minorHAnsi" w:eastAsiaTheme="minorHAnsi" w:hAnsiTheme="minorHAnsi"/>
        </w:rPr>
        <w:t>供远稃多媒体阅览等管理。</w:t>
      </w:r>
    </w:p>
    <w:p w14:paraId="5AE4962D" w14:textId="77777777" w:rsidR="000557B7" w:rsidRPr="005E0CFA" w:rsidRDefault="00073D70">
      <w:pPr>
        <w:pStyle w:val="1"/>
        <w:numPr>
          <w:ilvl w:val="0"/>
          <w:numId w:val="22"/>
        </w:numPr>
        <w:shd w:val="clear" w:color="auto" w:fill="auto"/>
        <w:tabs>
          <w:tab w:val="left" w:pos="1210"/>
        </w:tabs>
        <w:spacing w:after="580" w:line="413" w:lineRule="exact"/>
        <w:ind w:firstLine="600"/>
        <w:jc w:val="left"/>
        <w:rPr>
          <w:rFonts w:asciiTheme="minorHAnsi" w:eastAsiaTheme="minorHAnsi" w:hAnsiTheme="minorHAnsi"/>
        </w:rPr>
      </w:pPr>
      <w:r w:rsidRPr="005E0CFA">
        <w:rPr>
          <w:rFonts w:asciiTheme="minorHAnsi" w:eastAsiaTheme="minorHAnsi" w:hAnsiTheme="minorHAnsi"/>
        </w:rPr>
        <w:t>教学橘助系统：钇括网络教学、专家答疑、网上讨论、网上作业批阅等，以及</w:t>
      </w:r>
      <w:r w:rsidRPr="005E0CFA">
        <w:rPr>
          <w:rFonts w:asciiTheme="minorHAnsi" w:eastAsiaTheme="minorHAnsi" w:hAnsiTheme="minorHAnsi"/>
        </w:rPr>
        <w:br/>
      </w:r>
      <w:r w:rsidRPr="005E0CFA">
        <w:rPr>
          <w:rFonts w:asciiTheme="minorHAnsi" w:eastAsiaTheme="minorHAnsi" w:hAnsiTheme="minorHAnsi"/>
        </w:rPr>
        <w:t>其他一共远稆教育的功俛。</w:t>
      </w:r>
    </w:p>
    <w:p w14:paraId="0E62184A" w14:textId="77777777" w:rsidR="000557B7" w:rsidRPr="005E0CFA" w:rsidRDefault="00073D70">
      <w:pPr>
        <w:pStyle w:val="50"/>
        <w:keepNext/>
        <w:keepLines/>
        <w:shd w:val="clear" w:color="auto" w:fill="auto"/>
        <w:spacing w:after="580"/>
        <w:ind w:left="220"/>
        <w:rPr>
          <w:rFonts w:asciiTheme="minorHAnsi" w:eastAsiaTheme="minorHAnsi" w:hAnsiTheme="minorHAnsi"/>
        </w:rPr>
      </w:pPr>
      <w:bookmarkStart w:id="40" w:name="bookmark40"/>
      <w:r w:rsidRPr="005E0CFA">
        <w:rPr>
          <w:rFonts w:asciiTheme="minorHAnsi" w:eastAsiaTheme="minorHAnsi" w:hAnsiTheme="minorHAnsi" w:cs="Times New Roman"/>
          <w:b/>
          <w:bCs/>
          <w:lang w:val="en-US" w:bidi="en-US"/>
        </w:rPr>
        <w:t>2.1.2</w:t>
      </w:r>
      <w:r w:rsidRPr="005E0CFA">
        <w:rPr>
          <w:rFonts w:asciiTheme="minorHAnsi" w:eastAsiaTheme="minorHAnsi" w:hAnsiTheme="minorHAnsi"/>
        </w:rPr>
        <w:t>信息系统的组成</w:t>
      </w:r>
      <w:bookmarkEnd w:id="40"/>
    </w:p>
    <w:p w14:paraId="644A7D7C" w14:textId="77777777" w:rsidR="000557B7" w:rsidRPr="005E0CFA" w:rsidRDefault="00073D70">
      <w:pPr>
        <w:pStyle w:val="1"/>
        <w:shd w:val="clear" w:color="auto" w:fill="auto"/>
        <w:spacing w:after="120" w:line="240" w:lineRule="auto"/>
        <w:ind w:firstLine="0"/>
        <w:jc w:val="right"/>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股来说，信息系统是</w:t>
      </w:r>
      <w:r w:rsidRPr="005E0CFA">
        <w:rPr>
          <w:rFonts w:asciiTheme="minorHAnsi" w:eastAsiaTheme="minorHAnsi" w:hAnsiTheme="minorHAnsi"/>
        </w:rPr>
        <w:t>-</w:t>
      </w:r>
      <w:r w:rsidRPr="005E0CFA">
        <w:rPr>
          <w:rFonts w:asciiTheme="minorHAnsi" w:eastAsiaTheme="minorHAnsi" w:hAnsiTheme="minorHAnsi"/>
        </w:rPr>
        <w:t>个由人、硬件、软件、网络和数据资源等构成的人机交互</w:t>
      </w:r>
    </w:p>
    <w:p w14:paraId="18BCFD81" w14:textId="77777777" w:rsidR="000557B7" w:rsidRPr="005E0CFA" w:rsidRDefault="00073D70">
      <w:pPr>
        <w:pStyle w:val="1"/>
        <w:shd w:val="clear" w:color="auto" w:fill="auto"/>
        <w:spacing w:after="120" w:line="240" w:lineRule="auto"/>
        <w:ind w:firstLine="0"/>
        <w:jc w:val="left"/>
        <w:rPr>
          <w:rFonts w:asciiTheme="minorHAnsi" w:eastAsiaTheme="minorHAnsi" w:hAnsiTheme="minorHAnsi"/>
        </w:rPr>
      </w:pPr>
      <w:r w:rsidRPr="005E0CFA">
        <w:rPr>
          <w:rFonts w:asciiTheme="minorHAnsi" w:eastAsiaTheme="minorHAnsi" w:hAnsiTheme="minorHAnsi"/>
        </w:rPr>
        <w:t>系统。</w:t>
      </w:r>
    </w:p>
    <w:p w14:paraId="2555F038" w14:textId="77777777" w:rsidR="000557B7" w:rsidRPr="005E0CFA" w:rsidRDefault="00073D70">
      <w:pPr>
        <w:pStyle w:val="1"/>
        <w:numPr>
          <w:ilvl w:val="0"/>
          <w:numId w:val="23"/>
        </w:numPr>
        <w:shd w:val="clear" w:color="auto" w:fill="auto"/>
        <w:tabs>
          <w:tab w:val="left" w:pos="1114"/>
        </w:tabs>
        <w:spacing w:line="395" w:lineRule="exact"/>
        <w:ind w:left="240" w:firstLine="520"/>
        <w:jc w:val="left"/>
        <w:rPr>
          <w:rFonts w:asciiTheme="minorHAnsi" w:eastAsiaTheme="minorHAnsi" w:hAnsiTheme="minorHAnsi"/>
        </w:rPr>
      </w:pPr>
      <w:r w:rsidRPr="005E0CFA">
        <w:rPr>
          <w:rFonts w:asciiTheme="minorHAnsi" w:eastAsiaTheme="minorHAnsi" w:hAnsiTheme="minorHAnsi"/>
        </w:rPr>
        <w:t>用户</w:t>
      </w:r>
    </w:p>
    <w:p w14:paraId="6CED4A37" w14:textId="77777777" w:rsidR="000557B7" w:rsidRPr="005E0CFA" w:rsidRDefault="00073D70">
      <w:pPr>
        <w:pStyle w:val="1"/>
        <w:shd w:val="clear" w:color="auto" w:fill="auto"/>
        <w:spacing w:line="395" w:lineRule="exact"/>
        <w:ind w:left="240" w:firstLine="520"/>
        <w:jc w:val="left"/>
        <w:rPr>
          <w:rFonts w:asciiTheme="minorHAnsi" w:eastAsiaTheme="minorHAnsi" w:hAnsiTheme="minorHAnsi"/>
        </w:rPr>
      </w:pPr>
      <w:r w:rsidRPr="005E0CFA">
        <w:rPr>
          <w:rFonts w:asciiTheme="minorHAnsi" w:eastAsiaTheme="minorHAnsi" w:hAnsiTheme="minorHAnsi"/>
        </w:rPr>
        <w:t>信息系统中的人足指信息系统的用户</w:t>
      </w:r>
      <w:r w:rsidRPr="005E0CFA">
        <w:rPr>
          <w:rFonts w:asciiTheme="minorHAnsi" w:eastAsiaTheme="minorHAnsi" w:hAnsiTheme="minorHAnsi"/>
        </w:rPr>
        <w:t>:</w:t>
      </w:r>
      <w:r w:rsidRPr="005E0CFA">
        <w:rPr>
          <w:rFonts w:asciiTheme="minorHAnsi" w:eastAsiaTheme="minorHAnsi" w:hAnsiTheme="minorHAnsi"/>
        </w:rPr>
        <w:t>：用户足信息系统的使用者、维护者、管理者和</w:t>
      </w:r>
      <w:r w:rsidRPr="005E0CFA">
        <w:rPr>
          <w:rFonts w:asciiTheme="minorHAnsi" w:eastAsiaTheme="minorHAnsi" w:hAnsiTheme="minorHAnsi"/>
        </w:rPr>
        <w:br/>
      </w:r>
      <w:r w:rsidRPr="005E0CFA">
        <w:rPr>
          <w:rFonts w:asciiTheme="minorHAnsi" w:eastAsiaTheme="minorHAnsi" w:hAnsiTheme="minorHAnsi"/>
        </w:rPr>
        <w:t>没计者</w:t>
      </w:r>
      <w:r w:rsidRPr="005E0CFA">
        <w:rPr>
          <w:rFonts w:asciiTheme="minorHAnsi" w:eastAsiaTheme="minorHAnsi" w:hAnsiTheme="minorHAnsi" w:cs="Arial"/>
          <w:sz w:val="26"/>
          <w:szCs w:val="26"/>
          <w:lang w:val="en-US" w:bidi="en-US"/>
        </w:rPr>
        <w:t>U</w:t>
      </w:r>
      <w:r w:rsidRPr="005E0CFA">
        <w:rPr>
          <w:rFonts w:asciiTheme="minorHAnsi" w:eastAsiaTheme="minorHAnsi" w:hAnsiTheme="minorHAnsi"/>
        </w:rPr>
        <w:t>用户在信息系统的使用过程中，应</w:t>
      </w:r>
      <w:r w:rsidRPr="005E0CFA">
        <w:rPr>
          <w:rFonts w:asciiTheme="minorHAnsi" w:eastAsiaTheme="minorHAnsi" w:hAnsiTheme="minorHAnsi"/>
          <w:lang w:val="en-US" w:bidi="en-US"/>
        </w:rPr>
        <w:t>ft</w:t>
      </w:r>
      <w:r w:rsidRPr="005E0CFA">
        <w:rPr>
          <w:rFonts w:asciiTheme="minorHAnsi" w:eastAsiaTheme="minorHAnsi" w:hAnsiTheme="minorHAnsi"/>
        </w:rPr>
        <w:t>觉遵守信息社会中的道徳准则和法律法规</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lastRenderedPageBreak/>
        <w:t>负责任地发</w:t>
      </w:r>
      <w:r w:rsidRPr="005E0CFA">
        <w:rPr>
          <w:rFonts w:asciiTheme="minorHAnsi" w:eastAsiaTheme="minorHAnsi" w:hAnsiTheme="minorHAnsi" w:cs="Arial"/>
          <w:sz w:val="22"/>
          <w:szCs w:val="22"/>
          <w:lang w:val="en-US" w:bidi="en-US"/>
        </w:rPr>
        <w:t>4i</w:t>
      </w:r>
      <w:r w:rsidRPr="005E0CFA">
        <w:rPr>
          <w:rFonts w:asciiTheme="minorHAnsi" w:eastAsiaTheme="minorHAnsi" w:hAnsiTheme="minorHAnsi"/>
          <w:lang w:val="en-US" w:bidi="en-US"/>
        </w:rPr>
        <w:t>、</w:t>
      </w:r>
      <w:r w:rsidRPr="005E0CFA">
        <w:rPr>
          <w:rFonts w:asciiTheme="minorHAnsi" w:eastAsiaTheme="minorHAnsi" w:hAnsiTheme="minorHAnsi"/>
        </w:rPr>
        <w:t>使用与传播信息，形成合理使用信息系统的</w:t>
      </w:r>
      <w:r w:rsidRPr="005E0CFA">
        <w:rPr>
          <w:rFonts w:asciiTheme="minorHAnsi" w:eastAsiaTheme="minorHAnsi" w:hAnsiTheme="minorHAnsi" w:cs="Arial"/>
          <w:sz w:val="22"/>
          <w:szCs w:val="22"/>
          <w:lang w:val="en-US" w:bidi="en-US"/>
        </w:rPr>
        <w:t>KL</w:t>
      </w:r>
      <w:r w:rsidRPr="005E0CFA">
        <w:rPr>
          <w:rFonts w:asciiTheme="minorHAnsi" w:eastAsiaTheme="minorHAnsi" w:hAnsiTheme="minorHAnsi"/>
        </w:rPr>
        <w:t>好</w:t>
      </w:r>
      <w:r w:rsidRPr="005E0CFA">
        <w:rPr>
          <w:rFonts w:asciiTheme="minorHAnsi" w:eastAsiaTheme="minorHAnsi" w:hAnsiTheme="minorHAnsi" w:cs="Arial"/>
          <w:sz w:val="22"/>
          <w:szCs w:val="22"/>
        </w:rPr>
        <w:t>4</w:t>
      </w:r>
      <w:r w:rsidRPr="005E0CFA">
        <w:rPr>
          <w:rFonts w:asciiTheme="minorHAnsi" w:eastAsiaTheme="minorHAnsi" w:hAnsiTheme="minorHAnsi"/>
        </w:rPr>
        <w:t>惯、信息系统在说用过</w:t>
      </w:r>
      <w:r w:rsidRPr="005E0CFA">
        <w:rPr>
          <w:rFonts w:asciiTheme="minorHAnsi" w:eastAsiaTheme="minorHAnsi" w:hAnsiTheme="minorHAnsi"/>
        </w:rPr>
        <w:br/>
      </w:r>
      <w:r w:rsidRPr="005E0CFA">
        <w:rPr>
          <w:rFonts w:asciiTheme="minorHAnsi" w:eastAsiaTheme="minorHAnsi" w:hAnsiTheme="minorHAnsi"/>
        </w:rPr>
        <w:t>程中</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能存在安全风险，用户成熟悉信息系统安全风险防范的常用技术方法，养成规范</w:t>
      </w:r>
      <w:r w:rsidRPr="005E0CFA">
        <w:rPr>
          <w:rFonts w:asciiTheme="minorHAnsi" w:eastAsiaTheme="minorHAnsi" w:hAnsiTheme="minorHAnsi"/>
        </w:rPr>
        <w:br/>
      </w:r>
      <w:r w:rsidRPr="005E0CFA">
        <w:rPr>
          <w:rFonts w:asciiTheme="minorHAnsi" w:eastAsiaTheme="minorHAnsi" w:hAnsiTheme="minorHAnsi"/>
        </w:rPr>
        <w:t>的信息系统操作</w:t>
      </w:r>
      <w:r w:rsidRPr="005E0CFA">
        <w:rPr>
          <w:rFonts w:asciiTheme="minorHAnsi" w:eastAsiaTheme="minorHAnsi" w:hAnsiTheme="minorHAnsi" w:cs="Arial"/>
          <w:sz w:val="22"/>
          <w:szCs w:val="22"/>
        </w:rPr>
        <w:t>4</w:t>
      </w:r>
      <w:r w:rsidRPr="005E0CFA">
        <w:rPr>
          <w:rFonts w:asciiTheme="minorHAnsi" w:eastAsiaTheme="minorHAnsi" w:hAnsiTheme="minorHAnsi"/>
        </w:rPr>
        <w:t>惯，树立信息安全意识。</w:t>
      </w:r>
    </w:p>
    <w:p w14:paraId="664510D2" w14:textId="77777777" w:rsidR="000557B7" w:rsidRPr="005E0CFA" w:rsidRDefault="00073D70">
      <w:pPr>
        <w:pStyle w:val="1"/>
        <w:numPr>
          <w:ilvl w:val="0"/>
          <w:numId w:val="23"/>
        </w:numPr>
        <w:shd w:val="clear" w:color="auto" w:fill="auto"/>
        <w:tabs>
          <w:tab w:val="left" w:pos="1130"/>
        </w:tabs>
        <w:spacing w:line="395" w:lineRule="exact"/>
        <w:ind w:left="240" w:firstLine="520"/>
        <w:jc w:val="left"/>
        <w:rPr>
          <w:rFonts w:asciiTheme="minorHAnsi" w:eastAsiaTheme="minorHAnsi" w:hAnsiTheme="minorHAnsi"/>
        </w:rPr>
      </w:pPr>
      <w:r w:rsidRPr="005E0CFA">
        <w:rPr>
          <w:rFonts w:asciiTheme="minorHAnsi" w:eastAsiaTheme="minorHAnsi" w:hAnsiTheme="minorHAnsi"/>
        </w:rPr>
        <w:t>硬件和软件</w:t>
      </w:r>
    </w:p>
    <w:p w14:paraId="02A33769" w14:textId="77777777" w:rsidR="000557B7" w:rsidRPr="005E0CFA" w:rsidRDefault="00073D70">
      <w:pPr>
        <w:pStyle w:val="1"/>
        <w:shd w:val="clear" w:color="auto" w:fill="auto"/>
        <w:spacing w:line="400" w:lineRule="exact"/>
        <w:ind w:left="240" w:firstLine="520"/>
        <w:jc w:val="left"/>
        <w:rPr>
          <w:rFonts w:asciiTheme="minorHAnsi" w:eastAsiaTheme="minorHAnsi" w:hAnsiTheme="minorHAnsi"/>
        </w:rPr>
      </w:pPr>
      <w:r w:rsidRPr="005E0CFA">
        <w:rPr>
          <w:rFonts w:asciiTheme="minorHAnsi" w:eastAsiaTheme="minorHAnsi" w:hAnsiTheme="minorHAnsi"/>
        </w:rPr>
        <w:t>硬件見</w:t>
      </w:r>
      <w:r w:rsidRPr="005E0CFA">
        <w:rPr>
          <w:rFonts w:asciiTheme="minorHAnsi" w:eastAsiaTheme="minorHAnsi" w:hAnsiTheme="minorHAnsi"/>
        </w:rPr>
        <w:t>•</w:t>
      </w:r>
      <w:r w:rsidRPr="005E0CFA">
        <w:rPr>
          <w:rFonts w:asciiTheme="minorHAnsi" w:eastAsiaTheme="minorHAnsi" w:hAnsiTheme="minorHAnsi"/>
        </w:rPr>
        <w:t>信息系统的物质基础，包括计算机硬件和网络</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台。计算机硬件足信息系统的</w:t>
      </w:r>
      <w:r w:rsidRPr="005E0CFA">
        <w:rPr>
          <w:rFonts w:asciiTheme="minorHAnsi" w:eastAsiaTheme="minorHAnsi" w:hAnsiTheme="minorHAnsi"/>
        </w:rPr>
        <w:br/>
      </w:r>
      <w:r w:rsidRPr="005E0CFA">
        <w:rPr>
          <w:rFonts w:asciiTheme="minorHAnsi" w:eastAsiaTheme="minorHAnsi" w:hAnsiTheme="minorHAnsi"/>
        </w:rPr>
        <w:t>运行甲台，指超级计算机、大型主机、中型计算机、微型计算机和移动终端等。网络</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台</w:t>
      </w:r>
      <w:r w:rsidRPr="005E0CFA">
        <w:rPr>
          <w:rFonts w:asciiTheme="minorHAnsi" w:eastAsiaTheme="minorHAnsi" w:hAnsiTheme="minorHAnsi"/>
        </w:rPr>
        <w:br/>
      </w:r>
      <w:r w:rsidRPr="005E0CFA">
        <w:rPr>
          <w:rFonts w:asciiTheme="minorHAnsi" w:eastAsiaTheme="minorHAnsi" w:hAnsiTheme="minorHAnsi"/>
        </w:rPr>
        <w:t>是信息传递的裁休和用户接入的基础。</w:t>
      </w:r>
    </w:p>
    <w:p w14:paraId="4A9178EE" w14:textId="77777777" w:rsidR="000557B7" w:rsidRPr="005E0CFA" w:rsidRDefault="00073D70">
      <w:pPr>
        <w:pStyle w:val="1"/>
        <w:shd w:val="clear" w:color="auto" w:fill="auto"/>
        <w:spacing w:line="400" w:lineRule="exact"/>
        <w:ind w:left="240" w:right="740" w:firstLine="520"/>
        <w:jc w:val="left"/>
        <w:rPr>
          <w:rFonts w:asciiTheme="minorHAnsi" w:eastAsiaTheme="minorHAnsi" w:hAnsiTheme="minorHAnsi"/>
        </w:rPr>
      </w:pPr>
      <w:r w:rsidRPr="005E0CFA">
        <w:rPr>
          <w:rFonts w:asciiTheme="minorHAnsi" w:eastAsiaTheme="minorHAnsi" w:hAnsiTheme="minorHAnsi"/>
        </w:rPr>
        <w:t>信息系统的软件是搢助终端用户使用硬件、将数据资源传化成各类信息产品的资源，</w:t>
      </w:r>
      <w:r w:rsidRPr="005E0CFA">
        <w:rPr>
          <w:rFonts w:asciiTheme="minorHAnsi" w:eastAsiaTheme="minorHAnsi" w:hAnsiTheme="minorHAnsi"/>
        </w:rPr>
        <w:br/>
      </w:r>
      <w:r w:rsidRPr="005E0CFA">
        <w:rPr>
          <w:rFonts w:asciiTheme="minorHAnsi" w:eastAsiaTheme="minorHAnsi" w:hAnsiTheme="minorHAnsi"/>
        </w:rPr>
        <w:t>用于</w:t>
      </w:r>
      <w:r w:rsidRPr="005E0CFA">
        <w:rPr>
          <w:rFonts w:asciiTheme="minorHAnsi" w:eastAsiaTheme="minorHAnsi" w:hAnsiTheme="minorHAnsi"/>
        </w:rPr>
        <w:t>.</w:t>
      </w:r>
      <w:r w:rsidRPr="005E0CFA">
        <w:rPr>
          <w:rFonts w:asciiTheme="minorHAnsi" w:eastAsiaTheme="minorHAnsi" w:hAnsiTheme="minorHAnsi"/>
        </w:rPr>
        <w:t>完成数裾的输人、处理、存储、控制以及输</w:t>
      </w:r>
      <w:proofErr w:type="spellStart"/>
      <w:r w:rsidRPr="005E0CFA">
        <w:rPr>
          <w:rFonts w:asciiTheme="minorHAnsi" w:eastAsiaTheme="minorHAnsi" w:hAnsiTheme="minorHAnsi" w:cs="Arial"/>
          <w:sz w:val="22"/>
          <w:szCs w:val="22"/>
          <w:lang w:val="en-US" w:bidi="en-US"/>
        </w:rPr>
        <w:t>fh</w:t>
      </w:r>
      <w:proofErr w:type="spellEnd"/>
      <w:r w:rsidRPr="005E0CFA">
        <w:rPr>
          <w:rFonts w:asciiTheme="minorHAnsi" w:eastAsiaTheme="minorHAnsi" w:hAnsiTheme="minorHAnsi"/>
        </w:rPr>
        <w:t>等信息系统的活动。软件包括系统软件</w:t>
      </w:r>
      <w:r w:rsidRPr="005E0CFA">
        <w:rPr>
          <w:rFonts w:asciiTheme="minorHAnsi" w:eastAsiaTheme="minorHAnsi" w:hAnsiTheme="minorHAnsi"/>
        </w:rPr>
        <w:br/>
      </w:r>
      <w:r w:rsidRPr="005E0CFA">
        <w:rPr>
          <w:rFonts w:asciiTheme="minorHAnsi" w:eastAsiaTheme="minorHAnsi" w:hAnsiTheme="minorHAnsi"/>
        </w:rPr>
        <w:t>和应用软件。系统软件見管理、控制和维护信息系统的软件</w:t>
      </w:r>
      <w:r w:rsidRPr="005E0CFA">
        <w:rPr>
          <w:rFonts w:asciiTheme="minorHAnsi" w:eastAsiaTheme="minorHAnsi" w:hAnsiTheme="minorHAnsi"/>
        </w:rPr>
        <w:t>.</w:t>
      </w:r>
      <w:r w:rsidRPr="005E0CFA">
        <w:rPr>
          <w:rFonts w:asciiTheme="minorHAnsi" w:eastAsiaTheme="minorHAnsi" w:hAnsiTheme="minorHAnsi"/>
        </w:rPr>
        <w:t>包招操作系统、监控管理程</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J? (Monitor).</w:t>
      </w:r>
      <w:r w:rsidRPr="005E0CFA">
        <w:rPr>
          <w:rFonts w:asciiTheme="minorHAnsi" w:eastAsiaTheme="minorHAnsi" w:hAnsiTheme="minorHAnsi"/>
        </w:rPr>
        <w:t>调试程庁</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 xml:space="preserve">Debug </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故晬检査和诊断程序、数据库管理程庁等。应用软</w:t>
      </w:r>
      <w:r w:rsidRPr="005E0CFA">
        <w:rPr>
          <w:rFonts w:asciiTheme="minorHAnsi" w:eastAsiaTheme="minorHAnsi" w:hAnsiTheme="minorHAnsi"/>
        </w:rPr>
        <w:br/>
      </w:r>
      <w:r w:rsidRPr="005E0CFA">
        <w:rPr>
          <w:rFonts w:asciiTheme="minorHAnsi" w:eastAsiaTheme="minorHAnsi" w:hAnsiTheme="minorHAnsi"/>
        </w:rPr>
        <w:t>件是处理特定皮用的程庁、</w:t>
      </w:r>
    </w:p>
    <w:p w14:paraId="49D92EBC" w14:textId="77777777" w:rsidR="000557B7" w:rsidRPr="005E0CFA" w:rsidRDefault="00073D70">
      <w:pPr>
        <w:pStyle w:val="1"/>
        <w:numPr>
          <w:ilvl w:val="0"/>
          <w:numId w:val="23"/>
        </w:numPr>
        <w:shd w:val="clear" w:color="auto" w:fill="auto"/>
        <w:tabs>
          <w:tab w:val="left" w:pos="1130"/>
        </w:tabs>
        <w:spacing w:line="400" w:lineRule="exact"/>
        <w:ind w:left="240" w:firstLine="520"/>
        <w:jc w:val="left"/>
        <w:rPr>
          <w:rFonts w:asciiTheme="minorHAnsi" w:eastAsiaTheme="minorHAnsi" w:hAnsiTheme="minorHAnsi"/>
        </w:rPr>
      </w:pPr>
      <w:r w:rsidRPr="005E0CFA">
        <w:rPr>
          <w:rFonts w:asciiTheme="minorHAnsi" w:eastAsiaTheme="minorHAnsi" w:hAnsiTheme="minorHAnsi"/>
        </w:rPr>
        <w:t>网络</w:t>
      </w:r>
    </w:p>
    <w:p w14:paraId="2BE2BED6" w14:textId="77777777" w:rsidR="000557B7" w:rsidRPr="005E0CFA" w:rsidRDefault="00073D70">
      <w:pPr>
        <w:pStyle w:val="1"/>
        <w:shd w:val="clear" w:color="auto" w:fill="auto"/>
        <w:spacing w:line="370" w:lineRule="exact"/>
        <w:ind w:left="240" w:firstLine="520"/>
        <w:jc w:val="left"/>
        <w:rPr>
          <w:rFonts w:asciiTheme="minorHAnsi" w:eastAsiaTheme="minorHAnsi" w:hAnsiTheme="minorHAnsi"/>
          <w:sz w:val="26"/>
          <w:szCs w:val="26"/>
        </w:rPr>
      </w:pPr>
      <w:r w:rsidRPr="005E0CFA">
        <w:rPr>
          <w:rFonts w:asciiTheme="minorHAnsi" w:eastAsiaTheme="minorHAnsi" w:hAnsiTheme="minorHAnsi"/>
        </w:rPr>
        <w:t>信息系统中的网络是指将各个孤立的没备进行物理連接，实现人与人、人与计算机、计</w:t>
      </w:r>
      <w:r w:rsidRPr="005E0CFA">
        <w:rPr>
          <w:rFonts w:asciiTheme="minorHAnsi" w:eastAsiaTheme="minorHAnsi" w:hAnsiTheme="minorHAnsi"/>
        </w:rPr>
        <w:br/>
      </w:r>
      <w:r w:rsidRPr="005E0CFA">
        <w:rPr>
          <w:rFonts w:asciiTheme="minorHAnsi" w:eastAsiaTheme="minorHAnsi" w:hAnsiTheme="minorHAnsi"/>
        </w:rPr>
        <w:t>算机与什进行信息交换的链路，从而达到资源</w:t>
      </w:r>
      <w:r w:rsidRPr="005E0CFA">
        <w:rPr>
          <w:rFonts w:asciiTheme="minorHAnsi" w:eastAsiaTheme="minorHAnsi" w:hAnsiTheme="minorHAnsi" w:cs="Arial"/>
          <w:sz w:val="22"/>
          <w:szCs w:val="22"/>
          <w:lang w:val="en-US" w:bidi="en-US"/>
        </w:rPr>
        <w:t>K5</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和通信的目的</w:t>
      </w:r>
      <w:r w:rsidRPr="005E0CFA">
        <w:rPr>
          <w:rFonts w:asciiTheme="minorHAnsi" w:eastAsiaTheme="minorHAnsi" w:hAnsiTheme="minorHAnsi" w:cs="Arial"/>
          <w:sz w:val="26"/>
          <w:szCs w:val="26"/>
          <w:lang w:val="en-US" w:bidi="en-US"/>
        </w:rPr>
        <w:t>u</w:t>
      </w:r>
    </w:p>
    <w:p w14:paraId="34BFD7BB" w14:textId="77777777" w:rsidR="000557B7" w:rsidRPr="005E0CFA" w:rsidRDefault="00073D70">
      <w:pPr>
        <w:pStyle w:val="1"/>
        <w:shd w:val="clear" w:color="auto" w:fill="auto"/>
        <w:spacing w:line="400" w:lineRule="exact"/>
        <w:ind w:left="240" w:firstLine="520"/>
        <w:jc w:val="left"/>
        <w:rPr>
          <w:rFonts w:asciiTheme="minorHAnsi" w:eastAsiaTheme="minorHAnsi" w:hAnsiTheme="minorHAnsi"/>
        </w:rPr>
      </w:pPr>
      <w:r w:rsidRPr="005E0CFA">
        <w:rPr>
          <w:rFonts w:asciiTheme="minorHAnsi" w:eastAsiaTheme="minorHAnsi" w:hAnsiTheme="minorHAnsi"/>
        </w:rPr>
        <w:t>由于信息的作用只石在广泛交流中</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w:t>
      </w:r>
      <w:r w:rsidRPr="005E0CFA">
        <w:rPr>
          <w:rFonts w:asciiTheme="minorHAnsi" w:eastAsiaTheme="minorHAnsi" w:hAnsiTheme="minorHAnsi"/>
        </w:rPr>
        <w:t>能允分发挥出来，通信技术的进步极大地促进了信</w:t>
      </w:r>
      <w:r w:rsidRPr="005E0CFA">
        <w:rPr>
          <w:rFonts w:asciiTheme="minorHAnsi" w:eastAsiaTheme="minorHAnsi" w:hAnsiTheme="minorHAnsi"/>
        </w:rPr>
        <w:br/>
      </w:r>
      <w:r w:rsidRPr="005E0CFA">
        <w:rPr>
          <w:rFonts w:asciiTheme="minorHAnsi" w:eastAsiaTheme="minorHAnsi" w:hAnsiTheme="minorHAnsi"/>
        </w:rPr>
        <w:t>息系统的发展。通信与网络技术足信息技术发展较快的领域之</w:t>
      </w:r>
      <w:r w:rsidRPr="005E0CFA">
        <w:rPr>
          <w:rFonts w:asciiTheme="minorHAnsi" w:eastAsiaTheme="minorHAnsi" w:hAnsiTheme="minorHAnsi"/>
        </w:rPr>
        <w:t>•</w:t>
      </w:r>
      <w:r w:rsidRPr="005E0CFA">
        <w:rPr>
          <w:rFonts w:asciiTheme="minorHAnsi" w:eastAsiaTheme="minorHAnsi" w:hAnsiTheme="minorHAnsi"/>
        </w:rPr>
        <w:t>，足现代信息系统的宙要技</w:t>
      </w:r>
      <w:r w:rsidRPr="005E0CFA">
        <w:rPr>
          <w:rFonts w:asciiTheme="minorHAnsi" w:eastAsiaTheme="minorHAnsi" w:hAnsiTheme="minorHAnsi"/>
        </w:rPr>
        <w:br/>
      </w:r>
      <w:r w:rsidRPr="005E0CFA">
        <w:rPr>
          <w:rFonts w:asciiTheme="minorHAnsi" w:eastAsiaTheme="minorHAnsi" w:hAnsiTheme="minorHAnsi"/>
        </w:rPr>
        <w:t>术基础，分介式信息管理与信息的实吋传递、发介和只</w:t>
      </w:r>
      <w:r w:rsidRPr="005E0CFA">
        <w:rPr>
          <w:rFonts w:asciiTheme="minorHAnsi" w:eastAsiaTheme="minorHAnsi" w:hAnsiTheme="minorHAnsi"/>
        </w:rPr>
        <w:t>•</w:t>
      </w:r>
      <w:r w:rsidRPr="005E0CFA">
        <w:rPr>
          <w:rFonts w:asciiTheme="minorHAnsi" w:eastAsiaTheme="minorHAnsi" w:hAnsiTheme="minorHAnsi"/>
        </w:rPr>
        <w:t>享，都苗要通信与网络的支持。</w:t>
      </w:r>
    </w:p>
    <w:p w14:paraId="3EC3FF6B" w14:textId="77777777" w:rsidR="000557B7" w:rsidRPr="005E0CFA" w:rsidRDefault="00073D70">
      <w:pPr>
        <w:pStyle w:val="1"/>
        <w:numPr>
          <w:ilvl w:val="0"/>
          <w:numId w:val="23"/>
        </w:numPr>
        <w:shd w:val="clear" w:color="auto" w:fill="auto"/>
        <w:tabs>
          <w:tab w:val="left" w:pos="1130"/>
        </w:tabs>
        <w:spacing w:line="400" w:lineRule="exact"/>
        <w:ind w:left="240" w:firstLine="520"/>
        <w:jc w:val="left"/>
        <w:rPr>
          <w:rFonts w:asciiTheme="minorHAnsi" w:eastAsiaTheme="minorHAnsi" w:hAnsiTheme="minorHAnsi"/>
        </w:rPr>
      </w:pPr>
      <w:r w:rsidRPr="005E0CFA">
        <w:rPr>
          <w:rFonts w:asciiTheme="minorHAnsi" w:eastAsiaTheme="minorHAnsi" w:hAnsiTheme="minorHAnsi"/>
        </w:rPr>
        <w:t>数据资源</w:t>
      </w:r>
    </w:p>
    <w:p w14:paraId="002A8796" w14:textId="77777777" w:rsidR="000557B7" w:rsidRPr="005E0CFA" w:rsidRDefault="00073D70">
      <w:pPr>
        <w:pStyle w:val="1"/>
        <w:shd w:val="clear" w:color="auto" w:fill="auto"/>
        <w:spacing w:after="660" w:line="400" w:lineRule="exact"/>
        <w:ind w:left="240" w:firstLine="520"/>
        <w:jc w:val="left"/>
        <w:rPr>
          <w:rFonts w:asciiTheme="minorHAnsi" w:eastAsiaTheme="minorHAnsi" w:hAnsiTheme="minorHAnsi"/>
        </w:rPr>
      </w:pPr>
      <w:r w:rsidRPr="005E0CFA">
        <w:rPr>
          <w:rFonts w:asciiTheme="minorHAnsi" w:eastAsiaTheme="minorHAnsi" w:hAnsiTheme="minorHAnsi"/>
        </w:rPr>
        <w:t>数据资源足指人类社会信息活动中积累起来的以信息为核心的各类信息活动要素</w:t>
      </w:r>
      <w:r w:rsidRPr="005E0CFA">
        <w:rPr>
          <w:rFonts w:asciiTheme="minorHAnsi" w:eastAsiaTheme="minorHAnsi" w:hAnsiTheme="minorHAnsi"/>
        </w:rPr>
        <w:t>(</w:t>
      </w:r>
      <w:r w:rsidRPr="005E0CFA">
        <w:rPr>
          <w:rFonts w:asciiTheme="minorHAnsi" w:eastAsiaTheme="minorHAnsi" w:hAnsiTheme="minorHAnsi"/>
        </w:rPr>
        <w:t>信</w:t>
      </w:r>
      <w:r w:rsidRPr="005E0CFA">
        <w:rPr>
          <w:rFonts w:asciiTheme="minorHAnsi" w:eastAsiaTheme="minorHAnsi" w:hAnsiTheme="minorHAnsi"/>
        </w:rPr>
        <w:br/>
      </w:r>
      <w:r w:rsidRPr="005E0CFA">
        <w:rPr>
          <w:rFonts w:asciiTheme="minorHAnsi" w:eastAsiaTheme="minorHAnsi" w:hAnsiTheme="minorHAnsi"/>
        </w:rPr>
        <w:t>息技术、设备、没施、信息生产者等</w:t>
      </w:r>
      <w:r w:rsidRPr="005E0CFA">
        <w:rPr>
          <w:rFonts w:asciiTheme="minorHAnsi" w:eastAsiaTheme="minorHAnsi" w:hAnsiTheme="minorHAnsi"/>
        </w:rPr>
        <w:t>)</w:t>
      </w:r>
      <w:r w:rsidRPr="005E0CFA">
        <w:rPr>
          <w:rFonts w:asciiTheme="minorHAnsi" w:eastAsiaTheme="minorHAnsi" w:hAnsiTheme="minorHAnsi"/>
        </w:rPr>
        <w:t>的信息。数据资源的组织、存储和处理是信息系统</w:t>
      </w:r>
      <w:r w:rsidRPr="005E0CFA">
        <w:rPr>
          <w:rFonts w:asciiTheme="minorHAnsi" w:eastAsiaTheme="minorHAnsi" w:hAnsiTheme="minorHAnsi"/>
        </w:rPr>
        <w:br/>
      </w:r>
      <w:r w:rsidRPr="005E0CFA">
        <w:rPr>
          <w:rFonts w:asciiTheme="minorHAnsi" w:eastAsiaTheme="minorHAnsi" w:hAnsiTheme="minorHAnsi"/>
        </w:rPr>
        <w:t>的主要段汁目标和内容。</w:t>
      </w:r>
    </w:p>
    <w:p w14:paraId="7AA0458D"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240"/>
        <w:rPr>
          <w:rFonts w:asciiTheme="minorHAnsi" w:eastAsiaTheme="minorHAnsi" w:hAnsiTheme="minorHAnsi"/>
        </w:rPr>
      </w:pPr>
      <w:bookmarkStart w:id="41" w:name="bookmark41"/>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41"/>
    </w:p>
    <w:p w14:paraId="71993E0A" w14:textId="77777777" w:rsidR="000557B7" w:rsidRPr="005E0CFA" w:rsidRDefault="00073D70">
      <w:pPr>
        <w:pStyle w:val="1"/>
        <w:shd w:val="clear" w:color="auto" w:fill="auto"/>
        <w:spacing w:line="400" w:lineRule="exact"/>
        <w:ind w:left="240" w:firstLine="520"/>
        <w:jc w:val="left"/>
        <w:rPr>
          <w:rFonts w:asciiTheme="minorHAnsi" w:eastAsiaTheme="minorHAnsi" w:hAnsiTheme="minorHAnsi"/>
        </w:rPr>
      </w:pPr>
      <w:r w:rsidRPr="005E0CFA">
        <w:rPr>
          <w:rFonts w:asciiTheme="minorHAnsi" w:eastAsiaTheme="minorHAnsi" w:hAnsiTheme="minorHAnsi"/>
        </w:rPr>
        <w:t>各小组根据项</w:t>
      </w:r>
      <w:r w:rsidRPr="005E0CFA">
        <w:rPr>
          <w:rFonts w:asciiTheme="minorHAnsi" w:eastAsiaTheme="minorHAnsi" w:hAnsiTheme="minorHAnsi" w:cs="Arial"/>
          <w:sz w:val="22"/>
          <w:szCs w:val="22"/>
        </w:rPr>
        <w:t>0</w:t>
      </w:r>
      <w:r w:rsidRPr="005E0CFA">
        <w:rPr>
          <w:rFonts w:asciiTheme="minorHAnsi" w:eastAsiaTheme="minorHAnsi" w:hAnsiTheme="minorHAnsi"/>
        </w:rPr>
        <w:t>选超及拟订的项</w:t>
      </w:r>
      <w:r w:rsidRPr="005E0CFA">
        <w:rPr>
          <w:rFonts w:asciiTheme="minorHAnsi" w:eastAsiaTheme="minorHAnsi" w:hAnsiTheme="minorHAnsi" w:cs="Arial"/>
          <w:sz w:val="22"/>
          <w:szCs w:val="22"/>
        </w:rPr>
        <w:t>0</w:t>
      </w:r>
      <w:r w:rsidRPr="005E0CFA">
        <w:rPr>
          <w:rFonts w:asciiTheme="minorHAnsi" w:eastAsiaTheme="minorHAnsi" w:hAnsiTheme="minorHAnsi"/>
        </w:rPr>
        <w:t>方案，结合本节所学知识，对所选定的侣息系统</w:t>
      </w:r>
      <w:r w:rsidRPr="005E0CFA">
        <w:rPr>
          <w:rFonts w:asciiTheme="minorHAnsi" w:eastAsiaTheme="minorHAnsi" w:hAnsiTheme="minorHAnsi"/>
        </w:rPr>
        <w:br/>
      </w:r>
      <w:r w:rsidRPr="005E0CFA">
        <w:rPr>
          <w:rFonts w:asciiTheme="minorHAnsi" w:eastAsiaTheme="minorHAnsi" w:hAnsiTheme="minorHAnsi"/>
        </w:rPr>
        <w:t>进行釗析。</w:t>
      </w:r>
    </w:p>
    <w:p w14:paraId="1EEDEB9D" w14:textId="77777777" w:rsidR="000557B7" w:rsidRPr="005E0CFA" w:rsidRDefault="00073D70">
      <w:pPr>
        <w:pStyle w:val="1"/>
        <w:numPr>
          <w:ilvl w:val="0"/>
          <w:numId w:val="24"/>
        </w:numPr>
        <w:shd w:val="clear" w:color="auto" w:fill="auto"/>
        <w:tabs>
          <w:tab w:val="left" w:pos="1114"/>
        </w:tabs>
        <w:spacing w:line="400" w:lineRule="exact"/>
        <w:ind w:left="240" w:firstLine="520"/>
        <w:jc w:val="left"/>
        <w:rPr>
          <w:rFonts w:asciiTheme="minorHAnsi" w:eastAsiaTheme="minorHAnsi" w:hAnsiTheme="minorHAnsi"/>
        </w:rPr>
      </w:pPr>
      <w:r w:rsidRPr="005E0CFA">
        <w:rPr>
          <w:rFonts w:asciiTheme="minorHAnsi" w:eastAsiaTheme="minorHAnsi" w:hAnsiTheme="minorHAnsi"/>
        </w:rPr>
        <w:t>体验该信息系统，給制体验的搡作流租，并进行操作记录。</w:t>
      </w:r>
    </w:p>
    <w:p w14:paraId="2874A1C1" w14:textId="77777777" w:rsidR="000557B7" w:rsidRPr="005E0CFA" w:rsidRDefault="00073D70">
      <w:pPr>
        <w:pStyle w:val="1"/>
        <w:numPr>
          <w:ilvl w:val="0"/>
          <w:numId w:val="24"/>
        </w:numPr>
        <w:shd w:val="clear" w:color="auto" w:fill="auto"/>
        <w:tabs>
          <w:tab w:val="left" w:pos="1130"/>
        </w:tabs>
        <w:spacing w:line="400" w:lineRule="exact"/>
        <w:ind w:left="240" w:firstLine="520"/>
        <w:jc w:val="left"/>
        <w:rPr>
          <w:rFonts w:asciiTheme="minorHAnsi" w:eastAsiaTheme="minorHAnsi" w:hAnsiTheme="minorHAnsi"/>
        </w:rPr>
      </w:pPr>
      <w:r w:rsidRPr="005E0CFA">
        <w:rPr>
          <w:rFonts w:asciiTheme="minorHAnsi" w:eastAsiaTheme="minorHAnsi" w:hAnsiTheme="minorHAnsi"/>
        </w:rPr>
        <w:t>剖析该信息系统的组成。</w:t>
      </w:r>
    </w:p>
    <w:p w14:paraId="1D6E3A0A" w14:textId="77777777" w:rsidR="000557B7" w:rsidRPr="005E0CFA" w:rsidRDefault="00073D70">
      <w:pPr>
        <w:pStyle w:val="1"/>
        <w:numPr>
          <w:ilvl w:val="0"/>
          <w:numId w:val="24"/>
        </w:numPr>
        <w:shd w:val="clear" w:color="auto" w:fill="auto"/>
        <w:tabs>
          <w:tab w:val="left" w:pos="1130"/>
        </w:tabs>
        <w:spacing w:line="400" w:lineRule="exact"/>
        <w:ind w:left="240" w:firstLine="520"/>
        <w:jc w:val="left"/>
        <w:rPr>
          <w:rFonts w:asciiTheme="minorHAnsi" w:eastAsiaTheme="minorHAnsi" w:hAnsiTheme="minorHAnsi"/>
        </w:rPr>
        <w:sectPr w:rsidR="000557B7" w:rsidRPr="005E0CFA">
          <w:headerReference w:type="even" r:id="rId132"/>
          <w:headerReference w:type="default" r:id="rId133"/>
          <w:footerReference w:type="even" r:id="rId134"/>
          <w:footerReference w:type="default" r:id="rId135"/>
          <w:headerReference w:type="first" r:id="rId136"/>
          <w:footerReference w:type="first" r:id="rId137"/>
          <w:footnotePr>
            <w:numRestart w:val="eachPage"/>
          </w:footnotePr>
          <w:pgSz w:w="13076" w:h="18350"/>
          <w:pgMar w:top="1034" w:right="1098" w:bottom="1420" w:left="1019" w:header="0" w:footer="3" w:gutter="0"/>
          <w:cols w:space="720"/>
          <w:noEndnote/>
          <w:titlePg/>
          <w:docGrid w:linePitch="360"/>
        </w:sectPr>
      </w:pPr>
      <w:r w:rsidRPr="005E0CFA">
        <w:rPr>
          <w:rFonts w:asciiTheme="minorHAnsi" w:eastAsiaTheme="minorHAnsi" w:hAnsiTheme="minorHAnsi"/>
        </w:rPr>
        <w:t>说明该信息系统对人类生产或生活的影响。</w:t>
      </w:r>
    </w:p>
    <w:p w14:paraId="28B54BB4" w14:textId="77777777" w:rsidR="000557B7" w:rsidRPr="005E0CFA" w:rsidRDefault="00073D70">
      <w:pPr>
        <w:pStyle w:val="42"/>
        <w:shd w:val="clear" w:color="auto" w:fill="auto"/>
        <w:spacing w:after="1680" w:line="240" w:lineRule="auto"/>
        <w:ind w:left="0" w:firstLine="0"/>
        <w:jc w:val="right"/>
        <w:rPr>
          <w:rFonts w:asciiTheme="minorHAnsi" w:eastAsiaTheme="minorHAnsi" w:hAnsiTheme="minorHAnsi"/>
        </w:rPr>
      </w:pPr>
      <w:r w:rsidRPr="005E0CFA">
        <w:rPr>
          <w:rFonts w:asciiTheme="minorHAnsi" w:eastAsiaTheme="minorHAnsi" w:hAnsiTheme="minorHAnsi" w:cs="Arial"/>
          <w:color w:val="617C8A"/>
          <w:sz w:val="22"/>
          <w:szCs w:val="22"/>
        </w:rPr>
        <w:lastRenderedPageBreak/>
        <w:t>?.2</w:t>
      </w:r>
      <w:r w:rsidRPr="005E0CFA">
        <w:rPr>
          <w:rFonts w:asciiTheme="minorHAnsi" w:eastAsiaTheme="minorHAnsi" w:hAnsiTheme="minorHAnsi"/>
          <w:color w:val="617C8A"/>
        </w:rPr>
        <w:t>估息系统的功能</w:t>
      </w:r>
    </w:p>
    <w:p w14:paraId="4E260976" w14:textId="77777777" w:rsidR="000557B7" w:rsidRPr="005E0CFA" w:rsidRDefault="00073D70">
      <w:pPr>
        <w:pStyle w:val="40"/>
        <w:keepNext/>
        <w:keepLines/>
        <w:shd w:val="clear" w:color="auto" w:fill="auto"/>
        <w:spacing w:after="560"/>
        <w:ind w:left="500" w:firstLine="20"/>
        <w:rPr>
          <w:rFonts w:asciiTheme="minorHAnsi" w:eastAsiaTheme="minorHAnsi" w:hAnsiTheme="minorHAnsi"/>
        </w:rPr>
      </w:pPr>
      <w:bookmarkStart w:id="42" w:name="bookmark42"/>
      <w:r w:rsidRPr="005E0CFA">
        <w:rPr>
          <w:rFonts w:asciiTheme="minorHAnsi" w:eastAsiaTheme="minorHAnsi" w:hAnsiTheme="minorHAnsi" w:cs="Arial"/>
          <w:b/>
          <w:bCs/>
          <w:color w:val="B38C7E"/>
          <w:sz w:val="94"/>
          <w:szCs w:val="94"/>
          <w:lang w:val="en-US" w:bidi="en-US"/>
        </w:rPr>
        <w:t>2.2</w:t>
      </w:r>
      <w:r w:rsidRPr="005E0CFA">
        <w:rPr>
          <w:rFonts w:asciiTheme="minorHAnsi" w:eastAsiaTheme="minorHAnsi" w:hAnsiTheme="minorHAnsi"/>
        </w:rPr>
        <w:t>信恵系统的功能</w:t>
      </w:r>
      <w:bookmarkEnd w:id="42"/>
    </w:p>
    <w:p w14:paraId="2445E23D" w14:textId="77777777" w:rsidR="000557B7" w:rsidRPr="005E0CFA" w:rsidRDefault="00073D70">
      <w:pPr>
        <w:pStyle w:val="1"/>
        <w:shd w:val="clear" w:color="auto" w:fill="auto"/>
        <w:spacing w:after="560" w:line="400" w:lineRule="exact"/>
        <w:ind w:right="940" w:firstLine="520"/>
        <w:jc w:val="left"/>
        <w:rPr>
          <w:rFonts w:asciiTheme="minorHAnsi" w:eastAsiaTheme="minorHAnsi" w:hAnsiTheme="minorHAnsi"/>
        </w:rPr>
      </w:pPr>
      <w:r w:rsidRPr="005E0CFA">
        <w:rPr>
          <w:rFonts w:asciiTheme="minorHAnsi" w:eastAsiaTheme="minorHAnsi" w:hAnsiTheme="minorHAnsi"/>
        </w:rPr>
        <w:t>信息系统已经成为个体和组织在信息社会生活、生产中必不</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少的</w:t>
      </w:r>
      <w:r w:rsidRPr="005E0CFA">
        <w:rPr>
          <w:rFonts w:asciiTheme="minorHAnsi" w:eastAsiaTheme="minorHAnsi" w:hAnsiTheme="minorHAnsi"/>
        </w:rPr>
        <w:t>•</w:t>
      </w:r>
      <w:r w:rsidRPr="005E0CFA">
        <w:rPr>
          <w:rFonts w:asciiTheme="minorHAnsi" w:eastAsiaTheme="minorHAnsi" w:hAnsiTheme="minorHAnsi"/>
        </w:rPr>
        <w:t>个系统要索，联</w:t>
      </w:r>
      <w:r w:rsidRPr="005E0CFA">
        <w:rPr>
          <w:rFonts w:asciiTheme="minorHAnsi" w:eastAsiaTheme="minorHAnsi" w:hAnsiTheme="minorHAnsi"/>
        </w:rPr>
        <w:br/>
      </w:r>
      <w:r w:rsidRPr="005E0CFA">
        <w:rPr>
          <w:rFonts w:asciiTheme="minorHAnsi" w:eastAsiaTheme="minorHAnsi" w:hAnsiTheme="minorHAnsi"/>
        </w:rPr>
        <w:t>系若人、硬件、软件、网络和数据资游</w:t>
      </w:r>
      <w:r w:rsidRPr="005E0CFA">
        <w:rPr>
          <w:rFonts w:asciiTheme="minorHAnsi" w:eastAsiaTheme="minorHAnsi" w:hAnsiTheme="minorHAnsi"/>
        </w:rPr>
        <w:t>:</w:t>
      </w:r>
      <w:r w:rsidRPr="005E0CFA">
        <w:rPr>
          <w:rFonts w:asciiTheme="minorHAnsi" w:eastAsiaTheme="minorHAnsi" w:hAnsiTheme="minorHAnsi"/>
        </w:rPr>
        <w:t>。信息系统的主要目的和功能是对信息进行输人、</w:t>
      </w:r>
      <w:r w:rsidRPr="005E0CFA">
        <w:rPr>
          <w:rFonts w:asciiTheme="minorHAnsi" w:eastAsiaTheme="minorHAnsi" w:hAnsiTheme="minorHAnsi"/>
        </w:rPr>
        <w:br/>
      </w:r>
      <w:r w:rsidRPr="005E0CFA">
        <w:rPr>
          <w:rFonts w:asciiTheme="minorHAnsi" w:eastAsiaTheme="minorHAnsi" w:hAnsiTheme="minorHAnsi"/>
        </w:rPr>
        <w:t>处理、存储、控制、传输和输出，以支持组织做出快速合理的决策。</w:t>
      </w:r>
    </w:p>
    <w:p w14:paraId="280506FE" w14:textId="77777777" w:rsidR="000557B7" w:rsidRPr="005E0CFA" w:rsidRDefault="00073D70">
      <w:pPr>
        <w:pStyle w:val="50"/>
        <w:keepNext/>
        <w:keepLines/>
        <w:shd w:val="clear" w:color="auto" w:fill="auto"/>
        <w:spacing w:after="480"/>
        <w:ind w:left="220"/>
        <w:rPr>
          <w:rFonts w:asciiTheme="minorHAnsi" w:eastAsiaTheme="minorHAnsi" w:hAnsiTheme="minorHAnsi"/>
        </w:rPr>
      </w:pPr>
      <w:bookmarkStart w:id="43" w:name="bookmark43"/>
      <w:r w:rsidRPr="005E0CFA">
        <w:rPr>
          <w:rFonts w:asciiTheme="minorHAnsi" w:eastAsiaTheme="minorHAnsi" w:hAnsiTheme="minorHAnsi" w:cs="Times New Roman"/>
          <w:b/>
          <w:bCs/>
          <w:lang w:val="en-US" w:bidi="en-US"/>
        </w:rPr>
        <w:t>2.2.1</w:t>
      </w:r>
      <w:r w:rsidRPr="005E0CFA">
        <w:rPr>
          <w:rFonts w:asciiTheme="minorHAnsi" w:eastAsiaTheme="minorHAnsi" w:hAnsiTheme="minorHAnsi"/>
        </w:rPr>
        <w:t>信</w:t>
      </w:r>
      <w:r w:rsidRPr="005E0CFA">
        <w:rPr>
          <w:rFonts w:asciiTheme="minorHAnsi" w:eastAsiaTheme="minorHAnsi" w:hAnsiTheme="minorHAnsi"/>
        </w:rPr>
        <w:t>'</w:t>
      </w:r>
      <w:r w:rsidRPr="005E0CFA">
        <w:rPr>
          <w:rFonts w:asciiTheme="minorHAnsi" w:eastAsiaTheme="minorHAnsi" w:hAnsiTheme="minorHAnsi"/>
        </w:rPr>
        <w:t>息系统的输入功能</w:t>
      </w:r>
      <w:bookmarkEnd w:id="43"/>
    </w:p>
    <w:p w14:paraId="63EA0707" w14:textId="77777777" w:rsidR="000557B7" w:rsidRPr="005E0CFA" w:rsidRDefault="00073D70">
      <w:pPr>
        <w:pStyle w:val="1"/>
        <w:shd w:val="clear" w:color="auto" w:fill="auto"/>
        <w:spacing w:after="640" w:line="390" w:lineRule="exact"/>
        <w:ind w:firstLine="520"/>
        <w:jc w:val="left"/>
        <w:rPr>
          <w:rFonts w:asciiTheme="minorHAnsi" w:eastAsiaTheme="minorHAnsi" w:hAnsiTheme="minorHAnsi"/>
        </w:rPr>
      </w:pPr>
      <w:r w:rsidRPr="005E0CFA">
        <w:rPr>
          <w:rFonts w:asciiTheme="minorHAnsi" w:eastAsiaTheme="minorHAnsi" w:hAnsiTheme="minorHAnsi"/>
        </w:rPr>
        <w:t>信息系统的檢人功能足指把系统所需要的数据或信息收楽并记录</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来，骆</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信息系</w:t>
      </w:r>
      <w:r w:rsidRPr="005E0CFA">
        <w:rPr>
          <w:rFonts w:asciiTheme="minorHAnsi" w:eastAsiaTheme="minorHAnsi" w:hAnsiTheme="minorHAnsi"/>
        </w:rPr>
        <w:br/>
      </w:r>
      <w:r w:rsidRPr="005E0CFA">
        <w:rPr>
          <w:rFonts w:asciiTheme="minorHAnsi" w:eastAsiaTheme="minorHAnsi" w:hAnsiTheme="minorHAnsi"/>
        </w:rPr>
        <w:t>统要求的规范格式和形式</w:t>
      </w:r>
      <w:r w:rsidRPr="005E0CFA">
        <w:rPr>
          <w:rFonts w:asciiTheme="minorHAnsi" w:eastAsiaTheme="minorHAnsi" w:hAnsiTheme="minorHAnsi"/>
        </w:rPr>
        <w:t>.</w:t>
      </w:r>
      <w:r w:rsidRPr="005E0CFA">
        <w:rPr>
          <w:rFonts w:asciiTheme="minorHAnsi" w:eastAsiaTheme="minorHAnsi" w:hAnsiTheme="minorHAnsi"/>
        </w:rPr>
        <w:t>作为信息系统的输人数据。例如，汀栗系统所接收的列车班次</w:t>
      </w:r>
      <w:r w:rsidRPr="005E0CFA">
        <w:rPr>
          <w:rFonts w:asciiTheme="minorHAnsi" w:eastAsiaTheme="minorHAnsi" w:hAnsiTheme="minorHAnsi"/>
        </w:rPr>
        <w:br/>
      </w:r>
      <w:r w:rsidRPr="005E0CFA">
        <w:rPr>
          <w:rFonts w:asciiTheme="minorHAnsi" w:eastAsiaTheme="minorHAnsi" w:hAnsiTheme="minorHAnsi"/>
        </w:rPr>
        <w:t>信息、座位信息、用户信息等都滿要存统</w:t>
      </w:r>
      <w:r w:rsidRPr="005E0CFA">
        <w:rPr>
          <w:rFonts w:asciiTheme="minorHAnsi" w:eastAsiaTheme="minorHAnsi" w:hAnsiTheme="minorHAnsi"/>
        </w:rPr>
        <w:t>-</w:t>
      </w:r>
      <w:r w:rsidRPr="005E0CFA">
        <w:rPr>
          <w:rFonts w:asciiTheme="minorHAnsi" w:eastAsiaTheme="minorHAnsi" w:hAnsiTheme="minorHAnsi"/>
        </w:rPr>
        <w:t>的规范格式、</w:t>
      </w:r>
    </w:p>
    <w:p w14:paraId="241C7FB2"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140"/>
        <w:ind w:left="940"/>
        <w:rPr>
          <w:rFonts w:asciiTheme="minorHAnsi" w:eastAsiaTheme="minorHAnsi" w:hAnsiTheme="minorHAnsi"/>
        </w:rPr>
      </w:pPr>
      <w:bookmarkStart w:id="44" w:name="bookmark44"/>
      <w:r w:rsidRPr="005E0CFA">
        <w:rPr>
          <w:rFonts w:asciiTheme="minorHAnsi" w:eastAsiaTheme="minorHAnsi" w:hAnsiTheme="minorHAnsi"/>
          <w:color w:val="FFFFFF"/>
        </w:rPr>
        <w:t>探究活动</w:t>
      </w:r>
      <w:bookmarkEnd w:id="44"/>
    </w:p>
    <w:p w14:paraId="745B9592" w14:textId="77777777" w:rsidR="000557B7" w:rsidRPr="005E0CFA" w:rsidRDefault="00073D70">
      <w:pPr>
        <w:pStyle w:val="30"/>
        <w:keepNext/>
        <w:keepLines/>
        <w:shd w:val="clear" w:color="auto" w:fill="auto"/>
        <w:ind w:left="500"/>
        <w:rPr>
          <w:rFonts w:asciiTheme="minorHAnsi" w:eastAsiaTheme="minorHAnsi" w:hAnsiTheme="minorHAnsi"/>
          <w:lang w:eastAsia="zh-CN"/>
        </w:rPr>
      </w:pPr>
      <w:bookmarkStart w:id="45" w:name="bookmark45"/>
      <w:r w:rsidRPr="005E0CFA">
        <w:rPr>
          <w:rFonts w:asciiTheme="minorHAnsi" w:eastAsiaTheme="minorHAnsi" w:hAnsiTheme="minorHAnsi"/>
          <w:color w:val="88997D"/>
          <w:lang w:eastAsia="zh-CN"/>
        </w:rPr>
        <w:t>Sai</w:t>
      </w:r>
      <w:bookmarkEnd w:id="45"/>
    </w:p>
    <w:p w14:paraId="7885EDEF" w14:textId="77777777" w:rsidR="000557B7" w:rsidRPr="005E0CFA" w:rsidRDefault="00073D70">
      <w:pPr>
        <w:pStyle w:val="1"/>
        <w:shd w:val="clear" w:color="auto" w:fill="auto"/>
        <w:spacing w:after="320" w:line="385" w:lineRule="exact"/>
        <w:ind w:right="940" w:firstLine="520"/>
        <w:jc w:val="left"/>
        <w:rPr>
          <w:rFonts w:asciiTheme="minorHAnsi" w:eastAsiaTheme="minorHAnsi" w:hAnsiTheme="minorHAnsi"/>
        </w:rPr>
      </w:pPr>
      <w:r w:rsidRPr="005E0CFA">
        <w:rPr>
          <w:rFonts w:asciiTheme="minorHAnsi" w:eastAsiaTheme="minorHAnsi" w:hAnsiTheme="minorHAnsi"/>
        </w:rPr>
        <w:t>在网络订票系统中，个人用户的信息</w:t>
      </w:r>
      <w:r w:rsidRPr="005E0CFA">
        <w:rPr>
          <w:rFonts w:asciiTheme="minorHAnsi" w:eastAsiaTheme="minorHAnsi" w:hAnsiTheme="minorHAnsi"/>
        </w:rPr>
        <w:t>&amp;</w:t>
      </w:r>
      <w:r w:rsidRPr="005E0CFA">
        <w:rPr>
          <w:rFonts w:asciiTheme="minorHAnsi" w:eastAsiaTheme="minorHAnsi" w:hAnsiTheme="minorHAnsi"/>
        </w:rPr>
        <w:t>括哪咚内容？这共教据侣息有哪咚格式规范要</w:t>
      </w:r>
      <w:r w:rsidRPr="005E0CFA">
        <w:rPr>
          <w:rFonts w:asciiTheme="minorHAnsi" w:eastAsiaTheme="minorHAnsi" w:hAnsiTheme="minorHAnsi"/>
        </w:rPr>
        <w:br/>
      </w:r>
      <w:r w:rsidRPr="005E0CFA">
        <w:rPr>
          <w:rFonts w:asciiTheme="minorHAnsi" w:eastAsiaTheme="minorHAnsi" w:hAnsiTheme="minorHAnsi"/>
        </w:rPr>
        <w:t>求？</w:t>
      </w:r>
      <w:r w:rsidRPr="005E0CFA">
        <w:rPr>
          <w:rFonts w:asciiTheme="minorHAnsi" w:eastAsiaTheme="minorHAnsi" w:hAnsiTheme="minorHAnsi"/>
          <w:sz w:val="20"/>
          <w:szCs w:val="20"/>
        </w:rPr>
        <w:t>用什么</w:t>
      </w:r>
      <w:r w:rsidRPr="005E0CFA">
        <w:rPr>
          <w:rFonts w:asciiTheme="minorHAnsi" w:eastAsiaTheme="minorHAnsi" w:hAnsiTheme="minorHAnsi"/>
        </w:rPr>
        <w:t>样的方式榆入用户的贫怠会吏快吏准确？在侣息系统的设计中，人们把这种教</w:t>
      </w:r>
      <w:r w:rsidRPr="005E0CFA">
        <w:rPr>
          <w:rFonts w:asciiTheme="minorHAnsi" w:eastAsiaTheme="minorHAnsi" w:hAnsiTheme="minorHAnsi"/>
        </w:rPr>
        <w:br/>
      </w:r>
      <w:r w:rsidRPr="005E0CFA">
        <w:rPr>
          <w:rFonts w:asciiTheme="minorHAnsi" w:eastAsiaTheme="minorHAnsi" w:hAnsiTheme="minorHAnsi"/>
        </w:rPr>
        <w:t>据规范要求制作成</w:t>
      </w:r>
      <w:r w:rsidRPr="005E0CFA">
        <w:rPr>
          <w:rFonts w:asciiTheme="minorHAnsi" w:eastAsiaTheme="minorHAnsi" w:hAnsiTheme="minorHAnsi"/>
        </w:rPr>
        <w:t>“</w:t>
      </w:r>
      <w:r w:rsidRPr="005E0CFA">
        <w:rPr>
          <w:rFonts w:asciiTheme="minorHAnsi" w:eastAsiaTheme="minorHAnsi" w:hAnsiTheme="minorHAnsi"/>
        </w:rPr>
        <w:t>數据字典</w:t>
      </w:r>
      <w:r w:rsidRPr="005E0CFA">
        <w:rPr>
          <w:rFonts w:asciiTheme="minorHAnsi" w:eastAsiaTheme="minorHAnsi" w:hAnsiTheme="minorHAnsi"/>
        </w:rPr>
        <w:t>”</w:t>
      </w:r>
      <w:r w:rsidRPr="005E0CFA">
        <w:rPr>
          <w:rFonts w:asciiTheme="minorHAnsi" w:eastAsiaTheme="minorHAnsi" w:hAnsiTheme="minorHAnsi"/>
        </w:rPr>
        <w:t>，如表</w:t>
      </w:r>
      <w:r w:rsidRPr="005E0CFA">
        <w:rPr>
          <w:rFonts w:asciiTheme="minorHAnsi" w:eastAsiaTheme="minorHAnsi" w:hAnsiTheme="minorHAnsi" w:cs="Arial"/>
          <w:sz w:val="22"/>
          <w:szCs w:val="22"/>
          <w:lang w:val="en-US" w:bidi="en-US"/>
        </w:rPr>
        <w:t>2-3</w:t>
      </w:r>
      <w:r w:rsidRPr="005E0CFA">
        <w:rPr>
          <w:rFonts w:asciiTheme="minorHAnsi" w:eastAsiaTheme="minorHAnsi" w:hAnsiTheme="minorHAnsi"/>
        </w:rPr>
        <w:t>的用户信息表所示、</w:t>
      </w:r>
    </w:p>
    <w:p w14:paraId="4505D93E" w14:textId="77777777" w:rsidR="000557B7" w:rsidRPr="005E0CFA" w:rsidRDefault="00073D70">
      <w:pPr>
        <w:pStyle w:val="ad"/>
        <w:shd w:val="clear" w:color="auto" w:fill="auto"/>
        <w:ind w:left="399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eastAsia="en-US" w:bidi="en-US"/>
        </w:rPr>
        <w:t>2-3</w:t>
      </w:r>
      <w:r w:rsidRPr="005E0CFA">
        <w:rPr>
          <w:rFonts w:asciiTheme="minorHAnsi" w:eastAsiaTheme="minorHAnsi" w:hAnsiTheme="minorHAnsi"/>
        </w:rPr>
        <w:t>用户佶总表</w:t>
      </w:r>
    </w:p>
    <w:tbl>
      <w:tblPr>
        <w:tblOverlap w:val="never"/>
        <w:tblW w:w="0" w:type="auto"/>
        <w:tblLayout w:type="fixed"/>
        <w:tblCellMar>
          <w:left w:w="10" w:type="dxa"/>
          <w:right w:w="10" w:type="dxa"/>
        </w:tblCellMar>
        <w:tblLook w:val="04A0" w:firstRow="1" w:lastRow="0" w:firstColumn="1" w:lastColumn="0" w:noHBand="0" w:noVBand="1"/>
      </w:tblPr>
      <w:tblGrid>
        <w:gridCol w:w="1770"/>
        <w:gridCol w:w="1920"/>
        <w:gridCol w:w="3840"/>
        <w:gridCol w:w="2390"/>
      </w:tblGrid>
      <w:tr w:rsidR="000557B7" w:rsidRPr="005E0CFA" w14:paraId="209B0DD0" w14:textId="77777777">
        <w:tblPrEx>
          <w:tblCellMar>
            <w:top w:w="0" w:type="dxa"/>
            <w:bottom w:w="0" w:type="dxa"/>
          </w:tblCellMar>
        </w:tblPrEx>
        <w:trPr>
          <w:trHeight w:hRule="exact" w:val="670"/>
        </w:trPr>
        <w:tc>
          <w:tcPr>
            <w:tcW w:w="1770" w:type="dxa"/>
            <w:tcBorders>
              <w:top w:val="single" w:sz="4" w:space="0" w:color="auto"/>
              <w:left w:val="single" w:sz="4" w:space="0" w:color="auto"/>
            </w:tcBorders>
            <w:shd w:val="clear" w:color="auto" w:fill="FFFFFF"/>
            <w:vAlign w:val="center"/>
          </w:tcPr>
          <w:p w14:paraId="0C6BFD4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栏目</w:t>
            </w:r>
          </w:p>
        </w:tc>
        <w:tc>
          <w:tcPr>
            <w:tcW w:w="1920" w:type="dxa"/>
            <w:tcBorders>
              <w:top w:val="single" w:sz="4" w:space="0" w:color="auto"/>
              <w:left w:val="single" w:sz="4" w:space="0" w:color="auto"/>
            </w:tcBorders>
            <w:shd w:val="clear" w:color="auto" w:fill="FFFFFF"/>
            <w:vAlign w:val="center"/>
          </w:tcPr>
          <w:p w14:paraId="25DFAFB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数播类型</w:t>
            </w:r>
          </w:p>
        </w:tc>
        <w:tc>
          <w:tcPr>
            <w:tcW w:w="3840" w:type="dxa"/>
            <w:tcBorders>
              <w:top w:val="single" w:sz="4" w:space="0" w:color="auto"/>
              <w:left w:val="single" w:sz="4" w:space="0" w:color="auto"/>
            </w:tcBorders>
            <w:shd w:val="clear" w:color="auto" w:fill="FFFFFF"/>
            <w:vAlign w:val="center"/>
          </w:tcPr>
          <w:p w14:paraId="1165823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格式要求</w:t>
            </w:r>
          </w:p>
        </w:tc>
        <w:tc>
          <w:tcPr>
            <w:tcW w:w="2390" w:type="dxa"/>
            <w:tcBorders>
              <w:top w:val="single" w:sz="4" w:space="0" w:color="auto"/>
              <w:left w:val="single" w:sz="4" w:space="0" w:color="auto"/>
              <w:right w:val="single" w:sz="4" w:space="0" w:color="auto"/>
            </w:tcBorders>
            <w:shd w:val="clear" w:color="auto" w:fill="FFFFFF"/>
            <w:vAlign w:val="center"/>
          </w:tcPr>
          <w:p w14:paraId="7E410CF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务注</w:t>
            </w:r>
          </w:p>
        </w:tc>
      </w:tr>
      <w:tr w:rsidR="000557B7" w:rsidRPr="005E0CFA" w14:paraId="7878831B" w14:textId="77777777">
        <w:tblPrEx>
          <w:tblCellMar>
            <w:top w:w="0" w:type="dxa"/>
            <w:bottom w:w="0" w:type="dxa"/>
          </w:tblCellMar>
        </w:tblPrEx>
        <w:trPr>
          <w:trHeight w:hRule="exact" w:val="660"/>
        </w:trPr>
        <w:tc>
          <w:tcPr>
            <w:tcW w:w="1770" w:type="dxa"/>
            <w:tcBorders>
              <w:top w:val="single" w:sz="4" w:space="0" w:color="auto"/>
              <w:left w:val="single" w:sz="4" w:space="0" w:color="auto"/>
            </w:tcBorders>
            <w:shd w:val="clear" w:color="auto" w:fill="FFFFFF"/>
            <w:vAlign w:val="center"/>
          </w:tcPr>
          <w:p w14:paraId="776DB34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用户名</w:t>
            </w:r>
          </w:p>
        </w:tc>
        <w:tc>
          <w:tcPr>
            <w:tcW w:w="1920" w:type="dxa"/>
            <w:tcBorders>
              <w:top w:val="single" w:sz="4" w:space="0" w:color="auto"/>
              <w:left w:val="single" w:sz="4" w:space="0" w:color="auto"/>
            </w:tcBorders>
            <w:shd w:val="clear" w:color="auto" w:fill="FFFFFF"/>
            <w:vAlign w:val="center"/>
          </w:tcPr>
          <w:p w14:paraId="4684DA3B" w14:textId="77777777" w:rsidR="000557B7" w:rsidRPr="005E0CFA" w:rsidRDefault="00073D70">
            <w:pPr>
              <w:pStyle w:val="a9"/>
              <w:shd w:val="clear" w:color="auto" w:fill="auto"/>
              <w:spacing w:line="240" w:lineRule="auto"/>
              <w:ind w:firstLine="0"/>
              <w:jc w:val="center"/>
              <w:rPr>
                <w:rFonts w:asciiTheme="minorHAnsi" w:eastAsiaTheme="minorHAnsi" w:hAnsiTheme="minorHAnsi"/>
              </w:rPr>
            </w:pPr>
            <w:r w:rsidRPr="005E0CFA">
              <w:rPr>
                <w:rFonts w:asciiTheme="minorHAnsi" w:eastAsiaTheme="minorHAnsi" w:hAnsiTheme="minorHAnsi"/>
              </w:rPr>
              <w:t>字符或般</w:t>
            </w:r>
          </w:p>
        </w:tc>
        <w:tc>
          <w:tcPr>
            <w:tcW w:w="3840" w:type="dxa"/>
            <w:tcBorders>
              <w:top w:val="single" w:sz="4" w:space="0" w:color="auto"/>
              <w:left w:val="single" w:sz="4" w:space="0" w:color="auto"/>
            </w:tcBorders>
            <w:shd w:val="clear" w:color="auto" w:fill="FFFFFF"/>
            <w:vAlign w:val="center"/>
          </w:tcPr>
          <w:p w14:paraId="71B4DF13" w14:textId="77777777" w:rsidR="000557B7" w:rsidRPr="005E0CFA" w:rsidRDefault="00073D70">
            <w:pPr>
              <w:pStyle w:val="a9"/>
              <w:shd w:val="clear" w:color="auto" w:fill="auto"/>
              <w:spacing w:line="240" w:lineRule="auto"/>
              <w:ind w:left="340" w:firstLine="0"/>
              <w:jc w:val="left"/>
              <w:rPr>
                <w:rFonts w:asciiTheme="minorHAnsi" w:eastAsiaTheme="minorHAnsi" w:hAnsiTheme="minorHAnsi"/>
                <w:sz w:val="20"/>
                <w:szCs w:val="20"/>
              </w:rPr>
            </w:pPr>
            <w:r w:rsidRPr="005E0CFA">
              <w:rPr>
                <w:rFonts w:asciiTheme="minorHAnsi" w:eastAsiaTheme="minorHAnsi" w:hAnsiTheme="minorHAnsi" w:cs="Arial"/>
                <w:sz w:val="22"/>
                <w:szCs w:val="22"/>
                <w:lang w:val="en-US" w:eastAsia="en-US" w:bidi="en-US"/>
              </w:rPr>
              <w:t>K</w:t>
            </w:r>
            <w:r w:rsidRPr="005E0CFA">
              <w:rPr>
                <w:rFonts w:asciiTheme="minorHAnsi" w:eastAsiaTheme="minorHAnsi" w:hAnsiTheme="minorHAnsi"/>
                <w:sz w:val="20"/>
                <w:szCs w:val="20"/>
              </w:rPr>
              <w:t>度有一定要求。</w:t>
            </w:r>
          </w:p>
        </w:tc>
        <w:tc>
          <w:tcPr>
            <w:tcW w:w="2390" w:type="dxa"/>
            <w:tcBorders>
              <w:top w:val="single" w:sz="4" w:space="0" w:color="auto"/>
              <w:left w:val="single" w:sz="4" w:space="0" w:color="auto"/>
            </w:tcBorders>
            <w:shd w:val="clear" w:color="auto" w:fill="FFFFFF"/>
          </w:tcPr>
          <w:p w14:paraId="42DECD58" w14:textId="77777777" w:rsidR="000557B7" w:rsidRPr="005E0CFA" w:rsidRDefault="000557B7">
            <w:pPr>
              <w:rPr>
                <w:rFonts w:asciiTheme="minorHAnsi" w:eastAsiaTheme="minorHAnsi" w:hAnsiTheme="minorHAnsi"/>
                <w:sz w:val="10"/>
                <w:szCs w:val="10"/>
              </w:rPr>
            </w:pPr>
          </w:p>
        </w:tc>
      </w:tr>
      <w:tr w:rsidR="000557B7" w:rsidRPr="005E0CFA" w14:paraId="04E0BEAD" w14:textId="77777777">
        <w:tblPrEx>
          <w:tblCellMar>
            <w:top w:w="0" w:type="dxa"/>
            <w:bottom w:w="0" w:type="dxa"/>
          </w:tblCellMar>
        </w:tblPrEx>
        <w:trPr>
          <w:trHeight w:hRule="exact" w:val="640"/>
        </w:trPr>
        <w:tc>
          <w:tcPr>
            <w:tcW w:w="1770" w:type="dxa"/>
            <w:tcBorders>
              <w:top w:val="single" w:sz="4" w:space="0" w:color="auto"/>
              <w:left w:val="single" w:sz="4" w:space="0" w:color="auto"/>
            </w:tcBorders>
            <w:shd w:val="clear" w:color="auto" w:fill="FFFFFF"/>
            <w:vAlign w:val="center"/>
          </w:tcPr>
          <w:p w14:paraId="424A905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用户密码</w:t>
            </w:r>
          </w:p>
        </w:tc>
        <w:tc>
          <w:tcPr>
            <w:tcW w:w="1920" w:type="dxa"/>
            <w:tcBorders>
              <w:top w:val="single" w:sz="4" w:space="0" w:color="auto"/>
              <w:left w:val="single" w:sz="4" w:space="0" w:color="auto"/>
            </w:tcBorders>
            <w:shd w:val="clear" w:color="auto" w:fill="FFFFFF"/>
            <w:vAlign w:val="center"/>
          </w:tcPr>
          <w:p w14:paraId="4190BC1D" w14:textId="77777777" w:rsidR="000557B7" w:rsidRPr="005E0CFA" w:rsidRDefault="00073D70">
            <w:pPr>
              <w:pStyle w:val="a9"/>
              <w:shd w:val="clear" w:color="auto" w:fill="auto"/>
              <w:spacing w:line="240" w:lineRule="auto"/>
              <w:ind w:firstLine="0"/>
              <w:jc w:val="center"/>
              <w:rPr>
                <w:rFonts w:asciiTheme="minorHAnsi" w:eastAsiaTheme="minorHAnsi" w:hAnsiTheme="minorHAnsi"/>
              </w:rPr>
            </w:pPr>
            <w:r w:rsidRPr="005E0CFA">
              <w:rPr>
                <w:rFonts w:asciiTheme="minorHAnsi" w:eastAsiaTheme="minorHAnsi" w:hAnsiTheme="minorHAnsi"/>
              </w:rPr>
              <w:t>字符或般</w:t>
            </w:r>
          </w:p>
        </w:tc>
        <w:tc>
          <w:tcPr>
            <w:tcW w:w="3840" w:type="dxa"/>
            <w:tcBorders>
              <w:top w:val="single" w:sz="4" w:space="0" w:color="auto"/>
              <w:left w:val="single" w:sz="4" w:space="0" w:color="auto"/>
            </w:tcBorders>
            <w:shd w:val="clear" w:color="auto" w:fill="FFFFFF"/>
            <w:vAlign w:val="center"/>
          </w:tcPr>
          <w:p w14:paraId="688D8232" w14:textId="77777777" w:rsidR="000557B7" w:rsidRPr="005E0CFA" w:rsidRDefault="00073D70">
            <w:pPr>
              <w:pStyle w:val="a9"/>
              <w:shd w:val="clear" w:color="auto" w:fill="auto"/>
              <w:spacing w:line="240" w:lineRule="auto"/>
              <w:ind w:left="340" w:firstLine="0"/>
              <w:jc w:val="left"/>
              <w:rPr>
                <w:rFonts w:asciiTheme="minorHAnsi" w:eastAsiaTheme="minorHAnsi" w:hAnsiTheme="minorHAnsi"/>
                <w:sz w:val="20"/>
                <w:szCs w:val="20"/>
              </w:rPr>
            </w:pPr>
            <w:r w:rsidRPr="005E0CFA">
              <w:rPr>
                <w:rFonts w:asciiTheme="minorHAnsi" w:eastAsiaTheme="minorHAnsi" w:hAnsiTheme="minorHAnsi"/>
                <w:sz w:val="20"/>
                <w:szCs w:val="20"/>
              </w:rPr>
              <w:t>不能够使用特殊字符，</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sz w:val="20"/>
                <w:szCs w:val="20"/>
              </w:rPr>
              <w:t>度有要求</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2390" w:type="dxa"/>
            <w:tcBorders>
              <w:top w:val="single" w:sz="4" w:space="0" w:color="auto"/>
            </w:tcBorders>
            <w:shd w:val="clear" w:color="auto" w:fill="FFFFFF"/>
          </w:tcPr>
          <w:p w14:paraId="17C893F4" w14:textId="77777777" w:rsidR="000557B7" w:rsidRPr="005E0CFA" w:rsidRDefault="000557B7">
            <w:pPr>
              <w:rPr>
                <w:rFonts w:asciiTheme="minorHAnsi" w:eastAsiaTheme="minorHAnsi" w:hAnsiTheme="minorHAnsi"/>
                <w:sz w:val="10"/>
                <w:szCs w:val="10"/>
                <w:lang w:eastAsia="zh-CN"/>
              </w:rPr>
            </w:pPr>
          </w:p>
        </w:tc>
      </w:tr>
      <w:tr w:rsidR="000557B7" w:rsidRPr="005E0CFA" w14:paraId="1BAA9E5D" w14:textId="77777777">
        <w:tblPrEx>
          <w:tblCellMar>
            <w:top w:w="0" w:type="dxa"/>
            <w:bottom w:w="0" w:type="dxa"/>
          </w:tblCellMar>
        </w:tblPrEx>
        <w:trPr>
          <w:trHeight w:hRule="exact" w:val="660"/>
        </w:trPr>
        <w:tc>
          <w:tcPr>
            <w:tcW w:w="1770" w:type="dxa"/>
            <w:tcBorders>
              <w:top w:val="single" w:sz="4" w:space="0" w:color="auto"/>
              <w:left w:val="single" w:sz="4" w:space="0" w:color="auto"/>
            </w:tcBorders>
            <w:shd w:val="clear" w:color="auto" w:fill="FFFFFF"/>
          </w:tcPr>
          <w:p w14:paraId="3CFFADD1" w14:textId="77777777" w:rsidR="000557B7" w:rsidRPr="005E0CFA" w:rsidRDefault="000557B7">
            <w:pPr>
              <w:rPr>
                <w:rFonts w:asciiTheme="minorHAnsi" w:eastAsiaTheme="minorHAnsi" w:hAnsiTheme="minorHAnsi"/>
                <w:sz w:val="10"/>
                <w:szCs w:val="10"/>
                <w:lang w:eastAsia="zh-CN"/>
              </w:rPr>
            </w:pPr>
          </w:p>
        </w:tc>
        <w:tc>
          <w:tcPr>
            <w:tcW w:w="1920" w:type="dxa"/>
            <w:tcBorders>
              <w:top w:val="single" w:sz="4" w:space="0" w:color="auto"/>
              <w:left w:val="single" w:sz="4" w:space="0" w:color="auto"/>
            </w:tcBorders>
            <w:shd w:val="clear" w:color="auto" w:fill="FFFFFF"/>
          </w:tcPr>
          <w:p w14:paraId="37BC02E4" w14:textId="77777777" w:rsidR="000557B7" w:rsidRPr="005E0CFA" w:rsidRDefault="000557B7">
            <w:pPr>
              <w:rPr>
                <w:rFonts w:asciiTheme="minorHAnsi" w:eastAsiaTheme="minorHAnsi" w:hAnsiTheme="minorHAnsi"/>
                <w:sz w:val="10"/>
                <w:szCs w:val="10"/>
                <w:lang w:eastAsia="zh-CN"/>
              </w:rPr>
            </w:pPr>
          </w:p>
        </w:tc>
        <w:tc>
          <w:tcPr>
            <w:tcW w:w="3840" w:type="dxa"/>
            <w:tcBorders>
              <w:top w:val="single" w:sz="4" w:space="0" w:color="auto"/>
              <w:left w:val="single" w:sz="4" w:space="0" w:color="auto"/>
            </w:tcBorders>
            <w:shd w:val="clear" w:color="auto" w:fill="FFFFFF"/>
          </w:tcPr>
          <w:p w14:paraId="42C7C81C" w14:textId="77777777" w:rsidR="000557B7" w:rsidRPr="005E0CFA" w:rsidRDefault="000557B7">
            <w:pPr>
              <w:rPr>
                <w:rFonts w:asciiTheme="minorHAnsi" w:eastAsiaTheme="minorHAnsi" w:hAnsiTheme="minorHAnsi"/>
                <w:sz w:val="10"/>
                <w:szCs w:val="10"/>
                <w:lang w:eastAsia="zh-CN"/>
              </w:rPr>
            </w:pPr>
          </w:p>
        </w:tc>
        <w:tc>
          <w:tcPr>
            <w:tcW w:w="2390" w:type="dxa"/>
            <w:tcBorders>
              <w:top w:val="single" w:sz="4" w:space="0" w:color="auto"/>
              <w:left w:val="single" w:sz="4" w:space="0" w:color="auto"/>
            </w:tcBorders>
            <w:shd w:val="clear" w:color="auto" w:fill="FFFFFF"/>
          </w:tcPr>
          <w:p w14:paraId="0554A780" w14:textId="77777777" w:rsidR="000557B7" w:rsidRPr="005E0CFA" w:rsidRDefault="000557B7">
            <w:pPr>
              <w:rPr>
                <w:rFonts w:asciiTheme="minorHAnsi" w:eastAsiaTheme="minorHAnsi" w:hAnsiTheme="minorHAnsi"/>
                <w:sz w:val="10"/>
                <w:szCs w:val="10"/>
                <w:lang w:eastAsia="zh-CN"/>
              </w:rPr>
            </w:pPr>
          </w:p>
        </w:tc>
      </w:tr>
      <w:tr w:rsidR="000557B7" w:rsidRPr="005E0CFA" w14:paraId="10A9FC82" w14:textId="77777777">
        <w:tblPrEx>
          <w:tblCellMar>
            <w:top w:w="0" w:type="dxa"/>
            <w:bottom w:w="0" w:type="dxa"/>
          </w:tblCellMar>
        </w:tblPrEx>
        <w:trPr>
          <w:trHeight w:hRule="exact" w:val="660"/>
        </w:trPr>
        <w:tc>
          <w:tcPr>
            <w:tcW w:w="1770" w:type="dxa"/>
            <w:tcBorders>
              <w:top w:val="single" w:sz="4" w:space="0" w:color="auto"/>
              <w:left w:val="single" w:sz="4" w:space="0" w:color="auto"/>
            </w:tcBorders>
            <w:shd w:val="clear" w:color="auto" w:fill="FFFFFF"/>
          </w:tcPr>
          <w:p w14:paraId="7B8A067C" w14:textId="77777777" w:rsidR="000557B7" w:rsidRPr="005E0CFA" w:rsidRDefault="000557B7">
            <w:pPr>
              <w:rPr>
                <w:rFonts w:asciiTheme="minorHAnsi" w:eastAsiaTheme="minorHAnsi" w:hAnsiTheme="minorHAnsi"/>
                <w:sz w:val="10"/>
                <w:szCs w:val="10"/>
                <w:lang w:eastAsia="zh-CN"/>
              </w:rPr>
            </w:pPr>
          </w:p>
        </w:tc>
        <w:tc>
          <w:tcPr>
            <w:tcW w:w="1920" w:type="dxa"/>
            <w:tcBorders>
              <w:top w:val="single" w:sz="4" w:space="0" w:color="auto"/>
              <w:left w:val="single" w:sz="4" w:space="0" w:color="auto"/>
            </w:tcBorders>
            <w:shd w:val="clear" w:color="auto" w:fill="FFFFFF"/>
          </w:tcPr>
          <w:p w14:paraId="7927C5CB" w14:textId="77777777" w:rsidR="000557B7" w:rsidRPr="005E0CFA" w:rsidRDefault="000557B7">
            <w:pPr>
              <w:rPr>
                <w:rFonts w:asciiTheme="minorHAnsi" w:eastAsiaTheme="minorHAnsi" w:hAnsiTheme="minorHAnsi"/>
                <w:sz w:val="10"/>
                <w:szCs w:val="10"/>
                <w:lang w:eastAsia="zh-CN"/>
              </w:rPr>
            </w:pPr>
          </w:p>
        </w:tc>
        <w:tc>
          <w:tcPr>
            <w:tcW w:w="3840" w:type="dxa"/>
            <w:tcBorders>
              <w:top w:val="single" w:sz="4" w:space="0" w:color="auto"/>
              <w:left w:val="single" w:sz="4" w:space="0" w:color="auto"/>
            </w:tcBorders>
            <w:shd w:val="clear" w:color="auto" w:fill="FFFFFF"/>
          </w:tcPr>
          <w:p w14:paraId="05DBFB9B" w14:textId="77777777" w:rsidR="000557B7" w:rsidRPr="005E0CFA" w:rsidRDefault="000557B7">
            <w:pPr>
              <w:rPr>
                <w:rFonts w:asciiTheme="minorHAnsi" w:eastAsiaTheme="minorHAnsi" w:hAnsiTheme="minorHAnsi"/>
                <w:sz w:val="10"/>
                <w:szCs w:val="10"/>
                <w:lang w:eastAsia="zh-CN"/>
              </w:rPr>
            </w:pPr>
          </w:p>
        </w:tc>
        <w:tc>
          <w:tcPr>
            <w:tcW w:w="2390" w:type="dxa"/>
            <w:tcBorders>
              <w:top w:val="single" w:sz="4" w:space="0" w:color="auto"/>
              <w:left w:val="single" w:sz="4" w:space="0" w:color="auto"/>
            </w:tcBorders>
            <w:shd w:val="clear" w:color="auto" w:fill="FFFFFF"/>
          </w:tcPr>
          <w:p w14:paraId="63500A5A" w14:textId="77777777" w:rsidR="000557B7" w:rsidRPr="005E0CFA" w:rsidRDefault="000557B7">
            <w:pPr>
              <w:rPr>
                <w:rFonts w:asciiTheme="minorHAnsi" w:eastAsiaTheme="minorHAnsi" w:hAnsiTheme="minorHAnsi"/>
                <w:sz w:val="10"/>
                <w:szCs w:val="10"/>
                <w:lang w:eastAsia="zh-CN"/>
              </w:rPr>
            </w:pPr>
          </w:p>
        </w:tc>
      </w:tr>
      <w:tr w:rsidR="000557B7" w:rsidRPr="005E0CFA" w14:paraId="508581E1" w14:textId="77777777">
        <w:tblPrEx>
          <w:tblCellMar>
            <w:top w:w="0" w:type="dxa"/>
            <w:bottom w:w="0" w:type="dxa"/>
          </w:tblCellMar>
        </w:tblPrEx>
        <w:trPr>
          <w:trHeight w:hRule="exact" w:val="680"/>
        </w:trPr>
        <w:tc>
          <w:tcPr>
            <w:tcW w:w="1770" w:type="dxa"/>
            <w:tcBorders>
              <w:top w:val="single" w:sz="4" w:space="0" w:color="auto"/>
              <w:left w:val="single" w:sz="4" w:space="0" w:color="auto"/>
              <w:bottom w:val="single" w:sz="4" w:space="0" w:color="auto"/>
            </w:tcBorders>
            <w:shd w:val="clear" w:color="auto" w:fill="FFFFFF"/>
          </w:tcPr>
          <w:p w14:paraId="6448CA96" w14:textId="77777777" w:rsidR="000557B7" w:rsidRPr="005E0CFA" w:rsidRDefault="000557B7">
            <w:pPr>
              <w:rPr>
                <w:rFonts w:asciiTheme="minorHAnsi" w:eastAsiaTheme="minorHAnsi" w:hAnsiTheme="minorHAnsi"/>
                <w:sz w:val="10"/>
                <w:szCs w:val="10"/>
                <w:lang w:eastAsia="zh-CN"/>
              </w:rPr>
            </w:pPr>
          </w:p>
        </w:tc>
        <w:tc>
          <w:tcPr>
            <w:tcW w:w="1920" w:type="dxa"/>
            <w:tcBorders>
              <w:top w:val="single" w:sz="4" w:space="0" w:color="auto"/>
              <w:left w:val="single" w:sz="4" w:space="0" w:color="auto"/>
              <w:bottom w:val="single" w:sz="4" w:space="0" w:color="auto"/>
            </w:tcBorders>
            <w:shd w:val="clear" w:color="auto" w:fill="FFFFFF"/>
          </w:tcPr>
          <w:p w14:paraId="5790C1A5" w14:textId="77777777" w:rsidR="000557B7" w:rsidRPr="005E0CFA" w:rsidRDefault="000557B7">
            <w:pPr>
              <w:rPr>
                <w:rFonts w:asciiTheme="minorHAnsi" w:eastAsiaTheme="minorHAnsi" w:hAnsiTheme="minorHAnsi"/>
                <w:sz w:val="10"/>
                <w:szCs w:val="10"/>
                <w:lang w:eastAsia="zh-CN"/>
              </w:rPr>
            </w:pPr>
          </w:p>
        </w:tc>
        <w:tc>
          <w:tcPr>
            <w:tcW w:w="3840" w:type="dxa"/>
            <w:tcBorders>
              <w:top w:val="single" w:sz="4" w:space="0" w:color="auto"/>
              <w:left w:val="single" w:sz="4" w:space="0" w:color="auto"/>
              <w:bottom w:val="single" w:sz="4" w:space="0" w:color="auto"/>
            </w:tcBorders>
            <w:shd w:val="clear" w:color="auto" w:fill="FFFFFF"/>
          </w:tcPr>
          <w:p w14:paraId="6761B905" w14:textId="77777777" w:rsidR="000557B7" w:rsidRPr="005E0CFA" w:rsidRDefault="000557B7">
            <w:pPr>
              <w:rPr>
                <w:rFonts w:asciiTheme="minorHAnsi" w:eastAsiaTheme="minorHAnsi" w:hAnsiTheme="minorHAnsi"/>
                <w:sz w:val="10"/>
                <w:szCs w:val="10"/>
                <w:lang w:eastAsia="zh-CN"/>
              </w:rPr>
            </w:pPr>
          </w:p>
        </w:tc>
        <w:tc>
          <w:tcPr>
            <w:tcW w:w="2390" w:type="dxa"/>
            <w:tcBorders>
              <w:top w:val="single" w:sz="4" w:space="0" w:color="auto"/>
              <w:left w:val="single" w:sz="4" w:space="0" w:color="auto"/>
              <w:bottom w:val="single" w:sz="4" w:space="0" w:color="auto"/>
            </w:tcBorders>
            <w:shd w:val="clear" w:color="auto" w:fill="FFFFFF"/>
          </w:tcPr>
          <w:p w14:paraId="2B03EC1B" w14:textId="77777777" w:rsidR="000557B7" w:rsidRPr="005E0CFA" w:rsidRDefault="000557B7">
            <w:pPr>
              <w:rPr>
                <w:rFonts w:asciiTheme="minorHAnsi" w:eastAsiaTheme="minorHAnsi" w:hAnsiTheme="minorHAnsi"/>
                <w:sz w:val="10"/>
                <w:szCs w:val="10"/>
                <w:lang w:eastAsia="zh-CN"/>
              </w:rPr>
            </w:pPr>
          </w:p>
        </w:tc>
      </w:tr>
    </w:tbl>
    <w:p w14:paraId="2CD465D0" w14:textId="77777777" w:rsidR="000557B7" w:rsidRPr="005E0CFA" w:rsidRDefault="00073D70">
      <w:pPr>
        <w:spacing w:line="1" w:lineRule="exact"/>
        <w:rPr>
          <w:rFonts w:asciiTheme="minorHAnsi" w:eastAsiaTheme="minorHAnsi" w:hAnsiTheme="minorHAnsi"/>
          <w:sz w:val="2"/>
          <w:szCs w:val="2"/>
          <w:lang w:eastAsia="zh-CN"/>
        </w:rPr>
      </w:pPr>
      <w:r w:rsidRPr="005E0CFA">
        <w:rPr>
          <w:rFonts w:asciiTheme="minorHAnsi" w:eastAsiaTheme="minorHAnsi" w:hAnsiTheme="minorHAnsi"/>
          <w:lang w:eastAsia="zh-CN"/>
        </w:rPr>
        <w:br w:type="page"/>
      </w:r>
    </w:p>
    <w:p w14:paraId="6B52A491"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905510" distL="114300" distR="114300" simplePos="0" relativeHeight="125829491" behindDoc="0" locked="0" layoutInCell="1" allowOverlap="1" wp14:anchorId="22872C6D" wp14:editId="36C01C4D">
                <wp:simplePos x="0" y="0"/>
                <wp:positionH relativeFrom="page">
                  <wp:posOffset>123190</wp:posOffset>
                </wp:positionH>
                <wp:positionV relativeFrom="paragraph">
                  <wp:posOffset>8890</wp:posOffset>
                </wp:positionV>
                <wp:extent cx="2482850" cy="273050"/>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2482850" cy="273050"/>
                        </a:xfrm>
                        <a:prstGeom prst="rect">
                          <a:avLst/>
                        </a:prstGeom>
                        <a:noFill/>
                      </wps:spPr>
                      <wps:txbx>
                        <w:txbxContent>
                          <w:p w14:paraId="14B4F54D" w14:textId="77777777" w:rsidR="000557B7" w:rsidRDefault="00073D70">
                            <w:pPr>
                              <w:pStyle w:val="1"/>
                              <w:shd w:val="clear" w:color="auto" w:fill="auto"/>
                              <w:spacing w:line="240" w:lineRule="auto"/>
                              <w:ind w:firstLine="0"/>
                              <w:jc w:val="left"/>
                              <w:rPr>
                                <w:sz w:val="26"/>
                                <w:szCs w:val="26"/>
                              </w:rPr>
                            </w:pPr>
                            <w:r>
                              <w:rPr>
                                <w:color w:val="213789"/>
                                <w:sz w:val="26"/>
                                <w:szCs w:val="26"/>
                              </w:rPr>
                              <w:t>第二革</w:t>
                            </w:r>
                            <w:r>
                              <w:rPr>
                                <w:rFonts w:ascii="Times New Roman" w:eastAsia="Times New Roman" w:hAnsi="Times New Roman" w:cs="Times New Roman"/>
                                <w:color w:val="213789"/>
                                <w:sz w:val="34"/>
                                <w:szCs w:val="34"/>
                                <w:lang w:val="en-US" w:bidi="en-US"/>
                              </w:rPr>
                              <w:t>C</w:t>
                            </w:r>
                            <w:r>
                              <w:rPr>
                                <w:color w:val="213789"/>
                                <w:sz w:val="26"/>
                                <w:szCs w:val="26"/>
                              </w:rPr>
                              <w:t>舄系统的组成与叻能</w:t>
                            </w:r>
                          </w:p>
                        </w:txbxContent>
                      </wps:txbx>
                      <wps:bodyPr lIns="0" tIns="0" rIns="0" bIns="0"/>
                    </wps:wsp>
                  </a:graphicData>
                </a:graphic>
              </wp:anchor>
            </w:drawing>
          </mc:Choice>
          <mc:Fallback>
            <w:pict>
              <v:shape w14:anchorId="22872C6D" id="Shape 305" o:spid="_x0000_s1062" type="#_x0000_t202" style="position:absolute;margin-left:9.7pt;margin-top:.7pt;width:195.5pt;height:21.5pt;z-index:125829491;visibility:visible;mso-wrap-style:square;mso-wrap-distance-left:9pt;mso-wrap-distance-top:0;mso-wrap-distance-right:9pt;mso-wrap-distance-bottom:7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uHhQEAAAgDAAAOAAAAZHJzL2Uyb0RvYy54bWysUlFLwzAQfhf8DyHvrl11c5R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" filled="f" stroked="f">
                <v:textbox inset="0,0,0,0">
                  <w:txbxContent>
                    <w:p w14:paraId="14B4F54D" w14:textId="77777777" w:rsidR="000557B7" w:rsidRDefault="00073D70">
                      <w:pPr>
                        <w:pStyle w:val="1"/>
                        <w:shd w:val="clear" w:color="auto" w:fill="auto"/>
                        <w:spacing w:line="240" w:lineRule="auto"/>
                        <w:ind w:firstLine="0"/>
                        <w:jc w:val="left"/>
                        <w:rPr>
                          <w:sz w:val="26"/>
                          <w:szCs w:val="26"/>
                        </w:rPr>
                      </w:pPr>
                      <w:r>
                        <w:rPr>
                          <w:color w:val="213789"/>
                          <w:sz w:val="26"/>
                          <w:szCs w:val="26"/>
                        </w:rPr>
                        <w:t>第二革</w:t>
                      </w:r>
                      <w:r>
                        <w:rPr>
                          <w:rFonts w:ascii="Times New Roman" w:eastAsia="Times New Roman" w:hAnsi="Times New Roman" w:cs="Times New Roman"/>
                          <w:color w:val="213789"/>
                          <w:sz w:val="34"/>
                          <w:szCs w:val="34"/>
                          <w:lang w:val="en-US" w:bidi="en-US"/>
                        </w:rPr>
                        <w:t>C</w:t>
                      </w:r>
                      <w:r>
                        <w:rPr>
                          <w:color w:val="213789"/>
                          <w:sz w:val="26"/>
                          <w:szCs w:val="26"/>
                        </w:rPr>
                        <w:t>舄系统的组成与叻能</w:t>
                      </w:r>
                    </w:p>
                  </w:txbxContent>
                </v:textbox>
                <w10:wrap type="topAndBottom" anchorx="page"/>
              </v:shape>
            </w:pict>
          </mc:Fallback>
        </mc:AlternateContent>
      </w:r>
    </w:p>
    <w:p w14:paraId="5C803DDE" w14:textId="77777777" w:rsidR="000557B7" w:rsidRPr="005E0CFA" w:rsidRDefault="00073D70">
      <w:pPr>
        <w:pStyle w:val="50"/>
        <w:keepNext/>
        <w:keepLines/>
        <w:shd w:val="clear" w:color="auto" w:fill="auto"/>
        <w:spacing w:after="480"/>
        <w:ind w:left="460"/>
        <w:rPr>
          <w:rFonts w:asciiTheme="minorHAnsi" w:eastAsiaTheme="minorHAnsi" w:hAnsiTheme="minorHAnsi"/>
        </w:rPr>
      </w:pPr>
      <w:bookmarkStart w:id="46" w:name="bookmark46"/>
      <w:r w:rsidRPr="005E0CFA">
        <w:rPr>
          <w:rFonts w:asciiTheme="minorHAnsi" w:eastAsiaTheme="minorHAnsi" w:hAnsiTheme="minorHAnsi" w:cs="Times New Roman"/>
          <w:b/>
          <w:bCs/>
          <w:lang w:val="en-US" w:bidi="en-US"/>
        </w:rPr>
        <w:t>2.2.2</w:t>
      </w:r>
      <w:r w:rsidRPr="005E0CFA">
        <w:rPr>
          <w:rFonts w:asciiTheme="minorHAnsi" w:eastAsiaTheme="minorHAnsi" w:hAnsiTheme="minorHAnsi"/>
        </w:rPr>
        <w:t>信</w:t>
      </w:r>
      <w:r w:rsidRPr="005E0CFA">
        <w:rPr>
          <w:rFonts w:asciiTheme="minorHAnsi" w:eastAsiaTheme="minorHAnsi" w:hAnsiTheme="minorHAnsi"/>
        </w:rPr>
        <w:t>'</w:t>
      </w:r>
      <w:r w:rsidRPr="005E0CFA">
        <w:rPr>
          <w:rFonts w:asciiTheme="minorHAnsi" w:eastAsiaTheme="minorHAnsi" w:hAnsiTheme="minorHAnsi"/>
        </w:rPr>
        <w:t>息系统的处邱功能</w:t>
      </w:r>
      <w:bookmarkEnd w:id="46"/>
    </w:p>
    <w:p w14:paraId="3ED25CC4" w14:textId="77777777" w:rsidR="000557B7" w:rsidRPr="005E0CFA" w:rsidRDefault="00073D70">
      <w:pPr>
        <w:pStyle w:val="1"/>
        <w:shd w:val="clear" w:color="auto" w:fill="auto"/>
        <w:spacing w:after="480" w:line="382" w:lineRule="exact"/>
        <w:ind w:left="240" w:right="760" w:firstLine="520"/>
        <w:jc w:val="both"/>
        <w:rPr>
          <w:rFonts w:asciiTheme="minorHAnsi" w:eastAsiaTheme="minorHAnsi" w:hAnsiTheme="minorHAnsi"/>
          <w:sz w:val="22"/>
          <w:szCs w:val="22"/>
        </w:rPr>
      </w:pPr>
      <w:r w:rsidRPr="005E0CFA">
        <w:rPr>
          <w:rFonts w:asciiTheme="minorHAnsi" w:eastAsiaTheme="minorHAnsi" w:hAnsiTheme="minorHAnsi"/>
        </w:rPr>
        <w:t>信息系统的处理功能足指对檢入或条件做出的系统响应或者转换，包括对信息的传</w:t>
      </w:r>
      <w:r w:rsidRPr="005E0CFA">
        <w:rPr>
          <w:rFonts w:asciiTheme="minorHAnsi" w:eastAsiaTheme="minorHAnsi" w:hAnsiTheme="minorHAnsi"/>
        </w:rPr>
        <w:br/>
      </w:r>
      <w:r w:rsidRPr="005E0CFA">
        <w:rPr>
          <w:rFonts w:asciiTheme="minorHAnsi" w:eastAsiaTheme="minorHAnsi" w:hAnsiTheme="minorHAnsi"/>
          <w:sz w:val="20"/>
          <w:szCs w:val="20"/>
        </w:rPr>
        <w:t>输、</w:t>
      </w:r>
      <w:r w:rsidRPr="005E0CFA">
        <w:rPr>
          <w:rFonts w:asciiTheme="minorHAnsi" w:eastAsiaTheme="minorHAnsi" w:hAnsiTheme="minorHAnsi"/>
        </w:rPr>
        <w:t>加下和存储。</w:t>
      </w:r>
      <w:r w:rsidRPr="005E0CFA">
        <w:rPr>
          <w:rFonts w:asciiTheme="minorHAnsi" w:eastAsiaTheme="minorHAnsi" w:hAnsiTheme="minorHAnsi"/>
          <w:sz w:val="20"/>
          <w:szCs w:val="20"/>
        </w:rPr>
        <w:t>信息加丁</w:t>
      </w:r>
      <w:r w:rsidRPr="005E0CFA">
        <w:rPr>
          <w:rFonts w:asciiTheme="minorHAnsi" w:eastAsiaTheme="minorHAnsi" w:hAnsiTheme="minorHAnsi"/>
          <w:sz w:val="20"/>
          <w:szCs w:val="20"/>
        </w:rPr>
        <w:t>.</w:t>
      </w:r>
      <w:r w:rsidRPr="005E0CFA">
        <w:rPr>
          <w:rFonts w:asciiTheme="minorHAnsi" w:eastAsiaTheme="minorHAnsi" w:hAnsiTheme="minorHAnsi"/>
        </w:rPr>
        <w:t>的范围很广，吋以是信息査询、检索、分析、计算、绽合、提</w:t>
      </w:r>
      <w:r w:rsidRPr="005E0CFA">
        <w:rPr>
          <w:rFonts w:asciiTheme="minorHAnsi" w:eastAsiaTheme="minorHAnsi" w:hAnsiTheme="minorHAnsi"/>
        </w:rPr>
        <w:br/>
      </w:r>
      <w:r w:rsidRPr="005E0CFA">
        <w:rPr>
          <w:rFonts w:asciiTheme="minorHAnsi" w:eastAsiaTheme="minorHAnsi" w:hAnsiTheme="minorHAnsi"/>
        </w:rPr>
        <w:t>炼、优化、预测、评价等现代信息系统在信息加</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中使用数学及运筠学的</w:t>
      </w:r>
      <w:proofErr w:type="spellStart"/>
      <w:r w:rsidRPr="005E0CFA">
        <w:rPr>
          <w:rFonts w:asciiTheme="minorHAnsi" w:eastAsiaTheme="minorHAnsi" w:hAnsiTheme="minorHAnsi" w:cs="Arial"/>
          <w:sz w:val="22"/>
          <w:szCs w:val="22"/>
          <w:lang w:val="en-US" w:bidi="en-US"/>
        </w:rPr>
        <w:t>Tft</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涉及数</w:t>
      </w:r>
      <w:r w:rsidRPr="005E0CFA">
        <w:rPr>
          <w:rFonts w:asciiTheme="minorHAnsi" w:eastAsiaTheme="minorHAnsi" w:hAnsiTheme="minorHAnsi"/>
        </w:rPr>
        <w:br/>
      </w:r>
      <w:r w:rsidRPr="005E0CFA">
        <w:rPr>
          <w:rFonts w:asciiTheme="minorHAnsi" w:eastAsiaTheme="minorHAnsi" w:hAnsiTheme="minorHAnsi"/>
        </w:rPr>
        <w:t>学、统等学、管理科学、经济学等专门领域。许多信息系统</w:t>
      </w:r>
      <w:r w:rsidRPr="005E0CFA">
        <w:rPr>
          <w:rFonts w:asciiTheme="minorHAnsi" w:eastAsiaTheme="minorHAnsi" w:hAnsiTheme="minorHAnsi"/>
        </w:rPr>
        <w:t>+</w:t>
      </w:r>
      <w:r w:rsidRPr="005E0CFA">
        <w:rPr>
          <w:rFonts w:asciiTheme="minorHAnsi" w:eastAsiaTheme="minorHAnsi" w:hAnsiTheme="minorHAnsi"/>
        </w:rPr>
        <w:t>仅</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自己的数据库，还行方</w:t>
      </w:r>
      <w:r w:rsidRPr="005E0CFA">
        <w:rPr>
          <w:rFonts w:asciiTheme="minorHAnsi" w:eastAsiaTheme="minorHAnsi" w:hAnsiTheme="minorHAnsi"/>
        </w:rPr>
        <w:br/>
      </w:r>
      <w:r w:rsidRPr="005E0CFA">
        <w:rPr>
          <w:rFonts w:asciiTheme="minorHAnsi" w:eastAsiaTheme="minorHAnsi" w:hAnsiTheme="minorHAnsi"/>
        </w:rPr>
        <w:t>法库、规则库、禊型库等</w:t>
      </w:r>
      <w:r w:rsidRPr="005E0CFA">
        <w:rPr>
          <w:rFonts w:asciiTheme="minorHAnsi" w:eastAsiaTheme="minorHAnsi" w:hAnsiTheme="minorHAnsi"/>
        </w:rPr>
        <w:t>.</w:t>
      </w:r>
      <w:r w:rsidRPr="005E0CFA">
        <w:rPr>
          <w:rFonts w:asciiTheme="minorHAnsi" w:eastAsiaTheme="minorHAnsi" w:hAnsiTheme="minorHAnsi"/>
        </w:rPr>
        <w:t>炅备了比较商的人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智能</w:t>
      </w:r>
      <w:proofErr w:type="spellStart"/>
      <w:r w:rsidRPr="005E0CFA">
        <w:rPr>
          <w:rFonts w:asciiTheme="minorHAnsi" w:eastAsiaTheme="minorHAnsi" w:hAnsiTheme="minorHAnsi" w:cs="Arial"/>
          <w:sz w:val="22"/>
          <w:szCs w:val="22"/>
          <w:lang w:val="en-US" w:bidi="en-US"/>
        </w:rPr>
        <w:t>i</w:t>
      </w:r>
      <w:proofErr w:type="spellEnd"/>
    </w:p>
    <w:p w14:paraId="273DB35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30A937D" wp14:editId="47C8C9E6">
            <wp:extent cx="628650" cy="330200"/>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38"/>
                    <a:stretch/>
                  </pic:blipFill>
                  <pic:spPr>
                    <a:xfrm>
                      <a:off x="0" y="0"/>
                      <a:ext cx="628650" cy="330200"/>
                    </a:xfrm>
                    <a:prstGeom prst="rect">
                      <a:avLst/>
                    </a:prstGeom>
                  </pic:spPr>
                </pic:pic>
              </a:graphicData>
            </a:graphic>
          </wp:inline>
        </w:drawing>
      </w:r>
    </w:p>
    <w:p w14:paraId="05166FF8" w14:textId="77777777" w:rsidR="000557B7" w:rsidRPr="005E0CFA" w:rsidRDefault="000557B7">
      <w:pPr>
        <w:spacing w:after="46" w:line="14" w:lineRule="exact"/>
        <w:rPr>
          <w:rFonts w:asciiTheme="minorHAnsi" w:eastAsiaTheme="minorHAnsi" w:hAnsiTheme="minorHAnsi"/>
        </w:rPr>
      </w:pPr>
    </w:p>
    <w:p w14:paraId="48D242A1" w14:textId="77777777" w:rsidR="000557B7" w:rsidRPr="005E0CFA" w:rsidRDefault="00073D70">
      <w:pPr>
        <w:pStyle w:val="1"/>
        <w:shd w:val="clear" w:color="auto" w:fill="auto"/>
        <w:spacing w:after="560" w:line="400" w:lineRule="exact"/>
        <w:ind w:left="240" w:right="760" w:firstLine="520"/>
        <w:jc w:val="both"/>
        <w:rPr>
          <w:rFonts w:asciiTheme="minorHAnsi" w:eastAsiaTheme="minorHAnsi" w:hAnsiTheme="minorHAnsi"/>
        </w:rPr>
      </w:pPr>
      <w:r w:rsidRPr="005E0CFA">
        <w:rPr>
          <w:rFonts w:asciiTheme="minorHAnsi" w:eastAsiaTheme="minorHAnsi" w:hAnsiTheme="minorHAnsi"/>
        </w:rPr>
        <w:t>进一步体验网络订票系绝，分折系统的馆忽查询、检索、分析、计算、综合等处理功</w:t>
      </w:r>
      <w:r w:rsidRPr="005E0CFA">
        <w:rPr>
          <w:rFonts w:asciiTheme="minorHAnsi" w:eastAsiaTheme="minorHAnsi" w:hAnsiTheme="minorHAnsi"/>
        </w:rPr>
        <w:br/>
      </w:r>
      <w:r w:rsidRPr="005E0CFA">
        <w:rPr>
          <w:rFonts w:asciiTheme="minorHAnsi" w:eastAsiaTheme="minorHAnsi" w:hAnsiTheme="minorHAnsi"/>
        </w:rPr>
        <w:t>能的实现，选择其中一个方而开展调查。</w:t>
      </w:r>
    </w:p>
    <w:p w14:paraId="4552E38B" w14:textId="77777777" w:rsidR="000557B7" w:rsidRPr="005E0CFA" w:rsidRDefault="00073D70">
      <w:pPr>
        <w:pStyle w:val="50"/>
        <w:keepNext/>
        <w:keepLines/>
        <w:shd w:val="clear" w:color="auto" w:fill="auto"/>
        <w:spacing w:after="480"/>
        <w:ind w:left="460"/>
        <w:rPr>
          <w:rFonts w:asciiTheme="minorHAnsi" w:eastAsiaTheme="minorHAnsi" w:hAnsiTheme="minorHAnsi"/>
        </w:rPr>
      </w:pPr>
      <w:bookmarkStart w:id="47" w:name="bookmark47"/>
      <w:r w:rsidRPr="005E0CFA">
        <w:rPr>
          <w:rFonts w:asciiTheme="minorHAnsi" w:eastAsiaTheme="minorHAnsi" w:hAnsiTheme="minorHAnsi" w:cs="Times New Roman"/>
          <w:b/>
          <w:bCs/>
          <w:lang w:val="en-US" w:bidi="en-US"/>
        </w:rPr>
        <w:t>2.2.3</w:t>
      </w:r>
      <w:r w:rsidRPr="005E0CFA">
        <w:rPr>
          <w:rFonts w:asciiTheme="minorHAnsi" w:eastAsiaTheme="minorHAnsi" w:hAnsiTheme="minorHAnsi"/>
        </w:rPr>
        <w:t>信息系统的存储</w:t>
      </w:r>
      <w:r w:rsidRPr="005E0CFA">
        <w:rPr>
          <w:rFonts w:asciiTheme="minorHAnsi" w:eastAsiaTheme="minorHAnsi" w:hAnsiTheme="minorHAnsi"/>
        </w:rPr>
        <w:t>功能</w:t>
      </w:r>
      <w:bookmarkEnd w:id="47"/>
    </w:p>
    <w:p w14:paraId="17F02929" w14:textId="77777777" w:rsidR="000557B7" w:rsidRPr="005E0CFA" w:rsidRDefault="00073D70">
      <w:pPr>
        <w:pStyle w:val="1"/>
        <w:shd w:val="clear" w:color="auto" w:fill="auto"/>
        <w:spacing w:line="385" w:lineRule="exact"/>
        <w:ind w:left="240" w:right="760" w:firstLine="520"/>
        <w:jc w:val="both"/>
        <w:rPr>
          <w:rFonts w:asciiTheme="minorHAnsi" w:eastAsiaTheme="minorHAnsi" w:hAnsiTheme="minorHAnsi"/>
        </w:rPr>
      </w:pPr>
      <w:r w:rsidRPr="005E0CFA">
        <w:rPr>
          <w:rFonts w:asciiTheme="minorHAnsi" w:eastAsiaTheme="minorHAnsi" w:hAnsiTheme="minorHAnsi"/>
        </w:rPr>
        <w:t>信息系统的存储功能是指将获得的或</w:t>
      </w:r>
      <w:r w:rsidRPr="005E0CFA">
        <w:rPr>
          <w:rFonts w:asciiTheme="minorHAnsi" w:eastAsiaTheme="minorHAnsi" w:hAnsiTheme="minorHAnsi"/>
          <w:sz w:val="20"/>
          <w:szCs w:val="20"/>
        </w:rPr>
        <w:t>加丁</w:t>
      </w:r>
      <w:r w:rsidRPr="005E0CFA">
        <w:rPr>
          <w:rFonts w:asciiTheme="minorHAnsi" w:eastAsiaTheme="minorHAnsi" w:hAnsiTheme="minorHAnsi"/>
          <w:sz w:val="20"/>
          <w:szCs w:val="20"/>
        </w:rPr>
        <w:t>.</w:t>
      </w:r>
      <w:r w:rsidRPr="005E0CFA">
        <w:rPr>
          <w:rFonts w:asciiTheme="minorHAnsi" w:eastAsiaTheme="minorHAnsi" w:hAnsiTheme="minorHAnsi"/>
        </w:rPr>
        <w:t>后的信息和数据保存起来，以备将来应</w:t>
      </w:r>
      <w:r w:rsidRPr="005E0CFA">
        <w:rPr>
          <w:rFonts w:asciiTheme="minorHAnsi" w:eastAsiaTheme="minorHAnsi" w:hAnsiTheme="minorHAnsi"/>
        </w:rPr>
        <w:br/>
      </w:r>
      <w:r w:rsidRPr="005E0CFA">
        <w:rPr>
          <w:rFonts w:asciiTheme="minorHAnsi" w:eastAsiaTheme="minorHAnsi" w:hAnsiTheme="minorHAnsi"/>
        </w:rPr>
        <w:t>用。信息的存储要考虑存储</w:t>
      </w:r>
      <w:r w:rsidRPr="005E0CFA">
        <w:rPr>
          <w:rFonts w:asciiTheme="minorHAnsi" w:eastAsiaTheme="minorHAnsi" w:hAnsiTheme="minorHAnsi"/>
          <w:lang w:val="en-US" w:bidi="en-US"/>
        </w:rPr>
        <w:t>fi</w:t>
      </w:r>
      <w:r w:rsidRPr="005E0CFA">
        <w:rPr>
          <w:rFonts w:asciiTheme="minorHAnsi" w:eastAsiaTheme="minorHAnsi" w:hAnsiTheme="minorHAnsi"/>
          <w:lang w:val="en-US" w:bidi="en-US"/>
        </w:rPr>
        <w:t>、</w:t>
      </w:r>
      <w:r w:rsidRPr="005E0CFA">
        <w:rPr>
          <w:rFonts w:asciiTheme="minorHAnsi" w:eastAsiaTheme="minorHAnsi" w:hAnsiTheme="minorHAnsi"/>
        </w:rPr>
        <w:t>存储介质、存储格式、存储吋间和存储安全等问题。</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般地</w:t>
      </w:r>
      <w:r w:rsidRPr="005E0CFA">
        <w:rPr>
          <w:rFonts w:asciiTheme="minorHAnsi" w:eastAsiaTheme="minorHAnsi" w:hAnsiTheme="minorHAnsi"/>
        </w:rPr>
        <w:t>.</w:t>
      </w:r>
      <w:r w:rsidRPr="005E0CFA">
        <w:rPr>
          <w:rFonts w:asciiTheme="minorHAnsi" w:eastAsiaTheme="minorHAnsi" w:hAnsiTheme="minorHAnsi"/>
        </w:rPr>
        <w:t>现代信息系统大多会采用数据库冇储信息，效率吏芮而且更</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筇。数裾库服务器</w:t>
      </w:r>
      <w:r w:rsidRPr="005E0CFA">
        <w:rPr>
          <w:rFonts w:asciiTheme="minorHAnsi" w:eastAsiaTheme="minorHAnsi" w:hAnsiTheme="minorHAnsi"/>
        </w:rPr>
        <w:br/>
      </w:r>
      <w:r w:rsidRPr="005E0CFA">
        <w:rPr>
          <w:rFonts w:asciiTheme="minorHAnsi" w:eastAsiaTheme="minorHAnsi" w:hAnsiTheme="minorHAnsi"/>
        </w:rPr>
        <w:t>就允当了存储数据的角色</w:t>
      </w:r>
      <w:r w:rsidRPr="005E0CFA">
        <w:rPr>
          <w:rFonts w:asciiTheme="minorHAnsi" w:eastAsiaTheme="minorHAnsi" w:hAnsiTheme="minorHAnsi"/>
          <w:vertAlign w:val="subscript"/>
        </w:rPr>
        <w:t>&amp;</w:t>
      </w:r>
    </w:p>
    <w:p w14:paraId="7367BF51" w14:textId="77777777" w:rsidR="000557B7" w:rsidRPr="005E0CFA" w:rsidRDefault="00073D70">
      <w:pPr>
        <w:pStyle w:val="1"/>
        <w:shd w:val="clear" w:color="auto" w:fill="auto"/>
        <w:spacing w:after="1060" w:line="385" w:lineRule="exact"/>
        <w:ind w:left="240" w:right="760" w:firstLine="520"/>
        <w:jc w:val="both"/>
        <w:rPr>
          <w:rFonts w:asciiTheme="minorHAnsi" w:eastAsiaTheme="minorHAnsi" w:hAnsiTheme="minorHAnsi"/>
        </w:rPr>
      </w:pPr>
      <w:r w:rsidRPr="005E0CFA">
        <w:rPr>
          <w:rFonts w:asciiTheme="minorHAnsi" w:eastAsiaTheme="minorHAnsi" w:hAnsiTheme="minorHAnsi"/>
        </w:rPr>
        <w:t>数据存倚安全足指采取措施防止信息被窃取、茲改或破坏，通常的安全方式石加密与</w:t>
      </w:r>
      <w:r w:rsidRPr="005E0CFA">
        <w:rPr>
          <w:rFonts w:asciiTheme="minorHAnsi" w:eastAsiaTheme="minorHAnsi" w:hAnsiTheme="minorHAnsi"/>
        </w:rPr>
        <w:br/>
      </w:r>
      <w:r w:rsidRPr="005E0CFA">
        <w:rPr>
          <w:rFonts w:asciiTheme="minorHAnsi" w:eastAsiaTheme="minorHAnsi" w:hAnsiTheme="minorHAnsi"/>
        </w:rPr>
        <w:t>认证、数据备份和灾难恢笈等。</w:t>
      </w:r>
    </w:p>
    <w:p w14:paraId="6E2373D2" w14:textId="77777777" w:rsidR="000557B7" w:rsidRPr="005E0CFA" w:rsidRDefault="00073D70">
      <w:pPr>
        <w:pStyle w:val="1"/>
        <w:shd w:val="clear" w:color="auto" w:fill="auto"/>
        <w:spacing w:line="390" w:lineRule="exact"/>
        <w:ind w:left="240" w:firstLine="520"/>
        <w:jc w:val="left"/>
        <w:rPr>
          <w:rFonts w:asciiTheme="minorHAnsi" w:eastAsiaTheme="minorHAnsi" w:hAnsiTheme="minorHAnsi"/>
        </w:rPr>
      </w:pPr>
      <w:r w:rsidRPr="005E0CFA">
        <w:rPr>
          <w:rFonts w:asciiTheme="minorHAnsi" w:eastAsiaTheme="minorHAnsi" w:hAnsiTheme="minorHAnsi"/>
        </w:rPr>
        <w:t>用户的个人信息資源是十分珍贵的</w:t>
      </w:r>
      <w:r w:rsidRPr="005E0CFA">
        <w:rPr>
          <w:rFonts w:asciiTheme="minorHAnsi" w:eastAsiaTheme="minorHAnsi" w:hAnsiTheme="minorHAnsi"/>
        </w:rPr>
        <w:t>“</w:t>
      </w:r>
      <w:r w:rsidRPr="005E0CFA">
        <w:rPr>
          <w:rFonts w:asciiTheme="minorHAnsi" w:eastAsiaTheme="minorHAnsi" w:hAnsiTheme="minorHAnsi"/>
        </w:rPr>
        <w:t>财富</w:t>
      </w:r>
      <w:r w:rsidRPr="005E0CFA">
        <w:rPr>
          <w:rFonts w:asciiTheme="minorHAnsi" w:eastAsiaTheme="minorHAnsi" w:hAnsiTheme="minorHAnsi"/>
        </w:rPr>
        <w:t>”</w:t>
      </w:r>
      <w:r w:rsidRPr="005E0CFA">
        <w:rPr>
          <w:rFonts w:asciiTheme="minorHAnsi" w:eastAsiaTheme="minorHAnsi" w:hAnsiTheme="minorHAnsi"/>
        </w:rPr>
        <w:t>，保护个人侣息已经越来越受到侣息系统</w:t>
      </w:r>
      <w:r w:rsidRPr="005E0CFA">
        <w:rPr>
          <w:rFonts w:asciiTheme="minorHAnsi" w:eastAsiaTheme="minorHAnsi" w:hAnsiTheme="minorHAnsi"/>
        </w:rPr>
        <w:br/>
      </w:r>
      <w:r w:rsidRPr="005E0CFA">
        <w:rPr>
          <w:rFonts w:asciiTheme="minorHAnsi" w:eastAsiaTheme="minorHAnsi" w:hAnsiTheme="minorHAnsi"/>
        </w:rPr>
        <w:t>使珂者和管理者的重視。在侣息系统的使汛过秘中，一般都会采用密码验证用户身份。在</w:t>
      </w:r>
      <w:r w:rsidRPr="005E0CFA">
        <w:rPr>
          <w:rFonts w:asciiTheme="minorHAnsi" w:eastAsiaTheme="minorHAnsi" w:hAnsiTheme="minorHAnsi"/>
        </w:rPr>
        <w:br/>
      </w:r>
      <w:r w:rsidRPr="005E0CFA">
        <w:rPr>
          <w:rFonts w:asciiTheme="minorHAnsi" w:eastAsiaTheme="minorHAnsi" w:hAnsiTheme="minorHAnsi"/>
        </w:rPr>
        <w:t>信息系統中，密码數据以什么方式存倚在教据库系统中才炱安全呢？在网络中侍递信息，</w:t>
      </w:r>
      <w:r w:rsidRPr="005E0CFA">
        <w:rPr>
          <w:rFonts w:asciiTheme="minorHAnsi" w:eastAsiaTheme="minorHAnsi" w:hAnsiTheme="minorHAnsi"/>
        </w:rPr>
        <w:br/>
      </w:r>
      <w:r w:rsidRPr="005E0CFA">
        <w:rPr>
          <w:rFonts w:asciiTheme="minorHAnsi" w:eastAsiaTheme="minorHAnsi" w:hAnsiTheme="minorHAnsi"/>
        </w:rPr>
        <w:t>有什么办法可以确保密码信忽不被</w:t>
      </w:r>
      <w:r w:rsidRPr="005E0CFA">
        <w:rPr>
          <w:rFonts w:asciiTheme="minorHAnsi" w:eastAsiaTheme="minorHAnsi" w:hAnsiTheme="minorHAnsi"/>
        </w:rPr>
        <w:t>“</w:t>
      </w:r>
      <w:r w:rsidRPr="005E0CFA">
        <w:rPr>
          <w:rFonts w:asciiTheme="minorHAnsi" w:eastAsiaTheme="minorHAnsi" w:hAnsiTheme="minorHAnsi"/>
        </w:rPr>
        <w:t>窃听</w:t>
      </w:r>
      <w:r w:rsidRPr="005E0CFA">
        <w:rPr>
          <w:rFonts w:asciiTheme="minorHAnsi" w:eastAsiaTheme="minorHAnsi" w:hAnsiTheme="minorHAnsi"/>
        </w:rPr>
        <w:t>° ?</w:t>
      </w:r>
      <w:r w:rsidRPr="005E0CFA">
        <w:rPr>
          <w:rFonts w:asciiTheme="minorHAnsi" w:eastAsiaTheme="minorHAnsi" w:hAnsiTheme="minorHAnsi"/>
        </w:rPr>
        <w:t>越来越多的信息系统在用户發录时都要加入</w:t>
      </w:r>
    </w:p>
    <w:p w14:paraId="611F209F" w14:textId="77777777" w:rsidR="000557B7" w:rsidRPr="005E0CFA" w:rsidRDefault="00073D70">
      <w:pPr>
        <w:pStyle w:val="42"/>
        <w:shd w:val="clear" w:color="auto" w:fill="auto"/>
        <w:spacing w:after="600" w:line="390" w:lineRule="exact"/>
        <w:ind w:firstLine="0"/>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验证均</w:t>
      </w:r>
      <w:r w:rsidRPr="005E0CFA">
        <w:rPr>
          <w:rFonts w:asciiTheme="minorHAnsi" w:eastAsiaTheme="minorHAnsi" w:hAnsiTheme="minorHAnsi"/>
        </w:rPr>
        <w:t>”</w:t>
      </w:r>
      <w:r w:rsidRPr="005E0CFA">
        <w:rPr>
          <w:rFonts w:asciiTheme="minorHAnsi" w:eastAsiaTheme="minorHAnsi" w:hAnsiTheme="minorHAnsi"/>
        </w:rPr>
        <w:t>（如固</w:t>
      </w:r>
      <w:r w:rsidRPr="005E0CFA">
        <w:rPr>
          <w:rFonts w:asciiTheme="minorHAnsi" w:eastAsiaTheme="minorHAnsi" w:hAnsiTheme="minorHAnsi" w:cs="Arial"/>
          <w:sz w:val="22"/>
          <w:szCs w:val="22"/>
          <w:lang w:val="en-US" w:bidi="en-US"/>
        </w:rPr>
        <w:t>2-8</w:t>
      </w:r>
      <w:r w:rsidRPr="005E0CFA">
        <w:rPr>
          <w:rFonts w:asciiTheme="minorHAnsi" w:eastAsiaTheme="minorHAnsi" w:hAnsiTheme="minorHAnsi"/>
        </w:rPr>
        <w:t>所示），为什么呢？</w:t>
      </w:r>
    </w:p>
    <w:p w14:paraId="02334BCE" w14:textId="77777777" w:rsidR="000557B7" w:rsidRPr="005E0CFA" w:rsidRDefault="00073D70">
      <w:pPr>
        <w:pStyle w:val="1"/>
        <w:shd w:val="clear" w:color="auto" w:fill="auto"/>
        <w:tabs>
          <w:tab w:val="left" w:pos="4370"/>
          <w:tab w:val="left" w:pos="4850"/>
          <w:tab w:val="left" w:pos="6200"/>
        </w:tabs>
        <w:spacing w:after="60" w:line="240" w:lineRule="auto"/>
        <w:ind w:left="3580" w:firstLine="20"/>
        <w:jc w:val="both"/>
        <w:rPr>
          <w:rFonts w:asciiTheme="minorHAnsi" w:eastAsiaTheme="minorHAnsi" w:hAnsiTheme="minorHAnsi"/>
          <w:sz w:val="22"/>
          <w:szCs w:val="22"/>
        </w:rPr>
      </w:pPr>
      <w:r w:rsidRPr="005E0CFA">
        <w:rPr>
          <w:rFonts w:asciiTheme="minorHAnsi" w:eastAsiaTheme="minorHAnsi" w:hAnsiTheme="minorHAnsi"/>
          <w:lang w:val="en-US" w:bidi="en-US"/>
        </w:rPr>
        <w:t>—■ ■ ■ ■</w:t>
      </w:r>
      <w:r w:rsidRPr="005E0CFA">
        <w:rPr>
          <w:rFonts w:asciiTheme="minorHAnsi" w:eastAsiaTheme="minorHAnsi" w:hAnsiTheme="minorHAnsi"/>
          <w:lang w:val="en-US" w:bidi="en-US"/>
        </w:rPr>
        <w:tab/>
        <w:t>—■</w:t>
      </w:r>
      <w:r w:rsidRPr="005E0CFA">
        <w:rPr>
          <w:rFonts w:asciiTheme="minorHAnsi" w:eastAsiaTheme="minorHAnsi" w:hAnsiTheme="minorHAnsi"/>
          <w:lang w:val="en-US" w:bidi="en-US"/>
        </w:rPr>
        <w:tab/>
        <w:t xml:space="preserve">■ ■ </w:t>
      </w:r>
      <w:r w:rsidRPr="005E0CFA">
        <w:rPr>
          <w:rFonts w:asciiTheme="minorHAnsi" w:eastAsiaTheme="minorHAnsi" w:hAnsiTheme="minorHAnsi"/>
        </w:rPr>
        <w:t>■■</w:t>
      </w:r>
      <w:r w:rsidRPr="005E0CFA">
        <w:rPr>
          <w:rFonts w:asciiTheme="minorHAnsi" w:eastAsiaTheme="minorHAnsi" w:hAnsiTheme="minorHAnsi"/>
        </w:rPr>
        <w:t>屬</w:t>
      </w:r>
      <w:r w:rsidRPr="005E0CFA">
        <w:rPr>
          <w:rFonts w:asciiTheme="minorHAnsi" w:eastAsiaTheme="minorHAnsi" w:hAnsiTheme="minorHAnsi"/>
        </w:rPr>
        <w:t xml:space="preserve"> </w:t>
      </w:r>
      <w:r w:rsidRPr="005E0CFA">
        <w:rPr>
          <w:rFonts w:asciiTheme="minorHAnsi" w:eastAsiaTheme="minorHAnsi" w:hAnsiTheme="minorHAnsi" w:cs="Arial"/>
          <w:sz w:val="22"/>
          <w:szCs w:val="22"/>
          <w:lang w:val="en-US" w:bidi="en-US"/>
        </w:rPr>
        <w:t>I—— ■■ ■</w:t>
      </w:r>
      <w:r w:rsidRPr="005E0CFA">
        <w:rPr>
          <w:rFonts w:asciiTheme="minorHAnsi" w:eastAsiaTheme="minorHAnsi" w:hAnsiTheme="minorHAnsi" w:cs="Arial"/>
          <w:sz w:val="22"/>
          <w:szCs w:val="22"/>
          <w:lang w:val="en-US" w:bidi="en-US"/>
        </w:rPr>
        <w:tab/>
        <w:t xml:space="preserve">■ </w:t>
      </w:r>
      <w:r w:rsidRPr="005E0CFA">
        <w:rPr>
          <w:rFonts w:asciiTheme="minorHAnsi" w:eastAsiaTheme="minorHAnsi" w:hAnsiTheme="minorHAnsi" w:cs="Arial"/>
          <w:sz w:val="22"/>
          <w:szCs w:val="22"/>
        </w:rPr>
        <w:t>I</w:t>
      </w:r>
    </w:p>
    <w:p w14:paraId="04EFE1BA" w14:textId="77777777" w:rsidR="000557B7" w:rsidRPr="005E0CFA" w:rsidRDefault="00073D70">
      <w:pPr>
        <w:pStyle w:val="1"/>
        <w:shd w:val="clear" w:color="auto" w:fill="auto"/>
        <w:spacing w:after="800" w:line="240" w:lineRule="auto"/>
        <w:ind w:left="3580" w:firstLine="20"/>
        <w:jc w:val="both"/>
        <w:rPr>
          <w:rFonts w:asciiTheme="minorHAnsi" w:eastAsiaTheme="minorHAnsi" w:hAnsiTheme="minorHAnsi"/>
        </w:rPr>
      </w:pPr>
      <w:r w:rsidRPr="005E0CFA">
        <w:rPr>
          <w:rFonts w:asciiTheme="minorHAnsi" w:eastAsiaTheme="minorHAnsi" w:hAnsiTheme="minorHAnsi"/>
        </w:rPr>
        <w:t>下相功做</w:t>
      </w:r>
    </w:p>
    <w:p w14:paraId="01B33F6B" w14:textId="77777777" w:rsidR="000557B7" w:rsidRPr="005E0CFA" w:rsidRDefault="00073D70">
      <w:pPr>
        <w:pStyle w:val="42"/>
        <w:shd w:val="clear" w:color="auto" w:fill="auto"/>
        <w:spacing w:after="480" w:line="240" w:lineRule="auto"/>
        <w:ind w:left="4020" w:firstLine="0"/>
        <w:rPr>
          <w:rFonts w:asciiTheme="minorHAnsi" w:eastAsiaTheme="minorHAnsi" w:hAnsiTheme="minorHAnsi"/>
          <w:sz w:val="22"/>
          <w:szCs w:val="22"/>
        </w:rPr>
        <w:sectPr w:rsidR="000557B7" w:rsidRPr="005E0CFA">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3076" w:h="18350"/>
          <w:pgMar w:top="1034" w:right="1098" w:bottom="1420" w:left="1019" w:header="0" w:footer="3" w:gutter="0"/>
          <w:cols w:space="720"/>
          <w:noEndnote/>
          <w:titlePg/>
          <w:docGrid w:linePitch="360"/>
        </w:sectPr>
      </w:pPr>
      <w:r w:rsidRPr="005E0CFA">
        <w:rPr>
          <w:rFonts w:asciiTheme="minorHAnsi" w:eastAsiaTheme="minorHAnsi" w:hAnsiTheme="minorHAnsi"/>
        </w:rPr>
        <w:lastRenderedPageBreak/>
        <w:t>阁</w:t>
      </w:r>
      <w:r w:rsidRPr="005E0CFA">
        <w:rPr>
          <w:rFonts w:asciiTheme="minorHAnsi" w:eastAsiaTheme="minorHAnsi" w:hAnsiTheme="minorHAnsi" w:cs="Arial"/>
          <w:sz w:val="22"/>
          <w:szCs w:val="22"/>
          <w:lang w:val="en-US" w:bidi="en-US"/>
        </w:rPr>
        <w:t>2-8</w:t>
      </w:r>
      <w:r w:rsidRPr="005E0CFA">
        <w:rPr>
          <w:rFonts w:asciiTheme="minorHAnsi" w:eastAsiaTheme="minorHAnsi" w:hAnsiTheme="minorHAnsi"/>
        </w:rPr>
        <w:t>州户登彔验证</w:t>
      </w:r>
      <w:r w:rsidRPr="005E0CFA">
        <w:rPr>
          <w:rFonts w:asciiTheme="minorHAnsi" w:eastAsiaTheme="minorHAnsi" w:hAnsiTheme="minorHAnsi" w:cs="Arial"/>
          <w:sz w:val="22"/>
          <w:szCs w:val="22"/>
          <w:lang w:val="en-US" w:bidi="en-US"/>
        </w:rPr>
        <w:t>W</w:t>
      </w:r>
    </w:p>
    <w:p w14:paraId="5494A1BC"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486410" distL="114300" distR="114300" simplePos="0" relativeHeight="125829493" behindDoc="0" locked="0" layoutInCell="1" allowOverlap="1" wp14:anchorId="7CF64BD4" wp14:editId="0FC7FB9B">
                <wp:simplePos x="0" y="0"/>
                <wp:positionH relativeFrom="page">
                  <wp:posOffset>3633470</wp:posOffset>
                </wp:positionH>
                <wp:positionV relativeFrom="paragraph">
                  <wp:posOffset>8890</wp:posOffset>
                </wp:positionV>
                <wp:extent cx="736600" cy="130810"/>
                <wp:effectExtent l="0" t="0" r="0" b="0"/>
                <wp:wrapTopAndBottom/>
                <wp:docPr id="320" name="Shape 320"/>
                <wp:cNvGraphicFramePr/>
                <a:graphic xmlns:a="http://schemas.openxmlformats.org/drawingml/2006/main">
                  <a:graphicData uri="http://schemas.microsoft.com/office/word/2010/wordprocessingShape">
                    <wps:wsp>
                      <wps:cNvSpPr txBox="1"/>
                      <wps:spPr>
                        <a:xfrm>
                          <a:off x="0" y="0"/>
                          <a:ext cx="736600" cy="130810"/>
                        </a:xfrm>
                        <a:prstGeom prst="rect">
                          <a:avLst/>
                        </a:prstGeom>
                        <a:noFill/>
                      </wps:spPr>
                      <wps:txbx>
                        <w:txbxContent>
                          <w:p w14:paraId="3206926A" w14:textId="77777777" w:rsidR="000557B7" w:rsidRDefault="00073D70">
                            <w:pPr>
                              <w:pStyle w:val="a9"/>
                              <w:pBdr>
                                <w:bottom w:val="single" w:sz="4" w:space="0" w:color="auto"/>
                              </w:pBdr>
                              <w:shd w:val="clear" w:color="auto" w:fill="auto"/>
                              <w:spacing w:line="240" w:lineRule="auto"/>
                              <w:ind w:firstLine="0"/>
                              <w:jc w:val="left"/>
                              <w:rPr>
                                <w:sz w:val="12"/>
                                <w:szCs w:val="12"/>
                              </w:rPr>
                            </w:pPr>
                            <w:r>
                              <w:rPr>
                                <w:rFonts w:ascii="Times New Roman" w:eastAsia="Times New Roman" w:hAnsi="Times New Roman" w:cs="Times New Roman"/>
                                <w:color w:val="569AD0"/>
                                <w:sz w:val="14"/>
                                <w:szCs w:val="14"/>
                                <w:lang w:val="en-US" w:eastAsia="en-US" w:bidi="en-US"/>
                              </w:rPr>
                              <w:t>2.2</w:t>
                            </w:r>
                            <w:r>
                              <w:rPr>
                                <w:color w:val="569AD0"/>
                                <w:sz w:val="12"/>
                                <w:szCs w:val="12"/>
                              </w:rPr>
                              <w:t>佰惠系统的功婕</w:t>
                            </w:r>
                          </w:p>
                        </w:txbxContent>
                      </wps:txbx>
                      <wps:bodyPr lIns="0" tIns="0" rIns="0" bIns="0"/>
                    </wps:wsp>
                  </a:graphicData>
                </a:graphic>
              </wp:anchor>
            </w:drawing>
          </mc:Choice>
          <mc:Fallback>
            <w:pict>
              <v:shape w14:anchorId="7CF64BD4" id="Shape 320" o:spid="_x0000_s1063" type="#_x0000_t202" style="position:absolute;margin-left:286.1pt;margin-top:.7pt;width:58pt;height:10.3pt;z-index:125829493;visibility:visible;mso-wrap-style:square;mso-wrap-distance-left:9pt;mso-wrap-distance-top:0;mso-wrap-distance-right:9pt;mso-wrap-distance-bottom:3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" filled="f" stroked="f">
                <v:textbox inset="0,0,0,0">
                  <w:txbxContent>
                    <w:p w14:paraId="3206926A" w14:textId="77777777" w:rsidR="000557B7" w:rsidRDefault="00073D70">
                      <w:pPr>
                        <w:pStyle w:val="a9"/>
                        <w:pBdr>
                          <w:bottom w:val="single" w:sz="4" w:space="0" w:color="auto"/>
                        </w:pBdr>
                        <w:shd w:val="clear" w:color="auto" w:fill="auto"/>
                        <w:spacing w:line="240" w:lineRule="auto"/>
                        <w:ind w:firstLine="0"/>
                        <w:jc w:val="left"/>
                        <w:rPr>
                          <w:sz w:val="12"/>
                          <w:szCs w:val="12"/>
                        </w:rPr>
                      </w:pPr>
                      <w:r>
                        <w:rPr>
                          <w:rFonts w:ascii="Times New Roman" w:eastAsia="Times New Roman" w:hAnsi="Times New Roman" w:cs="Times New Roman"/>
                          <w:color w:val="569AD0"/>
                          <w:sz w:val="14"/>
                          <w:szCs w:val="14"/>
                          <w:lang w:val="en-US" w:eastAsia="en-US" w:bidi="en-US"/>
                        </w:rPr>
                        <w:t>2.2</w:t>
                      </w:r>
                      <w:r>
                        <w:rPr>
                          <w:color w:val="569AD0"/>
                          <w:sz w:val="12"/>
                          <w:szCs w:val="12"/>
                        </w:rPr>
                        <w:t>佰惠系统的功婕</w:t>
                      </w:r>
                    </w:p>
                  </w:txbxContent>
                </v:textbox>
                <w10:wrap type="topAndBottom" anchorx="page"/>
              </v:shape>
            </w:pict>
          </mc:Fallback>
        </mc:AlternateContent>
      </w:r>
    </w:p>
    <w:p w14:paraId="650D8AE2" w14:textId="77777777" w:rsidR="000557B7" w:rsidRPr="005E0CFA" w:rsidRDefault="00073D70">
      <w:pPr>
        <w:pStyle w:val="42"/>
        <w:shd w:val="clear" w:color="auto" w:fill="auto"/>
        <w:spacing w:after="260" w:line="240" w:lineRule="auto"/>
        <w:ind w:left="0" w:firstLine="0"/>
        <w:rPr>
          <w:rFonts w:asciiTheme="minorHAnsi" w:eastAsiaTheme="minorHAnsi" w:hAnsiTheme="minorHAnsi"/>
        </w:rPr>
      </w:pPr>
      <w:r w:rsidRPr="005E0CFA">
        <w:rPr>
          <w:rFonts w:asciiTheme="minorHAnsi" w:eastAsiaTheme="minorHAnsi" w:hAnsiTheme="minorHAnsi" w:cs="Arial"/>
          <w:sz w:val="22"/>
          <w:szCs w:val="22"/>
          <w:lang w:val="en-US" w:bidi="en-US"/>
        </w:rPr>
        <w:t xml:space="preserve">2.2.4 </w:t>
      </w:r>
      <w:proofErr w:type="spellStart"/>
      <w:r w:rsidRPr="005E0CFA">
        <w:rPr>
          <w:rFonts w:asciiTheme="minorHAnsi" w:eastAsiaTheme="minorHAnsi" w:hAnsiTheme="minorHAnsi" w:cs="Arial"/>
          <w:sz w:val="22"/>
          <w:szCs w:val="22"/>
          <w:lang w:val="en-US" w:bidi="en-US"/>
        </w:rPr>
        <w:t>fA</w:t>
      </w:r>
      <w:proofErr w:type="spellEnd"/>
      <w:r w:rsidRPr="005E0CFA">
        <w:rPr>
          <w:rFonts w:asciiTheme="minorHAnsi" w:eastAsiaTheme="minorHAnsi" w:hAnsiTheme="minorHAnsi"/>
        </w:rPr>
        <w:t>息系统的控制功能</w:t>
      </w:r>
    </w:p>
    <w:p w14:paraId="5395E507" w14:textId="77777777" w:rsidR="000557B7" w:rsidRPr="005E0CFA" w:rsidRDefault="00073D70">
      <w:pPr>
        <w:pStyle w:val="a9"/>
        <w:shd w:val="clear" w:color="auto" w:fill="auto"/>
        <w:spacing w:after="600" w:line="223" w:lineRule="exact"/>
        <w:ind w:firstLine="300"/>
        <w:jc w:val="both"/>
        <w:rPr>
          <w:rFonts w:asciiTheme="minorHAnsi" w:eastAsiaTheme="minorHAnsi" w:hAnsiTheme="minorHAnsi"/>
          <w:sz w:val="14"/>
          <w:szCs w:val="14"/>
        </w:rPr>
      </w:pPr>
      <w:r w:rsidRPr="005E0CFA">
        <w:rPr>
          <w:rFonts w:asciiTheme="minorHAnsi" w:eastAsiaTheme="minorHAnsi" w:hAnsiTheme="minorHAnsi"/>
          <w:sz w:val="14"/>
          <w:szCs w:val="14"/>
        </w:rPr>
        <w:t>信息系统的控制功能是抱对构成系统的各种信息处理设备进行控制和管迎，对整个信</w:t>
      </w:r>
      <w:r w:rsidRPr="005E0CFA">
        <w:rPr>
          <w:rFonts w:asciiTheme="minorHAnsi" w:eastAsiaTheme="minorHAnsi" w:hAnsiTheme="minorHAnsi"/>
          <w:sz w:val="14"/>
          <w:szCs w:val="14"/>
        </w:rPr>
        <w:br/>
      </w:r>
      <w:r w:rsidRPr="005E0CFA">
        <w:rPr>
          <w:rFonts w:asciiTheme="minorHAnsi" w:eastAsiaTheme="minorHAnsi" w:hAnsiTheme="minorHAnsi"/>
          <w:sz w:val="14"/>
          <w:szCs w:val="14"/>
        </w:rPr>
        <w:t>息加工、处理、传瑜、</w:t>
      </w:r>
      <w:r w:rsidRPr="005E0CFA">
        <w:rPr>
          <w:rFonts w:asciiTheme="minorHAnsi" w:eastAsiaTheme="minorHAnsi" w:hAnsiTheme="minorHAnsi"/>
        </w:rPr>
        <w:t>输</w:t>
      </w:r>
      <w:r w:rsidRPr="005E0CFA">
        <w:rPr>
          <w:rFonts w:asciiTheme="minorHAnsi" w:eastAsiaTheme="minorHAnsi" w:hAnsiTheme="minorHAnsi"/>
          <w:sz w:val="14"/>
          <w:szCs w:val="14"/>
        </w:rPr>
        <w:t>出等环节通过各种程序进行控制。通常</w:t>
      </w:r>
      <w:r w:rsidRPr="005E0CFA">
        <w:rPr>
          <w:rFonts w:asciiTheme="minorHAnsi" w:eastAsiaTheme="minorHAnsi" w:hAnsiTheme="minorHAnsi"/>
          <w:sz w:val="14"/>
          <w:szCs w:val="14"/>
        </w:rPr>
        <w:t>.</w:t>
      </w:r>
      <w:r w:rsidRPr="005E0CFA">
        <w:rPr>
          <w:rFonts w:asciiTheme="minorHAnsi" w:eastAsiaTheme="minorHAnsi" w:hAnsiTheme="minorHAnsi"/>
          <w:sz w:val="14"/>
          <w:szCs w:val="14"/>
        </w:rPr>
        <w:t>信息管理者负贵信息系</w:t>
      </w:r>
      <w:r w:rsidRPr="005E0CFA">
        <w:rPr>
          <w:rFonts w:asciiTheme="minorHAnsi" w:eastAsiaTheme="minorHAnsi" w:hAnsiTheme="minorHAnsi"/>
          <w:sz w:val="14"/>
          <w:szCs w:val="14"/>
        </w:rPr>
        <w:br/>
      </w:r>
      <w:r w:rsidRPr="005E0CFA">
        <w:rPr>
          <w:rFonts w:asciiTheme="minorHAnsi" w:eastAsiaTheme="minorHAnsi" w:hAnsiTheme="minorHAnsi"/>
          <w:sz w:val="14"/>
          <w:szCs w:val="14"/>
        </w:rPr>
        <w:t>统的运行和协调，使系统具有一个控制</w:t>
      </w:r>
      <w:r w:rsidRPr="005E0CFA">
        <w:rPr>
          <w:rFonts w:asciiTheme="minorHAnsi" w:eastAsiaTheme="minorHAnsi" w:hAnsiTheme="minorHAnsi"/>
          <w:sz w:val="12"/>
          <w:szCs w:val="12"/>
        </w:rPr>
        <w:t>回路</w:t>
      </w:r>
      <w:r w:rsidRPr="005E0CFA">
        <w:rPr>
          <w:rFonts w:asciiTheme="minorHAnsi" w:eastAsiaTheme="minorHAnsi" w:hAnsiTheme="minorHAnsi"/>
          <w:sz w:val="12"/>
          <w:szCs w:val="12"/>
        </w:rPr>
        <w:t>.</w:t>
      </w:r>
      <w:r w:rsidRPr="005E0CFA">
        <w:rPr>
          <w:rFonts w:asciiTheme="minorHAnsi" w:eastAsiaTheme="minorHAnsi" w:hAnsiTheme="minorHAnsi"/>
          <w:sz w:val="14"/>
          <w:szCs w:val="14"/>
        </w:rPr>
        <w:t>可以自我调整并适应变化的环境。数据挖掘</w:t>
      </w:r>
      <w:r w:rsidRPr="005E0CFA">
        <w:rPr>
          <w:rFonts w:asciiTheme="minorHAnsi" w:eastAsiaTheme="minorHAnsi" w:hAnsiTheme="minorHAnsi"/>
          <w:sz w:val="14"/>
          <w:szCs w:val="14"/>
        </w:rPr>
        <w:br/>
      </w:r>
      <w:r w:rsidRPr="005E0CFA">
        <w:rPr>
          <w:rFonts w:asciiTheme="minorHAnsi" w:eastAsiaTheme="minorHAnsi" w:hAnsiTheme="minorHAnsi"/>
          <w:sz w:val="14"/>
          <w:szCs w:val="14"/>
        </w:rPr>
        <w:t>是指在庞大的数据庠中寻找有价值的扬藏亊件，加以分析，并将这呰有意义的倌息进行归</w:t>
      </w:r>
      <w:r w:rsidRPr="005E0CFA">
        <w:rPr>
          <w:rFonts w:asciiTheme="minorHAnsi" w:eastAsiaTheme="minorHAnsi" w:hAnsiTheme="minorHAnsi"/>
          <w:sz w:val="14"/>
          <w:szCs w:val="14"/>
        </w:rPr>
        <w:br/>
      </w:r>
      <w:r w:rsidRPr="005E0CFA">
        <w:rPr>
          <w:rFonts w:asciiTheme="minorHAnsi" w:eastAsiaTheme="minorHAnsi" w:hAnsiTheme="minorHAnsi"/>
          <w:sz w:val="14"/>
          <w:szCs w:val="14"/>
        </w:rPr>
        <w:t>纳，为决策提供参考依据和控制机制。</w:t>
      </w:r>
    </w:p>
    <w:p w14:paraId="38803115" w14:textId="77777777" w:rsidR="000557B7" w:rsidRPr="005E0CFA" w:rsidRDefault="00073D70">
      <w:pPr>
        <w:pStyle w:val="a9"/>
        <w:shd w:val="clear" w:color="auto" w:fill="auto"/>
        <w:spacing w:line="223" w:lineRule="exact"/>
        <w:ind w:firstLine="300"/>
        <w:jc w:val="both"/>
        <w:rPr>
          <w:rFonts w:asciiTheme="minorHAnsi" w:eastAsiaTheme="minorHAnsi" w:hAnsiTheme="minorHAnsi"/>
          <w:sz w:val="14"/>
          <w:szCs w:val="14"/>
        </w:rPr>
      </w:pPr>
      <w:r w:rsidRPr="005E0CFA">
        <w:rPr>
          <w:rFonts w:asciiTheme="minorHAnsi" w:eastAsiaTheme="minorHAnsi" w:hAnsiTheme="minorHAnsi"/>
          <w:sz w:val="14"/>
          <w:szCs w:val="14"/>
        </w:rPr>
        <w:t>用户身份认任是两络订票系统的一个實要功能模块，可以視作一个子系统。根据如图</w:t>
      </w:r>
      <w:r w:rsidRPr="005E0CFA">
        <w:rPr>
          <w:rFonts w:asciiTheme="minorHAnsi" w:eastAsiaTheme="minorHAnsi" w:hAnsiTheme="minorHAnsi"/>
          <w:sz w:val="14"/>
          <w:szCs w:val="14"/>
        </w:rPr>
        <w:br/>
      </w:r>
      <w:r w:rsidRPr="005E0CFA">
        <w:rPr>
          <w:rFonts w:asciiTheme="minorHAnsi" w:eastAsiaTheme="minorHAnsi" w:hAnsiTheme="minorHAnsi" w:cs="Arial"/>
          <w:sz w:val="18"/>
          <w:szCs w:val="18"/>
          <w:lang w:val="en-US" w:bidi="en-US"/>
        </w:rPr>
        <w:t>2-9</w:t>
      </w:r>
      <w:r w:rsidRPr="005E0CFA">
        <w:rPr>
          <w:rFonts w:asciiTheme="minorHAnsi" w:eastAsiaTheme="minorHAnsi" w:hAnsiTheme="minorHAnsi"/>
          <w:sz w:val="14"/>
          <w:szCs w:val="14"/>
        </w:rPr>
        <w:t>所示的用户安录、注册洗杜困，绘制用户身份认证的功能结构困，注意功能结构</w:t>
      </w:r>
      <w:r w:rsidRPr="005E0CFA">
        <w:rPr>
          <w:rFonts w:asciiTheme="minorHAnsi" w:eastAsiaTheme="minorHAnsi" w:hAnsiTheme="minorHAnsi" w:cs="Arial"/>
          <w:sz w:val="18"/>
          <w:szCs w:val="18"/>
          <w:lang w:val="en-US" w:bidi="en-US"/>
        </w:rPr>
        <w:t>a</w:t>
      </w:r>
      <w:r w:rsidRPr="005E0CFA">
        <w:rPr>
          <w:rFonts w:asciiTheme="minorHAnsi" w:eastAsiaTheme="minorHAnsi" w:hAnsiTheme="minorHAnsi"/>
          <w:sz w:val="14"/>
          <w:szCs w:val="14"/>
        </w:rPr>
        <w:t>中</w:t>
      </w:r>
      <w:r w:rsidRPr="005E0CFA">
        <w:rPr>
          <w:rFonts w:asciiTheme="minorHAnsi" w:eastAsiaTheme="minorHAnsi" w:hAnsiTheme="minorHAnsi"/>
          <w:sz w:val="14"/>
          <w:szCs w:val="14"/>
        </w:rPr>
        <w:br/>
      </w:r>
      <w:r w:rsidRPr="005E0CFA">
        <w:rPr>
          <w:rFonts w:asciiTheme="minorHAnsi" w:eastAsiaTheme="minorHAnsi" w:hAnsiTheme="minorHAnsi"/>
          <w:sz w:val="14"/>
          <w:szCs w:val="14"/>
        </w:rPr>
        <w:t>反飧控制机制的作用。</w:t>
      </w:r>
    </w:p>
    <w:p w14:paraId="28E7CFE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60C18E4" wp14:editId="1923A36B">
            <wp:extent cx="2670175" cy="2914015"/>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45"/>
                    <a:stretch/>
                  </pic:blipFill>
                  <pic:spPr>
                    <a:xfrm>
                      <a:off x="0" y="0"/>
                      <a:ext cx="2670175" cy="2914015"/>
                    </a:xfrm>
                    <a:prstGeom prst="rect">
                      <a:avLst/>
                    </a:prstGeom>
                  </pic:spPr>
                </pic:pic>
              </a:graphicData>
            </a:graphic>
          </wp:inline>
        </w:drawing>
      </w:r>
    </w:p>
    <w:p w14:paraId="60202351" w14:textId="77777777" w:rsidR="000557B7" w:rsidRPr="005E0CFA" w:rsidRDefault="00073D70">
      <w:pPr>
        <w:pStyle w:val="a6"/>
        <w:shd w:val="clear" w:color="auto" w:fill="auto"/>
        <w:ind w:left="1229"/>
        <w:rPr>
          <w:rFonts w:asciiTheme="minorHAnsi" w:eastAsiaTheme="minorHAnsi" w:hAnsiTheme="minorHAnsi"/>
          <w:sz w:val="12"/>
          <w:szCs w:val="12"/>
        </w:rPr>
      </w:pPr>
      <w:r w:rsidRPr="005E0CFA">
        <w:rPr>
          <w:rFonts w:asciiTheme="minorHAnsi" w:eastAsiaTheme="minorHAnsi" w:hAnsiTheme="minorHAnsi"/>
          <w:sz w:val="12"/>
          <w:szCs w:val="12"/>
        </w:rPr>
        <w:t>囝</w:t>
      </w:r>
      <w:r w:rsidRPr="005E0CFA">
        <w:rPr>
          <w:rFonts w:asciiTheme="minorHAnsi" w:eastAsiaTheme="minorHAnsi" w:hAnsiTheme="minorHAnsi" w:cs="Times New Roman"/>
          <w:sz w:val="14"/>
          <w:szCs w:val="14"/>
          <w:lang w:val="en-US" w:bidi="en-US"/>
        </w:rPr>
        <w:t>2-9</w:t>
      </w:r>
      <w:r w:rsidRPr="005E0CFA">
        <w:rPr>
          <w:rFonts w:asciiTheme="minorHAnsi" w:eastAsiaTheme="minorHAnsi" w:hAnsiTheme="minorHAnsi"/>
          <w:sz w:val="12"/>
          <w:szCs w:val="12"/>
        </w:rPr>
        <w:t>用户登录、注册流程图</w:t>
      </w:r>
    </w:p>
    <w:p w14:paraId="4BF7B610"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146"/>
          <w:headerReference w:type="default" r:id="rId147"/>
          <w:footerReference w:type="even" r:id="rId148"/>
          <w:footerReference w:type="default" r:id="rId149"/>
          <w:footnotePr>
            <w:numRestart w:val="eachPage"/>
          </w:footnotePr>
          <w:pgSz w:w="7130" w:h="10286"/>
          <w:pgMar w:top="400" w:right="836" w:bottom="600" w:left="631" w:header="0" w:footer="3" w:gutter="0"/>
          <w:cols w:space="720"/>
          <w:noEndnote/>
          <w:docGrid w:linePitch="360"/>
        </w:sectPr>
      </w:pPr>
    </w:p>
    <w:p w14:paraId="79106345" w14:textId="77777777" w:rsidR="000557B7" w:rsidRPr="005E0CFA" w:rsidRDefault="00073D70">
      <w:pPr>
        <w:pStyle w:val="50"/>
        <w:keepNext/>
        <w:keepLines/>
        <w:shd w:val="clear" w:color="auto" w:fill="auto"/>
        <w:spacing w:before="680"/>
        <w:ind w:left="220"/>
        <w:rPr>
          <w:rFonts w:asciiTheme="minorHAnsi" w:eastAsiaTheme="minorHAnsi" w:hAnsiTheme="minorHAnsi"/>
        </w:rPr>
      </w:pPr>
      <w:bookmarkStart w:id="48" w:name="bookmark48"/>
      <w:r w:rsidRPr="005E0CFA">
        <w:rPr>
          <w:rFonts w:asciiTheme="minorHAnsi" w:eastAsiaTheme="minorHAnsi" w:hAnsiTheme="minorHAnsi" w:cs="Times New Roman"/>
          <w:b/>
          <w:bCs/>
          <w:lang w:val="en-US" w:bidi="en-US"/>
        </w:rPr>
        <w:lastRenderedPageBreak/>
        <w:t>2.2.5</w:t>
      </w:r>
      <w:r w:rsidRPr="005E0CFA">
        <w:rPr>
          <w:rFonts w:asciiTheme="minorHAnsi" w:eastAsiaTheme="minorHAnsi" w:hAnsiTheme="minorHAnsi"/>
        </w:rPr>
        <w:t>信</w:t>
      </w:r>
      <w:r w:rsidRPr="005E0CFA">
        <w:rPr>
          <w:rFonts w:asciiTheme="minorHAnsi" w:eastAsiaTheme="minorHAnsi" w:hAnsiTheme="minorHAnsi"/>
        </w:rPr>
        <w:t>'</w:t>
      </w:r>
      <w:r w:rsidRPr="005E0CFA">
        <w:rPr>
          <w:rFonts w:asciiTheme="minorHAnsi" w:eastAsiaTheme="minorHAnsi" w:hAnsiTheme="minorHAnsi"/>
        </w:rPr>
        <w:t>息系统的传输与输出功能</w:t>
      </w:r>
      <w:bookmarkEnd w:id="48"/>
    </w:p>
    <w:p w14:paraId="04BD37A5" w14:textId="77777777" w:rsidR="000557B7" w:rsidRPr="005E0CFA" w:rsidRDefault="00073D70">
      <w:pPr>
        <w:pStyle w:val="1"/>
        <w:shd w:val="clear" w:color="auto" w:fill="auto"/>
        <w:spacing w:after="140" w:line="390" w:lineRule="exact"/>
        <w:ind w:firstLine="500"/>
        <w:jc w:val="both"/>
        <w:rPr>
          <w:rFonts w:asciiTheme="minorHAnsi" w:eastAsiaTheme="minorHAnsi" w:hAnsiTheme="minorHAnsi"/>
        </w:rPr>
      </w:pPr>
      <w:r w:rsidRPr="005E0CFA">
        <w:rPr>
          <w:rFonts w:asciiTheme="minorHAnsi" w:eastAsiaTheme="minorHAnsi" w:hAnsiTheme="minorHAnsi"/>
        </w:rPr>
        <w:t>信息系统的传输与输出功能足指把经过信息处理生成的石用信息进行传递，并以合适</w:t>
      </w:r>
      <w:r w:rsidRPr="005E0CFA">
        <w:rPr>
          <w:rFonts w:asciiTheme="minorHAnsi" w:eastAsiaTheme="minorHAnsi" w:hAnsiTheme="minorHAnsi"/>
        </w:rPr>
        <w:br/>
      </w:r>
      <w:r w:rsidRPr="005E0CFA">
        <w:rPr>
          <w:rFonts w:asciiTheme="minorHAnsi" w:eastAsiaTheme="minorHAnsi" w:hAnsiTheme="minorHAnsi"/>
        </w:rPr>
        <w:t>的方式</w:t>
      </w:r>
      <w:r w:rsidRPr="005E0CFA">
        <w:rPr>
          <w:rFonts w:asciiTheme="minorHAnsi" w:eastAsiaTheme="minorHAnsi" w:hAnsiTheme="minorHAnsi" w:cs="Arial"/>
          <w:sz w:val="22"/>
          <w:szCs w:val="22"/>
          <w:lang w:val="en-US" w:bidi="en-US"/>
        </w:rPr>
        <w:t>2A</w:t>
      </w:r>
      <w:r w:rsidRPr="005E0CFA">
        <w:rPr>
          <w:rFonts w:asciiTheme="minorHAnsi" w:eastAsiaTheme="minorHAnsi" w:hAnsiTheme="minorHAnsi"/>
        </w:rPr>
        <w:t>现出来。信息系统的输出错果说该是方便易怔、育观形象、符合用户匀惯的。同</w:t>
      </w:r>
      <w:r w:rsidRPr="005E0CFA">
        <w:rPr>
          <w:rFonts w:asciiTheme="minorHAnsi" w:eastAsiaTheme="minorHAnsi" w:hAnsiTheme="minorHAnsi"/>
        </w:rPr>
        <w:br/>
      </w:r>
      <w:r w:rsidRPr="005E0CFA">
        <w:rPr>
          <w:rFonts w:asciiTheme="minorHAnsi" w:eastAsiaTheme="minorHAnsi" w:hAnsiTheme="minorHAnsi"/>
        </w:rPr>
        <w:t>吋，信息系统的输出也</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以作为</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他信息系统的输人</w:t>
      </w:r>
      <w:r w:rsidRPr="005E0CFA">
        <w:rPr>
          <w:rFonts w:asciiTheme="minorHAnsi" w:eastAsiaTheme="minorHAnsi" w:hAnsiTheme="minorHAnsi"/>
        </w:rPr>
        <w:t>.</w:t>
      </w:r>
      <w:r w:rsidRPr="005E0CFA">
        <w:rPr>
          <w:rFonts w:asciiTheme="minorHAnsi" w:eastAsiaTheme="minorHAnsi" w:hAnsiTheme="minorHAnsi"/>
        </w:rPr>
        <w:t>实现对信息的深加</w:t>
      </w:r>
    </w:p>
    <w:p w14:paraId="6A0C65DE" w14:textId="77777777" w:rsidR="000557B7" w:rsidRPr="005E0CFA" w:rsidRDefault="00073D70">
      <w:pPr>
        <w:pStyle w:val="a9"/>
        <w:shd w:val="clear" w:color="auto" w:fill="auto"/>
        <w:spacing w:line="240" w:lineRule="auto"/>
        <w:ind w:left="480" w:firstLine="20"/>
        <w:jc w:val="left"/>
        <w:rPr>
          <w:rFonts w:asciiTheme="minorHAnsi" w:eastAsiaTheme="minorHAnsi" w:hAnsiTheme="minorHAnsi"/>
          <w:sz w:val="86"/>
          <w:szCs w:val="86"/>
        </w:rPr>
      </w:pPr>
      <w:r w:rsidRPr="005E0CFA">
        <w:rPr>
          <w:rFonts w:asciiTheme="minorHAnsi" w:eastAsiaTheme="minorHAnsi" w:hAnsiTheme="minorHAnsi" w:cs="Arial"/>
          <w:b/>
          <w:bCs/>
          <w:color w:val="88997D"/>
          <w:sz w:val="86"/>
          <w:szCs w:val="86"/>
          <w:lang w:val="en-US" w:bidi="en-US"/>
        </w:rPr>
        <w:t>OE3</w:t>
      </w:r>
    </w:p>
    <w:p w14:paraId="78ACE6F0" w14:textId="77777777" w:rsidR="000557B7" w:rsidRPr="005E0CFA" w:rsidRDefault="00073D70">
      <w:pPr>
        <w:pStyle w:val="1"/>
        <w:shd w:val="clear" w:color="auto" w:fill="auto"/>
        <w:spacing w:after="700" w:line="380" w:lineRule="exact"/>
        <w:ind w:firstLine="500"/>
        <w:jc w:val="both"/>
        <w:rPr>
          <w:rFonts w:asciiTheme="minorHAnsi" w:eastAsiaTheme="minorHAnsi" w:hAnsiTheme="minorHAnsi"/>
        </w:rPr>
      </w:pPr>
      <w:r w:rsidRPr="005E0CFA">
        <w:rPr>
          <w:rFonts w:asciiTheme="minorHAnsi" w:eastAsiaTheme="minorHAnsi" w:hAnsiTheme="minorHAnsi"/>
        </w:rPr>
        <w:t>体验网络订票系统，分析系统中票务、车次杉息的蚧出方式如函</w:t>
      </w:r>
      <w:r w:rsidRPr="005E0CFA">
        <w:rPr>
          <w:rFonts w:asciiTheme="minorHAnsi" w:eastAsiaTheme="minorHAnsi" w:hAnsiTheme="minorHAnsi" w:cs="Arial"/>
          <w:sz w:val="22"/>
          <w:szCs w:val="22"/>
        </w:rPr>
        <w:t>2-10</w:t>
      </w:r>
      <w:r w:rsidRPr="005E0CFA">
        <w:rPr>
          <w:rFonts w:asciiTheme="minorHAnsi" w:eastAsiaTheme="minorHAnsi" w:hAnsiTheme="minorHAnsi"/>
        </w:rPr>
        <w:t>所示的是网络</w:t>
      </w:r>
      <w:r w:rsidRPr="005E0CFA">
        <w:rPr>
          <w:rFonts w:asciiTheme="minorHAnsi" w:eastAsiaTheme="minorHAnsi" w:hAnsiTheme="minorHAnsi"/>
        </w:rPr>
        <w:br/>
      </w:r>
      <w:r w:rsidRPr="005E0CFA">
        <w:rPr>
          <w:rFonts w:asciiTheme="minorHAnsi" w:eastAsiaTheme="minorHAnsi" w:hAnsiTheme="minorHAnsi"/>
        </w:rPr>
        <w:t>订票岔息系统的列车班次阶出界面。</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970"/>
        <w:gridCol w:w="1820"/>
        <w:gridCol w:w="1170"/>
        <w:gridCol w:w="920"/>
        <w:gridCol w:w="1070"/>
      </w:tblGrid>
      <w:tr w:rsidR="000557B7" w:rsidRPr="005E0CFA" w14:paraId="4A01F5A5" w14:textId="77777777">
        <w:tblPrEx>
          <w:tblCellMar>
            <w:top w:w="0" w:type="dxa"/>
            <w:bottom w:w="0" w:type="dxa"/>
          </w:tblCellMar>
        </w:tblPrEx>
        <w:trPr>
          <w:trHeight w:hRule="exact" w:val="390"/>
          <w:jc w:val="center"/>
        </w:trPr>
        <w:tc>
          <w:tcPr>
            <w:tcW w:w="1690" w:type="dxa"/>
            <w:gridSpan w:val="2"/>
            <w:tcBorders>
              <w:top w:val="single" w:sz="4" w:space="0" w:color="auto"/>
            </w:tcBorders>
            <w:shd w:val="clear" w:color="auto" w:fill="FFFFFF"/>
          </w:tcPr>
          <w:p w14:paraId="1C24779B" w14:textId="77777777" w:rsidR="000557B7" w:rsidRPr="005E0CFA" w:rsidRDefault="000557B7">
            <w:pPr>
              <w:rPr>
                <w:rFonts w:asciiTheme="minorHAnsi" w:eastAsiaTheme="minorHAnsi" w:hAnsiTheme="minorHAnsi"/>
                <w:sz w:val="10"/>
                <w:szCs w:val="10"/>
                <w:lang w:eastAsia="zh-CN"/>
              </w:rPr>
            </w:pPr>
          </w:p>
        </w:tc>
        <w:tc>
          <w:tcPr>
            <w:tcW w:w="1820" w:type="dxa"/>
            <w:shd w:val="clear" w:color="auto" w:fill="FFFFFF"/>
          </w:tcPr>
          <w:p w14:paraId="3E0D36DF" w14:textId="77777777" w:rsidR="000557B7" w:rsidRPr="005E0CFA" w:rsidRDefault="00073D70">
            <w:pPr>
              <w:pStyle w:val="a9"/>
              <w:shd w:val="clear" w:color="auto" w:fill="auto"/>
              <w:spacing w:line="240" w:lineRule="auto"/>
              <w:ind w:left="80" w:firstLine="0"/>
              <w:jc w:val="center"/>
              <w:rPr>
                <w:rFonts w:asciiTheme="minorHAnsi" w:eastAsiaTheme="minorHAnsi" w:hAnsiTheme="minorHAnsi"/>
                <w:sz w:val="20"/>
                <w:szCs w:val="20"/>
              </w:rPr>
            </w:pPr>
            <w:r w:rsidRPr="005E0CFA">
              <w:rPr>
                <w:rFonts w:asciiTheme="minorHAnsi" w:eastAsiaTheme="minorHAnsi" w:hAnsiTheme="minorHAnsi"/>
                <w:sz w:val="17"/>
                <w:szCs w:val="17"/>
              </w:rPr>
              <w:t>网上阀</w:t>
            </w:r>
            <w:r w:rsidRPr="005E0CFA">
              <w:rPr>
                <w:rFonts w:asciiTheme="minorHAnsi" w:eastAsiaTheme="minorHAnsi" w:hAnsiTheme="minorHAnsi"/>
                <w:sz w:val="20"/>
                <w:szCs w:val="20"/>
              </w:rPr>
              <w:t>《</w:t>
            </w:r>
          </w:p>
        </w:tc>
        <w:tc>
          <w:tcPr>
            <w:tcW w:w="1170" w:type="dxa"/>
            <w:shd w:val="clear" w:color="auto" w:fill="FFFFFF"/>
          </w:tcPr>
          <w:p w14:paraId="1BFEE061" w14:textId="77777777" w:rsidR="000557B7" w:rsidRPr="005E0CFA" w:rsidRDefault="000557B7">
            <w:pPr>
              <w:rPr>
                <w:rFonts w:asciiTheme="minorHAnsi" w:eastAsiaTheme="minorHAnsi" w:hAnsiTheme="minorHAnsi"/>
                <w:sz w:val="10"/>
                <w:szCs w:val="10"/>
              </w:rPr>
            </w:pPr>
          </w:p>
        </w:tc>
        <w:tc>
          <w:tcPr>
            <w:tcW w:w="1990" w:type="dxa"/>
            <w:gridSpan w:val="2"/>
            <w:shd w:val="clear" w:color="auto" w:fill="FFFFFF"/>
          </w:tcPr>
          <w:p w14:paraId="1BF2BB23" w14:textId="77777777" w:rsidR="000557B7" w:rsidRPr="005E0CFA" w:rsidRDefault="000557B7">
            <w:pPr>
              <w:rPr>
                <w:rFonts w:asciiTheme="minorHAnsi" w:eastAsiaTheme="minorHAnsi" w:hAnsiTheme="minorHAnsi"/>
                <w:sz w:val="10"/>
                <w:szCs w:val="10"/>
              </w:rPr>
            </w:pPr>
          </w:p>
        </w:tc>
      </w:tr>
      <w:tr w:rsidR="000557B7" w:rsidRPr="005E0CFA" w14:paraId="7DCD2D94" w14:textId="77777777">
        <w:tblPrEx>
          <w:tblCellMar>
            <w:top w:w="0" w:type="dxa"/>
            <w:bottom w:w="0" w:type="dxa"/>
          </w:tblCellMar>
        </w:tblPrEx>
        <w:trPr>
          <w:trHeight w:hRule="exact" w:val="430"/>
          <w:jc w:val="center"/>
        </w:trPr>
        <w:tc>
          <w:tcPr>
            <w:tcW w:w="720" w:type="dxa"/>
            <w:shd w:val="clear" w:color="auto" w:fill="FFFFFF"/>
          </w:tcPr>
          <w:p w14:paraId="4839A32B" w14:textId="77777777" w:rsidR="000557B7" w:rsidRPr="005E0CFA" w:rsidRDefault="000557B7">
            <w:pPr>
              <w:rPr>
                <w:rFonts w:asciiTheme="minorHAnsi" w:eastAsiaTheme="minorHAnsi" w:hAnsiTheme="minorHAnsi"/>
                <w:sz w:val="10"/>
                <w:szCs w:val="10"/>
              </w:rPr>
            </w:pPr>
          </w:p>
        </w:tc>
        <w:tc>
          <w:tcPr>
            <w:tcW w:w="970" w:type="dxa"/>
            <w:shd w:val="clear" w:color="auto" w:fill="FFFFFF"/>
          </w:tcPr>
          <w:p w14:paraId="6635757F" w14:textId="77777777" w:rsidR="000557B7" w:rsidRPr="005E0CFA" w:rsidRDefault="000557B7">
            <w:pPr>
              <w:rPr>
                <w:rFonts w:asciiTheme="minorHAnsi" w:eastAsiaTheme="minorHAnsi" w:hAnsiTheme="minorHAnsi"/>
                <w:sz w:val="10"/>
                <w:szCs w:val="10"/>
              </w:rPr>
            </w:pPr>
          </w:p>
        </w:tc>
        <w:tc>
          <w:tcPr>
            <w:tcW w:w="1820" w:type="dxa"/>
            <w:shd w:val="clear" w:color="auto" w:fill="FFFFFF"/>
            <w:vAlign w:val="center"/>
          </w:tcPr>
          <w:p w14:paraId="2BE970E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7"/>
                <w:szCs w:val="17"/>
              </w:rPr>
            </w:pPr>
            <w:r w:rsidRPr="005E0CFA">
              <w:rPr>
                <w:rFonts w:asciiTheme="minorHAnsi" w:eastAsiaTheme="minorHAnsi" w:hAnsiTheme="minorHAnsi"/>
                <w:sz w:val="17"/>
                <w:szCs w:val="17"/>
              </w:rPr>
              <w:t>明</w:t>
            </w:r>
            <w:r w:rsidRPr="005E0CFA">
              <w:rPr>
                <w:rFonts w:asciiTheme="minorHAnsi" w:eastAsiaTheme="minorHAnsi" w:hAnsiTheme="minorHAnsi" w:cs="Arial"/>
                <w:b/>
                <w:bCs/>
                <w:sz w:val="13"/>
                <w:szCs w:val="13"/>
              </w:rPr>
              <w:t>20</w:t>
            </w:r>
            <w:r w:rsidRPr="005E0CFA">
              <w:rPr>
                <w:rFonts w:asciiTheme="minorHAnsi" w:eastAsiaTheme="minorHAnsi" w:hAnsiTheme="minorHAnsi"/>
                <w:sz w:val="17"/>
                <w:szCs w:val="17"/>
              </w:rPr>
              <w:t>日</w:t>
            </w:r>
          </w:p>
        </w:tc>
        <w:tc>
          <w:tcPr>
            <w:tcW w:w="1170" w:type="dxa"/>
            <w:shd w:val="clear" w:color="auto" w:fill="FFFFFF"/>
            <w:vAlign w:val="center"/>
          </w:tcPr>
          <w:p w14:paraId="359D8A70" w14:textId="77777777" w:rsidR="000557B7" w:rsidRPr="005E0CFA" w:rsidRDefault="00073D70">
            <w:pPr>
              <w:pStyle w:val="a9"/>
              <w:shd w:val="clear" w:color="auto" w:fill="auto"/>
              <w:spacing w:line="240" w:lineRule="auto"/>
              <w:ind w:right="520" w:firstLine="0"/>
              <w:jc w:val="right"/>
              <w:rPr>
                <w:rFonts w:asciiTheme="minorHAnsi" w:eastAsiaTheme="minorHAnsi" w:hAnsiTheme="minorHAnsi"/>
                <w:sz w:val="13"/>
                <w:szCs w:val="13"/>
              </w:rPr>
            </w:pPr>
            <w:proofErr w:type="spellStart"/>
            <w:r w:rsidRPr="005E0CFA">
              <w:rPr>
                <w:rFonts w:asciiTheme="minorHAnsi" w:eastAsiaTheme="minorHAnsi" w:hAnsiTheme="minorHAnsi" w:cs="Arial"/>
                <w:b/>
                <w:bCs/>
                <w:sz w:val="13"/>
                <w:szCs w:val="13"/>
                <w:lang w:val="en-US" w:eastAsia="en-US" w:bidi="en-US"/>
              </w:rPr>
              <w:t>wia</w:t>
            </w:r>
            <w:proofErr w:type="spellEnd"/>
          </w:p>
        </w:tc>
        <w:tc>
          <w:tcPr>
            <w:tcW w:w="920" w:type="dxa"/>
            <w:shd w:val="clear" w:color="auto" w:fill="FFFFFF"/>
            <w:vAlign w:val="center"/>
          </w:tcPr>
          <w:p w14:paraId="77D4C4D3" w14:textId="77777777" w:rsidR="000557B7" w:rsidRPr="005E0CFA" w:rsidRDefault="00073D70">
            <w:pPr>
              <w:pStyle w:val="a9"/>
              <w:shd w:val="clear" w:color="auto" w:fill="auto"/>
              <w:spacing w:line="240" w:lineRule="auto"/>
              <w:ind w:left="80" w:firstLine="0"/>
              <w:jc w:val="center"/>
              <w:rPr>
                <w:rFonts w:asciiTheme="minorHAnsi" w:eastAsiaTheme="minorHAnsi" w:hAnsiTheme="minorHAnsi"/>
                <w:sz w:val="13"/>
                <w:szCs w:val="13"/>
              </w:rPr>
            </w:pPr>
            <w:r w:rsidRPr="005E0CFA">
              <w:rPr>
                <w:rFonts w:asciiTheme="minorHAnsi" w:eastAsiaTheme="minorHAnsi" w:hAnsiTheme="minorHAnsi" w:cs="Arial"/>
                <w:b/>
                <w:bCs/>
                <w:sz w:val="13"/>
                <w:szCs w:val="13"/>
                <w:lang w:val="en-US" w:eastAsia="en-US" w:bidi="en-US"/>
              </w:rPr>
              <w:t>3</w:t>
            </w:r>
            <w:r w:rsidRPr="005E0CFA">
              <w:rPr>
                <w:rFonts w:asciiTheme="minorHAnsi" w:eastAsiaTheme="minorHAnsi" w:hAnsiTheme="minorHAnsi"/>
                <w:sz w:val="17"/>
                <w:szCs w:val="17"/>
              </w:rPr>
              <w:t>邸</w:t>
            </w:r>
            <w:r w:rsidRPr="005E0CFA">
              <w:rPr>
                <w:rFonts w:asciiTheme="minorHAnsi" w:eastAsiaTheme="minorHAnsi" w:hAnsiTheme="minorHAnsi" w:cs="Arial"/>
                <w:b/>
                <w:bCs/>
                <w:sz w:val="13"/>
                <w:szCs w:val="13"/>
                <w:lang w:val="en-US" w:eastAsia="en-US" w:bidi="en-US"/>
              </w:rPr>
              <w:t>g</w:t>
            </w:r>
          </w:p>
        </w:tc>
        <w:tc>
          <w:tcPr>
            <w:tcW w:w="1070" w:type="dxa"/>
            <w:shd w:val="clear" w:color="auto" w:fill="FFFFFF"/>
            <w:vAlign w:val="center"/>
          </w:tcPr>
          <w:p w14:paraId="388FC033"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sz w:val="13"/>
                <w:szCs w:val="13"/>
                <w:lang w:val="en-US" w:eastAsia="en-US" w:bidi="en-US"/>
              </w:rPr>
              <w:t>3</w:t>
            </w:r>
            <w:r w:rsidRPr="005E0CFA">
              <w:rPr>
                <w:rFonts w:asciiTheme="minorHAnsi" w:eastAsiaTheme="minorHAnsi" w:hAnsiTheme="minorHAnsi"/>
                <w:sz w:val="17"/>
                <w:szCs w:val="17"/>
              </w:rPr>
              <w:t>月</w:t>
            </w:r>
            <w:r w:rsidRPr="005E0CFA">
              <w:rPr>
                <w:rFonts w:asciiTheme="minorHAnsi" w:eastAsiaTheme="minorHAnsi" w:hAnsiTheme="minorHAnsi" w:cs="Arial"/>
                <w:b/>
                <w:bCs/>
                <w:sz w:val="13"/>
                <w:szCs w:val="13"/>
                <w:lang w:val="en-US" w:eastAsia="en-US" w:bidi="en-US"/>
              </w:rPr>
              <w:t>?3Q</w:t>
            </w:r>
          </w:p>
        </w:tc>
      </w:tr>
      <w:tr w:rsidR="000557B7" w:rsidRPr="005E0CFA" w14:paraId="221A843B" w14:textId="77777777">
        <w:tblPrEx>
          <w:tblCellMar>
            <w:top w:w="0" w:type="dxa"/>
            <w:bottom w:w="0" w:type="dxa"/>
          </w:tblCellMar>
        </w:tblPrEx>
        <w:trPr>
          <w:trHeight w:hRule="exact" w:val="330"/>
          <w:jc w:val="center"/>
        </w:trPr>
        <w:tc>
          <w:tcPr>
            <w:tcW w:w="720" w:type="dxa"/>
            <w:shd w:val="clear" w:color="auto" w:fill="FFFFFF"/>
            <w:vAlign w:val="center"/>
          </w:tcPr>
          <w:p w14:paraId="435A8ACA"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7"/>
                <w:szCs w:val="17"/>
              </w:rPr>
            </w:pPr>
            <w:r w:rsidRPr="005E0CFA">
              <w:rPr>
                <w:rFonts w:asciiTheme="minorHAnsi" w:eastAsiaTheme="minorHAnsi" w:hAnsiTheme="minorHAnsi"/>
                <w:sz w:val="17"/>
                <w:szCs w:val="17"/>
              </w:rPr>
              <w:t>妨</w:t>
            </w:r>
          </w:p>
        </w:tc>
        <w:tc>
          <w:tcPr>
            <w:tcW w:w="970" w:type="dxa"/>
            <w:shd w:val="clear" w:color="auto" w:fill="FFFFFF"/>
            <w:vAlign w:val="center"/>
          </w:tcPr>
          <w:p w14:paraId="038B435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7"/>
                <w:szCs w:val="17"/>
              </w:rPr>
            </w:pPr>
            <w:r w:rsidRPr="005E0CFA">
              <w:rPr>
                <w:rFonts w:asciiTheme="minorHAnsi" w:eastAsiaTheme="minorHAnsi" w:hAnsiTheme="minorHAnsi"/>
                <w:sz w:val="17"/>
                <w:szCs w:val="17"/>
              </w:rPr>
              <w:t>的</w:t>
            </w:r>
            <w:r w:rsidRPr="005E0CFA">
              <w:rPr>
                <w:rFonts w:asciiTheme="minorHAnsi" w:eastAsiaTheme="minorHAnsi" w:hAnsiTheme="minorHAnsi"/>
                <w:sz w:val="17"/>
                <w:szCs w:val="17"/>
              </w:rPr>
              <w:t>*</w:t>
            </w:r>
          </w:p>
        </w:tc>
        <w:tc>
          <w:tcPr>
            <w:tcW w:w="1820" w:type="dxa"/>
            <w:shd w:val="clear" w:color="auto" w:fill="FFFFFF"/>
            <w:vAlign w:val="center"/>
          </w:tcPr>
          <w:p w14:paraId="10A275C3" w14:textId="77777777" w:rsidR="000557B7" w:rsidRPr="005E0CFA" w:rsidRDefault="00073D70">
            <w:pPr>
              <w:pStyle w:val="a9"/>
              <w:shd w:val="clear" w:color="auto" w:fill="auto"/>
              <w:spacing w:line="240" w:lineRule="auto"/>
              <w:ind w:left="840" w:firstLine="0"/>
              <w:jc w:val="lef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OZIU</w:t>
            </w:r>
          </w:p>
        </w:tc>
        <w:tc>
          <w:tcPr>
            <w:tcW w:w="1170" w:type="dxa"/>
            <w:shd w:val="clear" w:color="auto" w:fill="FFFFFF"/>
            <w:vAlign w:val="center"/>
          </w:tcPr>
          <w:p w14:paraId="438C6C91"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3"/>
                <w:szCs w:val="13"/>
              </w:rPr>
            </w:pPr>
            <w:r w:rsidRPr="005E0CFA">
              <w:rPr>
                <w:rFonts w:asciiTheme="minorHAnsi" w:eastAsiaTheme="minorHAnsi" w:hAnsiTheme="minorHAnsi" w:cs="Arial"/>
                <w:b/>
                <w:bCs/>
                <w:sz w:val="13"/>
                <w:szCs w:val="13"/>
              </w:rPr>
              <w:t>/</w:t>
            </w:r>
          </w:p>
        </w:tc>
        <w:tc>
          <w:tcPr>
            <w:tcW w:w="920" w:type="dxa"/>
            <w:shd w:val="clear" w:color="auto" w:fill="FFFFFF"/>
            <w:vAlign w:val="center"/>
          </w:tcPr>
          <w:p w14:paraId="7D2DCF6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&gt;103^1</w:t>
            </w:r>
          </w:p>
        </w:tc>
        <w:tc>
          <w:tcPr>
            <w:tcW w:w="1070" w:type="dxa"/>
            <w:shd w:val="clear" w:color="auto" w:fill="FFFFFF"/>
          </w:tcPr>
          <w:p w14:paraId="617A0B90" w14:textId="77777777" w:rsidR="000557B7" w:rsidRPr="005E0CFA" w:rsidRDefault="000557B7">
            <w:pPr>
              <w:rPr>
                <w:rFonts w:asciiTheme="minorHAnsi" w:eastAsiaTheme="minorHAnsi" w:hAnsiTheme="minorHAnsi"/>
                <w:sz w:val="10"/>
                <w:szCs w:val="10"/>
              </w:rPr>
            </w:pPr>
          </w:p>
        </w:tc>
      </w:tr>
      <w:tr w:rsidR="000557B7" w:rsidRPr="005E0CFA" w14:paraId="79135E90" w14:textId="77777777">
        <w:tblPrEx>
          <w:tblCellMar>
            <w:top w:w="0" w:type="dxa"/>
            <w:bottom w:w="0" w:type="dxa"/>
          </w:tblCellMar>
        </w:tblPrEx>
        <w:trPr>
          <w:trHeight w:hRule="exact" w:val="350"/>
          <w:jc w:val="center"/>
        </w:trPr>
        <w:tc>
          <w:tcPr>
            <w:tcW w:w="720" w:type="dxa"/>
            <w:shd w:val="clear" w:color="auto" w:fill="FFFFFF"/>
          </w:tcPr>
          <w:p w14:paraId="6E4F9B01" w14:textId="77777777" w:rsidR="000557B7" w:rsidRPr="005E0CFA" w:rsidRDefault="00073D70">
            <w:pPr>
              <w:pStyle w:val="a9"/>
              <w:shd w:val="clear" w:color="auto" w:fill="auto"/>
              <w:spacing w:before="80"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4D?</w:t>
            </w:r>
          </w:p>
        </w:tc>
        <w:tc>
          <w:tcPr>
            <w:tcW w:w="970" w:type="dxa"/>
            <w:shd w:val="clear" w:color="auto" w:fill="FFFFFF"/>
          </w:tcPr>
          <w:p w14:paraId="7EFA71D1" w14:textId="77777777" w:rsidR="000557B7" w:rsidRPr="005E0CFA" w:rsidRDefault="000557B7">
            <w:pPr>
              <w:rPr>
                <w:rFonts w:asciiTheme="minorHAnsi" w:eastAsiaTheme="minorHAnsi" w:hAnsiTheme="minorHAnsi"/>
                <w:sz w:val="10"/>
                <w:szCs w:val="10"/>
              </w:rPr>
            </w:pPr>
          </w:p>
        </w:tc>
        <w:tc>
          <w:tcPr>
            <w:tcW w:w="1820" w:type="dxa"/>
            <w:shd w:val="clear" w:color="auto" w:fill="FFFFFF"/>
          </w:tcPr>
          <w:p w14:paraId="68ED53E3" w14:textId="77777777" w:rsidR="000557B7" w:rsidRPr="005E0CFA" w:rsidRDefault="00073D70">
            <w:pPr>
              <w:pStyle w:val="a9"/>
              <w:shd w:val="clear" w:color="auto" w:fill="auto"/>
              <w:spacing w:line="240" w:lineRule="auto"/>
              <w:ind w:left="840" w:firstLine="0"/>
              <w:jc w:val="left"/>
              <w:rPr>
                <w:rFonts w:asciiTheme="minorHAnsi" w:eastAsiaTheme="minorHAnsi" w:hAnsiTheme="minorHAnsi"/>
                <w:sz w:val="26"/>
                <w:szCs w:val="26"/>
              </w:rPr>
            </w:pPr>
            <w:r w:rsidRPr="005E0CFA">
              <w:rPr>
                <w:rFonts w:asciiTheme="minorHAnsi" w:eastAsiaTheme="minorHAnsi" w:hAnsiTheme="minorHAnsi" w:cs="Arial"/>
                <w:b/>
                <w:bCs/>
                <w:color w:val="97B1BB"/>
                <w:sz w:val="13"/>
                <w:szCs w:val="13"/>
              </w:rPr>
              <w:t xml:space="preserve">3»3 </w:t>
            </w:r>
            <w:r w:rsidRPr="005E0CFA">
              <w:rPr>
                <w:rFonts w:asciiTheme="minorHAnsi" w:eastAsiaTheme="minorHAnsi" w:hAnsiTheme="minorHAnsi"/>
                <w:i/>
                <w:iCs/>
                <w:sz w:val="26"/>
                <w:szCs w:val="26"/>
              </w:rPr>
              <w:t>广</w:t>
            </w:r>
          </w:p>
        </w:tc>
        <w:tc>
          <w:tcPr>
            <w:tcW w:w="1170" w:type="dxa"/>
            <w:shd w:val="clear" w:color="auto" w:fill="FFFFFF"/>
          </w:tcPr>
          <w:p w14:paraId="73B81A22" w14:textId="77777777" w:rsidR="000557B7" w:rsidRPr="005E0CFA" w:rsidRDefault="00073D70">
            <w:pPr>
              <w:pStyle w:val="a9"/>
              <w:shd w:val="clear" w:color="auto" w:fill="auto"/>
              <w:spacing w:before="80"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 xml:space="preserve">W5 </w:t>
            </w:r>
            <w:r w:rsidRPr="005E0CFA">
              <w:rPr>
                <w:rFonts w:asciiTheme="minorHAnsi" w:eastAsiaTheme="minorHAnsi" w:hAnsiTheme="minorHAnsi" w:cs="Arial"/>
                <w:b/>
                <w:bCs/>
                <w:sz w:val="13"/>
                <w:szCs w:val="13"/>
                <w:lang w:val="en-US" w:eastAsia="en-US" w:bidi="en-US"/>
              </w:rPr>
              <w:t>&gt;</w:t>
            </w:r>
          </w:p>
        </w:tc>
        <w:tc>
          <w:tcPr>
            <w:tcW w:w="920" w:type="dxa"/>
            <w:shd w:val="clear" w:color="auto" w:fill="FFFFFF"/>
          </w:tcPr>
          <w:p w14:paraId="78CF6F0D" w14:textId="77777777" w:rsidR="000557B7" w:rsidRPr="005E0CFA" w:rsidRDefault="00073D70">
            <w:pPr>
              <w:pStyle w:val="a9"/>
              <w:shd w:val="clear" w:color="auto" w:fill="auto"/>
              <w:spacing w:before="100" w:line="240" w:lineRule="auto"/>
              <w:ind w:right="10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SMS</w:t>
            </w:r>
          </w:p>
        </w:tc>
        <w:tc>
          <w:tcPr>
            <w:tcW w:w="1070" w:type="dxa"/>
            <w:shd w:val="clear" w:color="auto" w:fill="FFFFFF"/>
          </w:tcPr>
          <w:p w14:paraId="48E44AB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7"/>
                <w:szCs w:val="17"/>
              </w:rPr>
            </w:pPr>
            <w:r w:rsidRPr="005E0CFA">
              <w:rPr>
                <w:rFonts w:asciiTheme="minorHAnsi" w:eastAsiaTheme="minorHAnsi" w:hAnsiTheme="minorHAnsi"/>
                <w:color w:val="97B1BB"/>
                <w:sz w:val="17"/>
                <w:szCs w:val="17"/>
              </w:rPr>
              <w:t>湖</w:t>
            </w:r>
          </w:p>
        </w:tc>
      </w:tr>
      <w:tr w:rsidR="000557B7" w:rsidRPr="005E0CFA" w14:paraId="5CB633A4" w14:textId="77777777">
        <w:tblPrEx>
          <w:tblCellMar>
            <w:top w:w="0" w:type="dxa"/>
            <w:bottom w:w="0" w:type="dxa"/>
          </w:tblCellMar>
        </w:tblPrEx>
        <w:trPr>
          <w:trHeight w:hRule="exact" w:val="340"/>
          <w:jc w:val="center"/>
        </w:trPr>
        <w:tc>
          <w:tcPr>
            <w:tcW w:w="720" w:type="dxa"/>
            <w:shd w:val="clear" w:color="auto" w:fill="FFFFFF"/>
            <w:vAlign w:val="bottom"/>
          </w:tcPr>
          <w:p w14:paraId="771FC5D3"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O</w:t>
            </w:r>
          </w:p>
        </w:tc>
        <w:tc>
          <w:tcPr>
            <w:tcW w:w="970" w:type="dxa"/>
            <w:shd w:val="clear" w:color="auto" w:fill="FFFFFF"/>
          </w:tcPr>
          <w:p w14:paraId="18F53840" w14:textId="77777777" w:rsidR="000557B7" w:rsidRPr="005E0CFA" w:rsidRDefault="000557B7">
            <w:pPr>
              <w:rPr>
                <w:rFonts w:asciiTheme="minorHAnsi" w:eastAsiaTheme="minorHAnsi" w:hAnsiTheme="minorHAnsi"/>
                <w:sz w:val="10"/>
                <w:szCs w:val="10"/>
              </w:rPr>
            </w:pPr>
          </w:p>
        </w:tc>
        <w:tc>
          <w:tcPr>
            <w:tcW w:w="1820" w:type="dxa"/>
            <w:shd w:val="clear" w:color="auto" w:fill="FFFFFF"/>
            <w:vAlign w:val="bottom"/>
          </w:tcPr>
          <w:p w14:paraId="127BA7D3" w14:textId="77777777" w:rsidR="000557B7" w:rsidRPr="005E0CFA" w:rsidRDefault="00073D70">
            <w:pPr>
              <w:pStyle w:val="a9"/>
              <w:shd w:val="clear" w:color="auto" w:fill="auto"/>
              <w:spacing w:line="240" w:lineRule="auto"/>
              <w:ind w:left="840" w:firstLine="0"/>
              <w:jc w:val="lef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rPr>
              <w:t xml:space="preserve">1514 </w:t>
            </w:r>
            <w:r w:rsidRPr="005E0CFA">
              <w:rPr>
                <w:rFonts w:asciiTheme="minorHAnsi" w:eastAsiaTheme="minorHAnsi" w:hAnsiTheme="minorHAnsi" w:cs="Arial"/>
                <w:b/>
                <w:bCs/>
                <w:sz w:val="13"/>
                <w:szCs w:val="13"/>
              </w:rPr>
              <w:t>//</w:t>
            </w:r>
          </w:p>
        </w:tc>
        <w:tc>
          <w:tcPr>
            <w:tcW w:w="1170" w:type="dxa"/>
            <w:shd w:val="clear" w:color="auto" w:fill="FFFFFF"/>
          </w:tcPr>
          <w:p w14:paraId="2CE20273" w14:textId="77777777" w:rsidR="000557B7" w:rsidRPr="005E0CFA" w:rsidRDefault="000557B7">
            <w:pPr>
              <w:rPr>
                <w:rFonts w:asciiTheme="minorHAnsi" w:eastAsiaTheme="minorHAnsi" w:hAnsiTheme="minorHAnsi"/>
                <w:sz w:val="10"/>
                <w:szCs w:val="10"/>
              </w:rPr>
            </w:pPr>
          </w:p>
        </w:tc>
        <w:tc>
          <w:tcPr>
            <w:tcW w:w="920" w:type="dxa"/>
            <w:shd w:val="clear" w:color="auto" w:fill="FFFFFF"/>
            <w:vAlign w:val="bottom"/>
          </w:tcPr>
          <w:p w14:paraId="7584C37A" w14:textId="77777777" w:rsidR="000557B7" w:rsidRPr="005E0CFA" w:rsidRDefault="00073D70">
            <w:pPr>
              <w:pStyle w:val="a9"/>
              <w:shd w:val="clear" w:color="auto" w:fill="auto"/>
              <w:spacing w:line="240" w:lineRule="auto"/>
              <w:ind w:right="100" w:firstLine="0"/>
              <w:jc w:val="center"/>
              <w:rPr>
                <w:rFonts w:asciiTheme="minorHAnsi" w:eastAsiaTheme="minorHAnsi" w:hAnsiTheme="minorHAnsi"/>
                <w:sz w:val="17"/>
                <w:szCs w:val="17"/>
              </w:rPr>
            </w:pPr>
            <w:r w:rsidRPr="005E0CFA">
              <w:rPr>
                <w:rFonts w:asciiTheme="minorHAnsi" w:eastAsiaTheme="minorHAnsi" w:hAnsiTheme="minorHAnsi" w:cs="Arial"/>
                <w:b/>
                <w:bCs/>
                <w:color w:val="97B1BB"/>
                <w:sz w:val="13"/>
                <w:szCs w:val="13"/>
                <w:lang w:val="en-US" w:eastAsia="en-US" w:bidi="en-US"/>
              </w:rPr>
              <w:t>21</w:t>
            </w:r>
            <w:r w:rsidRPr="005E0CFA">
              <w:rPr>
                <w:rFonts w:asciiTheme="minorHAnsi" w:eastAsiaTheme="minorHAnsi" w:hAnsiTheme="minorHAnsi"/>
                <w:color w:val="97B1BB"/>
                <w:sz w:val="17"/>
                <w:szCs w:val="17"/>
              </w:rPr>
              <w:t>妗</w:t>
            </w:r>
          </w:p>
        </w:tc>
        <w:tc>
          <w:tcPr>
            <w:tcW w:w="1070" w:type="dxa"/>
            <w:shd w:val="clear" w:color="auto" w:fill="FFFFFF"/>
            <w:vAlign w:val="bottom"/>
          </w:tcPr>
          <w:p w14:paraId="014C0706"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color w:val="97B1BB"/>
                <w:sz w:val="17"/>
                <w:szCs w:val="17"/>
              </w:rPr>
              <w:t>尨</w:t>
            </w:r>
            <w:r w:rsidRPr="005E0CFA">
              <w:rPr>
                <w:rFonts w:asciiTheme="minorHAnsi" w:eastAsiaTheme="minorHAnsi" w:hAnsiTheme="minorHAnsi"/>
                <w:color w:val="97B1BB"/>
                <w:sz w:val="17"/>
                <w:szCs w:val="17"/>
              </w:rPr>
              <w:t>?</w:t>
            </w:r>
            <w:r w:rsidRPr="005E0CFA">
              <w:rPr>
                <w:rFonts w:asciiTheme="minorHAnsi" w:eastAsiaTheme="minorHAnsi" w:hAnsiTheme="minorHAnsi" w:cs="Arial"/>
                <w:b/>
                <w:bCs/>
                <w:color w:val="97B1BB"/>
                <w:sz w:val="13"/>
                <w:szCs w:val="13"/>
                <w:lang w:val="en-US" w:eastAsia="en-US" w:bidi="en-US"/>
              </w:rPr>
              <w:t>5</w:t>
            </w:r>
          </w:p>
        </w:tc>
      </w:tr>
      <w:tr w:rsidR="000557B7" w:rsidRPr="005E0CFA" w14:paraId="4F8E1C7E" w14:textId="77777777">
        <w:tblPrEx>
          <w:tblCellMar>
            <w:top w:w="0" w:type="dxa"/>
            <w:bottom w:w="0" w:type="dxa"/>
          </w:tblCellMar>
        </w:tblPrEx>
        <w:trPr>
          <w:trHeight w:hRule="exact" w:val="350"/>
          <w:jc w:val="center"/>
        </w:trPr>
        <w:tc>
          <w:tcPr>
            <w:tcW w:w="720" w:type="dxa"/>
            <w:shd w:val="clear" w:color="auto" w:fill="FFFFFF"/>
            <w:vAlign w:val="center"/>
          </w:tcPr>
          <w:p w14:paraId="54E7F8D7"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38"/>
                <w:szCs w:val="38"/>
              </w:rPr>
            </w:pPr>
            <w:r w:rsidRPr="005E0CFA">
              <w:rPr>
                <w:rFonts w:asciiTheme="minorHAnsi" w:eastAsiaTheme="minorHAnsi" w:hAnsiTheme="minorHAnsi" w:cs="Arial"/>
                <w:b/>
                <w:bCs/>
                <w:sz w:val="18"/>
                <w:szCs w:val="18"/>
              </w:rPr>
              <w:t>4</w:t>
            </w:r>
            <w:r w:rsidRPr="005E0CFA">
              <w:rPr>
                <w:rFonts w:asciiTheme="minorHAnsi" w:eastAsiaTheme="minorHAnsi" w:hAnsiTheme="minorHAnsi"/>
                <w:sz w:val="17"/>
                <w:szCs w:val="17"/>
              </w:rPr>
              <w:t>匕</w:t>
            </w:r>
            <w:r w:rsidRPr="005E0CFA">
              <w:rPr>
                <w:rFonts w:asciiTheme="minorHAnsi" w:eastAsiaTheme="minorHAnsi" w:hAnsiTheme="minorHAnsi" w:cs="Times New Roman"/>
                <w:b/>
                <w:bCs/>
                <w:sz w:val="38"/>
                <w:szCs w:val="38"/>
              </w:rPr>
              <w:t>9</w:t>
            </w:r>
          </w:p>
        </w:tc>
        <w:tc>
          <w:tcPr>
            <w:tcW w:w="970" w:type="dxa"/>
            <w:shd w:val="clear" w:color="auto" w:fill="FFFFFF"/>
          </w:tcPr>
          <w:p w14:paraId="62422260" w14:textId="77777777" w:rsidR="000557B7" w:rsidRPr="005E0CFA" w:rsidRDefault="000557B7">
            <w:pPr>
              <w:rPr>
                <w:rFonts w:asciiTheme="minorHAnsi" w:eastAsiaTheme="minorHAnsi" w:hAnsiTheme="minorHAnsi"/>
                <w:sz w:val="10"/>
                <w:szCs w:val="10"/>
              </w:rPr>
            </w:pPr>
          </w:p>
        </w:tc>
        <w:tc>
          <w:tcPr>
            <w:tcW w:w="1820" w:type="dxa"/>
            <w:shd w:val="clear" w:color="auto" w:fill="FFFFFF"/>
          </w:tcPr>
          <w:p w14:paraId="1E2DA7A6" w14:textId="77777777" w:rsidR="000557B7" w:rsidRPr="005E0CFA" w:rsidRDefault="00073D70">
            <w:pPr>
              <w:pStyle w:val="a9"/>
              <w:shd w:val="clear" w:color="auto" w:fill="auto"/>
              <w:spacing w:line="240" w:lineRule="auto"/>
              <w:ind w:left="840" w:firstLine="0"/>
              <w:jc w:val="lef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rPr>
              <w:t xml:space="preserve">10» </w:t>
            </w:r>
            <w:r w:rsidRPr="005E0CFA">
              <w:rPr>
                <w:rFonts w:asciiTheme="minorHAnsi" w:eastAsiaTheme="minorHAnsi" w:hAnsiTheme="minorHAnsi" w:cs="Arial"/>
                <w:b/>
                <w:bCs/>
                <w:sz w:val="13"/>
                <w:szCs w:val="13"/>
                <w:lang w:val="en-US" w:eastAsia="en-US" w:bidi="en-US"/>
              </w:rPr>
              <w:t>/.</w:t>
            </w:r>
          </w:p>
        </w:tc>
        <w:tc>
          <w:tcPr>
            <w:tcW w:w="1170" w:type="dxa"/>
            <w:shd w:val="clear" w:color="auto" w:fill="FFFFFF"/>
          </w:tcPr>
          <w:p w14:paraId="58855EEC" w14:textId="77777777" w:rsidR="000557B7" w:rsidRPr="005E0CFA" w:rsidRDefault="000557B7">
            <w:pPr>
              <w:rPr>
                <w:rFonts w:asciiTheme="minorHAnsi" w:eastAsiaTheme="minorHAnsi" w:hAnsiTheme="minorHAnsi"/>
                <w:sz w:val="10"/>
                <w:szCs w:val="10"/>
              </w:rPr>
            </w:pPr>
          </w:p>
        </w:tc>
        <w:tc>
          <w:tcPr>
            <w:tcW w:w="920" w:type="dxa"/>
            <w:shd w:val="clear" w:color="auto" w:fill="FFFFFF"/>
            <w:vAlign w:val="center"/>
          </w:tcPr>
          <w:p w14:paraId="0F9778DA" w14:textId="77777777" w:rsidR="000557B7" w:rsidRPr="005E0CFA" w:rsidRDefault="00073D70">
            <w:pPr>
              <w:pStyle w:val="a9"/>
              <w:shd w:val="clear" w:color="auto" w:fill="auto"/>
              <w:spacing w:line="240" w:lineRule="auto"/>
              <w:ind w:right="10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165R</w:t>
            </w:r>
          </w:p>
        </w:tc>
        <w:tc>
          <w:tcPr>
            <w:tcW w:w="1070" w:type="dxa"/>
            <w:shd w:val="clear" w:color="auto" w:fill="FFFFFF"/>
            <w:vAlign w:val="center"/>
          </w:tcPr>
          <w:p w14:paraId="4103F300"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J7M</w:t>
            </w:r>
          </w:p>
        </w:tc>
      </w:tr>
      <w:tr w:rsidR="000557B7" w:rsidRPr="005E0CFA" w14:paraId="1C4C6AA7" w14:textId="77777777">
        <w:tblPrEx>
          <w:tblCellMar>
            <w:top w:w="0" w:type="dxa"/>
            <w:bottom w:w="0" w:type="dxa"/>
          </w:tblCellMar>
        </w:tblPrEx>
        <w:trPr>
          <w:trHeight w:hRule="exact" w:val="340"/>
          <w:jc w:val="center"/>
        </w:trPr>
        <w:tc>
          <w:tcPr>
            <w:tcW w:w="720" w:type="dxa"/>
            <w:shd w:val="clear" w:color="auto" w:fill="FFFFFF"/>
          </w:tcPr>
          <w:p w14:paraId="19E7F14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7"/>
                <w:szCs w:val="17"/>
              </w:rPr>
            </w:pPr>
            <w:r w:rsidRPr="005E0CFA">
              <w:rPr>
                <w:rFonts w:asciiTheme="minorHAnsi" w:eastAsiaTheme="minorHAnsi" w:hAnsiTheme="minorHAnsi" w:cs="Arial"/>
                <w:b/>
                <w:bCs/>
                <w:sz w:val="18"/>
                <w:szCs w:val="18"/>
                <w:lang w:val="en-US" w:eastAsia="en-US" w:bidi="en-US"/>
              </w:rPr>
              <w:t>4L</w:t>
            </w:r>
            <w:r w:rsidRPr="005E0CFA">
              <w:rPr>
                <w:rFonts w:asciiTheme="minorHAnsi" w:eastAsiaTheme="minorHAnsi" w:hAnsiTheme="minorHAnsi"/>
                <w:sz w:val="17"/>
                <w:szCs w:val="17"/>
              </w:rPr>
              <w:t>中</w:t>
            </w:r>
          </w:p>
        </w:tc>
        <w:tc>
          <w:tcPr>
            <w:tcW w:w="970" w:type="dxa"/>
            <w:shd w:val="clear" w:color="auto" w:fill="FFFFFF"/>
          </w:tcPr>
          <w:p w14:paraId="72201305"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sz w:val="17"/>
                <w:szCs w:val="17"/>
              </w:rPr>
              <w:t>蹦</w:t>
            </w:r>
            <w:r w:rsidRPr="005E0CFA">
              <w:rPr>
                <w:rFonts w:asciiTheme="minorHAnsi" w:eastAsiaTheme="minorHAnsi" w:hAnsiTheme="minorHAnsi" w:cs="Arial"/>
                <w:b/>
                <w:bCs/>
                <w:sz w:val="13"/>
                <w:szCs w:val="13"/>
                <w:lang w:val="en-US" w:eastAsia="en-US" w:bidi="en-US"/>
              </w:rPr>
              <w:t>2*</w:t>
            </w:r>
          </w:p>
        </w:tc>
        <w:tc>
          <w:tcPr>
            <w:tcW w:w="1820" w:type="dxa"/>
            <w:shd w:val="clear" w:color="auto" w:fill="FFFFFF"/>
            <w:vAlign w:val="bottom"/>
          </w:tcPr>
          <w:p w14:paraId="5386AC0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7"/>
                <w:szCs w:val="17"/>
              </w:rPr>
            </w:pPr>
            <w:r w:rsidRPr="005E0CFA">
              <w:rPr>
                <w:rFonts w:asciiTheme="minorHAnsi" w:eastAsiaTheme="minorHAnsi" w:hAnsiTheme="minorHAnsi" w:cs="Arial"/>
                <w:b/>
                <w:bCs/>
                <w:color w:val="97B1BB"/>
                <w:sz w:val="13"/>
                <w:szCs w:val="13"/>
                <w:lang w:val="en-US" w:eastAsia="en-US" w:bidi="en-US"/>
              </w:rPr>
              <w:t>/3&gt;.</w:t>
            </w:r>
            <w:r w:rsidRPr="005E0CFA">
              <w:rPr>
                <w:rFonts w:asciiTheme="minorHAnsi" w:eastAsiaTheme="minorHAnsi" w:hAnsiTheme="minorHAnsi"/>
                <w:sz w:val="17"/>
                <w:szCs w:val="17"/>
              </w:rPr>
              <w:t>、、</w:t>
            </w:r>
          </w:p>
        </w:tc>
        <w:tc>
          <w:tcPr>
            <w:tcW w:w="1170" w:type="dxa"/>
            <w:shd w:val="clear" w:color="auto" w:fill="FFFFFF"/>
          </w:tcPr>
          <w:p w14:paraId="7082D3F8" w14:textId="77777777" w:rsidR="000557B7" w:rsidRPr="005E0CFA" w:rsidRDefault="000557B7">
            <w:pPr>
              <w:rPr>
                <w:rFonts w:asciiTheme="minorHAnsi" w:eastAsiaTheme="minorHAnsi" w:hAnsiTheme="minorHAnsi"/>
                <w:sz w:val="10"/>
                <w:szCs w:val="10"/>
              </w:rPr>
            </w:pPr>
          </w:p>
        </w:tc>
        <w:tc>
          <w:tcPr>
            <w:tcW w:w="920" w:type="dxa"/>
            <w:shd w:val="clear" w:color="auto" w:fill="FFFFFF"/>
          </w:tcPr>
          <w:p w14:paraId="660AD737" w14:textId="77777777" w:rsidR="000557B7" w:rsidRPr="005E0CFA" w:rsidRDefault="00073D70">
            <w:pPr>
              <w:pStyle w:val="a9"/>
              <w:shd w:val="clear" w:color="auto" w:fill="auto"/>
              <w:spacing w:before="80" w:line="240" w:lineRule="auto"/>
              <w:ind w:right="10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10M</w:t>
            </w:r>
          </w:p>
        </w:tc>
        <w:tc>
          <w:tcPr>
            <w:tcW w:w="1070" w:type="dxa"/>
            <w:shd w:val="clear" w:color="auto" w:fill="FFFFFF"/>
          </w:tcPr>
          <w:p w14:paraId="48EF3837" w14:textId="77777777" w:rsidR="000557B7" w:rsidRPr="005E0CFA" w:rsidRDefault="00073D70">
            <w:pPr>
              <w:pStyle w:val="a9"/>
              <w:shd w:val="clear" w:color="auto" w:fill="auto"/>
              <w:spacing w:before="100"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XCL35</w:t>
            </w:r>
          </w:p>
        </w:tc>
      </w:tr>
      <w:tr w:rsidR="000557B7" w:rsidRPr="005E0CFA" w14:paraId="127D8BF1" w14:textId="77777777">
        <w:tblPrEx>
          <w:tblCellMar>
            <w:top w:w="0" w:type="dxa"/>
            <w:bottom w:w="0" w:type="dxa"/>
          </w:tblCellMar>
        </w:tblPrEx>
        <w:trPr>
          <w:trHeight w:hRule="exact" w:val="340"/>
          <w:jc w:val="center"/>
        </w:trPr>
        <w:tc>
          <w:tcPr>
            <w:tcW w:w="720" w:type="dxa"/>
            <w:shd w:val="clear" w:color="auto" w:fill="FFFFFF"/>
            <w:vAlign w:val="bottom"/>
          </w:tcPr>
          <w:p w14:paraId="3AA445E3"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7"/>
                <w:szCs w:val="17"/>
              </w:rPr>
            </w:pPr>
            <w:r w:rsidRPr="005E0CFA">
              <w:rPr>
                <w:rFonts w:asciiTheme="minorHAnsi" w:eastAsiaTheme="minorHAnsi" w:hAnsiTheme="minorHAnsi"/>
                <w:sz w:val="17"/>
                <w:szCs w:val="17"/>
              </w:rPr>
              <w:t>妨</w:t>
            </w:r>
          </w:p>
        </w:tc>
        <w:tc>
          <w:tcPr>
            <w:tcW w:w="970" w:type="dxa"/>
            <w:shd w:val="clear" w:color="auto" w:fill="FFFFFF"/>
            <w:vAlign w:val="bottom"/>
          </w:tcPr>
          <w:p w14:paraId="4B19D84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7"/>
                <w:szCs w:val="17"/>
              </w:rPr>
            </w:pPr>
            <w:r w:rsidRPr="005E0CFA">
              <w:rPr>
                <w:rFonts w:asciiTheme="minorHAnsi" w:eastAsiaTheme="minorHAnsi" w:hAnsiTheme="minorHAnsi"/>
                <w:sz w:val="17"/>
                <w:szCs w:val="17"/>
              </w:rPr>
              <w:t>•</w:t>
            </w:r>
            <w:r w:rsidRPr="005E0CFA">
              <w:rPr>
                <w:rFonts w:asciiTheme="minorHAnsi" w:eastAsiaTheme="minorHAnsi" w:hAnsiTheme="minorHAnsi"/>
                <w:sz w:val="17"/>
                <w:szCs w:val="17"/>
              </w:rPr>
              <w:t>臀抓</w:t>
            </w:r>
          </w:p>
        </w:tc>
        <w:tc>
          <w:tcPr>
            <w:tcW w:w="1820" w:type="dxa"/>
            <w:shd w:val="clear" w:color="auto" w:fill="FFFFFF"/>
          </w:tcPr>
          <w:p w14:paraId="398BDCB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sz w:val="13"/>
                <w:szCs w:val="13"/>
              </w:rPr>
              <w:t xml:space="preserve">V, / </w:t>
            </w:r>
            <w:r w:rsidRPr="005E0CFA">
              <w:rPr>
                <w:rFonts w:asciiTheme="minorHAnsi" w:eastAsiaTheme="minorHAnsi" w:hAnsiTheme="minorHAnsi" w:cs="Arial"/>
                <w:b/>
                <w:bCs/>
                <w:color w:val="97B1BB"/>
                <w:sz w:val="13"/>
                <w:szCs w:val="13"/>
                <w:lang w:val="en-US" w:eastAsia="en-US" w:bidi="en-US"/>
              </w:rPr>
              <w:t xml:space="preserve">f7M </w:t>
            </w:r>
            <w:r w:rsidRPr="005E0CFA">
              <w:rPr>
                <w:rFonts w:asciiTheme="minorHAnsi" w:eastAsiaTheme="minorHAnsi" w:hAnsiTheme="minorHAnsi" w:cs="Arial"/>
                <w:b/>
                <w:bCs/>
                <w:sz w:val="13"/>
                <w:szCs w:val="13"/>
              </w:rPr>
              <w:t>0</w:t>
            </w:r>
          </w:p>
        </w:tc>
        <w:tc>
          <w:tcPr>
            <w:tcW w:w="1170" w:type="dxa"/>
            <w:shd w:val="clear" w:color="auto" w:fill="FFFFFF"/>
          </w:tcPr>
          <w:p w14:paraId="459F0AAF" w14:textId="77777777" w:rsidR="000557B7" w:rsidRPr="005E0CFA" w:rsidRDefault="000557B7">
            <w:pPr>
              <w:rPr>
                <w:rFonts w:asciiTheme="minorHAnsi" w:eastAsiaTheme="minorHAnsi" w:hAnsiTheme="minorHAnsi"/>
                <w:sz w:val="10"/>
                <w:szCs w:val="10"/>
              </w:rPr>
            </w:pPr>
          </w:p>
        </w:tc>
        <w:tc>
          <w:tcPr>
            <w:tcW w:w="920" w:type="dxa"/>
            <w:shd w:val="clear" w:color="auto" w:fill="FFFFFF"/>
            <w:vAlign w:val="bottom"/>
          </w:tcPr>
          <w:p w14:paraId="0169A9E1" w14:textId="77777777" w:rsidR="000557B7" w:rsidRPr="005E0CFA" w:rsidRDefault="00073D70">
            <w:pPr>
              <w:pStyle w:val="a9"/>
              <w:shd w:val="clear" w:color="auto" w:fill="auto"/>
              <w:spacing w:line="240" w:lineRule="auto"/>
              <w:ind w:right="10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?5?5</w:t>
            </w:r>
          </w:p>
        </w:tc>
        <w:tc>
          <w:tcPr>
            <w:tcW w:w="1070" w:type="dxa"/>
            <w:shd w:val="clear" w:color="auto" w:fill="FFFFFF"/>
            <w:vAlign w:val="bottom"/>
          </w:tcPr>
          <w:p w14:paraId="4DA6C91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H75</w:t>
            </w:r>
          </w:p>
        </w:tc>
      </w:tr>
      <w:tr w:rsidR="000557B7" w:rsidRPr="005E0CFA" w14:paraId="21F05E98" w14:textId="77777777">
        <w:tblPrEx>
          <w:tblCellMar>
            <w:top w:w="0" w:type="dxa"/>
            <w:bottom w:w="0" w:type="dxa"/>
          </w:tblCellMar>
        </w:tblPrEx>
        <w:trPr>
          <w:trHeight w:hRule="exact" w:val="350"/>
          <w:jc w:val="center"/>
        </w:trPr>
        <w:tc>
          <w:tcPr>
            <w:tcW w:w="720" w:type="dxa"/>
            <w:shd w:val="clear" w:color="auto" w:fill="FFFFFF"/>
          </w:tcPr>
          <w:p w14:paraId="756E62E8" w14:textId="77777777" w:rsidR="000557B7" w:rsidRPr="005E0CFA" w:rsidRDefault="00073D70">
            <w:pPr>
              <w:pStyle w:val="a9"/>
              <w:shd w:val="clear" w:color="auto" w:fill="auto"/>
              <w:spacing w:before="80" w:line="240" w:lineRule="auto"/>
              <w:ind w:firstLine="0"/>
              <w:jc w:val="left"/>
              <w:rPr>
                <w:rFonts w:asciiTheme="minorHAnsi" w:eastAsiaTheme="minorHAnsi" w:hAnsiTheme="minorHAnsi"/>
                <w:sz w:val="17"/>
                <w:szCs w:val="17"/>
              </w:rPr>
            </w:pPr>
            <w:r w:rsidRPr="005E0CFA">
              <w:rPr>
                <w:rFonts w:asciiTheme="minorHAnsi" w:eastAsiaTheme="minorHAnsi" w:hAnsiTheme="minorHAnsi"/>
                <w:sz w:val="17"/>
                <w:szCs w:val="17"/>
              </w:rPr>
              <w:t>做</w:t>
            </w:r>
          </w:p>
        </w:tc>
        <w:tc>
          <w:tcPr>
            <w:tcW w:w="970" w:type="dxa"/>
            <w:shd w:val="clear" w:color="auto" w:fill="FFFFFF"/>
          </w:tcPr>
          <w:p w14:paraId="26D54DA0"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sz w:val="13"/>
                <w:szCs w:val="13"/>
                <w:lang w:val="en-US" w:eastAsia="en-US" w:bidi="en-US"/>
              </w:rPr>
              <w:t>AJH1</w:t>
            </w:r>
          </w:p>
        </w:tc>
        <w:tc>
          <w:tcPr>
            <w:tcW w:w="1820" w:type="dxa"/>
            <w:shd w:val="clear" w:color="auto" w:fill="FFFFFF"/>
          </w:tcPr>
          <w:p w14:paraId="600FC9F7" w14:textId="77777777" w:rsidR="000557B7" w:rsidRPr="005E0CFA" w:rsidRDefault="000557B7">
            <w:pPr>
              <w:rPr>
                <w:rFonts w:asciiTheme="minorHAnsi" w:eastAsiaTheme="minorHAnsi" w:hAnsiTheme="minorHAnsi"/>
                <w:sz w:val="10"/>
                <w:szCs w:val="10"/>
              </w:rPr>
            </w:pPr>
          </w:p>
        </w:tc>
        <w:tc>
          <w:tcPr>
            <w:tcW w:w="1170" w:type="dxa"/>
            <w:shd w:val="clear" w:color="auto" w:fill="FFFFFF"/>
          </w:tcPr>
          <w:p w14:paraId="58C3F693" w14:textId="77777777" w:rsidR="000557B7" w:rsidRPr="005E0CFA" w:rsidRDefault="00073D70">
            <w:pPr>
              <w:pStyle w:val="a9"/>
              <w:shd w:val="clear" w:color="auto" w:fill="auto"/>
              <w:spacing w:before="100" w:line="240" w:lineRule="auto"/>
              <w:ind w:right="520"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S2O</w:t>
            </w:r>
          </w:p>
        </w:tc>
        <w:tc>
          <w:tcPr>
            <w:tcW w:w="920" w:type="dxa"/>
            <w:shd w:val="clear" w:color="auto" w:fill="FFFFFF"/>
          </w:tcPr>
          <w:p w14:paraId="70D74A2E" w14:textId="77777777" w:rsidR="000557B7" w:rsidRPr="005E0CFA" w:rsidRDefault="00073D70">
            <w:pPr>
              <w:pStyle w:val="a9"/>
              <w:shd w:val="clear" w:color="auto" w:fill="auto"/>
              <w:spacing w:before="100" w:line="240" w:lineRule="auto"/>
              <w:ind w:right="10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XMQ</w:t>
            </w:r>
          </w:p>
        </w:tc>
        <w:tc>
          <w:tcPr>
            <w:tcW w:w="1070" w:type="dxa"/>
            <w:shd w:val="clear" w:color="auto" w:fill="FFFFFF"/>
          </w:tcPr>
          <w:p w14:paraId="0E45AC51" w14:textId="77777777" w:rsidR="000557B7" w:rsidRPr="005E0CFA" w:rsidRDefault="00073D70">
            <w:pPr>
              <w:pStyle w:val="a9"/>
              <w:shd w:val="clear" w:color="auto" w:fill="auto"/>
              <w:spacing w:before="100"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HW</w:t>
            </w:r>
          </w:p>
        </w:tc>
      </w:tr>
      <w:tr w:rsidR="000557B7" w:rsidRPr="005E0CFA" w14:paraId="6A900D3F" w14:textId="77777777">
        <w:tblPrEx>
          <w:tblCellMar>
            <w:top w:w="0" w:type="dxa"/>
            <w:bottom w:w="0" w:type="dxa"/>
          </w:tblCellMar>
        </w:tblPrEx>
        <w:trPr>
          <w:trHeight w:hRule="exact" w:val="340"/>
          <w:jc w:val="center"/>
        </w:trPr>
        <w:tc>
          <w:tcPr>
            <w:tcW w:w="720" w:type="dxa"/>
            <w:shd w:val="clear" w:color="auto" w:fill="FFFFFF"/>
          </w:tcPr>
          <w:p w14:paraId="1D69A56B" w14:textId="77777777" w:rsidR="000557B7" w:rsidRPr="005E0CFA" w:rsidRDefault="000557B7">
            <w:pPr>
              <w:rPr>
                <w:rFonts w:asciiTheme="minorHAnsi" w:eastAsiaTheme="minorHAnsi" w:hAnsiTheme="minorHAnsi"/>
                <w:sz w:val="10"/>
                <w:szCs w:val="10"/>
              </w:rPr>
            </w:pPr>
          </w:p>
        </w:tc>
        <w:tc>
          <w:tcPr>
            <w:tcW w:w="970" w:type="dxa"/>
            <w:shd w:val="clear" w:color="auto" w:fill="FFFFFF"/>
          </w:tcPr>
          <w:p w14:paraId="78FBB62F"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sz w:val="13"/>
                <w:szCs w:val="13"/>
                <w:lang w:val="en-US" w:eastAsia="en-US" w:bidi="en-US"/>
              </w:rPr>
              <w:t>AJH</w:t>
            </w:r>
          </w:p>
        </w:tc>
        <w:tc>
          <w:tcPr>
            <w:tcW w:w="1820" w:type="dxa"/>
            <w:shd w:val="clear" w:color="auto" w:fill="FFFFFF"/>
          </w:tcPr>
          <w:p w14:paraId="6B8931BE"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nit</w:t>
            </w:r>
          </w:p>
        </w:tc>
        <w:tc>
          <w:tcPr>
            <w:tcW w:w="1170" w:type="dxa"/>
            <w:shd w:val="clear" w:color="auto" w:fill="FFFFFF"/>
          </w:tcPr>
          <w:p w14:paraId="09462BDB" w14:textId="77777777" w:rsidR="000557B7" w:rsidRPr="005E0CFA" w:rsidRDefault="00073D70">
            <w:pPr>
              <w:pStyle w:val="a9"/>
              <w:shd w:val="clear" w:color="auto" w:fill="auto"/>
              <w:spacing w:before="100" w:line="240" w:lineRule="auto"/>
              <w:ind w:right="520"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?W1</w:t>
            </w:r>
          </w:p>
        </w:tc>
        <w:tc>
          <w:tcPr>
            <w:tcW w:w="920" w:type="dxa"/>
            <w:shd w:val="clear" w:color="auto" w:fill="FFFFFF"/>
          </w:tcPr>
          <w:p w14:paraId="640D1E57"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P97M</w:t>
            </w:r>
          </w:p>
        </w:tc>
        <w:tc>
          <w:tcPr>
            <w:tcW w:w="1070" w:type="dxa"/>
            <w:shd w:val="clear" w:color="auto" w:fill="FFFFFF"/>
          </w:tcPr>
          <w:p w14:paraId="6651C8C5" w14:textId="77777777" w:rsidR="000557B7" w:rsidRPr="005E0CFA" w:rsidRDefault="000557B7">
            <w:pPr>
              <w:rPr>
                <w:rFonts w:asciiTheme="minorHAnsi" w:eastAsiaTheme="minorHAnsi" w:hAnsiTheme="minorHAnsi"/>
                <w:sz w:val="10"/>
                <w:szCs w:val="10"/>
              </w:rPr>
            </w:pPr>
          </w:p>
        </w:tc>
      </w:tr>
      <w:tr w:rsidR="000557B7" w:rsidRPr="005E0CFA" w14:paraId="39B27B1B" w14:textId="77777777">
        <w:tblPrEx>
          <w:tblCellMar>
            <w:top w:w="0" w:type="dxa"/>
            <w:bottom w:w="0" w:type="dxa"/>
          </w:tblCellMar>
        </w:tblPrEx>
        <w:trPr>
          <w:trHeight w:hRule="exact" w:val="340"/>
          <w:jc w:val="center"/>
        </w:trPr>
        <w:tc>
          <w:tcPr>
            <w:tcW w:w="720" w:type="dxa"/>
            <w:shd w:val="clear" w:color="auto" w:fill="FFFFFF"/>
            <w:vAlign w:val="bottom"/>
          </w:tcPr>
          <w:p w14:paraId="3359285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4W</w:t>
            </w:r>
          </w:p>
        </w:tc>
        <w:tc>
          <w:tcPr>
            <w:tcW w:w="970" w:type="dxa"/>
            <w:shd w:val="clear" w:color="auto" w:fill="FFFFFF"/>
          </w:tcPr>
          <w:p w14:paraId="7E6E6900"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r w:rsidRPr="005E0CFA">
              <w:rPr>
                <w:rFonts w:asciiTheme="minorHAnsi" w:eastAsiaTheme="minorHAnsi" w:hAnsiTheme="minorHAnsi" w:cs="Arial"/>
                <w:b/>
                <w:bCs/>
                <w:sz w:val="13"/>
                <w:szCs w:val="13"/>
              </w:rPr>
              <w:t>V</w:t>
            </w:r>
          </w:p>
        </w:tc>
        <w:tc>
          <w:tcPr>
            <w:tcW w:w="1820" w:type="dxa"/>
            <w:shd w:val="clear" w:color="auto" w:fill="FFFFFF"/>
          </w:tcPr>
          <w:p w14:paraId="6CBF1072" w14:textId="77777777" w:rsidR="000557B7" w:rsidRPr="005E0CFA" w:rsidRDefault="00073D70">
            <w:pPr>
              <w:pStyle w:val="a9"/>
              <w:shd w:val="clear" w:color="auto" w:fill="auto"/>
              <w:spacing w:line="240" w:lineRule="auto"/>
              <w:ind w:left="80" w:firstLine="0"/>
              <w:jc w:val="center"/>
              <w:rPr>
                <w:rFonts w:asciiTheme="minorHAnsi" w:eastAsiaTheme="minorHAnsi" w:hAnsiTheme="minorHAnsi"/>
                <w:sz w:val="13"/>
                <w:szCs w:val="13"/>
              </w:rPr>
            </w:pPr>
            <w:r w:rsidRPr="005E0CFA">
              <w:rPr>
                <w:rFonts w:asciiTheme="minorHAnsi" w:eastAsiaTheme="minorHAnsi" w:hAnsiTheme="minorHAnsi"/>
                <w:sz w:val="17"/>
                <w:szCs w:val="17"/>
              </w:rPr>
              <w:t>、</w:t>
            </w:r>
            <w:r w:rsidRPr="005E0CFA">
              <w:rPr>
                <w:rFonts w:asciiTheme="minorHAnsi" w:eastAsiaTheme="minorHAnsi" w:hAnsiTheme="minorHAnsi" w:cs="Arial"/>
                <w:b/>
                <w:bCs/>
                <w:color w:val="569AD0"/>
                <w:sz w:val="13"/>
                <w:szCs w:val="13"/>
                <w:lang w:val="en-US" w:eastAsia="en-US" w:bidi="en-US"/>
              </w:rPr>
              <w:t>9446</w:t>
            </w:r>
          </w:p>
        </w:tc>
        <w:tc>
          <w:tcPr>
            <w:tcW w:w="1170" w:type="dxa"/>
            <w:shd w:val="clear" w:color="auto" w:fill="FFFFFF"/>
            <w:vAlign w:val="bottom"/>
          </w:tcPr>
          <w:p w14:paraId="78E6D188" w14:textId="77777777" w:rsidR="000557B7" w:rsidRPr="005E0CFA" w:rsidRDefault="00073D70">
            <w:pPr>
              <w:pStyle w:val="a9"/>
              <w:shd w:val="clear" w:color="auto" w:fill="auto"/>
              <w:spacing w:line="240" w:lineRule="auto"/>
              <w:ind w:right="520" w:firstLine="0"/>
              <w:jc w:val="right"/>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UW</w:t>
            </w:r>
          </w:p>
        </w:tc>
        <w:tc>
          <w:tcPr>
            <w:tcW w:w="920" w:type="dxa"/>
            <w:shd w:val="clear" w:color="auto" w:fill="FFFFFF"/>
            <w:vAlign w:val="bottom"/>
          </w:tcPr>
          <w:p w14:paraId="4A0152C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3"/>
                <w:szCs w:val="13"/>
              </w:rPr>
            </w:pPr>
            <w:r w:rsidRPr="005E0CFA">
              <w:rPr>
                <w:rFonts w:asciiTheme="minorHAnsi" w:eastAsiaTheme="minorHAnsi" w:hAnsiTheme="minorHAnsi" w:cs="Arial"/>
                <w:b/>
                <w:bCs/>
                <w:color w:val="97B1BB"/>
                <w:sz w:val="13"/>
                <w:szCs w:val="13"/>
                <w:lang w:val="en-US" w:eastAsia="en-US" w:bidi="en-US"/>
              </w:rPr>
              <w:t>131G6</w:t>
            </w:r>
          </w:p>
        </w:tc>
        <w:tc>
          <w:tcPr>
            <w:tcW w:w="1070" w:type="dxa"/>
            <w:shd w:val="clear" w:color="auto" w:fill="FFFFFF"/>
          </w:tcPr>
          <w:p w14:paraId="2FD2812D" w14:textId="77777777" w:rsidR="000557B7" w:rsidRPr="005E0CFA" w:rsidRDefault="000557B7">
            <w:pPr>
              <w:rPr>
                <w:rFonts w:asciiTheme="minorHAnsi" w:eastAsiaTheme="minorHAnsi" w:hAnsiTheme="minorHAnsi"/>
                <w:sz w:val="10"/>
                <w:szCs w:val="10"/>
              </w:rPr>
            </w:pPr>
          </w:p>
        </w:tc>
      </w:tr>
      <w:tr w:rsidR="000557B7" w:rsidRPr="005E0CFA" w14:paraId="03D0580E" w14:textId="77777777">
        <w:tblPrEx>
          <w:tblCellMar>
            <w:top w:w="0" w:type="dxa"/>
            <w:bottom w:w="0" w:type="dxa"/>
          </w:tblCellMar>
        </w:tblPrEx>
        <w:trPr>
          <w:trHeight w:hRule="exact" w:val="300"/>
          <w:jc w:val="center"/>
        </w:trPr>
        <w:tc>
          <w:tcPr>
            <w:tcW w:w="3510" w:type="dxa"/>
            <w:gridSpan w:val="3"/>
            <w:shd w:val="clear" w:color="auto" w:fill="FFFFFF"/>
          </w:tcPr>
          <w:p w14:paraId="0F2999E5" w14:textId="77777777" w:rsidR="000557B7" w:rsidRPr="005E0CFA" w:rsidRDefault="000557B7">
            <w:pPr>
              <w:rPr>
                <w:rFonts w:asciiTheme="minorHAnsi" w:eastAsiaTheme="minorHAnsi" w:hAnsiTheme="minorHAnsi"/>
                <w:sz w:val="10"/>
                <w:szCs w:val="10"/>
              </w:rPr>
            </w:pPr>
          </w:p>
        </w:tc>
        <w:tc>
          <w:tcPr>
            <w:tcW w:w="1170" w:type="dxa"/>
            <w:shd w:val="clear" w:color="auto" w:fill="FFFFFF"/>
            <w:vAlign w:val="bottom"/>
          </w:tcPr>
          <w:p w14:paraId="4A01ACE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3"/>
                <w:szCs w:val="13"/>
              </w:rPr>
            </w:pPr>
            <w:proofErr w:type="spellStart"/>
            <w:r w:rsidRPr="005E0CFA">
              <w:rPr>
                <w:rFonts w:asciiTheme="minorHAnsi" w:eastAsiaTheme="minorHAnsi" w:hAnsiTheme="minorHAnsi" w:cs="Arial"/>
                <w:b/>
                <w:bCs/>
                <w:color w:val="F08A71"/>
                <w:sz w:val="13"/>
                <w:szCs w:val="13"/>
                <w:lang w:val="en-US" w:eastAsia="en-US" w:bidi="en-US"/>
              </w:rPr>
              <w:t>tZ</w:t>
            </w:r>
            <w:proofErr w:type="spellEnd"/>
            <w:r w:rsidRPr="005E0CFA">
              <w:rPr>
                <w:rFonts w:asciiTheme="minorHAnsi" w:eastAsiaTheme="minorHAnsi" w:hAnsiTheme="minorHAnsi"/>
                <w:color w:val="EE5342"/>
                <w:sz w:val="17"/>
                <w:szCs w:val="17"/>
              </w:rPr>
              <w:t>響</w:t>
            </w:r>
            <w:proofErr w:type="spellStart"/>
            <w:r w:rsidRPr="005E0CFA">
              <w:rPr>
                <w:rFonts w:asciiTheme="minorHAnsi" w:eastAsiaTheme="minorHAnsi" w:hAnsiTheme="minorHAnsi" w:cs="Arial"/>
                <w:b/>
                <w:bCs/>
                <w:color w:val="F08A71"/>
                <w:sz w:val="13"/>
                <w:szCs w:val="13"/>
                <w:lang w:val="en-US" w:eastAsia="en-US" w:bidi="en-US"/>
              </w:rPr>
              <w:t>iOlfl</w:t>
            </w:r>
            <w:proofErr w:type="spellEnd"/>
            <w:r w:rsidRPr="005E0CFA">
              <w:rPr>
                <w:rFonts w:asciiTheme="minorHAnsi" w:eastAsiaTheme="minorHAnsi" w:hAnsiTheme="minorHAnsi" w:cs="Arial"/>
                <w:b/>
                <w:bCs/>
                <w:color w:val="F08A71"/>
                <w:sz w:val="13"/>
                <w:szCs w:val="13"/>
                <w:lang w:val="en-US" w:eastAsia="en-US" w:bidi="en-US"/>
              </w:rPr>
              <w:t xml:space="preserve">: </w:t>
            </w:r>
            <w:r w:rsidRPr="005E0CFA">
              <w:rPr>
                <w:rFonts w:asciiTheme="minorHAnsi" w:eastAsiaTheme="minorHAnsi" w:hAnsiTheme="minorHAnsi" w:cs="Arial"/>
                <w:b/>
                <w:bCs/>
                <w:color w:val="D9AD9F"/>
                <w:sz w:val="13"/>
                <w:szCs w:val="13"/>
                <w:lang w:val="en-US" w:eastAsia="en-US" w:bidi="en-US"/>
              </w:rPr>
              <w:t>t</w:t>
            </w:r>
          </w:p>
        </w:tc>
        <w:tc>
          <w:tcPr>
            <w:tcW w:w="920" w:type="dxa"/>
            <w:shd w:val="clear" w:color="auto" w:fill="FFFFFF"/>
            <w:vAlign w:val="bottom"/>
          </w:tcPr>
          <w:p w14:paraId="3D53C58F"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3"/>
                <w:szCs w:val="13"/>
              </w:rPr>
            </w:pPr>
            <w:r w:rsidRPr="005E0CFA">
              <w:rPr>
                <w:rFonts w:asciiTheme="minorHAnsi" w:eastAsiaTheme="minorHAnsi" w:hAnsiTheme="minorHAnsi" w:cs="Arial"/>
                <w:b/>
                <w:bCs/>
                <w:color w:val="B38C7E"/>
                <w:sz w:val="13"/>
                <w:szCs w:val="13"/>
                <w:lang w:val="en-US" w:eastAsia="en-US" w:bidi="en-US"/>
              </w:rPr>
              <w:t>31:04}</w:t>
            </w:r>
          </w:p>
        </w:tc>
        <w:tc>
          <w:tcPr>
            <w:tcW w:w="1070" w:type="dxa"/>
            <w:shd w:val="clear" w:color="auto" w:fill="FFFFFF"/>
          </w:tcPr>
          <w:p w14:paraId="51CEC109" w14:textId="77777777" w:rsidR="000557B7" w:rsidRPr="005E0CFA" w:rsidRDefault="000557B7">
            <w:pPr>
              <w:rPr>
                <w:rFonts w:asciiTheme="minorHAnsi" w:eastAsiaTheme="minorHAnsi" w:hAnsiTheme="minorHAnsi"/>
                <w:sz w:val="10"/>
                <w:szCs w:val="10"/>
              </w:rPr>
            </w:pPr>
          </w:p>
        </w:tc>
      </w:tr>
    </w:tbl>
    <w:p w14:paraId="6ACEC622" w14:textId="77777777" w:rsidR="000557B7" w:rsidRPr="005E0CFA" w:rsidRDefault="00073D70">
      <w:pPr>
        <w:pStyle w:val="ad"/>
        <w:shd w:val="clear" w:color="auto" w:fill="auto"/>
        <w:ind w:left="1050"/>
        <w:rPr>
          <w:rFonts w:asciiTheme="minorHAnsi" w:eastAsiaTheme="minorHAnsi" w:hAnsiTheme="minorHAnsi"/>
        </w:rPr>
      </w:pPr>
      <w:r w:rsidRPr="005E0CFA">
        <w:rPr>
          <w:rFonts w:asciiTheme="minorHAnsi" w:eastAsiaTheme="minorHAnsi" w:hAnsiTheme="minorHAnsi" w:cs="Arial"/>
          <w:sz w:val="22"/>
          <w:szCs w:val="22"/>
          <w:lang w:val="en-US" w:bidi="en-US"/>
        </w:rPr>
        <w:t xml:space="preserve">^2-10 </w:t>
      </w:r>
      <w:proofErr w:type="spellStart"/>
      <w:r w:rsidRPr="005E0CFA">
        <w:rPr>
          <w:rFonts w:asciiTheme="minorHAnsi" w:eastAsiaTheme="minorHAnsi" w:hAnsiTheme="minorHAnsi" w:cs="Arial"/>
          <w:sz w:val="22"/>
          <w:szCs w:val="22"/>
          <w:lang w:val="en-US" w:bidi="en-US"/>
        </w:rPr>
        <w:t>l«j</w:t>
      </w:r>
      <w:proofErr w:type="spellEnd"/>
      <w:r w:rsidRPr="005E0CFA">
        <w:rPr>
          <w:rFonts w:asciiTheme="minorHAnsi" w:eastAsiaTheme="minorHAnsi" w:hAnsiTheme="minorHAnsi"/>
        </w:rPr>
        <w:t>络订烘估息系统的列车班次袖出界而</w:t>
      </w:r>
    </w:p>
    <w:p w14:paraId="1993F745" w14:textId="77777777" w:rsidR="000557B7" w:rsidRPr="005E0CFA" w:rsidRDefault="000557B7">
      <w:pPr>
        <w:spacing w:after="1626" w:line="14" w:lineRule="exact"/>
        <w:rPr>
          <w:rFonts w:asciiTheme="minorHAnsi" w:eastAsiaTheme="minorHAnsi" w:hAnsiTheme="minorHAnsi"/>
          <w:lang w:eastAsia="zh-CN"/>
        </w:rPr>
      </w:pPr>
    </w:p>
    <w:p w14:paraId="5C81E1B7" w14:textId="77777777" w:rsidR="000557B7" w:rsidRPr="005E0CFA" w:rsidRDefault="00073D70">
      <w:pPr>
        <w:pStyle w:val="1"/>
        <w:shd w:val="clear" w:color="auto" w:fill="auto"/>
        <w:spacing w:line="390" w:lineRule="exact"/>
        <w:ind w:firstLine="500"/>
        <w:jc w:val="both"/>
        <w:rPr>
          <w:rFonts w:asciiTheme="minorHAnsi" w:eastAsiaTheme="minorHAnsi" w:hAnsiTheme="minorHAnsi"/>
        </w:rPr>
      </w:pPr>
      <w:r w:rsidRPr="005E0CFA">
        <w:rPr>
          <w:rFonts w:asciiTheme="minorHAnsi" w:eastAsiaTheme="minorHAnsi" w:hAnsiTheme="minorHAnsi"/>
        </w:rPr>
        <w:t>各小组根据项</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rPr>
        <w:t>选及及拟订的项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方案，结合本节所学知识，运用信息系统的总休紿</w:t>
      </w:r>
      <w:r w:rsidRPr="005E0CFA">
        <w:rPr>
          <w:rFonts w:asciiTheme="minorHAnsi" w:eastAsiaTheme="minorHAnsi" w:hAnsiTheme="minorHAnsi"/>
        </w:rPr>
        <w:br/>
      </w:r>
      <w:r w:rsidRPr="005E0CFA">
        <w:rPr>
          <w:rFonts w:asciiTheme="minorHAnsi" w:eastAsiaTheme="minorHAnsi" w:hAnsiTheme="minorHAnsi"/>
        </w:rPr>
        <w:t>构和功稔结构模难，分析所选定的信息系统的功能及作用。</w:t>
      </w:r>
    </w:p>
    <w:p w14:paraId="7DBD068A" w14:textId="77777777" w:rsidR="000557B7" w:rsidRPr="005E0CFA" w:rsidRDefault="00073D70">
      <w:pPr>
        <w:pStyle w:val="1"/>
        <w:numPr>
          <w:ilvl w:val="0"/>
          <w:numId w:val="25"/>
        </w:numPr>
        <w:shd w:val="clear" w:color="auto" w:fill="auto"/>
        <w:tabs>
          <w:tab w:val="left" w:pos="840"/>
        </w:tabs>
        <w:spacing w:line="390" w:lineRule="exact"/>
        <w:ind w:firstLine="500"/>
        <w:jc w:val="both"/>
        <w:rPr>
          <w:rFonts w:asciiTheme="minorHAnsi" w:eastAsiaTheme="minorHAnsi" w:hAnsiTheme="minorHAnsi"/>
        </w:rPr>
      </w:pPr>
      <w:r w:rsidRPr="005E0CFA">
        <w:rPr>
          <w:rFonts w:asciiTheme="minorHAnsi" w:eastAsiaTheme="minorHAnsi" w:hAnsiTheme="minorHAnsi"/>
        </w:rPr>
        <w:t>分析该信息系统的汾入功能，参考表</w:t>
      </w:r>
      <w:r w:rsidRPr="005E0CFA">
        <w:rPr>
          <w:rFonts w:asciiTheme="minorHAnsi" w:eastAsiaTheme="minorHAnsi" w:hAnsiTheme="minorHAnsi" w:cs="Arial"/>
          <w:sz w:val="22"/>
          <w:szCs w:val="22"/>
        </w:rPr>
        <w:t>2~3,</w:t>
      </w:r>
      <w:r w:rsidRPr="005E0CFA">
        <w:rPr>
          <w:rFonts w:asciiTheme="minorHAnsi" w:eastAsiaTheme="minorHAnsi" w:hAnsiTheme="minorHAnsi"/>
        </w:rPr>
        <w:t>编制该侣息系统的用户侣息表</w:t>
      </w:r>
      <w:r w:rsidRPr="005E0CFA">
        <w:rPr>
          <w:rFonts w:asciiTheme="minorHAnsi" w:eastAsiaTheme="minorHAnsi" w:hAnsiTheme="minorHAnsi"/>
          <w:vertAlign w:val="subscript"/>
          <w:lang w:val="en-US" w:bidi="en-US"/>
        </w:rPr>
        <w:t>u</w:t>
      </w:r>
    </w:p>
    <w:p w14:paraId="57B0CCE6" w14:textId="77777777" w:rsidR="000557B7" w:rsidRPr="005E0CFA" w:rsidRDefault="00073D70">
      <w:pPr>
        <w:pStyle w:val="1"/>
        <w:numPr>
          <w:ilvl w:val="0"/>
          <w:numId w:val="25"/>
        </w:numPr>
        <w:shd w:val="clear" w:color="auto" w:fill="auto"/>
        <w:tabs>
          <w:tab w:val="left" w:pos="860"/>
        </w:tabs>
        <w:spacing w:line="390" w:lineRule="exact"/>
        <w:ind w:firstLine="500"/>
        <w:jc w:val="both"/>
        <w:rPr>
          <w:rFonts w:asciiTheme="minorHAnsi" w:eastAsiaTheme="minorHAnsi" w:hAnsiTheme="minorHAnsi"/>
        </w:rPr>
      </w:pPr>
      <w:r w:rsidRPr="005E0CFA">
        <w:rPr>
          <w:rFonts w:asciiTheme="minorHAnsi" w:eastAsiaTheme="minorHAnsi" w:hAnsiTheme="minorHAnsi"/>
        </w:rPr>
        <w:t>进一步剖析该馆息系统的处理功能、存储功能、控制功能、传榆与檢出功能，参</w:t>
      </w:r>
      <w:r w:rsidRPr="005E0CFA">
        <w:rPr>
          <w:rFonts w:asciiTheme="minorHAnsi" w:eastAsiaTheme="minorHAnsi" w:hAnsiTheme="minorHAnsi"/>
        </w:rPr>
        <w:br/>
      </w:r>
      <w:r w:rsidRPr="005E0CFA">
        <w:rPr>
          <w:rFonts w:asciiTheme="minorHAnsi" w:eastAsiaTheme="minorHAnsi" w:hAnsiTheme="minorHAnsi"/>
        </w:rPr>
        <w:t>考图</w:t>
      </w:r>
      <w:r w:rsidRPr="005E0CFA">
        <w:rPr>
          <w:rFonts w:asciiTheme="minorHAnsi" w:eastAsiaTheme="minorHAnsi" w:hAnsiTheme="minorHAnsi" w:cs="Arial"/>
          <w:sz w:val="22"/>
          <w:szCs w:val="22"/>
        </w:rPr>
        <w:t>2-9,</w:t>
      </w:r>
      <w:r w:rsidRPr="005E0CFA">
        <w:rPr>
          <w:rFonts w:asciiTheme="minorHAnsi" w:eastAsiaTheme="minorHAnsi" w:hAnsiTheme="minorHAnsi"/>
        </w:rPr>
        <w:t>絵制该信息系统的操作流穋函。</w:t>
      </w:r>
    </w:p>
    <w:p w14:paraId="34B17BA2" w14:textId="77777777" w:rsidR="000557B7" w:rsidRPr="005E0CFA" w:rsidRDefault="00073D70">
      <w:pPr>
        <w:pStyle w:val="1"/>
        <w:numPr>
          <w:ilvl w:val="0"/>
          <w:numId w:val="25"/>
        </w:numPr>
        <w:shd w:val="clear" w:color="auto" w:fill="auto"/>
        <w:tabs>
          <w:tab w:val="left" w:pos="870"/>
        </w:tabs>
        <w:spacing w:after="460" w:line="390" w:lineRule="exact"/>
        <w:ind w:firstLine="500"/>
        <w:jc w:val="both"/>
        <w:rPr>
          <w:rFonts w:asciiTheme="minorHAnsi" w:eastAsiaTheme="minorHAnsi" w:hAnsiTheme="minorHAnsi"/>
        </w:rPr>
      </w:pPr>
      <w:r w:rsidRPr="005E0CFA">
        <w:rPr>
          <w:rFonts w:asciiTheme="minorHAnsi" w:eastAsiaTheme="minorHAnsi" w:hAnsiTheme="minorHAnsi"/>
        </w:rPr>
        <w:t>说明该信息系统对人类生产或生活的影吻</w:t>
      </w:r>
      <w:r w:rsidRPr="005E0CFA">
        <w:rPr>
          <w:rFonts w:asciiTheme="minorHAnsi" w:eastAsiaTheme="minorHAnsi" w:hAnsiTheme="minorHAnsi"/>
        </w:rPr>
        <w:br w:type="page"/>
      </w:r>
    </w:p>
    <w:p w14:paraId="17E0B4CB"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943610" distL="114300" distR="114300" simplePos="0" relativeHeight="125829495" behindDoc="0" locked="0" layoutInCell="1" allowOverlap="1" wp14:anchorId="07410961" wp14:editId="651188FB">
                <wp:simplePos x="0" y="0"/>
                <wp:positionH relativeFrom="page">
                  <wp:posOffset>5312410</wp:posOffset>
                </wp:positionH>
                <wp:positionV relativeFrom="paragraph">
                  <wp:posOffset>8890</wp:posOffset>
                </wp:positionV>
                <wp:extent cx="2667000" cy="25400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2667000" cy="254000"/>
                        </a:xfrm>
                        <a:prstGeom prst="rect">
                          <a:avLst/>
                        </a:prstGeom>
                        <a:noFill/>
                      </wps:spPr>
                      <wps:txbx>
                        <w:txbxContent>
                          <w:p w14:paraId="48288D36" w14:textId="77777777" w:rsidR="000557B7" w:rsidRDefault="00073D70">
                            <w:pPr>
                              <w:pStyle w:val="42"/>
                              <w:shd w:val="clear" w:color="auto" w:fill="auto"/>
                              <w:tabs>
                                <w:tab w:val="left" w:pos="470"/>
                              </w:tabs>
                              <w:spacing w:before="80" w:after="0" w:line="240" w:lineRule="auto"/>
                              <w:ind w:left="0" w:firstLine="0"/>
                              <w:jc w:val="both"/>
                            </w:pPr>
                            <w:r>
                              <w:rPr>
                                <w:rFonts w:ascii="Arial" w:eastAsia="Arial" w:hAnsi="Arial" w:cs="Arial"/>
                                <w:color w:val="617C8A"/>
                                <w:sz w:val="22"/>
                                <w:szCs w:val="22"/>
                              </w:rPr>
                              <w:t>_</w:t>
                            </w:r>
                            <w:r>
                              <w:rPr>
                                <w:rFonts w:ascii="Arial" w:eastAsia="Arial" w:hAnsi="Arial" w:cs="Arial"/>
                                <w:color w:val="617C8A"/>
                                <w:sz w:val="22"/>
                                <w:szCs w:val="22"/>
                              </w:rPr>
                              <w:tab/>
                            </w:r>
                            <w:r>
                              <w:rPr>
                                <w:rFonts w:ascii="Arial" w:eastAsia="Arial" w:hAnsi="Arial" w:cs="Arial"/>
                                <w:color w:val="617C8A"/>
                                <w:sz w:val="22"/>
                                <w:szCs w:val="22"/>
                              </w:rPr>
                              <w:t>_ 23</w:t>
                            </w:r>
                            <w:r>
                              <w:rPr>
                                <w:rFonts w:ascii="Arial" w:eastAsia="Arial" w:hAnsi="Arial" w:cs="Arial"/>
                                <w:color w:val="617C8A"/>
                                <w:sz w:val="22"/>
                                <w:szCs w:val="22"/>
                                <w:lang w:val="en-US" w:bidi="en-US"/>
                              </w:rPr>
                              <w:t>.</w:t>
                            </w:r>
                            <w:r>
                              <w:rPr>
                                <w:color w:val="617C8A"/>
                              </w:rPr>
                              <w:t>访息系统中的计算扔和移动终诛</w:t>
                            </w:r>
                          </w:p>
                        </w:txbxContent>
                      </wps:txbx>
                      <wps:bodyPr lIns="0" tIns="0" rIns="0" bIns="0"/>
                    </wps:wsp>
                  </a:graphicData>
                </a:graphic>
              </wp:anchor>
            </w:drawing>
          </mc:Choice>
          <mc:Fallback>
            <w:pict>
              <v:shape w14:anchorId="07410961" id="Shape 327" o:spid="_x0000_s1064" type="#_x0000_t202" style="position:absolute;margin-left:418.3pt;margin-top:.7pt;width:210pt;height:20pt;z-index:125829495;visibility:visible;mso-wrap-style:square;mso-wrap-distance-left:9pt;mso-wrap-distance-top:0;mso-wrap-distance-right:9pt;mso-wrap-distance-bottom:7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" filled="f" stroked="f">
                <v:textbox inset="0,0,0,0">
                  <w:txbxContent>
                    <w:p w14:paraId="48288D36" w14:textId="77777777" w:rsidR="000557B7" w:rsidRDefault="00073D70">
                      <w:pPr>
                        <w:pStyle w:val="42"/>
                        <w:shd w:val="clear" w:color="auto" w:fill="auto"/>
                        <w:tabs>
                          <w:tab w:val="left" w:pos="470"/>
                        </w:tabs>
                        <w:spacing w:before="80" w:after="0" w:line="240" w:lineRule="auto"/>
                        <w:ind w:left="0" w:firstLine="0"/>
                        <w:jc w:val="both"/>
                      </w:pPr>
                      <w:r>
                        <w:rPr>
                          <w:rFonts w:ascii="Arial" w:eastAsia="Arial" w:hAnsi="Arial" w:cs="Arial"/>
                          <w:color w:val="617C8A"/>
                          <w:sz w:val="22"/>
                          <w:szCs w:val="22"/>
                        </w:rPr>
                        <w:t>_</w:t>
                      </w:r>
                      <w:r>
                        <w:rPr>
                          <w:rFonts w:ascii="Arial" w:eastAsia="Arial" w:hAnsi="Arial" w:cs="Arial"/>
                          <w:color w:val="617C8A"/>
                          <w:sz w:val="22"/>
                          <w:szCs w:val="22"/>
                        </w:rPr>
                        <w:tab/>
                      </w:r>
                      <w:r>
                        <w:rPr>
                          <w:rFonts w:ascii="Arial" w:eastAsia="Arial" w:hAnsi="Arial" w:cs="Arial"/>
                          <w:color w:val="617C8A"/>
                          <w:sz w:val="22"/>
                          <w:szCs w:val="22"/>
                        </w:rPr>
                        <w:t>_ 23</w:t>
                      </w:r>
                      <w:r>
                        <w:rPr>
                          <w:rFonts w:ascii="Arial" w:eastAsia="Arial" w:hAnsi="Arial" w:cs="Arial"/>
                          <w:color w:val="617C8A"/>
                          <w:sz w:val="22"/>
                          <w:szCs w:val="22"/>
                          <w:lang w:val="en-US" w:bidi="en-US"/>
                        </w:rPr>
                        <w:t>.</w:t>
                      </w:r>
                      <w:r>
                        <w:rPr>
                          <w:color w:val="617C8A"/>
                        </w:rPr>
                        <w:t>访息系统中的计算扔和移动终诛</w:t>
                      </w:r>
                    </w:p>
                  </w:txbxContent>
                </v:textbox>
                <w10:wrap type="topAndBottom" anchorx="page"/>
              </v:shape>
            </w:pict>
          </mc:Fallback>
        </mc:AlternateContent>
      </w:r>
    </w:p>
    <w:p w14:paraId="22849967" w14:textId="77777777" w:rsidR="000557B7" w:rsidRPr="005E0CFA" w:rsidRDefault="00073D70">
      <w:pPr>
        <w:pStyle w:val="40"/>
        <w:keepNext/>
        <w:keepLines/>
        <w:shd w:val="clear" w:color="auto" w:fill="auto"/>
        <w:spacing w:after="720"/>
        <w:ind w:left="420" w:firstLine="80"/>
        <w:rPr>
          <w:rFonts w:asciiTheme="minorHAnsi" w:eastAsiaTheme="minorHAnsi" w:hAnsiTheme="minorHAnsi"/>
        </w:rPr>
      </w:pPr>
      <w:bookmarkStart w:id="49" w:name="bookmark49"/>
      <w:r w:rsidRPr="005E0CFA">
        <w:rPr>
          <w:rFonts w:asciiTheme="minorHAnsi" w:eastAsiaTheme="minorHAnsi" w:hAnsiTheme="minorHAnsi" w:cs="Arial"/>
          <w:b/>
          <w:bCs/>
          <w:color w:val="B38C7E"/>
          <w:sz w:val="94"/>
          <w:szCs w:val="94"/>
          <w:lang w:val="en-US" w:bidi="en-US"/>
        </w:rPr>
        <w:t>2.3</w:t>
      </w:r>
      <w:r w:rsidRPr="005E0CFA">
        <w:rPr>
          <w:rFonts w:asciiTheme="minorHAnsi" w:eastAsiaTheme="minorHAnsi" w:hAnsiTheme="minorHAnsi"/>
        </w:rPr>
        <w:t>信恵系统中的计算机和移动终端</w:t>
      </w:r>
      <w:bookmarkEnd w:id="49"/>
    </w:p>
    <w:p w14:paraId="53FDCD19" w14:textId="77777777" w:rsidR="000557B7" w:rsidRPr="005E0CFA" w:rsidRDefault="00073D70">
      <w:pPr>
        <w:pStyle w:val="1"/>
        <w:shd w:val="clear" w:color="auto" w:fill="auto"/>
        <w:spacing w:after="540" w:line="240" w:lineRule="auto"/>
        <w:ind w:left="420" w:firstLine="80"/>
        <w:jc w:val="left"/>
        <w:rPr>
          <w:rFonts w:asciiTheme="minorHAnsi" w:eastAsiaTheme="minorHAnsi" w:hAnsiTheme="minorHAnsi"/>
        </w:rPr>
      </w:pPr>
      <w:r w:rsidRPr="005E0CFA">
        <w:rPr>
          <w:rFonts w:asciiTheme="minorHAnsi" w:eastAsiaTheme="minorHAnsi" w:hAnsiTheme="minorHAnsi"/>
        </w:rPr>
        <w:t>信息系统中的计算机与移动终端是信息系统基础</w:t>
      </w:r>
      <w:r w:rsidRPr="005E0CFA">
        <w:rPr>
          <w:rFonts w:asciiTheme="minorHAnsi" w:eastAsiaTheme="minorHAnsi" w:hAnsiTheme="minorHAnsi" w:cs="Arial"/>
          <w:sz w:val="22"/>
          <w:szCs w:val="22"/>
          <w:lang w:val="en-US" w:bidi="en-US"/>
        </w:rPr>
        <w:t>Kt</w:t>
      </w:r>
      <w:r w:rsidRPr="005E0CFA">
        <w:rPr>
          <w:rFonts w:asciiTheme="minorHAnsi" w:eastAsiaTheme="minorHAnsi" w:hAnsiTheme="minorHAnsi"/>
        </w:rPr>
        <w:t>施的甫要组成部分之、</w:t>
      </w:r>
    </w:p>
    <w:p w14:paraId="4AB21944" w14:textId="77777777" w:rsidR="000557B7" w:rsidRPr="005E0CFA" w:rsidRDefault="00073D70">
      <w:pPr>
        <w:pStyle w:val="50"/>
        <w:keepNext/>
        <w:keepLines/>
        <w:shd w:val="clear" w:color="auto" w:fill="auto"/>
        <w:spacing w:after="720"/>
        <w:ind w:left="220"/>
        <w:rPr>
          <w:rFonts w:asciiTheme="minorHAnsi" w:eastAsiaTheme="minorHAnsi" w:hAnsiTheme="minorHAnsi"/>
        </w:rPr>
      </w:pPr>
      <w:bookmarkStart w:id="50" w:name="bookmark50"/>
      <w:r w:rsidRPr="005E0CFA">
        <w:rPr>
          <w:rFonts w:asciiTheme="minorHAnsi" w:eastAsiaTheme="minorHAnsi" w:hAnsiTheme="minorHAnsi" w:cs="Times New Roman"/>
          <w:b/>
          <w:bCs/>
          <w:lang w:val="en-US" w:bidi="en-US"/>
        </w:rPr>
        <w:t>2.3.1</w:t>
      </w:r>
      <w:r w:rsidRPr="005E0CFA">
        <w:rPr>
          <w:rFonts w:asciiTheme="minorHAnsi" w:eastAsiaTheme="minorHAnsi" w:hAnsiTheme="minorHAnsi"/>
        </w:rPr>
        <w:t>计箅机和移动终端的仆</w:t>
      </w:r>
      <w:r w:rsidRPr="005E0CFA">
        <w:rPr>
          <w:rFonts w:asciiTheme="minorHAnsi" w:eastAsiaTheme="minorHAnsi" w:hAnsiTheme="minorHAnsi"/>
        </w:rPr>
        <w:t>:</w:t>
      </w:r>
      <w:r w:rsidRPr="005E0CFA">
        <w:rPr>
          <w:rFonts w:asciiTheme="minorHAnsi" w:eastAsiaTheme="minorHAnsi" w:hAnsiTheme="minorHAnsi"/>
        </w:rPr>
        <w:t>用</w:t>
      </w:r>
      <w:bookmarkEnd w:id="50"/>
    </w:p>
    <w:p w14:paraId="2D800FBC"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ind w:left="940"/>
        <w:rPr>
          <w:rFonts w:asciiTheme="minorHAnsi" w:eastAsiaTheme="minorHAnsi" w:hAnsiTheme="minorHAnsi"/>
        </w:rPr>
      </w:pPr>
      <w:bookmarkStart w:id="51" w:name="bookmark51"/>
      <w:r w:rsidRPr="005E0CFA">
        <w:rPr>
          <w:rFonts w:asciiTheme="minorHAnsi" w:eastAsiaTheme="minorHAnsi" w:hAnsiTheme="minorHAnsi"/>
          <w:color w:val="FFFFFF"/>
        </w:rPr>
        <w:t>探究活动</w:t>
      </w:r>
      <w:bookmarkEnd w:id="51"/>
    </w:p>
    <w:p w14:paraId="24E86475" w14:textId="77777777" w:rsidR="000557B7" w:rsidRPr="005E0CFA" w:rsidRDefault="00073D70">
      <w:pPr>
        <w:pStyle w:val="a9"/>
        <w:shd w:val="clear" w:color="auto" w:fill="auto"/>
        <w:spacing w:after="100" w:line="240" w:lineRule="auto"/>
        <w:ind w:left="420" w:firstLine="80"/>
        <w:jc w:val="left"/>
        <w:rPr>
          <w:rFonts w:asciiTheme="minorHAnsi" w:eastAsiaTheme="minorHAnsi" w:hAnsiTheme="minorHAnsi"/>
          <w:sz w:val="62"/>
          <w:szCs w:val="62"/>
        </w:rPr>
      </w:pPr>
      <w:r w:rsidRPr="005E0CFA">
        <w:rPr>
          <w:rFonts w:asciiTheme="minorHAnsi" w:eastAsiaTheme="minorHAnsi" w:hAnsiTheme="minorHAnsi" w:cs="Arial"/>
          <w:color w:val="88997D"/>
          <w:sz w:val="62"/>
          <w:szCs w:val="62"/>
          <w:lang w:val="en-US" w:bidi="en-US"/>
        </w:rPr>
        <w:t>ani</w:t>
      </w:r>
    </w:p>
    <w:p w14:paraId="0262A916" w14:textId="77777777" w:rsidR="000557B7" w:rsidRPr="005E0CFA" w:rsidRDefault="00073D70">
      <w:pPr>
        <w:pStyle w:val="42"/>
        <w:shd w:val="clear" w:color="auto" w:fill="auto"/>
        <w:spacing w:after="320" w:line="240" w:lineRule="auto"/>
        <w:ind w:left="420" w:firstLine="80"/>
        <w:rPr>
          <w:rFonts w:asciiTheme="minorHAnsi" w:eastAsiaTheme="minorHAnsi" w:hAnsiTheme="minorHAnsi"/>
        </w:rPr>
      </w:pPr>
      <w:r w:rsidRPr="005E0CFA">
        <w:rPr>
          <w:rFonts w:asciiTheme="minorHAnsi" w:eastAsiaTheme="minorHAnsi" w:hAnsiTheme="minorHAnsi"/>
        </w:rPr>
        <w:t>小组分析讨论计算机和移动终竑所起的作用，并将表</w:t>
      </w:r>
      <w:r w:rsidRPr="005E0CFA">
        <w:rPr>
          <w:rFonts w:asciiTheme="minorHAnsi" w:eastAsiaTheme="minorHAnsi" w:hAnsiTheme="minorHAnsi" w:cs="Arial"/>
          <w:sz w:val="22"/>
          <w:szCs w:val="22"/>
        </w:rPr>
        <w:t>2 4</w:t>
      </w:r>
      <w:r w:rsidRPr="005E0CFA">
        <w:rPr>
          <w:rFonts w:asciiTheme="minorHAnsi" w:eastAsiaTheme="minorHAnsi" w:hAnsiTheme="minorHAnsi"/>
        </w:rPr>
        <w:t>补充完整。</w:t>
      </w:r>
    </w:p>
    <w:p w14:paraId="1DFD5689" w14:textId="77777777" w:rsidR="000557B7" w:rsidRPr="005E0CFA" w:rsidRDefault="00073D70">
      <w:pPr>
        <w:pStyle w:val="ad"/>
        <w:shd w:val="clear" w:color="auto" w:fill="auto"/>
        <w:ind w:left="2570"/>
        <w:rPr>
          <w:rFonts w:asciiTheme="minorHAnsi" w:eastAsiaTheme="minorHAnsi" w:hAnsiTheme="minorHAnsi"/>
        </w:rPr>
      </w:pPr>
      <w:r w:rsidRPr="005E0CFA">
        <w:rPr>
          <w:rFonts w:asciiTheme="minorHAnsi" w:eastAsiaTheme="minorHAnsi" w:hAnsiTheme="minorHAnsi"/>
          <w:sz w:val="24"/>
          <w:szCs w:val="24"/>
        </w:rPr>
        <w:t>表</w:t>
      </w:r>
      <w:r w:rsidRPr="005E0CFA">
        <w:rPr>
          <w:rFonts w:asciiTheme="minorHAnsi" w:eastAsiaTheme="minorHAnsi" w:hAnsiTheme="minorHAnsi" w:cs="Arial"/>
          <w:sz w:val="22"/>
          <w:szCs w:val="22"/>
          <w:lang w:val="en-US" w:bidi="en-US"/>
        </w:rPr>
        <w:t>2-4</w:t>
      </w:r>
      <w:r w:rsidRPr="005E0CFA">
        <w:rPr>
          <w:rFonts w:asciiTheme="minorHAnsi" w:eastAsiaTheme="minorHAnsi" w:hAnsiTheme="minorHAnsi"/>
        </w:rPr>
        <w:t>网络订累系统中计算机和移动终埔的作用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0"/>
        <w:gridCol w:w="2460"/>
        <w:gridCol w:w="6190"/>
      </w:tblGrid>
      <w:tr w:rsidR="000557B7" w:rsidRPr="005E0CFA" w14:paraId="08341E78" w14:textId="77777777">
        <w:tblPrEx>
          <w:tblCellMar>
            <w:top w:w="0" w:type="dxa"/>
            <w:bottom w:w="0" w:type="dxa"/>
          </w:tblCellMar>
        </w:tblPrEx>
        <w:trPr>
          <w:trHeight w:hRule="exact" w:val="460"/>
          <w:jc w:val="center"/>
        </w:trPr>
        <w:tc>
          <w:tcPr>
            <w:tcW w:w="1230" w:type="dxa"/>
            <w:tcBorders>
              <w:top w:val="single" w:sz="4" w:space="0" w:color="auto"/>
              <w:left w:val="single" w:sz="4" w:space="0" w:color="auto"/>
            </w:tcBorders>
            <w:shd w:val="clear" w:color="auto" w:fill="FFFFFF"/>
            <w:vAlign w:val="center"/>
          </w:tcPr>
          <w:p w14:paraId="1AED795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现件设缶</w:t>
            </w:r>
          </w:p>
        </w:tc>
        <w:tc>
          <w:tcPr>
            <w:tcW w:w="2460" w:type="dxa"/>
            <w:tcBorders>
              <w:top w:val="single" w:sz="4" w:space="0" w:color="auto"/>
              <w:left w:val="single" w:sz="4" w:space="0" w:color="auto"/>
            </w:tcBorders>
            <w:shd w:val="clear" w:color="auto" w:fill="FFFFFF"/>
            <w:vAlign w:val="center"/>
          </w:tcPr>
          <w:p w14:paraId="23542E6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设缶名称</w:t>
            </w:r>
          </w:p>
        </w:tc>
        <w:tc>
          <w:tcPr>
            <w:tcW w:w="6190" w:type="dxa"/>
            <w:tcBorders>
              <w:top w:val="single" w:sz="4" w:space="0" w:color="auto"/>
              <w:left w:val="single" w:sz="4" w:space="0" w:color="auto"/>
              <w:right w:val="single" w:sz="4" w:space="0" w:color="auto"/>
            </w:tcBorders>
            <w:shd w:val="clear" w:color="auto" w:fill="FFFFFF"/>
            <w:vAlign w:val="center"/>
          </w:tcPr>
          <w:p w14:paraId="6F86248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作用</w:t>
            </w:r>
          </w:p>
        </w:tc>
      </w:tr>
      <w:tr w:rsidR="000557B7" w:rsidRPr="005E0CFA" w14:paraId="7347ACEA" w14:textId="77777777">
        <w:tblPrEx>
          <w:tblCellMar>
            <w:top w:w="0" w:type="dxa"/>
            <w:bottom w:w="0" w:type="dxa"/>
          </w:tblCellMar>
        </w:tblPrEx>
        <w:trPr>
          <w:trHeight w:hRule="exact" w:val="410"/>
          <w:jc w:val="center"/>
        </w:trPr>
        <w:tc>
          <w:tcPr>
            <w:tcW w:w="1230" w:type="dxa"/>
            <w:vMerge w:val="restart"/>
            <w:tcBorders>
              <w:top w:val="single" w:sz="4" w:space="0" w:color="auto"/>
              <w:left w:val="single" w:sz="4" w:space="0" w:color="auto"/>
            </w:tcBorders>
            <w:shd w:val="clear" w:color="auto" w:fill="FFFFFF"/>
          </w:tcPr>
          <w:p w14:paraId="5281A9C0" w14:textId="77777777" w:rsidR="000557B7" w:rsidRPr="005E0CFA" w:rsidRDefault="000557B7">
            <w:pPr>
              <w:rPr>
                <w:rFonts w:asciiTheme="minorHAnsi" w:eastAsiaTheme="minorHAnsi" w:hAnsiTheme="minorHAnsi"/>
                <w:sz w:val="10"/>
                <w:szCs w:val="10"/>
              </w:rPr>
            </w:pPr>
          </w:p>
        </w:tc>
        <w:tc>
          <w:tcPr>
            <w:tcW w:w="2460" w:type="dxa"/>
            <w:tcBorders>
              <w:top w:val="single" w:sz="4" w:space="0" w:color="auto"/>
              <w:left w:val="single" w:sz="4" w:space="0" w:color="auto"/>
            </w:tcBorders>
            <w:shd w:val="clear" w:color="auto" w:fill="FFFFFF"/>
          </w:tcPr>
          <w:p w14:paraId="535A0184"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內动售泉机</w:t>
            </w:r>
          </w:p>
        </w:tc>
        <w:tc>
          <w:tcPr>
            <w:tcW w:w="6190" w:type="dxa"/>
            <w:tcBorders>
              <w:top w:val="single" w:sz="4" w:space="0" w:color="auto"/>
              <w:left w:val="single" w:sz="4" w:space="0" w:color="auto"/>
              <w:right w:val="single" w:sz="4" w:space="0" w:color="auto"/>
            </w:tcBorders>
            <w:shd w:val="clear" w:color="auto" w:fill="FFFFFF"/>
          </w:tcPr>
          <w:p w14:paraId="3EF90BD4" w14:textId="77777777" w:rsidR="000557B7" w:rsidRPr="005E0CFA" w:rsidRDefault="000557B7">
            <w:pPr>
              <w:rPr>
                <w:rFonts w:asciiTheme="minorHAnsi" w:eastAsiaTheme="minorHAnsi" w:hAnsiTheme="minorHAnsi"/>
                <w:sz w:val="10"/>
                <w:szCs w:val="10"/>
              </w:rPr>
            </w:pPr>
          </w:p>
        </w:tc>
      </w:tr>
      <w:tr w:rsidR="000557B7" w:rsidRPr="005E0CFA" w14:paraId="61BECE8C" w14:textId="77777777">
        <w:tblPrEx>
          <w:tblCellMar>
            <w:top w:w="0" w:type="dxa"/>
            <w:bottom w:w="0" w:type="dxa"/>
          </w:tblCellMar>
        </w:tblPrEx>
        <w:trPr>
          <w:trHeight w:hRule="exact" w:val="410"/>
          <w:jc w:val="center"/>
        </w:trPr>
        <w:tc>
          <w:tcPr>
            <w:tcW w:w="1230" w:type="dxa"/>
            <w:vMerge/>
            <w:tcBorders>
              <w:left w:val="single" w:sz="4" w:space="0" w:color="auto"/>
            </w:tcBorders>
            <w:shd w:val="clear" w:color="auto" w:fill="FFFFFF"/>
          </w:tcPr>
          <w:p w14:paraId="1FC1723D"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vAlign w:val="bottom"/>
          </w:tcPr>
          <w:p w14:paraId="5B4850E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自动售泉服务器</w:t>
            </w:r>
          </w:p>
        </w:tc>
        <w:tc>
          <w:tcPr>
            <w:tcW w:w="6190" w:type="dxa"/>
            <w:tcBorders>
              <w:top w:val="single" w:sz="4" w:space="0" w:color="auto"/>
              <w:left w:val="single" w:sz="4" w:space="0" w:color="auto"/>
              <w:right w:val="single" w:sz="4" w:space="0" w:color="auto"/>
            </w:tcBorders>
            <w:shd w:val="clear" w:color="auto" w:fill="FFFFFF"/>
          </w:tcPr>
          <w:p w14:paraId="00554182" w14:textId="77777777" w:rsidR="000557B7" w:rsidRPr="005E0CFA" w:rsidRDefault="000557B7">
            <w:pPr>
              <w:rPr>
                <w:rFonts w:asciiTheme="minorHAnsi" w:eastAsiaTheme="minorHAnsi" w:hAnsiTheme="minorHAnsi"/>
                <w:sz w:val="10"/>
                <w:szCs w:val="10"/>
              </w:rPr>
            </w:pPr>
          </w:p>
        </w:tc>
      </w:tr>
      <w:tr w:rsidR="000557B7" w:rsidRPr="005E0CFA" w14:paraId="12404B8E" w14:textId="77777777">
        <w:tblPrEx>
          <w:tblCellMar>
            <w:top w:w="0" w:type="dxa"/>
            <w:bottom w:w="0" w:type="dxa"/>
          </w:tblCellMar>
        </w:tblPrEx>
        <w:trPr>
          <w:trHeight w:hRule="exact" w:val="410"/>
          <w:jc w:val="center"/>
        </w:trPr>
        <w:tc>
          <w:tcPr>
            <w:tcW w:w="1230" w:type="dxa"/>
            <w:vMerge w:val="restart"/>
            <w:tcBorders>
              <w:left w:val="single" w:sz="4" w:space="0" w:color="auto"/>
            </w:tcBorders>
            <w:shd w:val="clear" w:color="auto" w:fill="FFFFFF"/>
            <w:vAlign w:val="center"/>
          </w:tcPr>
          <w:p w14:paraId="7006C52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膊机</w:t>
            </w:r>
          </w:p>
        </w:tc>
        <w:tc>
          <w:tcPr>
            <w:tcW w:w="2460" w:type="dxa"/>
            <w:tcBorders>
              <w:top w:val="single" w:sz="4" w:space="0" w:color="auto"/>
              <w:left w:val="single" w:sz="4" w:space="0" w:color="auto"/>
            </w:tcBorders>
            <w:shd w:val="clear" w:color="auto" w:fill="FFFFFF"/>
          </w:tcPr>
          <w:p w14:paraId="4EC6276F"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2"/>
                <w:szCs w:val="22"/>
              </w:rPr>
              <w:t>II</w:t>
            </w:r>
            <w:r w:rsidRPr="005E0CFA">
              <w:rPr>
                <w:rFonts w:asciiTheme="minorHAnsi" w:eastAsiaTheme="minorHAnsi" w:hAnsiTheme="minorHAnsi"/>
                <w:sz w:val="20"/>
                <w:szCs w:val="20"/>
              </w:rPr>
              <w:t>廉网络</w:t>
            </w:r>
            <w:r w:rsidRPr="005E0CFA">
              <w:rPr>
                <w:rFonts w:asciiTheme="minorHAnsi" w:eastAsiaTheme="minorHAnsi" w:hAnsiTheme="minorHAnsi" w:cs="Arial"/>
                <w:sz w:val="22"/>
                <w:szCs w:val="22"/>
                <w:lang w:val="en-US" w:bidi="en-US"/>
              </w:rPr>
              <w:t>A7</w:t>
            </w:r>
            <w:r w:rsidRPr="005E0CFA">
              <w:rPr>
                <w:rFonts w:asciiTheme="minorHAnsi" w:eastAsiaTheme="minorHAnsi" w:hAnsiTheme="minorHAnsi"/>
                <w:sz w:val="20"/>
                <w:szCs w:val="20"/>
              </w:rPr>
              <w:t>台服务狀</w:t>
            </w:r>
          </w:p>
        </w:tc>
        <w:tc>
          <w:tcPr>
            <w:tcW w:w="6190" w:type="dxa"/>
            <w:tcBorders>
              <w:top w:val="single" w:sz="4" w:space="0" w:color="auto"/>
              <w:right w:val="single" w:sz="4" w:space="0" w:color="auto"/>
            </w:tcBorders>
            <w:shd w:val="clear" w:color="auto" w:fill="FFFFFF"/>
          </w:tcPr>
          <w:p w14:paraId="22E3A511" w14:textId="77777777" w:rsidR="000557B7" w:rsidRPr="005E0CFA" w:rsidRDefault="000557B7">
            <w:pPr>
              <w:rPr>
                <w:rFonts w:asciiTheme="minorHAnsi" w:eastAsiaTheme="minorHAnsi" w:hAnsiTheme="minorHAnsi"/>
                <w:sz w:val="10"/>
                <w:szCs w:val="10"/>
                <w:lang w:eastAsia="zh-CN"/>
              </w:rPr>
            </w:pPr>
          </w:p>
        </w:tc>
      </w:tr>
      <w:tr w:rsidR="000557B7" w:rsidRPr="005E0CFA" w14:paraId="363D3D82" w14:textId="77777777">
        <w:tblPrEx>
          <w:tblCellMar>
            <w:top w:w="0" w:type="dxa"/>
            <w:bottom w:w="0" w:type="dxa"/>
          </w:tblCellMar>
        </w:tblPrEx>
        <w:trPr>
          <w:trHeight w:hRule="exact" w:val="400"/>
          <w:jc w:val="center"/>
        </w:trPr>
        <w:tc>
          <w:tcPr>
            <w:tcW w:w="1230" w:type="dxa"/>
            <w:vMerge/>
            <w:tcBorders>
              <w:left w:val="single" w:sz="4" w:space="0" w:color="auto"/>
            </w:tcBorders>
            <w:shd w:val="clear" w:color="auto" w:fill="FFFFFF"/>
            <w:vAlign w:val="center"/>
          </w:tcPr>
          <w:p w14:paraId="479F39E9" w14:textId="77777777" w:rsidR="000557B7" w:rsidRPr="005E0CFA" w:rsidRDefault="000557B7">
            <w:pPr>
              <w:rPr>
                <w:rFonts w:asciiTheme="minorHAnsi" w:eastAsiaTheme="minorHAnsi" w:hAnsiTheme="minorHAnsi"/>
                <w:lang w:eastAsia="zh-CN"/>
              </w:rPr>
            </w:pPr>
          </w:p>
        </w:tc>
        <w:tc>
          <w:tcPr>
            <w:tcW w:w="2460" w:type="dxa"/>
            <w:tcBorders>
              <w:top w:val="single" w:sz="4" w:space="0" w:color="auto"/>
              <w:left w:val="single" w:sz="4" w:space="0" w:color="auto"/>
            </w:tcBorders>
            <w:shd w:val="clear" w:color="auto" w:fill="FFFFFF"/>
          </w:tcPr>
          <w:p w14:paraId="427D89B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银行前</w:t>
            </w:r>
            <w:r w:rsidRPr="005E0CFA">
              <w:rPr>
                <w:rFonts w:asciiTheme="minorHAnsi" w:eastAsiaTheme="minorHAnsi" w:hAnsiTheme="minorHAnsi" w:cs="Times New Roman"/>
                <w:sz w:val="34"/>
                <w:szCs w:val="34"/>
                <w:lang w:val="en-US" w:eastAsia="en-US" w:bidi="en-US"/>
              </w:rPr>
              <w:t>S</w:t>
            </w:r>
            <w:r w:rsidRPr="005E0CFA">
              <w:rPr>
                <w:rFonts w:asciiTheme="minorHAnsi" w:eastAsiaTheme="minorHAnsi" w:hAnsiTheme="minorHAnsi"/>
                <w:sz w:val="20"/>
                <w:szCs w:val="20"/>
              </w:rPr>
              <w:t>机</w:t>
            </w:r>
          </w:p>
        </w:tc>
        <w:tc>
          <w:tcPr>
            <w:tcW w:w="6190" w:type="dxa"/>
            <w:tcBorders>
              <w:top w:val="single" w:sz="4" w:space="0" w:color="auto"/>
              <w:left w:val="single" w:sz="4" w:space="0" w:color="auto"/>
              <w:right w:val="single" w:sz="4" w:space="0" w:color="auto"/>
            </w:tcBorders>
            <w:shd w:val="clear" w:color="auto" w:fill="FFFFFF"/>
          </w:tcPr>
          <w:p w14:paraId="651A1FA7" w14:textId="77777777" w:rsidR="000557B7" w:rsidRPr="005E0CFA" w:rsidRDefault="000557B7">
            <w:pPr>
              <w:rPr>
                <w:rFonts w:asciiTheme="minorHAnsi" w:eastAsiaTheme="minorHAnsi" w:hAnsiTheme="minorHAnsi"/>
                <w:sz w:val="10"/>
                <w:szCs w:val="10"/>
              </w:rPr>
            </w:pPr>
          </w:p>
        </w:tc>
      </w:tr>
      <w:tr w:rsidR="000557B7" w:rsidRPr="005E0CFA" w14:paraId="5ECB86DF" w14:textId="77777777">
        <w:tblPrEx>
          <w:tblCellMar>
            <w:top w:w="0" w:type="dxa"/>
            <w:bottom w:w="0" w:type="dxa"/>
          </w:tblCellMar>
        </w:tblPrEx>
        <w:trPr>
          <w:trHeight w:hRule="exact" w:val="420"/>
          <w:jc w:val="center"/>
        </w:trPr>
        <w:tc>
          <w:tcPr>
            <w:tcW w:w="1230" w:type="dxa"/>
            <w:vMerge/>
            <w:tcBorders>
              <w:left w:val="single" w:sz="4" w:space="0" w:color="auto"/>
            </w:tcBorders>
            <w:shd w:val="clear" w:color="auto" w:fill="FFFFFF"/>
            <w:vAlign w:val="center"/>
          </w:tcPr>
          <w:p w14:paraId="666D7705"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107BF002"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银行主机</w:t>
            </w:r>
          </w:p>
        </w:tc>
        <w:tc>
          <w:tcPr>
            <w:tcW w:w="6190" w:type="dxa"/>
            <w:tcBorders>
              <w:top w:val="single" w:sz="4" w:space="0" w:color="auto"/>
              <w:left w:val="single" w:sz="4" w:space="0" w:color="auto"/>
              <w:right w:val="single" w:sz="4" w:space="0" w:color="auto"/>
            </w:tcBorders>
            <w:shd w:val="clear" w:color="auto" w:fill="FFFFFF"/>
          </w:tcPr>
          <w:p w14:paraId="7DB3337F" w14:textId="77777777" w:rsidR="000557B7" w:rsidRPr="005E0CFA" w:rsidRDefault="000557B7">
            <w:pPr>
              <w:rPr>
                <w:rFonts w:asciiTheme="minorHAnsi" w:eastAsiaTheme="minorHAnsi" w:hAnsiTheme="minorHAnsi"/>
                <w:sz w:val="10"/>
                <w:szCs w:val="10"/>
              </w:rPr>
            </w:pPr>
          </w:p>
        </w:tc>
      </w:tr>
      <w:tr w:rsidR="000557B7" w:rsidRPr="005E0CFA" w14:paraId="4329E56F" w14:textId="77777777">
        <w:tblPrEx>
          <w:tblCellMar>
            <w:top w:w="0" w:type="dxa"/>
            <w:bottom w:w="0" w:type="dxa"/>
          </w:tblCellMar>
        </w:tblPrEx>
        <w:trPr>
          <w:trHeight w:hRule="exact" w:val="400"/>
          <w:jc w:val="center"/>
        </w:trPr>
        <w:tc>
          <w:tcPr>
            <w:tcW w:w="1230" w:type="dxa"/>
            <w:vMerge/>
            <w:tcBorders>
              <w:left w:val="single" w:sz="4" w:space="0" w:color="auto"/>
            </w:tcBorders>
            <w:shd w:val="clear" w:color="auto" w:fill="FFFFFF"/>
            <w:vAlign w:val="center"/>
          </w:tcPr>
          <w:p w14:paraId="4101FD0B" w14:textId="77777777" w:rsidR="000557B7" w:rsidRPr="005E0CFA" w:rsidRDefault="000557B7">
            <w:pPr>
              <w:rPr>
                <w:rFonts w:asciiTheme="minorHAnsi" w:eastAsiaTheme="minorHAnsi" w:hAnsiTheme="minorHAnsi"/>
              </w:rPr>
            </w:pPr>
          </w:p>
        </w:tc>
        <w:tc>
          <w:tcPr>
            <w:tcW w:w="2460" w:type="dxa"/>
            <w:tcBorders>
              <w:left w:val="single" w:sz="4" w:space="0" w:color="auto"/>
            </w:tcBorders>
            <w:shd w:val="clear" w:color="auto" w:fill="FFFFFF"/>
          </w:tcPr>
          <w:p w14:paraId="04555548"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售果点</w:t>
            </w:r>
            <w:r w:rsidRPr="005E0CFA">
              <w:rPr>
                <w:rFonts w:asciiTheme="minorHAnsi" w:eastAsiaTheme="minorHAnsi" w:hAnsiTheme="minorHAnsi" w:cs="Arial"/>
                <w:sz w:val="22"/>
                <w:szCs w:val="22"/>
                <w:lang w:val="en-US" w:eastAsia="en-US" w:bidi="en-US"/>
              </w:rPr>
              <w:t>it</w:t>
            </w:r>
            <w:r w:rsidRPr="005E0CFA">
              <w:rPr>
                <w:rFonts w:asciiTheme="minorHAnsi" w:eastAsiaTheme="minorHAnsi" w:hAnsiTheme="minorHAnsi"/>
                <w:sz w:val="20"/>
                <w:szCs w:val="20"/>
              </w:rPr>
              <w:t>算</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w:t>
            </w:r>
          </w:p>
        </w:tc>
        <w:tc>
          <w:tcPr>
            <w:tcW w:w="6190" w:type="dxa"/>
            <w:tcBorders>
              <w:left w:val="single" w:sz="4" w:space="0" w:color="auto"/>
              <w:right w:val="single" w:sz="4" w:space="0" w:color="auto"/>
            </w:tcBorders>
            <w:shd w:val="clear" w:color="auto" w:fill="FFFFFF"/>
          </w:tcPr>
          <w:p w14:paraId="58B56D2B" w14:textId="77777777" w:rsidR="000557B7" w:rsidRPr="005E0CFA" w:rsidRDefault="000557B7">
            <w:pPr>
              <w:rPr>
                <w:rFonts w:asciiTheme="minorHAnsi" w:eastAsiaTheme="minorHAnsi" w:hAnsiTheme="minorHAnsi"/>
                <w:sz w:val="10"/>
                <w:szCs w:val="10"/>
              </w:rPr>
            </w:pPr>
          </w:p>
        </w:tc>
      </w:tr>
      <w:tr w:rsidR="000557B7" w:rsidRPr="005E0CFA" w14:paraId="005E3CD6" w14:textId="77777777">
        <w:tblPrEx>
          <w:tblCellMar>
            <w:top w:w="0" w:type="dxa"/>
            <w:bottom w:w="0" w:type="dxa"/>
          </w:tblCellMar>
        </w:tblPrEx>
        <w:trPr>
          <w:trHeight w:hRule="exact" w:val="400"/>
          <w:jc w:val="center"/>
        </w:trPr>
        <w:tc>
          <w:tcPr>
            <w:tcW w:w="1230" w:type="dxa"/>
            <w:vMerge/>
            <w:tcBorders>
              <w:left w:val="single" w:sz="4" w:space="0" w:color="auto"/>
            </w:tcBorders>
            <w:shd w:val="clear" w:color="auto" w:fill="FFFFFF"/>
            <w:vAlign w:val="center"/>
          </w:tcPr>
          <w:p w14:paraId="3953B2DC"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5B016C19"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用户数沏庳艰务雅</w:t>
            </w:r>
          </w:p>
        </w:tc>
        <w:tc>
          <w:tcPr>
            <w:tcW w:w="6190" w:type="dxa"/>
            <w:tcBorders>
              <w:top w:val="single" w:sz="4" w:space="0" w:color="auto"/>
              <w:left w:val="single" w:sz="4" w:space="0" w:color="auto"/>
              <w:right w:val="single" w:sz="4" w:space="0" w:color="auto"/>
            </w:tcBorders>
            <w:shd w:val="clear" w:color="auto" w:fill="FFFFFF"/>
          </w:tcPr>
          <w:p w14:paraId="609CF48A" w14:textId="77777777" w:rsidR="000557B7" w:rsidRPr="005E0CFA" w:rsidRDefault="000557B7">
            <w:pPr>
              <w:rPr>
                <w:rFonts w:asciiTheme="minorHAnsi" w:eastAsiaTheme="minorHAnsi" w:hAnsiTheme="minorHAnsi"/>
                <w:sz w:val="10"/>
                <w:szCs w:val="10"/>
              </w:rPr>
            </w:pPr>
          </w:p>
        </w:tc>
      </w:tr>
      <w:tr w:rsidR="000557B7" w:rsidRPr="005E0CFA" w14:paraId="7A0C952C" w14:textId="77777777">
        <w:tblPrEx>
          <w:tblCellMar>
            <w:top w:w="0" w:type="dxa"/>
            <w:bottom w:w="0" w:type="dxa"/>
          </w:tblCellMar>
        </w:tblPrEx>
        <w:trPr>
          <w:trHeight w:hRule="exact" w:val="400"/>
          <w:jc w:val="center"/>
        </w:trPr>
        <w:tc>
          <w:tcPr>
            <w:tcW w:w="1230" w:type="dxa"/>
            <w:vMerge/>
            <w:tcBorders>
              <w:left w:val="single" w:sz="4" w:space="0" w:color="auto"/>
            </w:tcBorders>
            <w:shd w:val="clear" w:color="auto" w:fill="FFFFFF"/>
            <w:vAlign w:val="center"/>
          </w:tcPr>
          <w:p w14:paraId="3A508408"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3DE5F9C7"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鵬麵十算机</w:t>
            </w:r>
          </w:p>
        </w:tc>
        <w:tc>
          <w:tcPr>
            <w:tcW w:w="6190" w:type="dxa"/>
            <w:tcBorders>
              <w:top w:val="single" w:sz="4" w:space="0" w:color="auto"/>
              <w:left w:val="single" w:sz="4" w:space="0" w:color="auto"/>
              <w:right w:val="single" w:sz="4" w:space="0" w:color="auto"/>
            </w:tcBorders>
            <w:shd w:val="clear" w:color="auto" w:fill="FFFFFF"/>
          </w:tcPr>
          <w:p w14:paraId="3AAC2B79" w14:textId="77777777" w:rsidR="000557B7" w:rsidRPr="005E0CFA" w:rsidRDefault="000557B7">
            <w:pPr>
              <w:rPr>
                <w:rFonts w:asciiTheme="minorHAnsi" w:eastAsiaTheme="minorHAnsi" w:hAnsiTheme="minorHAnsi"/>
                <w:sz w:val="10"/>
                <w:szCs w:val="10"/>
              </w:rPr>
            </w:pPr>
          </w:p>
        </w:tc>
      </w:tr>
      <w:tr w:rsidR="000557B7" w:rsidRPr="005E0CFA" w14:paraId="338E1476" w14:textId="77777777">
        <w:tblPrEx>
          <w:tblCellMar>
            <w:top w:w="0" w:type="dxa"/>
            <w:bottom w:w="0" w:type="dxa"/>
          </w:tblCellMar>
        </w:tblPrEx>
        <w:trPr>
          <w:trHeight w:hRule="exact" w:val="410"/>
          <w:jc w:val="center"/>
        </w:trPr>
        <w:tc>
          <w:tcPr>
            <w:tcW w:w="1230" w:type="dxa"/>
            <w:vMerge/>
            <w:tcBorders>
              <w:left w:val="single" w:sz="4" w:space="0" w:color="auto"/>
            </w:tcBorders>
            <w:shd w:val="clear" w:color="auto" w:fill="FFFFFF"/>
            <w:vAlign w:val="center"/>
          </w:tcPr>
          <w:p w14:paraId="4FC3BF7B"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2395AD53" w14:textId="77777777" w:rsidR="000557B7" w:rsidRPr="005E0CFA" w:rsidRDefault="000557B7">
            <w:pPr>
              <w:rPr>
                <w:rFonts w:asciiTheme="minorHAnsi" w:eastAsiaTheme="minorHAnsi" w:hAnsiTheme="minorHAnsi"/>
                <w:sz w:val="10"/>
                <w:szCs w:val="10"/>
              </w:rPr>
            </w:pPr>
          </w:p>
        </w:tc>
        <w:tc>
          <w:tcPr>
            <w:tcW w:w="6190" w:type="dxa"/>
            <w:tcBorders>
              <w:top w:val="single" w:sz="4" w:space="0" w:color="auto"/>
              <w:left w:val="single" w:sz="4" w:space="0" w:color="auto"/>
              <w:right w:val="single" w:sz="4" w:space="0" w:color="auto"/>
            </w:tcBorders>
            <w:shd w:val="clear" w:color="auto" w:fill="FFFFFF"/>
          </w:tcPr>
          <w:p w14:paraId="4027023F" w14:textId="77777777" w:rsidR="000557B7" w:rsidRPr="005E0CFA" w:rsidRDefault="000557B7">
            <w:pPr>
              <w:rPr>
                <w:rFonts w:asciiTheme="minorHAnsi" w:eastAsiaTheme="minorHAnsi" w:hAnsiTheme="minorHAnsi"/>
                <w:sz w:val="10"/>
                <w:szCs w:val="10"/>
              </w:rPr>
            </w:pPr>
          </w:p>
        </w:tc>
      </w:tr>
      <w:tr w:rsidR="000557B7" w:rsidRPr="005E0CFA" w14:paraId="2F608BE9" w14:textId="77777777">
        <w:tblPrEx>
          <w:tblCellMar>
            <w:top w:w="0" w:type="dxa"/>
            <w:bottom w:w="0" w:type="dxa"/>
          </w:tblCellMar>
        </w:tblPrEx>
        <w:trPr>
          <w:trHeight w:hRule="exact" w:val="410"/>
          <w:jc w:val="center"/>
        </w:trPr>
        <w:tc>
          <w:tcPr>
            <w:tcW w:w="1230" w:type="dxa"/>
            <w:vMerge/>
            <w:tcBorders>
              <w:left w:val="single" w:sz="4" w:space="0" w:color="auto"/>
            </w:tcBorders>
            <w:shd w:val="clear" w:color="auto" w:fill="FFFFFF"/>
            <w:vAlign w:val="center"/>
          </w:tcPr>
          <w:p w14:paraId="6CB3CA15"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485C71F4" w14:textId="77777777" w:rsidR="000557B7" w:rsidRPr="005E0CFA" w:rsidRDefault="000557B7">
            <w:pPr>
              <w:rPr>
                <w:rFonts w:asciiTheme="minorHAnsi" w:eastAsiaTheme="minorHAnsi" w:hAnsiTheme="minorHAnsi"/>
                <w:sz w:val="10"/>
                <w:szCs w:val="10"/>
              </w:rPr>
            </w:pPr>
          </w:p>
        </w:tc>
        <w:tc>
          <w:tcPr>
            <w:tcW w:w="6190" w:type="dxa"/>
            <w:tcBorders>
              <w:top w:val="single" w:sz="4" w:space="0" w:color="auto"/>
              <w:left w:val="single" w:sz="4" w:space="0" w:color="auto"/>
              <w:right w:val="single" w:sz="4" w:space="0" w:color="auto"/>
            </w:tcBorders>
            <w:shd w:val="clear" w:color="auto" w:fill="FFFFFF"/>
          </w:tcPr>
          <w:p w14:paraId="1D8C6DE4" w14:textId="77777777" w:rsidR="000557B7" w:rsidRPr="005E0CFA" w:rsidRDefault="000557B7">
            <w:pPr>
              <w:rPr>
                <w:rFonts w:asciiTheme="minorHAnsi" w:eastAsiaTheme="minorHAnsi" w:hAnsiTheme="minorHAnsi"/>
                <w:sz w:val="10"/>
                <w:szCs w:val="10"/>
              </w:rPr>
            </w:pPr>
          </w:p>
        </w:tc>
      </w:tr>
      <w:tr w:rsidR="000557B7" w:rsidRPr="005E0CFA" w14:paraId="1D9D71DB" w14:textId="77777777">
        <w:tblPrEx>
          <w:tblCellMar>
            <w:top w:w="0" w:type="dxa"/>
            <w:bottom w:w="0" w:type="dxa"/>
          </w:tblCellMar>
        </w:tblPrEx>
        <w:trPr>
          <w:trHeight w:hRule="exact" w:val="400"/>
          <w:jc w:val="center"/>
        </w:trPr>
        <w:tc>
          <w:tcPr>
            <w:tcW w:w="1230" w:type="dxa"/>
            <w:vMerge w:val="restart"/>
            <w:tcBorders>
              <w:top w:val="single" w:sz="4" w:space="0" w:color="auto"/>
              <w:left w:val="single" w:sz="4" w:space="0" w:color="auto"/>
            </w:tcBorders>
            <w:shd w:val="clear" w:color="auto" w:fill="FFFFFF"/>
            <w:vAlign w:val="center"/>
          </w:tcPr>
          <w:p w14:paraId="25E4397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移动终垧</w:t>
            </w:r>
          </w:p>
        </w:tc>
        <w:tc>
          <w:tcPr>
            <w:tcW w:w="2460" w:type="dxa"/>
            <w:tcBorders>
              <w:top w:val="single" w:sz="4" w:space="0" w:color="auto"/>
              <w:left w:val="single" w:sz="4" w:space="0" w:color="auto"/>
            </w:tcBorders>
            <w:shd w:val="clear" w:color="auto" w:fill="FFFFFF"/>
          </w:tcPr>
          <w:p w14:paraId="3F7C8F0C"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顾客</w:t>
            </w:r>
            <w:r w:rsidRPr="005E0CFA">
              <w:rPr>
                <w:rFonts w:asciiTheme="minorHAnsi" w:eastAsiaTheme="minorHAnsi" w:hAnsiTheme="minorHAnsi" w:cs="Arial"/>
                <w:sz w:val="22"/>
                <w:szCs w:val="22"/>
                <w:lang w:val="en-US" w:eastAsia="en-US" w:bidi="en-US"/>
              </w:rPr>
              <w:t>f</w:t>
            </w:r>
            <w:r w:rsidRPr="005E0CFA">
              <w:rPr>
                <w:rFonts w:asciiTheme="minorHAnsi" w:eastAsiaTheme="minorHAnsi" w:hAnsiTheme="minorHAnsi"/>
                <w:sz w:val="20"/>
                <w:szCs w:val="20"/>
              </w:rPr>
              <w:t>板电脉</w:t>
            </w:r>
          </w:p>
        </w:tc>
        <w:tc>
          <w:tcPr>
            <w:tcW w:w="6190" w:type="dxa"/>
            <w:tcBorders>
              <w:top w:val="single" w:sz="4" w:space="0" w:color="auto"/>
              <w:left w:val="single" w:sz="4" w:space="0" w:color="auto"/>
              <w:right w:val="single" w:sz="4" w:space="0" w:color="auto"/>
            </w:tcBorders>
            <w:shd w:val="clear" w:color="auto" w:fill="FFFFFF"/>
          </w:tcPr>
          <w:p w14:paraId="2888A7E3" w14:textId="77777777" w:rsidR="000557B7" w:rsidRPr="005E0CFA" w:rsidRDefault="000557B7">
            <w:pPr>
              <w:rPr>
                <w:rFonts w:asciiTheme="minorHAnsi" w:eastAsiaTheme="minorHAnsi" w:hAnsiTheme="minorHAnsi"/>
                <w:sz w:val="10"/>
                <w:szCs w:val="10"/>
              </w:rPr>
            </w:pPr>
          </w:p>
        </w:tc>
      </w:tr>
      <w:tr w:rsidR="000557B7" w:rsidRPr="005E0CFA" w14:paraId="364876E2" w14:textId="77777777">
        <w:tblPrEx>
          <w:tblCellMar>
            <w:top w:w="0" w:type="dxa"/>
            <w:bottom w:w="0" w:type="dxa"/>
          </w:tblCellMar>
        </w:tblPrEx>
        <w:trPr>
          <w:trHeight w:hRule="exact" w:val="410"/>
          <w:jc w:val="center"/>
        </w:trPr>
        <w:tc>
          <w:tcPr>
            <w:tcW w:w="1230" w:type="dxa"/>
            <w:vMerge/>
            <w:tcBorders>
              <w:left w:val="single" w:sz="4" w:space="0" w:color="auto"/>
            </w:tcBorders>
            <w:shd w:val="clear" w:color="auto" w:fill="FFFFFF"/>
            <w:vAlign w:val="center"/>
          </w:tcPr>
          <w:p w14:paraId="3C258F7D"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07FE7958"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顾客手机</w:t>
            </w:r>
          </w:p>
        </w:tc>
        <w:tc>
          <w:tcPr>
            <w:tcW w:w="6190" w:type="dxa"/>
            <w:tcBorders>
              <w:top w:val="single" w:sz="4" w:space="0" w:color="auto"/>
              <w:left w:val="single" w:sz="4" w:space="0" w:color="auto"/>
              <w:right w:val="single" w:sz="4" w:space="0" w:color="auto"/>
            </w:tcBorders>
            <w:shd w:val="clear" w:color="auto" w:fill="FFFFFF"/>
          </w:tcPr>
          <w:p w14:paraId="4881CAA8" w14:textId="77777777" w:rsidR="000557B7" w:rsidRPr="005E0CFA" w:rsidRDefault="000557B7">
            <w:pPr>
              <w:rPr>
                <w:rFonts w:asciiTheme="minorHAnsi" w:eastAsiaTheme="minorHAnsi" w:hAnsiTheme="minorHAnsi"/>
                <w:sz w:val="10"/>
                <w:szCs w:val="10"/>
              </w:rPr>
            </w:pPr>
          </w:p>
        </w:tc>
      </w:tr>
      <w:tr w:rsidR="000557B7" w:rsidRPr="005E0CFA" w14:paraId="5E80F7C2" w14:textId="77777777">
        <w:tblPrEx>
          <w:tblCellMar>
            <w:top w:w="0" w:type="dxa"/>
            <w:bottom w:w="0" w:type="dxa"/>
          </w:tblCellMar>
        </w:tblPrEx>
        <w:trPr>
          <w:trHeight w:hRule="exact" w:val="410"/>
          <w:jc w:val="center"/>
        </w:trPr>
        <w:tc>
          <w:tcPr>
            <w:tcW w:w="1230" w:type="dxa"/>
            <w:vMerge/>
            <w:tcBorders>
              <w:left w:val="single" w:sz="4" w:space="0" w:color="auto"/>
            </w:tcBorders>
            <w:shd w:val="clear" w:color="auto" w:fill="FFFFFF"/>
            <w:vAlign w:val="center"/>
          </w:tcPr>
          <w:p w14:paraId="15058C81"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10EBE085" w14:textId="77777777" w:rsidR="000557B7" w:rsidRPr="005E0CFA" w:rsidRDefault="00073D70">
            <w:pPr>
              <w:pStyle w:val="a9"/>
              <w:shd w:val="clear" w:color="auto" w:fill="auto"/>
              <w:spacing w:before="10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顾客笔记本电肤</w:t>
            </w:r>
          </w:p>
        </w:tc>
        <w:tc>
          <w:tcPr>
            <w:tcW w:w="6190" w:type="dxa"/>
            <w:tcBorders>
              <w:top w:val="single" w:sz="4" w:space="0" w:color="auto"/>
              <w:left w:val="single" w:sz="4" w:space="0" w:color="auto"/>
              <w:right w:val="single" w:sz="4" w:space="0" w:color="auto"/>
            </w:tcBorders>
            <w:shd w:val="clear" w:color="auto" w:fill="FFFFFF"/>
          </w:tcPr>
          <w:p w14:paraId="441115DF" w14:textId="77777777" w:rsidR="000557B7" w:rsidRPr="005E0CFA" w:rsidRDefault="000557B7">
            <w:pPr>
              <w:rPr>
                <w:rFonts w:asciiTheme="minorHAnsi" w:eastAsiaTheme="minorHAnsi" w:hAnsiTheme="minorHAnsi"/>
                <w:sz w:val="10"/>
                <w:szCs w:val="10"/>
              </w:rPr>
            </w:pPr>
          </w:p>
        </w:tc>
      </w:tr>
      <w:tr w:rsidR="000557B7" w:rsidRPr="005E0CFA" w14:paraId="6C73BCDD" w14:textId="77777777">
        <w:tblPrEx>
          <w:tblCellMar>
            <w:top w:w="0" w:type="dxa"/>
            <w:bottom w:w="0" w:type="dxa"/>
          </w:tblCellMar>
        </w:tblPrEx>
        <w:trPr>
          <w:trHeight w:hRule="exact" w:val="400"/>
          <w:jc w:val="center"/>
        </w:trPr>
        <w:tc>
          <w:tcPr>
            <w:tcW w:w="1230" w:type="dxa"/>
            <w:vMerge/>
            <w:tcBorders>
              <w:left w:val="single" w:sz="4" w:space="0" w:color="auto"/>
            </w:tcBorders>
            <w:shd w:val="clear" w:color="auto" w:fill="FFFFFF"/>
            <w:vAlign w:val="center"/>
          </w:tcPr>
          <w:p w14:paraId="14ADAEF6"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661DD2E8"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系统管理笔记本电脉</w:t>
            </w:r>
          </w:p>
        </w:tc>
        <w:tc>
          <w:tcPr>
            <w:tcW w:w="6190" w:type="dxa"/>
            <w:tcBorders>
              <w:top w:val="single" w:sz="4" w:space="0" w:color="auto"/>
              <w:left w:val="single" w:sz="4" w:space="0" w:color="auto"/>
              <w:right w:val="single" w:sz="4" w:space="0" w:color="auto"/>
            </w:tcBorders>
            <w:shd w:val="clear" w:color="auto" w:fill="FFFFFF"/>
          </w:tcPr>
          <w:p w14:paraId="2130E952" w14:textId="77777777" w:rsidR="000557B7" w:rsidRPr="005E0CFA" w:rsidRDefault="000557B7">
            <w:pPr>
              <w:rPr>
                <w:rFonts w:asciiTheme="minorHAnsi" w:eastAsiaTheme="minorHAnsi" w:hAnsiTheme="minorHAnsi"/>
                <w:sz w:val="10"/>
                <w:szCs w:val="10"/>
              </w:rPr>
            </w:pPr>
          </w:p>
        </w:tc>
      </w:tr>
      <w:tr w:rsidR="000557B7" w:rsidRPr="005E0CFA" w14:paraId="1AD6361A" w14:textId="77777777">
        <w:tblPrEx>
          <w:tblCellMar>
            <w:top w:w="0" w:type="dxa"/>
            <w:bottom w:w="0" w:type="dxa"/>
          </w:tblCellMar>
        </w:tblPrEx>
        <w:trPr>
          <w:trHeight w:hRule="exact" w:val="420"/>
          <w:jc w:val="center"/>
        </w:trPr>
        <w:tc>
          <w:tcPr>
            <w:tcW w:w="1230" w:type="dxa"/>
            <w:vMerge/>
            <w:tcBorders>
              <w:left w:val="single" w:sz="4" w:space="0" w:color="auto"/>
            </w:tcBorders>
            <w:shd w:val="clear" w:color="auto" w:fill="FFFFFF"/>
            <w:vAlign w:val="center"/>
          </w:tcPr>
          <w:p w14:paraId="2F214E77"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2BCBFF87" w14:textId="77777777" w:rsidR="000557B7" w:rsidRPr="005E0CFA" w:rsidRDefault="000557B7">
            <w:pPr>
              <w:rPr>
                <w:rFonts w:asciiTheme="minorHAnsi" w:eastAsiaTheme="minorHAnsi" w:hAnsiTheme="minorHAnsi"/>
                <w:sz w:val="10"/>
                <w:szCs w:val="10"/>
              </w:rPr>
            </w:pPr>
          </w:p>
        </w:tc>
        <w:tc>
          <w:tcPr>
            <w:tcW w:w="6190" w:type="dxa"/>
            <w:tcBorders>
              <w:top w:val="single" w:sz="4" w:space="0" w:color="auto"/>
              <w:left w:val="single" w:sz="4" w:space="0" w:color="auto"/>
              <w:right w:val="single" w:sz="4" w:space="0" w:color="auto"/>
            </w:tcBorders>
            <w:shd w:val="clear" w:color="auto" w:fill="FFFFFF"/>
          </w:tcPr>
          <w:p w14:paraId="4C169EC8" w14:textId="77777777" w:rsidR="000557B7" w:rsidRPr="005E0CFA" w:rsidRDefault="000557B7">
            <w:pPr>
              <w:rPr>
                <w:rFonts w:asciiTheme="minorHAnsi" w:eastAsiaTheme="minorHAnsi" w:hAnsiTheme="minorHAnsi"/>
                <w:sz w:val="10"/>
                <w:szCs w:val="10"/>
              </w:rPr>
            </w:pPr>
          </w:p>
        </w:tc>
      </w:tr>
      <w:tr w:rsidR="000557B7" w:rsidRPr="005E0CFA" w14:paraId="1D389B93" w14:textId="77777777">
        <w:tblPrEx>
          <w:tblCellMar>
            <w:top w:w="0" w:type="dxa"/>
            <w:bottom w:w="0" w:type="dxa"/>
          </w:tblCellMar>
        </w:tblPrEx>
        <w:trPr>
          <w:trHeight w:hRule="exact" w:val="380"/>
          <w:jc w:val="center"/>
        </w:trPr>
        <w:tc>
          <w:tcPr>
            <w:tcW w:w="1230" w:type="dxa"/>
            <w:vMerge/>
            <w:tcBorders>
              <w:left w:val="single" w:sz="4" w:space="0" w:color="auto"/>
            </w:tcBorders>
            <w:shd w:val="clear" w:color="auto" w:fill="FFFFFF"/>
            <w:vAlign w:val="center"/>
          </w:tcPr>
          <w:p w14:paraId="26E635F3"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tcBorders>
            <w:shd w:val="clear" w:color="auto" w:fill="FFFFFF"/>
          </w:tcPr>
          <w:p w14:paraId="68B06F16" w14:textId="77777777" w:rsidR="000557B7" w:rsidRPr="005E0CFA" w:rsidRDefault="000557B7">
            <w:pPr>
              <w:rPr>
                <w:rFonts w:asciiTheme="minorHAnsi" w:eastAsiaTheme="minorHAnsi" w:hAnsiTheme="minorHAnsi"/>
                <w:sz w:val="10"/>
                <w:szCs w:val="10"/>
              </w:rPr>
            </w:pPr>
          </w:p>
        </w:tc>
        <w:tc>
          <w:tcPr>
            <w:tcW w:w="6190" w:type="dxa"/>
            <w:tcBorders>
              <w:top w:val="single" w:sz="4" w:space="0" w:color="auto"/>
              <w:left w:val="single" w:sz="4" w:space="0" w:color="auto"/>
              <w:right w:val="single" w:sz="4" w:space="0" w:color="auto"/>
            </w:tcBorders>
            <w:shd w:val="clear" w:color="auto" w:fill="FFFFFF"/>
          </w:tcPr>
          <w:p w14:paraId="53A28797" w14:textId="77777777" w:rsidR="000557B7" w:rsidRPr="005E0CFA" w:rsidRDefault="000557B7">
            <w:pPr>
              <w:rPr>
                <w:rFonts w:asciiTheme="minorHAnsi" w:eastAsiaTheme="minorHAnsi" w:hAnsiTheme="minorHAnsi"/>
                <w:sz w:val="10"/>
                <w:szCs w:val="10"/>
              </w:rPr>
            </w:pPr>
          </w:p>
        </w:tc>
      </w:tr>
      <w:tr w:rsidR="000557B7" w:rsidRPr="005E0CFA" w14:paraId="07F9BAC5" w14:textId="77777777">
        <w:tblPrEx>
          <w:tblCellMar>
            <w:top w:w="0" w:type="dxa"/>
            <w:bottom w:w="0" w:type="dxa"/>
          </w:tblCellMar>
        </w:tblPrEx>
        <w:trPr>
          <w:trHeight w:hRule="exact" w:val="440"/>
          <w:jc w:val="center"/>
        </w:trPr>
        <w:tc>
          <w:tcPr>
            <w:tcW w:w="1230" w:type="dxa"/>
            <w:vMerge/>
            <w:tcBorders>
              <w:left w:val="single" w:sz="4" w:space="0" w:color="auto"/>
              <w:bottom w:val="single" w:sz="4" w:space="0" w:color="auto"/>
            </w:tcBorders>
            <w:shd w:val="clear" w:color="auto" w:fill="FFFFFF"/>
            <w:vAlign w:val="center"/>
          </w:tcPr>
          <w:p w14:paraId="1FB52993" w14:textId="77777777" w:rsidR="000557B7" w:rsidRPr="005E0CFA" w:rsidRDefault="000557B7">
            <w:pPr>
              <w:rPr>
                <w:rFonts w:asciiTheme="minorHAnsi" w:eastAsiaTheme="minorHAnsi" w:hAnsiTheme="minorHAnsi"/>
              </w:rPr>
            </w:pPr>
          </w:p>
        </w:tc>
        <w:tc>
          <w:tcPr>
            <w:tcW w:w="2460" w:type="dxa"/>
            <w:tcBorders>
              <w:top w:val="single" w:sz="4" w:space="0" w:color="auto"/>
              <w:left w:val="single" w:sz="4" w:space="0" w:color="auto"/>
              <w:bottom w:val="single" w:sz="4" w:space="0" w:color="auto"/>
            </w:tcBorders>
            <w:shd w:val="clear" w:color="auto" w:fill="FFFFFF"/>
          </w:tcPr>
          <w:p w14:paraId="0408B7B6" w14:textId="77777777" w:rsidR="000557B7" w:rsidRPr="005E0CFA" w:rsidRDefault="000557B7">
            <w:pPr>
              <w:rPr>
                <w:rFonts w:asciiTheme="minorHAnsi" w:eastAsiaTheme="minorHAnsi" w:hAnsiTheme="minorHAnsi"/>
                <w:sz w:val="10"/>
                <w:szCs w:val="10"/>
              </w:rPr>
            </w:pPr>
          </w:p>
        </w:tc>
        <w:tc>
          <w:tcPr>
            <w:tcW w:w="6190" w:type="dxa"/>
            <w:tcBorders>
              <w:top w:val="single" w:sz="4" w:space="0" w:color="auto"/>
              <w:left w:val="single" w:sz="4" w:space="0" w:color="auto"/>
              <w:bottom w:val="single" w:sz="4" w:space="0" w:color="auto"/>
              <w:right w:val="single" w:sz="4" w:space="0" w:color="auto"/>
            </w:tcBorders>
            <w:shd w:val="clear" w:color="auto" w:fill="FFFFFF"/>
          </w:tcPr>
          <w:p w14:paraId="5D7C6348" w14:textId="77777777" w:rsidR="000557B7" w:rsidRPr="005E0CFA" w:rsidRDefault="000557B7">
            <w:pPr>
              <w:rPr>
                <w:rFonts w:asciiTheme="minorHAnsi" w:eastAsiaTheme="minorHAnsi" w:hAnsiTheme="minorHAnsi"/>
                <w:sz w:val="10"/>
                <w:szCs w:val="10"/>
              </w:rPr>
            </w:pPr>
          </w:p>
        </w:tc>
      </w:tr>
    </w:tbl>
    <w:p w14:paraId="127EC37A" w14:textId="77777777" w:rsidR="000557B7" w:rsidRPr="005E0CFA" w:rsidRDefault="00073D70">
      <w:pPr>
        <w:pStyle w:val="1"/>
        <w:shd w:val="clear" w:color="auto" w:fill="auto"/>
        <w:spacing w:line="380" w:lineRule="exact"/>
        <w:ind w:firstLine="520"/>
        <w:jc w:val="both"/>
        <w:rPr>
          <w:rFonts w:asciiTheme="minorHAnsi" w:eastAsiaTheme="minorHAnsi" w:hAnsiTheme="minorHAnsi"/>
          <w:sz w:val="22"/>
          <w:szCs w:val="22"/>
        </w:rPr>
      </w:pPr>
      <w:r w:rsidRPr="005E0CFA">
        <w:rPr>
          <w:rFonts w:asciiTheme="minorHAnsi" w:eastAsiaTheme="minorHAnsi" w:hAnsiTheme="minorHAnsi"/>
        </w:rPr>
        <w:t>计算机</w:t>
      </w:r>
      <w:r w:rsidRPr="005E0CFA">
        <w:rPr>
          <w:rFonts w:asciiTheme="minorHAnsi" w:eastAsiaTheme="minorHAnsi" w:hAnsiTheme="minorHAnsi" w:cs="Arial"/>
          <w:smallCaps/>
          <w:lang w:val="en-US" w:bidi="en-US"/>
        </w:rPr>
        <w:t>a</w:t>
      </w:r>
      <w:r w:rsidRPr="005E0CFA">
        <w:rPr>
          <w:rFonts w:asciiTheme="minorHAnsi" w:eastAsiaTheme="minorHAnsi" w:hAnsiTheme="minorHAnsi"/>
        </w:rPr>
        <w:t>七海</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存储、芮速运算的特点</w:t>
      </w:r>
      <w:r w:rsidRPr="005E0CFA">
        <w:rPr>
          <w:rFonts w:asciiTheme="minorHAnsi" w:eastAsiaTheme="minorHAnsi" w:hAnsiTheme="minorHAnsi"/>
        </w:rPr>
        <w:t>.</w:t>
      </w:r>
      <w:r w:rsidRPr="005E0CFA">
        <w:rPr>
          <w:rFonts w:asciiTheme="minorHAnsi" w:eastAsiaTheme="minorHAnsi" w:hAnsiTheme="minorHAnsi"/>
        </w:rPr>
        <w:t>信息系统中的计算机主要用于数据存储、加</w:t>
      </w:r>
      <w:r w:rsidRPr="005E0CFA">
        <w:rPr>
          <w:rFonts w:asciiTheme="minorHAnsi" w:eastAsiaTheme="minorHAnsi" w:hAnsiTheme="minorHAnsi"/>
        </w:rPr>
        <w:br/>
      </w:r>
      <w:r w:rsidRPr="005E0CFA">
        <w:rPr>
          <w:rFonts w:asciiTheme="minorHAnsi" w:eastAsiaTheme="minorHAnsi" w:hAnsiTheme="minorHAnsi"/>
        </w:rPr>
        <w:t>丁、计算、分类和整理，实现对信息的管理和对各种设备的实吋控制</w:t>
      </w:r>
      <w:proofErr w:type="spellStart"/>
      <w:r w:rsidRPr="005E0CFA">
        <w:rPr>
          <w:rFonts w:asciiTheme="minorHAnsi" w:eastAsiaTheme="minorHAnsi" w:hAnsiTheme="minorHAnsi" w:cs="Arial"/>
          <w:sz w:val="22"/>
          <w:szCs w:val="22"/>
          <w:lang w:val="en-US" w:bidi="en-US"/>
        </w:rPr>
        <w:t>i</w:t>
      </w:r>
      <w:proofErr w:type="spellEnd"/>
    </w:p>
    <w:p w14:paraId="241DE3BB" w14:textId="77777777" w:rsidR="000557B7" w:rsidRPr="005E0CFA" w:rsidRDefault="00073D70">
      <w:pPr>
        <w:pStyle w:val="1"/>
        <w:shd w:val="clear" w:color="auto" w:fill="auto"/>
        <w:spacing w:after="520" w:line="377" w:lineRule="exact"/>
        <w:ind w:firstLine="520"/>
        <w:jc w:val="both"/>
        <w:rPr>
          <w:rFonts w:asciiTheme="minorHAnsi" w:eastAsiaTheme="minorHAnsi" w:hAnsiTheme="minorHAnsi"/>
          <w:sz w:val="22"/>
          <w:szCs w:val="22"/>
        </w:rPr>
      </w:pPr>
      <w:r w:rsidRPr="005E0CFA">
        <w:rPr>
          <w:rFonts w:asciiTheme="minorHAnsi" w:eastAsiaTheme="minorHAnsi" w:hAnsiTheme="minorHAnsi"/>
        </w:rPr>
        <w:t>移动终端足指</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以在移动中使用的计算机没备，主要用于实观人机交互</w:t>
      </w:r>
      <w:r w:rsidRPr="005E0CFA">
        <w:rPr>
          <w:rFonts w:asciiTheme="minorHAnsi" w:eastAsiaTheme="minorHAnsi" w:hAnsiTheme="minorHAnsi"/>
        </w:rPr>
        <w:t>.</w:t>
      </w:r>
      <w:r w:rsidRPr="005E0CFA">
        <w:rPr>
          <w:rFonts w:asciiTheme="minorHAnsi" w:eastAsiaTheme="minorHAnsi" w:hAnsiTheme="minorHAnsi"/>
        </w:rPr>
        <w:t>其移动性主</w:t>
      </w:r>
      <w:r w:rsidRPr="005E0CFA">
        <w:rPr>
          <w:rFonts w:asciiTheme="minorHAnsi" w:eastAsiaTheme="minorHAnsi" w:hAnsiTheme="minorHAnsi"/>
        </w:rPr>
        <w:br/>
      </w:r>
      <w:r w:rsidRPr="005E0CFA">
        <w:rPr>
          <w:rFonts w:asciiTheme="minorHAnsi" w:eastAsiaTheme="minorHAnsi" w:hAnsiTheme="minorHAnsi"/>
        </w:rPr>
        <w:t>要休观为移动通信能力和便携化体积。移动终端包栝手机、笔记木电脑、平板电脑、车载</w:t>
      </w:r>
      <w:r w:rsidRPr="005E0CFA">
        <w:rPr>
          <w:rFonts w:asciiTheme="minorHAnsi" w:eastAsiaTheme="minorHAnsi" w:hAnsiTheme="minorHAnsi"/>
        </w:rPr>
        <w:br/>
      </w:r>
      <w:r w:rsidRPr="005E0CFA">
        <w:rPr>
          <w:rFonts w:asciiTheme="minorHAnsi" w:eastAsiaTheme="minorHAnsi" w:hAnsiTheme="minorHAnsi"/>
        </w:rPr>
        <w:t>电脑等。移动终端不仅</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以通话、扣照、听音乐、玩游戏，而且</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以实现定位、信息处</w:t>
      </w:r>
      <w:r w:rsidRPr="005E0CFA">
        <w:rPr>
          <w:rFonts w:asciiTheme="minorHAnsi" w:eastAsiaTheme="minorHAnsi" w:hAnsiTheme="minorHAnsi"/>
        </w:rPr>
        <w:br/>
      </w:r>
      <w:r w:rsidRPr="005E0CFA">
        <w:rPr>
          <w:rFonts w:asciiTheme="minorHAnsi" w:eastAsiaTheme="minorHAnsi" w:hAnsiTheme="minorHAnsi"/>
        </w:rPr>
        <w:t>理、指</w:t>
      </w:r>
      <w:r w:rsidRPr="005E0CFA">
        <w:rPr>
          <w:rFonts w:asciiTheme="minorHAnsi" w:eastAsiaTheme="minorHAnsi" w:hAnsiTheme="minorHAnsi"/>
        </w:rPr>
        <w:t>-</w:t>
      </w:r>
      <w:r w:rsidRPr="005E0CFA">
        <w:rPr>
          <w:rFonts w:asciiTheme="minorHAnsi" w:eastAsiaTheme="minorHAnsi" w:hAnsiTheme="minorHAnsi"/>
        </w:rPr>
        <w:t>纹妇描、身份证妇描、</w:t>
      </w:r>
      <w:r w:rsidRPr="005E0CFA">
        <w:rPr>
          <w:rFonts w:asciiTheme="minorHAnsi" w:eastAsiaTheme="minorHAnsi" w:hAnsiTheme="minorHAnsi"/>
        </w:rPr>
        <w:t>•</w:t>
      </w:r>
      <w:r w:rsidRPr="005E0CFA">
        <w:rPr>
          <w:rFonts w:asciiTheme="minorHAnsi" w:eastAsiaTheme="minorHAnsi" w:hAnsiTheme="minorHAnsi"/>
        </w:rPr>
        <w:t>条码扫描、</w:t>
      </w:r>
      <w:r w:rsidRPr="005E0CFA">
        <w:rPr>
          <w:rFonts w:asciiTheme="minorHAnsi" w:eastAsiaTheme="minorHAnsi" w:hAnsiTheme="minorHAnsi" w:cs="Arial"/>
          <w:sz w:val="22"/>
          <w:szCs w:val="22"/>
          <w:lang w:val="en-US" w:bidi="en-US"/>
        </w:rPr>
        <w:t>1C</w:t>
      </w:r>
      <w:r w:rsidRPr="005E0CFA">
        <w:rPr>
          <w:rFonts w:asciiTheme="minorHAnsi" w:eastAsiaTheme="minorHAnsi" w:hAnsiTheme="minorHAnsi"/>
        </w:rPr>
        <w:t>卡扫描以及淄精含</w:t>
      </w:r>
      <w:r w:rsidRPr="005E0CFA">
        <w:rPr>
          <w:rFonts w:asciiTheme="minorHAnsi" w:eastAsiaTheme="minorHAnsi" w:hAnsiTheme="minorHAnsi"/>
          <w:lang w:val="en-US" w:bidi="en-US"/>
        </w:rPr>
        <w:t>fi</w:t>
      </w:r>
      <w:r w:rsidRPr="005E0CFA">
        <w:rPr>
          <w:rFonts w:asciiTheme="minorHAnsi" w:eastAsiaTheme="minorHAnsi" w:hAnsiTheme="minorHAnsi"/>
        </w:rPr>
        <w:t>检测等丰萏的功能</w:t>
      </w:r>
      <w:r w:rsidRPr="005E0CFA">
        <w:rPr>
          <w:rFonts w:asciiTheme="minorHAnsi" w:eastAsiaTheme="minorHAnsi" w:hAnsiTheme="minorHAnsi"/>
        </w:rPr>
        <w:t>.</w:t>
      </w:r>
      <w:r w:rsidRPr="005E0CFA">
        <w:rPr>
          <w:rFonts w:asciiTheme="minorHAnsi" w:eastAsiaTheme="minorHAnsi" w:hAnsiTheme="minorHAnsi"/>
        </w:rPr>
        <w:t>成为</w:t>
      </w:r>
      <w:r w:rsidRPr="005E0CFA">
        <w:rPr>
          <w:rFonts w:asciiTheme="minorHAnsi" w:eastAsiaTheme="minorHAnsi" w:hAnsiTheme="minorHAnsi"/>
        </w:rPr>
        <w:br/>
      </w:r>
      <w:r w:rsidRPr="005E0CFA">
        <w:rPr>
          <w:rFonts w:asciiTheme="minorHAnsi" w:eastAsiaTheme="minorHAnsi" w:hAnsiTheme="minorHAnsi"/>
        </w:rPr>
        <w:t>移动执決、移动办公和移动商务的甫要</w:t>
      </w:r>
      <w:r w:rsidRPr="005E0CFA">
        <w:rPr>
          <w:rFonts w:asciiTheme="minorHAnsi" w:eastAsiaTheme="minorHAnsi" w:hAnsiTheme="minorHAnsi" w:cs="Arial"/>
          <w:sz w:val="22"/>
          <w:szCs w:val="22"/>
          <w:lang w:val="en-US" w:bidi="en-US"/>
        </w:rPr>
        <w:t>T.JU</w:t>
      </w:r>
    </w:p>
    <w:p w14:paraId="29B6508E" w14:textId="77777777" w:rsidR="000557B7" w:rsidRPr="005E0CFA" w:rsidRDefault="00073D70">
      <w:pPr>
        <w:pStyle w:val="50"/>
        <w:keepNext/>
        <w:keepLines/>
        <w:shd w:val="clear" w:color="auto" w:fill="auto"/>
        <w:spacing w:after="400"/>
        <w:ind w:left="220"/>
        <w:rPr>
          <w:rFonts w:asciiTheme="minorHAnsi" w:eastAsiaTheme="minorHAnsi" w:hAnsiTheme="minorHAnsi"/>
        </w:rPr>
      </w:pPr>
      <w:bookmarkStart w:id="52" w:name="bookmark52"/>
      <w:r w:rsidRPr="005E0CFA">
        <w:rPr>
          <w:rFonts w:asciiTheme="minorHAnsi" w:eastAsiaTheme="minorHAnsi" w:hAnsiTheme="minorHAnsi" w:cs="Times New Roman"/>
          <w:b/>
          <w:bCs/>
          <w:lang w:val="en-US" w:bidi="en-US"/>
        </w:rPr>
        <w:t>2.3.2</w:t>
      </w:r>
      <w:r w:rsidRPr="005E0CFA">
        <w:rPr>
          <w:rFonts w:asciiTheme="minorHAnsi" w:eastAsiaTheme="minorHAnsi" w:hAnsiTheme="minorHAnsi"/>
        </w:rPr>
        <w:t>什算机的工作原理</w:t>
      </w:r>
      <w:bookmarkEnd w:id="52"/>
    </w:p>
    <w:p w14:paraId="523D2656" w14:textId="77777777" w:rsidR="000557B7" w:rsidRPr="005E0CFA" w:rsidRDefault="00073D70">
      <w:pPr>
        <w:pStyle w:val="30"/>
        <w:keepNext/>
        <w:keepLines/>
        <w:shd w:val="clear" w:color="auto" w:fill="auto"/>
        <w:ind w:left="500"/>
        <w:rPr>
          <w:rFonts w:asciiTheme="minorHAnsi" w:eastAsiaTheme="minorHAnsi" w:hAnsiTheme="minorHAnsi"/>
          <w:lang w:eastAsia="zh-CN"/>
        </w:rPr>
      </w:pPr>
      <w:bookmarkStart w:id="53" w:name="bookmark53"/>
      <w:r w:rsidRPr="005E0CFA">
        <w:rPr>
          <w:rFonts w:asciiTheme="minorHAnsi" w:eastAsiaTheme="minorHAnsi" w:hAnsiTheme="minorHAnsi"/>
          <w:color w:val="88997D"/>
          <w:lang w:eastAsia="zh-CN"/>
        </w:rPr>
        <w:t>0E3</w:t>
      </w:r>
      <w:bookmarkEnd w:id="53"/>
    </w:p>
    <w:p w14:paraId="0EF4876A" w14:textId="77777777" w:rsidR="000557B7" w:rsidRPr="005E0CFA" w:rsidRDefault="00073D70">
      <w:pPr>
        <w:pStyle w:val="1"/>
        <w:shd w:val="clear" w:color="auto" w:fill="auto"/>
        <w:spacing w:after="520" w:line="385" w:lineRule="exact"/>
        <w:ind w:firstLine="520"/>
        <w:jc w:val="both"/>
        <w:rPr>
          <w:rFonts w:asciiTheme="minorHAnsi" w:eastAsiaTheme="minorHAnsi" w:hAnsiTheme="minorHAnsi"/>
        </w:rPr>
      </w:pPr>
      <w:r w:rsidRPr="005E0CFA">
        <w:rPr>
          <w:rFonts w:asciiTheme="minorHAnsi" w:eastAsiaTheme="minorHAnsi" w:hAnsiTheme="minorHAnsi"/>
        </w:rPr>
        <w:t>以小组为单位，在侣息技术实验玄中开展</w:t>
      </w:r>
      <w:r w:rsidRPr="005E0CFA">
        <w:rPr>
          <w:rFonts w:asciiTheme="minorHAnsi" w:eastAsiaTheme="minorHAnsi" w:hAnsiTheme="minorHAnsi"/>
        </w:rPr>
        <w:t>“</w:t>
      </w:r>
      <w:r w:rsidRPr="005E0CFA">
        <w:rPr>
          <w:rFonts w:asciiTheme="minorHAnsi" w:eastAsiaTheme="minorHAnsi" w:hAnsiTheme="minorHAnsi"/>
        </w:rPr>
        <w:t>组建计算机系统</w:t>
      </w:r>
      <w:r w:rsidRPr="005E0CFA">
        <w:rPr>
          <w:rFonts w:asciiTheme="minorHAnsi" w:eastAsiaTheme="minorHAnsi" w:hAnsiTheme="minorHAnsi"/>
        </w:rPr>
        <w:t>”</w:t>
      </w:r>
      <w:r w:rsidRPr="005E0CFA">
        <w:rPr>
          <w:rFonts w:asciiTheme="minorHAnsi" w:eastAsiaTheme="minorHAnsi" w:hAnsiTheme="minorHAnsi"/>
        </w:rPr>
        <w:t>的实验。</w:t>
      </w:r>
    </w:p>
    <w:p w14:paraId="55FB9CA3" w14:textId="77777777" w:rsidR="000557B7" w:rsidRPr="005E0CFA" w:rsidRDefault="00073D70">
      <w:pPr>
        <w:pStyle w:val="1"/>
        <w:shd w:val="clear" w:color="auto" w:fill="auto"/>
        <w:spacing w:after="200" w:line="385" w:lineRule="exact"/>
        <w:ind w:firstLine="0"/>
        <w:jc w:val="center"/>
        <w:rPr>
          <w:rFonts w:asciiTheme="minorHAnsi" w:eastAsiaTheme="minorHAnsi" w:hAnsiTheme="minorHAnsi"/>
        </w:rPr>
      </w:pPr>
      <w:r w:rsidRPr="005E0CFA">
        <w:rPr>
          <w:rFonts w:asciiTheme="minorHAnsi" w:eastAsiaTheme="minorHAnsi" w:hAnsiTheme="minorHAnsi"/>
        </w:rPr>
        <w:t>实验：组建计算机系统</w:t>
      </w:r>
    </w:p>
    <w:p w14:paraId="30B4FCB9" w14:textId="77777777" w:rsidR="000557B7" w:rsidRPr="005E0CFA" w:rsidRDefault="00073D70">
      <w:pPr>
        <w:pStyle w:val="1"/>
        <w:shd w:val="clear" w:color="auto" w:fill="auto"/>
        <w:spacing w:after="80" w:line="385" w:lineRule="exact"/>
        <w:ind w:firstLine="620"/>
        <w:jc w:val="left"/>
        <w:rPr>
          <w:rFonts w:asciiTheme="minorHAnsi" w:eastAsiaTheme="minorHAnsi" w:hAnsiTheme="minorHAnsi"/>
        </w:rPr>
      </w:pPr>
      <w:r w:rsidRPr="005E0CFA">
        <w:rPr>
          <w:rFonts w:asciiTheme="minorHAnsi" w:eastAsiaTheme="minorHAnsi" w:hAnsiTheme="minorHAnsi"/>
        </w:rPr>
        <w:t>【实验目的】</w:t>
      </w:r>
    </w:p>
    <w:p w14:paraId="2A500114" w14:textId="77777777" w:rsidR="000557B7" w:rsidRPr="005E0CFA" w:rsidRDefault="00073D70">
      <w:pPr>
        <w:pStyle w:val="1"/>
        <w:numPr>
          <w:ilvl w:val="0"/>
          <w:numId w:val="26"/>
        </w:numPr>
        <w:shd w:val="clear" w:color="auto" w:fill="auto"/>
        <w:tabs>
          <w:tab w:val="left" w:pos="1230"/>
        </w:tabs>
        <w:spacing w:line="380" w:lineRule="exact"/>
        <w:ind w:firstLine="620"/>
        <w:jc w:val="left"/>
        <w:rPr>
          <w:rFonts w:asciiTheme="minorHAnsi" w:eastAsiaTheme="minorHAnsi" w:hAnsiTheme="minorHAnsi"/>
        </w:rPr>
      </w:pPr>
      <w:r w:rsidRPr="005E0CFA">
        <w:rPr>
          <w:rFonts w:asciiTheme="minorHAnsi" w:eastAsiaTheme="minorHAnsi" w:hAnsiTheme="minorHAnsi"/>
        </w:rPr>
        <w:t>了解计算机的硬件构成，对计算机各组成部分有直现的认识。</w:t>
      </w:r>
    </w:p>
    <w:p w14:paraId="5A4614C3" w14:textId="77777777" w:rsidR="000557B7" w:rsidRPr="005E0CFA" w:rsidRDefault="00073D70">
      <w:pPr>
        <w:pStyle w:val="1"/>
        <w:numPr>
          <w:ilvl w:val="0"/>
          <w:numId w:val="26"/>
        </w:numPr>
        <w:shd w:val="clear" w:color="auto" w:fill="auto"/>
        <w:tabs>
          <w:tab w:val="left" w:pos="1220"/>
        </w:tabs>
        <w:spacing w:line="380" w:lineRule="exact"/>
        <w:ind w:firstLine="620"/>
        <w:jc w:val="left"/>
        <w:rPr>
          <w:rFonts w:asciiTheme="minorHAnsi" w:eastAsiaTheme="minorHAnsi" w:hAnsiTheme="minorHAnsi"/>
        </w:rPr>
      </w:pPr>
      <w:r w:rsidRPr="005E0CFA">
        <w:rPr>
          <w:rFonts w:asciiTheme="minorHAnsi" w:eastAsiaTheme="minorHAnsi" w:hAnsiTheme="minorHAnsi"/>
        </w:rPr>
        <w:t>理解计界机各部件的功能，</w:t>
      </w:r>
      <w:r w:rsidRPr="005E0CFA">
        <w:rPr>
          <w:rFonts w:asciiTheme="minorHAnsi" w:eastAsiaTheme="minorHAnsi" w:hAnsiTheme="minorHAnsi"/>
          <w:sz w:val="20"/>
          <w:szCs w:val="20"/>
        </w:rPr>
        <w:t>了</w:t>
      </w:r>
      <w:r w:rsidRPr="005E0CFA">
        <w:rPr>
          <w:rFonts w:asciiTheme="minorHAnsi" w:eastAsiaTheme="minorHAnsi" w:hAnsiTheme="minorHAnsi"/>
        </w:rPr>
        <w:t>解计芥机的各項技术指标和参教，</w:t>
      </w:r>
      <w:r w:rsidRPr="005E0CFA">
        <w:rPr>
          <w:rFonts w:asciiTheme="minorHAnsi" w:eastAsiaTheme="minorHAnsi" w:hAnsiTheme="minorHAnsi"/>
          <w:sz w:val="20"/>
          <w:szCs w:val="20"/>
        </w:rPr>
        <w:t>了解计</w:t>
      </w:r>
      <w:r w:rsidRPr="005E0CFA">
        <w:rPr>
          <w:rFonts w:asciiTheme="minorHAnsi" w:eastAsiaTheme="minorHAnsi" w:hAnsiTheme="minorHAnsi"/>
        </w:rPr>
        <w:t>算机的</w:t>
      </w:r>
      <w:r w:rsidRPr="005E0CFA">
        <w:rPr>
          <w:rFonts w:asciiTheme="minorHAnsi" w:eastAsiaTheme="minorHAnsi" w:hAnsiTheme="minorHAnsi"/>
        </w:rPr>
        <w:br/>
      </w:r>
      <w:r w:rsidRPr="005E0CFA">
        <w:rPr>
          <w:rFonts w:asciiTheme="minorHAnsi" w:eastAsiaTheme="minorHAnsi" w:hAnsiTheme="minorHAnsi"/>
        </w:rPr>
        <w:t>组装过祖。</w:t>
      </w:r>
    </w:p>
    <w:p w14:paraId="4D975508" w14:textId="77777777" w:rsidR="000557B7" w:rsidRPr="005E0CFA" w:rsidRDefault="00073D70">
      <w:pPr>
        <w:pStyle w:val="1"/>
        <w:shd w:val="clear" w:color="auto" w:fill="auto"/>
        <w:spacing w:after="80" w:line="380" w:lineRule="exact"/>
        <w:ind w:firstLine="620"/>
        <w:jc w:val="left"/>
        <w:rPr>
          <w:rFonts w:asciiTheme="minorHAnsi" w:eastAsiaTheme="minorHAnsi" w:hAnsiTheme="minorHAnsi"/>
        </w:rPr>
      </w:pPr>
      <w:r w:rsidRPr="005E0CFA">
        <w:rPr>
          <w:rFonts w:asciiTheme="minorHAnsi" w:eastAsiaTheme="minorHAnsi" w:hAnsiTheme="minorHAnsi"/>
        </w:rPr>
        <w:t>【实验内容】</w:t>
      </w:r>
    </w:p>
    <w:p w14:paraId="41A5E5BA" w14:textId="77777777" w:rsidR="000557B7" w:rsidRPr="005E0CFA" w:rsidRDefault="00073D70">
      <w:pPr>
        <w:pStyle w:val="1"/>
        <w:numPr>
          <w:ilvl w:val="0"/>
          <w:numId w:val="27"/>
        </w:numPr>
        <w:shd w:val="clear" w:color="auto" w:fill="auto"/>
        <w:spacing w:line="385" w:lineRule="exact"/>
        <w:ind w:firstLine="620"/>
        <w:jc w:val="left"/>
        <w:rPr>
          <w:rFonts w:asciiTheme="minorHAnsi" w:eastAsiaTheme="minorHAnsi" w:hAnsiTheme="minorHAnsi"/>
        </w:rPr>
      </w:pPr>
      <w:r w:rsidRPr="005E0CFA">
        <w:rPr>
          <w:rFonts w:asciiTheme="minorHAnsi" w:eastAsiaTheme="minorHAnsi" w:hAnsiTheme="minorHAnsi"/>
        </w:rPr>
        <w:t>分组组装计算机硬件。</w:t>
      </w:r>
    </w:p>
    <w:p w14:paraId="146AF7E6" w14:textId="77777777" w:rsidR="000557B7" w:rsidRPr="005E0CFA" w:rsidRDefault="00073D70">
      <w:pPr>
        <w:pStyle w:val="1"/>
        <w:shd w:val="clear" w:color="auto" w:fill="auto"/>
        <w:spacing w:line="385" w:lineRule="exact"/>
        <w:ind w:firstLine="620"/>
        <w:jc w:val="left"/>
        <w:rPr>
          <w:rFonts w:asciiTheme="minorHAnsi" w:eastAsiaTheme="minorHAnsi" w:hAnsiTheme="minorHAnsi"/>
        </w:rPr>
      </w:pPr>
      <w:r w:rsidRPr="005E0CFA">
        <w:rPr>
          <w:rFonts w:asciiTheme="minorHAnsi" w:eastAsiaTheme="minorHAnsi" w:hAnsiTheme="minorHAnsi" w:cs="Arial"/>
          <w:sz w:val="22"/>
          <w:szCs w:val="22"/>
        </w:rPr>
        <w:t>&lt;2</w:t>
      </w:r>
      <w:r w:rsidRPr="005E0CFA">
        <w:rPr>
          <w:rFonts w:asciiTheme="minorHAnsi" w:eastAsiaTheme="minorHAnsi" w:hAnsiTheme="minorHAnsi" w:cs="宋体"/>
          <w:sz w:val="26"/>
          <w:szCs w:val="26"/>
        </w:rPr>
        <w:t>)</w:t>
      </w:r>
      <w:r w:rsidRPr="005E0CFA">
        <w:rPr>
          <w:rFonts w:asciiTheme="minorHAnsi" w:eastAsiaTheme="minorHAnsi" w:hAnsiTheme="minorHAnsi"/>
        </w:rPr>
        <w:t>測试计算机硬件组装的正确性。</w:t>
      </w:r>
    </w:p>
    <w:p w14:paraId="66B4F889" w14:textId="77777777" w:rsidR="000557B7" w:rsidRPr="005E0CFA" w:rsidRDefault="00073D70">
      <w:pPr>
        <w:pStyle w:val="1"/>
        <w:numPr>
          <w:ilvl w:val="0"/>
          <w:numId w:val="26"/>
        </w:numPr>
        <w:shd w:val="clear" w:color="auto" w:fill="auto"/>
        <w:tabs>
          <w:tab w:val="left" w:pos="1250"/>
        </w:tabs>
        <w:spacing w:line="385" w:lineRule="exact"/>
        <w:ind w:firstLine="620"/>
        <w:jc w:val="left"/>
        <w:rPr>
          <w:rFonts w:asciiTheme="minorHAnsi" w:eastAsiaTheme="minorHAnsi" w:hAnsiTheme="minorHAnsi"/>
        </w:rPr>
      </w:pPr>
      <w:r w:rsidRPr="005E0CFA">
        <w:rPr>
          <w:rFonts w:asciiTheme="minorHAnsi" w:eastAsiaTheme="minorHAnsi" w:hAnsiTheme="minorHAnsi"/>
        </w:rPr>
        <w:t>安哀操作系统和驵动穋序</w:t>
      </w:r>
    </w:p>
    <w:p w14:paraId="47AF92A2" w14:textId="77777777" w:rsidR="000557B7" w:rsidRPr="005E0CFA" w:rsidRDefault="00073D70">
      <w:pPr>
        <w:pStyle w:val="1"/>
        <w:shd w:val="clear" w:color="auto" w:fill="auto"/>
        <w:spacing w:after="80" w:line="385" w:lineRule="exact"/>
        <w:ind w:firstLine="620"/>
        <w:jc w:val="left"/>
        <w:rPr>
          <w:rFonts w:asciiTheme="minorHAnsi" w:eastAsiaTheme="minorHAnsi" w:hAnsiTheme="minorHAnsi"/>
        </w:rPr>
      </w:pPr>
      <w:r w:rsidRPr="005E0CFA">
        <w:rPr>
          <w:rFonts w:asciiTheme="minorHAnsi" w:eastAsiaTheme="minorHAnsi" w:hAnsiTheme="minorHAnsi"/>
        </w:rPr>
        <w:t>【实验器材】</w:t>
      </w:r>
    </w:p>
    <w:p w14:paraId="35993C26" w14:textId="77777777" w:rsidR="000557B7" w:rsidRPr="005E0CFA" w:rsidRDefault="00073D70">
      <w:pPr>
        <w:pStyle w:val="1"/>
        <w:numPr>
          <w:ilvl w:val="0"/>
          <w:numId w:val="28"/>
        </w:numPr>
        <w:shd w:val="clear" w:color="auto" w:fill="auto"/>
        <w:tabs>
          <w:tab w:val="left" w:pos="1240"/>
        </w:tabs>
        <w:spacing w:line="390" w:lineRule="exact"/>
        <w:ind w:firstLine="620"/>
        <w:jc w:val="left"/>
        <w:rPr>
          <w:rFonts w:asciiTheme="minorHAnsi" w:eastAsiaTheme="minorHAnsi" w:hAnsiTheme="minorHAnsi"/>
        </w:rPr>
      </w:pPr>
      <w:r w:rsidRPr="005E0CFA">
        <w:rPr>
          <w:rFonts w:asciiTheme="minorHAnsi" w:eastAsiaTheme="minorHAnsi" w:hAnsiTheme="minorHAnsi"/>
        </w:rPr>
        <w:t>硬件：计其机主板、中央处理器</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CPU)</w:t>
      </w:r>
      <w:r w:rsidRPr="005E0CFA">
        <w:rPr>
          <w:rFonts w:asciiTheme="minorHAnsi" w:eastAsiaTheme="minorHAnsi" w:hAnsiTheme="minorHAnsi"/>
          <w:lang w:val="en-US" w:bidi="en-US"/>
        </w:rPr>
        <w:t>、</w:t>
      </w:r>
      <w:r w:rsidRPr="005E0CFA">
        <w:rPr>
          <w:rFonts w:asciiTheme="minorHAnsi" w:eastAsiaTheme="minorHAnsi" w:hAnsiTheme="minorHAnsi"/>
        </w:rPr>
        <w:t>灼存、显卡</w:t>
      </w:r>
      <w:r w:rsidRPr="005E0CFA">
        <w:rPr>
          <w:rFonts w:asciiTheme="minorHAnsi" w:eastAsiaTheme="minorHAnsi" w:hAnsiTheme="minorHAnsi"/>
        </w:rPr>
        <w:t>(</w:t>
      </w:r>
      <w:r w:rsidRPr="005E0CFA">
        <w:rPr>
          <w:rFonts w:asciiTheme="minorHAnsi" w:eastAsiaTheme="minorHAnsi" w:hAnsiTheme="minorHAnsi"/>
        </w:rPr>
        <w:t>有终主板糸成了显</w:t>
      </w:r>
      <w:r w:rsidRPr="005E0CFA">
        <w:rPr>
          <w:rFonts w:asciiTheme="minorHAnsi" w:eastAsiaTheme="minorHAnsi" w:hAnsiTheme="minorHAnsi"/>
        </w:rPr>
        <w:br/>
      </w:r>
      <w:r w:rsidRPr="005E0CFA">
        <w:rPr>
          <w:rFonts w:asciiTheme="minorHAnsi" w:eastAsiaTheme="minorHAnsi" w:hAnsiTheme="minorHAnsi"/>
        </w:rPr>
        <w:t>卡</w:t>
      </w:r>
      <w:r w:rsidRPr="005E0CFA">
        <w:rPr>
          <w:rFonts w:asciiTheme="minorHAnsi" w:eastAsiaTheme="minorHAnsi" w:hAnsiTheme="minorHAnsi"/>
        </w:rPr>
        <w:t>)</w:t>
      </w:r>
      <w:r w:rsidRPr="005E0CFA">
        <w:rPr>
          <w:rFonts w:asciiTheme="minorHAnsi" w:eastAsiaTheme="minorHAnsi" w:hAnsiTheme="minorHAnsi"/>
        </w:rPr>
        <w:t>、声卡</w:t>
      </w:r>
      <w:r w:rsidRPr="005E0CFA">
        <w:rPr>
          <w:rFonts w:asciiTheme="minorHAnsi" w:eastAsiaTheme="minorHAnsi" w:hAnsiTheme="minorHAnsi"/>
        </w:rPr>
        <w:t>(</w:t>
      </w:r>
      <w:r w:rsidRPr="005E0CFA">
        <w:rPr>
          <w:rFonts w:asciiTheme="minorHAnsi" w:eastAsiaTheme="minorHAnsi" w:hAnsiTheme="minorHAnsi"/>
        </w:rPr>
        <w:t>有哆主板糸成了声卡</w:t>
      </w:r>
      <w:r w:rsidRPr="005E0CFA">
        <w:rPr>
          <w:rFonts w:asciiTheme="minorHAnsi" w:eastAsiaTheme="minorHAnsi" w:hAnsiTheme="minorHAnsi"/>
        </w:rPr>
        <w:t>)</w:t>
      </w:r>
      <w:r w:rsidRPr="005E0CFA">
        <w:rPr>
          <w:rFonts w:asciiTheme="minorHAnsi" w:eastAsiaTheme="minorHAnsi" w:hAnsiTheme="minorHAnsi"/>
        </w:rPr>
        <w:t>、硬盘、光駔、机箱、电滹、显示器、键盘、鼠标等</w:t>
      </w:r>
      <w:r w:rsidRPr="005E0CFA">
        <w:rPr>
          <w:rFonts w:asciiTheme="minorHAnsi" w:eastAsiaTheme="minorHAnsi" w:hAnsiTheme="minorHAnsi"/>
        </w:rPr>
        <w:t>,</w:t>
      </w:r>
      <w:r w:rsidRPr="005E0CFA">
        <w:rPr>
          <w:rFonts w:asciiTheme="minorHAnsi" w:eastAsiaTheme="minorHAnsi" w:hAnsiTheme="minorHAnsi"/>
        </w:rPr>
        <w:t>，</w:t>
      </w:r>
    </w:p>
    <w:p w14:paraId="52A55BD7" w14:textId="77777777" w:rsidR="000557B7" w:rsidRPr="005E0CFA" w:rsidRDefault="00073D70">
      <w:pPr>
        <w:pStyle w:val="1"/>
        <w:numPr>
          <w:ilvl w:val="0"/>
          <w:numId w:val="28"/>
        </w:numPr>
        <w:shd w:val="clear" w:color="auto" w:fill="auto"/>
        <w:tabs>
          <w:tab w:val="left" w:pos="1270"/>
        </w:tabs>
        <w:spacing w:line="385" w:lineRule="exact"/>
        <w:ind w:firstLine="620"/>
        <w:jc w:val="left"/>
        <w:rPr>
          <w:rFonts w:asciiTheme="minorHAnsi" w:eastAsiaTheme="minorHAnsi" w:hAnsiTheme="minorHAnsi"/>
        </w:rPr>
      </w:pPr>
      <w:r w:rsidRPr="005E0CFA">
        <w:rPr>
          <w:rFonts w:asciiTheme="minorHAnsi" w:eastAsiaTheme="minorHAnsi" w:hAnsiTheme="minorHAnsi"/>
        </w:rPr>
        <w:t>软件：主板、显卡、声卡等硬件的驱动程序以及计其机換作系统的安装软件等。</w:t>
      </w:r>
    </w:p>
    <w:p w14:paraId="2CC11F5F" w14:textId="77777777" w:rsidR="000557B7" w:rsidRPr="005E0CFA" w:rsidRDefault="00073D70">
      <w:pPr>
        <w:pStyle w:val="1"/>
        <w:numPr>
          <w:ilvl w:val="0"/>
          <w:numId w:val="28"/>
        </w:numPr>
        <w:shd w:val="clear" w:color="auto" w:fill="auto"/>
        <w:tabs>
          <w:tab w:val="left" w:pos="1270"/>
        </w:tabs>
        <w:spacing w:line="385" w:lineRule="exact"/>
        <w:ind w:firstLine="620"/>
        <w:jc w:val="left"/>
        <w:rPr>
          <w:rFonts w:asciiTheme="minorHAnsi" w:eastAsiaTheme="minorHAnsi" w:hAnsiTheme="minorHAnsi"/>
        </w:rPr>
      </w:pPr>
      <w:r w:rsidRPr="005E0CFA">
        <w:rPr>
          <w:rFonts w:asciiTheme="minorHAnsi" w:eastAsiaTheme="minorHAnsi" w:hAnsiTheme="minorHAnsi"/>
        </w:rPr>
        <w:t>工典：十字螺丝刀、一字螺丝刀、級干、史嘴钳等工具。</w:t>
      </w:r>
    </w:p>
    <w:p w14:paraId="07DD584E" w14:textId="77777777" w:rsidR="000557B7" w:rsidRPr="005E0CFA" w:rsidRDefault="00073D70">
      <w:pPr>
        <w:pStyle w:val="1"/>
        <w:shd w:val="clear" w:color="auto" w:fill="auto"/>
        <w:spacing w:after="80" w:line="385" w:lineRule="exact"/>
        <w:ind w:firstLine="620"/>
        <w:jc w:val="left"/>
        <w:rPr>
          <w:rFonts w:asciiTheme="minorHAnsi" w:eastAsiaTheme="minorHAnsi" w:hAnsiTheme="minorHAnsi"/>
        </w:rPr>
      </w:pPr>
      <w:r w:rsidRPr="005E0CFA">
        <w:rPr>
          <w:rFonts w:asciiTheme="minorHAnsi" w:eastAsiaTheme="minorHAnsi" w:hAnsiTheme="minorHAnsi"/>
        </w:rPr>
        <w:t>【实验步骤】</w:t>
      </w:r>
    </w:p>
    <w:p w14:paraId="5191652D" w14:textId="77777777" w:rsidR="000557B7" w:rsidRPr="005E0CFA" w:rsidRDefault="00073D70">
      <w:pPr>
        <w:pStyle w:val="1"/>
        <w:numPr>
          <w:ilvl w:val="0"/>
          <w:numId w:val="29"/>
        </w:numPr>
        <w:shd w:val="clear" w:color="auto" w:fill="auto"/>
        <w:tabs>
          <w:tab w:val="left" w:pos="1230"/>
        </w:tabs>
        <w:spacing w:line="385" w:lineRule="exact"/>
        <w:ind w:firstLine="620"/>
        <w:jc w:val="left"/>
        <w:rPr>
          <w:rFonts w:asciiTheme="minorHAnsi" w:eastAsiaTheme="minorHAnsi" w:hAnsiTheme="minorHAnsi"/>
        </w:rPr>
      </w:pPr>
      <w:r w:rsidRPr="005E0CFA">
        <w:rPr>
          <w:rFonts w:asciiTheme="minorHAnsi" w:eastAsiaTheme="minorHAnsi" w:hAnsiTheme="minorHAnsi"/>
        </w:rPr>
        <w:t>清点并整理安装工具和所常软硬件</w:t>
      </w:r>
      <w:r w:rsidRPr="005E0CFA">
        <w:rPr>
          <w:rFonts w:asciiTheme="minorHAnsi" w:eastAsiaTheme="minorHAnsi" w:hAnsiTheme="minorHAnsi"/>
          <w:vertAlign w:val="subscript"/>
          <w:lang w:val="en-US" w:bidi="en-US"/>
        </w:rPr>
        <w:t>s</w:t>
      </w:r>
    </w:p>
    <w:p w14:paraId="51E35C11" w14:textId="77777777" w:rsidR="000557B7" w:rsidRPr="005E0CFA" w:rsidRDefault="00073D70">
      <w:pPr>
        <w:pStyle w:val="1"/>
        <w:numPr>
          <w:ilvl w:val="0"/>
          <w:numId w:val="29"/>
        </w:numPr>
        <w:shd w:val="clear" w:color="auto" w:fill="auto"/>
        <w:tabs>
          <w:tab w:val="left" w:pos="1230"/>
        </w:tabs>
        <w:spacing w:line="385" w:lineRule="exact"/>
        <w:ind w:firstLine="620"/>
        <w:jc w:val="left"/>
        <w:rPr>
          <w:rFonts w:asciiTheme="minorHAnsi" w:eastAsiaTheme="minorHAnsi" w:hAnsiTheme="minorHAnsi"/>
        </w:rPr>
      </w:pPr>
      <w:r w:rsidRPr="005E0CFA">
        <w:rPr>
          <w:rFonts w:asciiTheme="minorHAnsi" w:eastAsiaTheme="minorHAnsi" w:hAnsiTheme="minorHAnsi"/>
        </w:rPr>
        <w:t>在杌箱主板托板上安装和固定计算杌主板</w:t>
      </w:r>
      <w:r w:rsidRPr="005E0CFA">
        <w:rPr>
          <w:rFonts w:asciiTheme="minorHAnsi" w:eastAsiaTheme="minorHAnsi" w:hAnsiTheme="minorHAnsi"/>
        </w:rPr>
        <w:t>,</w:t>
      </w:r>
    </w:p>
    <w:p w14:paraId="1A4FE786" w14:textId="77777777" w:rsidR="000557B7" w:rsidRPr="005E0CFA" w:rsidRDefault="00073D70">
      <w:pPr>
        <w:pStyle w:val="1"/>
        <w:shd w:val="clear" w:color="auto" w:fill="auto"/>
        <w:spacing w:line="385" w:lineRule="exact"/>
        <w:ind w:firstLine="620"/>
        <w:jc w:val="left"/>
        <w:rPr>
          <w:rFonts w:asciiTheme="minorHAnsi" w:eastAsiaTheme="minorHAnsi" w:hAnsiTheme="minorHAnsi"/>
        </w:rPr>
      </w:pPr>
      <w:r w:rsidRPr="005E0CFA">
        <w:rPr>
          <w:rFonts w:asciiTheme="minorHAnsi" w:eastAsiaTheme="minorHAnsi" w:hAnsiTheme="minorHAnsi" w:cs="Arial"/>
          <w:sz w:val="22"/>
          <w:szCs w:val="22"/>
        </w:rPr>
        <w:t>&lt;3</w:t>
      </w:r>
      <w:r w:rsidRPr="005E0CFA">
        <w:rPr>
          <w:rFonts w:asciiTheme="minorHAnsi" w:eastAsiaTheme="minorHAnsi" w:hAnsiTheme="minorHAnsi" w:cs="宋体"/>
          <w:sz w:val="26"/>
          <w:szCs w:val="26"/>
        </w:rPr>
        <w:t>)</w:t>
      </w:r>
      <w:r w:rsidRPr="005E0CFA">
        <w:rPr>
          <w:rFonts w:asciiTheme="minorHAnsi" w:eastAsiaTheme="minorHAnsi" w:hAnsiTheme="minorHAnsi"/>
        </w:rPr>
        <w:t>闳定软、硬盘驭动器，光盘驱动器：，</w:t>
      </w:r>
    </w:p>
    <w:p w14:paraId="0671B003" w14:textId="77777777" w:rsidR="000557B7" w:rsidRPr="005E0CFA" w:rsidRDefault="00073D70">
      <w:pPr>
        <w:pStyle w:val="1"/>
        <w:numPr>
          <w:ilvl w:val="0"/>
          <w:numId w:val="28"/>
        </w:numPr>
        <w:shd w:val="clear" w:color="auto" w:fill="auto"/>
        <w:tabs>
          <w:tab w:val="left" w:pos="1270"/>
        </w:tabs>
        <w:spacing w:line="385" w:lineRule="exact"/>
        <w:ind w:firstLine="620"/>
        <w:jc w:val="left"/>
        <w:rPr>
          <w:rFonts w:asciiTheme="minorHAnsi" w:eastAsiaTheme="minorHAnsi" w:hAnsiTheme="minorHAnsi"/>
        </w:rPr>
      </w:pPr>
      <w:r w:rsidRPr="005E0CFA">
        <w:rPr>
          <w:rFonts w:asciiTheme="minorHAnsi" w:eastAsiaTheme="minorHAnsi" w:hAnsiTheme="minorHAnsi"/>
        </w:rPr>
        <w:lastRenderedPageBreak/>
        <w:t>闳定</w:t>
      </w:r>
      <w:r w:rsidRPr="005E0CFA">
        <w:rPr>
          <w:rFonts w:asciiTheme="minorHAnsi" w:eastAsiaTheme="minorHAnsi" w:hAnsiTheme="minorHAnsi" w:cs="Arial"/>
          <w:sz w:val="22"/>
          <w:szCs w:val="22"/>
          <w:lang w:val="en-US" w:bidi="en-US"/>
        </w:rPr>
        <w:t>CPU</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安装内存条，安装显卡、声卡</w:t>
      </w:r>
      <w:r w:rsidRPr="005E0CFA">
        <w:rPr>
          <w:rFonts w:asciiTheme="minorHAnsi" w:eastAsiaTheme="minorHAnsi" w:hAnsiTheme="minorHAnsi"/>
          <w:vertAlign w:val="subscript"/>
          <w:lang w:val="en-US" w:bidi="en-US"/>
        </w:rPr>
        <w:t>u</w:t>
      </w:r>
    </w:p>
    <w:p w14:paraId="527A1CA2" w14:textId="77777777" w:rsidR="000557B7" w:rsidRPr="005E0CFA" w:rsidRDefault="00073D70">
      <w:pPr>
        <w:pStyle w:val="1"/>
        <w:numPr>
          <w:ilvl w:val="0"/>
          <w:numId w:val="28"/>
        </w:numPr>
        <w:shd w:val="clear" w:color="auto" w:fill="auto"/>
        <w:tabs>
          <w:tab w:val="left" w:pos="1270"/>
        </w:tabs>
        <w:spacing w:line="385" w:lineRule="exact"/>
        <w:ind w:firstLine="620"/>
        <w:jc w:val="left"/>
        <w:rPr>
          <w:rFonts w:asciiTheme="minorHAnsi" w:eastAsiaTheme="minorHAnsi" w:hAnsiTheme="minorHAnsi"/>
        </w:rPr>
      </w:pPr>
      <w:r w:rsidRPr="005E0CFA">
        <w:rPr>
          <w:rFonts w:asciiTheme="minorHAnsi" w:eastAsiaTheme="minorHAnsi" w:hAnsiTheme="minorHAnsi"/>
        </w:rPr>
        <w:t>安装主权电源。</w:t>
      </w:r>
    </w:p>
    <w:p w14:paraId="31A95FE0" w14:textId="77777777" w:rsidR="000557B7" w:rsidRPr="005E0CFA" w:rsidRDefault="00073D70">
      <w:pPr>
        <w:pStyle w:val="1"/>
        <w:numPr>
          <w:ilvl w:val="0"/>
          <w:numId w:val="28"/>
        </w:numPr>
        <w:shd w:val="clear" w:color="auto" w:fill="auto"/>
        <w:tabs>
          <w:tab w:val="left" w:pos="1240"/>
        </w:tabs>
        <w:spacing w:after="140" w:line="390" w:lineRule="exact"/>
        <w:ind w:firstLine="620"/>
        <w:jc w:val="left"/>
        <w:rPr>
          <w:rFonts w:asciiTheme="minorHAnsi" w:eastAsiaTheme="minorHAnsi" w:hAnsiTheme="minorHAnsi"/>
        </w:rPr>
      </w:pPr>
      <w:r w:rsidRPr="005E0CFA">
        <w:rPr>
          <w:rFonts w:asciiTheme="minorHAnsi" w:eastAsiaTheme="minorHAnsi" w:hAnsiTheme="minorHAnsi"/>
        </w:rPr>
        <w:t>连接拉号线和排线，连摇立杌电源线，连接软、硬盘駔动器，连接光盘驱动器</w:t>
      </w:r>
      <w:r w:rsidRPr="005E0CFA">
        <w:rPr>
          <w:rFonts w:asciiTheme="minorHAnsi" w:eastAsiaTheme="minorHAnsi" w:hAnsiTheme="minorHAnsi"/>
        </w:rPr>
        <w:br/>
      </w:r>
      <w:r w:rsidRPr="005E0CFA">
        <w:rPr>
          <w:rFonts w:asciiTheme="minorHAnsi" w:eastAsiaTheme="minorHAnsi" w:hAnsiTheme="minorHAnsi"/>
        </w:rPr>
        <w:t>的电源线和信号线。</w:t>
      </w:r>
      <w:r w:rsidRPr="005E0CFA">
        <w:rPr>
          <w:rFonts w:asciiTheme="minorHAnsi" w:eastAsiaTheme="minorHAnsi" w:hAnsiTheme="minorHAnsi"/>
        </w:rPr>
        <w:br w:type="page"/>
      </w:r>
    </w:p>
    <w:p w14:paraId="49CFD2DD"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0" distB="626110" distL="114300" distR="2736850" simplePos="0" relativeHeight="125829497" behindDoc="0" locked="0" layoutInCell="1" allowOverlap="1" wp14:anchorId="6CC0EE9B" wp14:editId="408E9FF4">
            <wp:simplePos x="0" y="0"/>
            <wp:positionH relativeFrom="page">
              <wp:posOffset>5004435</wp:posOffset>
            </wp:positionH>
            <wp:positionV relativeFrom="paragraph">
              <wp:posOffset>8890</wp:posOffset>
            </wp:positionV>
            <wp:extent cx="311150" cy="196850"/>
            <wp:effectExtent l="0" t="0" r="0" b="0"/>
            <wp:wrapTopAndBottom/>
            <wp:docPr id="329" name="Shape 329"/>
            <wp:cNvGraphicFramePr/>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150"/>
                    <a:stretch/>
                  </pic:blipFill>
                  <pic:spPr>
                    <a:xfrm>
                      <a:off x="0" y="0"/>
                      <a:ext cx="311150" cy="1968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22860" distB="600710" distL="863600" distR="114300" simplePos="0" relativeHeight="125829498" behindDoc="0" locked="0" layoutInCell="1" allowOverlap="1" wp14:anchorId="3A9B1FFE" wp14:editId="6C2730A2">
                <wp:simplePos x="0" y="0"/>
                <wp:positionH relativeFrom="page">
                  <wp:posOffset>5753735</wp:posOffset>
                </wp:positionH>
                <wp:positionV relativeFrom="paragraph">
                  <wp:posOffset>31750</wp:posOffset>
                </wp:positionV>
                <wp:extent cx="2184400" cy="190500"/>
                <wp:effectExtent l="0" t="0" r="0" b="0"/>
                <wp:wrapTopAndBottom/>
                <wp:docPr id="331" name="Shape 331"/>
                <wp:cNvGraphicFramePr/>
                <a:graphic xmlns:a="http://schemas.openxmlformats.org/drawingml/2006/main">
                  <a:graphicData uri="http://schemas.microsoft.com/office/word/2010/wordprocessingShape">
                    <wps:wsp>
                      <wps:cNvSpPr txBox="1"/>
                      <wps:spPr>
                        <a:xfrm>
                          <a:off x="0" y="0"/>
                          <a:ext cx="2184400" cy="190500"/>
                        </a:xfrm>
                        <a:prstGeom prst="rect">
                          <a:avLst/>
                        </a:prstGeom>
                        <a:noFill/>
                      </wps:spPr>
                      <wps:txbx>
                        <w:txbxContent>
                          <w:p w14:paraId="569DF120" w14:textId="77777777" w:rsidR="000557B7" w:rsidRDefault="00073D70">
                            <w:pPr>
                              <w:pStyle w:val="42"/>
                              <w:shd w:val="clear" w:color="auto" w:fill="auto"/>
                              <w:spacing w:after="0" w:line="240" w:lineRule="auto"/>
                              <w:ind w:left="0" w:firstLine="0"/>
                            </w:pPr>
                            <w:r>
                              <w:rPr>
                                <w:rFonts w:ascii="Arial" w:eastAsia="Arial" w:hAnsi="Arial" w:cs="Arial"/>
                                <w:color w:val="617C8A"/>
                                <w:sz w:val="22"/>
                                <w:szCs w:val="22"/>
                                <w:lang w:val="en-US" w:bidi="en-US"/>
                              </w:rPr>
                              <w:t>Z3„ A</w:t>
                            </w:r>
                            <w:r>
                              <w:rPr>
                                <w:color w:val="617C8A"/>
                              </w:rPr>
                              <w:t>息系统中的计算和移动终渋</w:t>
                            </w:r>
                          </w:p>
                        </w:txbxContent>
                      </wps:txbx>
                      <wps:bodyPr lIns="0" tIns="0" rIns="0" bIns="0"/>
                    </wps:wsp>
                  </a:graphicData>
                </a:graphic>
              </wp:anchor>
            </w:drawing>
          </mc:Choice>
          <mc:Fallback>
            <w:pict>
              <v:shape w14:anchorId="3A9B1FFE" id="Shape 331" o:spid="_x0000_s1065" type="#_x0000_t202" style="position:absolute;margin-left:453.05pt;margin-top:2.5pt;width:172pt;height:15pt;z-index:125829498;visibility:visible;mso-wrap-style:square;mso-wrap-distance-left:68pt;mso-wrap-distance-top:1.8pt;mso-wrap-distance-right:9pt;mso-wrap-distance-bottom:4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" filled="f" stroked="f">
                <v:textbox inset="0,0,0,0">
                  <w:txbxContent>
                    <w:p w14:paraId="569DF120" w14:textId="77777777" w:rsidR="000557B7" w:rsidRDefault="00073D70">
                      <w:pPr>
                        <w:pStyle w:val="42"/>
                        <w:shd w:val="clear" w:color="auto" w:fill="auto"/>
                        <w:spacing w:after="0" w:line="240" w:lineRule="auto"/>
                        <w:ind w:left="0" w:firstLine="0"/>
                      </w:pPr>
                      <w:r>
                        <w:rPr>
                          <w:rFonts w:ascii="Arial" w:eastAsia="Arial" w:hAnsi="Arial" w:cs="Arial"/>
                          <w:color w:val="617C8A"/>
                          <w:sz w:val="22"/>
                          <w:szCs w:val="22"/>
                          <w:lang w:val="en-US" w:bidi="en-US"/>
                        </w:rPr>
                        <w:t>Z3„ A</w:t>
                      </w:r>
                      <w:r>
                        <w:rPr>
                          <w:color w:val="617C8A"/>
                        </w:rPr>
                        <w:t>息系统中的计算和移动终渋</w:t>
                      </w:r>
                    </w:p>
                  </w:txbxContent>
                </v:textbox>
                <w10:wrap type="topAndBottom" anchorx="page"/>
              </v:shape>
            </w:pict>
          </mc:Fallback>
        </mc:AlternateContent>
      </w:r>
    </w:p>
    <w:p w14:paraId="44D954DB" w14:textId="77777777" w:rsidR="000557B7" w:rsidRPr="005E0CFA" w:rsidRDefault="00073D70">
      <w:pPr>
        <w:pStyle w:val="1"/>
        <w:numPr>
          <w:ilvl w:val="0"/>
          <w:numId w:val="28"/>
        </w:numPr>
        <w:shd w:val="clear" w:color="auto" w:fill="auto"/>
        <w:tabs>
          <w:tab w:val="left" w:pos="1190"/>
        </w:tabs>
        <w:spacing w:after="100" w:line="240" w:lineRule="auto"/>
        <w:ind w:firstLine="580"/>
        <w:jc w:val="left"/>
        <w:rPr>
          <w:rFonts w:asciiTheme="minorHAnsi" w:eastAsiaTheme="minorHAnsi" w:hAnsiTheme="minorHAnsi"/>
        </w:rPr>
      </w:pPr>
      <w:r w:rsidRPr="005E0CFA">
        <w:rPr>
          <w:rFonts w:asciiTheme="minorHAnsi" w:eastAsiaTheme="minorHAnsi" w:hAnsiTheme="minorHAnsi"/>
        </w:rPr>
        <w:t>盖上机箱盖，连楼显示器、键盘、鼠标、音箱等外接钱。</w:t>
      </w:r>
    </w:p>
    <w:p w14:paraId="609936F7" w14:textId="77777777" w:rsidR="000557B7" w:rsidRPr="005E0CFA" w:rsidRDefault="00073D70">
      <w:pPr>
        <w:pStyle w:val="1"/>
        <w:numPr>
          <w:ilvl w:val="0"/>
          <w:numId w:val="28"/>
        </w:numPr>
        <w:shd w:val="clear" w:color="auto" w:fill="auto"/>
        <w:tabs>
          <w:tab w:val="left" w:pos="1190"/>
        </w:tabs>
        <w:spacing w:after="100" w:line="240" w:lineRule="auto"/>
        <w:ind w:firstLine="580"/>
        <w:jc w:val="left"/>
        <w:rPr>
          <w:rFonts w:asciiTheme="minorHAnsi" w:eastAsiaTheme="minorHAnsi" w:hAnsiTheme="minorHAnsi"/>
        </w:rPr>
      </w:pPr>
      <w:r w:rsidRPr="005E0CFA">
        <w:rPr>
          <w:rFonts w:asciiTheme="minorHAnsi" w:eastAsiaTheme="minorHAnsi" w:hAnsiTheme="minorHAnsi"/>
        </w:rPr>
        <w:t>接通电源，开机測试。</w:t>
      </w:r>
    </w:p>
    <w:p w14:paraId="70DE80A9" w14:textId="77777777" w:rsidR="000557B7" w:rsidRPr="005E0CFA" w:rsidRDefault="00073D70">
      <w:pPr>
        <w:pStyle w:val="1"/>
        <w:numPr>
          <w:ilvl w:val="0"/>
          <w:numId w:val="28"/>
        </w:numPr>
        <w:shd w:val="clear" w:color="auto" w:fill="auto"/>
        <w:tabs>
          <w:tab w:val="left" w:pos="1190"/>
        </w:tabs>
        <w:spacing w:after="100" w:line="240" w:lineRule="auto"/>
        <w:ind w:firstLine="580"/>
        <w:jc w:val="left"/>
        <w:rPr>
          <w:rFonts w:asciiTheme="minorHAnsi" w:eastAsiaTheme="minorHAnsi" w:hAnsiTheme="minorHAnsi"/>
        </w:rPr>
      </w:pPr>
      <w:r w:rsidRPr="005E0CFA">
        <w:rPr>
          <w:rFonts w:asciiTheme="minorHAnsi" w:eastAsiaTheme="minorHAnsi" w:hAnsiTheme="minorHAnsi"/>
        </w:rPr>
        <w:t>设直计算机</w:t>
      </w:r>
      <w:r w:rsidRPr="005E0CFA">
        <w:rPr>
          <w:rFonts w:asciiTheme="minorHAnsi" w:eastAsiaTheme="minorHAnsi" w:hAnsiTheme="minorHAnsi" w:cs="Arial"/>
          <w:sz w:val="22"/>
          <w:szCs w:val="22"/>
          <w:lang w:val="en-US" w:eastAsia="en-US" w:bidi="en-US"/>
        </w:rPr>
        <w:t>BIOS</w:t>
      </w:r>
      <w:r w:rsidRPr="005E0CFA">
        <w:rPr>
          <w:rFonts w:asciiTheme="minorHAnsi" w:eastAsiaTheme="minorHAnsi" w:hAnsiTheme="minorHAnsi"/>
          <w:lang w:val="en-US" w:eastAsia="en-US" w:bidi="en-US"/>
        </w:rPr>
        <w:t>。</w:t>
      </w:r>
    </w:p>
    <w:p w14:paraId="22FAD8EB" w14:textId="77777777" w:rsidR="000557B7" w:rsidRPr="005E0CFA" w:rsidRDefault="00073D70">
      <w:pPr>
        <w:pStyle w:val="1"/>
        <w:numPr>
          <w:ilvl w:val="0"/>
          <w:numId w:val="28"/>
        </w:numPr>
        <w:shd w:val="clear" w:color="auto" w:fill="auto"/>
        <w:tabs>
          <w:tab w:val="left" w:pos="1310"/>
        </w:tabs>
        <w:spacing w:after="100" w:line="240" w:lineRule="auto"/>
        <w:ind w:firstLine="580"/>
        <w:jc w:val="left"/>
        <w:rPr>
          <w:rFonts w:asciiTheme="minorHAnsi" w:eastAsiaTheme="minorHAnsi" w:hAnsiTheme="minorHAnsi"/>
        </w:rPr>
      </w:pPr>
      <w:r w:rsidRPr="005E0CFA">
        <w:rPr>
          <w:rFonts w:asciiTheme="minorHAnsi" w:eastAsiaTheme="minorHAnsi" w:hAnsiTheme="minorHAnsi"/>
        </w:rPr>
        <w:t>安装计算机搡作系统、，</w:t>
      </w:r>
    </w:p>
    <w:p w14:paraId="0C607D3A" w14:textId="77777777" w:rsidR="000557B7" w:rsidRPr="005E0CFA" w:rsidRDefault="00073D70">
      <w:pPr>
        <w:pStyle w:val="1"/>
        <w:numPr>
          <w:ilvl w:val="0"/>
          <w:numId w:val="28"/>
        </w:numPr>
        <w:shd w:val="clear" w:color="auto" w:fill="auto"/>
        <w:tabs>
          <w:tab w:val="left" w:pos="1310"/>
        </w:tabs>
        <w:spacing w:after="100" w:line="240" w:lineRule="auto"/>
        <w:ind w:firstLine="580"/>
        <w:jc w:val="left"/>
        <w:rPr>
          <w:rFonts w:asciiTheme="minorHAnsi" w:eastAsiaTheme="minorHAnsi" w:hAnsiTheme="minorHAnsi"/>
        </w:rPr>
      </w:pPr>
      <w:r w:rsidRPr="005E0CFA">
        <w:rPr>
          <w:rFonts w:asciiTheme="minorHAnsi" w:eastAsiaTheme="minorHAnsi" w:hAnsiTheme="minorHAnsi"/>
        </w:rPr>
        <w:t>安装计算机硬件驱动租序</w:t>
      </w:r>
      <w:r w:rsidRPr="005E0CFA">
        <w:rPr>
          <w:rFonts w:asciiTheme="minorHAnsi" w:eastAsiaTheme="minorHAnsi" w:hAnsiTheme="minorHAnsi"/>
        </w:rPr>
        <w:t>,</w:t>
      </w:r>
    </w:p>
    <w:p w14:paraId="6CB0C2FB" w14:textId="77777777" w:rsidR="000557B7" w:rsidRPr="005E0CFA" w:rsidRDefault="00073D70">
      <w:pPr>
        <w:pStyle w:val="1"/>
        <w:shd w:val="clear" w:color="auto" w:fill="auto"/>
        <w:spacing w:after="80" w:line="240" w:lineRule="auto"/>
        <w:ind w:firstLine="580"/>
        <w:jc w:val="left"/>
        <w:rPr>
          <w:rFonts w:asciiTheme="minorHAnsi" w:eastAsiaTheme="minorHAnsi" w:hAnsiTheme="minorHAnsi"/>
        </w:rPr>
      </w:pPr>
      <w:r w:rsidRPr="005E0CFA">
        <w:rPr>
          <w:rFonts w:asciiTheme="minorHAnsi" w:eastAsiaTheme="minorHAnsi" w:hAnsiTheme="minorHAnsi"/>
        </w:rPr>
        <w:t>【安全铨示】</w:t>
      </w:r>
    </w:p>
    <w:p w14:paraId="5434F7C4" w14:textId="77777777" w:rsidR="000557B7" w:rsidRPr="005E0CFA" w:rsidRDefault="00073D70">
      <w:pPr>
        <w:pStyle w:val="1"/>
        <w:numPr>
          <w:ilvl w:val="0"/>
          <w:numId w:val="30"/>
        </w:numPr>
        <w:shd w:val="clear" w:color="auto" w:fill="auto"/>
        <w:tabs>
          <w:tab w:val="left" w:pos="1190"/>
        </w:tabs>
        <w:spacing w:line="388" w:lineRule="exact"/>
        <w:ind w:firstLine="580"/>
        <w:jc w:val="left"/>
        <w:rPr>
          <w:rFonts w:asciiTheme="minorHAnsi" w:eastAsiaTheme="minorHAnsi" w:hAnsiTheme="minorHAnsi"/>
        </w:rPr>
      </w:pPr>
      <w:r w:rsidRPr="005E0CFA">
        <w:rPr>
          <w:rFonts w:asciiTheme="minorHAnsi" w:eastAsiaTheme="minorHAnsi" w:hAnsiTheme="minorHAnsi"/>
        </w:rPr>
        <w:t>本实验中计算机电源为交流电，操作时应特別小心。</w:t>
      </w:r>
    </w:p>
    <w:p w14:paraId="0F11F94A" w14:textId="77777777" w:rsidR="000557B7" w:rsidRPr="005E0CFA" w:rsidRDefault="00073D70">
      <w:pPr>
        <w:pStyle w:val="1"/>
        <w:numPr>
          <w:ilvl w:val="0"/>
          <w:numId w:val="30"/>
        </w:numPr>
        <w:shd w:val="clear" w:color="auto" w:fill="auto"/>
        <w:tabs>
          <w:tab w:val="left" w:pos="1190"/>
        </w:tabs>
        <w:spacing w:line="388" w:lineRule="exact"/>
        <w:ind w:firstLine="580"/>
        <w:jc w:val="left"/>
        <w:rPr>
          <w:rFonts w:asciiTheme="minorHAnsi" w:eastAsiaTheme="minorHAnsi" w:hAnsiTheme="minorHAnsi"/>
        </w:rPr>
      </w:pPr>
      <w:r w:rsidRPr="005E0CFA">
        <w:rPr>
          <w:rFonts w:asciiTheme="minorHAnsi" w:eastAsiaTheme="minorHAnsi" w:hAnsiTheme="minorHAnsi"/>
        </w:rPr>
        <w:t>器材和工具达缘较尖锐，小心割伤皮趺</w:t>
      </w:r>
      <w:r w:rsidRPr="005E0CFA">
        <w:rPr>
          <w:rFonts w:asciiTheme="minorHAnsi" w:eastAsiaTheme="minorHAnsi" w:hAnsiTheme="minorHAnsi"/>
          <w:vertAlign w:val="subscript"/>
        </w:rPr>
        <w:t>&amp;</w:t>
      </w:r>
    </w:p>
    <w:p w14:paraId="3F95529E" w14:textId="77777777" w:rsidR="000557B7" w:rsidRPr="005E0CFA" w:rsidRDefault="00073D70">
      <w:pPr>
        <w:pStyle w:val="1"/>
        <w:numPr>
          <w:ilvl w:val="0"/>
          <w:numId w:val="30"/>
        </w:numPr>
        <w:shd w:val="clear" w:color="auto" w:fill="auto"/>
        <w:tabs>
          <w:tab w:val="left" w:pos="1190"/>
        </w:tabs>
        <w:spacing w:line="388" w:lineRule="exact"/>
        <w:ind w:firstLine="580"/>
        <w:jc w:val="left"/>
        <w:rPr>
          <w:rFonts w:asciiTheme="minorHAnsi" w:eastAsiaTheme="minorHAnsi" w:hAnsiTheme="minorHAnsi"/>
          <w:sz w:val="26"/>
          <w:szCs w:val="26"/>
        </w:rPr>
      </w:pPr>
      <w:r w:rsidRPr="005E0CFA">
        <w:rPr>
          <w:rFonts w:asciiTheme="minorHAnsi" w:eastAsiaTheme="minorHAnsi" w:hAnsiTheme="minorHAnsi"/>
        </w:rPr>
        <w:t>实验前认真准备实验内容，实验中要戸格按照实猃室的有关规章进行操作</w:t>
      </w:r>
      <w:r w:rsidRPr="005E0CFA">
        <w:rPr>
          <w:rFonts w:asciiTheme="minorHAnsi" w:eastAsiaTheme="minorHAnsi" w:hAnsiTheme="minorHAnsi"/>
        </w:rPr>
        <w:t>,</w:t>
      </w:r>
      <w:r w:rsidRPr="005E0CFA">
        <w:rPr>
          <w:rFonts w:asciiTheme="minorHAnsi" w:eastAsiaTheme="minorHAnsi" w:hAnsiTheme="minorHAnsi" w:cs="Arial"/>
          <w:sz w:val="22"/>
          <w:szCs w:val="22"/>
        </w:rPr>
        <w:t>.</w:t>
      </w:r>
      <w:r w:rsidRPr="005E0CFA">
        <w:rPr>
          <w:rFonts w:asciiTheme="minorHAnsi" w:eastAsiaTheme="minorHAnsi" w:hAnsiTheme="minorHAnsi" w:cs="宋体"/>
          <w:sz w:val="26"/>
          <w:szCs w:val="26"/>
        </w:rPr>
        <w:t>，</w:t>
      </w:r>
    </w:p>
    <w:p w14:paraId="5E8F3CDB" w14:textId="77777777" w:rsidR="000557B7" w:rsidRPr="005E0CFA" w:rsidRDefault="00073D70">
      <w:pPr>
        <w:pStyle w:val="1"/>
        <w:shd w:val="clear" w:color="auto" w:fill="auto"/>
        <w:spacing w:after="80" w:line="388" w:lineRule="exact"/>
        <w:ind w:firstLine="580"/>
        <w:jc w:val="left"/>
        <w:rPr>
          <w:rFonts w:asciiTheme="minorHAnsi" w:eastAsiaTheme="minorHAnsi" w:hAnsiTheme="minorHAnsi"/>
        </w:rPr>
      </w:pPr>
      <w:r w:rsidRPr="005E0CFA">
        <w:rPr>
          <w:rFonts w:asciiTheme="minorHAnsi" w:eastAsiaTheme="minorHAnsi" w:hAnsiTheme="minorHAnsi"/>
        </w:rPr>
        <w:t>【注意事项】</w:t>
      </w:r>
    </w:p>
    <w:p w14:paraId="381E8602" w14:textId="77777777" w:rsidR="000557B7" w:rsidRPr="005E0CFA" w:rsidRDefault="00073D70">
      <w:pPr>
        <w:pStyle w:val="1"/>
        <w:numPr>
          <w:ilvl w:val="0"/>
          <w:numId w:val="31"/>
        </w:numPr>
        <w:shd w:val="clear" w:color="auto" w:fill="auto"/>
        <w:tabs>
          <w:tab w:val="left" w:pos="1220"/>
        </w:tabs>
        <w:spacing w:line="390" w:lineRule="exact"/>
        <w:ind w:firstLine="580"/>
        <w:jc w:val="left"/>
        <w:rPr>
          <w:rFonts w:asciiTheme="minorHAnsi" w:eastAsiaTheme="minorHAnsi" w:hAnsiTheme="minorHAnsi"/>
        </w:rPr>
      </w:pPr>
      <w:r w:rsidRPr="005E0CFA">
        <w:rPr>
          <w:rFonts w:asciiTheme="minorHAnsi" w:eastAsiaTheme="minorHAnsi" w:hAnsiTheme="minorHAnsi"/>
        </w:rPr>
        <w:t>计算机系紇由各种高度集成的电干器件构成，能够承受的电压、电流比较小，</w:t>
      </w:r>
      <w:r w:rsidRPr="005E0CFA">
        <w:rPr>
          <w:rFonts w:asciiTheme="minorHAnsi" w:eastAsiaTheme="minorHAnsi" w:hAnsiTheme="minorHAnsi"/>
        </w:rPr>
        <w:br/>
      </w:r>
      <w:r w:rsidRPr="005E0CFA">
        <w:rPr>
          <w:rFonts w:asciiTheme="minorHAnsi" w:eastAsiaTheme="minorHAnsi" w:hAnsiTheme="minorHAnsi"/>
        </w:rPr>
        <w:t>在安装前，应先消除身上的静电，方法为用手摸一下自来水管等接地设备。</w:t>
      </w:r>
    </w:p>
    <w:p w14:paraId="0607DC83" w14:textId="77777777" w:rsidR="000557B7" w:rsidRPr="005E0CFA" w:rsidRDefault="00073D70">
      <w:pPr>
        <w:pStyle w:val="1"/>
        <w:numPr>
          <w:ilvl w:val="0"/>
          <w:numId w:val="31"/>
        </w:numPr>
        <w:shd w:val="clear" w:color="auto" w:fill="auto"/>
        <w:tabs>
          <w:tab w:val="left" w:pos="1200"/>
        </w:tabs>
        <w:spacing w:line="390" w:lineRule="exact"/>
        <w:ind w:firstLine="580"/>
        <w:jc w:val="left"/>
        <w:rPr>
          <w:rFonts w:asciiTheme="minorHAnsi" w:eastAsiaTheme="minorHAnsi" w:hAnsiTheme="minorHAnsi"/>
        </w:rPr>
      </w:pPr>
      <w:r w:rsidRPr="005E0CFA">
        <w:rPr>
          <w:rFonts w:asciiTheme="minorHAnsi" w:eastAsiaTheme="minorHAnsi" w:hAnsiTheme="minorHAnsi"/>
        </w:rPr>
        <w:t>在组装计算杌的过秘中不要连技电源线，不要在通电后触摸机箱内的任何物件。</w:t>
      </w:r>
    </w:p>
    <w:p w14:paraId="76A342A3" w14:textId="77777777" w:rsidR="000557B7" w:rsidRPr="005E0CFA" w:rsidRDefault="00073D70">
      <w:pPr>
        <w:pStyle w:val="1"/>
        <w:numPr>
          <w:ilvl w:val="0"/>
          <w:numId w:val="31"/>
        </w:numPr>
        <w:shd w:val="clear" w:color="auto" w:fill="auto"/>
        <w:tabs>
          <w:tab w:val="left" w:pos="1200"/>
        </w:tabs>
        <w:spacing w:line="390" w:lineRule="exact"/>
        <w:ind w:firstLine="580"/>
        <w:jc w:val="left"/>
        <w:rPr>
          <w:rFonts w:asciiTheme="minorHAnsi" w:eastAsiaTheme="minorHAnsi" w:hAnsiTheme="minorHAnsi"/>
        </w:rPr>
      </w:pPr>
      <w:r w:rsidRPr="005E0CFA">
        <w:rPr>
          <w:rFonts w:asciiTheme="minorHAnsi" w:eastAsiaTheme="minorHAnsi" w:hAnsiTheme="minorHAnsi"/>
        </w:rPr>
        <w:t>对各个部件要轻拿轻放，不要碰妆，尤其是硬盘。</w:t>
      </w:r>
    </w:p>
    <w:p w14:paraId="70405821" w14:textId="77777777" w:rsidR="000557B7" w:rsidRPr="005E0CFA" w:rsidRDefault="00073D70">
      <w:pPr>
        <w:pStyle w:val="1"/>
        <w:numPr>
          <w:ilvl w:val="0"/>
          <w:numId w:val="31"/>
        </w:numPr>
        <w:shd w:val="clear" w:color="auto" w:fill="auto"/>
        <w:tabs>
          <w:tab w:val="left" w:pos="1200"/>
        </w:tabs>
        <w:spacing w:after="360" w:line="390" w:lineRule="exact"/>
        <w:ind w:firstLine="580"/>
        <w:jc w:val="left"/>
        <w:rPr>
          <w:rFonts w:asciiTheme="minorHAnsi" w:eastAsiaTheme="minorHAnsi" w:hAnsiTheme="minorHAnsi"/>
        </w:rPr>
      </w:pPr>
      <w:r w:rsidRPr="005E0CFA">
        <w:rPr>
          <w:rFonts w:asciiTheme="minorHAnsi" w:eastAsiaTheme="minorHAnsi" w:hAnsiTheme="minorHAnsi"/>
        </w:rPr>
        <w:t>在紧罔部件、接插數据线和电泜线时，要运度甩力，不要动作过猛。</w:t>
      </w:r>
    </w:p>
    <w:p w14:paraId="6F81DFFF" w14:textId="77777777" w:rsidR="000557B7" w:rsidRPr="005E0CFA" w:rsidRDefault="00073D70">
      <w:pPr>
        <w:pStyle w:val="1"/>
        <w:shd w:val="clear" w:color="auto" w:fill="auto"/>
        <w:spacing w:line="388" w:lineRule="exact"/>
        <w:ind w:firstLine="580"/>
        <w:jc w:val="left"/>
        <w:rPr>
          <w:rFonts w:asciiTheme="minorHAnsi" w:eastAsiaTheme="minorHAnsi" w:hAnsiTheme="minorHAnsi"/>
          <w:sz w:val="22"/>
          <w:szCs w:val="22"/>
        </w:rPr>
      </w:pPr>
      <w:r w:rsidRPr="005E0CFA">
        <w:rPr>
          <w:rFonts w:asciiTheme="minorHAnsi" w:eastAsiaTheme="minorHAnsi" w:hAnsiTheme="minorHAnsi"/>
        </w:rPr>
        <w:t>计算机系统木身就足基木、茧要的信息系统，也足</w:t>
      </w:r>
      <w:r w:rsidRPr="005E0CFA">
        <w:rPr>
          <w:rFonts w:asciiTheme="minorHAnsi" w:eastAsiaTheme="minorHAnsi" w:hAnsiTheme="minorHAnsi"/>
        </w:rPr>
        <w:t>.</w:t>
      </w:r>
      <w:r w:rsidRPr="005E0CFA">
        <w:rPr>
          <w:rFonts w:asciiTheme="minorHAnsi" w:eastAsiaTheme="minorHAnsi" w:hAnsiTheme="minorHAnsi"/>
        </w:rPr>
        <w:t>其他信息系统的茧要组成乂索</w:t>
      </w:r>
      <w:proofErr w:type="spellStart"/>
      <w:r w:rsidRPr="005E0CFA">
        <w:rPr>
          <w:rFonts w:asciiTheme="minorHAnsi" w:eastAsiaTheme="minorHAnsi" w:hAnsiTheme="minorHAnsi" w:cs="Arial"/>
          <w:sz w:val="22"/>
          <w:szCs w:val="22"/>
          <w:lang w:val="en-US" w:bidi="en-US"/>
        </w:rPr>
        <w:t>i</w:t>
      </w:r>
      <w:proofErr w:type="spellEnd"/>
    </w:p>
    <w:p w14:paraId="647B3D22" w14:textId="77777777" w:rsidR="000557B7" w:rsidRPr="005E0CFA" w:rsidRDefault="00073D70">
      <w:pPr>
        <w:pStyle w:val="1"/>
        <w:shd w:val="clear" w:color="auto" w:fill="auto"/>
        <w:spacing w:line="388" w:lineRule="exact"/>
        <w:ind w:firstLine="580"/>
        <w:jc w:val="left"/>
        <w:rPr>
          <w:rFonts w:asciiTheme="minorHAnsi" w:eastAsiaTheme="minorHAnsi" w:hAnsiTheme="minorHAnsi"/>
        </w:rPr>
      </w:pPr>
      <w:r w:rsidRPr="005E0CFA">
        <w:rPr>
          <w:rFonts w:asciiTheme="minorHAnsi" w:eastAsiaTheme="minorHAnsi" w:hAnsiTheme="minorHAnsi" w:cs="Arial"/>
          <w:sz w:val="26"/>
          <w:szCs w:val="26"/>
          <w:lang w:val="en-US" w:bidi="en-US"/>
        </w:rPr>
        <w:t>1.</w:t>
      </w:r>
      <w:r w:rsidRPr="005E0CFA">
        <w:rPr>
          <w:rFonts w:asciiTheme="minorHAnsi" w:eastAsiaTheme="minorHAnsi" w:hAnsiTheme="minorHAnsi"/>
        </w:rPr>
        <w:t>计麻机的发展</w:t>
      </w:r>
    </w:p>
    <w:p w14:paraId="66E53929" w14:textId="77777777" w:rsidR="000557B7" w:rsidRPr="005E0CFA" w:rsidRDefault="00073D70">
      <w:pPr>
        <w:pStyle w:val="1"/>
        <w:shd w:val="clear" w:color="auto" w:fill="auto"/>
        <w:spacing w:after="100" w:line="388" w:lineRule="exact"/>
        <w:ind w:firstLine="500"/>
        <w:jc w:val="both"/>
        <w:rPr>
          <w:rFonts w:asciiTheme="minorHAnsi" w:eastAsiaTheme="minorHAnsi" w:hAnsiTheme="minorHAnsi"/>
          <w:sz w:val="22"/>
          <w:szCs w:val="22"/>
        </w:rPr>
      </w:pPr>
      <w:r w:rsidRPr="005E0CFA">
        <w:rPr>
          <w:rFonts w:asciiTheme="minorHAnsi" w:eastAsiaTheme="minorHAnsi" w:hAnsiTheme="minorHAnsi"/>
        </w:rPr>
        <w:t>计算机的发展以硬件物理器件的变革为主要特</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先后经历了电子管、晶休管、集</w:t>
      </w:r>
      <w:r w:rsidRPr="005E0CFA">
        <w:rPr>
          <w:rFonts w:asciiTheme="minorHAnsi" w:eastAsiaTheme="minorHAnsi" w:hAnsiTheme="minorHAnsi"/>
        </w:rPr>
        <w:br/>
      </w:r>
      <w:r w:rsidRPr="005E0CFA">
        <w:rPr>
          <w:rFonts w:asciiTheme="minorHAnsi" w:eastAsiaTheme="minorHAnsi" w:hAnsiTheme="minorHAnsi"/>
        </w:rPr>
        <w:t>成电路、大效渡柴成电路和超大规模柴成电路的技术变革。</w:t>
      </w:r>
      <w:r w:rsidRPr="005E0CFA">
        <w:rPr>
          <w:rFonts w:asciiTheme="minorHAnsi" w:eastAsiaTheme="minorHAnsi" w:hAnsiTheme="minorHAnsi" w:cs="Arial"/>
          <w:sz w:val="22"/>
          <w:szCs w:val="22"/>
        </w:rPr>
        <w:t>2016</w:t>
      </w:r>
      <w:r w:rsidRPr="005E0CFA">
        <w:rPr>
          <w:rFonts w:asciiTheme="minorHAnsi" w:eastAsiaTheme="minorHAnsi" w:hAnsiTheme="minorHAnsi"/>
        </w:rPr>
        <w:t>年，我</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自行研制的超级</w:t>
      </w:r>
      <w:r w:rsidRPr="005E0CFA">
        <w:rPr>
          <w:rFonts w:asciiTheme="minorHAnsi" w:eastAsiaTheme="minorHAnsi" w:hAnsiTheme="minorHAnsi"/>
        </w:rPr>
        <w:br/>
      </w:r>
      <w:r w:rsidRPr="005E0CFA">
        <w:rPr>
          <w:rFonts w:asciiTheme="minorHAnsi" w:eastAsiaTheme="minorHAnsi" w:hAnsiTheme="minorHAnsi"/>
        </w:rPr>
        <w:t>计算机</w:t>
      </w:r>
      <w:r w:rsidRPr="005E0CFA">
        <w:rPr>
          <w:rFonts w:asciiTheme="minorHAnsi" w:eastAsiaTheme="minorHAnsi" w:hAnsiTheme="minorHAnsi"/>
        </w:rPr>
        <w:t>“</w:t>
      </w:r>
      <w:r w:rsidRPr="005E0CFA">
        <w:rPr>
          <w:rFonts w:asciiTheme="minorHAnsi" w:eastAsiaTheme="minorHAnsi" w:hAnsiTheme="minorHAnsi"/>
        </w:rPr>
        <w:t>神威</w:t>
      </w:r>
      <w:r w:rsidRPr="005E0CFA">
        <w:rPr>
          <w:rFonts w:asciiTheme="minorHAnsi" w:eastAsiaTheme="minorHAnsi" w:hAnsiTheme="minorHAnsi"/>
          <w:lang w:val="en-US" w:bidi="en-US"/>
        </w:rPr>
        <w:t>•</w:t>
      </w:r>
      <w:r w:rsidRPr="005E0CFA">
        <w:rPr>
          <w:rFonts w:asciiTheme="minorHAnsi" w:eastAsiaTheme="minorHAnsi" w:hAnsiTheme="minorHAnsi"/>
        </w:rPr>
        <w:t>太湖之光</w:t>
      </w:r>
      <w:r w:rsidRPr="005E0CFA">
        <w:rPr>
          <w:rFonts w:asciiTheme="minorHAnsi" w:eastAsiaTheme="minorHAnsi" w:hAnsiTheme="minorHAnsi"/>
        </w:rPr>
        <w:t>”(</w:t>
      </w:r>
      <w:r w:rsidRPr="005E0CFA">
        <w:rPr>
          <w:rFonts w:asciiTheme="minorHAnsi" w:eastAsiaTheme="minorHAnsi" w:hAnsiTheme="minorHAnsi"/>
        </w:rPr>
        <w:t>如图</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cs="Arial"/>
          <w:sz w:val="22"/>
          <w:szCs w:val="22"/>
        </w:rPr>
        <w:t>1</w:t>
      </w:r>
      <w:r w:rsidRPr="005E0CFA">
        <w:rPr>
          <w:rFonts w:asciiTheme="minorHAnsi" w:eastAsiaTheme="minorHAnsi" w:hAnsiTheme="minorHAnsi"/>
        </w:rPr>
        <w:t>所尕</w:t>
      </w:r>
      <w:r w:rsidRPr="005E0CFA">
        <w:rPr>
          <w:rFonts w:asciiTheme="minorHAnsi" w:eastAsiaTheme="minorHAnsi" w:hAnsiTheme="minorHAnsi"/>
        </w:rPr>
        <w:t>)</w:t>
      </w:r>
      <w:r w:rsidRPr="005E0CFA">
        <w:rPr>
          <w:rFonts w:asciiTheme="minorHAnsi" w:eastAsiaTheme="minorHAnsi" w:hAnsiTheme="minorHAnsi"/>
        </w:rPr>
        <w:t>在国</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超级计算大会</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 xml:space="preserve">ISC </w:t>
      </w:r>
      <w:r w:rsidRPr="005E0CFA">
        <w:rPr>
          <w:rFonts w:asciiTheme="minorHAnsi" w:eastAsiaTheme="minorHAnsi" w:hAnsiTheme="minorHAnsi" w:cs="Arial"/>
          <w:sz w:val="22"/>
          <w:szCs w:val="22"/>
        </w:rPr>
        <w:t>)</w:t>
      </w:r>
      <w:r w:rsidRPr="005E0CFA">
        <w:rPr>
          <w:rFonts w:asciiTheme="minorHAnsi" w:eastAsiaTheme="minorHAnsi" w:hAnsiTheme="minorHAnsi"/>
        </w:rPr>
        <w:t>上兗相。</w:t>
      </w:r>
      <w:r w:rsidRPr="005E0CFA">
        <w:rPr>
          <w:rFonts w:asciiTheme="minorHAnsi" w:eastAsiaTheme="minorHAnsi" w:hAnsiTheme="minorHAnsi"/>
        </w:rPr>
        <w:t>“</w:t>
      </w:r>
      <w:r w:rsidRPr="005E0CFA">
        <w:rPr>
          <w:rFonts w:asciiTheme="minorHAnsi" w:eastAsiaTheme="minorHAnsi" w:hAnsiTheme="minorHAnsi"/>
        </w:rPr>
        <w:t>神</w:t>
      </w:r>
      <w:r w:rsidRPr="005E0CFA">
        <w:rPr>
          <w:rFonts w:asciiTheme="minorHAnsi" w:eastAsiaTheme="minorHAnsi" w:hAnsiTheme="minorHAnsi"/>
        </w:rPr>
        <w:br/>
      </w:r>
      <w:r w:rsidRPr="005E0CFA">
        <w:rPr>
          <w:rFonts w:asciiTheme="minorHAnsi" w:eastAsiaTheme="minorHAnsi" w:hAnsiTheme="minorHAnsi"/>
        </w:rPr>
        <w:t>威</w:t>
      </w:r>
      <w:r w:rsidRPr="005E0CFA">
        <w:rPr>
          <w:rFonts w:asciiTheme="minorHAnsi" w:eastAsiaTheme="minorHAnsi" w:hAnsiTheme="minorHAnsi"/>
        </w:rPr>
        <w:t>•</w:t>
      </w:r>
      <w:r w:rsidRPr="005E0CFA">
        <w:rPr>
          <w:rFonts w:asciiTheme="minorHAnsi" w:eastAsiaTheme="minorHAnsi" w:hAnsiTheme="minorHAnsi"/>
        </w:rPr>
        <w:t>太湖之光</w:t>
      </w:r>
      <w:r w:rsidRPr="005E0CFA">
        <w:rPr>
          <w:rFonts w:asciiTheme="minorHAnsi" w:eastAsiaTheme="minorHAnsi" w:hAnsiTheme="minorHAnsi"/>
        </w:rPr>
        <w:t>”</w:t>
      </w:r>
      <w:r w:rsidRPr="005E0CFA">
        <w:rPr>
          <w:rFonts w:asciiTheme="minorHAnsi" w:eastAsiaTheme="minorHAnsi" w:hAnsiTheme="minorHAnsi"/>
        </w:rPr>
        <w:t>超级计算机安装了</w:t>
      </w:r>
      <w:r w:rsidRPr="005E0CFA">
        <w:rPr>
          <w:rFonts w:asciiTheme="minorHAnsi" w:eastAsiaTheme="minorHAnsi" w:hAnsiTheme="minorHAnsi" w:cs="Arial"/>
          <w:sz w:val="22"/>
          <w:szCs w:val="22"/>
        </w:rPr>
        <w:t>40 960</w:t>
      </w:r>
      <w:r w:rsidRPr="005E0CFA">
        <w:rPr>
          <w:rFonts w:asciiTheme="minorHAnsi" w:eastAsiaTheme="minorHAnsi" w:hAnsiTheme="minorHAnsi"/>
        </w:rPr>
        <w:t>个中</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自主研发的</w:t>
      </w:r>
      <w:r w:rsidRPr="005E0CFA">
        <w:rPr>
          <w:rFonts w:asciiTheme="minorHAnsi" w:eastAsiaTheme="minorHAnsi" w:hAnsiTheme="minorHAnsi"/>
        </w:rPr>
        <w:t>“</w:t>
      </w:r>
      <w:r w:rsidRPr="005E0CFA">
        <w:rPr>
          <w:rFonts w:asciiTheme="minorHAnsi" w:eastAsiaTheme="minorHAnsi" w:hAnsiTheme="minorHAnsi"/>
        </w:rPr>
        <w:t>申威</w:t>
      </w:r>
      <w:r w:rsidRPr="005E0CFA">
        <w:rPr>
          <w:rFonts w:asciiTheme="minorHAnsi" w:eastAsiaTheme="minorHAnsi" w:hAnsiTheme="minorHAnsi" w:cs="Arial"/>
          <w:sz w:val="22"/>
          <w:szCs w:val="22"/>
        </w:rPr>
        <w:t>26010”</w:t>
      </w:r>
      <w:r w:rsidRPr="005E0CFA">
        <w:rPr>
          <w:rFonts w:asciiTheme="minorHAnsi" w:eastAsiaTheme="minorHAnsi" w:hAnsiTheme="minorHAnsi"/>
        </w:rPr>
        <w:t>众核处理器，该</w:t>
      </w:r>
      <w:r w:rsidRPr="005E0CFA">
        <w:rPr>
          <w:rFonts w:asciiTheme="minorHAnsi" w:eastAsiaTheme="minorHAnsi" w:hAnsiTheme="minorHAnsi"/>
        </w:rPr>
        <w:br/>
      </w:r>
      <w:r w:rsidRPr="005E0CFA">
        <w:rPr>
          <w:rFonts w:asciiTheme="minorHAnsi" w:eastAsiaTheme="minorHAnsi" w:hAnsiTheme="minorHAnsi"/>
        </w:rPr>
        <w:t>众核处理器采用</w:t>
      </w:r>
      <w:r w:rsidRPr="005E0CFA">
        <w:rPr>
          <w:rFonts w:asciiTheme="minorHAnsi" w:eastAsiaTheme="minorHAnsi" w:hAnsiTheme="minorHAnsi" w:cs="Arial"/>
          <w:sz w:val="22"/>
          <w:szCs w:val="22"/>
        </w:rPr>
        <w:t>64</w:t>
      </w:r>
      <w:r w:rsidRPr="005E0CFA">
        <w:rPr>
          <w:rFonts w:asciiTheme="minorHAnsi" w:eastAsiaTheme="minorHAnsi" w:hAnsiTheme="minorHAnsi"/>
        </w:rPr>
        <w:t>位自主神成指令系统，峰值性能为</w:t>
      </w:r>
      <w:r w:rsidRPr="005E0CFA">
        <w:rPr>
          <w:rFonts w:asciiTheme="minorHAnsi" w:eastAsiaTheme="minorHAnsi" w:hAnsiTheme="minorHAnsi" w:cs="Arial"/>
          <w:sz w:val="22"/>
          <w:szCs w:val="22"/>
          <w:lang w:val="en-US" w:bidi="en-US"/>
        </w:rPr>
        <w:t>12.5</w:t>
      </w:r>
      <w:r w:rsidRPr="005E0CFA">
        <w:rPr>
          <w:rFonts w:asciiTheme="minorHAnsi" w:eastAsiaTheme="minorHAnsi" w:hAnsiTheme="minorHAnsi"/>
        </w:rPr>
        <w:t>亿亿次渺</w:t>
      </w:r>
      <w:r w:rsidRPr="005E0CFA">
        <w:rPr>
          <w:rFonts w:asciiTheme="minorHAnsi" w:eastAsiaTheme="minorHAnsi" w:hAnsiTheme="minorHAnsi"/>
        </w:rPr>
        <w:t>.</w:t>
      </w:r>
      <w:r w:rsidRPr="005E0CFA">
        <w:rPr>
          <w:rFonts w:asciiTheme="minorHAnsi" w:eastAsiaTheme="minorHAnsi" w:hAnsiTheme="minorHAnsi"/>
        </w:rPr>
        <w:t>持续性能为</w:t>
      </w:r>
      <w:r w:rsidRPr="005E0CFA">
        <w:rPr>
          <w:rFonts w:asciiTheme="minorHAnsi" w:eastAsiaTheme="minorHAnsi" w:hAnsiTheme="minorHAnsi" w:cs="Arial"/>
          <w:sz w:val="22"/>
          <w:szCs w:val="22"/>
          <w:lang w:val="en-US" w:bidi="en-US"/>
        </w:rPr>
        <w:t>9.3</w:t>
      </w:r>
      <w:r w:rsidRPr="005E0CFA">
        <w:rPr>
          <w:rFonts w:asciiTheme="minorHAnsi" w:eastAsiaTheme="minorHAnsi" w:hAnsiTheme="minorHAnsi"/>
        </w:rPr>
        <w:t>亿亿</w:t>
      </w:r>
      <w:r w:rsidRPr="005E0CFA">
        <w:rPr>
          <w:rFonts w:asciiTheme="minorHAnsi" w:eastAsiaTheme="minorHAnsi" w:hAnsiTheme="minorHAnsi"/>
        </w:rPr>
        <w:br/>
      </w:r>
      <w:r w:rsidRPr="005E0CFA">
        <w:rPr>
          <w:rFonts w:asciiTheme="minorHAnsi" w:eastAsiaTheme="minorHAnsi" w:hAnsiTheme="minorHAnsi"/>
        </w:rPr>
        <w:t>瓣</w:t>
      </w:r>
      <w:r w:rsidRPr="005E0CFA">
        <w:rPr>
          <w:rFonts w:asciiTheme="minorHAnsi" w:eastAsiaTheme="minorHAnsi" w:hAnsiTheme="minorHAnsi" w:cs="Arial"/>
          <w:sz w:val="22"/>
          <w:szCs w:val="22"/>
          <w:lang w:val="en-US" w:bidi="en-US"/>
        </w:rPr>
        <w:t>U</w:t>
      </w:r>
    </w:p>
    <w:p w14:paraId="02CEC4BF"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151"/>
          <w:headerReference w:type="default" r:id="rId152"/>
          <w:footerReference w:type="even" r:id="rId153"/>
          <w:footerReference w:type="default" r:id="rId154"/>
          <w:footnotePr>
            <w:numRestart w:val="eachPage"/>
          </w:footnotePr>
          <w:pgSz w:w="13076" w:h="18350"/>
          <w:pgMar w:top="2146" w:right="1565" w:bottom="1504" w:left="1581" w:header="0" w:footer="3" w:gutter="0"/>
          <w:cols w:space="720"/>
          <w:noEndnote/>
          <w:docGrid w:linePitch="360"/>
        </w:sectPr>
      </w:pPr>
      <w:r w:rsidRPr="005E0CFA">
        <w:rPr>
          <w:rFonts w:asciiTheme="minorHAnsi" w:eastAsiaTheme="minorHAnsi" w:hAnsiTheme="minorHAnsi"/>
          <w:noProof/>
        </w:rPr>
        <w:lastRenderedPageBreak/>
        <w:drawing>
          <wp:anchor distT="41910" distB="1934210" distL="120650" distR="114300" simplePos="0" relativeHeight="125829500" behindDoc="0" locked="0" layoutInCell="1" allowOverlap="1" wp14:anchorId="36819D21" wp14:editId="2575D295">
            <wp:simplePos x="0" y="0"/>
            <wp:positionH relativeFrom="page">
              <wp:posOffset>1448435</wp:posOffset>
            </wp:positionH>
            <wp:positionV relativeFrom="paragraph">
              <wp:posOffset>50800</wp:posOffset>
            </wp:positionV>
            <wp:extent cx="5403850" cy="1111250"/>
            <wp:effectExtent l="0" t="0" r="0" b="0"/>
            <wp:wrapTopAndBottom/>
            <wp:docPr id="339" name="Shape 339"/>
            <wp:cNvGraphicFramePr/>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155"/>
                    <a:stretch/>
                  </pic:blipFill>
                  <pic:spPr>
                    <a:xfrm>
                      <a:off x="0" y="0"/>
                      <a:ext cx="5403850" cy="1111250"/>
                    </a:xfrm>
                    <a:prstGeom prst="rect">
                      <a:avLst/>
                    </a:prstGeom>
                  </pic:spPr>
                </pic:pic>
              </a:graphicData>
            </a:graphic>
          </wp:anchor>
        </w:drawing>
      </w:r>
      <w:r w:rsidRPr="005E0CFA">
        <w:rPr>
          <w:rFonts w:asciiTheme="minorHAnsi" w:eastAsiaTheme="minorHAnsi" w:hAnsiTheme="minorHAnsi"/>
          <w:noProof/>
        </w:rPr>
        <w:drawing>
          <wp:anchor distT="1172210" distB="880110" distL="171450" distR="3321050" simplePos="0" relativeHeight="125829501" behindDoc="0" locked="0" layoutInCell="1" allowOverlap="1" wp14:anchorId="341C5E91" wp14:editId="3F64C29B">
            <wp:simplePos x="0" y="0"/>
            <wp:positionH relativeFrom="page">
              <wp:posOffset>1499235</wp:posOffset>
            </wp:positionH>
            <wp:positionV relativeFrom="paragraph">
              <wp:posOffset>1181100</wp:posOffset>
            </wp:positionV>
            <wp:extent cx="2146300" cy="1035050"/>
            <wp:effectExtent l="0" t="0" r="0" b="0"/>
            <wp:wrapTopAndBottom/>
            <wp:docPr id="341" name="Shape 341"/>
            <wp:cNvGraphicFramePr/>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156"/>
                    <a:stretch/>
                  </pic:blipFill>
                  <pic:spPr>
                    <a:xfrm>
                      <a:off x="0" y="0"/>
                      <a:ext cx="2146300" cy="10350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1724660" distB="899160" distL="2660650" distR="2825750" simplePos="0" relativeHeight="125829502" behindDoc="0" locked="0" layoutInCell="1" allowOverlap="1" wp14:anchorId="178A9DA9" wp14:editId="3BCF1EB5">
                <wp:simplePos x="0" y="0"/>
                <wp:positionH relativeFrom="page">
                  <wp:posOffset>3988435</wp:posOffset>
                </wp:positionH>
                <wp:positionV relativeFrom="paragraph">
                  <wp:posOffset>1733550</wp:posOffset>
                </wp:positionV>
                <wp:extent cx="152400" cy="463550"/>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152400" cy="463550"/>
                        </a:xfrm>
                        <a:prstGeom prst="rect">
                          <a:avLst/>
                        </a:prstGeom>
                        <a:noFill/>
                      </wps:spPr>
                      <wps:txbx>
                        <w:txbxContent>
                          <w:p w14:paraId="7D33B709" w14:textId="77777777" w:rsidR="000557B7" w:rsidRDefault="00073D70">
                            <w:pPr>
                              <w:pStyle w:val="24"/>
                              <w:pBdr>
                                <w:top w:val="single" w:sz="0" w:space="0" w:color="000000"/>
                                <w:left w:val="single" w:sz="0" w:space="0" w:color="000000"/>
                                <w:bottom w:val="single" w:sz="0" w:space="0" w:color="000000"/>
                                <w:right w:val="single" w:sz="0" w:space="0" w:color="000000"/>
                              </w:pBdr>
                              <w:shd w:val="clear" w:color="auto" w:fill="000000"/>
                              <w:spacing w:line="0" w:lineRule="atLeast"/>
                            </w:pPr>
                            <w:r>
                              <w:rPr>
                                <w:color w:val="706F69"/>
                              </w:rPr>
                              <w:t>&lt;</w:t>
                            </w:r>
                            <w:proofErr w:type="spellStart"/>
                            <w:r>
                              <w:rPr>
                                <w:color w:val="706F69"/>
                              </w:rPr>
                              <w:t>Jrct</w:t>
                            </w:r>
                            <w:proofErr w:type="spellEnd"/>
                          </w:p>
                        </w:txbxContent>
                      </wps:txbx>
                      <wps:bodyPr vert="eaVert" lIns="0" tIns="0" rIns="0" bIns="0" upright="1"/>
                    </wps:wsp>
                  </a:graphicData>
                </a:graphic>
              </wp:anchor>
            </w:drawing>
          </mc:Choice>
          <mc:Fallback>
            <w:pict>
              <v:shape w14:anchorId="178A9DA9" id="Shape 343" o:spid="_x0000_s1066" type="#_x0000_t202" style="position:absolute;margin-left:314.05pt;margin-top:136.5pt;width:12pt;height:36.5pt;z-index:125829502;visibility:visible;mso-wrap-style:square;mso-wrap-distance-left:209.5pt;mso-wrap-distance-top:135.8pt;mso-wrap-distance-right:222.5pt;mso-wrap-distance-bottom:7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" filled="f" stroked="f">
                <v:textbox style="layout-flow:vertical-ideographic" inset="0,0,0,0">
                  <w:txbxContent>
                    <w:p w14:paraId="7D33B709" w14:textId="77777777" w:rsidR="000557B7" w:rsidRDefault="00073D70">
                      <w:pPr>
                        <w:pStyle w:val="24"/>
                        <w:pBdr>
                          <w:top w:val="single" w:sz="0" w:space="0" w:color="000000"/>
                          <w:left w:val="single" w:sz="0" w:space="0" w:color="000000"/>
                          <w:bottom w:val="single" w:sz="0" w:space="0" w:color="000000"/>
                          <w:right w:val="single" w:sz="0" w:space="0" w:color="000000"/>
                        </w:pBdr>
                        <w:shd w:val="clear" w:color="auto" w:fill="000000"/>
                        <w:spacing w:line="0" w:lineRule="atLeast"/>
                      </w:pPr>
                      <w:r>
                        <w:rPr>
                          <w:color w:val="706F69"/>
                        </w:rPr>
                        <w:t>&lt;</w:t>
                      </w:r>
                      <w:proofErr w:type="spellStart"/>
                      <w:r>
                        <w:rPr>
                          <w:color w:val="706F69"/>
                        </w:rPr>
                        <w:t>Jrct</w:t>
                      </w:r>
                      <w:proofErr w:type="spellEnd"/>
                    </w:p>
                  </w:txbxContent>
                </v:textbox>
                <w10:wrap type="topAndBottom" anchorx="page"/>
              </v:shape>
            </w:pict>
          </mc:Fallback>
        </mc:AlternateContent>
      </w:r>
      <w:r w:rsidRPr="005E0CFA">
        <w:rPr>
          <w:rFonts w:asciiTheme="minorHAnsi" w:eastAsiaTheme="minorHAnsi" w:hAnsiTheme="minorHAnsi"/>
          <w:noProof/>
        </w:rPr>
        <w:drawing>
          <wp:anchor distT="1165860" distB="880110" distL="3232150" distR="247650" simplePos="0" relativeHeight="125829504" behindDoc="0" locked="0" layoutInCell="1" allowOverlap="1" wp14:anchorId="13D9D614" wp14:editId="26F68C51">
            <wp:simplePos x="0" y="0"/>
            <wp:positionH relativeFrom="page">
              <wp:posOffset>4559935</wp:posOffset>
            </wp:positionH>
            <wp:positionV relativeFrom="paragraph">
              <wp:posOffset>1174750</wp:posOffset>
            </wp:positionV>
            <wp:extent cx="2159000" cy="1041400"/>
            <wp:effectExtent l="0" t="0" r="0" b="0"/>
            <wp:wrapTopAndBottom/>
            <wp:docPr id="345" name="Shape 345"/>
            <wp:cNvGraphicFramePr/>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157"/>
                    <a:stretch/>
                  </pic:blipFill>
                  <pic:spPr>
                    <a:xfrm>
                      <a:off x="0" y="0"/>
                      <a:ext cx="2159000" cy="1041400"/>
                    </a:xfrm>
                    <a:prstGeom prst="rect">
                      <a:avLst/>
                    </a:prstGeom>
                  </pic:spPr>
                </pic:pic>
              </a:graphicData>
            </a:graphic>
          </wp:anchor>
        </w:drawing>
      </w:r>
      <w:r w:rsidRPr="005E0CFA">
        <w:rPr>
          <w:rFonts w:asciiTheme="minorHAnsi" w:eastAsiaTheme="minorHAnsi" w:hAnsiTheme="minorHAnsi"/>
          <w:noProof/>
        </w:rPr>
        <w:drawing>
          <wp:anchor distT="2207260" distB="241300" distL="114300" distR="222250" simplePos="0" relativeHeight="125829505" behindDoc="0" locked="0" layoutInCell="1" allowOverlap="1" wp14:anchorId="5B71CB1A" wp14:editId="37898FD2">
            <wp:simplePos x="0" y="0"/>
            <wp:positionH relativeFrom="page">
              <wp:posOffset>1442085</wp:posOffset>
            </wp:positionH>
            <wp:positionV relativeFrom="paragraph">
              <wp:posOffset>2216150</wp:posOffset>
            </wp:positionV>
            <wp:extent cx="5302250" cy="647700"/>
            <wp:effectExtent l="0" t="0" r="0" b="0"/>
            <wp:wrapTopAndBottom/>
            <wp:docPr id="347" name="Shape 347"/>
            <wp:cNvGraphicFramePr/>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158"/>
                    <a:stretch/>
                  </pic:blipFill>
                  <pic:spPr>
                    <a:xfrm>
                      <a:off x="0" y="0"/>
                      <a:ext cx="5302250" cy="6477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06" behindDoc="0" locked="0" layoutInCell="1" allowOverlap="1" wp14:anchorId="335F29EE" wp14:editId="64D8639A">
                <wp:simplePos x="0" y="0"/>
                <wp:positionH relativeFrom="page">
                  <wp:posOffset>2877185</wp:posOffset>
                </wp:positionH>
                <wp:positionV relativeFrom="paragraph">
                  <wp:posOffset>2914650</wp:posOffset>
                </wp:positionV>
                <wp:extent cx="2546350" cy="190500"/>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2546350" cy="190500"/>
                        </a:xfrm>
                        <a:prstGeom prst="rect">
                          <a:avLst/>
                        </a:prstGeom>
                        <a:noFill/>
                      </wps:spPr>
                      <wps:txbx>
                        <w:txbxContent>
                          <w:p w14:paraId="1266D88E" w14:textId="77777777" w:rsidR="000557B7" w:rsidRDefault="00073D70">
                            <w:pPr>
                              <w:pStyle w:val="a6"/>
                              <w:shd w:val="clear" w:color="auto" w:fill="auto"/>
                              <w:tabs>
                                <w:tab w:val="left" w:pos="940"/>
                              </w:tabs>
                              <w:jc w:val="both"/>
                            </w:pPr>
                            <w:r>
                              <w:t>阁</w:t>
                            </w:r>
                            <w:r>
                              <w:rPr>
                                <w:rFonts w:ascii="Arial" w:eastAsia="Arial" w:hAnsi="Arial" w:cs="Arial"/>
                                <w:sz w:val="22"/>
                                <w:szCs w:val="22"/>
                                <w:lang w:val="en-US" w:bidi="en-US"/>
                              </w:rPr>
                              <w:t>2-1</w:t>
                            </w:r>
                            <w:r>
                              <w:rPr>
                                <w:rFonts w:ascii="Arial" w:eastAsia="Arial" w:hAnsi="Arial" w:cs="Arial"/>
                                <w:sz w:val="22"/>
                                <w:szCs w:val="22"/>
                              </w:rPr>
                              <w:t>1</w:t>
                            </w:r>
                            <w:r>
                              <w:rPr>
                                <w:rFonts w:ascii="Arial" w:eastAsia="Arial" w:hAnsi="Arial" w:cs="Arial"/>
                                <w:sz w:val="22"/>
                                <w:szCs w:val="22"/>
                              </w:rPr>
                              <w:tab/>
                            </w:r>
                            <w:r>
                              <w:t>“</w:t>
                            </w:r>
                            <w:r>
                              <w:t>神威</w:t>
                            </w:r>
                            <w:r>
                              <w:rPr>
                                <w:lang w:val="en-US" w:bidi="en-US"/>
                              </w:rPr>
                              <w:t>•</w:t>
                            </w:r>
                            <w:r>
                              <w:t>太湖之光</w:t>
                            </w:r>
                            <w:r>
                              <w:t>”</w:t>
                            </w:r>
                            <w:r>
                              <w:t>超级</w:t>
                            </w:r>
                            <w:r>
                              <w:rPr>
                                <w:rFonts w:ascii="Arial" w:eastAsia="Arial" w:hAnsi="Arial" w:cs="Arial"/>
                                <w:sz w:val="22"/>
                                <w:szCs w:val="22"/>
                              </w:rPr>
                              <w:t>II</w:t>
                            </w:r>
                            <w:r>
                              <w:t>•</w:t>
                            </w:r>
                            <w:r>
                              <w:t>算机</w:t>
                            </w:r>
                          </w:p>
                        </w:txbxContent>
                      </wps:txbx>
                      <wps:bodyPr lIns="0" tIns="0" rIns="0" bIns="0">
                        <a:spAutoFit/>
                      </wps:bodyPr>
                    </wps:wsp>
                  </a:graphicData>
                </a:graphic>
              </wp:anchor>
            </w:drawing>
          </mc:Choice>
          <mc:Fallback>
            <w:pict>
              <v:shape w14:anchorId="335F29EE" id="Shape 349" o:spid="_x0000_s1067" type="#_x0000_t202" style="position:absolute;margin-left:226.55pt;margin-top:229.5pt;width:200.5pt;height:15pt;z-index:1258295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" filled="f" stroked="f">
                <v:textbox style="mso-fit-shape-to-text:t" inset="0,0,0,0">
                  <w:txbxContent>
                    <w:p w14:paraId="1266D88E" w14:textId="77777777" w:rsidR="000557B7" w:rsidRDefault="00073D70">
                      <w:pPr>
                        <w:pStyle w:val="a6"/>
                        <w:shd w:val="clear" w:color="auto" w:fill="auto"/>
                        <w:tabs>
                          <w:tab w:val="left" w:pos="940"/>
                        </w:tabs>
                        <w:jc w:val="both"/>
                      </w:pPr>
                      <w:r>
                        <w:t>阁</w:t>
                      </w:r>
                      <w:r>
                        <w:rPr>
                          <w:rFonts w:ascii="Arial" w:eastAsia="Arial" w:hAnsi="Arial" w:cs="Arial"/>
                          <w:sz w:val="22"/>
                          <w:szCs w:val="22"/>
                          <w:lang w:val="en-US" w:bidi="en-US"/>
                        </w:rPr>
                        <w:t>2-1</w:t>
                      </w:r>
                      <w:r>
                        <w:rPr>
                          <w:rFonts w:ascii="Arial" w:eastAsia="Arial" w:hAnsi="Arial" w:cs="Arial"/>
                          <w:sz w:val="22"/>
                          <w:szCs w:val="22"/>
                        </w:rPr>
                        <w:t>1</w:t>
                      </w:r>
                      <w:r>
                        <w:rPr>
                          <w:rFonts w:ascii="Arial" w:eastAsia="Arial" w:hAnsi="Arial" w:cs="Arial"/>
                          <w:sz w:val="22"/>
                          <w:szCs w:val="22"/>
                        </w:rPr>
                        <w:tab/>
                      </w:r>
                      <w:r>
                        <w:t>“</w:t>
                      </w:r>
                      <w:r>
                        <w:t>神威</w:t>
                      </w:r>
                      <w:r>
                        <w:rPr>
                          <w:lang w:val="en-US" w:bidi="en-US"/>
                        </w:rPr>
                        <w:t>•</w:t>
                      </w:r>
                      <w:r>
                        <w:t>太湖之光</w:t>
                      </w:r>
                      <w:r>
                        <w:t>”</w:t>
                      </w:r>
                      <w:r>
                        <w:t>超级</w:t>
                      </w:r>
                      <w:r>
                        <w:rPr>
                          <w:rFonts w:ascii="Arial" w:eastAsia="Arial" w:hAnsi="Arial" w:cs="Arial"/>
                          <w:sz w:val="22"/>
                          <w:szCs w:val="22"/>
                        </w:rPr>
                        <w:t>II</w:t>
                      </w:r>
                      <w:r>
                        <w:t>•</w:t>
                      </w:r>
                      <w:r>
                        <w:t>算机</w:t>
                      </w:r>
                    </w:p>
                  </w:txbxContent>
                </v:textbox>
                <w10:wrap type="topAndBottom" anchorx="page"/>
              </v:shape>
            </w:pict>
          </mc:Fallback>
        </mc:AlternateContent>
      </w:r>
    </w:p>
    <w:p w14:paraId="515E879C" w14:textId="77777777" w:rsidR="000557B7" w:rsidRPr="005E0CFA" w:rsidRDefault="00073D70">
      <w:pPr>
        <w:pStyle w:val="1"/>
        <w:shd w:val="clear" w:color="auto" w:fill="auto"/>
        <w:spacing w:line="390" w:lineRule="exact"/>
        <w:ind w:firstLine="500"/>
        <w:jc w:val="both"/>
        <w:rPr>
          <w:rFonts w:asciiTheme="minorHAnsi" w:eastAsiaTheme="minorHAnsi" w:hAnsiTheme="minorHAnsi"/>
        </w:rPr>
      </w:pPr>
      <w:r w:rsidRPr="005E0CFA">
        <w:rPr>
          <w:rFonts w:asciiTheme="minorHAnsi" w:eastAsiaTheme="minorHAnsi" w:hAnsiTheme="minorHAnsi" w:cs="Arial"/>
          <w:sz w:val="22"/>
          <w:szCs w:val="22"/>
          <w:lang w:val="en-US" w:bidi="en-US"/>
        </w:rPr>
        <w:lastRenderedPageBreak/>
        <w:t>2.</w:t>
      </w:r>
      <w:r w:rsidRPr="005E0CFA">
        <w:rPr>
          <w:rFonts w:asciiTheme="minorHAnsi" w:eastAsiaTheme="minorHAnsi" w:hAnsiTheme="minorHAnsi"/>
        </w:rPr>
        <w:t>计箅相</w:t>
      </w:r>
      <w:proofErr w:type="spellStart"/>
      <w:r w:rsidRPr="005E0CFA">
        <w:rPr>
          <w:rFonts w:asciiTheme="minorHAnsi" w:eastAsiaTheme="minorHAnsi" w:hAnsiTheme="minorHAnsi" w:cs="Arial"/>
          <w:sz w:val="22"/>
          <w:szCs w:val="22"/>
          <w:lang w:val="en-US" w:bidi="en-US"/>
        </w:rPr>
        <w:t>LTff</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的苯本原理</w:t>
      </w:r>
    </w:p>
    <w:p w14:paraId="32855CAB" w14:textId="77777777" w:rsidR="000557B7" w:rsidRPr="005E0CFA" w:rsidRDefault="00073D70">
      <w:pPr>
        <w:pStyle w:val="1"/>
        <w:shd w:val="clear" w:color="auto" w:fill="auto"/>
        <w:spacing w:after="60" w:line="390" w:lineRule="exact"/>
        <w:ind w:firstLine="500"/>
        <w:jc w:val="both"/>
        <w:rPr>
          <w:rFonts w:asciiTheme="minorHAnsi" w:eastAsiaTheme="minorHAnsi" w:hAnsiTheme="minorHAnsi"/>
        </w:rPr>
      </w:pPr>
      <w:r w:rsidRPr="005E0CFA">
        <w:rPr>
          <w:rFonts w:asciiTheme="minorHAnsi" w:eastAsiaTheme="minorHAnsi" w:hAnsiTheme="minorHAnsi"/>
        </w:rPr>
        <w:t>计算机的基木原理是存储程厅和程庁控制。</w:t>
      </w:r>
    </w:p>
    <w:p w14:paraId="4140D34E" w14:textId="77777777" w:rsidR="000557B7" w:rsidRPr="005E0CFA" w:rsidRDefault="00073D70">
      <w:pPr>
        <w:pStyle w:val="1"/>
        <w:shd w:val="clear" w:color="auto" w:fill="auto"/>
        <w:spacing w:line="370" w:lineRule="exact"/>
        <w:ind w:firstLine="500"/>
        <w:jc w:val="both"/>
        <w:rPr>
          <w:rFonts w:asciiTheme="minorHAnsi" w:eastAsiaTheme="minorHAnsi" w:hAnsiTheme="minorHAnsi"/>
        </w:rPr>
      </w:pPr>
      <w:r w:rsidRPr="005E0CFA">
        <w:rPr>
          <w:rFonts w:asciiTheme="minorHAnsi" w:eastAsiaTheme="minorHAnsi" w:hAnsiTheme="minorHAnsi"/>
        </w:rPr>
        <w:t>计箅机并始运行之前，要预先把指挥计算机如何进行操作的指令庁列（称为程序</w:t>
      </w:r>
      <w:r w:rsidRPr="005E0CFA">
        <w:rPr>
          <w:rFonts w:asciiTheme="minorHAnsi" w:eastAsiaTheme="minorHAnsi" w:hAnsiTheme="minorHAnsi"/>
        </w:rPr>
        <w:t xml:space="preserve">&gt; </w:t>
      </w:r>
      <w:r w:rsidRPr="005E0CFA">
        <w:rPr>
          <w:rFonts w:asciiTheme="minorHAnsi" w:eastAsiaTheme="minorHAnsi" w:hAnsiTheme="minorHAnsi"/>
        </w:rPr>
        <w:t>和</w:t>
      </w:r>
      <w:r w:rsidRPr="005E0CFA">
        <w:rPr>
          <w:rFonts w:asciiTheme="minorHAnsi" w:eastAsiaTheme="minorHAnsi" w:hAnsiTheme="minorHAnsi"/>
        </w:rPr>
        <w:br/>
      </w:r>
      <w:r w:rsidRPr="005E0CFA">
        <w:rPr>
          <w:rFonts w:asciiTheme="minorHAnsi" w:eastAsiaTheme="minorHAnsi" w:hAnsiTheme="minorHAnsi"/>
        </w:rPr>
        <w:t>原始数据输送到计算机内存储器中。每</w:t>
      </w:r>
      <w:r w:rsidRPr="005E0CFA">
        <w:rPr>
          <w:rFonts w:asciiTheme="minorHAnsi" w:eastAsiaTheme="minorHAnsi" w:hAnsiTheme="minorHAnsi"/>
        </w:rPr>
        <w:t>•</w:t>
      </w:r>
      <w:r w:rsidRPr="005E0CFA">
        <w:rPr>
          <w:rFonts w:asciiTheme="minorHAnsi" w:eastAsiaTheme="minorHAnsi" w:hAnsiTheme="minorHAnsi"/>
        </w:rPr>
        <w:t>条指令中明确规定了计算机从琊个地址取数、进</w:t>
      </w:r>
      <w:r w:rsidRPr="005E0CFA">
        <w:rPr>
          <w:rFonts w:asciiTheme="minorHAnsi" w:eastAsiaTheme="minorHAnsi" w:hAnsiTheme="minorHAnsi"/>
        </w:rPr>
        <w:br/>
      </w:r>
      <w:r w:rsidRPr="005E0CFA">
        <w:rPr>
          <w:rFonts w:asciiTheme="minorHAnsi" w:eastAsiaTheme="minorHAnsi" w:hAnsiTheme="minorHAnsi"/>
        </w:rPr>
        <w:t>行什么換作、然后送</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w:t>
      </w:r>
      <w:r w:rsidRPr="005E0CFA">
        <w:rPr>
          <w:rFonts w:asciiTheme="minorHAnsi" w:eastAsiaTheme="minorHAnsi" w:hAnsiTheme="minorHAnsi"/>
        </w:rPr>
        <w:t>什么地址等步骤</w:t>
      </w:r>
      <w:r w:rsidRPr="005E0CFA">
        <w:rPr>
          <w:rFonts w:asciiTheme="minorHAnsi" w:eastAsiaTheme="minorHAnsi" w:hAnsiTheme="minorHAnsi"/>
          <w:vertAlign w:val="subscript"/>
        </w:rPr>
        <w:t>&amp;</w:t>
      </w:r>
    </w:p>
    <w:p w14:paraId="6EF7203D" w14:textId="77777777" w:rsidR="000557B7" w:rsidRPr="005E0CFA" w:rsidRDefault="00073D70">
      <w:pPr>
        <w:pStyle w:val="1"/>
        <w:shd w:val="clear" w:color="auto" w:fill="auto"/>
        <w:tabs>
          <w:tab w:val="left" w:pos="9270"/>
        </w:tabs>
        <w:spacing w:line="390" w:lineRule="exact"/>
        <w:ind w:firstLine="500"/>
        <w:jc w:val="left"/>
        <w:rPr>
          <w:rFonts w:asciiTheme="minorHAnsi" w:eastAsiaTheme="minorHAnsi" w:hAnsiTheme="minorHAnsi"/>
        </w:rPr>
      </w:pPr>
      <w:r w:rsidRPr="005E0CFA">
        <w:rPr>
          <w:rFonts w:asciiTheme="minorHAnsi" w:eastAsiaTheme="minorHAnsi" w:hAnsiTheme="minorHAnsi"/>
        </w:rPr>
        <w:t>计算机在运行吋</w:t>
      </w:r>
      <w:r w:rsidRPr="005E0CFA">
        <w:rPr>
          <w:rFonts w:asciiTheme="minorHAnsi" w:eastAsiaTheme="minorHAnsi" w:hAnsiTheme="minorHAnsi"/>
        </w:rPr>
        <w:t>.</w:t>
      </w:r>
      <w:r w:rsidRPr="005E0CFA">
        <w:rPr>
          <w:rFonts w:asciiTheme="minorHAnsi" w:eastAsiaTheme="minorHAnsi" w:hAnsiTheme="minorHAnsi"/>
        </w:rPr>
        <w:t>先从内存中取出第</w:t>
      </w:r>
      <w:r w:rsidRPr="005E0CFA">
        <w:rPr>
          <w:rFonts w:asciiTheme="minorHAnsi" w:eastAsiaTheme="minorHAnsi" w:hAnsiTheme="minorHAnsi"/>
        </w:rPr>
        <w:t>••</w:t>
      </w:r>
      <w:r w:rsidRPr="005E0CFA">
        <w:rPr>
          <w:rFonts w:asciiTheme="minorHAnsi" w:eastAsiaTheme="minorHAnsi" w:hAnsiTheme="minorHAnsi"/>
        </w:rPr>
        <w:t>条指令，通过控制器的碌码，按指令的要求，</w:t>
      </w:r>
      <w:r w:rsidRPr="005E0CFA">
        <w:rPr>
          <w:rFonts w:asciiTheme="minorHAnsi" w:eastAsiaTheme="minorHAnsi" w:hAnsiTheme="minorHAnsi"/>
        </w:rPr>
        <w:br/>
      </w:r>
      <w:r w:rsidRPr="005E0CFA">
        <w:rPr>
          <w:rFonts w:asciiTheme="minorHAnsi" w:eastAsiaTheme="minorHAnsi" w:hAnsiTheme="minorHAnsi"/>
        </w:rPr>
        <w:t>从存储器中取出数据进行指定的运算和逻辑操作等加</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然后再按地址把结果送到内存</w:t>
      </w:r>
      <w:r w:rsidRPr="005E0CFA">
        <w:rPr>
          <w:rFonts w:asciiTheme="minorHAnsi" w:eastAsiaTheme="minorHAnsi" w:hAnsiTheme="minorHAnsi"/>
        </w:rPr>
        <w:br/>
      </w:r>
      <w:r w:rsidRPr="005E0CFA">
        <w:rPr>
          <w:rFonts w:asciiTheme="minorHAnsi" w:eastAsiaTheme="minorHAnsi" w:hAnsiTheme="minorHAnsi"/>
        </w:rPr>
        <w:t>中。接</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来，再取出第二条指令，在控制器的指挥</w:t>
      </w:r>
      <w:r w:rsidRPr="005E0CFA">
        <w:rPr>
          <w:rFonts w:asciiTheme="minorHAnsi" w:eastAsiaTheme="minorHAnsi" w:hAnsiTheme="minorHAnsi" w:cs="Arial"/>
          <w:sz w:val="22"/>
          <w:szCs w:val="22"/>
        </w:rPr>
        <w:t>1&lt;</w:t>
      </w:r>
      <w:r w:rsidRPr="005E0CFA">
        <w:rPr>
          <w:rFonts w:asciiTheme="minorHAnsi" w:eastAsiaTheme="minorHAnsi" w:hAnsiTheme="minorHAnsi"/>
        </w:rPr>
        <w:t>宂成规定操作。依此进行卜</w:t>
      </w:r>
      <w:r w:rsidRPr="005E0CFA">
        <w:rPr>
          <w:rFonts w:asciiTheme="minorHAnsi" w:eastAsiaTheme="minorHAnsi" w:hAnsiTheme="minorHAnsi"/>
        </w:rPr>
        <w:tab/>
      </w:r>
      <w:r w:rsidRPr="005E0CFA">
        <w:rPr>
          <w:rFonts w:asciiTheme="minorHAnsi" w:eastAsiaTheme="minorHAnsi" w:hAnsiTheme="minorHAnsi"/>
        </w:rPr>
        <w:t>亢至</w:t>
      </w:r>
    </w:p>
    <w:p w14:paraId="199CBA40" w14:textId="77777777" w:rsidR="000557B7" w:rsidRPr="005E0CFA" w:rsidRDefault="00073D70">
      <w:pPr>
        <w:pStyle w:val="1"/>
        <w:shd w:val="clear" w:color="auto" w:fill="auto"/>
        <w:spacing w:after="320" w:line="390" w:lineRule="exact"/>
        <w:ind w:firstLine="0"/>
        <w:jc w:val="left"/>
        <w:rPr>
          <w:rFonts w:asciiTheme="minorHAnsi" w:eastAsiaTheme="minorHAnsi" w:hAnsiTheme="minorHAnsi"/>
        </w:rPr>
      </w:pPr>
      <w:r w:rsidRPr="005E0CFA">
        <w:rPr>
          <w:rFonts w:asciiTheme="minorHAnsi" w:eastAsiaTheme="minorHAnsi" w:hAnsiTheme="minorHAnsi"/>
        </w:rPr>
        <w:t>遇到停止指令。</w:t>
      </w:r>
    </w:p>
    <w:p w14:paraId="2CA1E6EB" w14:textId="77777777" w:rsidR="000557B7" w:rsidRPr="005E0CFA" w:rsidRDefault="00073D70">
      <w:pPr>
        <w:pStyle w:val="30"/>
        <w:keepNext/>
        <w:keepLines/>
        <w:shd w:val="clear" w:color="auto" w:fill="auto"/>
        <w:spacing w:after="240"/>
        <w:ind w:left="480"/>
        <w:rPr>
          <w:rFonts w:asciiTheme="minorHAnsi" w:eastAsiaTheme="minorHAnsi" w:hAnsiTheme="minorHAnsi"/>
          <w:lang w:eastAsia="zh-CN"/>
        </w:rPr>
      </w:pPr>
      <w:bookmarkStart w:id="54" w:name="bookmark54"/>
      <w:r w:rsidRPr="005E0CFA">
        <w:rPr>
          <w:rFonts w:asciiTheme="minorHAnsi" w:eastAsiaTheme="minorHAnsi" w:hAnsiTheme="minorHAnsi"/>
          <w:color w:val="88997D"/>
          <w:lang w:eastAsia="zh-CN"/>
        </w:rPr>
        <w:t>no</w:t>
      </w:r>
      <w:bookmarkEnd w:id="54"/>
    </w:p>
    <w:p w14:paraId="5A248BA7" w14:textId="77777777" w:rsidR="000557B7" w:rsidRPr="005E0CFA" w:rsidRDefault="00073D70">
      <w:pPr>
        <w:pStyle w:val="1"/>
        <w:shd w:val="clear" w:color="auto" w:fill="auto"/>
        <w:spacing w:after="180" w:line="240" w:lineRule="auto"/>
        <w:ind w:firstLine="0"/>
        <w:jc w:val="center"/>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存储程序</w:t>
      </w:r>
      <w:r w:rsidRPr="005E0CFA">
        <w:rPr>
          <w:rFonts w:asciiTheme="minorHAnsi" w:eastAsiaTheme="minorHAnsi" w:hAnsiTheme="minorHAnsi"/>
        </w:rPr>
        <w:t>”</w:t>
      </w:r>
      <w:r w:rsidRPr="005E0CFA">
        <w:rPr>
          <w:rFonts w:asciiTheme="minorHAnsi" w:eastAsiaTheme="minorHAnsi" w:hAnsiTheme="minorHAnsi"/>
        </w:rPr>
        <w:t>原理</w:t>
      </w:r>
    </w:p>
    <w:p w14:paraId="470E6E0B" w14:textId="77777777" w:rsidR="000557B7" w:rsidRPr="005E0CFA" w:rsidRDefault="00073D70">
      <w:pPr>
        <w:pStyle w:val="1"/>
        <w:shd w:val="clear" w:color="auto" w:fill="auto"/>
        <w:spacing w:after="420" w:line="386" w:lineRule="exact"/>
        <w:ind w:firstLine="500"/>
        <w:jc w:val="left"/>
        <w:rPr>
          <w:rFonts w:asciiTheme="minorHAnsi" w:eastAsiaTheme="minorHAnsi" w:hAnsiTheme="minorHAnsi"/>
        </w:rPr>
      </w:pPr>
      <w:r w:rsidRPr="005E0CFA">
        <w:rPr>
          <w:rFonts w:asciiTheme="minorHAnsi" w:eastAsiaTheme="minorHAnsi" w:hAnsiTheme="minorHAnsi"/>
        </w:rPr>
        <w:t>任何复杂的运算都可以分解为一系列间单的操作步驟</w:t>
      </w:r>
      <w:r w:rsidRPr="005E0CFA">
        <w:rPr>
          <w:rFonts w:asciiTheme="minorHAnsi" w:eastAsiaTheme="minorHAnsi" w:hAnsiTheme="minorHAnsi"/>
        </w:rPr>
        <w:t>.</w:t>
      </w:r>
      <w:r w:rsidRPr="005E0CFA">
        <w:rPr>
          <w:rFonts w:asciiTheme="minorHAnsi" w:eastAsiaTheme="minorHAnsi" w:hAnsiTheme="minorHAnsi"/>
        </w:rPr>
        <w:t>这唤筇单揉作步骒是计算机能</w:t>
      </w:r>
      <w:r w:rsidRPr="005E0CFA">
        <w:rPr>
          <w:rFonts w:asciiTheme="minorHAnsi" w:eastAsiaTheme="minorHAnsi" w:hAnsiTheme="minorHAnsi"/>
        </w:rPr>
        <w:br/>
      </w:r>
      <w:r w:rsidRPr="005E0CFA">
        <w:rPr>
          <w:rFonts w:asciiTheme="minorHAnsi" w:eastAsiaTheme="minorHAnsi" w:hAnsiTheme="minorHAnsi"/>
        </w:rPr>
        <w:t>够直技实现的</w:t>
      </w:r>
      <w:r w:rsidRPr="005E0CFA">
        <w:rPr>
          <w:rFonts w:asciiTheme="minorHAnsi" w:eastAsiaTheme="minorHAnsi" w:hAnsiTheme="minorHAnsi"/>
        </w:rPr>
        <w:t>“</w:t>
      </w:r>
      <w:r w:rsidRPr="005E0CFA">
        <w:rPr>
          <w:rFonts w:asciiTheme="minorHAnsi" w:eastAsiaTheme="minorHAnsi" w:hAnsiTheme="minorHAnsi"/>
        </w:rPr>
        <w:t>指令</w:t>
      </w:r>
      <w:r w:rsidRPr="005E0CFA">
        <w:rPr>
          <w:rFonts w:asciiTheme="minorHAnsi" w:eastAsiaTheme="minorHAnsi" w:hAnsiTheme="minorHAnsi"/>
        </w:rPr>
        <w:t>”</w:t>
      </w:r>
      <w:r w:rsidRPr="005E0CFA">
        <w:rPr>
          <w:rFonts w:asciiTheme="minorHAnsi" w:eastAsiaTheme="minorHAnsi" w:hAnsiTheme="minorHAnsi"/>
        </w:rPr>
        <w:t>，如加法指令、减決指令等。解决一个问超，先确定分解的算</w:t>
      </w:r>
      <w:r w:rsidRPr="005E0CFA">
        <w:rPr>
          <w:rFonts w:asciiTheme="minorHAnsi" w:eastAsiaTheme="minorHAnsi" w:hAnsiTheme="minorHAnsi"/>
        </w:rPr>
        <w:t>•</w:t>
      </w:r>
      <w:r w:rsidRPr="005E0CFA">
        <w:rPr>
          <w:rFonts w:asciiTheme="minorHAnsi" w:eastAsiaTheme="minorHAnsi" w:hAnsiTheme="minorHAnsi"/>
        </w:rPr>
        <w:t>决，</w:t>
      </w:r>
      <w:r w:rsidRPr="005E0CFA">
        <w:rPr>
          <w:rFonts w:asciiTheme="minorHAnsi" w:eastAsiaTheme="minorHAnsi" w:hAnsiTheme="minorHAnsi"/>
        </w:rPr>
        <w:br/>
      </w:r>
      <w:r w:rsidRPr="005E0CFA">
        <w:rPr>
          <w:rFonts w:asciiTheme="minorHAnsi" w:eastAsiaTheme="minorHAnsi" w:hAnsiTheme="minorHAnsi"/>
        </w:rPr>
        <w:t>然后編制运算过務，选取能实现其操作的适当指令，组成</w:t>
      </w:r>
      <w:r w:rsidRPr="005E0CFA">
        <w:rPr>
          <w:rFonts w:asciiTheme="minorHAnsi" w:eastAsiaTheme="minorHAnsi" w:hAnsiTheme="minorHAnsi"/>
        </w:rPr>
        <w:t>“</w:t>
      </w:r>
      <w:r w:rsidRPr="005E0CFA">
        <w:rPr>
          <w:rFonts w:asciiTheme="minorHAnsi" w:eastAsiaTheme="minorHAnsi" w:hAnsiTheme="minorHAnsi"/>
        </w:rPr>
        <w:t>稆序</w:t>
      </w:r>
      <w:r w:rsidRPr="005E0CFA">
        <w:rPr>
          <w:rFonts w:asciiTheme="minorHAnsi" w:eastAsiaTheme="minorHAnsi" w:hAnsiTheme="minorHAnsi"/>
        </w:rPr>
        <w:t>”</w:t>
      </w:r>
      <w:r w:rsidRPr="005E0CFA">
        <w:rPr>
          <w:rFonts w:asciiTheme="minorHAnsi" w:eastAsiaTheme="minorHAnsi" w:hAnsiTheme="minorHAnsi"/>
        </w:rPr>
        <w:t>。把租序和处理问题所</w:t>
      </w:r>
      <w:r w:rsidRPr="005E0CFA">
        <w:rPr>
          <w:rFonts w:asciiTheme="minorHAnsi" w:eastAsiaTheme="minorHAnsi" w:hAnsiTheme="minorHAnsi"/>
        </w:rPr>
        <w:br/>
      </w:r>
      <w:r w:rsidRPr="005E0CFA">
        <w:rPr>
          <w:rFonts w:asciiTheme="minorHAnsi" w:eastAsiaTheme="minorHAnsi" w:hAnsiTheme="minorHAnsi"/>
        </w:rPr>
        <w:t>需的教据预先按照一定顺序存放在计算杌的存狱器中，计其机运行时，首先从存據器取出</w:t>
      </w:r>
      <w:r w:rsidRPr="005E0CFA">
        <w:rPr>
          <w:rFonts w:asciiTheme="minorHAnsi" w:eastAsiaTheme="minorHAnsi" w:hAnsiTheme="minorHAnsi"/>
        </w:rPr>
        <w:br/>
      </w:r>
      <w:r w:rsidRPr="005E0CFA">
        <w:rPr>
          <w:rFonts w:asciiTheme="minorHAnsi" w:eastAsiaTheme="minorHAnsi" w:hAnsiTheme="minorHAnsi"/>
        </w:rPr>
        <w:t>第一条指令，实现第一个基本揉作，然后自动地逐条取出指令，执行一系列的基本揉作，</w:t>
      </w:r>
      <w:r w:rsidRPr="005E0CFA">
        <w:rPr>
          <w:rFonts w:asciiTheme="minorHAnsi" w:eastAsiaTheme="minorHAnsi" w:hAnsiTheme="minorHAnsi"/>
        </w:rPr>
        <w:br/>
      </w:r>
      <w:r w:rsidRPr="005E0CFA">
        <w:rPr>
          <w:rFonts w:asciiTheme="minorHAnsi" w:eastAsiaTheme="minorHAnsi" w:hAnsiTheme="minorHAnsi"/>
        </w:rPr>
        <w:t>从而完成一个复杂的</w:t>
      </w:r>
      <w:r w:rsidRPr="005E0CFA">
        <w:rPr>
          <w:rFonts w:asciiTheme="minorHAnsi" w:eastAsiaTheme="minorHAnsi" w:hAnsiTheme="minorHAnsi"/>
          <w:b/>
          <w:bCs/>
          <w:sz w:val="20"/>
          <w:szCs w:val="20"/>
        </w:rPr>
        <w:t>运算，</w:t>
      </w:r>
      <w:r w:rsidRPr="005E0CFA">
        <w:rPr>
          <w:rFonts w:asciiTheme="minorHAnsi" w:eastAsiaTheme="minorHAnsi" w:hAnsiTheme="minorHAnsi"/>
        </w:rPr>
        <w:t>这就是存储程序的基本过租。</w:t>
      </w:r>
    </w:p>
    <w:p w14:paraId="0FA076D0" w14:textId="77777777" w:rsidR="000557B7" w:rsidRPr="005E0CFA" w:rsidRDefault="00073D70">
      <w:pPr>
        <w:pStyle w:val="1"/>
        <w:shd w:val="clear" w:color="auto" w:fill="auto"/>
        <w:spacing w:line="370" w:lineRule="exact"/>
        <w:ind w:firstLine="500"/>
        <w:jc w:val="both"/>
        <w:rPr>
          <w:rFonts w:asciiTheme="minorHAnsi" w:eastAsiaTheme="minorHAnsi" w:hAnsiTheme="minorHAnsi"/>
        </w:rPr>
      </w:pPr>
      <w:r w:rsidRPr="005E0CFA">
        <w:rPr>
          <w:rFonts w:asciiTheme="minorHAnsi" w:eastAsiaTheme="minorHAnsi" w:hAnsiTheme="minorHAnsi" w:cs="Arial"/>
          <w:sz w:val="22"/>
          <w:szCs w:val="22"/>
          <w:lang w:val="en-US" w:bidi="en-US"/>
        </w:rPr>
        <w:t>3.</w:t>
      </w:r>
      <w:r w:rsidRPr="005E0CFA">
        <w:rPr>
          <w:rFonts w:asciiTheme="minorHAnsi" w:eastAsiaTheme="minorHAnsi" w:hAnsiTheme="minorHAnsi"/>
        </w:rPr>
        <w:t>计脚啲系铳架构</w:t>
      </w:r>
    </w:p>
    <w:p w14:paraId="19FAC2BC" w14:textId="77777777" w:rsidR="000557B7" w:rsidRPr="005E0CFA" w:rsidRDefault="00073D70">
      <w:pPr>
        <w:pStyle w:val="1"/>
        <w:shd w:val="clear" w:color="auto" w:fill="auto"/>
        <w:spacing w:line="370" w:lineRule="exact"/>
        <w:ind w:firstLine="500"/>
        <w:jc w:val="both"/>
        <w:rPr>
          <w:rFonts w:asciiTheme="minorHAnsi" w:eastAsiaTheme="minorHAnsi" w:hAnsiTheme="minorHAnsi"/>
        </w:rPr>
      </w:pPr>
      <w:r w:rsidRPr="005E0CFA">
        <w:rPr>
          <w:rFonts w:asciiTheme="minorHAnsi" w:eastAsiaTheme="minorHAnsi" w:hAnsiTheme="minorHAnsi"/>
        </w:rPr>
        <w:t>计算机系统由硬件系统和软件系统两大部分组成。两者之问和互依存，互为补充，如</w:t>
      </w:r>
      <w:r w:rsidRPr="005E0CFA">
        <w:rPr>
          <w:rFonts w:asciiTheme="minorHAnsi" w:eastAsiaTheme="minorHAnsi" w:hAnsiTheme="minorHAnsi"/>
        </w:rPr>
        <w:br/>
      </w:r>
      <w:r w:rsidRPr="005E0CFA">
        <w:rPr>
          <w:rFonts w:asciiTheme="minorHAnsi" w:eastAsiaTheme="minorHAnsi" w:hAnsiTheme="minorHAnsi"/>
        </w:rPr>
        <w:t>同</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cs="Arial"/>
          <w:sz w:val="22"/>
          <w:szCs w:val="22"/>
        </w:rPr>
        <w:t xml:space="preserve">2 </w:t>
      </w:r>
      <w:r w:rsidRPr="005E0CFA">
        <w:rPr>
          <w:rFonts w:asciiTheme="minorHAnsi" w:eastAsiaTheme="minorHAnsi" w:hAnsiTheme="minorHAnsi"/>
        </w:rPr>
        <w:t>所，</w:t>
      </w:r>
    </w:p>
    <w:p w14:paraId="440D707A" w14:textId="77777777" w:rsidR="000557B7" w:rsidRPr="005E0CFA" w:rsidRDefault="00073D70">
      <w:pPr>
        <w:pStyle w:val="a9"/>
        <w:shd w:val="clear" w:color="auto" w:fill="auto"/>
        <w:spacing w:line="240" w:lineRule="auto"/>
        <w:ind w:right="340" w:firstLine="0"/>
        <w:jc w:val="center"/>
        <w:rPr>
          <w:rFonts w:asciiTheme="minorHAnsi" w:eastAsiaTheme="minorHAnsi" w:hAnsiTheme="minorHAnsi"/>
          <w:sz w:val="26"/>
          <w:szCs w:val="26"/>
        </w:rPr>
      </w:pPr>
      <w:r w:rsidRPr="005E0CFA">
        <w:rPr>
          <w:rFonts w:asciiTheme="minorHAnsi" w:eastAsiaTheme="minorHAnsi" w:hAnsiTheme="minorHAnsi"/>
          <w:sz w:val="26"/>
          <w:szCs w:val="26"/>
        </w:rPr>
        <w:t>厂</w:t>
      </w:r>
      <w:r w:rsidRPr="005E0CFA">
        <w:rPr>
          <w:rFonts w:asciiTheme="minorHAnsi" w:eastAsiaTheme="minorHAnsi" w:hAnsiTheme="minorHAnsi"/>
          <w:sz w:val="26"/>
          <w:szCs w:val="26"/>
        </w:rPr>
        <w:t>•</w:t>
      </w:r>
      <w:r w:rsidRPr="005E0CFA">
        <w:rPr>
          <w:rFonts w:asciiTheme="minorHAnsi" w:eastAsiaTheme="minorHAnsi" w:hAnsiTheme="minorHAnsi"/>
          <w:sz w:val="26"/>
          <w:szCs w:val="26"/>
        </w:rPr>
        <w:t>瑜人</w:t>
      </w:r>
      <w:r w:rsidRPr="005E0CFA">
        <w:rPr>
          <w:rFonts w:asciiTheme="minorHAnsi" w:eastAsiaTheme="minorHAnsi" w:hAnsiTheme="minorHAnsi" w:cs="Arial"/>
          <w:sz w:val="22"/>
          <w:szCs w:val="22"/>
          <w:lang w:val="en-US" w:bidi="en-US"/>
        </w:rPr>
        <w:t xml:space="preserve">&lt;«&amp;. </w:t>
      </w:r>
      <w:proofErr w:type="spellStart"/>
      <w:r w:rsidRPr="005E0CFA">
        <w:rPr>
          <w:rFonts w:asciiTheme="minorHAnsi" w:eastAsiaTheme="minorHAnsi" w:hAnsiTheme="minorHAnsi" w:cs="Arial"/>
          <w:sz w:val="22"/>
          <w:szCs w:val="22"/>
          <w:lang w:val="en-US" w:bidi="en-US"/>
        </w:rPr>
        <w:t>ftlk</w:t>
      </w:r>
      <w:proofErr w:type="spellEnd"/>
      <w:r w:rsidRPr="005E0CFA">
        <w:rPr>
          <w:rFonts w:asciiTheme="minorHAnsi" w:eastAsiaTheme="minorHAnsi" w:hAnsiTheme="minorHAnsi"/>
          <w:sz w:val="26"/>
          <w:szCs w:val="26"/>
        </w:rPr>
        <w:t>玲）</w:t>
      </w:r>
    </w:p>
    <w:p w14:paraId="52A0CB6A" w14:textId="77777777" w:rsidR="000557B7" w:rsidRPr="005E0CFA" w:rsidRDefault="00073D70">
      <w:pPr>
        <w:pStyle w:val="1"/>
        <w:shd w:val="clear" w:color="auto" w:fill="auto"/>
        <w:spacing w:after="1600" w:line="240" w:lineRule="auto"/>
        <w:ind w:left="2400" w:firstLine="2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508" behindDoc="0" locked="0" layoutInCell="1" allowOverlap="1" wp14:anchorId="5C720A79" wp14:editId="1E08A3A5">
                <wp:simplePos x="0" y="0"/>
                <wp:positionH relativeFrom="page">
                  <wp:posOffset>3283585</wp:posOffset>
                </wp:positionH>
                <wp:positionV relativeFrom="paragraph">
                  <wp:posOffset>101600</wp:posOffset>
                </wp:positionV>
                <wp:extent cx="2076450" cy="838200"/>
                <wp:effectExtent l="0" t="0" r="0" b="0"/>
                <wp:wrapSquare wrapText="left"/>
                <wp:docPr id="351" name="Shape 351"/>
                <wp:cNvGraphicFramePr/>
                <a:graphic xmlns:a="http://schemas.openxmlformats.org/drawingml/2006/main">
                  <a:graphicData uri="http://schemas.microsoft.com/office/word/2010/wordprocessingShape">
                    <wps:wsp>
                      <wps:cNvSpPr txBox="1"/>
                      <wps:spPr>
                        <a:xfrm>
                          <a:off x="0" y="0"/>
                          <a:ext cx="2076450" cy="838200"/>
                        </a:xfrm>
                        <a:prstGeom prst="rect">
                          <a:avLst/>
                        </a:prstGeom>
                        <a:noFill/>
                      </wps:spPr>
                      <wps:txbx>
                        <w:txbxContent>
                          <w:p w14:paraId="0C7EC05B" w14:textId="77777777" w:rsidR="000557B7" w:rsidRDefault="00073D70">
                            <w:pPr>
                              <w:pStyle w:val="a9"/>
                              <w:shd w:val="clear" w:color="auto" w:fill="auto"/>
                              <w:spacing w:after="160" w:line="240" w:lineRule="auto"/>
                              <w:ind w:firstLine="0"/>
                              <w:jc w:val="right"/>
                              <w:rPr>
                                <w:sz w:val="17"/>
                                <w:szCs w:val="17"/>
                              </w:rPr>
                            </w:pPr>
                            <w:r>
                              <w:rPr>
                                <w:sz w:val="17"/>
                                <w:szCs w:val="17"/>
                              </w:rPr>
                              <w:t>-</w:t>
                            </w:r>
                            <w:r>
                              <w:rPr>
                                <w:sz w:val="17"/>
                                <w:szCs w:val="17"/>
                              </w:rPr>
                              <w:t>摘出</w:t>
                            </w:r>
                            <w:r>
                              <w:rPr>
                                <w:sz w:val="20"/>
                                <w:szCs w:val="20"/>
                              </w:rPr>
                              <w:t>》</w:t>
                            </w:r>
                            <w:r>
                              <w:rPr>
                                <w:sz w:val="20"/>
                                <w:szCs w:val="20"/>
                              </w:rPr>
                              <w:t xml:space="preserve">» &lt; </w:t>
                            </w:r>
                            <w:r>
                              <w:rPr>
                                <w:rFonts w:ascii="Arial" w:eastAsia="Arial" w:hAnsi="Arial" w:cs="Arial"/>
                                <w:sz w:val="22"/>
                                <w:szCs w:val="22"/>
                                <w:lang w:val="en-US" w:eastAsia="en-US" w:bidi="en-US"/>
                              </w:rPr>
                              <w:t>U</w:t>
                            </w:r>
                            <w:r>
                              <w:rPr>
                                <w:sz w:val="17"/>
                                <w:szCs w:val="17"/>
                              </w:rPr>
                              <w:t>示播</w:t>
                            </w:r>
                            <w:r>
                              <w:rPr>
                                <w:sz w:val="17"/>
                                <w:szCs w:val="17"/>
                              </w:rPr>
                              <w:t>.</w:t>
                            </w:r>
                            <w:r>
                              <w:rPr>
                                <w:sz w:val="17"/>
                                <w:szCs w:val="17"/>
                              </w:rPr>
                              <w:t>打印机界）</w:t>
                            </w:r>
                          </w:p>
                          <w:p w14:paraId="75A614F5" w14:textId="77777777" w:rsidR="000557B7" w:rsidRPr="004A7BA1" w:rsidRDefault="00073D70">
                            <w:pPr>
                              <w:pStyle w:val="a9"/>
                              <w:shd w:val="clear" w:color="auto" w:fill="auto"/>
                              <w:spacing w:line="240" w:lineRule="auto"/>
                              <w:ind w:firstLine="1060"/>
                              <w:jc w:val="left"/>
                              <w:rPr>
                                <w:sz w:val="18"/>
                                <w:szCs w:val="18"/>
                                <w:lang w:val="en-US"/>
                              </w:rPr>
                            </w:pPr>
                            <w:r>
                              <w:rPr>
                                <w:rFonts w:ascii="Arial" w:eastAsia="Arial" w:hAnsi="Arial" w:cs="Arial"/>
                                <w:b/>
                                <w:bCs/>
                                <w:sz w:val="18"/>
                                <w:szCs w:val="18"/>
                                <w:lang w:val="en-US" w:eastAsia="en-US" w:bidi="en-US"/>
                              </w:rPr>
                              <w:t>•</w:t>
                            </w:r>
                            <w:proofErr w:type="spellStart"/>
                            <w:r>
                              <w:rPr>
                                <w:rFonts w:ascii="Arial" w:eastAsia="Arial" w:hAnsi="Arial" w:cs="Arial"/>
                                <w:b/>
                                <w:bCs/>
                                <w:sz w:val="18"/>
                                <w:szCs w:val="18"/>
                                <w:lang w:val="en-US" w:eastAsia="en-US" w:bidi="en-US"/>
                              </w:rPr>
                              <w:t>Hft</w:t>
                            </w:r>
                            <w:proofErr w:type="spellEnd"/>
                            <w:r>
                              <w:t>存依招</w:t>
                            </w:r>
                            <w:r>
                              <w:rPr>
                                <w:rFonts w:ascii="Arial" w:eastAsia="Arial" w:hAnsi="Arial" w:cs="Arial"/>
                                <w:b/>
                                <w:bCs/>
                                <w:sz w:val="18"/>
                                <w:szCs w:val="18"/>
                                <w:lang w:val="en-US" w:eastAsia="en-US" w:bidi="en-US"/>
                              </w:rPr>
                              <w:t>（</w:t>
                            </w:r>
                            <w:r>
                              <w:rPr>
                                <w:rFonts w:ascii="Arial" w:eastAsia="Arial" w:hAnsi="Arial" w:cs="Arial"/>
                                <w:b/>
                                <w:bCs/>
                                <w:sz w:val="18"/>
                                <w:szCs w:val="18"/>
                                <w:lang w:val="en-US" w:eastAsia="en-US" w:bidi="en-US"/>
                              </w:rPr>
                              <w:t>ROM:</w:t>
                            </w:r>
                          </w:p>
                          <w:p w14:paraId="7F7EFA27" w14:textId="77777777" w:rsidR="000557B7" w:rsidRDefault="00073D70">
                            <w:pPr>
                              <w:pStyle w:val="a9"/>
                              <w:shd w:val="clear" w:color="auto" w:fill="auto"/>
                              <w:spacing w:line="350" w:lineRule="exact"/>
                              <w:ind w:firstLine="1060"/>
                              <w:jc w:val="left"/>
                              <w:rPr>
                                <w:sz w:val="20"/>
                                <w:szCs w:val="20"/>
                              </w:rPr>
                            </w:pPr>
                            <w:r>
                              <w:rPr>
                                <w:sz w:val="20"/>
                                <w:szCs w:val="20"/>
                                <w:lang w:val="en-US" w:eastAsia="en-US" w:bidi="en-US"/>
                              </w:rPr>
                              <w:t>.</w:t>
                            </w:r>
                            <w:proofErr w:type="spellStart"/>
                            <w:r>
                              <w:rPr>
                                <w:sz w:val="20"/>
                                <w:szCs w:val="20"/>
                                <w:lang w:val="en-US" w:eastAsia="en-US" w:bidi="en-US"/>
                              </w:rPr>
                              <w:t>tt</w:t>
                            </w:r>
                            <w:proofErr w:type="spellEnd"/>
                            <w:r>
                              <w:rPr>
                                <w:sz w:val="20"/>
                                <w:szCs w:val="20"/>
                              </w:rPr>
                              <w:t>级存怙《</w:t>
                            </w:r>
                            <w:r>
                              <w:rPr>
                                <w:sz w:val="20"/>
                                <w:szCs w:val="20"/>
                              </w:rPr>
                              <w:t xml:space="preserve"> &lt; </w:t>
                            </w:r>
                            <w:r>
                              <w:rPr>
                                <w:rFonts w:ascii="Arial" w:eastAsia="Arial" w:hAnsi="Arial" w:cs="Arial"/>
                                <w:b/>
                                <w:bCs/>
                                <w:sz w:val="18"/>
                                <w:szCs w:val="18"/>
                                <w:lang w:val="en-US" w:eastAsia="en-US" w:bidi="en-US"/>
                              </w:rPr>
                              <w:t>RAM</w:t>
                            </w:r>
                            <w:r>
                              <w:rPr>
                                <w:rFonts w:ascii="Arial" w:eastAsia="Arial" w:hAnsi="Arial" w:cs="Arial"/>
                                <w:b/>
                                <w:bCs/>
                                <w:sz w:val="18"/>
                                <w:szCs w:val="18"/>
                                <w:lang w:val="en-US" w:eastAsia="en-US" w:bidi="en-US"/>
                              </w:rPr>
                              <w:br/>
                            </w:r>
                            <w:r>
                              <w:rPr>
                                <w:sz w:val="20"/>
                                <w:szCs w:val="20"/>
                              </w:rPr>
                              <w:t>外</w:t>
                            </w:r>
                            <w:proofErr w:type="spellStart"/>
                            <w:r>
                              <w:rPr>
                                <w:rFonts w:ascii="Arial" w:eastAsia="Arial" w:hAnsi="Arial" w:cs="Arial"/>
                                <w:sz w:val="22"/>
                                <w:szCs w:val="22"/>
                                <w:lang w:val="en-US" w:eastAsia="en-US" w:bidi="en-US"/>
                              </w:rPr>
                              <w:t>ffWJB</w:t>
                            </w:r>
                            <w:proofErr w:type="spellEnd"/>
                            <w:r>
                              <w:rPr>
                                <w:rFonts w:ascii="Arial" w:eastAsia="Arial" w:hAnsi="Arial" w:cs="Arial"/>
                                <w:sz w:val="22"/>
                                <w:szCs w:val="22"/>
                                <w:lang w:val="en-US" w:eastAsia="en-US" w:bidi="en-US"/>
                              </w:rPr>
                              <w:t xml:space="preserve"> &lt;«</w:t>
                            </w:r>
                            <w:proofErr w:type="spellStart"/>
                            <w:r>
                              <w:rPr>
                                <w:rFonts w:ascii="Arial" w:eastAsia="Arial" w:hAnsi="Arial" w:cs="Arial"/>
                                <w:sz w:val="22"/>
                                <w:szCs w:val="22"/>
                                <w:lang w:val="en-US" w:eastAsia="en-US" w:bidi="en-US"/>
                              </w:rPr>
                              <w:t>flL</w:t>
                            </w:r>
                            <w:proofErr w:type="spellEnd"/>
                            <w:r>
                              <w:rPr>
                                <w:rFonts w:ascii="Arial" w:eastAsia="Arial" w:hAnsi="Arial" w:cs="Arial"/>
                                <w:sz w:val="22"/>
                                <w:szCs w:val="22"/>
                                <w:lang w:val="en-US" w:eastAsia="en-US" w:bidi="en-US"/>
                              </w:rPr>
                              <w:t xml:space="preserve"> I a</w:t>
                            </w:r>
                            <w:r>
                              <w:rPr>
                                <w:sz w:val="20"/>
                                <w:szCs w:val="20"/>
                              </w:rPr>
                              <w:t>芩</w:t>
                            </w:r>
                          </w:p>
                        </w:txbxContent>
                      </wps:txbx>
                      <wps:bodyPr lIns="0" tIns="0" rIns="0" bIns="0">
                        <a:spAutoFit/>
                      </wps:bodyPr>
                    </wps:wsp>
                  </a:graphicData>
                </a:graphic>
              </wp:anchor>
            </w:drawing>
          </mc:Choice>
          <mc:Fallback>
            <w:pict>
              <v:shape w14:anchorId="5C720A79" id="Shape 351" o:spid="_x0000_s1068" type="#_x0000_t202" style="position:absolute;left:0;text-align:left;margin-left:258.55pt;margin-top:8pt;width:163.5pt;height:66pt;z-index:1258295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" filled="f" stroked="f">
                <v:textbox style="mso-fit-shape-to-text:t" inset="0,0,0,0">
                  <w:txbxContent>
                    <w:p w14:paraId="0C7EC05B" w14:textId="77777777" w:rsidR="000557B7" w:rsidRDefault="00073D70">
                      <w:pPr>
                        <w:pStyle w:val="a9"/>
                        <w:shd w:val="clear" w:color="auto" w:fill="auto"/>
                        <w:spacing w:after="160" w:line="240" w:lineRule="auto"/>
                        <w:ind w:firstLine="0"/>
                        <w:jc w:val="right"/>
                        <w:rPr>
                          <w:sz w:val="17"/>
                          <w:szCs w:val="17"/>
                        </w:rPr>
                      </w:pPr>
                      <w:r>
                        <w:rPr>
                          <w:sz w:val="17"/>
                          <w:szCs w:val="17"/>
                        </w:rPr>
                        <w:t>-</w:t>
                      </w:r>
                      <w:r>
                        <w:rPr>
                          <w:sz w:val="17"/>
                          <w:szCs w:val="17"/>
                        </w:rPr>
                        <w:t>摘出</w:t>
                      </w:r>
                      <w:r>
                        <w:rPr>
                          <w:sz w:val="20"/>
                          <w:szCs w:val="20"/>
                        </w:rPr>
                        <w:t>》</w:t>
                      </w:r>
                      <w:r>
                        <w:rPr>
                          <w:sz w:val="20"/>
                          <w:szCs w:val="20"/>
                        </w:rPr>
                        <w:t xml:space="preserve">» &lt; </w:t>
                      </w:r>
                      <w:r>
                        <w:rPr>
                          <w:rFonts w:ascii="Arial" w:eastAsia="Arial" w:hAnsi="Arial" w:cs="Arial"/>
                          <w:sz w:val="22"/>
                          <w:szCs w:val="22"/>
                          <w:lang w:val="en-US" w:eastAsia="en-US" w:bidi="en-US"/>
                        </w:rPr>
                        <w:t>U</w:t>
                      </w:r>
                      <w:r>
                        <w:rPr>
                          <w:sz w:val="17"/>
                          <w:szCs w:val="17"/>
                        </w:rPr>
                        <w:t>示播</w:t>
                      </w:r>
                      <w:r>
                        <w:rPr>
                          <w:sz w:val="17"/>
                          <w:szCs w:val="17"/>
                        </w:rPr>
                        <w:t>.</w:t>
                      </w:r>
                      <w:r>
                        <w:rPr>
                          <w:sz w:val="17"/>
                          <w:szCs w:val="17"/>
                        </w:rPr>
                        <w:t>打印机界）</w:t>
                      </w:r>
                    </w:p>
                    <w:p w14:paraId="75A614F5" w14:textId="77777777" w:rsidR="000557B7" w:rsidRPr="004A7BA1" w:rsidRDefault="00073D70">
                      <w:pPr>
                        <w:pStyle w:val="a9"/>
                        <w:shd w:val="clear" w:color="auto" w:fill="auto"/>
                        <w:spacing w:line="240" w:lineRule="auto"/>
                        <w:ind w:firstLine="1060"/>
                        <w:jc w:val="left"/>
                        <w:rPr>
                          <w:sz w:val="18"/>
                          <w:szCs w:val="18"/>
                          <w:lang w:val="en-US"/>
                        </w:rPr>
                      </w:pPr>
                      <w:r>
                        <w:rPr>
                          <w:rFonts w:ascii="Arial" w:eastAsia="Arial" w:hAnsi="Arial" w:cs="Arial"/>
                          <w:b/>
                          <w:bCs/>
                          <w:sz w:val="18"/>
                          <w:szCs w:val="18"/>
                          <w:lang w:val="en-US" w:eastAsia="en-US" w:bidi="en-US"/>
                        </w:rPr>
                        <w:t>•</w:t>
                      </w:r>
                      <w:proofErr w:type="spellStart"/>
                      <w:r>
                        <w:rPr>
                          <w:rFonts w:ascii="Arial" w:eastAsia="Arial" w:hAnsi="Arial" w:cs="Arial"/>
                          <w:b/>
                          <w:bCs/>
                          <w:sz w:val="18"/>
                          <w:szCs w:val="18"/>
                          <w:lang w:val="en-US" w:eastAsia="en-US" w:bidi="en-US"/>
                        </w:rPr>
                        <w:t>Hft</w:t>
                      </w:r>
                      <w:proofErr w:type="spellEnd"/>
                      <w:r>
                        <w:t>存依招</w:t>
                      </w:r>
                      <w:r>
                        <w:rPr>
                          <w:rFonts w:ascii="Arial" w:eastAsia="Arial" w:hAnsi="Arial" w:cs="Arial"/>
                          <w:b/>
                          <w:bCs/>
                          <w:sz w:val="18"/>
                          <w:szCs w:val="18"/>
                          <w:lang w:val="en-US" w:eastAsia="en-US" w:bidi="en-US"/>
                        </w:rPr>
                        <w:t>（</w:t>
                      </w:r>
                      <w:r>
                        <w:rPr>
                          <w:rFonts w:ascii="Arial" w:eastAsia="Arial" w:hAnsi="Arial" w:cs="Arial"/>
                          <w:b/>
                          <w:bCs/>
                          <w:sz w:val="18"/>
                          <w:szCs w:val="18"/>
                          <w:lang w:val="en-US" w:eastAsia="en-US" w:bidi="en-US"/>
                        </w:rPr>
                        <w:t>ROM:</w:t>
                      </w:r>
                    </w:p>
                    <w:p w14:paraId="7F7EFA27" w14:textId="77777777" w:rsidR="000557B7" w:rsidRDefault="00073D70">
                      <w:pPr>
                        <w:pStyle w:val="a9"/>
                        <w:shd w:val="clear" w:color="auto" w:fill="auto"/>
                        <w:spacing w:line="350" w:lineRule="exact"/>
                        <w:ind w:firstLine="1060"/>
                        <w:jc w:val="left"/>
                        <w:rPr>
                          <w:sz w:val="20"/>
                          <w:szCs w:val="20"/>
                        </w:rPr>
                      </w:pPr>
                      <w:r>
                        <w:rPr>
                          <w:sz w:val="20"/>
                          <w:szCs w:val="20"/>
                          <w:lang w:val="en-US" w:eastAsia="en-US" w:bidi="en-US"/>
                        </w:rPr>
                        <w:t>.</w:t>
                      </w:r>
                      <w:proofErr w:type="spellStart"/>
                      <w:r>
                        <w:rPr>
                          <w:sz w:val="20"/>
                          <w:szCs w:val="20"/>
                          <w:lang w:val="en-US" w:eastAsia="en-US" w:bidi="en-US"/>
                        </w:rPr>
                        <w:t>tt</w:t>
                      </w:r>
                      <w:proofErr w:type="spellEnd"/>
                      <w:r>
                        <w:rPr>
                          <w:sz w:val="20"/>
                          <w:szCs w:val="20"/>
                        </w:rPr>
                        <w:t>级存怙《</w:t>
                      </w:r>
                      <w:r>
                        <w:rPr>
                          <w:sz w:val="20"/>
                          <w:szCs w:val="20"/>
                        </w:rPr>
                        <w:t xml:space="preserve"> &lt; </w:t>
                      </w:r>
                      <w:r>
                        <w:rPr>
                          <w:rFonts w:ascii="Arial" w:eastAsia="Arial" w:hAnsi="Arial" w:cs="Arial"/>
                          <w:b/>
                          <w:bCs/>
                          <w:sz w:val="18"/>
                          <w:szCs w:val="18"/>
                          <w:lang w:val="en-US" w:eastAsia="en-US" w:bidi="en-US"/>
                        </w:rPr>
                        <w:t>RAM</w:t>
                      </w:r>
                      <w:r>
                        <w:rPr>
                          <w:rFonts w:ascii="Arial" w:eastAsia="Arial" w:hAnsi="Arial" w:cs="Arial"/>
                          <w:b/>
                          <w:bCs/>
                          <w:sz w:val="18"/>
                          <w:szCs w:val="18"/>
                          <w:lang w:val="en-US" w:eastAsia="en-US" w:bidi="en-US"/>
                        </w:rPr>
                        <w:br/>
                      </w:r>
                      <w:r>
                        <w:rPr>
                          <w:sz w:val="20"/>
                          <w:szCs w:val="20"/>
                        </w:rPr>
                        <w:t>外</w:t>
                      </w:r>
                      <w:proofErr w:type="spellStart"/>
                      <w:r>
                        <w:rPr>
                          <w:rFonts w:ascii="Arial" w:eastAsia="Arial" w:hAnsi="Arial" w:cs="Arial"/>
                          <w:sz w:val="22"/>
                          <w:szCs w:val="22"/>
                          <w:lang w:val="en-US" w:eastAsia="en-US" w:bidi="en-US"/>
                        </w:rPr>
                        <w:t>ffWJB</w:t>
                      </w:r>
                      <w:proofErr w:type="spellEnd"/>
                      <w:r>
                        <w:rPr>
                          <w:rFonts w:ascii="Arial" w:eastAsia="Arial" w:hAnsi="Arial" w:cs="Arial"/>
                          <w:sz w:val="22"/>
                          <w:szCs w:val="22"/>
                          <w:lang w:val="en-US" w:eastAsia="en-US" w:bidi="en-US"/>
                        </w:rPr>
                        <w:t xml:space="preserve"> &lt;«</w:t>
                      </w:r>
                      <w:proofErr w:type="spellStart"/>
                      <w:r>
                        <w:rPr>
                          <w:rFonts w:ascii="Arial" w:eastAsia="Arial" w:hAnsi="Arial" w:cs="Arial"/>
                          <w:sz w:val="22"/>
                          <w:szCs w:val="22"/>
                          <w:lang w:val="en-US" w:eastAsia="en-US" w:bidi="en-US"/>
                        </w:rPr>
                        <w:t>flL</w:t>
                      </w:r>
                      <w:proofErr w:type="spellEnd"/>
                      <w:r>
                        <w:rPr>
                          <w:rFonts w:ascii="Arial" w:eastAsia="Arial" w:hAnsi="Arial" w:cs="Arial"/>
                          <w:sz w:val="22"/>
                          <w:szCs w:val="22"/>
                          <w:lang w:val="en-US" w:eastAsia="en-US" w:bidi="en-US"/>
                        </w:rPr>
                        <w:t xml:space="preserve"> I a</w:t>
                      </w:r>
                      <w:r>
                        <w:rPr>
                          <w:sz w:val="20"/>
                          <w:szCs w:val="20"/>
                        </w:rPr>
                        <w:t>芩</w:t>
                      </w:r>
                    </w:p>
                  </w:txbxContent>
                </v:textbox>
                <w10:wrap type="square" side="left" anchorx="page"/>
              </v:shape>
            </w:pict>
          </mc:Fallback>
        </mc:AlternateContent>
      </w:r>
      <w:r w:rsidRPr="005E0CFA">
        <w:rPr>
          <w:rFonts w:asciiTheme="minorHAnsi" w:eastAsiaTheme="minorHAnsi" w:hAnsiTheme="minorHAnsi"/>
        </w:rPr>
        <w:t>广掄入</w:t>
      </w:r>
    </w:p>
    <w:p w14:paraId="7DA88C34" w14:textId="77777777" w:rsidR="000557B7" w:rsidRPr="005E0CFA" w:rsidRDefault="00073D70">
      <w:pPr>
        <w:pStyle w:val="1"/>
        <w:shd w:val="clear" w:color="auto" w:fill="auto"/>
        <w:spacing w:after="240" w:line="240" w:lineRule="auto"/>
        <w:ind w:left="2400" w:firstLine="20"/>
        <w:jc w:val="left"/>
        <w:rPr>
          <w:rFonts w:asciiTheme="minorHAnsi" w:eastAsiaTheme="minorHAnsi" w:hAnsiTheme="minorHAnsi"/>
        </w:rPr>
      </w:pPr>
      <w:r w:rsidRPr="005E0CFA">
        <w:rPr>
          <w:rFonts w:asciiTheme="minorHAnsi" w:eastAsiaTheme="minorHAnsi" w:hAnsiTheme="minorHAnsi"/>
        </w:rPr>
        <w:t>一巾央</w:t>
      </w:r>
    </w:p>
    <w:p w14:paraId="461799E8" w14:textId="77777777" w:rsidR="000557B7" w:rsidRPr="005E0CFA" w:rsidRDefault="00073D70">
      <w:pPr>
        <w:pStyle w:val="a9"/>
        <w:shd w:val="clear" w:color="auto" w:fill="auto"/>
        <w:spacing w:after="240" w:line="240" w:lineRule="auto"/>
        <w:ind w:left="4100"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bidi="en-US"/>
        </w:rPr>
        <w:t>M</w:t>
      </w:r>
      <w:r w:rsidRPr="005E0CFA">
        <w:rPr>
          <w:rFonts w:asciiTheme="minorHAnsi" w:eastAsiaTheme="minorHAnsi" w:hAnsiTheme="minorHAnsi"/>
        </w:rPr>
        <w:t>伶系汝</w:t>
      </w:r>
      <w:r w:rsidRPr="005E0CFA">
        <w:rPr>
          <w:rFonts w:asciiTheme="minorHAnsi" w:eastAsiaTheme="minorHAnsi" w:hAnsiTheme="minorHAnsi"/>
        </w:rPr>
        <w:t xml:space="preserve"> </w:t>
      </w:r>
      <w:r w:rsidRPr="005E0CFA">
        <w:rPr>
          <w:rFonts w:asciiTheme="minorHAnsi" w:eastAsiaTheme="minorHAnsi" w:hAnsiTheme="minorHAnsi" w:cs="Arial"/>
          <w:b/>
          <w:bCs/>
          <w:sz w:val="18"/>
          <w:szCs w:val="18"/>
          <w:lang w:val="en-US" w:bidi="en-US"/>
        </w:rPr>
        <w:t xml:space="preserve">I DOS. Window*. </w:t>
      </w:r>
      <w:proofErr w:type="spellStart"/>
      <w:r w:rsidRPr="005E0CFA">
        <w:rPr>
          <w:rFonts w:asciiTheme="minorHAnsi" w:eastAsiaTheme="minorHAnsi" w:hAnsiTheme="minorHAnsi" w:cs="Arial"/>
          <w:b/>
          <w:bCs/>
          <w:sz w:val="18"/>
          <w:szCs w:val="18"/>
          <w:lang w:val="en-US" w:bidi="en-US"/>
        </w:rPr>
        <w:t>Lmx</w:t>
      </w:r>
      <w:proofErr w:type="spellEnd"/>
      <w:r w:rsidRPr="005E0CFA">
        <w:rPr>
          <w:rFonts w:asciiTheme="minorHAnsi" w:eastAsiaTheme="minorHAnsi" w:hAnsiTheme="minorHAnsi" w:cs="Arial"/>
          <w:b/>
          <w:bCs/>
          <w:sz w:val="18"/>
          <w:szCs w:val="18"/>
          <w:lang w:val="en-US" w:bidi="en-US"/>
        </w:rPr>
        <w:t xml:space="preserve">. </w:t>
      </w:r>
      <w:proofErr w:type="spellStart"/>
      <w:r w:rsidRPr="005E0CFA">
        <w:rPr>
          <w:rFonts w:asciiTheme="minorHAnsi" w:eastAsiaTheme="minorHAnsi" w:hAnsiTheme="minorHAnsi" w:cs="Arial"/>
          <w:b/>
          <w:bCs/>
          <w:sz w:val="18"/>
          <w:szCs w:val="18"/>
          <w:lang w:val="en-US" w:bidi="en-US"/>
        </w:rPr>
        <w:t>L«nu«?r</w:t>
      </w:r>
      <w:proofErr w:type="spellEnd"/>
      <w:r w:rsidRPr="005E0CFA">
        <w:rPr>
          <w:rFonts w:asciiTheme="minorHAnsi" w:eastAsiaTheme="minorHAnsi" w:hAnsiTheme="minorHAnsi" w:cs="Arial"/>
          <w:b/>
          <w:bCs/>
          <w:sz w:val="18"/>
          <w:szCs w:val="18"/>
          <w:lang w:val="en-US" w:bidi="en-US"/>
        </w:rPr>
        <w:t xml:space="preserve"> )</w:t>
      </w:r>
    </w:p>
    <w:p w14:paraId="12782C3B" w14:textId="77777777" w:rsidR="000557B7" w:rsidRPr="005E0CFA" w:rsidRDefault="00073D70">
      <w:pPr>
        <w:pStyle w:val="a9"/>
        <w:shd w:val="clear" w:color="auto" w:fill="auto"/>
        <w:spacing w:line="240" w:lineRule="auto"/>
        <w:ind w:left="200" w:firstLine="20"/>
        <w:jc w:val="left"/>
        <w:rPr>
          <w:rFonts w:asciiTheme="minorHAnsi" w:eastAsiaTheme="minorHAnsi" w:hAnsiTheme="minorHAnsi"/>
          <w:sz w:val="18"/>
          <w:szCs w:val="18"/>
        </w:rPr>
      </w:pPr>
      <w:r w:rsidRPr="005E0CFA">
        <w:rPr>
          <w:rFonts w:asciiTheme="minorHAnsi" w:eastAsiaTheme="minorHAnsi" w:hAnsiTheme="minorHAnsi"/>
          <w:noProof/>
        </w:rPr>
        <mc:AlternateContent>
          <mc:Choice Requires="wps">
            <w:drawing>
              <wp:anchor distT="0" distB="0" distL="114300" distR="114300" simplePos="0" relativeHeight="125829510" behindDoc="0" locked="0" layoutInCell="1" allowOverlap="1" wp14:anchorId="4C7AA2B2" wp14:editId="17C05185">
                <wp:simplePos x="0" y="0"/>
                <wp:positionH relativeFrom="page">
                  <wp:posOffset>3575685</wp:posOffset>
                </wp:positionH>
                <wp:positionV relativeFrom="paragraph">
                  <wp:posOffset>12700</wp:posOffset>
                </wp:positionV>
                <wp:extent cx="781050" cy="495300"/>
                <wp:effectExtent l="0" t="0" r="0" b="0"/>
                <wp:wrapSquare wrapText="right"/>
                <wp:docPr id="353" name="Shape 353"/>
                <wp:cNvGraphicFramePr/>
                <a:graphic xmlns:a="http://schemas.openxmlformats.org/drawingml/2006/main">
                  <a:graphicData uri="http://schemas.microsoft.com/office/word/2010/wordprocessingShape">
                    <wps:wsp>
                      <wps:cNvSpPr txBox="1"/>
                      <wps:spPr>
                        <a:xfrm>
                          <a:off x="0" y="0"/>
                          <a:ext cx="781050" cy="495300"/>
                        </a:xfrm>
                        <a:prstGeom prst="rect">
                          <a:avLst/>
                        </a:prstGeom>
                        <a:noFill/>
                      </wps:spPr>
                      <wps:txbx>
                        <w:txbxContent>
                          <w:p w14:paraId="1DB1FFF7" w14:textId="77777777" w:rsidR="000557B7" w:rsidRDefault="00073D70">
                            <w:pPr>
                              <w:pStyle w:val="a9"/>
                              <w:shd w:val="clear" w:color="auto" w:fill="auto"/>
                              <w:spacing w:after="160" w:line="240" w:lineRule="auto"/>
                              <w:ind w:firstLine="0"/>
                              <w:jc w:val="left"/>
                            </w:pPr>
                            <w:proofErr w:type="spellStart"/>
                            <w:r>
                              <w:rPr>
                                <w:rFonts w:ascii="Arial" w:eastAsia="Arial" w:hAnsi="Arial" w:cs="Arial"/>
                                <w:sz w:val="22"/>
                                <w:szCs w:val="22"/>
                                <w:lang w:val="en-US" w:eastAsia="en-US" w:bidi="en-US"/>
                              </w:rPr>
                              <w:t>iftff</w:t>
                            </w:r>
                            <w:proofErr w:type="spellEnd"/>
                            <w:r>
                              <w:t>处押</w:t>
                            </w:r>
                            <w:r>
                              <w:rPr>
                                <w:rFonts w:ascii="Arial" w:eastAsia="Arial" w:hAnsi="Arial" w:cs="Arial"/>
                                <w:sz w:val="22"/>
                                <w:szCs w:val="22"/>
                                <w:lang w:val="en-US" w:eastAsia="en-US" w:bidi="en-US"/>
                              </w:rPr>
                              <w:t>W</w:t>
                            </w:r>
                            <w:r>
                              <w:t>庁</w:t>
                            </w:r>
                          </w:p>
                          <w:p w14:paraId="50B5728F" w14:textId="77777777" w:rsidR="000557B7" w:rsidRDefault="00073D70">
                            <w:pPr>
                              <w:pStyle w:val="a9"/>
                              <w:shd w:val="clear" w:color="auto" w:fill="auto"/>
                              <w:spacing w:line="240" w:lineRule="auto"/>
                              <w:ind w:firstLine="0"/>
                              <w:jc w:val="left"/>
                              <w:rPr>
                                <w:sz w:val="22"/>
                                <w:szCs w:val="22"/>
                              </w:rPr>
                            </w:pPr>
                            <w:r>
                              <w:t>诊</w:t>
                            </w:r>
                            <w:r>
                              <w:t xml:space="preserve"> </w:t>
                            </w:r>
                            <w:proofErr w:type="spellStart"/>
                            <w:r>
                              <w:rPr>
                                <w:rFonts w:ascii="Arial" w:eastAsia="Arial" w:hAnsi="Arial" w:cs="Arial"/>
                                <w:sz w:val="22"/>
                                <w:szCs w:val="22"/>
                                <w:lang w:val="en-US" w:eastAsia="en-US" w:bidi="en-US"/>
                              </w:rPr>
                              <w:t>BTffiJT</w:t>
                            </w:r>
                            <w:proofErr w:type="spellEnd"/>
                          </w:p>
                        </w:txbxContent>
                      </wps:txbx>
                      <wps:bodyPr lIns="0" tIns="0" rIns="0" bIns="0">
                        <a:spAutoFit/>
                      </wps:bodyPr>
                    </wps:wsp>
                  </a:graphicData>
                </a:graphic>
              </wp:anchor>
            </w:drawing>
          </mc:Choice>
          <mc:Fallback>
            <w:pict>
              <v:shape w14:anchorId="4C7AA2B2" id="Shape 353" o:spid="_x0000_s1069" type="#_x0000_t202" style="position:absolute;left:0;text-align:left;margin-left:281.55pt;margin-top:1pt;width:61.5pt;height:39pt;z-index:12582951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" filled="f" stroked="f">
                <v:textbox style="mso-fit-shape-to-text:t" inset="0,0,0,0">
                  <w:txbxContent>
                    <w:p w14:paraId="1DB1FFF7" w14:textId="77777777" w:rsidR="000557B7" w:rsidRDefault="00073D70">
                      <w:pPr>
                        <w:pStyle w:val="a9"/>
                        <w:shd w:val="clear" w:color="auto" w:fill="auto"/>
                        <w:spacing w:after="160" w:line="240" w:lineRule="auto"/>
                        <w:ind w:firstLine="0"/>
                        <w:jc w:val="left"/>
                      </w:pPr>
                      <w:proofErr w:type="spellStart"/>
                      <w:r>
                        <w:rPr>
                          <w:rFonts w:ascii="Arial" w:eastAsia="Arial" w:hAnsi="Arial" w:cs="Arial"/>
                          <w:sz w:val="22"/>
                          <w:szCs w:val="22"/>
                          <w:lang w:val="en-US" w:eastAsia="en-US" w:bidi="en-US"/>
                        </w:rPr>
                        <w:t>iftff</w:t>
                      </w:r>
                      <w:proofErr w:type="spellEnd"/>
                      <w:r>
                        <w:t>处押</w:t>
                      </w:r>
                      <w:r>
                        <w:rPr>
                          <w:rFonts w:ascii="Arial" w:eastAsia="Arial" w:hAnsi="Arial" w:cs="Arial"/>
                          <w:sz w:val="22"/>
                          <w:szCs w:val="22"/>
                          <w:lang w:val="en-US" w:eastAsia="en-US" w:bidi="en-US"/>
                        </w:rPr>
                        <w:t>W</w:t>
                      </w:r>
                      <w:r>
                        <w:t>庁</w:t>
                      </w:r>
                    </w:p>
                    <w:p w14:paraId="50B5728F" w14:textId="77777777" w:rsidR="000557B7" w:rsidRDefault="00073D70">
                      <w:pPr>
                        <w:pStyle w:val="a9"/>
                        <w:shd w:val="clear" w:color="auto" w:fill="auto"/>
                        <w:spacing w:line="240" w:lineRule="auto"/>
                        <w:ind w:firstLine="0"/>
                        <w:jc w:val="left"/>
                        <w:rPr>
                          <w:sz w:val="22"/>
                          <w:szCs w:val="22"/>
                        </w:rPr>
                      </w:pPr>
                      <w:r>
                        <w:t>诊</w:t>
                      </w:r>
                      <w:r>
                        <w:t xml:space="preserve"> </w:t>
                      </w:r>
                      <w:proofErr w:type="spellStart"/>
                      <w:r>
                        <w:rPr>
                          <w:rFonts w:ascii="Arial" w:eastAsia="Arial" w:hAnsi="Arial" w:cs="Arial"/>
                          <w:sz w:val="22"/>
                          <w:szCs w:val="22"/>
                          <w:lang w:val="en-US" w:eastAsia="en-US" w:bidi="en-US"/>
                        </w:rPr>
                        <w:t>BTffiJT</w:t>
                      </w:r>
                      <w:proofErr w:type="spellEnd"/>
                    </w:p>
                  </w:txbxContent>
                </v:textbox>
                <w10:wrap type="square" side="right" anchorx="page"/>
              </v:shape>
            </w:pict>
          </mc:Fallback>
        </mc:AlternateContent>
      </w:r>
      <w:r w:rsidRPr="005E0CFA">
        <w:rPr>
          <w:rFonts w:asciiTheme="minorHAnsi" w:eastAsiaTheme="minorHAnsi" w:hAnsiTheme="minorHAnsi"/>
        </w:rPr>
        <w:t>汇缄</w:t>
      </w:r>
      <w:proofErr w:type="spellStart"/>
      <w:r w:rsidRPr="005E0CFA">
        <w:rPr>
          <w:rFonts w:asciiTheme="minorHAnsi" w:eastAsiaTheme="minorHAnsi" w:hAnsiTheme="minorHAnsi" w:cs="Arial"/>
          <w:sz w:val="18"/>
          <w:szCs w:val="18"/>
          <w:lang w:val="en-US" w:bidi="en-US"/>
        </w:rPr>
        <w:t>irtA</w:t>
      </w:r>
      <w:proofErr w:type="spellEnd"/>
      <w:r w:rsidRPr="005E0CFA">
        <w:rPr>
          <w:rFonts w:asciiTheme="minorHAnsi" w:eastAsiaTheme="minorHAnsi" w:hAnsiTheme="minorHAnsi" w:cs="Arial"/>
          <w:sz w:val="18"/>
          <w:szCs w:val="18"/>
          <w:lang w:val="en-US" w:bidi="en-US"/>
        </w:rPr>
        <w:t>'</w:t>
      </w:r>
    </w:p>
    <w:p w14:paraId="274589D5" w14:textId="77777777" w:rsidR="000557B7" w:rsidRPr="005E0CFA" w:rsidRDefault="00073D70">
      <w:pPr>
        <w:pStyle w:val="a9"/>
        <w:shd w:val="clear" w:color="auto" w:fill="auto"/>
        <w:spacing w:after="700" w:line="209" w:lineRule="auto"/>
        <w:ind w:left="200" w:firstLine="20"/>
        <w:jc w:val="left"/>
        <w:rPr>
          <w:rFonts w:asciiTheme="minorHAnsi" w:eastAsiaTheme="minorHAnsi" w:hAnsiTheme="minorHAnsi"/>
        </w:rPr>
      </w:pPr>
      <w:proofErr w:type="spellStart"/>
      <w:r w:rsidRPr="005E0CFA">
        <w:rPr>
          <w:rFonts w:asciiTheme="minorHAnsi" w:eastAsiaTheme="minorHAnsi" w:hAnsiTheme="minorHAnsi" w:cs="Arial"/>
          <w:sz w:val="18"/>
          <w:szCs w:val="18"/>
          <w:lang w:val="en-US" w:bidi="en-US"/>
        </w:rPr>
        <w:t>flSSS</w:t>
      </w:r>
      <w:proofErr w:type="spellEnd"/>
      <w:r w:rsidRPr="005E0CFA">
        <w:rPr>
          <w:rFonts w:asciiTheme="minorHAnsi" w:eastAsiaTheme="minorHAnsi" w:hAnsiTheme="minorHAnsi" w:cs="Arial"/>
          <w:sz w:val="18"/>
          <w:szCs w:val="18"/>
          <w:lang w:val="en-US" w:bidi="en-US"/>
        </w:rPr>
        <w:t xml:space="preserve"> </w:t>
      </w:r>
      <w:proofErr w:type="spellStart"/>
      <w:r w:rsidRPr="005E0CFA">
        <w:rPr>
          <w:rFonts w:asciiTheme="minorHAnsi" w:eastAsiaTheme="minorHAnsi" w:hAnsiTheme="minorHAnsi" w:cs="Arial"/>
          <w:sz w:val="18"/>
          <w:szCs w:val="18"/>
          <w:lang w:val="en-US" w:bidi="en-US"/>
        </w:rPr>
        <w:t>ift</w:t>
      </w:r>
      <w:proofErr w:type="spellEnd"/>
      <w:r w:rsidRPr="005E0CFA">
        <w:rPr>
          <w:rFonts w:asciiTheme="minorHAnsi" w:eastAsiaTheme="minorHAnsi" w:hAnsiTheme="minorHAnsi" w:cs="Arial"/>
          <w:sz w:val="18"/>
          <w:szCs w:val="18"/>
          <w:lang w:val="en-US" w:bidi="en-US"/>
        </w:rPr>
        <w:t xml:space="preserve"> </w:t>
      </w:r>
      <w:r w:rsidRPr="005E0CFA">
        <w:rPr>
          <w:rFonts w:asciiTheme="minorHAnsi" w:eastAsiaTheme="minorHAnsi" w:hAnsiTheme="minorHAnsi" w:cs="Arial"/>
          <w:i/>
          <w:iCs/>
          <w:sz w:val="13"/>
          <w:szCs w:val="13"/>
          <w:lang w:val="en-US" w:bidi="en-US"/>
        </w:rPr>
        <w:t>ci</w:t>
      </w:r>
      <w:r w:rsidRPr="005E0CFA">
        <w:rPr>
          <w:rFonts w:asciiTheme="minorHAnsi" w:eastAsiaTheme="minorHAnsi" w:hAnsiTheme="minorHAnsi" w:cs="Arial"/>
          <w:sz w:val="18"/>
          <w:szCs w:val="18"/>
          <w:lang w:val="en-US" w:bidi="en-US"/>
        </w:rPr>
        <w:t xml:space="preserve"> ! C. C11. </w:t>
      </w:r>
      <w:proofErr w:type="spellStart"/>
      <w:r w:rsidRPr="005E0CFA">
        <w:rPr>
          <w:rFonts w:asciiTheme="minorHAnsi" w:eastAsiaTheme="minorHAnsi" w:hAnsiTheme="minorHAnsi" w:cs="Arial"/>
          <w:sz w:val="18"/>
          <w:szCs w:val="18"/>
          <w:lang w:val="en-US" w:bidi="en-US"/>
        </w:rPr>
        <w:t>l</w:t>
      </w:r>
      <w:r w:rsidRPr="005E0CFA">
        <w:rPr>
          <w:rFonts w:asciiTheme="minorHAnsi" w:eastAsiaTheme="minorHAnsi" w:hAnsiTheme="minorHAnsi" w:cs="Arial"/>
          <w:sz w:val="18"/>
          <w:szCs w:val="18"/>
          <w:vertAlign w:val="superscript"/>
          <w:lang w:val="en-US" w:bidi="en-US"/>
        </w:rPr>
        <w:t>a</w:t>
      </w:r>
      <w:r w:rsidRPr="005E0CFA">
        <w:rPr>
          <w:rFonts w:asciiTheme="minorHAnsi" w:eastAsiaTheme="minorHAnsi" w:hAnsiTheme="minorHAnsi" w:cs="Arial"/>
          <w:sz w:val="18"/>
          <w:szCs w:val="18"/>
          <w:lang w:val="en-US" w:bidi="en-US"/>
        </w:rPr>
        <w:t>A</w:t>
      </w:r>
      <w:proofErr w:type="spellEnd"/>
      <w:r w:rsidRPr="005E0CFA">
        <w:rPr>
          <w:rFonts w:asciiTheme="minorHAnsi" w:eastAsiaTheme="minorHAnsi" w:hAnsiTheme="minorHAnsi" w:cs="Arial"/>
          <w:sz w:val="18"/>
          <w:szCs w:val="18"/>
          <w:lang w:val="en-US" w:bidi="en-US"/>
        </w:rPr>
        <w:t>«</w:t>
      </w:r>
      <w:r w:rsidRPr="005E0CFA">
        <w:rPr>
          <w:rFonts w:asciiTheme="minorHAnsi" w:eastAsiaTheme="minorHAnsi" w:hAnsiTheme="minorHAnsi" w:cs="宋体"/>
          <w:sz w:val="22"/>
          <w:szCs w:val="22"/>
          <w:lang w:val="en-US" w:bidi="en-US"/>
        </w:rPr>
        <w:t>(</w:t>
      </w:r>
      <w:r w:rsidRPr="005E0CFA">
        <w:rPr>
          <w:rFonts w:asciiTheme="minorHAnsi" w:eastAsiaTheme="minorHAnsi" w:hAnsiTheme="minorHAnsi" w:cs="Arial"/>
          <w:sz w:val="18"/>
          <w:szCs w:val="18"/>
          <w:lang w:val="en-US" w:bidi="en-US"/>
        </w:rPr>
        <w:t xml:space="preserve">*al. </w:t>
      </w:r>
      <w:proofErr w:type="spellStart"/>
      <w:r w:rsidRPr="005E0CFA">
        <w:rPr>
          <w:rFonts w:asciiTheme="minorHAnsi" w:eastAsiaTheme="minorHAnsi" w:hAnsiTheme="minorHAnsi" w:cs="Arial"/>
          <w:smallCaps/>
          <w:lang w:val="en-US" w:bidi="en-US"/>
        </w:rPr>
        <w:t>PuIh</w:t>
      </w:r>
      <w:proofErr w:type="spellEnd"/>
      <w:r w:rsidRPr="005E0CFA">
        <w:rPr>
          <w:rFonts w:asciiTheme="minorHAnsi" w:eastAsiaTheme="minorHAnsi" w:hAnsiTheme="minorHAnsi" w:cs="Arial"/>
          <w:smallCaps/>
          <w:lang w:val="en-US" w:bidi="en-US"/>
        </w:rPr>
        <w:t>-ii \</w:t>
      </w:r>
    </w:p>
    <w:p w14:paraId="31C58546" w14:textId="77777777" w:rsidR="000557B7" w:rsidRPr="005E0CFA" w:rsidRDefault="00073D70">
      <w:pPr>
        <w:pStyle w:val="a9"/>
        <w:shd w:val="clear" w:color="auto" w:fill="auto"/>
        <w:spacing w:line="260" w:lineRule="exact"/>
        <w:ind w:left="200" w:right="900" w:firstLine="20"/>
        <w:jc w:val="left"/>
        <w:rPr>
          <w:rFonts w:asciiTheme="minorHAnsi" w:eastAsiaTheme="minorHAnsi" w:hAnsiTheme="minorHAnsi"/>
          <w:sz w:val="17"/>
          <w:szCs w:val="17"/>
        </w:rPr>
      </w:pPr>
      <w:r w:rsidRPr="005E0CFA">
        <w:rPr>
          <w:rFonts w:asciiTheme="minorHAnsi" w:eastAsiaTheme="minorHAnsi" w:hAnsiTheme="minorHAnsi"/>
          <w:noProof/>
        </w:rPr>
        <mc:AlternateContent>
          <mc:Choice Requires="wps">
            <w:drawing>
              <wp:anchor distT="0" distB="0" distL="76200" distR="76200" simplePos="0" relativeHeight="125829512" behindDoc="0" locked="0" layoutInCell="1" allowOverlap="1" wp14:anchorId="48042066" wp14:editId="615BD506">
                <wp:simplePos x="0" y="0"/>
                <wp:positionH relativeFrom="page">
                  <wp:posOffset>2800985</wp:posOffset>
                </wp:positionH>
                <wp:positionV relativeFrom="paragraph">
                  <wp:posOffset>228600</wp:posOffset>
                </wp:positionV>
                <wp:extent cx="584200" cy="209550"/>
                <wp:effectExtent l="0" t="0" r="0" b="0"/>
                <wp:wrapSquare wrapText="right"/>
                <wp:docPr id="355" name="Shape 355"/>
                <wp:cNvGraphicFramePr/>
                <a:graphic xmlns:a="http://schemas.openxmlformats.org/drawingml/2006/main">
                  <a:graphicData uri="http://schemas.microsoft.com/office/word/2010/wordprocessingShape">
                    <wps:wsp>
                      <wps:cNvSpPr txBox="1"/>
                      <wps:spPr>
                        <a:xfrm>
                          <a:off x="0" y="0"/>
                          <a:ext cx="584200" cy="209550"/>
                        </a:xfrm>
                        <a:prstGeom prst="rect">
                          <a:avLst/>
                        </a:prstGeom>
                        <a:noFill/>
                      </wps:spPr>
                      <wps:txbx>
                        <w:txbxContent>
                          <w:p w14:paraId="6DC0EFF3" w14:textId="77777777" w:rsidR="000557B7" w:rsidRDefault="00073D70">
                            <w:pPr>
                              <w:pStyle w:val="1"/>
                              <w:shd w:val="clear" w:color="auto" w:fill="auto"/>
                              <w:spacing w:line="240" w:lineRule="auto"/>
                              <w:ind w:firstLine="0"/>
                              <w:jc w:val="left"/>
                            </w:pPr>
                            <w:proofErr w:type="spellStart"/>
                            <w:r>
                              <w:rPr>
                                <w:rFonts w:ascii="Arial" w:eastAsia="Arial" w:hAnsi="Arial" w:cs="Arial"/>
                                <w:sz w:val="22"/>
                                <w:szCs w:val="22"/>
                                <w:lang w:val="en-US" w:eastAsia="en-US" w:bidi="en-US"/>
                              </w:rPr>
                              <w:t>i</w:t>
                            </w:r>
                            <w:proofErr w:type="spellEnd"/>
                            <w:r>
                              <w:rPr>
                                <w:rFonts w:ascii="Arial" w:eastAsia="Arial" w:hAnsi="Arial" w:cs="Arial"/>
                                <w:sz w:val="22"/>
                                <w:szCs w:val="22"/>
                                <w:lang w:val="en-US" w:eastAsia="en-US" w:bidi="en-US"/>
                              </w:rPr>
                              <w:t>*</w:t>
                            </w:r>
                            <w:r>
                              <w:t>用软件</w:t>
                            </w:r>
                          </w:p>
                        </w:txbxContent>
                      </wps:txbx>
                      <wps:bodyPr lIns="0" tIns="0" rIns="0" bIns="0">
                        <a:spAutoFit/>
                      </wps:bodyPr>
                    </wps:wsp>
                  </a:graphicData>
                </a:graphic>
              </wp:anchor>
            </w:drawing>
          </mc:Choice>
          <mc:Fallback>
            <w:pict>
              <v:shape w14:anchorId="48042066" id="Shape 355" o:spid="_x0000_s1070" type="#_x0000_t202" style="position:absolute;left:0;text-align:left;margin-left:220.55pt;margin-top:18pt;width:46pt;height:16.5pt;z-index:125829512;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" filled="f" stroked="f">
                <v:textbox style="mso-fit-shape-to-text:t" inset="0,0,0,0">
                  <w:txbxContent>
                    <w:p w14:paraId="6DC0EFF3" w14:textId="77777777" w:rsidR="000557B7" w:rsidRDefault="00073D70">
                      <w:pPr>
                        <w:pStyle w:val="1"/>
                        <w:shd w:val="clear" w:color="auto" w:fill="auto"/>
                        <w:spacing w:line="240" w:lineRule="auto"/>
                        <w:ind w:firstLine="0"/>
                        <w:jc w:val="left"/>
                      </w:pPr>
                      <w:proofErr w:type="spellStart"/>
                      <w:r>
                        <w:rPr>
                          <w:rFonts w:ascii="Arial" w:eastAsia="Arial" w:hAnsi="Arial" w:cs="Arial"/>
                          <w:sz w:val="22"/>
                          <w:szCs w:val="22"/>
                          <w:lang w:val="en-US" w:eastAsia="en-US" w:bidi="en-US"/>
                        </w:rPr>
                        <w:t>i</w:t>
                      </w:r>
                      <w:proofErr w:type="spellEnd"/>
                      <w:r>
                        <w:rPr>
                          <w:rFonts w:ascii="Arial" w:eastAsia="Arial" w:hAnsi="Arial" w:cs="Arial"/>
                          <w:sz w:val="22"/>
                          <w:szCs w:val="22"/>
                          <w:lang w:val="en-US" w:eastAsia="en-US" w:bidi="en-US"/>
                        </w:rPr>
                        <w:t>*</w:t>
                      </w:r>
                      <w:r>
                        <w:t>用软件</w:t>
                      </w:r>
                    </w:p>
                  </w:txbxContent>
                </v:textbox>
                <w10:wrap type="square" side="right" anchorx="page"/>
              </v:shape>
            </w:pict>
          </mc:Fallback>
        </mc:AlternateContent>
      </w:r>
      <w:proofErr w:type="spellStart"/>
      <w:r w:rsidRPr="005E0CFA">
        <w:rPr>
          <w:rFonts w:asciiTheme="minorHAnsi" w:eastAsiaTheme="minorHAnsi" w:hAnsiTheme="minorHAnsi" w:cs="Arial"/>
          <w:sz w:val="18"/>
          <w:szCs w:val="18"/>
          <w:lang w:val="en-US" w:bidi="en-US"/>
        </w:rPr>
        <w:t>i</w:t>
      </w:r>
      <w:proofErr w:type="spellEnd"/>
      <w:r w:rsidRPr="005E0CFA">
        <w:rPr>
          <w:rFonts w:asciiTheme="minorHAnsi" w:eastAsiaTheme="minorHAnsi" w:hAnsiTheme="minorHAnsi" w:cs="宋体"/>
          <w:sz w:val="22"/>
          <w:szCs w:val="22"/>
          <w:lang w:val="en-US" w:bidi="en-US"/>
        </w:rPr>
        <w:t>：</w:t>
      </w:r>
      <w:r w:rsidRPr="005E0CFA">
        <w:rPr>
          <w:rFonts w:asciiTheme="minorHAnsi" w:eastAsiaTheme="minorHAnsi" w:hAnsiTheme="minorHAnsi"/>
          <w:sz w:val="17"/>
          <w:szCs w:val="17"/>
        </w:rPr>
        <w:t>宇处《软</w:t>
      </w:r>
      <w:r w:rsidRPr="005E0CFA">
        <w:rPr>
          <w:rFonts w:asciiTheme="minorHAnsi" w:eastAsiaTheme="minorHAnsi" w:hAnsiTheme="minorHAnsi" w:cs="Arial"/>
          <w:sz w:val="18"/>
          <w:szCs w:val="18"/>
          <w:lang w:val="en-US" w:bidi="en-US"/>
        </w:rPr>
        <w:t>n</w:t>
      </w:r>
      <w:r w:rsidRPr="005E0CFA">
        <w:rPr>
          <w:rFonts w:asciiTheme="minorHAnsi" w:eastAsiaTheme="minorHAnsi" w:hAnsiTheme="minorHAnsi" w:cs="Arial"/>
          <w:sz w:val="18"/>
          <w:szCs w:val="18"/>
          <w:lang w:val="en-US" w:bidi="en-US"/>
        </w:rPr>
        <w:br/>
      </w:r>
      <w:r w:rsidRPr="005E0CFA">
        <w:rPr>
          <w:rFonts w:asciiTheme="minorHAnsi" w:eastAsiaTheme="minorHAnsi" w:hAnsiTheme="minorHAnsi"/>
          <w:sz w:val="17"/>
          <w:szCs w:val="17"/>
        </w:rPr>
        <w:t>衣格处押软件</w:t>
      </w:r>
    </w:p>
    <w:p w14:paraId="0196A08E" w14:textId="77777777" w:rsidR="000557B7" w:rsidRPr="005E0CFA" w:rsidRDefault="00073D70">
      <w:pPr>
        <w:pStyle w:val="a9"/>
        <w:shd w:val="clear" w:color="auto" w:fill="auto"/>
        <w:spacing w:after="240" w:line="240" w:lineRule="auto"/>
        <w:ind w:firstLine="0"/>
        <w:jc w:val="left"/>
        <w:rPr>
          <w:rFonts w:asciiTheme="minorHAnsi" w:eastAsiaTheme="minorHAnsi" w:hAnsiTheme="minorHAnsi"/>
          <w:sz w:val="22"/>
          <w:szCs w:val="22"/>
        </w:rPr>
      </w:pPr>
      <w:r w:rsidRPr="005E0CFA">
        <w:rPr>
          <w:rFonts w:asciiTheme="minorHAnsi" w:eastAsiaTheme="minorHAnsi" w:hAnsiTheme="minorHAnsi"/>
        </w:rPr>
        <w:lastRenderedPageBreak/>
        <w:t>—</w:t>
      </w:r>
      <w:r w:rsidRPr="005E0CFA">
        <w:rPr>
          <w:rFonts w:asciiTheme="minorHAnsi" w:eastAsiaTheme="minorHAnsi" w:hAnsiTheme="minorHAnsi"/>
        </w:rPr>
        <w:t>埔助没</w:t>
      </w:r>
      <w:proofErr w:type="spellStart"/>
      <w:r w:rsidRPr="005E0CFA">
        <w:rPr>
          <w:rFonts w:asciiTheme="minorHAnsi" w:eastAsiaTheme="minorHAnsi" w:hAnsiTheme="minorHAnsi" w:cs="Arial"/>
          <w:sz w:val="22"/>
          <w:szCs w:val="22"/>
          <w:lang w:val="en-US" w:bidi="en-US"/>
        </w:rPr>
        <w:t>iiftn</w:t>
      </w:r>
      <w:proofErr w:type="spellEnd"/>
      <w:r w:rsidRPr="005E0CFA">
        <w:rPr>
          <w:rFonts w:asciiTheme="minorHAnsi" w:eastAsiaTheme="minorHAnsi" w:hAnsiTheme="minorHAnsi"/>
        </w:rPr>
        <w:br w:type="page"/>
      </w:r>
    </w:p>
    <w:p w14:paraId="0A9A1E10" w14:textId="77777777" w:rsidR="000557B7" w:rsidRPr="005E0CFA" w:rsidRDefault="00073D70">
      <w:pPr>
        <w:pStyle w:val="1"/>
        <w:shd w:val="clear" w:color="auto" w:fill="auto"/>
        <w:spacing w:line="380" w:lineRule="exact"/>
        <w:ind w:left="620" w:firstLine="0"/>
        <w:jc w:val="left"/>
        <w:rPr>
          <w:rFonts w:asciiTheme="minorHAnsi" w:eastAsiaTheme="minorHAnsi" w:hAnsiTheme="minorHAnsi"/>
        </w:rPr>
      </w:pPr>
      <w:r w:rsidRPr="005E0CFA">
        <w:rPr>
          <w:rFonts w:asciiTheme="minorHAnsi" w:eastAsiaTheme="minorHAnsi" w:hAnsiTheme="minorHAnsi" w:cs="Arial"/>
          <w:sz w:val="22"/>
          <w:szCs w:val="22"/>
        </w:rPr>
        <w:lastRenderedPageBreak/>
        <w:t>(1)</w:t>
      </w:r>
      <w:r w:rsidRPr="005E0CFA">
        <w:rPr>
          <w:rFonts w:asciiTheme="minorHAnsi" w:eastAsiaTheme="minorHAnsi" w:hAnsiTheme="minorHAnsi"/>
        </w:rPr>
        <w:t>硬件。</w:t>
      </w:r>
    </w:p>
    <w:p w14:paraId="55800150" w14:textId="77777777" w:rsidR="000557B7" w:rsidRPr="005E0CFA" w:rsidRDefault="00073D70">
      <w:pPr>
        <w:pStyle w:val="1"/>
        <w:shd w:val="clear" w:color="auto" w:fill="auto"/>
        <w:spacing w:after="300" w:line="380" w:lineRule="exact"/>
        <w:ind w:firstLine="520"/>
        <w:jc w:val="both"/>
        <w:rPr>
          <w:rFonts w:asciiTheme="minorHAnsi" w:eastAsiaTheme="minorHAnsi" w:hAnsiTheme="minorHAnsi"/>
        </w:rPr>
      </w:pPr>
      <w:r w:rsidRPr="005E0CFA">
        <w:rPr>
          <w:rFonts w:asciiTheme="minorHAnsi" w:eastAsiaTheme="minorHAnsi" w:hAnsiTheme="minorHAnsi"/>
        </w:rPr>
        <w:t>硬件是计算机系统的物理装逬，</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卩由电子线路、允器件和机械部件等构成的具休装</w:t>
      </w:r>
      <w:r w:rsidRPr="005E0CFA">
        <w:rPr>
          <w:rFonts w:asciiTheme="minorHAnsi" w:eastAsiaTheme="minorHAnsi" w:hAnsiTheme="minorHAnsi"/>
        </w:rPr>
        <w:br/>
      </w:r>
      <w:r w:rsidRPr="005E0CFA">
        <w:rPr>
          <w:rFonts w:asciiTheme="minorHAnsi" w:eastAsiaTheme="minorHAnsi" w:hAnsiTheme="minorHAnsi"/>
        </w:rPr>
        <w:t>逬，是看得见、換得若的实休。表</w:t>
      </w:r>
      <w:r w:rsidRPr="005E0CFA">
        <w:rPr>
          <w:rFonts w:asciiTheme="minorHAnsi" w:eastAsiaTheme="minorHAnsi" w:hAnsiTheme="minorHAnsi" w:cs="Arial"/>
          <w:sz w:val="22"/>
          <w:szCs w:val="22"/>
          <w:lang w:val="en-US" w:bidi="en-US"/>
        </w:rPr>
        <w:t>2-5</w:t>
      </w:r>
      <w:r w:rsidRPr="005E0CFA">
        <w:rPr>
          <w:rFonts w:asciiTheme="minorHAnsi" w:eastAsiaTheme="minorHAnsi" w:hAnsiTheme="minorHAnsi"/>
        </w:rPr>
        <w:t>为计算机的基木组成部件。</w:t>
      </w:r>
    </w:p>
    <w:p w14:paraId="2ABF3391" w14:textId="77777777" w:rsidR="000557B7" w:rsidRPr="005E0CFA" w:rsidRDefault="00073D70">
      <w:pPr>
        <w:pStyle w:val="ad"/>
        <w:shd w:val="clear" w:color="auto" w:fill="auto"/>
        <w:ind w:left="345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2-5</w:t>
      </w:r>
      <w:r w:rsidRPr="005E0CFA">
        <w:rPr>
          <w:rFonts w:asciiTheme="minorHAnsi" w:eastAsiaTheme="minorHAnsi" w:hAnsiTheme="minorHAnsi"/>
        </w:rPr>
        <w:t>计算机的基本组成部件</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8090"/>
      </w:tblGrid>
      <w:tr w:rsidR="000557B7" w:rsidRPr="005E0CFA" w14:paraId="3081FE3B" w14:textId="77777777">
        <w:tblPrEx>
          <w:tblCellMar>
            <w:top w:w="0" w:type="dxa"/>
            <w:bottom w:w="0" w:type="dxa"/>
          </w:tblCellMar>
        </w:tblPrEx>
        <w:trPr>
          <w:trHeight w:hRule="exact" w:val="520"/>
          <w:jc w:val="center"/>
        </w:trPr>
        <w:tc>
          <w:tcPr>
            <w:tcW w:w="1830" w:type="dxa"/>
            <w:tcBorders>
              <w:left w:val="single" w:sz="4" w:space="0" w:color="auto"/>
            </w:tcBorders>
            <w:shd w:val="clear" w:color="auto" w:fill="FFFFFF"/>
            <w:vAlign w:val="center"/>
          </w:tcPr>
          <w:p w14:paraId="042A073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计算机硬件</w:t>
            </w:r>
          </w:p>
        </w:tc>
        <w:tc>
          <w:tcPr>
            <w:tcW w:w="8090" w:type="dxa"/>
            <w:tcBorders>
              <w:left w:val="single" w:sz="4" w:space="0" w:color="auto"/>
            </w:tcBorders>
            <w:shd w:val="clear" w:color="auto" w:fill="FFFFFF"/>
            <w:vAlign w:val="center"/>
          </w:tcPr>
          <w:p w14:paraId="5B636BAC" w14:textId="77777777" w:rsidR="000557B7" w:rsidRPr="005E0CFA" w:rsidRDefault="00073D70">
            <w:pPr>
              <w:pStyle w:val="a9"/>
              <w:shd w:val="clear" w:color="auto" w:fill="auto"/>
              <w:spacing w:after="60" w:line="240" w:lineRule="auto"/>
              <w:ind w:left="7980" w:firstLine="0"/>
              <w:jc w:val="left"/>
              <w:rPr>
                <w:rFonts w:asciiTheme="minorHAnsi" w:eastAsiaTheme="minorHAnsi" w:hAnsiTheme="minorHAnsi"/>
                <w:sz w:val="22"/>
                <w:szCs w:val="22"/>
              </w:rPr>
            </w:pPr>
            <w:r w:rsidRPr="005E0CFA">
              <w:rPr>
                <w:rFonts w:asciiTheme="minorHAnsi" w:eastAsiaTheme="minorHAnsi" w:hAnsiTheme="minorHAnsi" w:cs="Arial"/>
                <w:color w:val="D9AD9F"/>
                <w:sz w:val="22"/>
                <w:szCs w:val="22"/>
              </w:rPr>
              <w:t>1</w:t>
            </w:r>
          </w:p>
          <w:p w14:paraId="1026832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说明</w:t>
            </w:r>
          </w:p>
        </w:tc>
      </w:tr>
      <w:tr w:rsidR="000557B7" w:rsidRPr="005E0CFA" w14:paraId="7AE78E46" w14:textId="77777777">
        <w:tblPrEx>
          <w:tblCellMar>
            <w:top w:w="0" w:type="dxa"/>
            <w:bottom w:w="0" w:type="dxa"/>
          </w:tblCellMar>
        </w:tblPrEx>
        <w:trPr>
          <w:trHeight w:hRule="exact" w:val="430"/>
          <w:jc w:val="center"/>
        </w:trPr>
        <w:tc>
          <w:tcPr>
            <w:tcW w:w="1830" w:type="dxa"/>
            <w:tcBorders>
              <w:top w:val="single" w:sz="4" w:space="0" w:color="auto"/>
              <w:left w:val="single" w:sz="4" w:space="0" w:color="auto"/>
            </w:tcBorders>
            <w:shd w:val="clear" w:color="auto" w:fill="FFFFFF"/>
            <w:vAlign w:val="bottom"/>
          </w:tcPr>
          <w:p w14:paraId="0602E47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运算播</w:t>
            </w:r>
          </w:p>
        </w:tc>
        <w:tc>
          <w:tcPr>
            <w:tcW w:w="8090" w:type="dxa"/>
            <w:tcBorders>
              <w:top w:val="single" w:sz="4" w:space="0" w:color="auto"/>
              <w:left w:val="single" w:sz="4" w:space="0" w:color="auto"/>
            </w:tcBorders>
            <w:shd w:val="clear" w:color="auto" w:fill="FFFFFF"/>
            <w:vAlign w:val="bottom"/>
          </w:tcPr>
          <w:p w14:paraId="38038A90" w14:textId="77777777" w:rsidR="000557B7" w:rsidRPr="005E0CFA" w:rsidRDefault="00073D70">
            <w:pPr>
              <w:pStyle w:val="a9"/>
              <w:shd w:val="clear" w:color="auto" w:fill="auto"/>
              <w:spacing w:line="240" w:lineRule="auto"/>
              <w:ind w:left="300" w:firstLine="0"/>
              <w:jc w:val="left"/>
              <w:rPr>
                <w:rFonts w:asciiTheme="minorHAnsi" w:eastAsiaTheme="minorHAnsi" w:hAnsiTheme="minorHAnsi"/>
                <w:sz w:val="20"/>
                <w:szCs w:val="20"/>
              </w:rPr>
            </w:pPr>
            <w:r w:rsidRPr="005E0CFA">
              <w:rPr>
                <w:rFonts w:asciiTheme="minorHAnsi" w:eastAsiaTheme="minorHAnsi" w:hAnsiTheme="minorHAnsi"/>
                <w:sz w:val="20"/>
                <w:szCs w:val="20"/>
              </w:rPr>
              <w:t>组合称为屮火处埋器</w:t>
            </w:r>
            <w:r w:rsidRPr="005E0CFA">
              <w:rPr>
                <w:rFonts w:asciiTheme="minorHAnsi" w:eastAsiaTheme="minorHAnsi" w:hAnsiTheme="minorHAnsi" w:cs="宋体"/>
                <w:smallCaps/>
                <w:sz w:val="28"/>
                <w:szCs w:val="28"/>
                <w:lang w:val="en-US" w:bidi="en-US"/>
              </w:rPr>
              <w:t>(</w:t>
            </w:r>
            <w:proofErr w:type="spellStart"/>
            <w:r w:rsidRPr="005E0CFA">
              <w:rPr>
                <w:rFonts w:asciiTheme="minorHAnsi" w:eastAsiaTheme="minorHAnsi" w:hAnsiTheme="minorHAnsi" w:cs="Arial"/>
                <w:smallCaps/>
                <w:lang w:val="en-US" w:bidi="en-US"/>
              </w:rPr>
              <w:t>cpu</w:t>
            </w:r>
            <w:proofErr w:type="spellEnd"/>
            <w:r w:rsidRPr="005E0CFA">
              <w:rPr>
                <w:rFonts w:asciiTheme="minorHAnsi" w:eastAsiaTheme="minorHAnsi" w:hAnsiTheme="minorHAnsi" w:cs="Arial"/>
                <w:smallCaps/>
                <w:lang w:val="en-US" w:bidi="en-US"/>
              </w:rPr>
              <w:t>)</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是对估息进行</w:t>
            </w:r>
            <w:r w:rsidRPr="005E0CFA">
              <w:rPr>
                <w:rFonts w:asciiTheme="minorHAnsi" w:eastAsiaTheme="minorHAnsi" w:hAnsiTheme="minorHAnsi"/>
                <w:sz w:val="20"/>
                <w:szCs w:val="20"/>
              </w:rPr>
              <w:t>«</w:t>
            </w:r>
            <w:r w:rsidRPr="005E0CFA">
              <w:rPr>
                <w:rFonts w:asciiTheme="minorHAnsi" w:eastAsiaTheme="minorHAnsi" w:hAnsiTheme="minorHAnsi"/>
                <w:sz w:val="20"/>
                <w:szCs w:val="20"/>
              </w:rPr>
              <w:t>速运算处埋的上要部件</w:t>
            </w:r>
            <w:r w:rsidRPr="005E0CFA">
              <w:rPr>
                <w:rFonts w:asciiTheme="minorHAnsi" w:eastAsiaTheme="minorHAnsi" w:hAnsiTheme="minorHAnsi"/>
                <w:sz w:val="20"/>
                <w:szCs w:val="20"/>
              </w:rPr>
              <w:t>.</w:t>
            </w:r>
            <w:r w:rsidRPr="005E0CFA">
              <w:rPr>
                <w:rFonts w:asciiTheme="minorHAnsi" w:eastAsiaTheme="minorHAnsi" w:hAnsiTheme="minorHAnsi"/>
                <w:sz w:val="20"/>
                <w:szCs w:val="20"/>
              </w:rPr>
              <w:t>其处理速</w:t>
            </w:r>
          </w:p>
        </w:tc>
      </w:tr>
      <w:tr w:rsidR="000557B7" w:rsidRPr="005E0CFA" w14:paraId="77058F29" w14:textId="77777777">
        <w:tblPrEx>
          <w:tblCellMar>
            <w:top w:w="0" w:type="dxa"/>
            <w:bottom w:w="0" w:type="dxa"/>
          </w:tblCellMar>
        </w:tblPrEx>
        <w:trPr>
          <w:trHeight w:hRule="exact" w:val="410"/>
          <w:jc w:val="center"/>
        </w:trPr>
        <w:tc>
          <w:tcPr>
            <w:tcW w:w="1830" w:type="dxa"/>
            <w:tcBorders>
              <w:left w:val="single" w:sz="4" w:space="0" w:color="auto"/>
            </w:tcBorders>
            <w:shd w:val="clear" w:color="auto" w:fill="FFFFFF"/>
          </w:tcPr>
          <w:p w14:paraId="204A1D1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控制梂</w:t>
            </w:r>
          </w:p>
        </w:tc>
        <w:tc>
          <w:tcPr>
            <w:tcW w:w="8090" w:type="dxa"/>
            <w:tcBorders>
              <w:left w:val="single" w:sz="4" w:space="0" w:color="auto"/>
            </w:tcBorders>
            <w:shd w:val="clear" w:color="auto" w:fill="FFFFFF"/>
          </w:tcPr>
          <w:p w14:paraId="564A2F4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度可达每秒几亿次以上、</w:t>
            </w:r>
          </w:p>
        </w:tc>
      </w:tr>
      <w:tr w:rsidR="000557B7" w:rsidRPr="005E0CFA" w14:paraId="4B6FBF6F" w14:textId="77777777">
        <w:tblPrEx>
          <w:tblCellMar>
            <w:top w:w="0" w:type="dxa"/>
            <w:bottom w:w="0" w:type="dxa"/>
          </w:tblCellMar>
        </w:tblPrEx>
        <w:trPr>
          <w:trHeight w:hRule="exact" w:val="520"/>
          <w:jc w:val="center"/>
        </w:trPr>
        <w:tc>
          <w:tcPr>
            <w:tcW w:w="1830" w:type="dxa"/>
            <w:tcBorders>
              <w:top w:val="single" w:sz="4" w:space="0" w:color="auto"/>
              <w:left w:val="single" w:sz="4" w:space="0" w:color="auto"/>
            </w:tcBorders>
            <w:shd w:val="clear" w:color="auto" w:fill="FFFFFF"/>
          </w:tcPr>
          <w:p w14:paraId="2B521134" w14:textId="77777777" w:rsidR="000557B7" w:rsidRPr="005E0CFA" w:rsidRDefault="000557B7">
            <w:pPr>
              <w:rPr>
                <w:rFonts w:asciiTheme="minorHAnsi" w:eastAsiaTheme="minorHAnsi" w:hAnsiTheme="minorHAnsi"/>
                <w:sz w:val="10"/>
                <w:szCs w:val="10"/>
                <w:lang w:eastAsia="zh-CN"/>
              </w:rPr>
            </w:pPr>
          </w:p>
        </w:tc>
        <w:tc>
          <w:tcPr>
            <w:tcW w:w="8090" w:type="dxa"/>
            <w:tcBorders>
              <w:top w:val="single" w:sz="4" w:space="0" w:color="auto"/>
              <w:left w:val="single" w:sz="4" w:space="0" w:color="auto"/>
            </w:tcBorders>
            <w:shd w:val="clear" w:color="auto" w:fill="FFFFFF"/>
            <w:vAlign w:val="center"/>
          </w:tcPr>
          <w:p w14:paraId="066AD4BB" w14:textId="77777777" w:rsidR="000557B7" w:rsidRPr="005E0CFA" w:rsidRDefault="00073D70">
            <w:pPr>
              <w:pStyle w:val="a9"/>
              <w:shd w:val="clear" w:color="auto" w:fill="auto"/>
              <w:spacing w:line="240" w:lineRule="auto"/>
              <w:ind w:left="300" w:firstLine="0"/>
              <w:jc w:val="left"/>
              <w:rPr>
                <w:rFonts w:asciiTheme="minorHAnsi" w:eastAsiaTheme="minorHAnsi" w:hAnsiTheme="minorHAnsi"/>
                <w:sz w:val="20"/>
                <w:szCs w:val="20"/>
              </w:rPr>
            </w:pPr>
            <w:r w:rsidRPr="005E0CFA">
              <w:rPr>
                <w:rFonts w:asciiTheme="minorHAnsi" w:eastAsiaTheme="minorHAnsi" w:hAnsiTheme="minorHAnsi"/>
                <w:sz w:val="20"/>
                <w:szCs w:val="20"/>
              </w:rPr>
              <w:t>用于存倚程序、数《和义</w:t>
            </w:r>
            <w:r w:rsidRPr="005E0CFA">
              <w:rPr>
                <w:rFonts w:asciiTheme="minorHAnsi" w:eastAsiaTheme="minorHAnsi" w:hAnsiTheme="minorHAnsi"/>
                <w:color w:val="706F69"/>
                <w:sz w:val="20"/>
                <w:szCs w:val="20"/>
              </w:rPr>
              <w:t>件，</w:t>
            </w:r>
            <w:r w:rsidRPr="005E0CFA">
              <w:rPr>
                <w:rFonts w:asciiTheme="minorHAnsi" w:eastAsiaTheme="minorHAnsi" w:hAnsiTheme="minorHAnsi"/>
                <w:sz w:val="20"/>
                <w:szCs w:val="20"/>
              </w:rPr>
              <w:t>常由快速的闪存储辦和《速的外</w:t>
            </w:r>
            <w:r w:rsidRPr="005E0CFA">
              <w:rPr>
                <w:rFonts w:asciiTheme="minorHAnsi" w:eastAsiaTheme="minorHAnsi" w:hAnsiTheme="minorHAnsi"/>
                <w:sz w:val="20"/>
                <w:szCs w:val="20"/>
              </w:rPr>
              <w:t>#</w:t>
            </w:r>
            <w:r w:rsidRPr="005E0CFA">
              <w:rPr>
                <w:rFonts w:asciiTheme="minorHAnsi" w:eastAsiaTheme="minorHAnsi" w:hAnsiTheme="minorHAnsi"/>
                <w:sz w:val="20"/>
                <w:szCs w:val="20"/>
              </w:rPr>
              <w:t>储辦组成</w:t>
            </w:r>
            <w:r w:rsidRPr="005E0CFA">
              <w:rPr>
                <w:rFonts w:asciiTheme="minorHAnsi" w:eastAsiaTheme="minorHAnsi" w:hAnsiTheme="minorHAnsi"/>
                <w:sz w:val="20"/>
                <w:szCs w:val="20"/>
                <w:vertAlign w:val="subscript"/>
                <w:lang w:val="en-US" w:bidi="en-US"/>
              </w:rPr>
              <w:t>c</w:t>
            </w:r>
          </w:p>
        </w:tc>
      </w:tr>
      <w:tr w:rsidR="000557B7" w:rsidRPr="005E0CFA" w14:paraId="7DED6C1F" w14:textId="77777777">
        <w:tblPrEx>
          <w:tblCellMar>
            <w:top w:w="0" w:type="dxa"/>
            <w:bottom w:w="0" w:type="dxa"/>
          </w:tblCellMar>
        </w:tblPrEx>
        <w:trPr>
          <w:trHeight w:hRule="exact" w:val="420"/>
          <w:jc w:val="center"/>
        </w:trPr>
        <w:tc>
          <w:tcPr>
            <w:tcW w:w="1830" w:type="dxa"/>
            <w:tcBorders>
              <w:top w:val="single" w:sz="4" w:space="0" w:color="auto"/>
              <w:left w:val="single" w:sz="4" w:space="0" w:color="auto"/>
            </w:tcBorders>
            <w:shd w:val="clear" w:color="auto" w:fill="FFFFFF"/>
            <w:vAlign w:val="bottom"/>
          </w:tcPr>
          <w:p w14:paraId="190FD35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输人议备</w:t>
            </w:r>
          </w:p>
        </w:tc>
        <w:tc>
          <w:tcPr>
            <w:tcW w:w="8090" w:type="dxa"/>
            <w:tcBorders>
              <w:top w:val="single" w:sz="4" w:space="0" w:color="auto"/>
              <w:left w:val="single" w:sz="4" w:space="0" w:color="auto"/>
            </w:tcBorders>
            <w:shd w:val="clear" w:color="auto" w:fill="FFFFFF"/>
            <w:vAlign w:val="bottom"/>
          </w:tcPr>
          <w:p w14:paraId="0F2AF45E" w14:textId="77777777" w:rsidR="000557B7" w:rsidRPr="005E0CFA" w:rsidRDefault="00073D70">
            <w:pPr>
              <w:pStyle w:val="a9"/>
              <w:shd w:val="clear" w:color="auto" w:fill="auto"/>
              <w:spacing w:line="240" w:lineRule="auto"/>
              <w:ind w:left="300" w:firstLine="0"/>
              <w:jc w:val="left"/>
              <w:rPr>
                <w:rFonts w:asciiTheme="minorHAnsi" w:eastAsiaTheme="minorHAnsi" w:hAnsiTheme="minorHAnsi"/>
                <w:sz w:val="20"/>
                <w:szCs w:val="20"/>
              </w:rPr>
            </w:pPr>
            <w:r w:rsidRPr="005E0CFA">
              <w:rPr>
                <w:rFonts w:asciiTheme="minorHAnsi" w:eastAsiaTheme="minorHAnsi" w:hAnsiTheme="minorHAnsi"/>
                <w:sz w:val="20"/>
                <w:szCs w:val="20"/>
              </w:rPr>
              <w:t>是人机间的估息转换雅</w:t>
            </w:r>
            <w:r w:rsidRPr="005E0CFA">
              <w:rPr>
                <w:rFonts w:asciiTheme="minorHAnsi" w:eastAsiaTheme="minorHAnsi" w:hAnsiTheme="minorHAnsi"/>
                <w:sz w:val="20"/>
                <w:szCs w:val="20"/>
              </w:rPr>
              <w:t>.</w:t>
            </w:r>
            <w:r w:rsidRPr="005E0CFA">
              <w:rPr>
                <w:rFonts w:asciiTheme="minorHAnsi" w:eastAsiaTheme="minorHAnsi" w:hAnsiTheme="minorHAnsi"/>
                <w:sz w:val="20"/>
                <w:szCs w:val="20"/>
              </w:rPr>
              <w:t>由输人、输出控制系统管埋外部從备与内存储监之间的估</w:t>
            </w:r>
          </w:p>
        </w:tc>
      </w:tr>
      <w:tr w:rsidR="000557B7" w:rsidRPr="005E0CFA" w14:paraId="6264DB69" w14:textId="77777777">
        <w:tblPrEx>
          <w:tblCellMar>
            <w:top w:w="0" w:type="dxa"/>
            <w:bottom w:w="0" w:type="dxa"/>
          </w:tblCellMar>
        </w:tblPrEx>
        <w:trPr>
          <w:trHeight w:hRule="exact" w:val="440"/>
          <w:jc w:val="center"/>
        </w:trPr>
        <w:tc>
          <w:tcPr>
            <w:tcW w:w="1830" w:type="dxa"/>
            <w:tcBorders>
              <w:left w:val="single" w:sz="4" w:space="0" w:color="auto"/>
              <w:bottom w:val="single" w:sz="4" w:space="0" w:color="auto"/>
            </w:tcBorders>
            <w:shd w:val="clear" w:color="auto" w:fill="FFFFFF"/>
          </w:tcPr>
          <w:p w14:paraId="1859E76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输出</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备</w:t>
            </w:r>
          </w:p>
        </w:tc>
        <w:tc>
          <w:tcPr>
            <w:tcW w:w="8090" w:type="dxa"/>
            <w:tcBorders>
              <w:left w:val="single" w:sz="4" w:space="0" w:color="auto"/>
              <w:bottom w:val="single" w:sz="4" w:space="0" w:color="auto"/>
            </w:tcBorders>
            <w:shd w:val="clear" w:color="auto" w:fill="FFFFFF"/>
          </w:tcPr>
          <w:p w14:paraId="4C0E79D6"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息交换。</w:t>
            </w:r>
          </w:p>
        </w:tc>
      </w:tr>
    </w:tbl>
    <w:p w14:paraId="52422EB9" w14:textId="77777777" w:rsidR="000557B7" w:rsidRPr="005E0CFA" w:rsidRDefault="000557B7">
      <w:pPr>
        <w:spacing w:after="286" w:line="14" w:lineRule="exact"/>
        <w:rPr>
          <w:rFonts w:asciiTheme="minorHAnsi" w:eastAsiaTheme="minorHAnsi" w:hAnsiTheme="minorHAnsi"/>
        </w:rPr>
      </w:pPr>
    </w:p>
    <w:p w14:paraId="50075868" w14:textId="77777777" w:rsidR="000557B7" w:rsidRPr="005E0CFA" w:rsidRDefault="00073D70">
      <w:pPr>
        <w:pStyle w:val="42"/>
        <w:shd w:val="clear" w:color="auto" w:fill="auto"/>
        <w:spacing w:after="0" w:line="380" w:lineRule="exact"/>
        <w:ind w:left="620" w:firstLine="0"/>
        <w:rPr>
          <w:rFonts w:asciiTheme="minorHAnsi" w:eastAsiaTheme="minorHAnsi" w:hAnsiTheme="minorHAnsi"/>
        </w:rPr>
      </w:pPr>
      <w:r w:rsidRPr="005E0CFA">
        <w:rPr>
          <w:rFonts w:asciiTheme="minorHAnsi" w:eastAsiaTheme="minorHAnsi" w:hAnsiTheme="minorHAnsi"/>
        </w:rPr>
        <w:t>⑴</w:t>
      </w:r>
      <w:r w:rsidRPr="005E0CFA">
        <w:rPr>
          <w:rFonts w:asciiTheme="minorHAnsi" w:eastAsiaTheme="minorHAnsi" w:hAnsiTheme="minorHAnsi"/>
        </w:rPr>
        <w:t>软件、</w:t>
      </w:r>
    </w:p>
    <w:p w14:paraId="44D76885" w14:textId="77777777" w:rsidR="000557B7" w:rsidRPr="005E0CFA" w:rsidRDefault="00073D70">
      <w:pPr>
        <w:pStyle w:val="1"/>
        <w:shd w:val="clear" w:color="auto" w:fill="auto"/>
        <w:spacing w:after="300" w:line="380" w:lineRule="exact"/>
        <w:ind w:firstLine="520"/>
        <w:jc w:val="both"/>
        <w:rPr>
          <w:rFonts w:asciiTheme="minorHAnsi" w:eastAsiaTheme="minorHAnsi" w:hAnsiTheme="minorHAnsi"/>
        </w:rPr>
      </w:pPr>
      <w:r w:rsidRPr="005E0CFA">
        <w:rPr>
          <w:rFonts w:asciiTheme="minorHAnsi" w:eastAsiaTheme="minorHAnsi" w:hAnsiTheme="minorHAnsi"/>
        </w:rPr>
        <w:t>软件</w:t>
      </w:r>
      <w:r w:rsidRPr="005E0CFA">
        <w:rPr>
          <w:rFonts w:asciiTheme="minorHAnsi" w:eastAsiaTheme="minorHAnsi" w:hAnsiTheme="minorHAnsi"/>
        </w:rPr>
        <w:t>•</w:t>
      </w:r>
      <w:r w:rsidRPr="005E0CFA">
        <w:rPr>
          <w:rFonts w:asciiTheme="minorHAnsi" w:eastAsiaTheme="minorHAnsi" w:hAnsiTheme="minorHAnsi"/>
        </w:rPr>
        <w:t>般足指</w:t>
      </w:r>
      <w:r w:rsidRPr="005E0CFA">
        <w:rPr>
          <w:rFonts w:asciiTheme="minorHAnsi" w:eastAsiaTheme="minorHAnsi" w:hAnsiTheme="minorHAnsi"/>
        </w:rPr>
        <w:t>•</w:t>
      </w:r>
      <w:r w:rsidRPr="005E0CFA">
        <w:rPr>
          <w:rFonts w:asciiTheme="minorHAnsi" w:eastAsiaTheme="minorHAnsi" w:hAnsiTheme="minorHAnsi"/>
        </w:rPr>
        <w:t>系列按照特定顺庁组织的计算机数裾和指令的集合。软件分为系统软</w:t>
      </w:r>
      <w:r w:rsidRPr="005E0CFA">
        <w:rPr>
          <w:rFonts w:asciiTheme="minorHAnsi" w:eastAsiaTheme="minorHAnsi" w:hAnsiTheme="minorHAnsi"/>
        </w:rPr>
        <w:br/>
      </w:r>
      <w:r w:rsidRPr="005E0CFA">
        <w:rPr>
          <w:rFonts w:asciiTheme="minorHAnsi" w:eastAsiaTheme="minorHAnsi" w:hAnsiTheme="minorHAnsi"/>
        </w:rPr>
        <w:t>件和说用软件，如表</w:t>
      </w:r>
      <w:r w:rsidRPr="005E0CFA">
        <w:rPr>
          <w:rFonts w:asciiTheme="minorHAnsi" w:eastAsiaTheme="minorHAnsi" w:hAnsiTheme="minorHAnsi" w:cs="Arial"/>
          <w:sz w:val="22"/>
          <w:szCs w:val="22"/>
          <w:lang w:val="en-US" w:bidi="en-US"/>
        </w:rPr>
        <w:t>2-6</w:t>
      </w:r>
      <w:r w:rsidRPr="005E0CFA">
        <w:rPr>
          <w:rFonts w:asciiTheme="minorHAnsi" w:eastAsiaTheme="minorHAnsi" w:hAnsiTheme="minorHAnsi"/>
        </w:rPr>
        <w:t>所尔。</w:t>
      </w:r>
    </w:p>
    <w:p w14:paraId="16D18EE2" w14:textId="77777777" w:rsidR="000557B7" w:rsidRPr="005E0CFA" w:rsidRDefault="00073D70">
      <w:pPr>
        <w:pStyle w:val="ad"/>
        <w:shd w:val="clear" w:color="auto" w:fill="auto"/>
        <w:ind w:left="323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2-6</w:t>
      </w:r>
      <w:r w:rsidRPr="005E0CFA">
        <w:rPr>
          <w:rFonts w:asciiTheme="minorHAnsi" w:eastAsiaTheme="minorHAnsi" w:hAnsiTheme="minorHAnsi"/>
        </w:rPr>
        <w:t>计算机系统软件和应用软件</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0"/>
        <w:gridCol w:w="1690"/>
        <w:gridCol w:w="6820"/>
      </w:tblGrid>
      <w:tr w:rsidR="000557B7" w:rsidRPr="005E0CFA" w14:paraId="79CAF8EF" w14:textId="77777777">
        <w:tblPrEx>
          <w:tblCellMar>
            <w:top w:w="0" w:type="dxa"/>
            <w:bottom w:w="0" w:type="dxa"/>
          </w:tblCellMar>
        </w:tblPrEx>
        <w:trPr>
          <w:trHeight w:hRule="exact" w:val="510"/>
          <w:jc w:val="center"/>
        </w:trPr>
        <w:tc>
          <w:tcPr>
            <w:tcW w:w="3090" w:type="dxa"/>
            <w:gridSpan w:val="2"/>
            <w:tcBorders>
              <w:top w:val="single" w:sz="4" w:space="0" w:color="auto"/>
              <w:left w:val="single" w:sz="4" w:space="0" w:color="auto"/>
            </w:tcBorders>
            <w:shd w:val="clear" w:color="auto" w:fill="FFFFFF"/>
            <w:vAlign w:val="center"/>
          </w:tcPr>
          <w:p w14:paraId="0063426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计算机软件</w:t>
            </w:r>
          </w:p>
        </w:tc>
        <w:tc>
          <w:tcPr>
            <w:tcW w:w="6820" w:type="dxa"/>
            <w:tcBorders>
              <w:top w:val="single" w:sz="4" w:space="0" w:color="auto"/>
              <w:left w:val="single" w:sz="4" w:space="0" w:color="auto"/>
              <w:right w:val="single" w:sz="4" w:space="0" w:color="auto"/>
            </w:tcBorders>
            <w:shd w:val="clear" w:color="auto" w:fill="FFFFFF"/>
            <w:vAlign w:val="center"/>
          </w:tcPr>
          <w:p w14:paraId="7AF73C2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说明</w:t>
            </w:r>
          </w:p>
        </w:tc>
      </w:tr>
      <w:tr w:rsidR="000557B7" w:rsidRPr="005E0CFA" w14:paraId="4F649DE4" w14:textId="77777777">
        <w:tblPrEx>
          <w:tblCellMar>
            <w:top w:w="0" w:type="dxa"/>
            <w:bottom w:w="0" w:type="dxa"/>
          </w:tblCellMar>
        </w:tblPrEx>
        <w:trPr>
          <w:trHeight w:hRule="exact" w:val="620"/>
          <w:jc w:val="center"/>
        </w:trPr>
        <w:tc>
          <w:tcPr>
            <w:tcW w:w="1400" w:type="dxa"/>
            <w:vMerge w:val="restart"/>
            <w:tcBorders>
              <w:top w:val="single" w:sz="4" w:space="0" w:color="auto"/>
              <w:left w:val="single" w:sz="4" w:space="0" w:color="auto"/>
            </w:tcBorders>
            <w:shd w:val="clear" w:color="auto" w:fill="FFFFFF"/>
            <w:vAlign w:val="center"/>
          </w:tcPr>
          <w:p w14:paraId="7ABCD88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系统软件</w:t>
            </w:r>
          </w:p>
        </w:tc>
        <w:tc>
          <w:tcPr>
            <w:tcW w:w="1690" w:type="dxa"/>
            <w:tcBorders>
              <w:top w:val="single" w:sz="4" w:space="0" w:color="auto"/>
              <w:left w:val="single" w:sz="4" w:space="0" w:color="auto"/>
            </w:tcBorders>
            <w:shd w:val="clear" w:color="auto" w:fill="FFFFFF"/>
            <w:vAlign w:val="center"/>
          </w:tcPr>
          <w:p w14:paraId="39CC1FB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換作系统</w:t>
            </w:r>
          </w:p>
        </w:tc>
        <w:tc>
          <w:tcPr>
            <w:tcW w:w="6820" w:type="dxa"/>
            <w:tcBorders>
              <w:top w:val="single" w:sz="4" w:space="0" w:color="auto"/>
              <w:left w:val="single" w:sz="4" w:space="0" w:color="auto"/>
            </w:tcBorders>
            <w:shd w:val="clear" w:color="auto" w:fill="FFFFFF"/>
            <w:vAlign w:val="center"/>
          </w:tcPr>
          <w:p w14:paraId="66EA8E5E" w14:textId="77777777" w:rsidR="000557B7" w:rsidRPr="005E0CFA" w:rsidRDefault="00073D70">
            <w:pPr>
              <w:pStyle w:val="a9"/>
              <w:shd w:val="clear" w:color="auto" w:fill="auto"/>
              <w:spacing w:line="240" w:lineRule="auto"/>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搽作系统劣施对各种软硬忭资源的哲理控刑</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1BDADBF6" w14:textId="77777777">
        <w:tblPrEx>
          <w:tblCellMar>
            <w:top w:w="0" w:type="dxa"/>
            <w:bottom w:w="0" w:type="dxa"/>
          </w:tblCellMar>
        </w:tblPrEx>
        <w:trPr>
          <w:trHeight w:hRule="exact" w:val="600"/>
          <w:jc w:val="center"/>
        </w:trPr>
        <w:tc>
          <w:tcPr>
            <w:tcW w:w="1400" w:type="dxa"/>
            <w:vMerge/>
            <w:tcBorders>
              <w:left w:val="single" w:sz="4" w:space="0" w:color="auto"/>
            </w:tcBorders>
            <w:shd w:val="clear" w:color="auto" w:fill="FFFFFF"/>
            <w:vAlign w:val="center"/>
          </w:tcPr>
          <w:p w14:paraId="620A0353" w14:textId="77777777" w:rsidR="000557B7" w:rsidRPr="005E0CFA" w:rsidRDefault="000557B7">
            <w:pPr>
              <w:rPr>
                <w:rFonts w:asciiTheme="minorHAnsi" w:eastAsiaTheme="minorHAnsi" w:hAnsiTheme="minorHAnsi"/>
                <w:lang w:eastAsia="zh-CN"/>
              </w:rPr>
            </w:pPr>
          </w:p>
        </w:tc>
        <w:tc>
          <w:tcPr>
            <w:tcW w:w="1690" w:type="dxa"/>
            <w:tcBorders>
              <w:top w:val="single" w:sz="4" w:space="0" w:color="auto"/>
              <w:left w:val="single" w:sz="4" w:space="0" w:color="auto"/>
            </w:tcBorders>
            <w:shd w:val="clear" w:color="auto" w:fill="FFFFFF"/>
            <w:vAlign w:val="center"/>
          </w:tcPr>
          <w:p w14:paraId="352E7CA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诊析程序</w:t>
            </w:r>
          </w:p>
        </w:tc>
        <w:tc>
          <w:tcPr>
            <w:tcW w:w="6820" w:type="dxa"/>
            <w:tcBorders>
              <w:top w:val="single" w:sz="4" w:space="0" w:color="auto"/>
              <w:left w:val="single" w:sz="4" w:space="0" w:color="auto"/>
            </w:tcBorders>
            <w:shd w:val="clear" w:color="auto" w:fill="FFFFFF"/>
            <w:vAlign w:val="center"/>
          </w:tcPr>
          <w:p w14:paraId="53707239" w14:textId="77777777" w:rsidR="000557B7" w:rsidRPr="005E0CFA" w:rsidRDefault="00073D70">
            <w:pPr>
              <w:pStyle w:val="a9"/>
              <w:shd w:val="clear" w:color="auto" w:fill="auto"/>
              <w:spacing w:line="240" w:lineRule="auto"/>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诊断程序的功能是诊断</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sz w:val="20"/>
                <w:szCs w:val="20"/>
              </w:rPr>
              <w:t>策机软</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件的故雎。</w:t>
            </w:r>
          </w:p>
        </w:tc>
      </w:tr>
      <w:tr w:rsidR="000557B7" w:rsidRPr="005E0CFA" w14:paraId="4107DA0C" w14:textId="77777777">
        <w:tblPrEx>
          <w:tblCellMar>
            <w:top w:w="0" w:type="dxa"/>
            <w:bottom w:w="0" w:type="dxa"/>
          </w:tblCellMar>
        </w:tblPrEx>
        <w:trPr>
          <w:trHeight w:hRule="exact" w:val="1080"/>
          <w:jc w:val="center"/>
        </w:trPr>
        <w:tc>
          <w:tcPr>
            <w:tcW w:w="1400" w:type="dxa"/>
            <w:vMerge/>
            <w:tcBorders>
              <w:left w:val="single" w:sz="4" w:space="0" w:color="auto"/>
            </w:tcBorders>
            <w:shd w:val="clear" w:color="auto" w:fill="FFFFFF"/>
            <w:vAlign w:val="center"/>
          </w:tcPr>
          <w:p w14:paraId="36352B62" w14:textId="77777777" w:rsidR="000557B7" w:rsidRPr="005E0CFA" w:rsidRDefault="000557B7">
            <w:pPr>
              <w:rPr>
                <w:rFonts w:asciiTheme="minorHAnsi" w:eastAsiaTheme="minorHAnsi" w:hAnsiTheme="minorHAnsi"/>
                <w:lang w:eastAsia="zh-CN"/>
              </w:rPr>
            </w:pPr>
          </w:p>
        </w:tc>
        <w:tc>
          <w:tcPr>
            <w:tcW w:w="1690" w:type="dxa"/>
            <w:tcBorders>
              <w:top w:val="single" w:sz="4" w:space="0" w:color="auto"/>
              <w:left w:val="single" w:sz="4" w:space="0" w:color="auto"/>
            </w:tcBorders>
            <w:shd w:val="clear" w:color="auto" w:fill="FFFFFF"/>
            <w:vAlign w:val="center"/>
          </w:tcPr>
          <w:p w14:paraId="30CE1F3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诏古处埋程序</w:t>
            </w:r>
          </w:p>
        </w:tc>
        <w:tc>
          <w:tcPr>
            <w:tcW w:w="6820" w:type="dxa"/>
            <w:tcBorders>
              <w:top w:val="single" w:sz="4" w:space="0" w:color="auto"/>
              <w:left w:val="single" w:sz="4" w:space="0" w:color="auto"/>
            </w:tcBorders>
            <w:shd w:val="clear" w:color="auto" w:fill="FFFFFF"/>
            <w:vAlign w:val="center"/>
          </w:tcPr>
          <w:p w14:paraId="6E90B8A1"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诺古处埋程序的功能舟把用户用汇编</w:t>
            </w:r>
            <w:proofErr w:type="spellStart"/>
            <w:r w:rsidRPr="005E0CFA">
              <w:rPr>
                <w:rFonts w:asciiTheme="minorHAnsi" w:eastAsiaTheme="minorHAnsi" w:hAnsiTheme="minorHAnsi" w:cs="Arial"/>
                <w:sz w:val="22"/>
                <w:szCs w:val="22"/>
                <w:lang w:val="en-US" w:bidi="en-US"/>
              </w:rPr>
              <w:t>iS</w:t>
            </w:r>
            <w:proofErr w:type="spellEnd"/>
            <w:r w:rsidRPr="005E0CFA">
              <w:rPr>
                <w:rFonts w:asciiTheme="minorHAnsi" w:eastAsiaTheme="minorHAnsi" w:hAnsiTheme="minorHAnsi"/>
                <w:sz w:val="20"/>
                <w:szCs w:val="20"/>
              </w:rPr>
              <w:t>台或接种</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sz w:val="20"/>
                <w:szCs w:val="20"/>
              </w:rPr>
              <w:t>级</w:t>
            </w:r>
            <w:r w:rsidRPr="005E0CFA">
              <w:rPr>
                <w:rFonts w:asciiTheme="minorHAnsi" w:eastAsiaTheme="minorHAnsi" w:hAnsiTheme="minorHAnsi"/>
                <w:sz w:val="20"/>
                <w:szCs w:val="20"/>
              </w:rPr>
              <w:t>«</w:t>
            </w:r>
            <w:r w:rsidRPr="005E0CFA">
              <w:rPr>
                <w:rFonts w:asciiTheme="minorHAnsi" w:eastAsiaTheme="minorHAnsi" w:hAnsiTheme="minorHAnsi"/>
                <w:sz w:val="20"/>
                <w:szCs w:val="20"/>
              </w:rPr>
              <w:t>古所编写的程</w:t>
            </w:r>
            <w:r w:rsidRPr="005E0CFA">
              <w:rPr>
                <w:rFonts w:asciiTheme="minorHAnsi" w:eastAsiaTheme="minorHAnsi" w:hAnsiTheme="minorHAnsi"/>
                <w:sz w:val="20"/>
                <w:szCs w:val="20"/>
              </w:rPr>
              <w:br/>
            </w:r>
            <w:r w:rsidRPr="005E0CFA">
              <w:rPr>
                <w:rFonts w:asciiTheme="minorHAnsi" w:eastAsiaTheme="minorHAnsi" w:hAnsiTheme="minorHAnsi"/>
                <w:i/>
                <w:iCs/>
                <w:sz w:val="20"/>
                <w:szCs w:val="20"/>
                <w:lang w:val="en-US" w:bidi="en-US"/>
              </w:rPr>
              <w:t>f¥.</w:t>
            </w:r>
            <w:r w:rsidRPr="005E0CFA">
              <w:rPr>
                <w:rFonts w:asciiTheme="minorHAnsi" w:eastAsiaTheme="minorHAnsi" w:hAnsiTheme="minorHAnsi"/>
                <w:sz w:val="20"/>
                <w:szCs w:val="20"/>
              </w:rPr>
              <w:t>埔洚成机骼可执行的机器</w:t>
            </w:r>
            <w:proofErr w:type="spellStart"/>
            <w:r w:rsidRPr="005E0CFA">
              <w:rPr>
                <w:rFonts w:asciiTheme="minorHAnsi" w:eastAsiaTheme="minorHAnsi" w:hAnsiTheme="minorHAnsi" w:cs="Arial"/>
                <w:sz w:val="22"/>
                <w:szCs w:val="22"/>
                <w:lang w:val="en-US" w:bidi="en-US"/>
              </w:rPr>
              <w:t>iS</w:t>
            </w:r>
            <w:proofErr w:type="spellEnd"/>
            <w:r w:rsidRPr="005E0CFA">
              <w:rPr>
                <w:rFonts w:asciiTheme="minorHAnsi" w:eastAsiaTheme="minorHAnsi" w:hAnsiTheme="minorHAnsi"/>
                <w:sz w:val="20"/>
                <w:szCs w:val="20"/>
              </w:rPr>
              <w:t>古</w:t>
            </w:r>
          </w:p>
        </w:tc>
      </w:tr>
      <w:tr w:rsidR="000557B7" w:rsidRPr="005E0CFA" w14:paraId="33230FE8" w14:textId="77777777">
        <w:tblPrEx>
          <w:tblCellMar>
            <w:top w:w="0" w:type="dxa"/>
            <w:bottom w:w="0" w:type="dxa"/>
          </w:tblCellMar>
        </w:tblPrEx>
        <w:trPr>
          <w:trHeight w:hRule="exact" w:val="1100"/>
          <w:jc w:val="center"/>
        </w:trPr>
        <w:tc>
          <w:tcPr>
            <w:tcW w:w="3090" w:type="dxa"/>
            <w:gridSpan w:val="2"/>
            <w:tcBorders>
              <w:top w:val="single" w:sz="4" w:space="0" w:color="auto"/>
              <w:left w:val="single" w:sz="4" w:space="0" w:color="auto"/>
              <w:bottom w:val="single" w:sz="4" w:space="0" w:color="auto"/>
            </w:tcBorders>
            <w:shd w:val="clear" w:color="auto" w:fill="FFFFFF"/>
            <w:vAlign w:val="center"/>
          </w:tcPr>
          <w:p w14:paraId="6544C50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7C5838"/>
                <w:sz w:val="20"/>
                <w:szCs w:val="20"/>
              </w:rPr>
              <w:t>应用软件</w:t>
            </w:r>
          </w:p>
        </w:tc>
        <w:tc>
          <w:tcPr>
            <w:tcW w:w="6820" w:type="dxa"/>
            <w:tcBorders>
              <w:top w:val="single" w:sz="4" w:space="0" w:color="auto"/>
              <w:left w:val="single" w:sz="4" w:space="0" w:color="auto"/>
              <w:bottom w:val="single" w:sz="4" w:space="0" w:color="auto"/>
            </w:tcBorders>
            <w:shd w:val="clear" w:color="auto" w:fill="FFFFFF"/>
            <w:vAlign w:val="center"/>
          </w:tcPr>
          <w:p w14:paraId="1A470F4F"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舟白</w:t>
            </w:r>
            <w:r w:rsidRPr="005E0CFA">
              <w:rPr>
                <w:rFonts w:asciiTheme="minorHAnsi" w:eastAsiaTheme="minorHAnsi" w:hAnsiTheme="minorHAnsi"/>
                <w:sz w:val="20"/>
                <w:szCs w:val="20"/>
              </w:rPr>
              <w:t>;</w:t>
            </w:r>
            <w:r w:rsidRPr="005E0CFA">
              <w:rPr>
                <w:rFonts w:asciiTheme="minorHAnsi" w:eastAsiaTheme="minorHAnsi" w:hAnsiTheme="minorHAnsi"/>
                <w:sz w:val="20"/>
                <w:szCs w:val="20"/>
              </w:rPr>
              <w:t>接而向教终用户的具体软</w:t>
            </w:r>
            <w:r w:rsidRPr="005E0CFA">
              <w:rPr>
                <w:rFonts w:asciiTheme="minorHAnsi" w:eastAsiaTheme="minorHAnsi" w:hAnsiTheme="minorHAnsi"/>
                <w:color w:val="706F69"/>
                <w:sz w:val="20"/>
                <w:szCs w:val="20"/>
              </w:rPr>
              <w:t>件，</w:t>
            </w:r>
            <w:r w:rsidRPr="005E0CFA">
              <w:rPr>
                <w:rFonts w:asciiTheme="minorHAnsi" w:eastAsiaTheme="minorHAnsi" w:hAnsiTheme="minorHAnsi"/>
                <w:sz w:val="20"/>
                <w:szCs w:val="20"/>
              </w:rPr>
              <w:t>以換作系统为基确，用程序</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color w:val="706F69"/>
                <w:sz w:val="20"/>
                <w:szCs w:val="20"/>
              </w:rPr>
              <w:t>计</w:t>
            </w:r>
            <w:r w:rsidRPr="005E0CFA">
              <w:rPr>
                <w:rFonts w:asciiTheme="minorHAnsi" w:eastAsiaTheme="minorHAnsi" w:hAnsiTheme="minorHAnsi"/>
                <w:sz w:val="20"/>
                <w:szCs w:val="20"/>
              </w:rPr>
              <w:t>语</w:t>
            </w:r>
            <w:r w:rsidRPr="005E0CFA">
              <w:rPr>
                <w:rFonts w:asciiTheme="minorHAnsi" w:eastAsiaTheme="minorHAnsi" w:hAnsiTheme="minorHAnsi"/>
                <w:sz w:val="20"/>
                <w:szCs w:val="20"/>
              </w:rPr>
              <w:br/>
            </w:r>
            <w:r w:rsidRPr="005E0CFA">
              <w:rPr>
                <w:rFonts w:asciiTheme="minorHAnsi" w:eastAsiaTheme="minorHAnsi" w:hAnsiTheme="minorHAnsi"/>
                <w:color w:val="706F69"/>
                <w:sz w:val="20"/>
                <w:szCs w:val="20"/>
              </w:rPr>
              <w:t>古</w:t>
            </w:r>
            <w:r w:rsidRPr="005E0CFA">
              <w:rPr>
                <w:rFonts w:asciiTheme="minorHAnsi" w:eastAsiaTheme="minorHAnsi" w:hAnsiTheme="minorHAnsi"/>
                <w:sz w:val="20"/>
                <w:szCs w:val="20"/>
              </w:rPr>
              <w:t>编写</w:t>
            </w:r>
            <w:r w:rsidRPr="005E0CFA">
              <w:rPr>
                <w:rFonts w:asciiTheme="minorHAnsi" w:eastAsiaTheme="minorHAnsi" w:hAnsiTheme="minorHAnsi"/>
                <w:sz w:val="20"/>
                <w:szCs w:val="20"/>
              </w:rPr>
              <w:t>.</w:t>
            </w:r>
            <w:r w:rsidRPr="005E0CFA">
              <w:rPr>
                <w:rFonts w:asciiTheme="minorHAnsi" w:eastAsiaTheme="minorHAnsi" w:hAnsiTheme="minorHAnsi"/>
                <w:sz w:val="20"/>
                <w:szCs w:val="20"/>
              </w:rPr>
              <w:t>或用数祸库管埋系统构造，</w:t>
            </w:r>
            <w:r w:rsidRPr="005E0CFA">
              <w:rPr>
                <w:rFonts w:asciiTheme="minorHAnsi" w:eastAsiaTheme="minorHAnsi" w:hAnsiTheme="minorHAnsi"/>
                <w:color w:val="706F69"/>
                <w:sz w:val="20"/>
                <w:szCs w:val="20"/>
              </w:rPr>
              <w:t>用于满</w:t>
            </w:r>
            <w:r w:rsidRPr="005E0CFA">
              <w:rPr>
                <w:rFonts w:asciiTheme="minorHAnsi" w:eastAsiaTheme="minorHAnsi" w:hAnsiTheme="minorHAnsi"/>
                <w:sz w:val="20"/>
                <w:szCs w:val="20"/>
              </w:rPr>
              <w:t>足用户的各种</w:t>
            </w:r>
            <w:r w:rsidRPr="005E0CFA">
              <w:rPr>
                <w:rFonts w:asciiTheme="minorHAnsi" w:eastAsiaTheme="minorHAnsi" w:hAnsiTheme="minorHAnsi" w:cs="Arial"/>
                <w:color w:val="706F69"/>
                <w:sz w:val="22"/>
                <w:szCs w:val="22"/>
                <w:lang w:val="en-US" w:bidi="en-US"/>
              </w:rPr>
              <w:t>A</w:t>
            </w:r>
            <w:r w:rsidRPr="005E0CFA">
              <w:rPr>
                <w:rFonts w:asciiTheme="minorHAnsi" w:eastAsiaTheme="minorHAnsi" w:hAnsiTheme="minorHAnsi"/>
                <w:sz w:val="20"/>
                <w:szCs w:val="20"/>
              </w:rPr>
              <w:t>体宙求、</w:t>
            </w:r>
          </w:p>
        </w:tc>
      </w:tr>
    </w:tbl>
    <w:p w14:paraId="632618B0" w14:textId="77777777" w:rsidR="000557B7" w:rsidRPr="005E0CFA" w:rsidRDefault="000557B7">
      <w:pPr>
        <w:spacing w:after="286" w:line="14" w:lineRule="exact"/>
        <w:rPr>
          <w:rFonts w:asciiTheme="minorHAnsi" w:eastAsiaTheme="minorHAnsi" w:hAnsiTheme="minorHAnsi"/>
          <w:lang w:eastAsia="zh-CN"/>
        </w:rPr>
      </w:pPr>
    </w:p>
    <w:p w14:paraId="478DF6DF" w14:textId="77777777" w:rsidR="000557B7" w:rsidRPr="005E0CFA" w:rsidRDefault="00073D70">
      <w:pPr>
        <w:pStyle w:val="1"/>
        <w:shd w:val="clear" w:color="auto" w:fill="auto"/>
        <w:spacing w:after="120" w:line="393" w:lineRule="exact"/>
        <w:ind w:firstLine="520"/>
        <w:jc w:val="both"/>
        <w:rPr>
          <w:rFonts w:asciiTheme="minorHAnsi" w:eastAsiaTheme="minorHAnsi" w:hAnsiTheme="minorHAnsi"/>
        </w:rPr>
      </w:pPr>
      <w:r w:rsidRPr="005E0CFA">
        <w:rPr>
          <w:rFonts w:asciiTheme="minorHAnsi" w:eastAsiaTheme="minorHAnsi" w:hAnsiTheme="minorHAnsi"/>
        </w:rPr>
        <w:t>系统软件还包含支拶软件</w:t>
      </w:r>
      <w:r w:rsidRPr="005E0CFA">
        <w:rPr>
          <w:rFonts w:asciiTheme="minorHAnsi" w:eastAsiaTheme="minorHAnsi" w:hAnsiTheme="minorHAnsi"/>
        </w:rPr>
        <w:t>.</w:t>
      </w:r>
      <w:r w:rsidRPr="005E0CFA">
        <w:rPr>
          <w:rFonts w:asciiTheme="minorHAnsi" w:eastAsiaTheme="minorHAnsi" w:hAnsiTheme="minorHAnsi"/>
        </w:rPr>
        <w:t>支撑软件在接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软件、丁</w:t>
      </w:r>
      <w:r w:rsidRPr="005E0CFA">
        <w:rPr>
          <w:rFonts w:asciiTheme="minorHAnsi" w:eastAsiaTheme="minorHAnsi" w:hAnsiTheme="minorHAnsi"/>
        </w:rPr>
        <w:t>.</w:t>
      </w:r>
      <w:r w:rsidRPr="005E0CFA">
        <w:rPr>
          <w:rFonts w:asciiTheme="minorHAnsi" w:eastAsiaTheme="minorHAnsi" w:hAnsiTheme="minorHAnsi"/>
        </w:rPr>
        <w:t>貝</w:t>
      </w:r>
      <w:r w:rsidRPr="005E0CFA">
        <w:rPr>
          <w:rFonts w:asciiTheme="minorHAnsi" w:eastAsiaTheme="minorHAnsi" w:hAnsiTheme="minorHAnsi"/>
        </w:rPr>
        <w:t>•</w:t>
      </w:r>
      <w:r w:rsidRPr="005E0CFA">
        <w:rPr>
          <w:rFonts w:asciiTheme="minorHAnsi" w:eastAsiaTheme="minorHAnsi" w:hAnsiTheme="minorHAnsi"/>
        </w:rPr>
        <w:t>软件、坏境数据库等，它能支</w:t>
      </w:r>
      <w:r w:rsidRPr="005E0CFA">
        <w:rPr>
          <w:rFonts w:asciiTheme="minorHAnsi" w:eastAsiaTheme="minorHAnsi" w:hAnsiTheme="minorHAnsi"/>
        </w:rPr>
        <w:br/>
      </w:r>
      <w:r w:rsidRPr="005E0CFA">
        <w:rPr>
          <w:rFonts w:asciiTheme="minorHAnsi" w:eastAsiaTheme="minorHAnsi" w:hAnsiTheme="minorHAnsi"/>
        </w:rPr>
        <w:t>持用机的坏境，提供软件研制丁具。</w:t>
      </w:r>
    </w:p>
    <w:p w14:paraId="2C44A82C" w14:textId="77777777" w:rsidR="000557B7" w:rsidRPr="005E0CFA" w:rsidRDefault="00073D70">
      <w:pPr>
        <w:pStyle w:val="1"/>
        <w:numPr>
          <w:ilvl w:val="0"/>
          <w:numId w:val="25"/>
        </w:numPr>
        <w:shd w:val="clear" w:color="auto" w:fill="auto"/>
        <w:spacing w:line="374" w:lineRule="auto"/>
        <w:ind w:firstLine="520"/>
        <w:jc w:val="both"/>
        <w:rPr>
          <w:rFonts w:asciiTheme="minorHAnsi" w:eastAsiaTheme="minorHAnsi" w:hAnsiTheme="minorHAnsi"/>
        </w:rPr>
      </w:pPr>
      <w:r w:rsidRPr="005E0CFA">
        <w:rPr>
          <w:rFonts w:asciiTheme="minorHAnsi" w:eastAsiaTheme="minorHAnsi" w:hAnsiTheme="minorHAnsi"/>
        </w:rPr>
        <w:t>计狮啲</w:t>
      </w:r>
      <w:r w:rsidRPr="005E0CFA">
        <w:rPr>
          <w:rFonts w:asciiTheme="minorHAnsi" w:eastAsiaTheme="minorHAnsi" w:hAnsiTheme="minorHAnsi" w:cs="Arial"/>
          <w:sz w:val="22"/>
          <w:szCs w:val="22"/>
        </w:rPr>
        <w:t>I</w:t>
      </w:r>
      <w:r w:rsidRPr="005E0CFA">
        <w:rPr>
          <w:rFonts w:asciiTheme="minorHAnsi" w:eastAsiaTheme="minorHAnsi" w:hAnsiTheme="minorHAnsi"/>
        </w:rPr>
        <w:t>•:</w:t>
      </w:r>
      <w:r w:rsidRPr="005E0CFA">
        <w:rPr>
          <w:rFonts w:asciiTheme="minorHAnsi" w:eastAsiaTheme="minorHAnsi" w:hAnsiTheme="minorHAnsi"/>
        </w:rPr>
        <w:t>要忭能衔社</w:t>
      </w:r>
    </w:p>
    <w:p w14:paraId="60F46DAF" w14:textId="77777777" w:rsidR="000557B7" w:rsidRPr="005E0CFA" w:rsidRDefault="00073D70">
      <w:pPr>
        <w:pStyle w:val="1"/>
        <w:shd w:val="clear" w:color="auto" w:fill="auto"/>
        <w:spacing w:after="300" w:line="393" w:lineRule="exact"/>
        <w:ind w:firstLine="520"/>
        <w:jc w:val="both"/>
        <w:rPr>
          <w:rFonts w:asciiTheme="minorHAnsi" w:eastAsiaTheme="minorHAnsi" w:hAnsiTheme="minorHAnsi"/>
        </w:rPr>
        <w:sectPr w:rsidR="000557B7" w:rsidRPr="005E0CFA">
          <w:headerReference w:type="even" r:id="rId159"/>
          <w:headerReference w:type="default" r:id="rId160"/>
          <w:footerReference w:type="even" r:id="rId161"/>
          <w:footerReference w:type="default" r:id="rId162"/>
          <w:headerReference w:type="first" r:id="rId163"/>
          <w:footerReference w:type="first" r:id="rId164"/>
          <w:footnotePr>
            <w:numRestart w:val="eachPage"/>
          </w:footnotePr>
          <w:pgSz w:w="13076" w:h="18350"/>
          <w:pgMar w:top="2146" w:right="1565" w:bottom="1504" w:left="1581" w:header="0" w:footer="3" w:gutter="0"/>
          <w:cols w:space="720"/>
          <w:noEndnote/>
          <w:titlePg/>
          <w:docGrid w:linePitch="360"/>
        </w:sectPr>
      </w:pPr>
      <w:r w:rsidRPr="005E0CFA">
        <w:rPr>
          <w:rFonts w:asciiTheme="minorHAnsi" w:eastAsiaTheme="minorHAnsi" w:hAnsiTheme="minorHAnsi"/>
        </w:rPr>
        <w:t>计算机功能的强弱或性能的好坏</w:t>
      </w:r>
      <w:r w:rsidRPr="005E0CFA">
        <w:rPr>
          <w:rFonts w:asciiTheme="minorHAnsi" w:eastAsiaTheme="minorHAnsi" w:hAnsiTheme="minorHAnsi"/>
        </w:rPr>
        <w:t>.</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是由某项指标决定的，而是由它的系统结构、指</w:t>
      </w:r>
      <w:r w:rsidRPr="005E0CFA">
        <w:rPr>
          <w:rFonts w:asciiTheme="minorHAnsi" w:eastAsiaTheme="minorHAnsi" w:hAnsiTheme="minorHAnsi"/>
        </w:rPr>
        <w:br/>
      </w:r>
      <w:r w:rsidRPr="005E0CFA">
        <w:rPr>
          <w:rFonts w:asciiTheme="minorHAnsi" w:eastAsiaTheme="minorHAnsi" w:hAnsiTheme="minorHAnsi"/>
        </w:rPr>
        <w:t>令系统、硬件组成、软件妃笠等多方向的因素烷合决定的，</w:t>
      </w:r>
      <w:r w:rsidRPr="005E0CFA">
        <w:rPr>
          <w:rFonts w:asciiTheme="minorHAnsi" w:eastAsiaTheme="minorHAnsi" w:hAnsiTheme="minorHAnsi"/>
        </w:rPr>
        <w:t>•</w:t>
      </w:r>
      <w:r w:rsidRPr="005E0CFA">
        <w:rPr>
          <w:rFonts w:asciiTheme="minorHAnsi" w:eastAsiaTheme="minorHAnsi" w:hAnsiTheme="minorHAnsi"/>
        </w:rPr>
        <w:t>般</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以用表</w:t>
      </w:r>
      <w:r w:rsidRPr="005E0CFA">
        <w:rPr>
          <w:rFonts w:asciiTheme="minorHAnsi" w:eastAsiaTheme="minorHAnsi" w:hAnsiTheme="minorHAnsi" w:cs="Arial"/>
          <w:sz w:val="22"/>
          <w:szCs w:val="22"/>
          <w:lang w:val="en-US" w:bidi="en-US"/>
        </w:rPr>
        <w:t>2-7</w:t>
      </w:r>
      <w:r w:rsidRPr="005E0CFA">
        <w:rPr>
          <w:rFonts w:asciiTheme="minorHAnsi" w:eastAsiaTheme="minorHAnsi" w:hAnsiTheme="minorHAnsi"/>
        </w:rPr>
        <w:t>中的指标来</w:t>
      </w:r>
      <w:r w:rsidRPr="005E0CFA">
        <w:rPr>
          <w:rFonts w:asciiTheme="minorHAnsi" w:eastAsiaTheme="minorHAnsi" w:hAnsiTheme="minorHAnsi"/>
        </w:rPr>
        <w:br/>
      </w:r>
      <w:r w:rsidRPr="005E0CFA">
        <w:rPr>
          <w:rFonts w:asciiTheme="minorHAnsi" w:eastAsiaTheme="minorHAnsi" w:hAnsiTheme="minorHAnsi"/>
        </w:rPr>
        <w:t>冲价计算机的性能。</w:t>
      </w:r>
    </w:p>
    <w:p w14:paraId="1C20BA47" w14:textId="77777777" w:rsidR="000557B7" w:rsidRPr="005E0CFA" w:rsidRDefault="00073D70">
      <w:pPr>
        <w:pStyle w:val="ad"/>
        <w:shd w:val="clear" w:color="auto" w:fill="auto"/>
        <w:ind w:left="3450"/>
        <w:rPr>
          <w:rFonts w:asciiTheme="minorHAnsi" w:eastAsiaTheme="minorHAnsi" w:hAnsiTheme="minorHAnsi"/>
        </w:rPr>
      </w:pPr>
      <w:r w:rsidRPr="005E0CFA">
        <w:rPr>
          <w:rFonts w:asciiTheme="minorHAnsi" w:eastAsiaTheme="minorHAnsi" w:hAnsiTheme="minorHAnsi"/>
        </w:rPr>
        <w:lastRenderedPageBreak/>
        <w:t>表</w:t>
      </w:r>
      <w:r w:rsidRPr="005E0CFA">
        <w:rPr>
          <w:rFonts w:asciiTheme="minorHAnsi" w:eastAsiaTheme="minorHAnsi" w:hAnsiTheme="minorHAnsi" w:cs="Arial"/>
          <w:sz w:val="22"/>
          <w:szCs w:val="22"/>
          <w:lang w:val="en-US" w:bidi="en-US"/>
        </w:rPr>
        <w:t>2-7</w:t>
      </w:r>
      <w:r w:rsidRPr="005E0CFA">
        <w:rPr>
          <w:rFonts w:asciiTheme="minorHAnsi" w:eastAsiaTheme="minorHAnsi" w:hAnsiTheme="minorHAnsi"/>
        </w:rPr>
        <w:t>计算机的主要性能指标</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0"/>
        <w:gridCol w:w="8510"/>
      </w:tblGrid>
      <w:tr w:rsidR="000557B7" w:rsidRPr="005E0CFA" w14:paraId="5F075F2E" w14:textId="77777777">
        <w:tblPrEx>
          <w:tblCellMar>
            <w:top w:w="0" w:type="dxa"/>
            <w:bottom w:w="0" w:type="dxa"/>
          </w:tblCellMar>
        </w:tblPrEx>
        <w:trPr>
          <w:trHeight w:hRule="exact" w:val="460"/>
          <w:jc w:val="center"/>
        </w:trPr>
        <w:tc>
          <w:tcPr>
            <w:tcW w:w="1400" w:type="dxa"/>
            <w:tcBorders>
              <w:left w:val="single" w:sz="4" w:space="0" w:color="auto"/>
            </w:tcBorders>
            <w:shd w:val="clear" w:color="auto" w:fill="FFFFFF"/>
            <w:vAlign w:val="center"/>
          </w:tcPr>
          <w:p w14:paraId="2E96F84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慷</w:t>
            </w:r>
          </w:p>
        </w:tc>
        <w:tc>
          <w:tcPr>
            <w:tcW w:w="8510" w:type="dxa"/>
            <w:tcBorders>
              <w:left w:val="single" w:sz="4" w:space="0" w:color="auto"/>
            </w:tcBorders>
            <w:shd w:val="clear" w:color="auto" w:fill="FFFFFF"/>
            <w:vAlign w:val="center"/>
          </w:tcPr>
          <w:p w14:paraId="70BEB3D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说明</w:t>
            </w:r>
          </w:p>
        </w:tc>
      </w:tr>
      <w:tr w:rsidR="000557B7" w:rsidRPr="005E0CFA" w14:paraId="18AD8B0F" w14:textId="77777777">
        <w:tblPrEx>
          <w:tblCellMar>
            <w:top w:w="0" w:type="dxa"/>
            <w:bottom w:w="0" w:type="dxa"/>
          </w:tblCellMar>
        </w:tblPrEx>
        <w:trPr>
          <w:trHeight w:hRule="exact" w:val="1800"/>
          <w:jc w:val="center"/>
        </w:trPr>
        <w:tc>
          <w:tcPr>
            <w:tcW w:w="1400" w:type="dxa"/>
            <w:tcBorders>
              <w:top w:val="single" w:sz="4" w:space="0" w:color="auto"/>
              <w:left w:val="single" w:sz="4" w:space="0" w:color="auto"/>
            </w:tcBorders>
            <w:shd w:val="clear" w:color="auto" w:fill="FFFFFF"/>
            <w:vAlign w:val="center"/>
          </w:tcPr>
          <w:p w14:paraId="38DB5A94" w14:textId="77777777" w:rsidR="000557B7" w:rsidRPr="005E0CFA" w:rsidRDefault="00073D70">
            <w:pPr>
              <w:pStyle w:val="a9"/>
              <w:shd w:val="clear" w:color="auto" w:fill="auto"/>
              <w:spacing w:line="240" w:lineRule="auto"/>
              <w:ind w:left="160" w:firstLine="0"/>
              <w:jc w:val="center"/>
              <w:rPr>
                <w:rFonts w:asciiTheme="minorHAnsi" w:eastAsiaTheme="minorHAnsi" w:hAnsiTheme="minorHAnsi"/>
                <w:sz w:val="20"/>
                <w:szCs w:val="20"/>
              </w:rPr>
            </w:pPr>
            <w:r w:rsidRPr="005E0CFA">
              <w:rPr>
                <w:rFonts w:asciiTheme="minorHAnsi" w:eastAsiaTheme="minorHAnsi" w:hAnsiTheme="minorHAnsi"/>
                <w:sz w:val="20"/>
                <w:szCs w:val="20"/>
              </w:rPr>
              <w:t>字</w:t>
            </w:r>
          </w:p>
        </w:tc>
        <w:tc>
          <w:tcPr>
            <w:tcW w:w="8510" w:type="dxa"/>
            <w:tcBorders>
              <w:top w:val="single" w:sz="4" w:space="0" w:color="auto"/>
              <w:left w:val="single" w:sz="4" w:space="0" w:color="auto"/>
            </w:tcBorders>
            <w:shd w:val="clear" w:color="auto" w:fill="FFFFFF"/>
          </w:tcPr>
          <w:p w14:paraId="522EA4B3" w14:textId="77777777" w:rsidR="000557B7" w:rsidRPr="005E0CFA" w:rsidRDefault="00073D70">
            <w:pPr>
              <w:pStyle w:val="a9"/>
              <w:shd w:val="clear" w:color="auto" w:fill="auto"/>
              <w:spacing w:line="340" w:lineRule="exact"/>
              <w:ind w:right="140" w:firstLine="320"/>
              <w:jc w:val="both"/>
              <w:rPr>
                <w:rFonts w:asciiTheme="minorHAnsi" w:eastAsiaTheme="minorHAnsi" w:hAnsiTheme="minorHAnsi"/>
                <w:sz w:val="20"/>
                <w:szCs w:val="20"/>
              </w:rPr>
            </w:pPr>
            <w:r w:rsidRPr="005E0CFA">
              <w:rPr>
                <w:rFonts w:asciiTheme="minorHAnsi" w:eastAsiaTheme="minorHAnsi" w:hAnsiTheme="minorHAnsi"/>
                <w:sz w:val="20"/>
                <w:szCs w:val="20"/>
              </w:rPr>
              <w:t>计算机一次所能</w:t>
            </w:r>
            <w:r w:rsidRPr="005E0CFA">
              <w:rPr>
                <w:rFonts w:asciiTheme="minorHAnsi" w:eastAsiaTheme="minorHAnsi" w:hAnsiTheme="minorHAnsi" w:cs="Arial"/>
                <w:smallCaps/>
                <w:lang w:val="en-US" w:bidi="en-US"/>
              </w:rPr>
              <w:t>a</w:t>
            </w:r>
            <w:r w:rsidRPr="005E0CFA">
              <w:rPr>
                <w:rFonts w:asciiTheme="minorHAnsi" w:eastAsiaTheme="minorHAnsi" w:hAnsiTheme="minorHAnsi"/>
                <w:sz w:val="20"/>
                <w:szCs w:val="20"/>
              </w:rPr>
              <w:t>接处埋的一</w:t>
            </w:r>
            <w:r w:rsidRPr="005E0CFA">
              <w:rPr>
                <w:rFonts w:asciiTheme="minorHAnsi" w:eastAsiaTheme="minorHAnsi" w:hAnsiTheme="minorHAnsi"/>
                <w:sz w:val="20"/>
                <w:szCs w:val="20"/>
              </w:rPr>
              <w:t>•</w:t>
            </w:r>
            <w:r w:rsidRPr="005E0CFA">
              <w:rPr>
                <w:rFonts w:asciiTheme="minorHAnsi" w:eastAsiaTheme="minorHAnsi" w:hAnsiTheme="minorHAnsi"/>
                <w:sz w:val="20"/>
                <w:szCs w:val="20"/>
              </w:rPr>
              <w:t>组二进制数称为一个机的</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字</w:t>
            </w:r>
            <w:r w:rsidRPr="005E0CFA">
              <w:rPr>
                <w:rFonts w:asciiTheme="minorHAnsi" w:eastAsiaTheme="minorHAnsi" w:hAnsiTheme="minorHAnsi"/>
                <w:sz w:val="20"/>
                <w:szCs w:val="20"/>
              </w:rPr>
              <w:t>”</w:t>
            </w:r>
            <w:r w:rsidRPr="005E0CFA">
              <w:rPr>
                <w:rFonts w:asciiTheme="minorHAnsi" w:eastAsiaTheme="minorHAnsi" w:hAnsiTheme="minorHAnsi"/>
                <w:sz w:val="20"/>
                <w:szCs w:val="20"/>
              </w:rPr>
              <w:t>，这组二进制数的</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数</w:t>
            </w:r>
            <w:r w:rsidRPr="005E0CFA">
              <w:rPr>
                <w:rFonts w:asciiTheme="minorHAnsi" w:eastAsiaTheme="minorHAnsi" w:hAnsiTheme="minorHAnsi"/>
                <w:sz w:val="20"/>
                <w:szCs w:val="20"/>
              </w:rPr>
              <w:br/>
            </w:r>
            <w:r w:rsidRPr="005E0CFA">
              <w:rPr>
                <w:rFonts w:asciiTheme="minorHAnsi" w:eastAsiaTheme="minorHAnsi" w:hAnsiTheme="minorHAnsi"/>
                <w:sz w:val="20"/>
                <w:szCs w:val="20"/>
              </w:rPr>
              <w:t>就是</w:t>
            </w:r>
            <w:r w:rsidRPr="005E0CFA">
              <w:rPr>
                <w:rFonts w:asciiTheme="minorHAnsi" w:eastAsiaTheme="minorHAnsi" w:hAnsiTheme="minorHAnsi"/>
                <w:sz w:val="20"/>
                <w:szCs w:val="20"/>
              </w:rPr>
              <w:t>"</w:t>
            </w:r>
            <w:r w:rsidRPr="005E0CFA">
              <w:rPr>
                <w:rFonts w:asciiTheme="minorHAnsi" w:eastAsiaTheme="minorHAnsi" w:hAnsiTheme="minorHAnsi"/>
                <w:sz w:val="20"/>
                <w:szCs w:val="20"/>
              </w:rPr>
              <w:t>字</w:t>
            </w:r>
            <w:r w:rsidRPr="005E0CFA">
              <w:rPr>
                <w:rFonts w:asciiTheme="minorHAnsi" w:eastAsiaTheme="minorHAnsi" w:hAnsiTheme="minorHAnsi" w:cs="Arial"/>
                <w:sz w:val="22"/>
                <w:szCs w:val="22"/>
                <w:lang w:val="en-US" w:bidi="en-US"/>
              </w:rPr>
              <w:t>K” c</w:t>
            </w:r>
            <w:r w:rsidRPr="005E0CFA">
              <w:rPr>
                <w:rFonts w:asciiTheme="minorHAnsi" w:eastAsiaTheme="minorHAnsi" w:hAnsiTheme="minorHAnsi"/>
                <w:sz w:val="20"/>
                <w:szCs w:val="20"/>
              </w:rPr>
              <w:t>在其他指标相问时，字</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sz w:val="20"/>
                <w:szCs w:val="20"/>
              </w:rPr>
              <w:t>越</w:t>
            </w:r>
            <w:r w:rsidRPr="005E0CFA">
              <w:rPr>
                <w:rFonts w:asciiTheme="minorHAnsi" w:eastAsiaTheme="minorHAnsi" w:hAnsiTheme="minorHAnsi" w:cs="Arial"/>
                <w:sz w:val="22"/>
                <w:szCs w:val="22"/>
                <w:lang w:val="en-US" w:bidi="en-US"/>
              </w:rPr>
              <w:t>K ,</w:t>
            </w:r>
            <w:r w:rsidRPr="005E0CFA">
              <w:rPr>
                <w:rFonts w:asciiTheme="minorHAnsi" w:eastAsiaTheme="minorHAnsi" w:hAnsiTheme="minorHAnsi"/>
                <w:sz w:val="20"/>
                <w:szCs w:val="20"/>
              </w:rPr>
              <w:t>刑林</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能越强</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r w:rsidRPr="005E0CFA">
              <w:rPr>
                <w:rFonts w:asciiTheme="minorHAnsi" w:eastAsiaTheme="minorHAnsi" w:hAnsiTheme="minorHAnsi"/>
                <w:i/>
                <w:iCs/>
              </w:rPr>
              <w:t>龍亂</w:t>
            </w:r>
            <w:r w:rsidRPr="005E0CFA">
              <w:rPr>
                <w:rFonts w:asciiTheme="minorHAnsi" w:eastAsiaTheme="minorHAnsi" w:hAnsiTheme="minorHAnsi"/>
                <w:sz w:val="20"/>
                <w:szCs w:val="20"/>
              </w:rPr>
              <w:t>速度越快，</w:t>
            </w:r>
          </w:p>
          <w:p w14:paraId="62714510" w14:textId="77777777" w:rsidR="000557B7" w:rsidRPr="005E0CFA" w:rsidRDefault="00073D70">
            <w:pPr>
              <w:pStyle w:val="a9"/>
              <w:shd w:val="clear" w:color="auto" w:fill="auto"/>
              <w:spacing w:after="80" w:line="340" w:lineRule="exact"/>
              <w:ind w:right="140" w:firstLine="320"/>
              <w:jc w:val="both"/>
              <w:rPr>
                <w:rFonts w:asciiTheme="minorHAnsi" w:eastAsiaTheme="minorHAnsi" w:hAnsiTheme="minorHAnsi"/>
                <w:sz w:val="20"/>
                <w:szCs w:val="20"/>
              </w:rPr>
            </w:pPr>
            <w:r w:rsidRPr="005E0CFA">
              <w:rPr>
                <w:rFonts w:asciiTheme="minorHAnsi" w:eastAsiaTheme="minorHAnsi" w:hAnsiTheme="minorHAnsi"/>
                <w:sz w:val="20"/>
                <w:szCs w:val="20"/>
              </w:rPr>
              <w:t>不</w:t>
            </w:r>
            <w:r w:rsidRPr="005E0CFA">
              <w:rPr>
                <w:rFonts w:asciiTheme="minorHAnsi" w:eastAsiaTheme="minorHAnsi" w:hAnsiTheme="minorHAnsi" w:cs="Arial"/>
                <w:smallCaps/>
                <w:lang w:val="en-US" w:bidi="en-US"/>
              </w:rPr>
              <w:t>m</w:t>
            </w:r>
            <w:r w:rsidRPr="005E0CFA">
              <w:rPr>
                <w:rFonts w:asciiTheme="minorHAnsi" w:eastAsiaTheme="minorHAnsi" w:hAnsiTheme="minorHAnsi"/>
                <w:sz w:val="20"/>
                <w:szCs w:val="20"/>
              </w:rPr>
              <w:t>计算机系统的字是不</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的，吓期的後</w:t>
            </w:r>
            <w:proofErr w:type="spellStart"/>
            <w:r w:rsidRPr="005E0CFA">
              <w:rPr>
                <w:rFonts w:asciiTheme="minorHAnsi" w:eastAsiaTheme="minorHAnsi" w:hAnsiTheme="minorHAnsi" w:cs="Arial"/>
                <w:sz w:val="22"/>
                <w:szCs w:val="22"/>
                <w:lang w:val="en-US" w:bidi="en-US"/>
              </w:rPr>
              <w:t>zan</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sz w:val="20"/>
                <w:szCs w:val="20"/>
              </w:rPr>
              <w:t>机的字</w:t>
            </w:r>
            <w:r w:rsidRPr="005E0CFA">
              <w:rPr>
                <w:rFonts w:asciiTheme="minorHAnsi" w:eastAsiaTheme="minorHAnsi" w:hAnsiTheme="minorHAnsi" w:cs="Arial"/>
                <w:smallCaps/>
                <w:lang w:val="en-US" w:bidi="en-US"/>
              </w:rPr>
              <w:t>k</w:t>
            </w:r>
            <w:r w:rsidRPr="005E0CFA">
              <w:rPr>
                <w:rFonts w:asciiTheme="minorHAnsi" w:eastAsiaTheme="minorHAnsi" w:hAnsiTheme="minorHAnsi"/>
                <w:sz w:val="20"/>
                <w:szCs w:val="20"/>
              </w:rPr>
              <w:t>一般</w:t>
            </w:r>
            <w:r w:rsidRPr="005E0CFA">
              <w:rPr>
                <w:rFonts w:asciiTheme="minorHAnsi" w:eastAsiaTheme="minorHAnsi" w:hAnsiTheme="minorHAnsi" w:cs="Arial"/>
                <w:sz w:val="22"/>
                <w:szCs w:val="22"/>
                <w:lang w:val="en-US" w:bidi="en-US"/>
              </w:rPr>
              <w:t>*8</w:t>
            </w:r>
            <w:r w:rsidRPr="005E0CFA">
              <w:rPr>
                <w:rFonts w:asciiTheme="minorHAnsi" w:eastAsiaTheme="minorHAnsi" w:hAnsiTheme="minorHAnsi"/>
                <w:sz w:val="20"/>
                <w:szCs w:val="20"/>
              </w:rPr>
              <w:t>位和</w:t>
            </w:r>
            <w:r w:rsidRPr="005E0CFA">
              <w:rPr>
                <w:rFonts w:asciiTheme="minorHAnsi" w:eastAsiaTheme="minorHAnsi" w:hAnsiTheme="minorHAnsi" w:cs="Arial"/>
                <w:sz w:val="22"/>
                <w:szCs w:val="22"/>
              </w:rPr>
              <w:t>16</w:t>
            </w:r>
            <w:r w:rsidRPr="005E0CFA">
              <w:rPr>
                <w:rFonts w:asciiTheme="minorHAnsi" w:eastAsiaTheme="minorHAnsi" w:hAnsiTheme="minorHAnsi"/>
                <w:sz w:val="20"/>
                <w:szCs w:val="20"/>
              </w:rPr>
              <w:t>位</w:t>
            </w:r>
            <w:r w:rsidRPr="005E0CFA">
              <w:rPr>
                <w:rFonts w:asciiTheme="minorHAnsi" w:eastAsiaTheme="minorHAnsi" w:hAnsiTheme="minorHAnsi"/>
                <w:sz w:val="20"/>
                <w:szCs w:val="20"/>
              </w:rPr>
              <w:t>.</w:t>
            </w:r>
            <w:r w:rsidRPr="005E0CFA">
              <w:rPr>
                <w:rFonts w:asciiTheme="minorHAnsi" w:eastAsiaTheme="minorHAnsi" w:hAnsiTheme="minorHAnsi"/>
                <w:sz w:val="20"/>
                <w:szCs w:val="20"/>
              </w:rPr>
              <w:t>当今计</w:t>
            </w:r>
            <w:r w:rsidRPr="005E0CFA">
              <w:rPr>
                <w:rFonts w:asciiTheme="minorHAnsi" w:eastAsiaTheme="minorHAnsi" w:hAnsiTheme="minorHAnsi"/>
                <w:sz w:val="20"/>
                <w:szCs w:val="20"/>
              </w:rPr>
              <w:br/>
            </w:r>
            <w:r w:rsidRPr="005E0CFA">
              <w:rPr>
                <w:rFonts w:asciiTheme="minorHAnsi" w:eastAsiaTheme="minorHAnsi" w:hAnsiTheme="minorHAnsi"/>
                <w:sz w:val="20"/>
                <w:szCs w:val="20"/>
              </w:rPr>
              <w:t>算机的字</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sz w:val="20"/>
                <w:szCs w:val="20"/>
              </w:rPr>
              <w:t>通常为</w:t>
            </w:r>
            <w:r w:rsidRPr="005E0CFA">
              <w:rPr>
                <w:rFonts w:asciiTheme="minorHAnsi" w:eastAsiaTheme="minorHAnsi" w:hAnsiTheme="minorHAnsi" w:cs="Arial"/>
                <w:sz w:val="22"/>
                <w:szCs w:val="22"/>
              </w:rPr>
              <w:t>32</w:t>
            </w:r>
            <w:r w:rsidRPr="005E0CFA">
              <w:rPr>
                <w:rFonts w:asciiTheme="minorHAnsi" w:eastAsiaTheme="minorHAnsi" w:hAnsiTheme="minorHAnsi"/>
                <w:sz w:val="20"/>
                <w:szCs w:val="20"/>
              </w:rPr>
              <w:t>位和</w:t>
            </w:r>
            <w:r w:rsidRPr="005E0CFA">
              <w:rPr>
                <w:rFonts w:asciiTheme="minorHAnsi" w:eastAsiaTheme="minorHAnsi" w:hAnsiTheme="minorHAnsi" w:cs="Arial"/>
                <w:sz w:val="22"/>
                <w:szCs w:val="22"/>
              </w:rPr>
              <w:t>64</w:t>
            </w:r>
            <w:r w:rsidRPr="005E0CFA">
              <w:rPr>
                <w:rFonts w:asciiTheme="minorHAnsi" w:eastAsiaTheme="minorHAnsi" w:hAnsiTheme="minorHAnsi"/>
                <w:sz w:val="20"/>
                <w:szCs w:val="20"/>
              </w:rPr>
              <w:t>位。随</w:t>
            </w:r>
            <w:r w:rsidRPr="005E0CFA">
              <w:rPr>
                <w:rFonts w:asciiTheme="minorHAnsi" w:eastAsiaTheme="minorHAnsi" w:hAnsiTheme="minorHAnsi"/>
                <w:sz w:val="20"/>
                <w:szCs w:val="20"/>
              </w:rPr>
              <w:t>#</w:t>
            </w:r>
            <w:r w:rsidRPr="005E0CFA">
              <w:rPr>
                <w:rFonts w:asciiTheme="minorHAnsi" w:eastAsiaTheme="minorHAnsi" w:hAnsiTheme="minorHAnsi"/>
                <w:sz w:val="20"/>
                <w:szCs w:val="20"/>
              </w:rPr>
              <w:t>芯片制选技术的不断进步</w:t>
            </w:r>
            <w:r w:rsidRPr="005E0CFA">
              <w:rPr>
                <w:rFonts w:asciiTheme="minorHAnsi" w:eastAsiaTheme="minorHAnsi" w:hAnsiTheme="minorHAnsi"/>
                <w:sz w:val="20"/>
                <w:szCs w:val="20"/>
              </w:rPr>
              <w:t>.</w:t>
            </w:r>
            <w:r w:rsidRPr="005E0CFA">
              <w:rPr>
                <w:rFonts w:asciiTheme="minorHAnsi" w:eastAsiaTheme="minorHAnsi" w:hAnsiTheme="minorHAnsi"/>
                <w:sz w:val="20"/>
                <w:szCs w:val="20"/>
              </w:rPr>
              <w:t>各类计算机的字氏都有加</w:t>
            </w:r>
          </w:p>
          <w:p w14:paraId="2E734F14" w14:textId="77777777" w:rsidR="000557B7" w:rsidRPr="005E0CFA" w:rsidRDefault="00073D70">
            <w:pPr>
              <w:pStyle w:val="a9"/>
              <w:shd w:val="clear" w:color="auto" w:fill="auto"/>
              <w:spacing w:line="322" w:lineRule="auto"/>
              <w:ind w:firstLine="0"/>
              <w:jc w:val="both"/>
              <w:rPr>
                <w:rFonts w:asciiTheme="minorHAnsi" w:eastAsiaTheme="minorHAnsi" w:hAnsiTheme="minorHAnsi"/>
                <w:sz w:val="20"/>
                <w:szCs w:val="20"/>
              </w:rPr>
            </w:pPr>
            <w:r w:rsidRPr="005E0CFA">
              <w:rPr>
                <w:rFonts w:asciiTheme="minorHAnsi" w:eastAsiaTheme="minorHAnsi" w:hAnsiTheme="minorHAnsi" w:cs="Arial"/>
                <w:sz w:val="22"/>
                <w:szCs w:val="22"/>
                <w:lang w:val="en-US" w:eastAsia="en-US" w:bidi="en-US"/>
              </w:rPr>
              <w:t>K</w:t>
            </w:r>
            <w:r w:rsidRPr="005E0CFA">
              <w:rPr>
                <w:rFonts w:asciiTheme="minorHAnsi" w:eastAsiaTheme="minorHAnsi" w:hAnsiTheme="minorHAnsi"/>
                <w:sz w:val="20"/>
                <w:szCs w:val="20"/>
              </w:rPr>
              <w:t>的趋势、</w:t>
            </w:r>
          </w:p>
        </w:tc>
      </w:tr>
      <w:tr w:rsidR="000557B7" w:rsidRPr="005E0CFA" w14:paraId="48ACD563" w14:textId="77777777">
        <w:tblPrEx>
          <w:tblCellMar>
            <w:top w:w="0" w:type="dxa"/>
            <w:bottom w:w="0" w:type="dxa"/>
          </w:tblCellMar>
        </w:tblPrEx>
        <w:trPr>
          <w:trHeight w:hRule="exact" w:val="1450"/>
          <w:jc w:val="center"/>
        </w:trPr>
        <w:tc>
          <w:tcPr>
            <w:tcW w:w="1400" w:type="dxa"/>
            <w:tcBorders>
              <w:top w:val="single" w:sz="4" w:space="0" w:color="auto"/>
              <w:left w:val="single" w:sz="4" w:space="0" w:color="auto"/>
            </w:tcBorders>
            <w:shd w:val="clear" w:color="auto" w:fill="FFFFFF"/>
            <w:vAlign w:val="center"/>
          </w:tcPr>
          <w:p w14:paraId="54BC7B4A" w14:textId="77777777" w:rsidR="000557B7" w:rsidRPr="005E0CFA" w:rsidRDefault="00073D70">
            <w:pPr>
              <w:pStyle w:val="a9"/>
              <w:shd w:val="clear" w:color="auto" w:fill="auto"/>
              <w:spacing w:after="60" w:line="240" w:lineRule="auto"/>
              <w:ind w:firstLine="0"/>
              <w:jc w:val="left"/>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CPU</w:t>
            </w:r>
            <w:r w:rsidRPr="005E0CFA">
              <w:rPr>
                <w:rFonts w:asciiTheme="minorHAnsi" w:eastAsiaTheme="minorHAnsi" w:hAnsiTheme="minorHAnsi"/>
                <w:sz w:val="20"/>
                <w:szCs w:val="20"/>
              </w:rPr>
              <w:t>时钟頻卓</w:t>
            </w:r>
          </w:p>
          <w:p w14:paraId="5DD2B29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（遽）</w:t>
            </w:r>
          </w:p>
        </w:tc>
        <w:tc>
          <w:tcPr>
            <w:tcW w:w="8510" w:type="dxa"/>
            <w:tcBorders>
              <w:top w:val="single" w:sz="4" w:space="0" w:color="auto"/>
              <w:left w:val="single" w:sz="4" w:space="0" w:color="auto"/>
            </w:tcBorders>
            <w:shd w:val="clear" w:color="auto" w:fill="FFFFFF"/>
          </w:tcPr>
          <w:p w14:paraId="771AAD49" w14:textId="77777777" w:rsidR="000557B7" w:rsidRPr="005E0CFA" w:rsidRDefault="00073D70">
            <w:pPr>
              <w:pStyle w:val="a9"/>
              <w:shd w:val="clear" w:color="auto" w:fill="auto"/>
              <w:spacing w:line="340" w:lineRule="exact"/>
              <w:ind w:right="140" w:firstLine="320"/>
              <w:jc w:val="both"/>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CPU</w:t>
            </w:r>
            <w:r w:rsidRPr="005E0CFA">
              <w:rPr>
                <w:rFonts w:asciiTheme="minorHAnsi" w:eastAsiaTheme="minorHAnsi" w:hAnsiTheme="minorHAnsi"/>
                <w:sz w:val="20"/>
                <w:szCs w:val="20"/>
              </w:rPr>
              <w:t>吋钟频本</w:t>
            </w:r>
            <w:r w:rsidRPr="005E0CFA">
              <w:rPr>
                <w:rFonts w:asciiTheme="minorHAnsi" w:eastAsiaTheme="minorHAnsi" w:hAnsiTheme="minorHAnsi" w:cs="宋体"/>
                <w:color w:val="88997D"/>
                <w:sz w:val="26"/>
                <w:szCs w:val="26"/>
              </w:rPr>
              <w:t>（</w:t>
            </w:r>
            <w:r w:rsidRPr="005E0CFA">
              <w:rPr>
                <w:rFonts w:asciiTheme="minorHAnsi" w:eastAsiaTheme="minorHAnsi" w:hAnsiTheme="minorHAnsi" w:cs="Arial"/>
                <w:sz w:val="22"/>
                <w:szCs w:val="22"/>
              </w:rPr>
              <w:t xml:space="preserve">1 </w:t>
            </w:r>
            <w:r w:rsidRPr="005E0CFA">
              <w:rPr>
                <w:rFonts w:asciiTheme="minorHAnsi" w:eastAsiaTheme="minorHAnsi" w:hAnsiTheme="minorHAnsi"/>
                <w:sz w:val="20"/>
                <w:szCs w:val="20"/>
              </w:rPr>
              <w:t>頻）是拒</w:t>
            </w:r>
            <w:r w:rsidRPr="005E0CFA">
              <w:rPr>
                <w:rFonts w:asciiTheme="minorHAnsi" w:eastAsiaTheme="minorHAnsi" w:hAnsiTheme="minorHAnsi" w:cs="Arial"/>
                <w:sz w:val="22"/>
                <w:szCs w:val="22"/>
                <w:lang w:val="en-US" w:bidi="en-US"/>
              </w:rPr>
              <w:t>CPL</w:t>
            </w:r>
            <w:r w:rsidRPr="005E0CFA">
              <w:rPr>
                <w:rFonts w:asciiTheme="minorHAnsi" w:eastAsiaTheme="minorHAnsi" w:hAnsiTheme="minorHAnsi"/>
                <w:sz w:val="20"/>
                <w:szCs w:val="20"/>
              </w:rPr>
              <w:t>在弟位时间（如</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秒）</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sz w:val="20"/>
                <w:szCs w:val="20"/>
              </w:rPr>
              <w:t>发出的咏冲数</w:t>
            </w:r>
            <w:r w:rsidRPr="005E0CFA">
              <w:rPr>
                <w:rFonts w:asciiTheme="minorHAnsi" w:eastAsiaTheme="minorHAnsi" w:hAnsiTheme="minorHAnsi"/>
                <w:sz w:val="20"/>
                <w:szCs w:val="20"/>
                <w:vertAlign w:val="subscript"/>
              </w:rPr>
              <w:t>3</w:t>
            </w:r>
            <w:r w:rsidRPr="005E0CFA">
              <w:rPr>
                <w:rFonts w:asciiTheme="minorHAnsi" w:eastAsiaTheme="minorHAnsi" w:hAnsiTheme="minorHAnsi"/>
                <w:sz w:val="20"/>
                <w:szCs w:val="20"/>
              </w:rPr>
              <w:t>它在很大程度上</w:t>
            </w:r>
            <w:r w:rsidRPr="005E0CFA">
              <w:rPr>
                <w:rFonts w:asciiTheme="minorHAnsi" w:eastAsiaTheme="minorHAnsi" w:hAnsiTheme="minorHAnsi"/>
                <w:sz w:val="20"/>
                <w:szCs w:val="20"/>
              </w:rPr>
              <w:br/>
            </w:r>
            <w:r w:rsidRPr="005E0CFA">
              <w:rPr>
                <w:rFonts w:asciiTheme="minorHAnsi" w:eastAsiaTheme="minorHAnsi" w:hAnsiTheme="minorHAnsi"/>
                <w:sz w:val="20"/>
                <w:szCs w:val="20"/>
              </w:rPr>
              <w:t>决定了什算机的运算进度，吋钟概卓越</w:t>
            </w:r>
            <w:r w:rsidRPr="005E0CFA">
              <w:rPr>
                <w:rFonts w:asciiTheme="minorHAnsi" w:eastAsiaTheme="minorHAnsi" w:hAnsiTheme="minorHAnsi"/>
                <w:sz w:val="20"/>
                <w:szCs w:val="20"/>
                <w:lang w:val="en-US" w:bidi="en-US"/>
              </w:rPr>
              <w:t>rt.</w:t>
            </w:r>
            <w:r w:rsidRPr="005E0CFA">
              <w:rPr>
                <w:rFonts w:asciiTheme="minorHAnsi" w:eastAsiaTheme="minorHAnsi" w:hAnsiTheme="minorHAnsi"/>
                <w:sz w:val="20"/>
                <w:szCs w:val="20"/>
              </w:rPr>
              <w:t>运算速度越仉</w:t>
            </w:r>
          </w:p>
          <w:p w14:paraId="5576C693" w14:textId="77777777" w:rsidR="000557B7" w:rsidRPr="005E0CFA" w:rsidRDefault="00073D70">
            <w:pPr>
              <w:pStyle w:val="a9"/>
              <w:shd w:val="clear" w:color="auto" w:fill="auto"/>
              <w:spacing w:line="340" w:lineRule="exact"/>
              <w:ind w:right="140" w:firstLine="320"/>
              <w:jc w:val="both"/>
              <w:rPr>
                <w:rFonts w:asciiTheme="minorHAnsi" w:eastAsiaTheme="minorHAnsi" w:hAnsiTheme="minorHAnsi"/>
                <w:sz w:val="20"/>
                <w:szCs w:val="20"/>
              </w:rPr>
            </w:pPr>
            <w:r w:rsidRPr="005E0CFA">
              <w:rPr>
                <w:rFonts w:asciiTheme="minorHAnsi" w:eastAsiaTheme="minorHAnsi" w:hAnsiTheme="minorHAnsi"/>
                <w:sz w:val="20"/>
                <w:szCs w:val="20"/>
              </w:rPr>
              <w:t>主概的单位是益兹</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Hx</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 xml:space="preserve"> . P6#</w:t>
            </w:r>
            <w:r w:rsidRPr="005E0CFA">
              <w:rPr>
                <w:rFonts w:asciiTheme="minorHAnsi" w:eastAsiaTheme="minorHAnsi" w:hAnsiTheme="minorHAnsi"/>
                <w:sz w:val="20"/>
                <w:szCs w:val="20"/>
              </w:rPr>
              <w:t>技术的发展，现在的机一般用兆林兹</w:t>
            </w:r>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MHz.</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sz w:val="20"/>
                <w:szCs w:val="20"/>
              </w:rPr>
              <w:t>和吉</w:t>
            </w:r>
            <w:r w:rsidRPr="005E0CFA">
              <w:rPr>
                <w:rFonts w:asciiTheme="minorHAnsi" w:eastAsiaTheme="minorHAnsi" w:hAnsiTheme="minorHAnsi"/>
                <w:sz w:val="20"/>
                <w:szCs w:val="20"/>
              </w:rPr>
              <w:br/>
            </w:r>
            <w:r w:rsidRPr="005E0CFA">
              <w:rPr>
                <w:rFonts w:asciiTheme="minorHAnsi" w:eastAsiaTheme="minorHAnsi" w:hAnsiTheme="minorHAnsi"/>
                <w:sz w:val="20"/>
                <w:szCs w:val="20"/>
              </w:rPr>
              <w:t>玆兹</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GHz</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sz w:val="20"/>
                <w:szCs w:val="20"/>
              </w:rPr>
              <w:t>来表不</w:t>
            </w:r>
            <w:r w:rsidRPr="005E0CFA">
              <w:rPr>
                <w:rFonts w:asciiTheme="minorHAnsi" w:eastAsiaTheme="minorHAnsi" w:hAnsiTheme="minorHAnsi"/>
                <w:sz w:val="20"/>
                <w:szCs w:val="20"/>
              </w:rPr>
              <w:t>\</w:t>
            </w:r>
          </w:p>
        </w:tc>
      </w:tr>
      <w:tr w:rsidR="000557B7" w:rsidRPr="005E0CFA" w14:paraId="2CF131F8" w14:textId="77777777">
        <w:tblPrEx>
          <w:tblCellMar>
            <w:top w:w="0" w:type="dxa"/>
            <w:bottom w:w="0" w:type="dxa"/>
          </w:tblCellMar>
        </w:tblPrEx>
        <w:trPr>
          <w:trHeight w:hRule="exact" w:val="2790"/>
          <w:jc w:val="center"/>
        </w:trPr>
        <w:tc>
          <w:tcPr>
            <w:tcW w:w="1400" w:type="dxa"/>
            <w:tcBorders>
              <w:left w:val="single" w:sz="4" w:space="0" w:color="auto"/>
            </w:tcBorders>
            <w:shd w:val="clear" w:color="auto" w:fill="FFFFFF"/>
            <w:vAlign w:val="center"/>
          </w:tcPr>
          <w:p w14:paraId="2983049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迈算速度</w:t>
            </w:r>
          </w:p>
        </w:tc>
        <w:tc>
          <w:tcPr>
            <w:tcW w:w="8510" w:type="dxa"/>
            <w:tcBorders>
              <w:left w:val="single" w:sz="4" w:space="0" w:color="auto"/>
            </w:tcBorders>
            <w:shd w:val="clear" w:color="auto" w:fill="FFFFFF"/>
          </w:tcPr>
          <w:p w14:paraId="2253F597" w14:textId="77777777" w:rsidR="000557B7" w:rsidRPr="005E0CFA" w:rsidRDefault="00073D70">
            <w:pPr>
              <w:pStyle w:val="a9"/>
              <w:shd w:val="clear" w:color="auto" w:fill="auto"/>
              <w:spacing w:line="335" w:lineRule="exact"/>
              <w:ind w:right="140" w:firstLine="320"/>
              <w:jc w:val="both"/>
              <w:rPr>
                <w:rFonts w:asciiTheme="minorHAnsi" w:eastAsiaTheme="minorHAnsi" w:hAnsiTheme="minorHAnsi"/>
                <w:sz w:val="22"/>
                <w:szCs w:val="22"/>
              </w:rPr>
            </w:pPr>
            <w:r w:rsidRPr="005E0CFA">
              <w:rPr>
                <w:rFonts w:asciiTheme="minorHAnsi" w:eastAsiaTheme="minorHAnsi" w:hAnsiTheme="minorHAnsi"/>
                <w:sz w:val="20"/>
                <w:szCs w:val="20"/>
              </w:rPr>
              <w:t>计算机运算速度是衡</w:t>
            </w:r>
            <w:r w:rsidRPr="005E0CFA">
              <w:rPr>
                <w:rFonts w:asciiTheme="minorHAnsi" w:eastAsiaTheme="minorHAnsi" w:hAnsiTheme="minorHAnsi" w:cs="Times New Roman"/>
                <w:sz w:val="34"/>
                <w:szCs w:val="34"/>
                <w:lang w:val="en-US" w:bidi="en-US"/>
              </w:rPr>
              <w:t>U</w:t>
            </w:r>
            <w:r w:rsidRPr="005E0CFA">
              <w:rPr>
                <w:rFonts w:asciiTheme="minorHAnsi" w:eastAsiaTheme="minorHAnsi" w:hAnsiTheme="minorHAnsi"/>
                <w:sz w:val="20"/>
                <w:szCs w:val="20"/>
              </w:rPr>
              <w:t>计算机逬行数伹</w:t>
            </w:r>
            <w:proofErr w:type="spellStart"/>
            <w:r w:rsidRPr="005E0CFA">
              <w:rPr>
                <w:rFonts w:asciiTheme="minorHAnsi" w:eastAsiaTheme="minorHAnsi" w:hAnsiTheme="minorHAnsi" w:cs="Arial"/>
                <w:sz w:val="22"/>
                <w:szCs w:val="22"/>
                <w:lang w:val="en-US" w:bidi="en-US"/>
              </w:rPr>
              <w:t>iK</w:t>
            </w:r>
            <w:proofErr w:type="spellEnd"/>
            <w:r w:rsidRPr="005E0CFA">
              <w:rPr>
                <w:rFonts w:asciiTheme="minorHAnsi" w:eastAsiaTheme="minorHAnsi" w:hAnsiTheme="minorHAnsi"/>
                <w:sz w:val="20"/>
                <w:szCs w:val="20"/>
              </w:rPr>
              <w:t>或估息处理的一项主要指杯，用计算机</w:t>
            </w:r>
            <w:r w:rsidRPr="005E0CFA">
              <w:rPr>
                <w:rFonts w:asciiTheme="minorHAnsi" w:eastAsiaTheme="minorHAnsi" w:hAnsiTheme="minorHAnsi" w:cs="Arial"/>
                <w:sz w:val="22"/>
                <w:szCs w:val="22"/>
              </w:rPr>
              <w:t>1</w:t>
            </w:r>
            <w:r w:rsidRPr="005E0CFA">
              <w:rPr>
                <w:rFonts w:asciiTheme="minorHAnsi" w:eastAsiaTheme="minorHAnsi" w:hAnsiTheme="minorHAnsi"/>
                <w:sz w:val="20"/>
                <w:szCs w:val="20"/>
              </w:rPr>
              <w:t>秒</w:t>
            </w:r>
            <w:r w:rsidRPr="005E0CFA">
              <w:rPr>
                <w:rFonts w:asciiTheme="minorHAnsi" w:eastAsiaTheme="minorHAnsi" w:hAnsiTheme="minorHAnsi"/>
                <w:sz w:val="20"/>
                <w:szCs w:val="20"/>
              </w:rPr>
              <w:br/>
            </w:r>
            <w:r w:rsidRPr="005E0CFA">
              <w:rPr>
                <w:rFonts w:asciiTheme="minorHAnsi" w:eastAsiaTheme="minorHAnsi" w:hAnsiTheme="minorHAnsi"/>
                <w:sz w:val="20"/>
                <w:szCs w:val="20"/>
              </w:rPr>
              <w:t>所能完成的运算次数或执行的指今条敌来表</w:t>
            </w:r>
            <w:r w:rsidRPr="005E0CFA">
              <w:rPr>
                <w:rFonts w:asciiTheme="minorHAnsi" w:eastAsiaTheme="minorHAnsi" w:hAnsiTheme="minorHAnsi"/>
                <w:sz w:val="20"/>
                <w:szCs w:val="20"/>
              </w:rPr>
              <w:t>;</w:t>
            </w:r>
            <w:r w:rsidRPr="005E0CFA">
              <w:rPr>
                <w:rFonts w:asciiTheme="minorHAnsi" w:eastAsiaTheme="minorHAnsi" w:hAnsiTheme="minorHAnsi" w:cs="Arial"/>
                <w:sz w:val="22"/>
                <w:szCs w:val="22"/>
                <w:lang w:val="en-US" w:bidi="en-US"/>
              </w:rPr>
              <w:t>R.</w:t>
            </w:r>
            <w:r w:rsidRPr="005E0CFA">
              <w:rPr>
                <w:rFonts w:asciiTheme="minorHAnsi" w:eastAsiaTheme="minorHAnsi" w:hAnsiTheme="minorHAnsi"/>
                <w:sz w:val="20"/>
                <w:szCs w:val="20"/>
              </w:rPr>
              <w:t>单位一般是百万次</w:t>
            </w:r>
            <w:r w:rsidRPr="005E0CFA">
              <w:rPr>
                <w:rFonts w:asciiTheme="minorHAnsi" w:eastAsiaTheme="minorHAnsi" w:hAnsiTheme="minorHAnsi"/>
                <w:sz w:val="20"/>
                <w:szCs w:val="20"/>
              </w:rPr>
              <w:t>/</w:t>
            </w:r>
            <w:r w:rsidRPr="005E0CFA">
              <w:rPr>
                <w:rFonts w:asciiTheme="minorHAnsi" w:eastAsiaTheme="minorHAnsi" w:hAnsiTheme="minorHAnsi"/>
                <w:sz w:val="20"/>
                <w:szCs w:val="20"/>
              </w:rPr>
              <w:t>秒（</w:t>
            </w:r>
            <w:r w:rsidRPr="005E0CFA">
              <w:rPr>
                <w:rFonts w:asciiTheme="minorHAnsi" w:eastAsiaTheme="minorHAnsi" w:hAnsiTheme="minorHAnsi" w:cs="Arial"/>
                <w:sz w:val="22"/>
                <w:szCs w:val="22"/>
                <w:lang w:val="en-US" w:bidi="en-US"/>
              </w:rPr>
              <w:t xml:space="preserve">Million </w:t>
            </w:r>
            <w:proofErr w:type="spellStart"/>
            <w:r w:rsidRPr="005E0CFA">
              <w:rPr>
                <w:rFonts w:asciiTheme="minorHAnsi" w:eastAsiaTheme="minorHAnsi" w:hAnsiTheme="minorHAnsi" w:cs="Arial"/>
                <w:sz w:val="22"/>
                <w:szCs w:val="22"/>
                <w:lang w:val="en-US" w:bidi="en-US"/>
              </w:rPr>
              <w:t>Insl</w:t>
            </w:r>
            <w:proofErr w:type="spellEnd"/>
            <w:r w:rsidRPr="005E0CFA">
              <w:rPr>
                <w:rFonts w:asciiTheme="minorHAnsi" w:eastAsiaTheme="minorHAnsi" w:hAnsiTheme="minorHAnsi" w:cs="Arial"/>
                <w:sz w:val="22"/>
                <w:szCs w:val="22"/>
                <w:lang w:val="en-US" w:bidi="en-US"/>
              </w:rPr>
              <w:t xml:space="preserve">/m </w:t>
            </w:r>
            <w:proofErr w:type="spellStart"/>
            <w:r w:rsidRPr="005E0CFA">
              <w:rPr>
                <w:rFonts w:asciiTheme="minorHAnsi" w:eastAsiaTheme="minorHAnsi" w:hAnsiTheme="minorHAnsi" w:cs="Arial"/>
                <w:sz w:val="22"/>
                <w:szCs w:val="22"/>
                <w:lang w:val="en-US" w:bidi="en-US"/>
              </w:rPr>
              <w:t>licrm</w:t>
            </w:r>
            <w:proofErr w:type="spellEnd"/>
            <w:r w:rsidRPr="005E0CFA">
              <w:rPr>
                <w:rFonts w:asciiTheme="minorHAnsi" w:eastAsiaTheme="minorHAnsi" w:hAnsiTheme="minorHAnsi" w:cs="Arial"/>
                <w:sz w:val="22"/>
                <w:szCs w:val="22"/>
                <w:lang w:val="en-US" w:bidi="en-US"/>
              </w:rPr>
              <w:br/>
            </w:r>
            <w:proofErr w:type="spellStart"/>
            <w:r w:rsidRPr="005E0CFA">
              <w:rPr>
                <w:rFonts w:asciiTheme="minorHAnsi" w:eastAsiaTheme="minorHAnsi" w:hAnsiTheme="minorHAnsi" w:cs="Arial"/>
                <w:sz w:val="22"/>
                <w:szCs w:val="22"/>
                <w:lang w:val="en-US" w:bidi="en-US"/>
              </w:rPr>
              <w:t>PerSeooiHh</w:t>
            </w:r>
            <w:proofErr w:type="spellEnd"/>
            <w:r w:rsidRPr="005E0CFA">
              <w:rPr>
                <w:rFonts w:asciiTheme="minorHAnsi" w:eastAsiaTheme="minorHAnsi" w:hAnsiTheme="minorHAnsi" w:cs="Arial"/>
                <w:sz w:val="22"/>
                <w:szCs w:val="22"/>
                <w:lang w:val="en-US" w:bidi="en-US"/>
              </w:rPr>
              <w:t xml:space="preserve"> MIPS</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vertAlign w:val="subscript"/>
                <w:lang w:val="en-US" w:bidi="en-US"/>
              </w:rPr>
              <w:t>o</w:t>
            </w:r>
          </w:p>
          <w:p w14:paraId="0A016871" w14:textId="77777777" w:rsidR="000557B7" w:rsidRPr="005E0CFA" w:rsidRDefault="00073D70">
            <w:pPr>
              <w:pStyle w:val="a9"/>
              <w:shd w:val="clear" w:color="auto" w:fill="auto"/>
              <w:tabs>
                <w:tab w:val="left" w:pos="7840"/>
              </w:tabs>
              <w:spacing w:line="335"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而计算机闪各类格今的执行吋间是不</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的，各炎指今的使用频度也各不相</w:t>
            </w:r>
            <w:r w:rsidRPr="005E0CFA">
              <w:rPr>
                <w:rFonts w:asciiTheme="minorHAnsi" w:eastAsiaTheme="minorHAnsi" w:hAnsiTheme="minorHAnsi" w:cs="Arial"/>
                <w:sz w:val="22"/>
                <w:szCs w:val="22"/>
                <w:lang w:val="en-US" w:bidi="en-US"/>
              </w:rPr>
              <w:t>HL</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sz w:val="20"/>
                <w:szCs w:val="20"/>
              </w:rPr>
              <w:t>机的</w:t>
            </w:r>
          </w:p>
          <w:p w14:paraId="73106E92" w14:textId="77777777" w:rsidR="000557B7" w:rsidRPr="005E0CFA" w:rsidRDefault="00073D70">
            <w:pPr>
              <w:pStyle w:val="a9"/>
              <w:shd w:val="clear" w:color="auto" w:fill="auto"/>
              <w:spacing w:line="335" w:lineRule="exact"/>
              <w:ind w:right="140" w:firstLine="0"/>
              <w:jc w:val="both"/>
              <w:rPr>
                <w:rFonts w:asciiTheme="minorHAnsi" w:eastAsiaTheme="minorHAnsi" w:hAnsiTheme="minorHAnsi"/>
                <w:sz w:val="20"/>
                <w:szCs w:val="20"/>
              </w:rPr>
            </w:pPr>
            <w:r w:rsidRPr="005E0CFA">
              <w:rPr>
                <w:rFonts w:asciiTheme="minorHAnsi" w:eastAsiaTheme="minorHAnsi" w:hAnsiTheme="minorHAnsi"/>
                <w:sz w:val="20"/>
                <w:szCs w:val="20"/>
              </w:rPr>
              <w:t>运算速度与许多闪索有关，对运算速度的街</w:t>
            </w:r>
            <w:r w:rsidRPr="005E0CFA">
              <w:rPr>
                <w:rFonts w:asciiTheme="minorHAnsi" w:eastAsiaTheme="minorHAnsi" w:hAnsiTheme="minorHAnsi" w:cs="Arial"/>
                <w:sz w:val="22"/>
                <w:szCs w:val="22"/>
              </w:rPr>
              <w:t>14</w:t>
            </w:r>
            <w:r w:rsidRPr="005E0CFA">
              <w:rPr>
                <w:rFonts w:asciiTheme="minorHAnsi" w:eastAsiaTheme="minorHAnsi" w:hAnsiTheme="minorHAnsi"/>
                <w:sz w:val="20"/>
                <w:szCs w:val="20"/>
              </w:rPr>
              <w:t>有不问的</w:t>
            </w:r>
            <w:r w:rsidRPr="005E0CFA">
              <w:rPr>
                <w:rFonts w:asciiTheme="minorHAnsi" w:eastAsiaTheme="minorHAnsi" w:hAnsiTheme="minorHAnsi"/>
                <w:sz w:val="20"/>
                <w:szCs w:val="20"/>
              </w:rPr>
              <w:t>?/</w:t>
            </w:r>
            <w:r w:rsidRPr="005E0CFA">
              <w:rPr>
                <w:rFonts w:asciiTheme="minorHAnsi" w:eastAsiaTheme="minorHAnsi" w:hAnsiTheme="minorHAnsi"/>
                <w:sz w:val="20"/>
                <w:szCs w:val="20"/>
              </w:rPr>
              <w:t>法</w:t>
            </w:r>
            <w:r w:rsidRPr="005E0CFA">
              <w:rPr>
                <w:rFonts w:asciiTheme="minorHAnsi" w:eastAsiaTheme="minorHAnsi" w:hAnsiTheme="minorHAnsi"/>
                <w:sz w:val="20"/>
                <w:szCs w:val="20"/>
              </w:rPr>
              <w:t xml:space="preserve">:&gt; </w:t>
            </w:r>
            <w:r w:rsidRPr="005E0CFA">
              <w:rPr>
                <w:rFonts w:asciiTheme="minorHAnsi" w:eastAsiaTheme="minorHAnsi" w:hAnsiTheme="minorHAnsi"/>
                <w:sz w:val="20"/>
                <w:szCs w:val="20"/>
              </w:rPr>
              <w:t>为了确切地描述什算机的运</w:t>
            </w:r>
            <w:r w:rsidRPr="005E0CFA">
              <w:rPr>
                <w:rFonts w:asciiTheme="minorHAnsi" w:eastAsiaTheme="minorHAnsi" w:hAnsiTheme="minorHAnsi"/>
                <w:sz w:val="20"/>
                <w:szCs w:val="20"/>
              </w:rPr>
              <w:br/>
            </w:r>
            <w:r w:rsidRPr="005E0CFA">
              <w:rPr>
                <w:rFonts w:asciiTheme="minorHAnsi" w:eastAsiaTheme="minorHAnsi" w:hAnsiTheme="minorHAnsi"/>
                <w:sz w:val="20"/>
                <w:szCs w:val="20"/>
              </w:rPr>
              <w:t>算速度，一般采用</w:t>
            </w:r>
            <w:r w:rsidRPr="005E0CFA">
              <w:rPr>
                <w:rFonts w:asciiTheme="minorHAnsi" w:eastAsiaTheme="minorHAnsi" w:hAnsiTheme="minorHAnsi"/>
                <w:sz w:val="20"/>
                <w:szCs w:val="20"/>
              </w:rPr>
              <w:t>"</w:t>
            </w:r>
            <w:r w:rsidRPr="005E0CFA">
              <w:rPr>
                <w:rFonts w:asciiTheme="minorHAnsi" w:eastAsiaTheme="minorHAnsi" w:hAnsiTheme="minorHAnsi"/>
                <w:sz w:val="20"/>
                <w:szCs w:val="20"/>
              </w:rPr>
              <w:t>爷效指今速度揃述決</w:t>
            </w:r>
            <w:r w:rsidRPr="005E0CFA">
              <w:rPr>
                <w:rFonts w:asciiTheme="minorHAnsi" w:eastAsiaTheme="minorHAnsi" w:hAnsiTheme="minorHAnsi"/>
                <w:sz w:val="20"/>
                <w:szCs w:val="20"/>
              </w:rPr>
              <w:t>”</w:t>
            </w:r>
            <w:r w:rsidRPr="005E0CFA">
              <w:rPr>
                <w:rFonts w:asciiTheme="minorHAnsi" w:eastAsiaTheme="minorHAnsi" w:hAnsiTheme="minorHAnsi"/>
                <w:sz w:val="20"/>
                <w:szCs w:val="20"/>
              </w:rPr>
              <w:t>。根报不</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炎型格今在使用过程屮出观的栩繁</w:t>
            </w:r>
            <w:r w:rsidRPr="005E0CFA">
              <w:rPr>
                <w:rFonts w:asciiTheme="minorHAnsi" w:eastAsiaTheme="minorHAnsi" w:hAnsiTheme="minorHAnsi"/>
                <w:sz w:val="20"/>
                <w:szCs w:val="20"/>
              </w:rPr>
              <w:br/>
            </w:r>
            <w:r w:rsidRPr="005E0CFA">
              <w:rPr>
                <w:rFonts w:asciiTheme="minorHAnsi" w:eastAsiaTheme="minorHAnsi" w:hAnsiTheme="minorHAnsi"/>
                <w:sz w:val="20"/>
                <w:szCs w:val="20"/>
              </w:rPr>
              <w:t>程度，乘以不问的系数</w:t>
            </w:r>
            <w:r w:rsidRPr="005E0CFA">
              <w:rPr>
                <w:rFonts w:asciiTheme="minorHAnsi" w:eastAsiaTheme="minorHAnsi" w:hAnsiTheme="minorHAnsi"/>
                <w:sz w:val="20"/>
                <w:szCs w:val="20"/>
              </w:rPr>
              <w:t>.</w:t>
            </w:r>
            <w:r w:rsidRPr="005E0CFA">
              <w:rPr>
                <w:rFonts w:asciiTheme="minorHAnsi" w:eastAsiaTheme="minorHAnsi" w:hAnsiTheme="minorHAnsi"/>
                <w:sz w:val="20"/>
                <w:szCs w:val="20"/>
              </w:rPr>
              <w:t>求得统</w:t>
            </w:r>
            <w:r w:rsidRPr="005E0CFA">
              <w:rPr>
                <w:rFonts w:asciiTheme="minorHAnsi" w:eastAsiaTheme="minorHAnsi" w:hAnsiTheme="minorHAnsi" w:cs="Arial"/>
                <w:sz w:val="22"/>
                <w:szCs w:val="22"/>
                <w:lang w:val="en-US" w:bidi="en-US"/>
              </w:rPr>
              <w:t>if</w:t>
            </w:r>
            <w:r w:rsidRPr="005E0CFA">
              <w:rPr>
                <w:rFonts w:asciiTheme="minorHAnsi" w:eastAsiaTheme="minorHAnsi" w:hAnsiTheme="minorHAnsi"/>
                <w:sz w:val="20"/>
                <w:szCs w:val="20"/>
              </w:rPr>
              <w:t>平均伯</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sz w:val="20"/>
                <w:szCs w:val="20"/>
              </w:rPr>
              <w:t>这吋所指的运算速度</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平均运算速度</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p w14:paraId="586EC7BB" w14:textId="77777777" w:rsidR="000557B7" w:rsidRPr="005E0CFA" w:rsidRDefault="00073D70">
            <w:pPr>
              <w:pStyle w:val="a9"/>
              <w:shd w:val="clear" w:color="auto" w:fill="auto"/>
              <w:spacing w:line="335" w:lineRule="exact"/>
              <w:ind w:firstLine="320"/>
              <w:jc w:val="both"/>
              <w:rPr>
                <w:rFonts w:asciiTheme="minorHAnsi" w:eastAsiaTheme="minorHAnsi" w:hAnsiTheme="minorHAnsi"/>
                <w:sz w:val="22"/>
                <w:szCs w:val="22"/>
              </w:rPr>
            </w:pPr>
            <w:r w:rsidRPr="005E0CFA">
              <w:rPr>
                <w:rFonts w:asciiTheme="minorHAnsi" w:eastAsiaTheme="minorHAnsi" w:hAnsiTheme="minorHAnsi"/>
                <w:sz w:val="20"/>
                <w:szCs w:val="20"/>
              </w:rPr>
              <w:t>微型机一胶采用上撤来描述运算速度，上频越托</w:t>
            </w:r>
            <w:r w:rsidRPr="005E0CFA">
              <w:rPr>
                <w:rFonts w:asciiTheme="minorHAnsi" w:eastAsiaTheme="minorHAnsi" w:hAnsiTheme="minorHAnsi"/>
                <w:sz w:val="20"/>
                <w:szCs w:val="20"/>
              </w:rPr>
              <w:t>.</w:t>
            </w:r>
            <w:r w:rsidRPr="005E0CFA">
              <w:rPr>
                <w:rFonts w:asciiTheme="minorHAnsi" w:eastAsiaTheme="minorHAnsi" w:hAnsiTheme="minorHAnsi"/>
                <w:sz w:val="20"/>
                <w:szCs w:val="20"/>
              </w:rPr>
              <w:t>运算逨度就越快</w:t>
            </w:r>
            <w:r w:rsidRPr="005E0CFA">
              <w:rPr>
                <w:rFonts w:asciiTheme="minorHAnsi" w:eastAsiaTheme="minorHAnsi" w:hAnsiTheme="minorHAnsi" w:cs="Arial"/>
                <w:sz w:val="22"/>
                <w:szCs w:val="22"/>
              </w:rPr>
              <w:t>3</w:t>
            </w:r>
          </w:p>
        </w:tc>
      </w:tr>
      <w:tr w:rsidR="000557B7" w:rsidRPr="005E0CFA" w14:paraId="217EA7C6" w14:textId="77777777">
        <w:tblPrEx>
          <w:tblCellMar>
            <w:top w:w="0" w:type="dxa"/>
            <w:bottom w:w="0" w:type="dxa"/>
          </w:tblCellMar>
        </w:tblPrEx>
        <w:trPr>
          <w:trHeight w:hRule="exact" w:val="1120"/>
          <w:jc w:val="center"/>
        </w:trPr>
        <w:tc>
          <w:tcPr>
            <w:tcW w:w="1400" w:type="dxa"/>
            <w:tcBorders>
              <w:top w:val="single" w:sz="4" w:space="0" w:color="auto"/>
              <w:left w:val="single" w:sz="4" w:space="0" w:color="auto"/>
            </w:tcBorders>
            <w:shd w:val="clear" w:color="auto" w:fill="FFFFFF"/>
            <w:vAlign w:val="center"/>
          </w:tcPr>
          <w:p w14:paraId="3C16B33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存取</w:t>
            </w:r>
            <w:proofErr w:type="spellStart"/>
            <w:r w:rsidRPr="005E0CFA">
              <w:rPr>
                <w:rFonts w:asciiTheme="minorHAnsi" w:eastAsiaTheme="minorHAnsi" w:hAnsiTheme="minorHAnsi" w:cs="Arial"/>
                <w:sz w:val="22"/>
                <w:szCs w:val="22"/>
                <w:lang w:val="en-US" w:eastAsia="en-US" w:bidi="en-US"/>
              </w:rPr>
              <w:t>Ml</w:t>
            </w:r>
            <w:proofErr w:type="spellEnd"/>
            <w:r w:rsidRPr="005E0CFA">
              <w:rPr>
                <w:rFonts w:asciiTheme="minorHAnsi" w:eastAsiaTheme="minorHAnsi" w:hAnsiTheme="minorHAnsi"/>
                <w:sz w:val="20"/>
                <w:szCs w:val="20"/>
              </w:rPr>
              <w:t>期</w:t>
            </w:r>
          </w:p>
        </w:tc>
        <w:tc>
          <w:tcPr>
            <w:tcW w:w="8510" w:type="dxa"/>
            <w:tcBorders>
              <w:top w:val="single" w:sz="4" w:space="0" w:color="auto"/>
              <w:left w:val="single" w:sz="4" w:space="0" w:color="auto"/>
            </w:tcBorders>
            <w:shd w:val="clear" w:color="auto" w:fill="FFFFFF"/>
          </w:tcPr>
          <w:p w14:paraId="4DE505D7" w14:textId="77777777" w:rsidR="000557B7" w:rsidRPr="005E0CFA" w:rsidRDefault="00073D70">
            <w:pPr>
              <w:pStyle w:val="a9"/>
              <w:shd w:val="clear" w:color="auto" w:fill="auto"/>
              <w:spacing w:line="340" w:lineRule="exact"/>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存</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完成一次汝（取）或写（存）估息所滿的吋间称为存倚辦的存取</w:t>
            </w:r>
            <w:r w:rsidRPr="005E0CFA">
              <w:rPr>
                <w:rFonts w:asciiTheme="minorHAnsi" w:eastAsiaTheme="minorHAnsi" w:hAnsiTheme="minorHAnsi"/>
                <w:color w:val="706F69"/>
                <w:sz w:val="20"/>
                <w:szCs w:val="20"/>
              </w:rPr>
              <w:t>（汸问）</w:t>
            </w:r>
            <w:r w:rsidRPr="005E0CFA">
              <w:rPr>
                <w:rFonts w:asciiTheme="minorHAnsi" w:eastAsiaTheme="minorHAnsi" w:hAnsiTheme="minorHAnsi"/>
                <w:sz w:val="20"/>
                <w:szCs w:val="20"/>
              </w:rPr>
              <w:t>吋间</w:t>
            </w:r>
            <w:r w:rsidRPr="005E0CFA">
              <w:rPr>
                <w:rFonts w:asciiTheme="minorHAnsi" w:eastAsiaTheme="minorHAnsi" w:hAnsiTheme="minorHAnsi"/>
                <w:color w:val="706F69"/>
                <w:sz w:val="20"/>
                <w:szCs w:val="20"/>
              </w:rPr>
              <w:t>、</w:t>
            </w:r>
          </w:p>
          <w:p w14:paraId="661DD4EE" w14:textId="77777777" w:rsidR="000557B7" w:rsidRPr="005E0CFA" w:rsidRDefault="00073D70">
            <w:pPr>
              <w:pStyle w:val="a9"/>
              <w:shd w:val="clear" w:color="auto" w:fill="auto"/>
              <w:spacing w:line="340"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连续两次谈</w:t>
            </w:r>
            <w:r w:rsidRPr="005E0CFA">
              <w:rPr>
                <w:rFonts w:asciiTheme="minorHAnsi" w:eastAsiaTheme="minorHAnsi" w:hAnsiTheme="minorHAnsi"/>
                <w:sz w:val="20"/>
                <w:szCs w:val="20"/>
              </w:rPr>
              <w:t>/</w:t>
            </w:r>
            <w:r w:rsidRPr="005E0CFA">
              <w:rPr>
                <w:rFonts w:asciiTheme="minorHAnsi" w:eastAsiaTheme="minorHAnsi" w:hAnsiTheme="minorHAnsi"/>
                <w:sz w:val="20"/>
                <w:szCs w:val="20"/>
              </w:rPr>
              <w:t>写搽作所</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的被短吋间，称为存取闹期。存取埘期越短</w:t>
            </w:r>
            <w:r w:rsidRPr="005E0CFA">
              <w:rPr>
                <w:rFonts w:asciiTheme="minorHAnsi" w:eastAsiaTheme="minorHAnsi" w:hAnsiTheme="minorHAnsi"/>
                <w:sz w:val="20"/>
                <w:szCs w:val="20"/>
              </w:rPr>
              <w:t>.</w:t>
            </w:r>
            <w:r w:rsidRPr="005E0CFA">
              <w:rPr>
                <w:rFonts w:asciiTheme="minorHAnsi" w:eastAsiaTheme="minorHAnsi" w:hAnsiTheme="minorHAnsi"/>
                <w:sz w:val="20"/>
                <w:szCs w:val="20"/>
              </w:rPr>
              <w:t>则存取速度越快</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sz w:val="20"/>
                <w:szCs w:val="20"/>
              </w:rPr>
              <w:t>它是反映存</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sz w:val="20"/>
                <w:szCs w:val="20"/>
              </w:rPr>
              <w:t>性能</w:t>
            </w:r>
            <w:r w:rsidRPr="005E0CFA">
              <w:rPr>
                <w:rFonts w:asciiTheme="minorHAnsi" w:eastAsiaTheme="minorHAnsi" w:hAnsiTheme="minorHAnsi"/>
                <w:color w:val="706F69"/>
                <w:sz w:val="20"/>
                <w:szCs w:val="20"/>
              </w:rPr>
              <w:t>的一</w:t>
            </w:r>
            <w:r w:rsidRPr="005E0CFA">
              <w:rPr>
                <w:rFonts w:asciiTheme="minorHAnsi" w:eastAsiaTheme="minorHAnsi" w:hAnsiTheme="minorHAnsi"/>
                <w:sz w:val="20"/>
                <w:szCs w:val="20"/>
              </w:rPr>
              <w:t>•</w:t>
            </w:r>
            <w:r w:rsidRPr="005E0CFA">
              <w:rPr>
                <w:rFonts w:asciiTheme="minorHAnsi" w:eastAsiaTheme="minorHAnsi" w:hAnsiTheme="minorHAnsi"/>
                <w:sz w:val="20"/>
                <w:szCs w:val="20"/>
              </w:rPr>
              <w:t>个正要参数</w:t>
            </w:r>
            <w:r w:rsidRPr="005E0CFA">
              <w:rPr>
                <w:rFonts w:asciiTheme="minorHAnsi" w:eastAsiaTheme="minorHAnsi" w:hAnsiTheme="minorHAnsi"/>
                <w:sz w:val="20"/>
                <w:szCs w:val="20"/>
                <w:vertAlign w:val="subscript"/>
                <w:lang w:val="en-US" w:bidi="en-US"/>
              </w:rPr>
              <w:t>e</w:t>
            </w:r>
            <w:r w:rsidRPr="005E0CFA">
              <w:rPr>
                <w:rFonts w:asciiTheme="minorHAnsi" w:eastAsiaTheme="minorHAnsi" w:hAnsiTheme="minorHAnsi"/>
                <w:sz w:val="20"/>
                <w:szCs w:val="20"/>
              </w:rPr>
              <w:t>通常，存取速度的快《决定了运算逡度的快馊</w:t>
            </w:r>
            <w:r w:rsidRPr="005E0CFA">
              <w:rPr>
                <w:rFonts w:asciiTheme="minorHAnsi" w:eastAsiaTheme="minorHAnsi" w:hAnsiTheme="minorHAnsi"/>
                <w:sz w:val="20"/>
                <w:szCs w:val="20"/>
              </w:rPr>
              <w:t>&lt;</w:t>
            </w:r>
            <w:r w:rsidRPr="005E0CFA">
              <w:rPr>
                <w:rFonts w:asciiTheme="minorHAnsi" w:eastAsiaTheme="minorHAnsi" w:hAnsiTheme="minorHAnsi"/>
                <w:sz w:val="20"/>
                <w:szCs w:val="20"/>
              </w:rPr>
              <w:t>：</w:t>
            </w:r>
          </w:p>
        </w:tc>
      </w:tr>
      <w:tr w:rsidR="000557B7" w:rsidRPr="005E0CFA" w14:paraId="34CCA244" w14:textId="77777777">
        <w:tblPrEx>
          <w:tblCellMar>
            <w:top w:w="0" w:type="dxa"/>
            <w:bottom w:w="0" w:type="dxa"/>
          </w:tblCellMar>
        </w:tblPrEx>
        <w:trPr>
          <w:trHeight w:hRule="exact" w:val="1120"/>
          <w:jc w:val="center"/>
        </w:trPr>
        <w:tc>
          <w:tcPr>
            <w:tcW w:w="1400" w:type="dxa"/>
            <w:tcBorders>
              <w:top w:val="single" w:sz="4" w:space="0" w:color="auto"/>
              <w:left w:val="single" w:sz="4" w:space="0" w:color="auto"/>
            </w:tcBorders>
            <w:shd w:val="clear" w:color="auto" w:fill="FFFFFF"/>
            <w:vAlign w:val="center"/>
          </w:tcPr>
          <w:p w14:paraId="12F70D5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存储仙</w:t>
            </w:r>
          </w:p>
        </w:tc>
        <w:tc>
          <w:tcPr>
            <w:tcW w:w="8510" w:type="dxa"/>
            <w:tcBorders>
              <w:top w:val="single" w:sz="4" w:space="0" w:color="auto"/>
              <w:left w:val="single" w:sz="4" w:space="0" w:color="auto"/>
            </w:tcBorders>
            <w:shd w:val="clear" w:color="auto" w:fill="FFFFFF"/>
          </w:tcPr>
          <w:p w14:paraId="2AC72469" w14:textId="77777777" w:rsidR="000557B7" w:rsidRPr="005E0CFA" w:rsidRDefault="00073D70">
            <w:pPr>
              <w:pStyle w:val="a9"/>
              <w:shd w:val="clear" w:color="auto" w:fill="auto"/>
              <w:spacing w:line="345" w:lineRule="exact"/>
              <w:ind w:right="140" w:firstLine="320"/>
              <w:jc w:val="both"/>
              <w:rPr>
                <w:rFonts w:asciiTheme="minorHAnsi" w:eastAsiaTheme="minorHAnsi" w:hAnsiTheme="minorHAnsi"/>
                <w:sz w:val="20"/>
                <w:szCs w:val="20"/>
              </w:rPr>
            </w:pPr>
            <w:r w:rsidRPr="005E0CFA">
              <w:rPr>
                <w:rFonts w:asciiTheme="minorHAnsi" w:eastAsiaTheme="minorHAnsi" w:hAnsiTheme="minorHAnsi"/>
                <w:sz w:val="20"/>
                <w:szCs w:val="20"/>
              </w:rPr>
              <w:t>糾《容足苌後</w:t>
            </w:r>
            <w:r w:rsidRPr="005E0CFA">
              <w:rPr>
                <w:rFonts w:asciiTheme="minorHAnsi" w:eastAsiaTheme="minorHAnsi" w:hAnsiTheme="minorHAnsi" w:cs="Arial"/>
                <w:sz w:val="22"/>
                <w:szCs w:val="22"/>
              </w:rPr>
              <w:t>34#</w:t>
            </w:r>
            <w:r w:rsidRPr="005E0CFA">
              <w:rPr>
                <w:rFonts w:asciiTheme="minorHAnsi" w:eastAsiaTheme="minorHAnsi" w:hAnsiTheme="minorHAnsi"/>
                <w:sz w:val="20"/>
                <w:szCs w:val="20"/>
              </w:rPr>
              <w:t>储器所能容纳估怠鉍多少的指标</w:t>
            </w:r>
            <w:r w:rsidRPr="005E0CFA">
              <w:rPr>
                <w:rFonts w:asciiTheme="minorHAnsi" w:eastAsiaTheme="minorHAnsi" w:hAnsiTheme="minorHAnsi"/>
                <w:sz w:val="20"/>
                <w:szCs w:val="20"/>
                <w:vertAlign w:val="subscript"/>
                <w:lang w:val="en-US" w:bidi="en-US"/>
              </w:rPr>
              <w:t>c</w:t>
            </w:r>
            <w:r w:rsidRPr="005E0CFA">
              <w:rPr>
                <w:rFonts w:asciiTheme="minorHAnsi" w:eastAsiaTheme="minorHAnsi" w:hAnsiTheme="minorHAnsi"/>
                <w:sz w:val="20"/>
                <w:szCs w:val="20"/>
              </w:rPr>
              <w:t>它常以字节</w:t>
            </w:r>
            <w:r w:rsidRPr="005E0CFA">
              <w:rPr>
                <w:rFonts w:asciiTheme="minorHAnsi" w:eastAsiaTheme="minorHAnsi" w:hAnsiTheme="minorHAnsi" w:cs="Arial"/>
                <w:smallCaps/>
                <w:lang w:val="en-US" w:bidi="en-US"/>
              </w:rPr>
              <w:t>（</w:t>
            </w:r>
            <w:r w:rsidRPr="005E0CFA">
              <w:rPr>
                <w:rFonts w:asciiTheme="minorHAnsi" w:eastAsiaTheme="minorHAnsi" w:hAnsiTheme="minorHAnsi" w:cs="Arial"/>
                <w:smallCaps/>
                <w:lang w:val="en-US" w:bidi="en-US"/>
              </w:rPr>
              <w:t>b</w:t>
            </w:r>
            <w:r w:rsidRPr="005E0CFA">
              <w:rPr>
                <w:rFonts w:asciiTheme="minorHAnsi" w:eastAsiaTheme="minorHAnsi" w:hAnsiTheme="minorHAnsi" w:cs="Arial"/>
                <w:smallCaps/>
                <w:lang w:val="en-US" w:bidi="en-US"/>
              </w:rPr>
              <w:t>）</w:t>
            </w:r>
            <w:r w:rsidRPr="005E0CFA">
              <w:rPr>
                <w:rFonts w:asciiTheme="minorHAnsi" w:eastAsiaTheme="minorHAnsi" w:hAnsiTheme="minorHAnsi"/>
                <w:sz w:val="20"/>
                <w:szCs w:val="20"/>
              </w:rPr>
              <w:t>为单位表不</w:t>
            </w:r>
            <w:r w:rsidRPr="005E0CFA">
              <w:rPr>
                <w:rFonts w:asciiTheme="minorHAnsi" w:eastAsiaTheme="minorHAnsi" w:hAnsiTheme="minorHAnsi"/>
                <w:sz w:val="20"/>
                <w:szCs w:val="20"/>
                <w:vertAlign w:val="subscript"/>
                <w:lang w:val="en-US" w:bidi="en-US"/>
              </w:rPr>
              <w:t>D</w:t>
            </w:r>
            <w:r w:rsidRPr="005E0CFA">
              <w:rPr>
                <w:rFonts w:asciiTheme="minorHAnsi" w:eastAsiaTheme="minorHAnsi" w:hAnsiTheme="minorHAnsi"/>
                <w:sz w:val="20"/>
                <w:szCs w:val="20"/>
              </w:rPr>
              <w:t>内存衫</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lang w:val="en-US" w:bidi="en-US"/>
              </w:rPr>
              <w:t>ii</w:t>
            </w:r>
            <w:r w:rsidRPr="005E0CFA">
              <w:rPr>
                <w:rFonts w:asciiTheme="minorHAnsi" w:eastAsiaTheme="minorHAnsi" w:hAnsiTheme="minorHAnsi"/>
                <w:sz w:val="20"/>
                <w:szCs w:val="20"/>
              </w:rPr>
              <w:t>的大小决定了可运行的程呼大小和程序运行效卓，</w:t>
            </w:r>
            <w:r w:rsidRPr="005E0CFA">
              <w:rPr>
                <w:rFonts w:asciiTheme="minorHAnsi" w:eastAsiaTheme="minorHAnsi" w:hAnsiTheme="minorHAnsi"/>
                <w:sz w:val="20"/>
                <w:szCs w:val="20"/>
              </w:rPr>
              <w:t>.</w:t>
            </w:r>
            <w:r w:rsidRPr="005E0CFA">
              <w:rPr>
                <w:rFonts w:asciiTheme="minorHAnsi" w:eastAsiaTheme="minorHAnsi" w:hAnsiTheme="minorHAnsi"/>
                <w:sz w:val="20"/>
                <w:szCs w:val="20"/>
              </w:rPr>
              <w:t>咎</w:t>
            </w:r>
            <w:r w:rsidRPr="005E0CFA">
              <w:rPr>
                <w:rFonts w:asciiTheme="minorHAnsi" w:eastAsiaTheme="minorHAnsi" w:hAnsiTheme="minorHAnsi" w:cs="Arial"/>
                <w:sz w:val="22"/>
                <w:szCs w:val="22"/>
                <w:lang w:val="en-US" w:bidi="en-US"/>
              </w:rPr>
              <w:t>ii</w:t>
            </w:r>
            <w:r w:rsidRPr="005E0CFA">
              <w:rPr>
                <w:rFonts w:asciiTheme="minorHAnsi" w:eastAsiaTheme="minorHAnsi" w:hAnsiTheme="minorHAnsi"/>
                <w:sz w:val="20"/>
                <w:szCs w:val="20"/>
              </w:rPr>
              <w:t>越大</w:t>
            </w:r>
            <w:r w:rsidRPr="005E0CFA">
              <w:rPr>
                <w:rFonts w:asciiTheme="minorHAnsi" w:eastAsiaTheme="minorHAnsi" w:hAnsiTheme="minorHAnsi"/>
                <w:sz w:val="20"/>
                <w:szCs w:val="20"/>
              </w:rPr>
              <w:t>.</w:t>
            </w:r>
            <w:r w:rsidRPr="005E0CFA">
              <w:rPr>
                <w:rFonts w:asciiTheme="minorHAnsi" w:eastAsiaTheme="minorHAnsi" w:hAnsiTheme="minorHAnsi"/>
                <w:sz w:val="20"/>
                <w:szCs w:val="20"/>
              </w:rPr>
              <w:t>运行速度越快</w:t>
            </w:r>
            <w:r w:rsidRPr="005E0CFA">
              <w:rPr>
                <w:rFonts w:asciiTheme="minorHAnsi" w:eastAsiaTheme="minorHAnsi" w:hAnsiTheme="minorHAnsi"/>
                <w:sz w:val="20"/>
                <w:szCs w:val="20"/>
                <w:vertAlign w:val="subscript"/>
                <w:lang w:val="en-US" w:bidi="en-US"/>
              </w:rPr>
              <w:t>c</w:t>
            </w:r>
            <w:r w:rsidRPr="005E0CFA">
              <w:rPr>
                <w:rFonts w:asciiTheme="minorHAnsi" w:eastAsiaTheme="minorHAnsi" w:hAnsiTheme="minorHAnsi"/>
                <w:sz w:val="20"/>
                <w:szCs w:val="20"/>
              </w:rPr>
              <w:t>外存容以</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的大小决定丁整个後型什算机系统存取数报、文件的能力、</w:t>
            </w:r>
          </w:p>
        </w:tc>
      </w:tr>
      <w:tr w:rsidR="000557B7" w:rsidRPr="005E0CFA" w14:paraId="59F928A3" w14:textId="77777777">
        <w:tblPrEx>
          <w:tblCellMar>
            <w:top w:w="0" w:type="dxa"/>
            <w:bottom w:w="0" w:type="dxa"/>
          </w:tblCellMar>
        </w:tblPrEx>
        <w:trPr>
          <w:trHeight w:hRule="exact" w:val="800"/>
          <w:jc w:val="center"/>
        </w:trPr>
        <w:tc>
          <w:tcPr>
            <w:tcW w:w="1400" w:type="dxa"/>
            <w:tcBorders>
              <w:top w:val="single" w:sz="4" w:space="0" w:color="auto"/>
              <w:left w:val="single" w:sz="4" w:space="0" w:color="auto"/>
              <w:bottom w:val="single" w:sz="4" w:space="0" w:color="auto"/>
            </w:tcBorders>
            <w:shd w:val="clear" w:color="auto" w:fill="FFFFFF"/>
            <w:vAlign w:val="center"/>
          </w:tcPr>
          <w:p w14:paraId="2979E78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外部此备</w:t>
            </w:r>
          </w:p>
        </w:tc>
        <w:tc>
          <w:tcPr>
            <w:tcW w:w="8510" w:type="dxa"/>
            <w:tcBorders>
              <w:top w:val="single" w:sz="4" w:space="0" w:color="auto"/>
              <w:left w:val="single" w:sz="4" w:space="0" w:color="auto"/>
              <w:bottom w:val="single" w:sz="4" w:space="0" w:color="auto"/>
            </w:tcBorders>
            <w:shd w:val="clear" w:color="auto" w:fill="FFFFFF"/>
          </w:tcPr>
          <w:p w14:paraId="44B474FF" w14:textId="77777777" w:rsidR="000557B7" w:rsidRPr="005E0CFA" w:rsidRDefault="00073D70">
            <w:pPr>
              <w:pStyle w:val="a9"/>
              <w:shd w:val="clear" w:color="auto" w:fill="auto"/>
              <w:spacing w:line="340" w:lineRule="exact"/>
              <w:ind w:right="140" w:firstLine="320"/>
              <w:jc w:val="both"/>
              <w:rPr>
                <w:rFonts w:asciiTheme="minorHAnsi" w:eastAsiaTheme="minorHAnsi" w:hAnsiTheme="minorHAnsi"/>
                <w:sz w:val="22"/>
                <w:szCs w:val="22"/>
              </w:rPr>
            </w:pPr>
            <w:r w:rsidRPr="005E0CFA">
              <w:rPr>
                <w:rFonts w:asciiTheme="minorHAnsi" w:eastAsiaTheme="minorHAnsi" w:hAnsiTheme="minorHAnsi"/>
                <w:sz w:val="20"/>
                <w:szCs w:val="20"/>
              </w:rPr>
              <w:t>外部比备是指系统允许</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sz w:val="20"/>
                <w:szCs w:val="20"/>
              </w:rPr>
              <w:t>置外部此备的种炎和数</w:t>
            </w:r>
            <w:r w:rsidRPr="005E0CFA">
              <w:rPr>
                <w:rFonts w:asciiTheme="minorHAnsi" w:eastAsiaTheme="minorHAnsi" w:hAnsiTheme="minorHAnsi" w:cs="Arial"/>
                <w:color w:val="706F69"/>
                <w:sz w:val="22"/>
                <w:szCs w:val="22"/>
                <w:lang w:val="en-US" w:bidi="en-US"/>
              </w:rPr>
              <w:t>it</w:t>
            </w:r>
            <w:r w:rsidRPr="005E0CFA">
              <w:rPr>
                <w:rFonts w:asciiTheme="minorHAnsi" w:eastAsiaTheme="minorHAnsi" w:hAnsiTheme="minorHAnsi"/>
                <w:sz w:val="20"/>
                <w:szCs w:val="20"/>
              </w:rPr>
              <w:t>，这一抱标反映了汁算机输入颂出</w:t>
            </w:r>
            <w:r w:rsidRPr="005E0CFA">
              <w:rPr>
                <w:rFonts w:asciiTheme="minorHAnsi" w:eastAsiaTheme="minorHAnsi" w:hAnsiTheme="minorHAnsi"/>
                <w:sz w:val="20"/>
                <w:szCs w:val="20"/>
              </w:rPr>
              <w:br/>
            </w:r>
            <w:r w:rsidRPr="005E0CFA">
              <w:rPr>
                <w:rFonts w:asciiTheme="minorHAnsi" w:eastAsiaTheme="minorHAnsi" w:hAnsiTheme="minorHAnsi"/>
                <w:sz w:val="20"/>
                <w:szCs w:val="20"/>
              </w:rPr>
              <w:t>数裾的能力</w:t>
            </w:r>
            <w:r w:rsidRPr="005E0CFA">
              <w:rPr>
                <w:rFonts w:asciiTheme="minorHAnsi" w:eastAsiaTheme="minorHAnsi" w:hAnsiTheme="minorHAnsi" w:cs="Arial"/>
                <w:sz w:val="22"/>
                <w:szCs w:val="22"/>
              </w:rPr>
              <w:t>3</w:t>
            </w:r>
          </w:p>
        </w:tc>
      </w:tr>
    </w:tbl>
    <w:p w14:paraId="4698D26D" w14:textId="77777777" w:rsidR="000557B7" w:rsidRPr="005E0CFA" w:rsidRDefault="00073D70">
      <w:pPr>
        <w:pStyle w:val="1"/>
        <w:shd w:val="clear" w:color="auto" w:fill="auto"/>
        <w:spacing w:line="390" w:lineRule="exact"/>
        <w:ind w:firstLine="520"/>
        <w:jc w:val="left"/>
        <w:rPr>
          <w:rFonts w:asciiTheme="minorHAnsi" w:eastAsiaTheme="minorHAnsi" w:hAnsiTheme="minorHAnsi"/>
        </w:rPr>
      </w:pPr>
      <w:r w:rsidRPr="005E0CFA">
        <w:rPr>
          <w:rFonts w:asciiTheme="minorHAnsi" w:eastAsiaTheme="minorHAnsi" w:hAnsiTheme="minorHAnsi"/>
        </w:rPr>
        <w:t>此外，</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命性、兼容性、</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维护性和输人躺出数据的传输率等</w:t>
      </w:r>
      <w:r w:rsidRPr="005E0CFA">
        <w:rPr>
          <w:rFonts w:asciiTheme="minorHAnsi" w:eastAsiaTheme="minorHAnsi" w:hAnsiTheme="minorHAnsi"/>
        </w:rPr>
        <w:t>.</w:t>
      </w:r>
      <w:r w:rsidRPr="005E0CFA">
        <w:rPr>
          <w:rFonts w:asciiTheme="minorHAnsi" w:eastAsiaTheme="minorHAnsi" w:hAnsiTheme="minorHAnsi"/>
        </w:rPr>
        <w:t>也足衡</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计算机性能的</w:t>
      </w:r>
      <w:r w:rsidRPr="005E0CFA">
        <w:rPr>
          <w:rFonts w:asciiTheme="minorHAnsi" w:eastAsiaTheme="minorHAnsi" w:hAnsiTheme="minorHAnsi"/>
        </w:rPr>
        <w:br/>
      </w:r>
      <w:r w:rsidRPr="005E0CFA">
        <w:rPr>
          <w:rFonts w:asciiTheme="minorHAnsi" w:eastAsiaTheme="minorHAnsi" w:hAnsiTheme="minorHAnsi"/>
        </w:rPr>
        <w:t>技术指队</w:t>
      </w:r>
    </w:p>
    <w:p w14:paraId="6FCD77EF" w14:textId="77777777" w:rsidR="000557B7" w:rsidRPr="005E0CFA" w:rsidRDefault="00073D70">
      <w:pPr>
        <w:pStyle w:val="1"/>
        <w:shd w:val="clear" w:color="auto" w:fill="auto"/>
        <w:spacing w:after="60" w:line="390" w:lineRule="exact"/>
        <w:ind w:firstLine="520"/>
        <w:jc w:val="left"/>
        <w:rPr>
          <w:rFonts w:asciiTheme="minorHAnsi" w:eastAsiaTheme="minorHAnsi" w:hAnsiTheme="minorHAnsi"/>
        </w:rPr>
      </w:pPr>
      <w:r w:rsidRPr="005E0CFA">
        <w:rPr>
          <w:rFonts w:asciiTheme="minorHAnsi" w:eastAsiaTheme="minorHAnsi" w:hAnsiTheme="minorHAnsi"/>
        </w:rPr>
        <w:t>中国科学院计算技术研</w:t>
      </w:r>
      <w:r w:rsidRPr="005E0CFA">
        <w:rPr>
          <w:rFonts w:asciiTheme="minorHAnsi" w:eastAsiaTheme="minorHAnsi" w:hAnsiTheme="minorHAnsi"/>
          <w:sz w:val="20"/>
          <w:szCs w:val="20"/>
        </w:rPr>
        <w:t>究所丁</w:t>
      </w:r>
      <w:r w:rsidRPr="005E0CFA">
        <w:rPr>
          <w:rFonts w:asciiTheme="minorHAnsi" w:eastAsiaTheme="minorHAnsi" w:hAnsiTheme="minorHAnsi" w:cs="Arial"/>
          <w:sz w:val="22"/>
          <w:szCs w:val="22"/>
          <w:lang w:val="en-US" w:bidi="en-US"/>
        </w:rPr>
        <w:t>-2009</w:t>
      </w:r>
      <w:r w:rsidRPr="005E0CFA">
        <w:rPr>
          <w:rFonts w:asciiTheme="minorHAnsi" w:eastAsiaTheme="minorHAnsi" w:hAnsiTheme="minorHAnsi"/>
        </w:rPr>
        <w:t>年研制出首款国产商用</w:t>
      </w:r>
      <w:r w:rsidRPr="005E0CFA">
        <w:rPr>
          <w:rFonts w:asciiTheme="minorHAnsi" w:eastAsiaTheme="minorHAnsi" w:hAnsiTheme="minorHAnsi" w:cs="Arial"/>
          <w:sz w:val="22"/>
          <w:szCs w:val="22"/>
        </w:rPr>
        <w:t>4</w:t>
      </w:r>
      <w:r w:rsidRPr="005E0CFA">
        <w:rPr>
          <w:rFonts w:asciiTheme="minorHAnsi" w:eastAsiaTheme="minorHAnsi" w:hAnsiTheme="minorHAnsi"/>
        </w:rPr>
        <w:t>核处理器</w:t>
      </w:r>
      <w:r w:rsidRPr="005E0CFA">
        <w:rPr>
          <w:rFonts w:asciiTheme="minorHAnsi" w:eastAsiaTheme="minorHAnsi" w:hAnsiTheme="minorHAnsi"/>
        </w:rPr>
        <w:t>“</w:t>
      </w:r>
      <w:r w:rsidRPr="005E0CFA">
        <w:rPr>
          <w:rFonts w:asciiTheme="minorHAnsi" w:eastAsiaTheme="minorHAnsi" w:hAnsiTheme="minorHAnsi"/>
        </w:rPr>
        <w:t>灰芯</w:t>
      </w:r>
      <w:r w:rsidRPr="005E0CFA">
        <w:rPr>
          <w:rFonts w:asciiTheme="minorHAnsi" w:eastAsiaTheme="minorHAnsi" w:hAnsiTheme="minorHAnsi" w:cs="Arial"/>
          <w:sz w:val="22"/>
          <w:szCs w:val="22"/>
          <w:lang w:val="en-US" w:bidi="en-US"/>
        </w:rPr>
        <w:t>3A”</w:t>
      </w:r>
      <w:r w:rsidRPr="005E0CFA">
        <w:rPr>
          <w:rFonts w:asciiTheme="minorHAnsi" w:eastAsiaTheme="minorHAnsi" w:hAnsiTheme="minorHAnsi" w:cs="宋体"/>
          <w:sz w:val="26"/>
          <w:szCs w:val="26"/>
        </w:rPr>
        <w:t>，</w:t>
      </w:r>
      <w:r w:rsidRPr="005E0CFA">
        <w:rPr>
          <w:rFonts w:asciiTheme="minorHAnsi" w:eastAsiaTheme="minorHAnsi" w:hAnsiTheme="minorHAnsi"/>
        </w:rPr>
        <w:t>其</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w:t>
      </w:r>
      <w:r w:rsidRPr="005E0CFA">
        <w:rPr>
          <w:rFonts w:asciiTheme="minorHAnsi" w:eastAsiaTheme="minorHAnsi" w:hAnsiTheme="minorHAnsi"/>
        </w:rPr>
        <w:br/>
      </w:r>
      <w:r w:rsidRPr="005E0CFA">
        <w:rPr>
          <w:rFonts w:asciiTheme="minorHAnsi" w:eastAsiaTheme="minorHAnsi" w:hAnsiTheme="minorHAnsi"/>
        </w:rPr>
        <w:t>频率为</w:t>
      </w:r>
      <w:r w:rsidRPr="005E0CFA">
        <w:rPr>
          <w:rFonts w:asciiTheme="minorHAnsi" w:eastAsiaTheme="minorHAnsi" w:hAnsiTheme="minorHAnsi" w:cs="Arial"/>
          <w:sz w:val="22"/>
          <w:szCs w:val="22"/>
        </w:rPr>
        <w:t xml:space="preserve">900 </w:t>
      </w:r>
      <w:r w:rsidRPr="005E0CFA">
        <w:rPr>
          <w:rFonts w:asciiTheme="minorHAnsi" w:eastAsiaTheme="minorHAnsi" w:hAnsiTheme="minorHAnsi" w:cs="Arial"/>
          <w:sz w:val="22"/>
          <w:szCs w:val="22"/>
          <w:lang w:val="en-US" w:bidi="en-US"/>
        </w:rPr>
        <w:t>MHz</w:t>
      </w:r>
      <w:r w:rsidRPr="005E0CFA">
        <w:rPr>
          <w:rFonts w:ascii="微软雅黑" w:eastAsia="微软雅黑" w:hAnsi="微软雅黑" w:cs="微软雅黑" w:hint="eastAsia"/>
        </w:rPr>
        <w:t>〜</w:t>
      </w:r>
      <w:r w:rsidRPr="005E0CFA">
        <w:rPr>
          <w:rFonts w:asciiTheme="minorHAnsi" w:eastAsiaTheme="minorHAnsi" w:hAnsiTheme="minorHAnsi" w:cs="Arial"/>
          <w:sz w:val="22"/>
          <w:szCs w:val="22"/>
        </w:rPr>
        <w:t>2012</w:t>
      </w:r>
      <w:r w:rsidRPr="005E0CFA">
        <w:rPr>
          <w:rFonts w:asciiTheme="minorHAnsi" w:eastAsiaTheme="minorHAnsi" w:hAnsiTheme="minorHAnsi"/>
        </w:rPr>
        <w:t>年研制出符款</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产商用嫩处理器</w:t>
      </w:r>
      <w:r w:rsidRPr="005E0CFA">
        <w:rPr>
          <w:rFonts w:asciiTheme="minorHAnsi" w:eastAsiaTheme="minorHAnsi" w:hAnsiTheme="minorHAnsi"/>
        </w:rPr>
        <w:t>“</w:t>
      </w:r>
      <w:r w:rsidRPr="005E0CFA">
        <w:rPr>
          <w:rFonts w:asciiTheme="minorHAnsi" w:eastAsiaTheme="minorHAnsi" w:hAnsiTheme="minorHAnsi"/>
        </w:rPr>
        <w:t>此芯</w:t>
      </w:r>
      <w:r w:rsidRPr="005E0CFA">
        <w:rPr>
          <w:rFonts w:asciiTheme="minorHAnsi" w:eastAsiaTheme="minorHAnsi" w:hAnsiTheme="minorHAnsi" w:cs="Arial"/>
          <w:sz w:val="22"/>
          <w:szCs w:val="22"/>
          <w:lang w:val="en-US" w:bidi="en-US"/>
        </w:rPr>
        <w:t>3K”</w:t>
      </w:r>
      <w:r w:rsidRPr="005E0CFA">
        <w:rPr>
          <w:rFonts w:asciiTheme="minorHAnsi" w:eastAsiaTheme="minorHAnsi" w:hAnsiTheme="minorHAnsi"/>
        </w:rPr>
        <w:t>，主频达到</w:t>
      </w:r>
      <w:r w:rsidRPr="005E0CFA">
        <w:rPr>
          <w:rFonts w:asciiTheme="minorHAnsi" w:eastAsiaTheme="minorHAnsi" w:hAnsiTheme="minorHAnsi" w:cs="Arial"/>
          <w:sz w:val="22"/>
          <w:szCs w:val="22"/>
        </w:rPr>
        <w:t xml:space="preserve">1 </w:t>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cs="Arial"/>
          <w:sz w:val="22"/>
          <w:szCs w:val="22"/>
        </w:rPr>
        <w:t>201</w:t>
      </w:r>
      <w:r w:rsidRPr="005E0CFA">
        <w:rPr>
          <w:rFonts w:asciiTheme="minorHAnsi" w:eastAsiaTheme="minorHAnsi" w:hAnsiTheme="minorHAnsi"/>
        </w:rPr>
        <w:t>萍</w:t>
      </w:r>
      <w:r w:rsidRPr="005E0CFA">
        <w:rPr>
          <w:rFonts w:asciiTheme="minorHAnsi" w:eastAsiaTheme="minorHAnsi" w:hAnsiTheme="minorHAnsi" w:cs="Arial"/>
          <w:sz w:val="22"/>
          <w:szCs w:val="22"/>
        </w:rPr>
        <w:t>3</w:t>
      </w:r>
      <w:r w:rsidRPr="005E0CFA">
        <w:rPr>
          <w:rFonts w:asciiTheme="minorHAnsi" w:eastAsiaTheme="minorHAnsi" w:hAnsiTheme="minorHAnsi"/>
          <w:sz w:val="20"/>
          <w:szCs w:val="20"/>
        </w:rPr>
        <w:t>月</w:t>
      </w:r>
      <w:r w:rsidRPr="005E0CFA">
        <w:rPr>
          <w:rFonts w:asciiTheme="minorHAnsi" w:eastAsiaTheme="minorHAnsi" w:hAnsiTheme="minorHAnsi" w:cs="Arial"/>
          <w:sz w:val="22"/>
          <w:szCs w:val="22"/>
        </w:rPr>
        <w:t xml:space="preserve">31 </w:t>
      </w:r>
      <w:r w:rsidRPr="005E0CFA">
        <w:rPr>
          <w:rFonts w:asciiTheme="minorHAnsi" w:eastAsiaTheme="minorHAnsi" w:hAnsiTheme="minorHAnsi"/>
        </w:rPr>
        <w:t>口</w:t>
      </w:r>
      <w:r w:rsidRPr="005E0CFA">
        <w:rPr>
          <w:rFonts w:asciiTheme="minorHAnsi" w:eastAsiaTheme="minorHAnsi" w:hAnsiTheme="minorHAnsi"/>
        </w:rPr>
        <w:t xml:space="preserve"> .</w:t>
      </w:r>
      <w:r w:rsidRPr="005E0CFA">
        <w:rPr>
          <w:rFonts w:asciiTheme="minorHAnsi" w:eastAsiaTheme="minorHAnsi" w:hAnsiTheme="minorHAnsi"/>
        </w:rPr>
        <w:t>中</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发射</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枚細</w:t>
      </w:r>
      <w:r w:rsidRPr="005E0CFA">
        <w:rPr>
          <w:rFonts w:asciiTheme="minorHAnsi" w:eastAsiaTheme="minorHAnsi" w:hAnsiTheme="minorHAnsi"/>
        </w:rPr>
        <w:t>“</w:t>
      </w:r>
      <w:r w:rsidRPr="005E0CFA">
        <w:rPr>
          <w:rFonts w:asciiTheme="minorHAnsi" w:eastAsiaTheme="minorHAnsi" w:hAnsiTheme="minorHAnsi"/>
        </w:rPr>
        <w:t>览</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rPr>
        <w:t>的北斗卫星。龙芯微处理器如阁</w:t>
      </w:r>
      <w:r w:rsidRPr="005E0CFA">
        <w:rPr>
          <w:rFonts w:asciiTheme="minorHAnsi" w:eastAsiaTheme="minorHAnsi" w:hAnsiTheme="minorHAnsi" w:cs="Arial"/>
          <w:sz w:val="22"/>
          <w:szCs w:val="22"/>
          <w:lang w:val="en-US" w:eastAsia="en-US" w:bidi="en-US"/>
        </w:rPr>
        <w:t>2-13</w:t>
      </w:r>
      <w:r w:rsidRPr="005E0CFA">
        <w:rPr>
          <w:rFonts w:asciiTheme="minorHAnsi" w:eastAsiaTheme="minorHAnsi" w:hAnsiTheme="minorHAnsi"/>
        </w:rPr>
        <w:t>所人</w:t>
      </w:r>
    </w:p>
    <w:p w14:paraId="387F11F2"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B083D92" wp14:editId="262EBD38">
            <wp:extent cx="3213100" cy="1320800"/>
            <wp:effectExtent l="0" t="0" r="0" b="0"/>
            <wp:docPr id="371" name="Picut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165"/>
                    <a:stretch/>
                  </pic:blipFill>
                  <pic:spPr>
                    <a:xfrm>
                      <a:off x="0" y="0"/>
                      <a:ext cx="3213100" cy="1320800"/>
                    </a:xfrm>
                    <a:prstGeom prst="rect">
                      <a:avLst/>
                    </a:prstGeom>
                  </pic:spPr>
                </pic:pic>
              </a:graphicData>
            </a:graphic>
          </wp:inline>
        </w:drawing>
      </w:r>
    </w:p>
    <w:p w14:paraId="7DE05025" w14:textId="77777777" w:rsidR="000557B7" w:rsidRPr="005E0CFA" w:rsidRDefault="00073D70">
      <w:pPr>
        <w:pStyle w:val="a6"/>
        <w:shd w:val="clear" w:color="auto" w:fill="auto"/>
        <w:ind w:left="142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b/>
          <w:bCs/>
          <w:sz w:val="18"/>
          <w:szCs w:val="18"/>
          <w:lang w:val="en-US" w:bidi="en-US"/>
        </w:rPr>
        <w:t>2-13</w:t>
      </w:r>
      <w:r w:rsidRPr="005E0CFA">
        <w:rPr>
          <w:rFonts w:asciiTheme="minorHAnsi" w:eastAsiaTheme="minorHAnsi" w:hAnsiTheme="minorHAnsi"/>
        </w:rPr>
        <w:t>尨芯微处理器</w:t>
      </w:r>
      <w:r w:rsidRPr="005E0CFA">
        <w:rPr>
          <w:rFonts w:asciiTheme="minorHAnsi" w:eastAsiaTheme="minorHAnsi" w:hAnsiTheme="minorHAnsi"/>
        </w:rPr>
        <w:br w:type="page"/>
      </w:r>
    </w:p>
    <w:p w14:paraId="216F967A" w14:textId="77777777" w:rsidR="000557B7" w:rsidRPr="005E0CFA" w:rsidRDefault="00073D70">
      <w:pPr>
        <w:pStyle w:val="1"/>
        <w:shd w:val="clear" w:color="auto" w:fill="auto"/>
        <w:spacing w:line="400" w:lineRule="exact"/>
        <w:ind w:firstLine="520"/>
        <w:jc w:val="both"/>
        <w:rPr>
          <w:rFonts w:asciiTheme="minorHAnsi" w:eastAsiaTheme="minorHAnsi" w:hAnsiTheme="minorHAnsi"/>
          <w:sz w:val="22"/>
          <w:szCs w:val="22"/>
        </w:rPr>
      </w:pPr>
      <w:r w:rsidRPr="005E0CFA">
        <w:rPr>
          <w:rFonts w:asciiTheme="minorHAnsi" w:eastAsiaTheme="minorHAnsi" w:hAnsiTheme="minorHAnsi"/>
        </w:rPr>
        <w:lastRenderedPageBreak/>
        <w:t>除表</w:t>
      </w:r>
      <w:r w:rsidRPr="005E0CFA">
        <w:rPr>
          <w:rFonts w:asciiTheme="minorHAnsi" w:eastAsiaTheme="minorHAnsi" w:hAnsiTheme="minorHAnsi" w:cs="Arial"/>
          <w:sz w:val="22"/>
          <w:szCs w:val="22"/>
          <w:lang w:val="en-US" w:bidi="en-US"/>
        </w:rPr>
        <w:t>2-7</w:t>
      </w:r>
      <w:r w:rsidRPr="005E0CFA">
        <w:rPr>
          <w:rFonts w:asciiTheme="minorHAnsi" w:eastAsiaTheme="minorHAnsi" w:hAnsiTheme="minorHAnsi"/>
        </w:rPr>
        <w:t>中罗列的性能指标外，计算机还＜其他</w:t>
      </w:r>
      <w:r w:rsidRPr="005E0CFA">
        <w:rPr>
          <w:rFonts w:asciiTheme="minorHAnsi" w:eastAsiaTheme="minorHAnsi" w:hAnsiTheme="minorHAnsi"/>
        </w:rPr>
        <w:t>•</w:t>
      </w:r>
      <w:r w:rsidRPr="005E0CFA">
        <w:rPr>
          <w:rFonts w:asciiTheme="minorHAnsi" w:eastAsiaTheme="minorHAnsi" w:hAnsiTheme="minorHAnsi"/>
        </w:rPr>
        <w:t>些指标，如所配逬外围没备的性能</w:t>
      </w:r>
      <w:r w:rsidRPr="005E0CFA">
        <w:rPr>
          <w:rFonts w:asciiTheme="minorHAnsi" w:eastAsiaTheme="minorHAnsi" w:hAnsiTheme="minorHAnsi"/>
        </w:rPr>
        <w:br/>
      </w:r>
      <w:r w:rsidRPr="005E0CFA">
        <w:rPr>
          <w:rFonts w:asciiTheme="minorHAnsi" w:eastAsiaTheme="minorHAnsi" w:hAnsiTheme="minorHAnsi"/>
        </w:rPr>
        <w:t>指标以及所妃进系统软件的情况等、另外，各项指标之</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也么它</w:t>
      </w:r>
      <w:r w:rsidRPr="005E0CFA">
        <w:rPr>
          <w:rFonts w:asciiTheme="minorHAnsi" w:eastAsiaTheme="minorHAnsi" w:hAnsiTheme="minorHAnsi"/>
        </w:rPr>
        <w:t>•</w:t>
      </w:r>
      <w:r w:rsidRPr="005E0CFA">
        <w:rPr>
          <w:rFonts w:asciiTheme="minorHAnsi" w:eastAsiaTheme="minorHAnsi" w:hAnsiTheme="minorHAnsi"/>
        </w:rPr>
        <w:t>彼此孤立的，在实</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应用</w:t>
      </w:r>
      <w:r w:rsidRPr="005E0CFA">
        <w:rPr>
          <w:rFonts w:asciiTheme="minorHAnsi" w:eastAsiaTheme="minorHAnsi" w:hAnsiTheme="minorHAnsi"/>
        </w:rPr>
        <w:br/>
      </w:r>
      <w:r w:rsidRPr="005E0CFA">
        <w:rPr>
          <w:rFonts w:asciiTheme="minorHAnsi" w:eastAsiaTheme="minorHAnsi" w:hAnsiTheme="minorHAnsi"/>
        </w:rPr>
        <w:t>吋，应该把它们级合起米考虑</w:t>
      </w:r>
      <w:r w:rsidRPr="005E0CFA">
        <w:rPr>
          <w:rFonts w:asciiTheme="minorHAnsi" w:eastAsiaTheme="minorHAnsi" w:hAnsiTheme="minorHAnsi" w:cs="Arial"/>
          <w:sz w:val="22"/>
          <w:szCs w:val="22"/>
          <w:lang w:val="en-US" w:bidi="en-US"/>
        </w:rPr>
        <w:t>U</w:t>
      </w:r>
    </w:p>
    <w:p w14:paraId="50EC83B0"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207010" distB="0" distL="114300" distR="114300" simplePos="0" relativeHeight="125829514" behindDoc="0" locked="0" layoutInCell="1" allowOverlap="1" wp14:anchorId="6A1DC324" wp14:editId="12D425F4">
            <wp:simplePos x="0" y="0"/>
            <wp:positionH relativeFrom="page">
              <wp:posOffset>1324610</wp:posOffset>
            </wp:positionH>
            <wp:positionV relativeFrom="paragraph">
              <wp:posOffset>215900</wp:posOffset>
            </wp:positionV>
            <wp:extent cx="628650" cy="323850"/>
            <wp:effectExtent l="0" t="0" r="0" b="0"/>
            <wp:wrapTopAndBottom/>
            <wp:docPr id="372" name="Shape 372"/>
            <wp:cNvGraphicFramePr/>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166"/>
                    <a:stretch/>
                  </pic:blipFill>
                  <pic:spPr>
                    <a:xfrm>
                      <a:off x="0" y="0"/>
                      <a:ext cx="628650" cy="323850"/>
                    </a:xfrm>
                    <a:prstGeom prst="rect">
                      <a:avLst/>
                    </a:prstGeom>
                  </pic:spPr>
                </pic:pic>
              </a:graphicData>
            </a:graphic>
          </wp:anchor>
        </w:drawing>
      </w:r>
    </w:p>
    <w:p w14:paraId="1C84C7B6" w14:textId="77777777" w:rsidR="000557B7" w:rsidRPr="005E0CFA" w:rsidRDefault="00073D70">
      <w:pPr>
        <w:pStyle w:val="1"/>
        <w:shd w:val="clear" w:color="auto" w:fill="auto"/>
        <w:spacing w:line="395" w:lineRule="exact"/>
        <w:ind w:firstLine="520"/>
        <w:jc w:val="both"/>
        <w:rPr>
          <w:rFonts w:asciiTheme="minorHAnsi" w:eastAsiaTheme="minorHAnsi" w:hAnsiTheme="minorHAnsi"/>
        </w:rPr>
      </w:pPr>
      <w:r w:rsidRPr="005E0CFA">
        <w:rPr>
          <w:rFonts w:asciiTheme="minorHAnsi" w:eastAsiaTheme="minorHAnsi" w:hAnsiTheme="minorHAnsi"/>
        </w:rPr>
        <w:t>人们可以通过网络的买计算机、智能手机等设备，囵</w:t>
      </w:r>
      <w:r w:rsidRPr="005E0CFA">
        <w:rPr>
          <w:rFonts w:asciiTheme="minorHAnsi" w:eastAsiaTheme="minorHAnsi" w:hAnsiTheme="minorHAnsi" w:cs="Arial"/>
          <w:sz w:val="22"/>
          <w:szCs w:val="22"/>
        </w:rPr>
        <w:t>2-14</w:t>
      </w:r>
      <w:r w:rsidRPr="005E0CFA">
        <w:rPr>
          <w:rFonts w:asciiTheme="minorHAnsi" w:eastAsiaTheme="minorHAnsi" w:hAnsiTheme="minorHAnsi"/>
        </w:rPr>
        <w:t>是电干商务系统提供的某曳</w:t>
      </w:r>
      <w:r w:rsidRPr="005E0CFA">
        <w:rPr>
          <w:rFonts w:asciiTheme="minorHAnsi" w:eastAsiaTheme="minorHAnsi" w:hAnsiTheme="minorHAnsi"/>
        </w:rPr>
        <w:br/>
      </w:r>
      <w:r w:rsidRPr="005E0CFA">
        <w:rPr>
          <w:rFonts w:asciiTheme="minorHAnsi" w:eastAsiaTheme="minorHAnsi" w:hAnsiTheme="minorHAnsi"/>
        </w:rPr>
        <w:t>号计算机的规格参教。同学们根据所学知识，通过网络查找資料，了解其规格参教的含</w:t>
      </w:r>
      <w:r w:rsidRPr="005E0CFA">
        <w:rPr>
          <w:rFonts w:asciiTheme="minorHAnsi" w:eastAsiaTheme="minorHAnsi" w:hAnsiTheme="minorHAnsi"/>
        </w:rPr>
        <w:br/>
      </w:r>
      <w:r w:rsidRPr="005E0CFA">
        <w:rPr>
          <w:rFonts w:asciiTheme="minorHAnsi" w:eastAsiaTheme="minorHAnsi" w:hAnsiTheme="minorHAnsi"/>
        </w:rPr>
        <w:t>义，调查信息技术实验室的计其机參教，琪写表</w:t>
      </w:r>
      <w:r w:rsidRPr="005E0CFA">
        <w:rPr>
          <w:rFonts w:asciiTheme="minorHAnsi" w:eastAsiaTheme="minorHAnsi" w:hAnsiTheme="minorHAnsi" w:cs="Arial"/>
          <w:sz w:val="22"/>
          <w:szCs w:val="22"/>
        </w:rPr>
        <w:t>2-8</w:t>
      </w:r>
      <w:r w:rsidRPr="005E0CFA">
        <w:rPr>
          <w:rFonts w:asciiTheme="minorHAnsi" w:eastAsiaTheme="minorHAnsi" w:hAnsiTheme="minorHAnsi"/>
        </w:rPr>
        <w:t>。</w:t>
      </w:r>
    </w:p>
    <w:p w14:paraId="2CEE639D"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92710" distB="3940810" distL="1733550" distR="4121150" simplePos="0" relativeHeight="125829515" behindDoc="0" locked="0" layoutInCell="1" allowOverlap="1" wp14:anchorId="6FC0CE5D" wp14:editId="52B9C5FD">
                <wp:simplePos x="0" y="0"/>
                <wp:positionH relativeFrom="page">
                  <wp:posOffset>2734310</wp:posOffset>
                </wp:positionH>
                <wp:positionV relativeFrom="paragraph">
                  <wp:posOffset>101600</wp:posOffset>
                </wp:positionV>
                <wp:extent cx="406400" cy="209550"/>
                <wp:effectExtent l="0" t="0" r="0" b="0"/>
                <wp:wrapTopAndBottom/>
                <wp:docPr id="374" name="Shape 374"/>
                <wp:cNvGraphicFramePr/>
                <a:graphic xmlns:a="http://schemas.openxmlformats.org/drawingml/2006/main">
                  <a:graphicData uri="http://schemas.microsoft.com/office/word/2010/wordprocessingShape">
                    <wps:wsp>
                      <wps:cNvSpPr txBox="1"/>
                      <wps:spPr>
                        <a:xfrm>
                          <a:off x="0" y="0"/>
                          <a:ext cx="406400" cy="209550"/>
                        </a:xfrm>
                        <a:prstGeom prst="rect">
                          <a:avLst/>
                        </a:prstGeom>
                        <a:noFill/>
                      </wps:spPr>
                      <wps:txbx>
                        <w:txbxContent>
                          <w:p w14:paraId="3EFFB1F7" w14:textId="77777777" w:rsidR="000557B7" w:rsidRDefault="00073D70">
                            <w:pPr>
                              <w:pStyle w:val="1"/>
                              <w:pBdr>
                                <w:bottom w:val="single" w:sz="4" w:space="0" w:color="auto"/>
                              </w:pBdr>
                              <w:shd w:val="clear" w:color="auto" w:fill="auto"/>
                              <w:spacing w:line="240" w:lineRule="auto"/>
                              <w:ind w:firstLine="0"/>
                              <w:jc w:val="left"/>
                            </w:pPr>
                            <w:r>
                              <w:t>格</w:t>
                            </w:r>
                            <w:r>
                              <w:t xml:space="preserve">* </w:t>
                            </w:r>
                            <w:r>
                              <w:t>厳</w:t>
                            </w:r>
                          </w:p>
                        </w:txbxContent>
                      </wps:txbx>
                      <wps:bodyPr lIns="0" tIns="0" rIns="0" bIns="0"/>
                    </wps:wsp>
                  </a:graphicData>
                </a:graphic>
              </wp:anchor>
            </w:drawing>
          </mc:Choice>
          <mc:Fallback>
            <w:pict>
              <v:shape w14:anchorId="6FC0CE5D" id="Shape 374" o:spid="_x0000_s1071" type="#_x0000_t202" style="position:absolute;margin-left:215.3pt;margin-top:8pt;width:32pt;height:16.5pt;z-index:125829515;visibility:visible;mso-wrap-style:square;mso-wrap-distance-left:136.5pt;mso-wrap-distance-top:7.3pt;mso-wrap-distance-right:324.5pt;mso-wrap-distance-bottom:31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" filled="f" stroked="f">
                <v:textbox inset="0,0,0,0">
                  <w:txbxContent>
                    <w:p w14:paraId="3EFFB1F7" w14:textId="77777777" w:rsidR="000557B7" w:rsidRDefault="00073D70">
                      <w:pPr>
                        <w:pStyle w:val="1"/>
                        <w:pBdr>
                          <w:bottom w:val="single" w:sz="4" w:space="0" w:color="auto"/>
                        </w:pBdr>
                        <w:shd w:val="clear" w:color="auto" w:fill="auto"/>
                        <w:spacing w:line="240" w:lineRule="auto"/>
                        <w:ind w:firstLine="0"/>
                        <w:jc w:val="left"/>
                      </w:pPr>
                      <w:r>
                        <w:t>格</w:t>
                      </w:r>
                      <w:r>
                        <w:t xml:space="preserve">* </w:t>
                      </w:r>
                      <w:r>
                        <w:t>厳</w:t>
                      </w:r>
                    </w:p>
                  </w:txbxContent>
                </v:textbox>
                <w10:wrap type="topAndBottom" anchorx="page"/>
              </v:shape>
            </w:pict>
          </mc:Fallback>
        </mc:AlternateContent>
      </w:r>
      <w:r w:rsidRPr="005E0CFA">
        <w:rPr>
          <w:rFonts w:asciiTheme="minorHAnsi" w:eastAsiaTheme="minorHAnsi" w:hAnsiTheme="minorHAnsi"/>
          <w:noProof/>
        </w:rPr>
        <w:drawing>
          <wp:anchor distT="1286510" distB="1750060" distL="165100" distR="3403600" simplePos="0" relativeHeight="125829517" behindDoc="0" locked="0" layoutInCell="1" allowOverlap="1" wp14:anchorId="3BED4CA8" wp14:editId="19A2A964">
            <wp:simplePos x="0" y="0"/>
            <wp:positionH relativeFrom="page">
              <wp:posOffset>1165860</wp:posOffset>
            </wp:positionH>
            <wp:positionV relativeFrom="paragraph">
              <wp:posOffset>1295400</wp:posOffset>
            </wp:positionV>
            <wp:extent cx="2692400" cy="1206500"/>
            <wp:effectExtent l="0" t="0" r="0" b="0"/>
            <wp:wrapTopAndBottom/>
            <wp:docPr id="376" name="Shape 376"/>
            <wp:cNvGraphicFramePr/>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67"/>
                    <a:stretch/>
                  </pic:blipFill>
                  <pic:spPr>
                    <a:xfrm>
                      <a:off x="0" y="0"/>
                      <a:ext cx="2692400" cy="12065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18" behindDoc="0" locked="0" layoutInCell="1" allowOverlap="1" wp14:anchorId="10492B6F" wp14:editId="62140D73">
                <wp:simplePos x="0" y="0"/>
                <wp:positionH relativeFrom="page">
                  <wp:posOffset>1134110</wp:posOffset>
                </wp:positionH>
                <wp:positionV relativeFrom="paragraph">
                  <wp:posOffset>895350</wp:posOffset>
                </wp:positionV>
                <wp:extent cx="1504950" cy="285750"/>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1504950" cy="285750"/>
                        </a:xfrm>
                        <a:prstGeom prst="rect">
                          <a:avLst/>
                        </a:prstGeom>
                        <a:noFill/>
                      </wps:spPr>
                      <wps:txbx>
                        <w:txbxContent>
                          <w:p w14:paraId="2FFB4383" w14:textId="77777777" w:rsidR="000557B7" w:rsidRDefault="00073D70">
                            <w:pPr>
                              <w:pStyle w:val="a6"/>
                              <w:shd w:val="clear" w:color="auto" w:fill="auto"/>
                              <w:tabs>
                                <w:tab w:val="left" w:pos="1980"/>
                              </w:tabs>
                              <w:ind w:left="660"/>
                              <w:jc w:val="both"/>
                              <w:rPr>
                                <w:sz w:val="12"/>
                                <w:szCs w:val="12"/>
                              </w:rPr>
                            </w:pPr>
                            <w:r>
                              <w:rPr>
                                <w:rFonts w:ascii="Arial" w:eastAsia="Arial" w:hAnsi="Arial" w:cs="Arial"/>
                                <w:sz w:val="22"/>
                                <w:szCs w:val="22"/>
                                <w:lang w:val="en-US" w:eastAsia="en-US" w:bidi="en-US"/>
                              </w:rPr>
                              <w:t>r</w:t>
                            </w:r>
                            <w:r>
                              <w:rPr>
                                <w:rFonts w:ascii="Arial" w:eastAsia="Arial" w:hAnsi="Arial" w:cs="Arial"/>
                                <w:sz w:val="22"/>
                                <w:szCs w:val="22"/>
                                <w:lang w:val="en-US" w:eastAsia="en-US" w:bidi="en-US"/>
                              </w:rPr>
                              <w:tab/>
                            </w:r>
                            <w:r>
                              <w:rPr>
                                <w:sz w:val="24"/>
                                <w:szCs w:val="24"/>
                              </w:rPr>
                              <w:t>埘</w:t>
                            </w:r>
                            <w:r>
                              <w:rPr>
                                <w:rFonts w:ascii="Arial" w:eastAsia="Arial" w:hAnsi="Arial" w:cs="Arial"/>
                                <w:sz w:val="12"/>
                                <w:szCs w:val="12"/>
                                <w:lang w:val="en-US" w:eastAsia="en-US" w:bidi="en-US"/>
                              </w:rPr>
                              <w:t>:;9</w:t>
                            </w:r>
                          </w:p>
                          <w:p w14:paraId="5559C70A" w14:textId="77777777" w:rsidR="000557B7" w:rsidRDefault="00073D70">
                            <w:pPr>
                              <w:pStyle w:val="a6"/>
                              <w:shd w:val="clear" w:color="auto" w:fill="auto"/>
                              <w:jc w:val="right"/>
                              <w:rPr>
                                <w:sz w:val="24"/>
                                <w:szCs w:val="24"/>
                              </w:rPr>
                            </w:pPr>
                            <w:r>
                              <w:rPr>
                                <w:rFonts w:ascii="Arial" w:eastAsia="Arial" w:hAnsi="Arial" w:cs="Arial"/>
                                <w:sz w:val="22"/>
                                <w:szCs w:val="22"/>
                                <w:lang w:val="en-US" w:eastAsia="en-US" w:bidi="en-US"/>
                              </w:rPr>
                              <w:t>15</w:t>
                            </w:r>
                            <w:r>
                              <w:rPr>
                                <w:sz w:val="24"/>
                                <w:szCs w:val="24"/>
                              </w:rPr>
                              <w:t>納厂</w:t>
                            </w:r>
                            <w:r>
                              <w:rPr>
                                <w:sz w:val="24"/>
                                <w:szCs w:val="24"/>
                              </w:rPr>
                              <w:t>.</w:t>
                            </w:r>
                            <w:r>
                              <w:rPr>
                                <w:sz w:val="24"/>
                                <w:szCs w:val="24"/>
                                <w:lang w:val="en-US" w:eastAsia="en-US" w:bidi="en-US"/>
                              </w:rPr>
                              <w:t>•</w:t>
                            </w:r>
                          </w:p>
                        </w:txbxContent>
                      </wps:txbx>
                      <wps:bodyPr lIns="0" tIns="0" rIns="0" bIns="0">
                        <a:spAutoFit/>
                      </wps:bodyPr>
                    </wps:wsp>
                  </a:graphicData>
                </a:graphic>
              </wp:anchor>
            </w:drawing>
          </mc:Choice>
          <mc:Fallback>
            <w:pict>
              <v:shape w14:anchorId="10492B6F" id="Shape 378" o:spid="_x0000_s1072" type="#_x0000_t202" style="position:absolute;margin-left:89.3pt;margin-top:70.5pt;width:118.5pt;height:22.5pt;z-index:1258295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" filled="f" stroked="f">
                <v:textbox style="mso-fit-shape-to-text:t" inset="0,0,0,0">
                  <w:txbxContent>
                    <w:p w14:paraId="2FFB4383" w14:textId="77777777" w:rsidR="000557B7" w:rsidRDefault="00073D70">
                      <w:pPr>
                        <w:pStyle w:val="a6"/>
                        <w:shd w:val="clear" w:color="auto" w:fill="auto"/>
                        <w:tabs>
                          <w:tab w:val="left" w:pos="1980"/>
                        </w:tabs>
                        <w:ind w:left="660"/>
                        <w:jc w:val="both"/>
                        <w:rPr>
                          <w:sz w:val="12"/>
                          <w:szCs w:val="12"/>
                        </w:rPr>
                      </w:pPr>
                      <w:r>
                        <w:rPr>
                          <w:rFonts w:ascii="Arial" w:eastAsia="Arial" w:hAnsi="Arial" w:cs="Arial"/>
                          <w:sz w:val="22"/>
                          <w:szCs w:val="22"/>
                          <w:lang w:val="en-US" w:eastAsia="en-US" w:bidi="en-US"/>
                        </w:rPr>
                        <w:t>r</w:t>
                      </w:r>
                      <w:r>
                        <w:rPr>
                          <w:rFonts w:ascii="Arial" w:eastAsia="Arial" w:hAnsi="Arial" w:cs="Arial"/>
                          <w:sz w:val="22"/>
                          <w:szCs w:val="22"/>
                          <w:lang w:val="en-US" w:eastAsia="en-US" w:bidi="en-US"/>
                        </w:rPr>
                        <w:tab/>
                      </w:r>
                      <w:r>
                        <w:rPr>
                          <w:sz w:val="24"/>
                          <w:szCs w:val="24"/>
                        </w:rPr>
                        <w:t>埘</w:t>
                      </w:r>
                      <w:r>
                        <w:rPr>
                          <w:rFonts w:ascii="Arial" w:eastAsia="Arial" w:hAnsi="Arial" w:cs="Arial"/>
                          <w:sz w:val="12"/>
                          <w:szCs w:val="12"/>
                          <w:lang w:val="en-US" w:eastAsia="en-US" w:bidi="en-US"/>
                        </w:rPr>
                        <w:t>:;9</w:t>
                      </w:r>
                    </w:p>
                    <w:p w14:paraId="5559C70A" w14:textId="77777777" w:rsidR="000557B7" w:rsidRDefault="00073D70">
                      <w:pPr>
                        <w:pStyle w:val="a6"/>
                        <w:shd w:val="clear" w:color="auto" w:fill="auto"/>
                        <w:jc w:val="right"/>
                        <w:rPr>
                          <w:sz w:val="24"/>
                          <w:szCs w:val="24"/>
                        </w:rPr>
                      </w:pPr>
                      <w:r>
                        <w:rPr>
                          <w:rFonts w:ascii="Arial" w:eastAsia="Arial" w:hAnsi="Arial" w:cs="Arial"/>
                          <w:sz w:val="22"/>
                          <w:szCs w:val="22"/>
                          <w:lang w:val="en-US" w:eastAsia="en-US" w:bidi="en-US"/>
                        </w:rPr>
                        <w:t>15</w:t>
                      </w:r>
                      <w:r>
                        <w:rPr>
                          <w:sz w:val="24"/>
                          <w:szCs w:val="24"/>
                        </w:rPr>
                        <w:t>納厂</w:t>
                      </w:r>
                      <w:r>
                        <w:rPr>
                          <w:sz w:val="24"/>
                          <w:szCs w:val="24"/>
                        </w:rPr>
                        <w:t>.</w:t>
                      </w:r>
                      <w:r>
                        <w:rPr>
                          <w:sz w:val="24"/>
                          <w:szCs w:val="24"/>
                          <w:lang w:val="en-US" w:eastAsia="en-US" w:bidi="en-US"/>
                        </w:rPr>
                        <w: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20" behindDoc="0" locked="0" layoutInCell="1" allowOverlap="1" wp14:anchorId="3654E399" wp14:editId="71AC30DB">
                <wp:simplePos x="0" y="0"/>
                <wp:positionH relativeFrom="page">
                  <wp:posOffset>1134110</wp:posOffset>
                </wp:positionH>
                <wp:positionV relativeFrom="paragraph">
                  <wp:posOffset>1206500</wp:posOffset>
                </wp:positionV>
                <wp:extent cx="1504950" cy="101600"/>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1504950" cy="101600"/>
                        </a:xfrm>
                        <a:prstGeom prst="rect">
                          <a:avLst/>
                        </a:prstGeom>
                        <a:noFill/>
                      </wps:spPr>
                      <wps:txbx>
                        <w:txbxContent>
                          <w:p w14:paraId="55F91BDC" w14:textId="77777777" w:rsidR="000557B7" w:rsidRDefault="00073D70">
                            <w:pPr>
                              <w:pStyle w:val="a6"/>
                              <w:shd w:val="clear" w:color="auto" w:fill="auto"/>
                              <w:rPr>
                                <w:sz w:val="24"/>
                                <w:szCs w:val="24"/>
                              </w:rPr>
                            </w:pPr>
                            <w:r>
                              <w:rPr>
                                <w:sz w:val="24"/>
                                <w:szCs w:val="24"/>
                              </w:rPr>
                              <w:t>螋件</w:t>
                            </w:r>
                          </w:p>
                        </w:txbxContent>
                      </wps:txbx>
                      <wps:bodyPr lIns="0" tIns="0" rIns="0" bIns="0">
                        <a:spAutoFit/>
                      </wps:bodyPr>
                    </wps:wsp>
                  </a:graphicData>
                </a:graphic>
              </wp:anchor>
            </w:drawing>
          </mc:Choice>
          <mc:Fallback>
            <w:pict>
              <v:shape w14:anchorId="3654E399" id="Shape 380" o:spid="_x0000_s1073" type="#_x0000_t202" style="position:absolute;margin-left:89.3pt;margin-top:95pt;width:118.5pt;height:8pt;z-index:12582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" filled="f" stroked="f">
                <v:textbox style="mso-fit-shape-to-text:t" inset="0,0,0,0">
                  <w:txbxContent>
                    <w:p w14:paraId="55F91BDC" w14:textId="77777777" w:rsidR="000557B7" w:rsidRDefault="00073D70">
                      <w:pPr>
                        <w:pStyle w:val="a6"/>
                        <w:shd w:val="clear" w:color="auto" w:fill="auto"/>
                        <w:rPr>
                          <w:sz w:val="24"/>
                          <w:szCs w:val="24"/>
                        </w:rPr>
                      </w:pPr>
                      <w:r>
                        <w:rPr>
                          <w:sz w:val="24"/>
                          <w:szCs w:val="24"/>
                        </w:rPr>
                        <w:t>螋件</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22" behindDoc="0" locked="0" layoutInCell="1" allowOverlap="1" wp14:anchorId="75DB3E50" wp14:editId="76F26D88">
                <wp:simplePos x="0" y="0"/>
                <wp:positionH relativeFrom="page">
                  <wp:posOffset>1134110</wp:posOffset>
                </wp:positionH>
                <wp:positionV relativeFrom="paragraph">
                  <wp:posOffset>1327150</wp:posOffset>
                </wp:positionV>
                <wp:extent cx="1143000" cy="120650"/>
                <wp:effectExtent l="0" t="0" r="0" b="0"/>
                <wp:wrapTopAndBottom/>
                <wp:docPr id="382" name="Shape 382"/>
                <wp:cNvGraphicFramePr/>
                <a:graphic xmlns:a="http://schemas.openxmlformats.org/drawingml/2006/main">
                  <a:graphicData uri="http://schemas.microsoft.com/office/word/2010/wordprocessingShape">
                    <wps:wsp>
                      <wps:cNvSpPr txBox="1"/>
                      <wps:spPr>
                        <a:xfrm>
                          <a:off x="0" y="0"/>
                          <a:ext cx="1143000" cy="120650"/>
                        </a:xfrm>
                        <a:prstGeom prst="rect">
                          <a:avLst/>
                        </a:prstGeom>
                        <a:noFill/>
                      </wps:spPr>
                      <wps:txbx>
                        <w:txbxContent>
                          <w:p w14:paraId="57965C49" w14:textId="77777777" w:rsidR="000557B7" w:rsidRDefault="00073D70">
                            <w:pPr>
                              <w:pStyle w:val="a6"/>
                              <w:shd w:val="clear" w:color="auto" w:fill="auto"/>
                              <w:spacing w:line="180" w:lineRule="auto"/>
                              <w:jc w:val="right"/>
                              <w:rPr>
                                <w:sz w:val="22"/>
                                <w:szCs w:val="22"/>
                              </w:rPr>
                            </w:pPr>
                            <w:r>
                              <w:rPr>
                                <w:rFonts w:ascii="Arial" w:eastAsia="Arial" w:hAnsi="Arial" w:cs="Arial"/>
                                <w:sz w:val="22"/>
                                <w:szCs w:val="22"/>
                                <w:lang w:val="en-US" w:eastAsia="en-US" w:bidi="en-US"/>
                              </w:rPr>
                              <w:t>-•J*.</w:t>
                            </w:r>
                          </w:p>
                        </w:txbxContent>
                      </wps:txbx>
                      <wps:bodyPr lIns="0" tIns="0" rIns="0" bIns="0">
                        <a:spAutoFit/>
                      </wps:bodyPr>
                    </wps:wsp>
                  </a:graphicData>
                </a:graphic>
              </wp:anchor>
            </w:drawing>
          </mc:Choice>
          <mc:Fallback>
            <w:pict>
              <v:shape w14:anchorId="75DB3E50" id="Shape 382" o:spid="_x0000_s1074" type="#_x0000_t202" style="position:absolute;margin-left:89.3pt;margin-top:104.5pt;width:90pt;height:9.5pt;z-index:1258295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" filled="f" stroked="f">
                <v:textbox style="mso-fit-shape-to-text:t" inset="0,0,0,0">
                  <w:txbxContent>
                    <w:p w14:paraId="57965C49" w14:textId="77777777" w:rsidR="000557B7" w:rsidRDefault="00073D70">
                      <w:pPr>
                        <w:pStyle w:val="a6"/>
                        <w:shd w:val="clear" w:color="auto" w:fill="auto"/>
                        <w:spacing w:line="180" w:lineRule="auto"/>
                        <w:jc w:val="right"/>
                        <w:rPr>
                          <w:sz w:val="22"/>
                          <w:szCs w:val="22"/>
                        </w:rPr>
                      </w:pPr>
                      <w:r>
                        <w:rPr>
                          <w:rFonts w:ascii="Arial" w:eastAsia="Arial" w:hAnsi="Arial" w:cs="Arial"/>
                          <w:sz w:val="22"/>
                          <w:szCs w:val="22"/>
                          <w:lang w:val="en-US" w:eastAsia="en-US" w:bidi="en-US"/>
                        </w:rPr>
                        <w:t>-•J*.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24" behindDoc="0" locked="0" layoutInCell="1" allowOverlap="1" wp14:anchorId="4D60FEF4" wp14:editId="1D21BCEC">
                <wp:simplePos x="0" y="0"/>
                <wp:positionH relativeFrom="page">
                  <wp:posOffset>1115060</wp:posOffset>
                </wp:positionH>
                <wp:positionV relativeFrom="paragraph">
                  <wp:posOffset>2501900</wp:posOffset>
                </wp:positionV>
                <wp:extent cx="184150" cy="171450"/>
                <wp:effectExtent l="0" t="0" r="0" b="0"/>
                <wp:wrapTopAndBottom/>
                <wp:docPr id="384" name="Shape 384"/>
                <wp:cNvGraphicFramePr/>
                <a:graphic xmlns:a="http://schemas.openxmlformats.org/drawingml/2006/main">
                  <a:graphicData uri="http://schemas.microsoft.com/office/word/2010/wordprocessingShape">
                    <wps:wsp>
                      <wps:cNvSpPr txBox="1"/>
                      <wps:spPr>
                        <a:xfrm>
                          <a:off x="0" y="0"/>
                          <a:ext cx="184150" cy="171450"/>
                        </a:xfrm>
                        <a:prstGeom prst="rect">
                          <a:avLst/>
                        </a:prstGeom>
                        <a:noFill/>
                      </wps:spPr>
                      <wps:txbx>
                        <w:txbxContent>
                          <w:p w14:paraId="66B22DB6" w14:textId="77777777" w:rsidR="000557B7" w:rsidRDefault="00073D70">
                            <w:pPr>
                              <w:pStyle w:val="a6"/>
                              <w:shd w:val="clear" w:color="auto" w:fill="auto"/>
                              <w:rPr>
                                <w:sz w:val="24"/>
                                <w:szCs w:val="24"/>
                              </w:rPr>
                            </w:pPr>
                            <w:r>
                              <w:rPr>
                                <w:sz w:val="24"/>
                                <w:szCs w:val="24"/>
                                <w:lang w:val="en-US" w:eastAsia="en-US" w:bidi="en-US"/>
                              </w:rPr>
                              <w:t>■ ■</w:t>
                            </w:r>
                          </w:p>
                        </w:txbxContent>
                      </wps:txbx>
                      <wps:bodyPr lIns="0" tIns="0" rIns="0" bIns="0">
                        <a:spAutoFit/>
                      </wps:bodyPr>
                    </wps:wsp>
                  </a:graphicData>
                </a:graphic>
              </wp:anchor>
            </w:drawing>
          </mc:Choice>
          <mc:Fallback>
            <w:pict>
              <v:shape w14:anchorId="4D60FEF4" id="Shape 384" o:spid="_x0000_s1075" type="#_x0000_t202" style="position:absolute;margin-left:87.8pt;margin-top:197pt;width:14.5pt;height:13.5pt;z-index:1258295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" filled="f" stroked="f">
                <v:textbox style="mso-fit-shape-to-text:t" inset="0,0,0,0">
                  <w:txbxContent>
                    <w:p w14:paraId="66B22DB6" w14:textId="77777777" w:rsidR="000557B7" w:rsidRDefault="00073D70">
                      <w:pPr>
                        <w:pStyle w:val="a6"/>
                        <w:shd w:val="clear" w:color="auto" w:fill="auto"/>
                        <w:rPr>
                          <w:sz w:val="24"/>
                          <w:szCs w:val="24"/>
                        </w:rPr>
                      </w:pPr>
                      <w:r>
                        <w:rPr>
                          <w:sz w:val="24"/>
                          <w:szCs w:val="24"/>
                          <w:lang w:val="en-US" w:eastAsia="en-US" w:bidi="en-US"/>
                        </w:rPr>
                        <w:t>■ ■</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26" behindDoc="0" locked="0" layoutInCell="1" allowOverlap="1" wp14:anchorId="32595AE3" wp14:editId="2900964D">
                <wp:simplePos x="0" y="0"/>
                <wp:positionH relativeFrom="page">
                  <wp:posOffset>2010410</wp:posOffset>
                </wp:positionH>
                <wp:positionV relativeFrom="paragraph">
                  <wp:posOffset>2501900</wp:posOffset>
                </wp:positionV>
                <wp:extent cx="1397000" cy="298450"/>
                <wp:effectExtent l="0" t="0" r="0" b="0"/>
                <wp:wrapTopAndBottom/>
                <wp:docPr id="386" name="Shape 386"/>
                <wp:cNvGraphicFramePr/>
                <a:graphic xmlns:a="http://schemas.openxmlformats.org/drawingml/2006/main">
                  <a:graphicData uri="http://schemas.microsoft.com/office/word/2010/wordprocessingShape">
                    <wps:wsp>
                      <wps:cNvSpPr txBox="1"/>
                      <wps:spPr>
                        <a:xfrm>
                          <a:off x="0" y="0"/>
                          <a:ext cx="1397000" cy="298450"/>
                        </a:xfrm>
                        <a:prstGeom prst="rect">
                          <a:avLst/>
                        </a:prstGeom>
                        <a:noFill/>
                      </wps:spPr>
                      <wps:txbx>
                        <w:txbxContent>
                          <w:p w14:paraId="3090BD3E" w14:textId="77777777" w:rsidR="000557B7" w:rsidRDefault="00073D70">
                            <w:pPr>
                              <w:pStyle w:val="a6"/>
                              <w:shd w:val="clear" w:color="auto" w:fill="auto"/>
                              <w:tabs>
                                <w:tab w:val="left" w:pos="1660"/>
                                <w:tab w:val="left" w:leader="hyphen" w:pos="1980"/>
                                <w:tab w:val="left" w:leader="hyphen" w:pos="2090"/>
                              </w:tabs>
                              <w:jc w:val="both"/>
                              <w:rPr>
                                <w:sz w:val="22"/>
                                <w:szCs w:val="22"/>
                              </w:rPr>
                            </w:pPr>
                            <w:r>
                              <w:rPr>
                                <w:rFonts w:ascii="Arial" w:eastAsia="Arial" w:hAnsi="Arial" w:cs="Arial"/>
                                <w:sz w:val="22"/>
                                <w:szCs w:val="22"/>
                                <w:lang w:val="en-US" w:eastAsia="en-US" w:bidi="en-US"/>
                              </w:rPr>
                              <w:t>V- T</w:t>
                            </w:r>
                            <w:r>
                              <w:rPr>
                                <w:rFonts w:ascii="Arial" w:eastAsia="Arial" w:hAnsi="Arial" w:cs="Arial"/>
                                <w:sz w:val="22"/>
                                <w:szCs w:val="22"/>
                                <w:lang w:val="en-US" w:eastAsia="en-US" w:bidi="en-US"/>
                              </w:rPr>
                              <w:tab/>
                            </w:r>
                            <w:r>
                              <w:rPr>
                                <w:rFonts w:ascii="Arial" w:eastAsia="Arial" w:hAnsi="Arial" w:cs="Arial"/>
                                <w:sz w:val="22"/>
                                <w:szCs w:val="22"/>
                              </w:rPr>
                              <w:tab/>
                            </w:r>
                            <w:r>
                              <w:rPr>
                                <w:rFonts w:ascii="Arial" w:eastAsia="Arial" w:hAnsi="Arial" w:cs="Arial"/>
                                <w:sz w:val="22"/>
                                <w:szCs w:val="22"/>
                                <w:lang w:val="en-US" w:eastAsia="en-US" w:bidi="en-US"/>
                              </w:rPr>
                              <w:tab/>
                              <w:t>-</w:t>
                            </w:r>
                          </w:p>
                          <w:p w14:paraId="3BB8BC48" w14:textId="77777777" w:rsidR="000557B7" w:rsidRDefault="00073D70">
                            <w:pPr>
                              <w:pStyle w:val="a6"/>
                              <w:shd w:val="clear" w:color="auto" w:fill="auto"/>
                              <w:spacing w:line="180" w:lineRule="auto"/>
                              <w:jc w:val="both"/>
                              <w:rPr>
                                <w:sz w:val="13"/>
                                <w:szCs w:val="13"/>
                              </w:rPr>
                            </w:pPr>
                            <w:r>
                              <w:rPr>
                                <w:rFonts w:ascii="Arial" w:eastAsia="Arial" w:hAnsi="Arial" w:cs="Arial"/>
                                <w:smallCaps/>
                                <w:sz w:val="24"/>
                                <w:szCs w:val="24"/>
                                <w:lang w:val="en-US" w:eastAsia="en-US" w:bidi="en-US"/>
                              </w:rPr>
                              <w:t>;</w:t>
                            </w:r>
                            <w:proofErr w:type="spellStart"/>
                            <w:r>
                              <w:rPr>
                                <w:rFonts w:ascii="Arial" w:eastAsia="Arial" w:hAnsi="Arial" w:cs="Arial"/>
                                <w:smallCaps/>
                                <w:sz w:val="24"/>
                                <w:szCs w:val="24"/>
                                <w:lang w:val="en-US" w:eastAsia="en-US" w:bidi="en-US"/>
                              </w:rPr>
                              <w:t>sa</w:t>
                            </w:r>
                            <w:proofErr w:type="spellEnd"/>
                            <w:r>
                              <w:rPr>
                                <w:sz w:val="26"/>
                                <w:szCs w:val="26"/>
                              </w:rPr>
                              <w:t>棚</w:t>
                            </w:r>
                            <w:proofErr w:type="spellStart"/>
                            <w:r>
                              <w:rPr>
                                <w:rFonts w:ascii="Arial" w:eastAsia="Arial" w:hAnsi="Arial" w:cs="Arial"/>
                                <w:b/>
                                <w:bCs/>
                                <w:sz w:val="13"/>
                                <w:szCs w:val="13"/>
                                <w:lang w:val="en-US" w:eastAsia="en-US" w:bidi="en-US"/>
                              </w:rPr>
                              <w:t>itjauajaw</w:t>
                            </w:r>
                            <w:proofErr w:type="spellEnd"/>
                          </w:p>
                        </w:txbxContent>
                      </wps:txbx>
                      <wps:bodyPr lIns="0" tIns="0" rIns="0" bIns="0">
                        <a:spAutoFit/>
                      </wps:bodyPr>
                    </wps:wsp>
                  </a:graphicData>
                </a:graphic>
              </wp:anchor>
            </w:drawing>
          </mc:Choice>
          <mc:Fallback>
            <w:pict>
              <v:shape w14:anchorId="32595AE3" id="Shape 386" o:spid="_x0000_s1076" type="#_x0000_t202" style="position:absolute;margin-left:158.3pt;margin-top:197pt;width:110pt;height:23.5pt;z-index:1258295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" filled="f" stroked="f">
                <v:textbox style="mso-fit-shape-to-text:t" inset="0,0,0,0">
                  <w:txbxContent>
                    <w:p w14:paraId="3090BD3E" w14:textId="77777777" w:rsidR="000557B7" w:rsidRDefault="00073D70">
                      <w:pPr>
                        <w:pStyle w:val="a6"/>
                        <w:shd w:val="clear" w:color="auto" w:fill="auto"/>
                        <w:tabs>
                          <w:tab w:val="left" w:pos="1660"/>
                          <w:tab w:val="left" w:leader="hyphen" w:pos="1980"/>
                          <w:tab w:val="left" w:leader="hyphen" w:pos="2090"/>
                        </w:tabs>
                        <w:jc w:val="both"/>
                        <w:rPr>
                          <w:sz w:val="22"/>
                          <w:szCs w:val="22"/>
                        </w:rPr>
                      </w:pPr>
                      <w:r>
                        <w:rPr>
                          <w:rFonts w:ascii="Arial" w:eastAsia="Arial" w:hAnsi="Arial" w:cs="Arial"/>
                          <w:sz w:val="22"/>
                          <w:szCs w:val="22"/>
                          <w:lang w:val="en-US" w:eastAsia="en-US" w:bidi="en-US"/>
                        </w:rPr>
                        <w:t>V- T</w:t>
                      </w:r>
                      <w:r>
                        <w:rPr>
                          <w:rFonts w:ascii="Arial" w:eastAsia="Arial" w:hAnsi="Arial" w:cs="Arial"/>
                          <w:sz w:val="22"/>
                          <w:szCs w:val="22"/>
                          <w:lang w:val="en-US" w:eastAsia="en-US" w:bidi="en-US"/>
                        </w:rPr>
                        <w:tab/>
                      </w:r>
                      <w:r>
                        <w:rPr>
                          <w:rFonts w:ascii="Arial" w:eastAsia="Arial" w:hAnsi="Arial" w:cs="Arial"/>
                          <w:sz w:val="22"/>
                          <w:szCs w:val="22"/>
                        </w:rPr>
                        <w:tab/>
                      </w:r>
                      <w:r>
                        <w:rPr>
                          <w:rFonts w:ascii="Arial" w:eastAsia="Arial" w:hAnsi="Arial" w:cs="Arial"/>
                          <w:sz w:val="22"/>
                          <w:szCs w:val="22"/>
                          <w:lang w:val="en-US" w:eastAsia="en-US" w:bidi="en-US"/>
                        </w:rPr>
                        <w:tab/>
                        <w:t>-</w:t>
                      </w:r>
                    </w:p>
                    <w:p w14:paraId="3BB8BC48" w14:textId="77777777" w:rsidR="000557B7" w:rsidRDefault="00073D70">
                      <w:pPr>
                        <w:pStyle w:val="a6"/>
                        <w:shd w:val="clear" w:color="auto" w:fill="auto"/>
                        <w:spacing w:line="180" w:lineRule="auto"/>
                        <w:jc w:val="both"/>
                        <w:rPr>
                          <w:sz w:val="13"/>
                          <w:szCs w:val="13"/>
                        </w:rPr>
                      </w:pPr>
                      <w:r>
                        <w:rPr>
                          <w:rFonts w:ascii="Arial" w:eastAsia="Arial" w:hAnsi="Arial" w:cs="Arial"/>
                          <w:smallCaps/>
                          <w:sz w:val="24"/>
                          <w:szCs w:val="24"/>
                          <w:lang w:val="en-US" w:eastAsia="en-US" w:bidi="en-US"/>
                        </w:rPr>
                        <w:t>;</w:t>
                      </w:r>
                      <w:proofErr w:type="spellStart"/>
                      <w:r>
                        <w:rPr>
                          <w:rFonts w:ascii="Arial" w:eastAsia="Arial" w:hAnsi="Arial" w:cs="Arial"/>
                          <w:smallCaps/>
                          <w:sz w:val="24"/>
                          <w:szCs w:val="24"/>
                          <w:lang w:val="en-US" w:eastAsia="en-US" w:bidi="en-US"/>
                        </w:rPr>
                        <w:t>sa</w:t>
                      </w:r>
                      <w:proofErr w:type="spellEnd"/>
                      <w:r>
                        <w:rPr>
                          <w:sz w:val="26"/>
                          <w:szCs w:val="26"/>
                        </w:rPr>
                        <w:t>棚</w:t>
                      </w:r>
                      <w:proofErr w:type="spellStart"/>
                      <w:r>
                        <w:rPr>
                          <w:rFonts w:ascii="Arial" w:eastAsia="Arial" w:hAnsi="Arial" w:cs="Arial"/>
                          <w:b/>
                          <w:bCs/>
                          <w:sz w:val="13"/>
                          <w:szCs w:val="13"/>
                          <w:lang w:val="en-US" w:eastAsia="en-US" w:bidi="en-US"/>
                        </w:rPr>
                        <w:t>itjauajaw</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28" behindDoc="0" locked="0" layoutInCell="1" allowOverlap="1" wp14:anchorId="1692C7AA" wp14:editId="1802875F">
                <wp:simplePos x="0" y="0"/>
                <wp:positionH relativeFrom="page">
                  <wp:posOffset>1121410</wp:posOffset>
                </wp:positionH>
                <wp:positionV relativeFrom="paragraph">
                  <wp:posOffset>2851150</wp:posOffset>
                </wp:positionV>
                <wp:extent cx="1168400" cy="647700"/>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1168400" cy="647700"/>
                        </a:xfrm>
                        <a:prstGeom prst="rect">
                          <a:avLst/>
                        </a:prstGeom>
                        <a:noFill/>
                      </wps:spPr>
                      <wps:txbx>
                        <w:txbxContent>
                          <w:p w14:paraId="7C3824D2" w14:textId="77777777" w:rsidR="000557B7" w:rsidRDefault="00073D70">
                            <w:pPr>
                              <w:pStyle w:val="a6"/>
                              <w:shd w:val="clear" w:color="auto" w:fill="auto"/>
                              <w:tabs>
                                <w:tab w:val="left" w:leader="hyphen" w:pos="370"/>
                                <w:tab w:val="left" w:leader="hyphen" w:pos="830"/>
                              </w:tabs>
                              <w:jc w:val="both"/>
                            </w:pPr>
                            <w:r>
                              <w:rPr>
                                <w:rFonts w:ascii="Arial" w:eastAsia="Arial" w:hAnsi="Arial" w:cs="Arial"/>
                                <w:strike/>
                              </w:rPr>
                              <w:tab/>
                            </w:r>
                            <w:r>
                              <w:rPr>
                                <w:rFonts w:ascii="Arial" w:eastAsia="Arial" w:hAnsi="Arial" w:cs="Arial"/>
                                <w:strike/>
                              </w:rPr>
                              <w:tab/>
                            </w:r>
                          </w:p>
                          <w:p w14:paraId="10E97830" w14:textId="77777777" w:rsidR="000557B7" w:rsidRDefault="00073D70">
                            <w:pPr>
                              <w:pStyle w:val="a6"/>
                              <w:shd w:val="clear" w:color="auto" w:fill="auto"/>
                              <w:jc w:val="both"/>
                              <w:rPr>
                                <w:sz w:val="24"/>
                                <w:szCs w:val="24"/>
                              </w:rPr>
                            </w:pPr>
                            <w:r>
                              <w:rPr>
                                <w:sz w:val="24"/>
                                <w:szCs w:val="24"/>
                              </w:rPr>
                              <w:t>“</w:t>
                            </w:r>
                            <w:r>
                              <w:rPr>
                                <w:sz w:val="24"/>
                                <w:szCs w:val="24"/>
                              </w:rPr>
                              <w:t>二擺</w:t>
                            </w:r>
                          </w:p>
                          <w:p w14:paraId="67B4927E" w14:textId="77777777" w:rsidR="000557B7" w:rsidRDefault="00073D70">
                            <w:pPr>
                              <w:pStyle w:val="a6"/>
                              <w:shd w:val="clear" w:color="auto" w:fill="auto"/>
                              <w:jc w:val="both"/>
                              <w:rPr>
                                <w:sz w:val="38"/>
                                <w:szCs w:val="38"/>
                              </w:rPr>
                            </w:pPr>
                            <w:r>
                              <w:rPr>
                                <w:sz w:val="17"/>
                                <w:szCs w:val="17"/>
                              </w:rPr>
                              <w:t>一</w:t>
                            </w:r>
                            <w:r>
                              <w:rPr>
                                <w:sz w:val="17"/>
                                <w:szCs w:val="17"/>
                              </w:rPr>
                              <w:t>.</w:t>
                            </w:r>
                            <w:r>
                              <w:rPr>
                                <w:sz w:val="17"/>
                                <w:szCs w:val="17"/>
                              </w:rPr>
                              <w:t>」：</w:t>
                            </w:r>
                            <w:r>
                              <w:rPr>
                                <w:sz w:val="17"/>
                                <w:szCs w:val="17"/>
                              </w:rPr>
                              <w:t>□§'!’</w:t>
                            </w:r>
                            <w:r>
                              <w:rPr>
                                <w:sz w:val="38"/>
                                <w:szCs w:val="38"/>
                              </w:rPr>
                              <w:t>獅</w:t>
                            </w:r>
                          </w:p>
                        </w:txbxContent>
                      </wps:txbx>
                      <wps:bodyPr lIns="0" tIns="0" rIns="0" bIns="0">
                        <a:spAutoFit/>
                      </wps:bodyPr>
                    </wps:wsp>
                  </a:graphicData>
                </a:graphic>
              </wp:anchor>
            </w:drawing>
          </mc:Choice>
          <mc:Fallback>
            <w:pict>
              <v:shape w14:anchorId="1692C7AA" id="Shape 388" o:spid="_x0000_s1077" type="#_x0000_t202" style="position:absolute;margin-left:88.3pt;margin-top:224.5pt;width:92pt;height:51pt;z-index:125829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" filled="f" stroked="f">
                <v:textbox style="mso-fit-shape-to-text:t" inset="0,0,0,0">
                  <w:txbxContent>
                    <w:p w14:paraId="7C3824D2" w14:textId="77777777" w:rsidR="000557B7" w:rsidRDefault="00073D70">
                      <w:pPr>
                        <w:pStyle w:val="a6"/>
                        <w:shd w:val="clear" w:color="auto" w:fill="auto"/>
                        <w:tabs>
                          <w:tab w:val="left" w:leader="hyphen" w:pos="370"/>
                          <w:tab w:val="left" w:leader="hyphen" w:pos="830"/>
                        </w:tabs>
                        <w:jc w:val="both"/>
                      </w:pPr>
                      <w:r>
                        <w:rPr>
                          <w:rFonts w:ascii="Arial" w:eastAsia="Arial" w:hAnsi="Arial" w:cs="Arial"/>
                          <w:strike/>
                        </w:rPr>
                        <w:tab/>
                      </w:r>
                      <w:r>
                        <w:rPr>
                          <w:rFonts w:ascii="Arial" w:eastAsia="Arial" w:hAnsi="Arial" w:cs="Arial"/>
                          <w:strike/>
                        </w:rPr>
                        <w:tab/>
                      </w:r>
                    </w:p>
                    <w:p w14:paraId="10E97830" w14:textId="77777777" w:rsidR="000557B7" w:rsidRDefault="00073D70">
                      <w:pPr>
                        <w:pStyle w:val="a6"/>
                        <w:shd w:val="clear" w:color="auto" w:fill="auto"/>
                        <w:jc w:val="both"/>
                        <w:rPr>
                          <w:sz w:val="24"/>
                          <w:szCs w:val="24"/>
                        </w:rPr>
                      </w:pPr>
                      <w:r>
                        <w:rPr>
                          <w:sz w:val="24"/>
                          <w:szCs w:val="24"/>
                        </w:rPr>
                        <w:t>“</w:t>
                      </w:r>
                      <w:r>
                        <w:rPr>
                          <w:sz w:val="24"/>
                          <w:szCs w:val="24"/>
                        </w:rPr>
                        <w:t>二擺</w:t>
                      </w:r>
                    </w:p>
                    <w:p w14:paraId="67B4927E" w14:textId="77777777" w:rsidR="000557B7" w:rsidRDefault="00073D70">
                      <w:pPr>
                        <w:pStyle w:val="a6"/>
                        <w:shd w:val="clear" w:color="auto" w:fill="auto"/>
                        <w:jc w:val="both"/>
                        <w:rPr>
                          <w:sz w:val="38"/>
                          <w:szCs w:val="38"/>
                        </w:rPr>
                      </w:pPr>
                      <w:r>
                        <w:rPr>
                          <w:sz w:val="17"/>
                          <w:szCs w:val="17"/>
                        </w:rPr>
                        <w:t>一</w:t>
                      </w:r>
                      <w:r>
                        <w:rPr>
                          <w:sz w:val="17"/>
                          <w:szCs w:val="17"/>
                        </w:rPr>
                        <w:t>.</w:t>
                      </w:r>
                      <w:r>
                        <w:rPr>
                          <w:sz w:val="17"/>
                          <w:szCs w:val="17"/>
                        </w:rPr>
                        <w:t>」：</w:t>
                      </w:r>
                      <w:r>
                        <w:rPr>
                          <w:sz w:val="17"/>
                          <w:szCs w:val="17"/>
                        </w:rPr>
                        <w:t>□§'!’</w:t>
                      </w:r>
                      <w:r>
                        <w:rPr>
                          <w:sz w:val="38"/>
                          <w:szCs w:val="38"/>
                        </w:rPr>
                        <w:t>獅</w:t>
                      </w:r>
                    </w:p>
                  </w:txbxContent>
                </v:textbox>
                <w10:wrap type="topAndBottom" anchorx="page"/>
              </v:shape>
            </w:pict>
          </mc:Fallback>
        </mc:AlternateContent>
      </w:r>
      <w:r w:rsidRPr="005E0CFA">
        <w:rPr>
          <w:rFonts w:asciiTheme="minorHAnsi" w:eastAsiaTheme="minorHAnsi" w:hAnsiTheme="minorHAnsi"/>
          <w:noProof/>
        </w:rPr>
        <w:drawing>
          <wp:anchor distT="2835910" distB="924560" distL="1149350" distR="3409950" simplePos="0" relativeHeight="125829530" behindDoc="0" locked="0" layoutInCell="1" allowOverlap="1" wp14:anchorId="34100D59" wp14:editId="66DCCDE5">
            <wp:simplePos x="0" y="0"/>
            <wp:positionH relativeFrom="page">
              <wp:posOffset>2150110</wp:posOffset>
            </wp:positionH>
            <wp:positionV relativeFrom="paragraph">
              <wp:posOffset>2844800</wp:posOffset>
            </wp:positionV>
            <wp:extent cx="1701800" cy="482600"/>
            <wp:effectExtent l="0" t="0" r="0" b="0"/>
            <wp:wrapTopAndBottom/>
            <wp:docPr id="390" name="Shape 390"/>
            <wp:cNvGraphicFramePr/>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168"/>
                    <a:stretch/>
                  </pic:blipFill>
                  <pic:spPr>
                    <a:xfrm>
                      <a:off x="0" y="0"/>
                      <a:ext cx="1701800" cy="4826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31" behindDoc="0" locked="0" layoutInCell="1" allowOverlap="1" wp14:anchorId="3FD3BDBB" wp14:editId="39228C38">
                <wp:simplePos x="0" y="0"/>
                <wp:positionH relativeFrom="page">
                  <wp:posOffset>2016760</wp:posOffset>
                </wp:positionH>
                <wp:positionV relativeFrom="paragraph">
                  <wp:posOffset>3460750</wp:posOffset>
                </wp:positionV>
                <wp:extent cx="1111250" cy="222250"/>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1111250" cy="222250"/>
                        </a:xfrm>
                        <a:prstGeom prst="rect">
                          <a:avLst/>
                        </a:prstGeom>
                        <a:noFill/>
                      </wps:spPr>
                      <wps:txbx>
                        <w:txbxContent>
                          <w:p w14:paraId="5690831C" w14:textId="77777777" w:rsidR="000557B7" w:rsidRPr="004A7BA1" w:rsidRDefault="00073D70">
                            <w:pPr>
                              <w:pStyle w:val="a6"/>
                              <w:shd w:val="clear" w:color="auto" w:fill="auto"/>
                              <w:rPr>
                                <w:sz w:val="22"/>
                                <w:szCs w:val="22"/>
                                <w:lang w:val="en-US"/>
                              </w:rPr>
                            </w:pPr>
                            <w:proofErr w:type="spellStart"/>
                            <w:r>
                              <w:rPr>
                                <w:rFonts w:ascii="Arial" w:eastAsia="Arial" w:hAnsi="Arial" w:cs="Arial"/>
                                <w:sz w:val="22"/>
                                <w:szCs w:val="22"/>
                                <w:lang w:val="en-US" w:eastAsia="en-US" w:bidi="en-US"/>
                              </w:rPr>
                              <w:t>hi^tLLO</w:t>
                            </w:r>
                            <w:proofErr w:type="spellEnd"/>
                            <w:r>
                              <w:rPr>
                                <w:rFonts w:ascii="Arial" w:eastAsia="Arial" w:hAnsi="Arial" w:cs="Arial"/>
                                <w:sz w:val="22"/>
                                <w:szCs w:val="22"/>
                                <w:lang w:val="en-US" w:eastAsia="en-US" w:bidi="en-US"/>
                              </w:rPr>
                              <w:t xml:space="preserve">- </w:t>
                            </w:r>
                            <w:r>
                              <w:rPr>
                                <w:rFonts w:ascii="Arial" w:eastAsia="Arial" w:hAnsi="Arial" w:cs="Arial"/>
                                <w:smallCaps/>
                                <w:sz w:val="24"/>
                                <w:szCs w:val="24"/>
                                <w:lang w:val="en-US" w:eastAsia="en-US" w:bidi="en-US"/>
                              </w:rPr>
                              <w:t>p</w:t>
                            </w:r>
                            <w:r>
                              <w:t>格迖</w:t>
                            </w:r>
                            <w:r>
                              <w:rPr>
                                <w:rFonts w:ascii="Arial" w:eastAsia="Arial" w:hAnsi="Arial" w:cs="Arial"/>
                                <w:sz w:val="22"/>
                                <w:szCs w:val="22"/>
                                <w:lang w:val="en-US" w:eastAsia="en-US" w:bidi="en-US"/>
                              </w:rPr>
                              <w:t>HJ-</w:t>
                            </w:r>
                          </w:p>
                        </w:txbxContent>
                      </wps:txbx>
                      <wps:bodyPr lIns="0" tIns="0" rIns="0" bIns="0">
                        <a:spAutoFit/>
                      </wps:bodyPr>
                    </wps:wsp>
                  </a:graphicData>
                </a:graphic>
              </wp:anchor>
            </w:drawing>
          </mc:Choice>
          <mc:Fallback>
            <w:pict>
              <v:shape w14:anchorId="3FD3BDBB" id="Shape 392" o:spid="_x0000_s1078" type="#_x0000_t202" style="position:absolute;margin-left:158.8pt;margin-top:272.5pt;width:87.5pt;height:17.5pt;z-index:1258295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" filled="f" stroked="f">
                <v:textbox style="mso-fit-shape-to-text:t" inset="0,0,0,0">
                  <w:txbxContent>
                    <w:p w14:paraId="5690831C" w14:textId="77777777" w:rsidR="000557B7" w:rsidRPr="004A7BA1" w:rsidRDefault="00073D70">
                      <w:pPr>
                        <w:pStyle w:val="a6"/>
                        <w:shd w:val="clear" w:color="auto" w:fill="auto"/>
                        <w:rPr>
                          <w:sz w:val="22"/>
                          <w:szCs w:val="22"/>
                          <w:lang w:val="en-US"/>
                        </w:rPr>
                      </w:pPr>
                      <w:proofErr w:type="spellStart"/>
                      <w:r>
                        <w:rPr>
                          <w:rFonts w:ascii="Arial" w:eastAsia="Arial" w:hAnsi="Arial" w:cs="Arial"/>
                          <w:sz w:val="22"/>
                          <w:szCs w:val="22"/>
                          <w:lang w:val="en-US" w:eastAsia="en-US" w:bidi="en-US"/>
                        </w:rPr>
                        <w:t>hi^tLLO</w:t>
                      </w:r>
                      <w:proofErr w:type="spellEnd"/>
                      <w:r>
                        <w:rPr>
                          <w:rFonts w:ascii="Arial" w:eastAsia="Arial" w:hAnsi="Arial" w:cs="Arial"/>
                          <w:sz w:val="22"/>
                          <w:szCs w:val="22"/>
                          <w:lang w:val="en-US" w:eastAsia="en-US" w:bidi="en-US"/>
                        </w:rPr>
                        <w:t xml:space="preserve">- </w:t>
                      </w:r>
                      <w:r>
                        <w:rPr>
                          <w:rFonts w:ascii="Arial" w:eastAsia="Arial" w:hAnsi="Arial" w:cs="Arial"/>
                          <w:smallCaps/>
                          <w:sz w:val="24"/>
                          <w:szCs w:val="24"/>
                          <w:lang w:val="en-US" w:eastAsia="en-US" w:bidi="en-US"/>
                        </w:rPr>
                        <w:t>p</w:t>
                      </w:r>
                      <w:r>
                        <w:t>格迖</w:t>
                      </w:r>
                      <w:r>
                        <w:rPr>
                          <w:rFonts w:ascii="Arial" w:eastAsia="Arial" w:hAnsi="Arial" w:cs="Arial"/>
                          <w:sz w:val="22"/>
                          <w:szCs w:val="22"/>
                          <w:lang w:val="en-US" w:eastAsia="en-US" w:bidi="en-US"/>
                        </w:rPr>
                        <w:t>HJ-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3718560" distB="238760" distL="1009650" distR="4083050" simplePos="0" relativeHeight="125829533" behindDoc="0" locked="0" layoutInCell="1" allowOverlap="1" wp14:anchorId="7D6A1FA6" wp14:editId="6B4D254E">
                <wp:simplePos x="0" y="0"/>
                <wp:positionH relativeFrom="page">
                  <wp:posOffset>2010410</wp:posOffset>
                </wp:positionH>
                <wp:positionV relativeFrom="paragraph">
                  <wp:posOffset>3727450</wp:posOffset>
                </wp:positionV>
                <wp:extent cx="1168400" cy="285750"/>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1168400" cy="285750"/>
                        </a:xfrm>
                        <a:prstGeom prst="rect">
                          <a:avLst/>
                        </a:prstGeom>
                        <a:noFill/>
                      </wps:spPr>
                      <wps:txbx>
                        <w:txbxContent>
                          <w:p w14:paraId="6022BA02" w14:textId="77777777" w:rsidR="000557B7" w:rsidRDefault="00073D70">
                            <w:pPr>
                              <w:pStyle w:val="1"/>
                              <w:shd w:val="clear" w:color="auto" w:fill="auto"/>
                              <w:spacing w:line="240" w:lineRule="auto"/>
                              <w:ind w:firstLine="0"/>
                              <w:jc w:val="center"/>
                            </w:pPr>
                            <w:r>
                              <w:rPr>
                                <w:lang w:val="en-US" w:eastAsia="en-US" w:bidi="en-US"/>
                              </w:rPr>
                              <w:t>• •</w:t>
                            </w:r>
                          </w:p>
                          <w:p w14:paraId="2F46B6B2" w14:textId="77777777" w:rsidR="000557B7" w:rsidRDefault="00073D70">
                            <w:pPr>
                              <w:pStyle w:val="a9"/>
                              <w:shd w:val="clear" w:color="auto" w:fill="auto"/>
                              <w:tabs>
                                <w:tab w:val="left" w:leader="underscore" w:pos="1780"/>
                              </w:tabs>
                              <w:spacing w:line="180" w:lineRule="auto"/>
                              <w:ind w:firstLine="0"/>
                              <w:jc w:val="both"/>
                              <w:rPr>
                                <w:sz w:val="22"/>
                                <w:szCs w:val="22"/>
                              </w:rPr>
                            </w:pPr>
                            <w:proofErr w:type="spellStart"/>
                            <w:r>
                              <w:rPr>
                                <w:rFonts w:ascii="Arial" w:eastAsia="Arial" w:hAnsi="Arial" w:cs="Arial"/>
                                <w:sz w:val="22"/>
                                <w:szCs w:val="22"/>
                                <w:lang w:val="en-US" w:eastAsia="en-US" w:bidi="en-US"/>
                              </w:rPr>
                              <w:t>biMj</w:t>
                            </w:r>
                            <w:proofErr w:type="spellEnd"/>
                            <w:r>
                              <w:rPr>
                                <w:rFonts w:ascii="Arial" w:eastAsia="Arial" w:hAnsi="Arial" w:cs="Arial"/>
                                <w:sz w:val="22"/>
                                <w:szCs w:val="22"/>
                                <w:lang w:val="en-US" w:eastAsia="en-US" w:bidi="en-US"/>
                              </w:rPr>
                              <w:t xml:space="preserve"> </w:t>
                            </w:r>
                            <w:r>
                              <w:rPr>
                                <w:rFonts w:ascii="Arial" w:eastAsia="Arial" w:hAnsi="Arial" w:cs="Arial"/>
                                <w:sz w:val="22"/>
                                <w:szCs w:val="22"/>
                              </w:rPr>
                              <w:tab/>
                            </w:r>
                          </w:p>
                        </w:txbxContent>
                      </wps:txbx>
                      <wps:bodyPr lIns="0" tIns="0" rIns="0" bIns="0"/>
                    </wps:wsp>
                  </a:graphicData>
                </a:graphic>
              </wp:anchor>
            </w:drawing>
          </mc:Choice>
          <mc:Fallback>
            <w:pict>
              <v:shape w14:anchorId="7D6A1FA6" id="Shape 394" o:spid="_x0000_s1079" type="#_x0000_t202" style="position:absolute;margin-left:158.3pt;margin-top:293.5pt;width:92pt;height:22.5pt;z-index:125829533;visibility:visible;mso-wrap-style:square;mso-wrap-distance-left:79.5pt;mso-wrap-distance-top:292.8pt;mso-wrap-distance-right:321.5pt;mso-wrap-distance-bottom:1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cIhwEAAAg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" filled="f" stroked="f">
                <v:textbox inset="0,0,0,0">
                  <w:txbxContent>
                    <w:p w14:paraId="6022BA02" w14:textId="77777777" w:rsidR="000557B7" w:rsidRDefault="00073D70">
                      <w:pPr>
                        <w:pStyle w:val="1"/>
                        <w:shd w:val="clear" w:color="auto" w:fill="auto"/>
                        <w:spacing w:line="240" w:lineRule="auto"/>
                        <w:ind w:firstLine="0"/>
                        <w:jc w:val="center"/>
                      </w:pPr>
                      <w:r>
                        <w:rPr>
                          <w:lang w:val="en-US" w:eastAsia="en-US" w:bidi="en-US"/>
                        </w:rPr>
                        <w:t>• •</w:t>
                      </w:r>
                    </w:p>
                    <w:p w14:paraId="2F46B6B2" w14:textId="77777777" w:rsidR="000557B7" w:rsidRDefault="00073D70">
                      <w:pPr>
                        <w:pStyle w:val="a9"/>
                        <w:shd w:val="clear" w:color="auto" w:fill="auto"/>
                        <w:tabs>
                          <w:tab w:val="left" w:leader="underscore" w:pos="1780"/>
                        </w:tabs>
                        <w:spacing w:line="180" w:lineRule="auto"/>
                        <w:ind w:firstLine="0"/>
                        <w:jc w:val="both"/>
                        <w:rPr>
                          <w:sz w:val="22"/>
                          <w:szCs w:val="22"/>
                        </w:rPr>
                      </w:pPr>
                      <w:proofErr w:type="spellStart"/>
                      <w:r>
                        <w:rPr>
                          <w:rFonts w:ascii="Arial" w:eastAsia="Arial" w:hAnsi="Arial" w:cs="Arial"/>
                          <w:sz w:val="22"/>
                          <w:szCs w:val="22"/>
                          <w:lang w:val="en-US" w:eastAsia="en-US" w:bidi="en-US"/>
                        </w:rPr>
                        <w:t>biMj</w:t>
                      </w:r>
                      <w:proofErr w:type="spellEnd"/>
                      <w:r>
                        <w:rPr>
                          <w:rFonts w:ascii="Arial" w:eastAsia="Arial" w:hAnsi="Arial" w:cs="Arial"/>
                          <w:sz w:val="22"/>
                          <w:szCs w:val="22"/>
                          <w:lang w:val="en-US" w:eastAsia="en-US" w:bidi="en-US"/>
                        </w:rPr>
                        <w:t xml:space="preserve"> </w:t>
                      </w:r>
                      <w:r>
                        <w:rPr>
                          <w:rFonts w:ascii="Arial" w:eastAsia="Arial" w:hAnsi="Arial" w:cs="Arial"/>
                          <w:sz w:val="22"/>
                          <w:szCs w:val="22"/>
                        </w:rPr>
                        <w:tab/>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048760" distB="0" distL="431800" distR="3644900" simplePos="0" relativeHeight="125829535" behindDoc="0" locked="0" layoutInCell="1" allowOverlap="1" wp14:anchorId="099D00E0" wp14:editId="67373543">
                <wp:simplePos x="0" y="0"/>
                <wp:positionH relativeFrom="page">
                  <wp:posOffset>1432560</wp:posOffset>
                </wp:positionH>
                <wp:positionV relativeFrom="paragraph">
                  <wp:posOffset>4057650</wp:posOffset>
                </wp:positionV>
                <wp:extent cx="2184400" cy="203200"/>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2184400" cy="203200"/>
                        </a:xfrm>
                        <a:prstGeom prst="rect">
                          <a:avLst/>
                        </a:prstGeom>
                        <a:noFill/>
                      </wps:spPr>
                      <wps:txbx>
                        <w:txbxContent>
                          <w:p w14:paraId="70A4F8AA" w14:textId="77777777" w:rsidR="000557B7" w:rsidRDefault="00073D70">
                            <w:pPr>
                              <w:pStyle w:val="42"/>
                              <w:shd w:val="clear" w:color="auto" w:fill="auto"/>
                              <w:spacing w:after="0" w:line="240" w:lineRule="auto"/>
                              <w:ind w:left="0" w:firstLine="0"/>
                            </w:pPr>
                            <w:r>
                              <w:t>阁</w:t>
                            </w:r>
                            <w:r>
                              <w:rPr>
                                <w:rFonts w:ascii="Arial" w:eastAsia="Arial" w:hAnsi="Arial" w:cs="Arial"/>
                                <w:sz w:val="22"/>
                                <w:szCs w:val="22"/>
                                <w:lang w:val="en-US" w:bidi="en-US"/>
                              </w:rPr>
                              <w:t>2-i4</w:t>
                            </w:r>
                            <w:r>
                              <w:t>某型号什算机的规格参数</w:t>
                            </w:r>
                          </w:p>
                        </w:txbxContent>
                      </wps:txbx>
                      <wps:bodyPr lIns="0" tIns="0" rIns="0" bIns="0"/>
                    </wps:wsp>
                  </a:graphicData>
                </a:graphic>
              </wp:anchor>
            </w:drawing>
          </mc:Choice>
          <mc:Fallback>
            <w:pict>
              <v:shape w14:anchorId="099D00E0" id="Shape 396" o:spid="_x0000_s1080" type="#_x0000_t202" style="position:absolute;margin-left:112.8pt;margin-top:319.5pt;width:172pt;height:16pt;z-index:125829535;visibility:visible;mso-wrap-style:square;mso-wrap-distance-left:34pt;mso-wrap-distance-top:318.8pt;mso-wrap-distance-right:28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" filled="f" stroked="f">
                <v:textbox inset="0,0,0,0">
                  <w:txbxContent>
                    <w:p w14:paraId="70A4F8AA" w14:textId="77777777" w:rsidR="000557B7" w:rsidRDefault="00073D70">
                      <w:pPr>
                        <w:pStyle w:val="42"/>
                        <w:shd w:val="clear" w:color="auto" w:fill="auto"/>
                        <w:spacing w:after="0" w:line="240" w:lineRule="auto"/>
                        <w:ind w:left="0" w:firstLine="0"/>
                      </w:pPr>
                      <w:r>
                        <w:t>阁</w:t>
                      </w:r>
                      <w:r>
                        <w:rPr>
                          <w:rFonts w:ascii="Arial" w:eastAsia="Arial" w:hAnsi="Arial" w:cs="Arial"/>
                          <w:sz w:val="22"/>
                          <w:szCs w:val="22"/>
                          <w:lang w:val="en-US" w:bidi="en-US"/>
                        </w:rPr>
                        <w:t>2-i4</w:t>
                      </w:r>
                      <w:r>
                        <w:t>某型号什算机的规格参数</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10210" distB="118110" distL="3041650" distR="114300" simplePos="0" relativeHeight="125829537" behindDoc="0" locked="0" layoutInCell="1" allowOverlap="1" wp14:anchorId="4C034BC4" wp14:editId="357E84C8">
                <wp:simplePos x="0" y="0"/>
                <wp:positionH relativeFrom="page">
                  <wp:posOffset>4042410</wp:posOffset>
                </wp:positionH>
                <wp:positionV relativeFrom="paragraph">
                  <wp:posOffset>419100</wp:posOffset>
                </wp:positionV>
                <wp:extent cx="3105150" cy="3714750"/>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3105150" cy="37147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050"/>
                              <w:gridCol w:w="2840"/>
                            </w:tblGrid>
                            <w:tr w:rsidR="000557B7" w14:paraId="6F1D1761" w14:textId="77777777">
                              <w:tblPrEx>
                                <w:tblCellMar>
                                  <w:top w:w="0" w:type="dxa"/>
                                  <w:bottom w:w="0" w:type="dxa"/>
                                </w:tblCellMar>
                              </w:tblPrEx>
                              <w:trPr>
                                <w:trHeight w:hRule="exact" w:val="430"/>
                                <w:tblHeader/>
                              </w:trPr>
                              <w:tc>
                                <w:tcPr>
                                  <w:tcW w:w="2050" w:type="dxa"/>
                                  <w:tcBorders>
                                    <w:top w:val="single" w:sz="4" w:space="0" w:color="auto"/>
                                    <w:left w:val="single" w:sz="4" w:space="0" w:color="auto"/>
                                  </w:tcBorders>
                                  <w:shd w:val="clear" w:color="auto" w:fill="FFFFFF"/>
                                  <w:vAlign w:val="bottom"/>
                                </w:tcPr>
                                <w:p w14:paraId="72DA3ADF" w14:textId="77777777" w:rsidR="000557B7" w:rsidRDefault="00073D70">
                                  <w:pPr>
                                    <w:pStyle w:val="a9"/>
                                    <w:shd w:val="clear" w:color="auto" w:fill="auto"/>
                                    <w:spacing w:line="240" w:lineRule="auto"/>
                                    <w:ind w:firstLine="0"/>
                                    <w:jc w:val="center"/>
                                    <w:rPr>
                                      <w:sz w:val="20"/>
                                      <w:szCs w:val="20"/>
                                    </w:rPr>
                                  </w:pPr>
                                  <w:r>
                                    <w:rPr>
                                      <w:rFonts w:ascii="Arial" w:eastAsia="Arial" w:hAnsi="Arial" w:cs="Arial"/>
                                      <w:sz w:val="22"/>
                                      <w:szCs w:val="22"/>
                                      <w:lang w:val="en-US" w:eastAsia="en-US" w:bidi="en-US"/>
                                    </w:rPr>
                                    <w:t>K</w:t>
                                  </w:r>
                                  <w:r>
                                    <w:rPr>
                                      <w:sz w:val="20"/>
                                      <w:szCs w:val="20"/>
                                    </w:rPr>
                                    <w:t>件</w:t>
                                  </w:r>
                                </w:p>
                              </w:tc>
                              <w:tc>
                                <w:tcPr>
                                  <w:tcW w:w="2840" w:type="dxa"/>
                                  <w:tcBorders>
                                    <w:top w:val="single" w:sz="4" w:space="0" w:color="auto"/>
                                    <w:left w:val="single" w:sz="4" w:space="0" w:color="auto"/>
                                    <w:right w:val="single" w:sz="4" w:space="0" w:color="auto"/>
                                  </w:tcBorders>
                                  <w:shd w:val="clear" w:color="auto" w:fill="FFFFFF"/>
                                  <w:vAlign w:val="bottom"/>
                                </w:tcPr>
                                <w:p w14:paraId="39117E0A" w14:textId="77777777" w:rsidR="000557B7" w:rsidRDefault="00073D70">
                                  <w:pPr>
                                    <w:pStyle w:val="a9"/>
                                    <w:shd w:val="clear" w:color="auto" w:fill="auto"/>
                                    <w:spacing w:line="240" w:lineRule="auto"/>
                                    <w:ind w:firstLine="0"/>
                                    <w:jc w:val="center"/>
                                    <w:rPr>
                                      <w:sz w:val="20"/>
                                      <w:szCs w:val="20"/>
                                    </w:rPr>
                                  </w:pPr>
                                  <w:r>
                                    <w:rPr>
                                      <w:sz w:val="20"/>
                                      <w:szCs w:val="20"/>
                                    </w:rPr>
                                    <w:t>品脾及型号</w:t>
                                  </w:r>
                                </w:p>
                              </w:tc>
                            </w:tr>
                            <w:tr w:rsidR="000557B7" w14:paraId="7AE44ACD" w14:textId="77777777">
                              <w:tblPrEx>
                                <w:tblCellMar>
                                  <w:top w:w="0" w:type="dxa"/>
                                  <w:bottom w:w="0" w:type="dxa"/>
                                </w:tblCellMar>
                              </w:tblPrEx>
                              <w:trPr>
                                <w:trHeight w:hRule="exact" w:val="500"/>
                              </w:trPr>
                              <w:tc>
                                <w:tcPr>
                                  <w:tcW w:w="2050" w:type="dxa"/>
                                  <w:tcBorders>
                                    <w:top w:val="single" w:sz="4" w:space="0" w:color="auto"/>
                                    <w:left w:val="single" w:sz="4" w:space="0" w:color="auto"/>
                                  </w:tcBorders>
                                  <w:shd w:val="clear" w:color="auto" w:fill="FFFFFF"/>
                                  <w:vAlign w:val="center"/>
                                </w:tcPr>
                                <w:p w14:paraId="4A16C499" w14:textId="77777777" w:rsidR="000557B7" w:rsidRDefault="00073D70">
                                  <w:pPr>
                                    <w:pStyle w:val="a9"/>
                                    <w:shd w:val="clear" w:color="auto" w:fill="auto"/>
                                    <w:spacing w:line="240" w:lineRule="auto"/>
                                    <w:ind w:firstLine="0"/>
                                    <w:jc w:val="center"/>
                                    <w:rPr>
                                      <w:sz w:val="22"/>
                                      <w:szCs w:val="22"/>
                                    </w:rPr>
                                  </w:pPr>
                                  <w:r>
                                    <w:rPr>
                                      <w:rFonts w:ascii="Arial" w:eastAsia="Arial" w:hAnsi="Arial" w:cs="Arial"/>
                                      <w:sz w:val="22"/>
                                      <w:szCs w:val="22"/>
                                      <w:lang w:val="en-US" w:eastAsia="en-US" w:bidi="en-US"/>
                                    </w:rPr>
                                    <w:t>CPU</w:t>
                                  </w:r>
                                </w:p>
                              </w:tc>
                              <w:tc>
                                <w:tcPr>
                                  <w:tcW w:w="2840" w:type="dxa"/>
                                  <w:tcBorders>
                                    <w:top w:val="single" w:sz="4" w:space="0" w:color="auto"/>
                                    <w:left w:val="single" w:sz="4" w:space="0" w:color="auto"/>
                                    <w:right w:val="single" w:sz="4" w:space="0" w:color="auto"/>
                                  </w:tcBorders>
                                  <w:shd w:val="clear" w:color="auto" w:fill="FFFFFF"/>
                                </w:tcPr>
                                <w:p w14:paraId="6680EBD5" w14:textId="77777777" w:rsidR="000557B7" w:rsidRDefault="000557B7">
                                  <w:pPr>
                                    <w:rPr>
                                      <w:sz w:val="10"/>
                                      <w:szCs w:val="10"/>
                                    </w:rPr>
                                  </w:pPr>
                                </w:p>
                              </w:tc>
                            </w:tr>
                            <w:tr w:rsidR="000557B7" w14:paraId="159DE8FE"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2316A76A" w14:textId="77777777" w:rsidR="000557B7" w:rsidRDefault="00073D70">
                                  <w:pPr>
                                    <w:pStyle w:val="a9"/>
                                    <w:shd w:val="clear" w:color="auto" w:fill="auto"/>
                                    <w:spacing w:line="240" w:lineRule="auto"/>
                                    <w:ind w:firstLine="0"/>
                                    <w:jc w:val="center"/>
                                    <w:rPr>
                                      <w:sz w:val="20"/>
                                      <w:szCs w:val="20"/>
                                    </w:rPr>
                                  </w:pPr>
                                  <w:r>
                                    <w:rPr>
                                      <w:sz w:val="20"/>
                                      <w:szCs w:val="20"/>
                                    </w:rPr>
                                    <w:t>内存</w:t>
                                  </w:r>
                                </w:p>
                              </w:tc>
                              <w:tc>
                                <w:tcPr>
                                  <w:tcW w:w="2840" w:type="dxa"/>
                                  <w:tcBorders>
                                    <w:top w:val="single" w:sz="4" w:space="0" w:color="auto"/>
                                    <w:left w:val="single" w:sz="4" w:space="0" w:color="auto"/>
                                    <w:right w:val="single" w:sz="4" w:space="0" w:color="auto"/>
                                  </w:tcBorders>
                                  <w:shd w:val="clear" w:color="auto" w:fill="FFFFFF"/>
                                </w:tcPr>
                                <w:p w14:paraId="37215A9C" w14:textId="77777777" w:rsidR="000557B7" w:rsidRDefault="000557B7">
                                  <w:pPr>
                                    <w:rPr>
                                      <w:sz w:val="10"/>
                                      <w:szCs w:val="10"/>
                                    </w:rPr>
                                  </w:pPr>
                                </w:p>
                              </w:tc>
                            </w:tr>
                            <w:tr w:rsidR="000557B7" w14:paraId="1BFF78A2"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66001557" w14:textId="77777777" w:rsidR="000557B7" w:rsidRDefault="00073D70">
                                  <w:pPr>
                                    <w:pStyle w:val="a9"/>
                                    <w:shd w:val="clear" w:color="auto" w:fill="auto"/>
                                    <w:spacing w:line="240" w:lineRule="auto"/>
                                    <w:ind w:firstLine="0"/>
                                    <w:jc w:val="center"/>
                                    <w:rPr>
                                      <w:sz w:val="20"/>
                                      <w:szCs w:val="20"/>
                                    </w:rPr>
                                  </w:pPr>
                                  <w:r>
                                    <w:rPr>
                                      <w:sz w:val="20"/>
                                      <w:szCs w:val="20"/>
                                    </w:rPr>
                                    <w:t>&amp;</w:t>
                                  </w:r>
                                  <w:r>
                                    <w:rPr>
                                      <w:sz w:val="20"/>
                                      <w:szCs w:val="20"/>
                                    </w:rPr>
                                    <w:t>卡</w:t>
                                  </w:r>
                                </w:p>
                              </w:tc>
                              <w:tc>
                                <w:tcPr>
                                  <w:tcW w:w="2840" w:type="dxa"/>
                                  <w:tcBorders>
                                    <w:top w:val="single" w:sz="4" w:space="0" w:color="auto"/>
                                    <w:left w:val="single" w:sz="4" w:space="0" w:color="auto"/>
                                    <w:right w:val="single" w:sz="4" w:space="0" w:color="auto"/>
                                  </w:tcBorders>
                                  <w:shd w:val="clear" w:color="auto" w:fill="FFFFFF"/>
                                </w:tcPr>
                                <w:p w14:paraId="2C3F85DF" w14:textId="77777777" w:rsidR="000557B7" w:rsidRDefault="000557B7">
                                  <w:pPr>
                                    <w:rPr>
                                      <w:sz w:val="10"/>
                                      <w:szCs w:val="10"/>
                                    </w:rPr>
                                  </w:pPr>
                                </w:p>
                              </w:tc>
                            </w:tr>
                            <w:tr w:rsidR="000557B7" w14:paraId="43A949C7" w14:textId="77777777">
                              <w:tblPrEx>
                                <w:tblCellMar>
                                  <w:top w:w="0" w:type="dxa"/>
                                  <w:bottom w:w="0" w:type="dxa"/>
                                </w:tblCellMar>
                              </w:tblPrEx>
                              <w:trPr>
                                <w:trHeight w:hRule="exact" w:val="470"/>
                              </w:trPr>
                              <w:tc>
                                <w:tcPr>
                                  <w:tcW w:w="2050" w:type="dxa"/>
                                  <w:tcBorders>
                                    <w:left w:val="single" w:sz="4" w:space="0" w:color="auto"/>
                                  </w:tcBorders>
                                  <w:shd w:val="clear" w:color="auto" w:fill="FFFFFF"/>
                                  <w:vAlign w:val="bottom"/>
                                </w:tcPr>
                                <w:p w14:paraId="32C3904E" w14:textId="77777777" w:rsidR="000557B7" w:rsidRDefault="00073D70">
                                  <w:pPr>
                                    <w:pStyle w:val="a9"/>
                                    <w:shd w:val="clear" w:color="auto" w:fill="auto"/>
                                    <w:spacing w:line="240" w:lineRule="auto"/>
                                    <w:ind w:firstLine="0"/>
                                    <w:jc w:val="right"/>
                                    <w:rPr>
                                      <w:sz w:val="34"/>
                                      <w:szCs w:val="34"/>
                                    </w:rPr>
                                  </w:pPr>
                                  <w:r>
                                    <w:rPr>
                                      <w:rFonts w:ascii="Times New Roman" w:eastAsia="Times New Roman" w:hAnsi="Times New Roman" w:cs="Times New Roman"/>
                                      <w:color w:val="DCDAAC"/>
                                      <w:sz w:val="34"/>
                                      <w:szCs w:val="34"/>
                                    </w:rPr>
                                    <w:t>X</w:t>
                                  </w:r>
                                </w:p>
                              </w:tc>
                              <w:tc>
                                <w:tcPr>
                                  <w:tcW w:w="2840" w:type="dxa"/>
                                  <w:tcBorders>
                                    <w:left w:val="single" w:sz="4" w:space="0" w:color="auto"/>
                                    <w:right w:val="single" w:sz="4" w:space="0" w:color="auto"/>
                                  </w:tcBorders>
                                  <w:shd w:val="clear" w:color="auto" w:fill="FFFFFF"/>
                                </w:tcPr>
                                <w:p w14:paraId="1383D5AF" w14:textId="77777777" w:rsidR="000557B7" w:rsidRDefault="000557B7">
                                  <w:pPr>
                                    <w:rPr>
                                      <w:sz w:val="10"/>
                                      <w:szCs w:val="10"/>
                                    </w:rPr>
                                  </w:pPr>
                                </w:p>
                              </w:tc>
                            </w:tr>
                            <w:tr w:rsidR="000557B7" w14:paraId="222F0E4C" w14:textId="77777777">
                              <w:tblPrEx>
                                <w:tblCellMar>
                                  <w:top w:w="0" w:type="dxa"/>
                                  <w:bottom w:w="0" w:type="dxa"/>
                                </w:tblCellMar>
                              </w:tblPrEx>
                              <w:trPr>
                                <w:trHeight w:hRule="exact" w:val="470"/>
                              </w:trPr>
                              <w:tc>
                                <w:tcPr>
                                  <w:tcW w:w="2050" w:type="dxa"/>
                                  <w:tcBorders>
                                    <w:top w:val="single" w:sz="4" w:space="0" w:color="auto"/>
                                    <w:left w:val="single" w:sz="4" w:space="0" w:color="auto"/>
                                  </w:tcBorders>
                                  <w:shd w:val="clear" w:color="auto" w:fill="FFFFFF"/>
                                  <w:vAlign w:val="center"/>
                                </w:tcPr>
                                <w:p w14:paraId="508041C4" w14:textId="77777777" w:rsidR="000557B7" w:rsidRDefault="00073D70">
                                  <w:pPr>
                                    <w:pStyle w:val="a9"/>
                                    <w:shd w:val="clear" w:color="auto" w:fill="auto"/>
                                    <w:spacing w:line="240" w:lineRule="auto"/>
                                    <w:ind w:firstLine="0"/>
                                    <w:jc w:val="center"/>
                                    <w:rPr>
                                      <w:sz w:val="20"/>
                                      <w:szCs w:val="20"/>
                                    </w:rPr>
                                  </w:pPr>
                                  <w:r>
                                    <w:rPr>
                                      <w:sz w:val="20"/>
                                      <w:szCs w:val="20"/>
                                      <w:lang w:val="en-US" w:eastAsia="en-US" w:bidi="en-US"/>
                                    </w:rPr>
                                    <w:t>©</w:t>
                                  </w:r>
                                  <w:r>
                                    <w:rPr>
                                      <w:sz w:val="20"/>
                                      <w:szCs w:val="20"/>
                                    </w:rPr>
                                    <w:t>盘</w:t>
                                  </w:r>
                                </w:p>
                              </w:tc>
                              <w:tc>
                                <w:tcPr>
                                  <w:tcW w:w="2840" w:type="dxa"/>
                                  <w:tcBorders>
                                    <w:top w:val="single" w:sz="4" w:space="0" w:color="auto"/>
                                    <w:left w:val="single" w:sz="4" w:space="0" w:color="auto"/>
                                    <w:right w:val="single" w:sz="4" w:space="0" w:color="auto"/>
                                  </w:tcBorders>
                                  <w:shd w:val="clear" w:color="auto" w:fill="FFFFFF"/>
                                </w:tcPr>
                                <w:p w14:paraId="6367DA50" w14:textId="77777777" w:rsidR="000557B7" w:rsidRDefault="000557B7">
                                  <w:pPr>
                                    <w:rPr>
                                      <w:sz w:val="10"/>
                                      <w:szCs w:val="10"/>
                                    </w:rPr>
                                  </w:pPr>
                                </w:p>
                              </w:tc>
                            </w:tr>
                            <w:tr w:rsidR="000557B7" w14:paraId="57E86EB6"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02444E48" w14:textId="77777777" w:rsidR="000557B7" w:rsidRDefault="00073D70">
                                  <w:pPr>
                                    <w:pStyle w:val="a9"/>
                                    <w:shd w:val="clear" w:color="auto" w:fill="auto"/>
                                    <w:spacing w:line="240" w:lineRule="auto"/>
                                    <w:ind w:firstLine="0"/>
                                    <w:jc w:val="center"/>
                                    <w:rPr>
                                      <w:sz w:val="20"/>
                                      <w:szCs w:val="20"/>
                                    </w:rPr>
                                  </w:pPr>
                                  <w:r>
                                    <w:rPr>
                                      <w:sz w:val="20"/>
                                      <w:szCs w:val="20"/>
                                    </w:rPr>
                                    <w:t>显示器</w:t>
                                  </w:r>
                                </w:p>
                              </w:tc>
                              <w:tc>
                                <w:tcPr>
                                  <w:tcW w:w="2840" w:type="dxa"/>
                                  <w:tcBorders>
                                    <w:top w:val="single" w:sz="4" w:space="0" w:color="auto"/>
                                    <w:left w:val="single" w:sz="4" w:space="0" w:color="auto"/>
                                    <w:right w:val="single" w:sz="4" w:space="0" w:color="auto"/>
                                  </w:tcBorders>
                                  <w:shd w:val="clear" w:color="auto" w:fill="FFFFFF"/>
                                </w:tcPr>
                                <w:p w14:paraId="117BDD60" w14:textId="77777777" w:rsidR="000557B7" w:rsidRDefault="000557B7">
                                  <w:pPr>
                                    <w:rPr>
                                      <w:sz w:val="10"/>
                                      <w:szCs w:val="10"/>
                                    </w:rPr>
                                  </w:pPr>
                                </w:p>
                              </w:tc>
                            </w:tr>
                            <w:tr w:rsidR="000557B7" w14:paraId="49F09E5C" w14:textId="77777777">
                              <w:tblPrEx>
                                <w:tblCellMar>
                                  <w:top w:w="0" w:type="dxa"/>
                                  <w:bottom w:w="0" w:type="dxa"/>
                                </w:tblCellMar>
                              </w:tblPrEx>
                              <w:trPr>
                                <w:trHeight w:hRule="exact" w:val="540"/>
                              </w:trPr>
                              <w:tc>
                                <w:tcPr>
                                  <w:tcW w:w="2050" w:type="dxa"/>
                                  <w:tcBorders>
                                    <w:top w:val="single" w:sz="4" w:space="0" w:color="auto"/>
                                    <w:left w:val="single" w:sz="4" w:space="0" w:color="auto"/>
                                  </w:tcBorders>
                                  <w:shd w:val="clear" w:color="auto" w:fill="FFFFFF"/>
                                  <w:vAlign w:val="center"/>
                                </w:tcPr>
                                <w:p w14:paraId="0AEC2DDD" w14:textId="77777777" w:rsidR="000557B7" w:rsidRDefault="00073D70">
                                  <w:pPr>
                                    <w:pStyle w:val="a9"/>
                                    <w:shd w:val="clear" w:color="auto" w:fill="auto"/>
                                    <w:spacing w:line="240" w:lineRule="auto"/>
                                    <w:ind w:firstLine="0"/>
                                    <w:jc w:val="center"/>
                                    <w:rPr>
                                      <w:sz w:val="20"/>
                                      <w:szCs w:val="20"/>
                                    </w:rPr>
                                  </w:pPr>
                                  <w:r>
                                    <w:rPr>
                                      <w:sz w:val="20"/>
                                      <w:szCs w:val="20"/>
                                    </w:rPr>
                                    <w:t>娜</w:t>
                                  </w:r>
                                </w:p>
                              </w:tc>
                              <w:tc>
                                <w:tcPr>
                                  <w:tcW w:w="2840" w:type="dxa"/>
                                  <w:tcBorders>
                                    <w:top w:val="single" w:sz="4" w:space="0" w:color="auto"/>
                                    <w:left w:val="single" w:sz="4" w:space="0" w:color="auto"/>
                                    <w:right w:val="single" w:sz="4" w:space="0" w:color="auto"/>
                                  </w:tcBorders>
                                  <w:shd w:val="clear" w:color="auto" w:fill="FFFFFF"/>
                                </w:tcPr>
                                <w:p w14:paraId="21A8206C" w14:textId="77777777" w:rsidR="000557B7" w:rsidRDefault="000557B7">
                                  <w:pPr>
                                    <w:rPr>
                                      <w:sz w:val="10"/>
                                      <w:szCs w:val="10"/>
                                    </w:rPr>
                                  </w:pPr>
                                </w:p>
                              </w:tc>
                            </w:tr>
                            <w:tr w:rsidR="000557B7" w14:paraId="32FF93FA" w14:textId="77777777">
                              <w:tblPrEx>
                                <w:tblCellMar>
                                  <w:top w:w="0" w:type="dxa"/>
                                  <w:bottom w:w="0" w:type="dxa"/>
                                </w:tblCellMar>
                              </w:tblPrEx>
                              <w:trPr>
                                <w:trHeight w:hRule="exact" w:val="540"/>
                              </w:trPr>
                              <w:tc>
                                <w:tcPr>
                                  <w:tcW w:w="2050" w:type="dxa"/>
                                  <w:tcBorders>
                                    <w:top w:val="single" w:sz="4" w:space="0" w:color="auto"/>
                                    <w:left w:val="single" w:sz="4" w:space="0" w:color="auto"/>
                                  </w:tcBorders>
                                  <w:shd w:val="clear" w:color="auto" w:fill="FFFFFF"/>
                                  <w:vAlign w:val="center"/>
                                </w:tcPr>
                                <w:p w14:paraId="2EF80212" w14:textId="77777777" w:rsidR="000557B7" w:rsidRDefault="00073D70">
                                  <w:pPr>
                                    <w:pStyle w:val="a9"/>
                                    <w:shd w:val="clear" w:color="auto" w:fill="auto"/>
                                    <w:spacing w:line="240" w:lineRule="auto"/>
                                    <w:ind w:firstLine="0"/>
                                    <w:jc w:val="center"/>
                                    <w:rPr>
                                      <w:sz w:val="20"/>
                                      <w:szCs w:val="20"/>
                                    </w:rPr>
                                  </w:pPr>
                                  <w:r>
                                    <w:rPr>
                                      <w:sz w:val="20"/>
                                      <w:szCs w:val="20"/>
                                    </w:rPr>
                                    <w:t>屯源</w:t>
                                  </w:r>
                                </w:p>
                              </w:tc>
                              <w:tc>
                                <w:tcPr>
                                  <w:tcW w:w="2840" w:type="dxa"/>
                                  <w:tcBorders>
                                    <w:top w:val="single" w:sz="4" w:space="0" w:color="auto"/>
                                    <w:left w:val="single" w:sz="4" w:space="0" w:color="auto"/>
                                    <w:right w:val="single" w:sz="4" w:space="0" w:color="auto"/>
                                  </w:tcBorders>
                                  <w:shd w:val="clear" w:color="auto" w:fill="FFFFFF"/>
                                </w:tcPr>
                                <w:p w14:paraId="7B742D6C" w14:textId="77777777" w:rsidR="000557B7" w:rsidRDefault="000557B7">
                                  <w:pPr>
                                    <w:rPr>
                                      <w:sz w:val="10"/>
                                      <w:szCs w:val="10"/>
                                    </w:rPr>
                                  </w:pPr>
                                </w:p>
                              </w:tc>
                            </w:tr>
                            <w:tr w:rsidR="000557B7" w14:paraId="16410EE8"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11DCAE85" w14:textId="77777777" w:rsidR="000557B7" w:rsidRDefault="00073D70">
                                  <w:pPr>
                                    <w:pStyle w:val="a9"/>
                                    <w:shd w:val="clear" w:color="auto" w:fill="auto"/>
                                    <w:spacing w:line="240" w:lineRule="auto"/>
                                    <w:ind w:firstLine="0"/>
                                    <w:jc w:val="center"/>
                                    <w:rPr>
                                      <w:sz w:val="20"/>
                                      <w:szCs w:val="20"/>
                                    </w:rPr>
                                  </w:pPr>
                                  <w:r>
                                    <w:rPr>
                                      <w:sz w:val="20"/>
                                      <w:szCs w:val="20"/>
                                    </w:rPr>
                                    <w:t>键盔</w:t>
                                  </w:r>
                                </w:p>
                              </w:tc>
                              <w:tc>
                                <w:tcPr>
                                  <w:tcW w:w="2840" w:type="dxa"/>
                                  <w:tcBorders>
                                    <w:top w:val="single" w:sz="4" w:space="0" w:color="auto"/>
                                    <w:left w:val="single" w:sz="4" w:space="0" w:color="auto"/>
                                    <w:right w:val="single" w:sz="4" w:space="0" w:color="auto"/>
                                  </w:tcBorders>
                                  <w:shd w:val="clear" w:color="auto" w:fill="FFFFFF"/>
                                </w:tcPr>
                                <w:p w14:paraId="5A1FEFD8" w14:textId="77777777" w:rsidR="000557B7" w:rsidRDefault="000557B7">
                                  <w:pPr>
                                    <w:rPr>
                                      <w:sz w:val="10"/>
                                      <w:szCs w:val="10"/>
                                    </w:rPr>
                                  </w:pPr>
                                </w:p>
                              </w:tc>
                            </w:tr>
                            <w:tr w:rsidR="000557B7" w14:paraId="3AB435E0"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tcPr>
                                <w:p w14:paraId="58E5A12A" w14:textId="77777777" w:rsidR="000557B7" w:rsidRDefault="000557B7">
                                  <w:pPr>
                                    <w:rPr>
                                      <w:sz w:val="10"/>
                                      <w:szCs w:val="10"/>
                                    </w:rPr>
                                  </w:pPr>
                                </w:p>
                              </w:tc>
                              <w:tc>
                                <w:tcPr>
                                  <w:tcW w:w="2840" w:type="dxa"/>
                                  <w:tcBorders>
                                    <w:top w:val="single" w:sz="4" w:space="0" w:color="auto"/>
                                    <w:left w:val="single" w:sz="4" w:space="0" w:color="auto"/>
                                    <w:right w:val="single" w:sz="4" w:space="0" w:color="auto"/>
                                  </w:tcBorders>
                                  <w:shd w:val="clear" w:color="auto" w:fill="FFFFFF"/>
                                </w:tcPr>
                                <w:p w14:paraId="7C649BA6" w14:textId="77777777" w:rsidR="000557B7" w:rsidRDefault="000557B7">
                                  <w:pPr>
                                    <w:rPr>
                                      <w:sz w:val="10"/>
                                      <w:szCs w:val="10"/>
                                    </w:rPr>
                                  </w:pPr>
                                </w:p>
                              </w:tc>
                            </w:tr>
                            <w:tr w:rsidR="000557B7" w14:paraId="194C5A61" w14:textId="77777777">
                              <w:tblPrEx>
                                <w:tblCellMar>
                                  <w:top w:w="0" w:type="dxa"/>
                                  <w:bottom w:w="0" w:type="dxa"/>
                                </w:tblCellMar>
                              </w:tblPrEx>
                              <w:trPr>
                                <w:trHeight w:hRule="exact" w:val="500"/>
                              </w:trPr>
                              <w:tc>
                                <w:tcPr>
                                  <w:tcW w:w="2050" w:type="dxa"/>
                                  <w:tcBorders>
                                    <w:left w:val="single" w:sz="4" w:space="0" w:color="auto"/>
                                    <w:bottom w:val="single" w:sz="4" w:space="0" w:color="auto"/>
                                  </w:tcBorders>
                                  <w:shd w:val="clear" w:color="auto" w:fill="FFFFFF"/>
                                  <w:vAlign w:val="center"/>
                                </w:tcPr>
                                <w:p w14:paraId="2E83B4E8" w14:textId="77777777" w:rsidR="000557B7" w:rsidRDefault="00073D70">
                                  <w:pPr>
                                    <w:pStyle w:val="a9"/>
                                    <w:shd w:val="clear" w:color="auto" w:fill="auto"/>
                                    <w:spacing w:line="240" w:lineRule="auto"/>
                                    <w:ind w:firstLine="0"/>
                                    <w:jc w:val="center"/>
                                    <w:rPr>
                                      <w:sz w:val="20"/>
                                      <w:szCs w:val="20"/>
                                    </w:rPr>
                                  </w:pPr>
                                  <w:r>
                                    <w:rPr>
                                      <w:sz w:val="20"/>
                                      <w:szCs w:val="20"/>
                                    </w:rPr>
                                    <w:t>搽作系统</w:t>
                                  </w:r>
                                </w:p>
                              </w:tc>
                              <w:tc>
                                <w:tcPr>
                                  <w:tcW w:w="2840" w:type="dxa"/>
                                  <w:tcBorders>
                                    <w:left w:val="single" w:sz="4" w:space="0" w:color="auto"/>
                                    <w:bottom w:val="single" w:sz="4" w:space="0" w:color="auto"/>
                                    <w:right w:val="single" w:sz="4" w:space="0" w:color="auto"/>
                                  </w:tcBorders>
                                  <w:shd w:val="clear" w:color="auto" w:fill="FFFFFF"/>
                                </w:tcPr>
                                <w:p w14:paraId="0DBFFCA7" w14:textId="77777777" w:rsidR="000557B7" w:rsidRDefault="000557B7">
                                  <w:pPr>
                                    <w:rPr>
                                      <w:sz w:val="10"/>
                                      <w:szCs w:val="10"/>
                                    </w:rPr>
                                  </w:pPr>
                                </w:p>
                              </w:tc>
                            </w:tr>
                          </w:tbl>
                          <w:p w14:paraId="2133E833" w14:textId="77777777" w:rsidR="00000000" w:rsidRDefault="00073D70"/>
                        </w:txbxContent>
                      </wps:txbx>
                      <wps:bodyPr lIns="0" tIns="0" rIns="0" bIns="0">
                        <a:spAutoFit/>
                      </wps:bodyPr>
                    </wps:wsp>
                  </a:graphicData>
                </a:graphic>
              </wp:anchor>
            </w:drawing>
          </mc:Choice>
          <mc:Fallback>
            <w:pict>
              <v:shape w14:anchorId="4C034BC4" id="Shape 398" o:spid="_x0000_s1081" type="#_x0000_t202" style="position:absolute;margin-left:318.3pt;margin-top:33pt;width:244.5pt;height:292.5pt;z-index:125829537;visibility:visible;mso-wrap-style:square;mso-wrap-distance-left:239.5pt;mso-wrap-distance-top:32.3pt;mso-wrap-distance-right:9pt;mso-wrap-distance-bottom: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050"/>
                        <w:gridCol w:w="2840"/>
                      </w:tblGrid>
                      <w:tr w:rsidR="000557B7" w14:paraId="6F1D1761" w14:textId="77777777">
                        <w:tblPrEx>
                          <w:tblCellMar>
                            <w:top w:w="0" w:type="dxa"/>
                            <w:bottom w:w="0" w:type="dxa"/>
                          </w:tblCellMar>
                        </w:tblPrEx>
                        <w:trPr>
                          <w:trHeight w:hRule="exact" w:val="430"/>
                          <w:tblHeader/>
                        </w:trPr>
                        <w:tc>
                          <w:tcPr>
                            <w:tcW w:w="2050" w:type="dxa"/>
                            <w:tcBorders>
                              <w:top w:val="single" w:sz="4" w:space="0" w:color="auto"/>
                              <w:left w:val="single" w:sz="4" w:space="0" w:color="auto"/>
                            </w:tcBorders>
                            <w:shd w:val="clear" w:color="auto" w:fill="FFFFFF"/>
                            <w:vAlign w:val="bottom"/>
                          </w:tcPr>
                          <w:p w14:paraId="72DA3ADF" w14:textId="77777777" w:rsidR="000557B7" w:rsidRDefault="00073D70">
                            <w:pPr>
                              <w:pStyle w:val="a9"/>
                              <w:shd w:val="clear" w:color="auto" w:fill="auto"/>
                              <w:spacing w:line="240" w:lineRule="auto"/>
                              <w:ind w:firstLine="0"/>
                              <w:jc w:val="center"/>
                              <w:rPr>
                                <w:sz w:val="20"/>
                                <w:szCs w:val="20"/>
                              </w:rPr>
                            </w:pPr>
                            <w:r>
                              <w:rPr>
                                <w:rFonts w:ascii="Arial" w:eastAsia="Arial" w:hAnsi="Arial" w:cs="Arial"/>
                                <w:sz w:val="22"/>
                                <w:szCs w:val="22"/>
                                <w:lang w:val="en-US" w:eastAsia="en-US" w:bidi="en-US"/>
                              </w:rPr>
                              <w:t>K</w:t>
                            </w:r>
                            <w:r>
                              <w:rPr>
                                <w:sz w:val="20"/>
                                <w:szCs w:val="20"/>
                              </w:rPr>
                              <w:t>件</w:t>
                            </w:r>
                          </w:p>
                        </w:tc>
                        <w:tc>
                          <w:tcPr>
                            <w:tcW w:w="2840" w:type="dxa"/>
                            <w:tcBorders>
                              <w:top w:val="single" w:sz="4" w:space="0" w:color="auto"/>
                              <w:left w:val="single" w:sz="4" w:space="0" w:color="auto"/>
                              <w:right w:val="single" w:sz="4" w:space="0" w:color="auto"/>
                            </w:tcBorders>
                            <w:shd w:val="clear" w:color="auto" w:fill="FFFFFF"/>
                            <w:vAlign w:val="bottom"/>
                          </w:tcPr>
                          <w:p w14:paraId="39117E0A" w14:textId="77777777" w:rsidR="000557B7" w:rsidRDefault="00073D70">
                            <w:pPr>
                              <w:pStyle w:val="a9"/>
                              <w:shd w:val="clear" w:color="auto" w:fill="auto"/>
                              <w:spacing w:line="240" w:lineRule="auto"/>
                              <w:ind w:firstLine="0"/>
                              <w:jc w:val="center"/>
                              <w:rPr>
                                <w:sz w:val="20"/>
                                <w:szCs w:val="20"/>
                              </w:rPr>
                            </w:pPr>
                            <w:r>
                              <w:rPr>
                                <w:sz w:val="20"/>
                                <w:szCs w:val="20"/>
                              </w:rPr>
                              <w:t>品脾及型号</w:t>
                            </w:r>
                          </w:p>
                        </w:tc>
                      </w:tr>
                      <w:tr w:rsidR="000557B7" w14:paraId="7AE44ACD" w14:textId="77777777">
                        <w:tblPrEx>
                          <w:tblCellMar>
                            <w:top w:w="0" w:type="dxa"/>
                            <w:bottom w:w="0" w:type="dxa"/>
                          </w:tblCellMar>
                        </w:tblPrEx>
                        <w:trPr>
                          <w:trHeight w:hRule="exact" w:val="500"/>
                        </w:trPr>
                        <w:tc>
                          <w:tcPr>
                            <w:tcW w:w="2050" w:type="dxa"/>
                            <w:tcBorders>
                              <w:top w:val="single" w:sz="4" w:space="0" w:color="auto"/>
                              <w:left w:val="single" w:sz="4" w:space="0" w:color="auto"/>
                            </w:tcBorders>
                            <w:shd w:val="clear" w:color="auto" w:fill="FFFFFF"/>
                            <w:vAlign w:val="center"/>
                          </w:tcPr>
                          <w:p w14:paraId="4A16C499" w14:textId="77777777" w:rsidR="000557B7" w:rsidRDefault="00073D70">
                            <w:pPr>
                              <w:pStyle w:val="a9"/>
                              <w:shd w:val="clear" w:color="auto" w:fill="auto"/>
                              <w:spacing w:line="240" w:lineRule="auto"/>
                              <w:ind w:firstLine="0"/>
                              <w:jc w:val="center"/>
                              <w:rPr>
                                <w:sz w:val="22"/>
                                <w:szCs w:val="22"/>
                              </w:rPr>
                            </w:pPr>
                            <w:r>
                              <w:rPr>
                                <w:rFonts w:ascii="Arial" w:eastAsia="Arial" w:hAnsi="Arial" w:cs="Arial"/>
                                <w:sz w:val="22"/>
                                <w:szCs w:val="22"/>
                                <w:lang w:val="en-US" w:eastAsia="en-US" w:bidi="en-US"/>
                              </w:rPr>
                              <w:t>CPU</w:t>
                            </w:r>
                          </w:p>
                        </w:tc>
                        <w:tc>
                          <w:tcPr>
                            <w:tcW w:w="2840" w:type="dxa"/>
                            <w:tcBorders>
                              <w:top w:val="single" w:sz="4" w:space="0" w:color="auto"/>
                              <w:left w:val="single" w:sz="4" w:space="0" w:color="auto"/>
                              <w:right w:val="single" w:sz="4" w:space="0" w:color="auto"/>
                            </w:tcBorders>
                            <w:shd w:val="clear" w:color="auto" w:fill="FFFFFF"/>
                          </w:tcPr>
                          <w:p w14:paraId="6680EBD5" w14:textId="77777777" w:rsidR="000557B7" w:rsidRDefault="000557B7">
                            <w:pPr>
                              <w:rPr>
                                <w:sz w:val="10"/>
                                <w:szCs w:val="10"/>
                              </w:rPr>
                            </w:pPr>
                          </w:p>
                        </w:tc>
                      </w:tr>
                      <w:tr w:rsidR="000557B7" w14:paraId="159DE8FE"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2316A76A" w14:textId="77777777" w:rsidR="000557B7" w:rsidRDefault="00073D70">
                            <w:pPr>
                              <w:pStyle w:val="a9"/>
                              <w:shd w:val="clear" w:color="auto" w:fill="auto"/>
                              <w:spacing w:line="240" w:lineRule="auto"/>
                              <w:ind w:firstLine="0"/>
                              <w:jc w:val="center"/>
                              <w:rPr>
                                <w:sz w:val="20"/>
                                <w:szCs w:val="20"/>
                              </w:rPr>
                            </w:pPr>
                            <w:r>
                              <w:rPr>
                                <w:sz w:val="20"/>
                                <w:szCs w:val="20"/>
                              </w:rPr>
                              <w:t>内存</w:t>
                            </w:r>
                          </w:p>
                        </w:tc>
                        <w:tc>
                          <w:tcPr>
                            <w:tcW w:w="2840" w:type="dxa"/>
                            <w:tcBorders>
                              <w:top w:val="single" w:sz="4" w:space="0" w:color="auto"/>
                              <w:left w:val="single" w:sz="4" w:space="0" w:color="auto"/>
                              <w:right w:val="single" w:sz="4" w:space="0" w:color="auto"/>
                            </w:tcBorders>
                            <w:shd w:val="clear" w:color="auto" w:fill="FFFFFF"/>
                          </w:tcPr>
                          <w:p w14:paraId="37215A9C" w14:textId="77777777" w:rsidR="000557B7" w:rsidRDefault="000557B7">
                            <w:pPr>
                              <w:rPr>
                                <w:sz w:val="10"/>
                                <w:szCs w:val="10"/>
                              </w:rPr>
                            </w:pPr>
                          </w:p>
                        </w:tc>
                      </w:tr>
                      <w:tr w:rsidR="000557B7" w14:paraId="1BFF78A2"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66001557" w14:textId="77777777" w:rsidR="000557B7" w:rsidRDefault="00073D70">
                            <w:pPr>
                              <w:pStyle w:val="a9"/>
                              <w:shd w:val="clear" w:color="auto" w:fill="auto"/>
                              <w:spacing w:line="240" w:lineRule="auto"/>
                              <w:ind w:firstLine="0"/>
                              <w:jc w:val="center"/>
                              <w:rPr>
                                <w:sz w:val="20"/>
                                <w:szCs w:val="20"/>
                              </w:rPr>
                            </w:pPr>
                            <w:r>
                              <w:rPr>
                                <w:sz w:val="20"/>
                                <w:szCs w:val="20"/>
                              </w:rPr>
                              <w:t>&amp;</w:t>
                            </w:r>
                            <w:r>
                              <w:rPr>
                                <w:sz w:val="20"/>
                                <w:szCs w:val="20"/>
                              </w:rPr>
                              <w:t>卡</w:t>
                            </w:r>
                          </w:p>
                        </w:tc>
                        <w:tc>
                          <w:tcPr>
                            <w:tcW w:w="2840" w:type="dxa"/>
                            <w:tcBorders>
                              <w:top w:val="single" w:sz="4" w:space="0" w:color="auto"/>
                              <w:left w:val="single" w:sz="4" w:space="0" w:color="auto"/>
                              <w:right w:val="single" w:sz="4" w:space="0" w:color="auto"/>
                            </w:tcBorders>
                            <w:shd w:val="clear" w:color="auto" w:fill="FFFFFF"/>
                          </w:tcPr>
                          <w:p w14:paraId="2C3F85DF" w14:textId="77777777" w:rsidR="000557B7" w:rsidRDefault="000557B7">
                            <w:pPr>
                              <w:rPr>
                                <w:sz w:val="10"/>
                                <w:szCs w:val="10"/>
                              </w:rPr>
                            </w:pPr>
                          </w:p>
                        </w:tc>
                      </w:tr>
                      <w:tr w:rsidR="000557B7" w14:paraId="43A949C7" w14:textId="77777777">
                        <w:tblPrEx>
                          <w:tblCellMar>
                            <w:top w:w="0" w:type="dxa"/>
                            <w:bottom w:w="0" w:type="dxa"/>
                          </w:tblCellMar>
                        </w:tblPrEx>
                        <w:trPr>
                          <w:trHeight w:hRule="exact" w:val="470"/>
                        </w:trPr>
                        <w:tc>
                          <w:tcPr>
                            <w:tcW w:w="2050" w:type="dxa"/>
                            <w:tcBorders>
                              <w:left w:val="single" w:sz="4" w:space="0" w:color="auto"/>
                            </w:tcBorders>
                            <w:shd w:val="clear" w:color="auto" w:fill="FFFFFF"/>
                            <w:vAlign w:val="bottom"/>
                          </w:tcPr>
                          <w:p w14:paraId="32C3904E" w14:textId="77777777" w:rsidR="000557B7" w:rsidRDefault="00073D70">
                            <w:pPr>
                              <w:pStyle w:val="a9"/>
                              <w:shd w:val="clear" w:color="auto" w:fill="auto"/>
                              <w:spacing w:line="240" w:lineRule="auto"/>
                              <w:ind w:firstLine="0"/>
                              <w:jc w:val="right"/>
                              <w:rPr>
                                <w:sz w:val="34"/>
                                <w:szCs w:val="34"/>
                              </w:rPr>
                            </w:pPr>
                            <w:r>
                              <w:rPr>
                                <w:rFonts w:ascii="Times New Roman" w:eastAsia="Times New Roman" w:hAnsi="Times New Roman" w:cs="Times New Roman"/>
                                <w:color w:val="DCDAAC"/>
                                <w:sz w:val="34"/>
                                <w:szCs w:val="34"/>
                              </w:rPr>
                              <w:t>X</w:t>
                            </w:r>
                          </w:p>
                        </w:tc>
                        <w:tc>
                          <w:tcPr>
                            <w:tcW w:w="2840" w:type="dxa"/>
                            <w:tcBorders>
                              <w:left w:val="single" w:sz="4" w:space="0" w:color="auto"/>
                              <w:right w:val="single" w:sz="4" w:space="0" w:color="auto"/>
                            </w:tcBorders>
                            <w:shd w:val="clear" w:color="auto" w:fill="FFFFFF"/>
                          </w:tcPr>
                          <w:p w14:paraId="1383D5AF" w14:textId="77777777" w:rsidR="000557B7" w:rsidRDefault="000557B7">
                            <w:pPr>
                              <w:rPr>
                                <w:sz w:val="10"/>
                                <w:szCs w:val="10"/>
                              </w:rPr>
                            </w:pPr>
                          </w:p>
                        </w:tc>
                      </w:tr>
                      <w:tr w:rsidR="000557B7" w14:paraId="222F0E4C" w14:textId="77777777">
                        <w:tblPrEx>
                          <w:tblCellMar>
                            <w:top w:w="0" w:type="dxa"/>
                            <w:bottom w:w="0" w:type="dxa"/>
                          </w:tblCellMar>
                        </w:tblPrEx>
                        <w:trPr>
                          <w:trHeight w:hRule="exact" w:val="470"/>
                        </w:trPr>
                        <w:tc>
                          <w:tcPr>
                            <w:tcW w:w="2050" w:type="dxa"/>
                            <w:tcBorders>
                              <w:top w:val="single" w:sz="4" w:space="0" w:color="auto"/>
                              <w:left w:val="single" w:sz="4" w:space="0" w:color="auto"/>
                            </w:tcBorders>
                            <w:shd w:val="clear" w:color="auto" w:fill="FFFFFF"/>
                            <w:vAlign w:val="center"/>
                          </w:tcPr>
                          <w:p w14:paraId="508041C4" w14:textId="77777777" w:rsidR="000557B7" w:rsidRDefault="00073D70">
                            <w:pPr>
                              <w:pStyle w:val="a9"/>
                              <w:shd w:val="clear" w:color="auto" w:fill="auto"/>
                              <w:spacing w:line="240" w:lineRule="auto"/>
                              <w:ind w:firstLine="0"/>
                              <w:jc w:val="center"/>
                              <w:rPr>
                                <w:sz w:val="20"/>
                                <w:szCs w:val="20"/>
                              </w:rPr>
                            </w:pPr>
                            <w:r>
                              <w:rPr>
                                <w:sz w:val="20"/>
                                <w:szCs w:val="20"/>
                                <w:lang w:val="en-US" w:eastAsia="en-US" w:bidi="en-US"/>
                              </w:rPr>
                              <w:t>©</w:t>
                            </w:r>
                            <w:r>
                              <w:rPr>
                                <w:sz w:val="20"/>
                                <w:szCs w:val="20"/>
                              </w:rPr>
                              <w:t>盘</w:t>
                            </w:r>
                          </w:p>
                        </w:tc>
                        <w:tc>
                          <w:tcPr>
                            <w:tcW w:w="2840" w:type="dxa"/>
                            <w:tcBorders>
                              <w:top w:val="single" w:sz="4" w:space="0" w:color="auto"/>
                              <w:left w:val="single" w:sz="4" w:space="0" w:color="auto"/>
                              <w:right w:val="single" w:sz="4" w:space="0" w:color="auto"/>
                            </w:tcBorders>
                            <w:shd w:val="clear" w:color="auto" w:fill="FFFFFF"/>
                          </w:tcPr>
                          <w:p w14:paraId="6367DA50" w14:textId="77777777" w:rsidR="000557B7" w:rsidRDefault="000557B7">
                            <w:pPr>
                              <w:rPr>
                                <w:sz w:val="10"/>
                                <w:szCs w:val="10"/>
                              </w:rPr>
                            </w:pPr>
                          </w:p>
                        </w:tc>
                      </w:tr>
                      <w:tr w:rsidR="000557B7" w14:paraId="57E86EB6"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02444E48" w14:textId="77777777" w:rsidR="000557B7" w:rsidRDefault="00073D70">
                            <w:pPr>
                              <w:pStyle w:val="a9"/>
                              <w:shd w:val="clear" w:color="auto" w:fill="auto"/>
                              <w:spacing w:line="240" w:lineRule="auto"/>
                              <w:ind w:firstLine="0"/>
                              <w:jc w:val="center"/>
                              <w:rPr>
                                <w:sz w:val="20"/>
                                <w:szCs w:val="20"/>
                              </w:rPr>
                            </w:pPr>
                            <w:r>
                              <w:rPr>
                                <w:sz w:val="20"/>
                                <w:szCs w:val="20"/>
                              </w:rPr>
                              <w:t>显示器</w:t>
                            </w:r>
                          </w:p>
                        </w:tc>
                        <w:tc>
                          <w:tcPr>
                            <w:tcW w:w="2840" w:type="dxa"/>
                            <w:tcBorders>
                              <w:top w:val="single" w:sz="4" w:space="0" w:color="auto"/>
                              <w:left w:val="single" w:sz="4" w:space="0" w:color="auto"/>
                              <w:right w:val="single" w:sz="4" w:space="0" w:color="auto"/>
                            </w:tcBorders>
                            <w:shd w:val="clear" w:color="auto" w:fill="FFFFFF"/>
                          </w:tcPr>
                          <w:p w14:paraId="117BDD60" w14:textId="77777777" w:rsidR="000557B7" w:rsidRDefault="000557B7">
                            <w:pPr>
                              <w:rPr>
                                <w:sz w:val="10"/>
                                <w:szCs w:val="10"/>
                              </w:rPr>
                            </w:pPr>
                          </w:p>
                        </w:tc>
                      </w:tr>
                      <w:tr w:rsidR="000557B7" w14:paraId="49F09E5C" w14:textId="77777777">
                        <w:tblPrEx>
                          <w:tblCellMar>
                            <w:top w:w="0" w:type="dxa"/>
                            <w:bottom w:w="0" w:type="dxa"/>
                          </w:tblCellMar>
                        </w:tblPrEx>
                        <w:trPr>
                          <w:trHeight w:hRule="exact" w:val="540"/>
                        </w:trPr>
                        <w:tc>
                          <w:tcPr>
                            <w:tcW w:w="2050" w:type="dxa"/>
                            <w:tcBorders>
                              <w:top w:val="single" w:sz="4" w:space="0" w:color="auto"/>
                              <w:left w:val="single" w:sz="4" w:space="0" w:color="auto"/>
                            </w:tcBorders>
                            <w:shd w:val="clear" w:color="auto" w:fill="FFFFFF"/>
                            <w:vAlign w:val="center"/>
                          </w:tcPr>
                          <w:p w14:paraId="0AEC2DDD" w14:textId="77777777" w:rsidR="000557B7" w:rsidRDefault="00073D70">
                            <w:pPr>
                              <w:pStyle w:val="a9"/>
                              <w:shd w:val="clear" w:color="auto" w:fill="auto"/>
                              <w:spacing w:line="240" w:lineRule="auto"/>
                              <w:ind w:firstLine="0"/>
                              <w:jc w:val="center"/>
                              <w:rPr>
                                <w:sz w:val="20"/>
                                <w:szCs w:val="20"/>
                              </w:rPr>
                            </w:pPr>
                            <w:r>
                              <w:rPr>
                                <w:sz w:val="20"/>
                                <w:szCs w:val="20"/>
                              </w:rPr>
                              <w:t>娜</w:t>
                            </w:r>
                          </w:p>
                        </w:tc>
                        <w:tc>
                          <w:tcPr>
                            <w:tcW w:w="2840" w:type="dxa"/>
                            <w:tcBorders>
                              <w:top w:val="single" w:sz="4" w:space="0" w:color="auto"/>
                              <w:left w:val="single" w:sz="4" w:space="0" w:color="auto"/>
                              <w:right w:val="single" w:sz="4" w:space="0" w:color="auto"/>
                            </w:tcBorders>
                            <w:shd w:val="clear" w:color="auto" w:fill="FFFFFF"/>
                          </w:tcPr>
                          <w:p w14:paraId="21A8206C" w14:textId="77777777" w:rsidR="000557B7" w:rsidRDefault="000557B7">
                            <w:pPr>
                              <w:rPr>
                                <w:sz w:val="10"/>
                                <w:szCs w:val="10"/>
                              </w:rPr>
                            </w:pPr>
                          </w:p>
                        </w:tc>
                      </w:tr>
                      <w:tr w:rsidR="000557B7" w14:paraId="32FF93FA" w14:textId="77777777">
                        <w:tblPrEx>
                          <w:tblCellMar>
                            <w:top w:w="0" w:type="dxa"/>
                            <w:bottom w:w="0" w:type="dxa"/>
                          </w:tblCellMar>
                        </w:tblPrEx>
                        <w:trPr>
                          <w:trHeight w:hRule="exact" w:val="540"/>
                        </w:trPr>
                        <w:tc>
                          <w:tcPr>
                            <w:tcW w:w="2050" w:type="dxa"/>
                            <w:tcBorders>
                              <w:top w:val="single" w:sz="4" w:space="0" w:color="auto"/>
                              <w:left w:val="single" w:sz="4" w:space="0" w:color="auto"/>
                            </w:tcBorders>
                            <w:shd w:val="clear" w:color="auto" w:fill="FFFFFF"/>
                            <w:vAlign w:val="center"/>
                          </w:tcPr>
                          <w:p w14:paraId="2EF80212" w14:textId="77777777" w:rsidR="000557B7" w:rsidRDefault="00073D70">
                            <w:pPr>
                              <w:pStyle w:val="a9"/>
                              <w:shd w:val="clear" w:color="auto" w:fill="auto"/>
                              <w:spacing w:line="240" w:lineRule="auto"/>
                              <w:ind w:firstLine="0"/>
                              <w:jc w:val="center"/>
                              <w:rPr>
                                <w:sz w:val="20"/>
                                <w:szCs w:val="20"/>
                              </w:rPr>
                            </w:pPr>
                            <w:r>
                              <w:rPr>
                                <w:sz w:val="20"/>
                                <w:szCs w:val="20"/>
                              </w:rPr>
                              <w:t>屯源</w:t>
                            </w:r>
                          </w:p>
                        </w:tc>
                        <w:tc>
                          <w:tcPr>
                            <w:tcW w:w="2840" w:type="dxa"/>
                            <w:tcBorders>
                              <w:top w:val="single" w:sz="4" w:space="0" w:color="auto"/>
                              <w:left w:val="single" w:sz="4" w:space="0" w:color="auto"/>
                              <w:right w:val="single" w:sz="4" w:space="0" w:color="auto"/>
                            </w:tcBorders>
                            <w:shd w:val="clear" w:color="auto" w:fill="FFFFFF"/>
                          </w:tcPr>
                          <w:p w14:paraId="7B742D6C" w14:textId="77777777" w:rsidR="000557B7" w:rsidRDefault="000557B7">
                            <w:pPr>
                              <w:rPr>
                                <w:sz w:val="10"/>
                                <w:szCs w:val="10"/>
                              </w:rPr>
                            </w:pPr>
                          </w:p>
                        </w:tc>
                      </w:tr>
                      <w:tr w:rsidR="000557B7" w14:paraId="16410EE8"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vAlign w:val="center"/>
                          </w:tcPr>
                          <w:p w14:paraId="11DCAE85" w14:textId="77777777" w:rsidR="000557B7" w:rsidRDefault="00073D70">
                            <w:pPr>
                              <w:pStyle w:val="a9"/>
                              <w:shd w:val="clear" w:color="auto" w:fill="auto"/>
                              <w:spacing w:line="240" w:lineRule="auto"/>
                              <w:ind w:firstLine="0"/>
                              <w:jc w:val="center"/>
                              <w:rPr>
                                <w:sz w:val="20"/>
                                <w:szCs w:val="20"/>
                              </w:rPr>
                            </w:pPr>
                            <w:r>
                              <w:rPr>
                                <w:sz w:val="20"/>
                                <w:szCs w:val="20"/>
                              </w:rPr>
                              <w:t>键盔</w:t>
                            </w:r>
                          </w:p>
                        </w:tc>
                        <w:tc>
                          <w:tcPr>
                            <w:tcW w:w="2840" w:type="dxa"/>
                            <w:tcBorders>
                              <w:top w:val="single" w:sz="4" w:space="0" w:color="auto"/>
                              <w:left w:val="single" w:sz="4" w:space="0" w:color="auto"/>
                              <w:right w:val="single" w:sz="4" w:space="0" w:color="auto"/>
                            </w:tcBorders>
                            <w:shd w:val="clear" w:color="auto" w:fill="FFFFFF"/>
                          </w:tcPr>
                          <w:p w14:paraId="5A1FEFD8" w14:textId="77777777" w:rsidR="000557B7" w:rsidRDefault="000557B7">
                            <w:pPr>
                              <w:rPr>
                                <w:sz w:val="10"/>
                                <w:szCs w:val="10"/>
                              </w:rPr>
                            </w:pPr>
                          </w:p>
                        </w:tc>
                      </w:tr>
                      <w:tr w:rsidR="000557B7" w14:paraId="3AB435E0" w14:textId="77777777">
                        <w:tblPrEx>
                          <w:tblCellMar>
                            <w:top w:w="0" w:type="dxa"/>
                            <w:bottom w:w="0" w:type="dxa"/>
                          </w:tblCellMar>
                        </w:tblPrEx>
                        <w:trPr>
                          <w:trHeight w:hRule="exact" w:val="480"/>
                        </w:trPr>
                        <w:tc>
                          <w:tcPr>
                            <w:tcW w:w="2050" w:type="dxa"/>
                            <w:tcBorders>
                              <w:top w:val="single" w:sz="4" w:space="0" w:color="auto"/>
                              <w:left w:val="single" w:sz="4" w:space="0" w:color="auto"/>
                            </w:tcBorders>
                            <w:shd w:val="clear" w:color="auto" w:fill="FFFFFF"/>
                          </w:tcPr>
                          <w:p w14:paraId="58E5A12A" w14:textId="77777777" w:rsidR="000557B7" w:rsidRDefault="000557B7">
                            <w:pPr>
                              <w:rPr>
                                <w:sz w:val="10"/>
                                <w:szCs w:val="10"/>
                              </w:rPr>
                            </w:pPr>
                          </w:p>
                        </w:tc>
                        <w:tc>
                          <w:tcPr>
                            <w:tcW w:w="2840" w:type="dxa"/>
                            <w:tcBorders>
                              <w:top w:val="single" w:sz="4" w:space="0" w:color="auto"/>
                              <w:left w:val="single" w:sz="4" w:space="0" w:color="auto"/>
                              <w:right w:val="single" w:sz="4" w:space="0" w:color="auto"/>
                            </w:tcBorders>
                            <w:shd w:val="clear" w:color="auto" w:fill="FFFFFF"/>
                          </w:tcPr>
                          <w:p w14:paraId="7C649BA6" w14:textId="77777777" w:rsidR="000557B7" w:rsidRDefault="000557B7">
                            <w:pPr>
                              <w:rPr>
                                <w:sz w:val="10"/>
                                <w:szCs w:val="10"/>
                              </w:rPr>
                            </w:pPr>
                          </w:p>
                        </w:tc>
                      </w:tr>
                      <w:tr w:rsidR="000557B7" w14:paraId="194C5A61" w14:textId="77777777">
                        <w:tblPrEx>
                          <w:tblCellMar>
                            <w:top w:w="0" w:type="dxa"/>
                            <w:bottom w:w="0" w:type="dxa"/>
                          </w:tblCellMar>
                        </w:tblPrEx>
                        <w:trPr>
                          <w:trHeight w:hRule="exact" w:val="500"/>
                        </w:trPr>
                        <w:tc>
                          <w:tcPr>
                            <w:tcW w:w="2050" w:type="dxa"/>
                            <w:tcBorders>
                              <w:left w:val="single" w:sz="4" w:space="0" w:color="auto"/>
                              <w:bottom w:val="single" w:sz="4" w:space="0" w:color="auto"/>
                            </w:tcBorders>
                            <w:shd w:val="clear" w:color="auto" w:fill="FFFFFF"/>
                            <w:vAlign w:val="center"/>
                          </w:tcPr>
                          <w:p w14:paraId="2E83B4E8" w14:textId="77777777" w:rsidR="000557B7" w:rsidRDefault="00073D70">
                            <w:pPr>
                              <w:pStyle w:val="a9"/>
                              <w:shd w:val="clear" w:color="auto" w:fill="auto"/>
                              <w:spacing w:line="240" w:lineRule="auto"/>
                              <w:ind w:firstLine="0"/>
                              <w:jc w:val="center"/>
                              <w:rPr>
                                <w:sz w:val="20"/>
                                <w:szCs w:val="20"/>
                              </w:rPr>
                            </w:pPr>
                            <w:r>
                              <w:rPr>
                                <w:sz w:val="20"/>
                                <w:szCs w:val="20"/>
                              </w:rPr>
                              <w:t>搽作系统</w:t>
                            </w:r>
                          </w:p>
                        </w:tc>
                        <w:tc>
                          <w:tcPr>
                            <w:tcW w:w="2840" w:type="dxa"/>
                            <w:tcBorders>
                              <w:left w:val="single" w:sz="4" w:space="0" w:color="auto"/>
                              <w:bottom w:val="single" w:sz="4" w:space="0" w:color="auto"/>
                              <w:right w:val="single" w:sz="4" w:space="0" w:color="auto"/>
                            </w:tcBorders>
                            <w:shd w:val="clear" w:color="auto" w:fill="FFFFFF"/>
                          </w:tcPr>
                          <w:p w14:paraId="0DBFFCA7" w14:textId="77777777" w:rsidR="000557B7" w:rsidRDefault="000557B7">
                            <w:pPr>
                              <w:rPr>
                                <w:sz w:val="10"/>
                                <w:szCs w:val="10"/>
                              </w:rPr>
                            </w:pPr>
                          </w:p>
                        </w:tc>
                      </w:tr>
                    </w:tbl>
                    <w:p w14:paraId="2133E833" w14:textId="77777777" w:rsidR="00000000" w:rsidRDefault="00073D70"/>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539" behindDoc="0" locked="0" layoutInCell="1" allowOverlap="1" wp14:anchorId="51B8B9AF" wp14:editId="36B83DED">
                <wp:simplePos x="0" y="0"/>
                <wp:positionH relativeFrom="page">
                  <wp:posOffset>4956810</wp:posOffset>
                </wp:positionH>
                <wp:positionV relativeFrom="paragraph">
                  <wp:posOffset>101600</wp:posOffset>
                </wp:positionV>
                <wp:extent cx="1416050" cy="209550"/>
                <wp:effectExtent l="0" t="0" r="0" b="0"/>
                <wp:wrapTopAndBottom/>
                <wp:docPr id="400" name="Shape 400"/>
                <wp:cNvGraphicFramePr/>
                <a:graphic xmlns:a="http://schemas.openxmlformats.org/drawingml/2006/main">
                  <a:graphicData uri="http://schemas.microsoft.com/office/word/2010/wordprocessingShape">
                    <wps:wsp>
                      <wps:cNvSpPr txBox="1"/>
                      <wps:spPr>
                        <a:xfrm>
                          <a:off x="0" y="0"/>
                          <a:ext cx="1416050" cy="209550"/>
                        </a:xfrm>
                        <a:prstGeom prst="rect">
                          <a:avLst/>
                        </a:prstGeom>
                        <a:noFill/>
                      </wps:spPr>
                      <wps:txbx>
                        <w:txbxContent>
                          <w:p w14:paraId="72731911" w14:textId="77777777" w:rsidR="000557B7" w:rsidRDefault="00073D70">
                            <w:pPr>
                              <w:pStyle w:val="ad"/>
                              <w:shd w:val="clear" w:color="auto" w:fill="auto"/>
                            </w:pPr>
                            <w:r>
                              <w:rPr>
                                <w:b/>
                                <w:bCs/>
                              </w:rPr>
                              <w:t>表</w:t>
                            </w:r>
                            <w:r>
                              <w:rPr>
                                <w:rFonts w:ascii="Arial" w:eastAsia="Arial" w:hAnsi="Arial" w:cs="Arial"/>
                                <w:sz w:val="22"/>
                                <w:szCs w:val="22"/>
                                <w:lang w:val="en-US" w:eastAsia="en-US" w:bidi="en-US"/>
                              </w:rPr>
                              <w:t>2-8</w:t>
                            </w:r>
                            <w:r>
                              <w:rPr>
                                <w:sz w:val="24"/>
                                <w:szCs w:val="24"/>
                              </w:rPr>
                              <w:t>计算机</w:t>
                            </w:r>
                            <w:r>
                              <w:rPr>
                                <w:rFonts w:ascii="Arial" w:eastAsia="Arial" w:hAnsi="Arial" w:cs="Arial"/>
                                <w:sz w:val="22"/>
                                <w:szCs w:val="22"/>
                                <w:lang w:val="en-US" w:eastAsia="en-US" w:bidi="en-US"/>
                              </w:rPr>
                              <w:t>E</w:t>
                            </w:r>
                            <w:r>
                              <w:rPr>
                                <w:b/>
                                <w:bCs/>
                              </w:rPr>
                              <w:t>置表</w:t>
                            </w:r>
                          </w:p>
                        </w:txbxContent>
                      </wps:txbx>
                      <wps:bodyPr lIns="0" tIns="0" rIns="0" bIns="0">
                        <a:spAutoFit/>
                      </wps:bodyPr>
                    </wps:wsp>
                  </a:graphicData>
                </a:graphic>
              </wp:anchor>
            </w:drawing>
          </mc:Choice>
          <mc:Fallback>
            <w:pict>
              <v:shape w14:anchorId="51B8B9AF" id="Shape 400" o:spid="_x0000_s1082" type="#_x0000_t202" style="position:absolute;margin-left:390.3pt;margin-top:8pt;width:111.5pt;height:16.5pt;z-index:1258295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" filled="f" stroked="f">
                <v:textbox style="mso-fit-shape-to-text:t" inset="0,0,0,0">
                  <w:txbxContent>
                    <w:p w14:paraId="72731911" w14:textId="77777777" w:rsidR="000557B7" w:rsidRDefault="00073D70">
                      <w:pPr>
                        <w:pStyle w:val="ad"/>
                        <w:shd w:val="clear" w:color="auto" w:fill="auto"/>
                      </w:pPr>
                      <w:r>
                        <w:rPr>
                          <w:b/>
                          <w:bCs/>
                        </w:rPr>
                        <w:t>表</w:t>
                      </w:r>
                      <w:r>
                        <w:rPr>
                          <w:rFonts w:ascii="Arial" w:eastAsia="Arial" w:hAnsi="Arial" w:cs="Arial"/>
                          <w:sz w:val="22"/>
                          <w:szCs w:val="22"/>
                          <w:lang w:val="en-US" w:eastAsia="en-US" w:bidi="en-US"/>
                        </w:rPr>
                        <w:t>2-8</w:t>
                      </w:r>
                      <w:r>
                        <w:rPr>
                          <w:sz w:val="24"/>
                          <w:szCs w:val="24"/>
                        </w:rPr>
                        <w:t>计算机</w:t>
                      </w:r>
                      <w:r>
                        <w:rPr>
                          <w:rFonts w:ascii="Arial" w:eastAsia="Arial" w:hAnsi="Arial" w:cs="Arial"/>
                          <w:sz w:val="22"/>
                          <w:szCs w:val="22"/>
                          <w:lang w:val="en-US" w:eastAsia="en-US" w:bidi="en-US"/>
                        </w:rPr>
                        <w:t>E</w:t>
                      </w:r>
                      <w:r>
                        <w:rPr>
                          <w:b/>
                          <w:bCs/>
                        </w:rPr>
                        <w:t>置表</w:t>
                      </w:r>
                    </w:p>
                  </w:txbxContent>
                </v:textbox>
                <w10:wrap type="topAndBottom" anchorx="page"/>
              </v:shape>
            </w:pict>
          </mc:Fallback>
        </mc:AlternateContent>
      </w:r>
    </w:p>
    <w:p w14:paraId="50705759" w14:textId="77777777" w:rsidR="000557B7" w:rsidRPr="005E0CFA" w:rsidRDefault="00073D70">
      <w:pPr>
        <w:pStyle w:val="50"/>
        <w:keepNext/>
        <w:keepLines/>
        <w:shd w:val="clear" w:color="auto" w:fill="auto"/>
        <w:ind w:left="220"/>
        <w:rPr>
          <w:rFonts w:asciiTheme="minorHAnsi" w:eastAsiaTheme="minorHAnsi" w:hAnsiTheme="minorHAnsi"/>
        </w:rPr>
      </w:pPr>
      <w:bookmarkStart w:id="55" w:name="bookmark55"/>
      <w:r w:rsidRPr="005E0CFA">
        <w:rPr>
          <w:rFonts w:asciiTheme="minorHAnsi" w:eastAsiaTheme="minorHAnsi" w:hAnsiTheme="minorHAnsi" w:cs="Times New Roman"/>
          <w:b/>
          <w:bCs/>
          <w:lang w:val="en-US" w:bidi="en-US"/>
        </w:rPr>
        <w:t>2.3.3</w:t>
      </w:r>
      <w:r w:rsidRPr="005E0CFA">
        <w:rPr>
          <w:rFonts w:asciiTheme="minorHAnsi" w:eastAsiaTheme="minorHAnsi" w:hAnsiTheme="minorHAnsi"/>
        </w:rPr>
        <w:t>移动终端的</w:t>
      </w:r>
      <w:r w:rsidRPr="005E0CFA">
        <w:rPr>
          <w:rFonts w:asciiTheme="minorHAnsi" w:eastAsiaTheme="minorHAnsi" w:hAnsiTheme="minorHAnsi" w:cs="Times New Roman"/>
          <w:b/>
          <w:bCs/>
          <w:lang w:val="en-US" w:bidi="en-US"/>
        </w:rPr>
        <w:t>TJ</w:t>
      </w:r>
      <w:r w:rsidRPr="005E0CFA">
        <w:rPr>
          <w:rFonts w:asciiTheme="minorHAnsi" w:eastAsiaTheme="minorHAnsi" w:hAnsiTheme="minorHAnsi"/>
        </w:rPr>
        <w:t>乍原卯</w:t>
      </w:r>
      <w:bookmarkEnd w:id="55"/>
    </w:p>
    <w:p w14:paraId="00D3DEF5" w14:textId="77777777" w:rsidR="000557B7" w:rsidRPr="005E0CFA" w:rsidRDefault="00073D70">
      <w:pPr>
        <w:pStyle w:val="1"/>
        <w:shd w:val="clear" w:color="auto" w:fill="auto"/>
        <w:spacing w:line="395" w:lineRule="exact"/>
        <w:ind w:firstLine="520"/>
        <w:jc w:val="both"/>
        <w:rPr>
          <w:rFonts w:asciiTheme="minorHAnsi" w:eastAsiaTheme="minorHAnsi" w:hAnsiTheme="minorHAnsi"/>
        </w:rPr>
      </w:pPr>
      <w:r w:rsidRPr="005E0CFA">
        <w:rPr>
          <w:rFonts w:asciiTheme="minorHAnsi" w:eastAsiaTheme="minorHAnsi" w:hAnsiTheme="minorHAnsi"/>
        </w:rPr>
        <w:t>人们旅游吋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以用手机汀票、获取电子登机牌、査看目的地未米</w:t>
      </w:r>
      <w:r w:rsidRPr="005E0CFA">
        <w:rPr>
          <w:rFonts w:asciiTheme="minorHAnsi" w:eastAsiaTheme="minorHAnsi" w:hAnsiTheme="minorHAnsi"/>
        </w:rPr>
        <w:t>•</w:t>
      </w:r>
      <w:r w:rsidRPr="005E0CFA">
        <w:rPr>
          <w:rFonts w:asciiTheme="minorHAnsi" w:eastAsiaTheme="minorHAnsi" w:hAnsiTheme="minorHAnsi"/>
        </w:rPr>
        <w:t>周大气；川门吋</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br/>
      </w:r>
      <w:r w:rsidRPr="005E0CFA">
        <w:rPr>
          <w:rFonts w:asciiTheme="minorHAnsi" w:eastAsiaTheme="minorHAnsi" w:hAnsiTheme="minorHAnsi"/>
        </w:rPr>
        <w:t>以使用手机</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rPr>
        <w:t>软件预约、骑行井李单车；娱乐消赀吋吋以使用电了优惠券、手机电子支</w:t>
      </w:r>
      <w:r w:rsidRPr="005E0CFA">
        <w:rPr>
          <w:rFonts w:asciiTheme="minorHAnsi" w:eastAsiaTheme="minorHAnsi" w:hAnsiTheme="minorHAnsi"/>
        </w:rPr>
        <w:br/>
      </w:r>
      <w:r w:rsidRPr="005E0CFA">
        <w:rPr>
          <w:rFonts w:asciiTheme="minorHAnsi" w:eastAsiaTheme="minorHAnsi" w:hAnsiTheme="minorHAnsi"/>
        </w:rPr>
        <w:t>付、査看娱乐消赀地点的网友评价；休闲吋咐以用手机或平板电脑进行网络阅读、听音</w:t>
      </w:r>
      <w:r w:rsidRPr="005E0CFA">
        <w:rPr>
          <w:rFonts w:asciiTheme="minorHAnsi" w:eastAsiaTheme="minorHAnsi" w:hAnsiTheme="minorHAnsi"/>
        </w:rPr>
        <w:br/>
      </w:r>
      <w:r w:rsidRPr="005E0CFA">
        <w:rPr>
          <w:rFonts w:asciiTheme="minorHAnsi" w:eastAsiaTheme="minorHAnsi" w:hAnsiTheme="minorHAnsi"/>
        </w:rPr>
        <w:t>乐、看视频；还</w:t>
      </w:r>
      <w:r w:rsidRPr="005E0CFA">
        <w:rPr>
          <w:rFonts w:asciiTheme="minorHAnsi" w:eastAsiaTheme="minorHAnsi" w:hAnsiTheme="minorHAnsi" w:cs="Arial"/>
          <w:sz w:val="22"/>
          <w:szCs w:val="22"/>
        </w:rPr>
        <w:t>4</w:t>
      </w:r>
      <w:r w:rsidRPr="005E0CFA">
        <w:rPr>
          <w:rFonts w:asciiTheme="minorHAnsi" w:eastAsiaTheme="minorHAnsi" w:hAnsiTheme="minorHAnsi"/>
        </w:rPr>
        <w:t>以用手机等终端进行购物、交友、聊大、搜索、理财、学</w:t>
      </w:r>
      <w:r w:rsidRPr="005E0CFA">
        <w:rPr>
          <w:rFonts w:asciiTheme="minorHAnsi" w:eastAsiaTheme="minorHAnsi" w:hAnsiTheme="minorHAnsi" w:cs="Arial"/>
          <w:sz w:val="22"/>
          <w:szCs w:val="22"/>
        </w:rPr>
        <w:t>4</w:t>
      </w:r>
      <w:r w:rsidRPr="005E0CFA">
        <w:rPr>
          <w:rFonts w:asciiTheme="minorHAnsi" w:eastAsiaTheme="minorHAnsi" w:hAnsiTheme="minorHAnsi"/>
        </w:rPr>
        <w:t>等</w:t>
      </w:r>
      <w:r w:rsidRPr="005E0CFA">
        <w:rPr>
          <w:rFonts w:asciiTheme="minorHAnsi" w:eastAsiaTheme="minorHAnsi" w:hAnsiTheme="minorHAnsi"/>
        </w:rPr>
        <w:t>,</w:t>
      </w:r>
      <w:r w:rsidRPr="005E0CFA">
        <w:rPr>
          <w:rFonts w:asciiTheme="minorHAnsi" w:eastAsiaTheme="minorHAnsi" w:hAnsiTheme="minorHAnsi"/>
        </w:rPr>
        <w:t>、这些丰</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多彩的砬用背后都行移动终难、移动互联网、云计算等的身影。</w:t>
      </w:r>
    </w:p>
    <w:p w14:paraId="5B1D0683"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根据中国互联网络信息中心</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C\NIC) 2()n</w:t>
      </w:r>
      <w:r w:rsidRPr="005E0CFA">
        <w:rPr>
          <w:rFonts w:asciiTheme="minorHAnsi" w:eastAsiaTheme="minorHAnsi" w:hAnsiTheme="minorHAnsi"/>
        </w:rPr>
        <w:t>年</w:t>
      </w:r>
      <w:r w:rsidRPr="005E0CFA">
        <w:rPr>
          <w:rFonts w:asciiTheme="minorHAnsi" w:eastAsiaTheme="minorHAnsi" w:hAnsiTheme="minorHAnsi" w:cs="Arial"/>
          <w:sz w:val="22"/>
          <w:szCs w:val="22"/>
        </w:rPr>
        <w:t>6</w:t>
      </w:r>
      <w:r w:rsidRPr="005E0CFA">
        <w:rPr>
          <w:rFonts w:asciiTheme="minorHAnsi" w:eastAsiaTheme="minorHAnsi" w:hAnsiTheme="minorHAnsi"/>
        </w:rPr>
        <w:t>月发介的第</w:t>
      </w:r>
      <w:r w:rsidRPr="005E0CFA">
        <w:rPr>
          <w:rFonts w:asciiTheme="minorHAnsi" w:eastAsiaTheme="minorHAnsi" w:hAnsiTheme="minorHAnsi" w:cs="Arial"/>
          <w:sz w:val="22"/>
          <w:szCs w:val="22"/>
        </w:rPr>
        <w:t>40</w:t>
      </w:r>
      <w:r w:rsidRPr="005E0CFA">
        <w:rPr>
          <w:rFonts w:asciiTheme="minorHAnsi" w:eastAsiaTheme="minorHAnsi" w:hAnsiTheme="minorHAnsi"/>
        </w:rPr>
        <w:t>次《中国互联网络发展</w:t>
      </w:r>
      <w:r w:rsidRPr="005E0CFA">
        <w:rPr>
          <w:rFonts w:asciiTheme="minorHAnsi" w:eastAsiaTheme="minorHAnsi" w:hAnsiTheme="minorHAnsi"/>
        </w:rPr>
        <w:br/>
      </w:r>
      <w:r w:rsidRPr="005E0CFA">
        <w:rPr>
          <w:rFonts w:asciiTheme="minorHAnsi" w:eastAsiaTheme="minorHAnsi" w:hAnsiTheme="minorHAnsi"/>
        </w:rPr>
        <w:t>状况统计报</w:t>
      </w:r>
      <w:r w:rsidRPr="005E0CFA">
        <w:rPr>
          <w:rFonts w:asciiTheme="minorHAnsi" w:eastAsiaTheme="minorHAnsi" w:hAnsiTheme="minorHAnsi"/>
          <w:lang w:val="en-US" w:bidi="en-US"/>
        </w:rPr>
        <w:t>ft</w:t>
      </w:r>
      <w:r w:rsidRPr="005E0CFA">
        <w:rPr>
          <w:rFonts w:asciiTheme="minorHAnsi" w:eastAsiaTheme="minorHAnsi" w:hAnsiTheme="minorHAnsi"/>
          <w:lang w:val="en-US" w:bidi="en-US"/>
        </w:rPr>
        <w:t>》</w:t>
      </w:r>
      <w:proofErr w:type="spellStart"/>
      <w:r w:rsidRPr="005E0CFA">
        <w:rPr>
          <w:rFonts w:asciiTheme="minorHAnsi" w:eastAsiaTheme="minorHAnsi" w:hAnsiTheme="minorHAnsi" w:cs="Arial"/>
          <w:sz w:val="22"/>
          <w:szCs w:val="22"/>
          <w:lang w:val="en-US" w:bidi="en-US"/>
        </w:rPr>
        <w:t>juU</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rPr>
        <w:t>•:</w:t>
      </w:r>
      <w:r w:rsidRPr="005E0CFA">
        <w:rPr>
          <w:rFonts w:asciiTheme="minorHAnsi" w:eastAsiaTheme="minorHAnsi" w:hAnsiTheme="minorHAnsi"/>
        </w:rPr>
        <w:t>截至</w:t>
      </w:r>
      <w:r w:rsidRPr="005E0CFA">
        <w:rPr>
          <w:rFonts w:asciiTheme="minorHAnsi" w:eastAsiaTheme="minorHAnsi" w:hAnsiTheme="minorHAnsi" w:cs="Arial"/>
          <w:sz w:val="22"/>
          <w:szCs w:val="22"/>
        </w:rPr>
        <w:t>2017</w:t>
      </w:r>
      <w:r w:rsidRPr="005E0CFA">
        <w:rPr>
          <w:rFonts w:asciiTheme="minorHAnsi" w:eastAsiaTheme="minorHAnsi" w:hAnsiTheme="minorHAnsi"/>
        </w:rPr>
        <w:t>年</w:t>
      </w:r>
      <w:r w:rsidRPr="005E0CFA">
        <w:rPr>
          <w:rFonts w:asciiTheme="minorHAnsi" w:eastAsiaTheme="minorHAnsi" w:hAnsiTheme="minorHAnsi" w:cs="Arial"/>
          <w:sz w:val="22"/>
          <w:szCs w:val="22"/>
        </w:rPr>
        <w:t>6</w:t>
      </w:r>
      <w:r w:rsidRPr="005E0CFA">
        <w:rPr>
          <w:rFonts w:asciiTheme="minorHAnsi" w:eastAsiaTheme="minorHAnsi" w:hAnsiTheme="minorHAnsi"/>
        </w:rPr>
        <w:t>月</w:t>
      </w:r>
      <w:r w:rsidRPr="005E0CFA">
        <w:rPr>
          <w:rFonts w:asciiTheme="minorHAnsi" w:eastAsiaTheme="minorHAnsi" w:hAnsiTheme="minorHAnsi"/>
        </w:rPr>
        <w:t>.</w:t>
      </w:r>
      <w:r w:rsidRPr="005E0CFA">
        <w:rPr>
          <w:rFonts w:asciiTheme="minorHAnsi" w:eastAsiaTheme="minorHAnsi" w:hAnsiTheme="minorHAnsi"/>
        </w:rPr>
        <w:t>我</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手机网</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规禊达</w:t>
      </w:r>
      <w:r w:rsidRPr="005E0CFA">
        <w:rPr>
          <w:rFonts w:asciiTheme="minorHAnsi" w:eastAsiaTheme="minorHAnsi" w:hAnsiTheme="minorHAnsi" w:cs="Arial"/>
          <w:sz w:val="22"/>
          <w:szCs w:val="22"/>
          <w:lang w:val="en-US" w:bidi="en-US"/>
        </w:rPr>
        <w:t>7.24</w:t>
      </w:r>
      <w:r w:rsidRPr="005E0CFA">
        <w:rPr>
          <w:rFonts w:asciiTheme="minorHAnsi" w:eastAsiaTheme="minorHAnsi" w:hAnsiTheme="minorHAnsi"/>
        </w:rPr>
        <w:t>亿</w:t>
      </w:r>
      <w:r w:rsidRPr="005E0CFA">
        <w:rPr>
          <w:rFonts w:asciiTheme="minorHAnsi" w:eastAsiaTheme="minorHAnsi" w:hAnsiTheme="minorHAnsi"/>
        </w:rPr>
        <w:t>.</w:t>
      </w:r>
      <w:r w:rsidRPr="005E0CFA">
        <w:rPr>
          <w:rFonts w:asciiTheme="minorHAnsi" w:eastAsiaTheme="minorHAnsi" w:hAnsiTheme="minorHAnsi"/>
        </w:rPr>
        <w:t>增长率连续三年超过</w:t>
      </w:r>
      <w:r w:rsidRPr="005E0CFA">
        <w:rPr>
          <w:rFonts w:asciiTheme="minorHAnsi" w:eastAsiaTheme="minorHAnsi" w:hAnsiTheme="minorHAnsi"/>
        </w:rPr>
        <w:br w:type="page"/>
      </w:r>
    </w:p>
    <w:p w14:paraId="038FC190" w14:textId="77777777" w:rsidR="000557B7" w:rsidRPr="005E0CFA" w:rsidRDefault="00073D70">
      <w:pPr>
        <w:pStyle w:val="1"/>
        <w:shd w:val="clear" w:color="auto" w:fill="auto"/>
        <w:spacing w:after="360" w:line="400" w:lineRule="exact"/>
        <w:ind w:firstLine="0"/>
        <w:jc w:val="both"/>
        <w:rPr>
          <w:rFonts w:asciiTheme="minorHAnsi" w:eastAsiaTheme="minorHAnsi" w:hAnsiTheme="minorHAnsi"/>
        </w:rPr>
      </w:pPr>
      <w:r w:rsidRPr="005E0CFA">
        <w:rPr>
          <w:rFonts w:asciiTheme="minorHAnsi" w:eastAsiaTheme="minorHAnsi" w:hAnsiTheme="minorHAnsi" w:cs="Arial"/>
          <w:sz w:val="22"/>
          <w:szCs w:val="22"/>
        </w:rPr>
        <w:lastRenderedPageBreak/>
        <w:t>10%</w:t>
      </w:r>
      <w:r w:rsidRPr="005E0CFA">
        <w:rPr>
          <w:rFonts w:asciiTheme="minorHAnsi" w:eastAsiaTheme="minorHAnsi" w:hAnsiTheme="minorHAnsi" w:cs="宋体"/>
          <w:sz w:val="26"/>
          <w:szCs w:val="26"/>
        </w:rPr>
        <w:t>；</w:t>
      </w:r>
      <w:r w:rsidRPr="005E0CFA">
        <w:rPr>
          <w:rFonts w:asciiTheme="minorHAnsi" w:eastAsiaTheme="minorHAnsi" w:hAnsiTheme="minorHAnsi"/>
        </w:rPr>
        <w:t>我使用手机和</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板电脑上网的比例分别为</w:t>
      </w:r>
      <w:r w:rsidRPr="005E0CFA">
        <w:rPr>
          <w:rFonts w:asciiTheme="minorHAnsi" w:eastAsiaTheme="minorHAnsi" w:hAnsiTheme="minorHAnsi" w:cs="Arial"/>
          <w:sz w:val="22"/>
          <w:szCs w:val="22"/>
        </w:rPr>
        <w:t>96.3%</w:t>
      </w:r>
      <w:r w:rsidRPr="005E0CFA">
        <w:rPr>
          <w:rFonts w:asciiTheme="minorHAnsi" w:eastAsiaTheme="minorHAnsi" w:hAnsiTheme="minorHAnsi"/>
        </w:rPr>
        <w:t>和</w:t>
      </w:r>
      <w:r w:rsidRPr="005E0CFA">
        <w:rPr>
          <w:rFonts w:asciiTheme="minorHAnsi" w:eastAsiaTheme="minorHAnsi" w:hAnsiTheme="minorHAnsi" w:cs="Arial"/>
          <w:sz w:val="22"/>
          <w:szCs w:val="22"/>
        </w:rPr>
        <w:t>28.7%</w:t>
      </w:r>
      <w:r w:rsidRPr="005E0CFA">
        <w:rPr>
          <w:rFonts w:asciiTheme="minorHAnsi" w:eastAsiaTheme="minorHAnsi" w:hAnsiTheme="minorHAnsi" w:cs="宋体"/>
          <w:sz w:val="26"/>
          <w:szCs w:val="26"/>
        </w:rPr>
        <w:t>，</w:t>
      </w:r>
      <w:r w:rsidRPr="005E0CFA">
        <w:rPr>
          <w:rFonts w:asciiTheme="minorHAnsi" w:eastAsiaTheme="minorHAnsi" w:hAnsiTheme="minorHAnsi"/>
        </w:rPr>
        <w:t>使用台式电脑和笔</w:t>
      </w:r>
      <w:r w:rsidRPr="005E0CFA">
        <w:rPr>
          <w:rFonts w:asciiTheme="minorHAnsi" w:eastAsiaTheme="minorHAnsi" w:hAnsiTheme="minorHAnsi"/>
        </w:rPr>
        <w:br/>
      </w:r>
      <w:r w:rsidRPr="005E0CFA">
        <w:rPr>
          <w:rFonts w:asciiTheme="minorHAnsi" w:eastAsiaTheme="minorHAnsi" w:hAnsiTheme="minorHAnsi"/>
        </w:rPr>
        <w:t>记木电脑上网的比例分別为</w:t>
      </w:r>
      <w:r w:rsidRPr="005E0CFA">
        <w:rPr>
          <w:rFonts w:asciiTheme="minorHAnsi" w:eastAsiaTheme="minorHAnsi" w:hAnsiTheme="minorHAnsi" w:cs="Arial"/>
          <w:sz w:val="22"/>
          <w:szCs w:val="22"/>
        </w:rPr>
        <w:t>55.0%</w:t>
      </w:r>
      <w:r w:rsidRPr="005E0CFA">
        <w:rPr>
          <w:rFonts w:asciiTheme="minorHAnsi" w:eastAsiaTheme="minorHAnsi" w:hAnsiTheme="minorHAnsi"/>
        </w:rPr>
        <w:t>和</w:t>
      </w:r>
      <w:r w:rsidRPr="005E0CFA">
        <w:rPr>
          <w:rFonts w:asciiTheme="minorHAnsi" w:eastAsiaTheme="minorHAnsi" w:hAnsiTheme="minorHAnsi" w:cs="Arial"/>
          <w:sz w:val="22"/>
          <w:szCs w:val="22"/>
        </w:rPr>
        <w:t>36.5%</w:t>
      </w:r>
      <w:r w:rsidRPr="005E0CFA">
        <w:rPr>
          <w:rFonts w:asciiTheme="minorHAnsi" w:eastAsiaTheme="minorHAnsi" w:hAnsiTheme="minorHAnsi" w:cs="宋体"/>
          <w:sz w:val="26"/>
          <w:szCs w:val="26"/>
        </w:rPr>
        <w:t>，</w:t>
      </w:r>
      <w:r w:rsidRPr="005E0CFA">
        <w:rPr>
          <w:rFonts w:asciiTheme="minorHAnsi" w:eastAsiaTheme="minorHAnsi" w:hAnsiTheme="minorHAnsi"/>
        </w:rPr>
        <w:t>如图</w:t>
      </w: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15</w:t>
      </w:r>
      <w:r w:rsidRPr="005E0CFA">
        <w:rPr>
          <w:rFonts w:asciiTheme="minorHAnsi" w:eastAsiaTheme="minorHAnsi" w:hAnsiTheme="minorHAnsi"/>
        </w:rPr>
        <w:t>所手机等移动终端已取代台式电</w:t>
      </w:r>
      <w:r w:rsidRPr="005E0CFA">
        <w:rPr>
          <w:rFonts w:asciiTheme="minorHAnsi" w:eastAsiaTheme="minorHAnsi" w:hAnsiTheme="minorHAnsi"/>
        </w:rPr>
        <w:br/>
      </w:r>
      <w:r w:rsidRPr="005E0CFA">
        <w:rPr>
          <w:rFonts w:asciiTheme="minorHAnsi" w:eastAsiaTheme="minorHAnsi" w:hAnsiTheme="minorHAnsi"/>
        </w:rPr>
        <w:t>脑，成为信息系统接入没备的主体。</w:t>
      </w:r>
    </w:p>
    <w:p w14:paraId="3D015474" w14:textId="77777777" w:rsidR="000557B7" w:rsidRPr="005E0CFA" w:rsidRDefault="00073D70">
      <w:pPr>
        <w:pStyle w:val="a6"/>
        <w:shd w:val="clear" w:color="auto" w:fill="auto"/>
        <w:ind w:left="2960"/>
        <w:rPr>
          <w:rFonts w:asciiTheme="minorHAnsi" w:eastAsiaTheme="minorHAnsi" w:hAnsiTheme="minorHAnsi"/>
        </w:rPr>
      </w:pPr>
      <w:r w:rsidRPr="005E0CFA">
        <w:rPr>
          <w:rFonts w:asciiTheme="minorHAnsi" w:eastAsiaTheme="minorHAnsi" w:hAnsiTheme="minorHAnsi" w:cs="Arial"/>
          <w:sz w:val="22"/>
          <w:szCs w:val="22"/>
          <w:lang w:val="en-US" w:eastAsia="en-US" w:bidi="en-US"/>
        </w:rPr>
        <w:t>95.1</w:t>
      </w:r>
      <w:r w:rsidRPr="005E0CFA">
        <w:rPr>
          <w:rFonts w:asciiTheme="minorHAnsi" w:eastAsiaTheme="minorHAnsi" w:hAnsiTheme="minorHAnsi"/>
        </w:rPr>
        <w:t>匁</w:t>
      </w:r>
      <w:r w:rsidRPr="005E0CFA">
        <w:rPr>
          <w:rFonts w:asciiTheme="minorHAnsi" w:eastAsiaTheme="minorHAnsi" w:hAnsiTheme="minorHAnsi"/>
          <w:lang w:val="en-US" w:eastAsia="en-US" w:bidi="en-US"/>
        </w:rPr>
        <w:t>•*</w:t>
      </w:r>
      <w:r w:rsidRPr="005E0CFA">
        <w:rPr>
          <w:rFonts w:asciiTheme="minorHAnsi" w:eastAsiaTheme="minorHAnsi" w:hAnsiTheme="minorHAnsi"/>
        </w:rPr>
        <w:t>矽</w:t>
      </w:r>
    </w:p>
    <w:p w14:paraId="7711C73F"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52C6E49" wp14:editId="248FC169">
            <wp:extent cx="4495800" cy="1435100"/>
            <wp:effectExtent l="0" t="0" r="0" b="0"/>
            <wp:docPr id="402" name="Picut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69"/>
                    <a:stretch/>
                  </pic:blipFill>
                  <pic:spPr>
                    <a:xfrm>
                      <a:off x="0" y="0"/>
                      <a:ext cx="4495800" cy="1435100"/>
                    </a:xfrm>
                    <a:prstGeom prst="rect">
                      <a:avLst/>
                    </a:prstGeom>
                  </pic:spPr>
                </pic:pic>
              </a:graphicData>
            </a:graphic>
          </wp:inline>
        </w:drawing>
      </w:r>
    </w:p>
    <w:p w14:paraId="0015A551" w14:textId="77777777" w:rsidR="000557B7" w:rsidRPr="005E0CFA" w:rsidRDefault="00073D70">
      <w:pPr>
        <w:pStyle w:val="a6"/>
        <w:shd w:val="clear" w:color="auto" w:fill="auto"/>
        <w:ind w:left="6140"/>
        <w:rPr>
          <w:rFonts w:asciiTheme="minorHAnsi" w:eastAsiaTheme="minorHAnsi" w:hAnsiTheme="minorHAnsi"/>
          <w:sz w:val="13"/>
          <w:szCs w:val="13"/>
        </w:rPr>
      </w:pPr>
      <w:r w:rsidRPr="005E0CFA">
        <w:rPr>
          <w:rFonts w:asciiTheme="minorHAnsi" w:eastAsiaTheme="minorHAnsi" w:hAnsiTheme="minorHAnsi" w:cs="Times New Roman"/>
          <w:b/>
          <w:bCs/>
          <w:i/>
          <w:iCs/>
          <w:sz w:val="26"/>
          <w:szCs w:val="26"/>
          <w:lang w:val="en-US" w:bidi="en-US"/>
        </w:rPr>
        <w:t>J</w:t>
      </w:r>
      <w:r w:rsidRPr="005E0CFA">
        <w:rPr>
          <w:rFonts w:asciiTheme="minorHAnsi" w:eastAsiaTheme="minorHAnsi" w:hAnsiTheme="minorHAnsi" w:cs="Arial"/>
          <w:b/>
          <w:bCs/>
          <w:sz w:val="13"/>
          <w:szCs w:val="13"/>
          <w:lang w:val="en-US" w:bidi="en-US"/>
        </w:rPr>
        <w:t xml:space="preserve"> </w:t>
      </w:r>
      <w:r w:rsidRPr="005E0CFA">
        <w:rPr>
          <w:rFonts w:asciiTheme="minorHAnsi" w:eastAsiaTheme="minorHAnsi" w:hAnsiTheme="minorHAnsi" w:cs="Arial"/>
          <w:b/>
          <w:bCs/>
          <w:color w:val="97B1BB"/>
          <w:sz w:val="13"/>
          <w:szCs w:val="13"/>
          <w:lang w:val="en-US" w:bidi="en-US"/>
        </w:rPr>
        <w:t>XI&gt;.H</w:t>
      </w:r>
    </w:p>
    <w:p w14:paraId="5973B76B" w14:textId="77777777" w:rsidR="000557B7" w:rsidRPr="005E0CFA" w:rsidRDefault="00073D70">
      <w:pPr>
        <w:pStyle w:val="a6"/>
        <w:shd w:val="clear" w:color="auto" w:fill="auto"/>
        <w:jc w:val="center"/>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2-15</w:t>
      </w:r>
      <w:r w:rsidRPr="005E0CFA">
        <w:rPr>
          <w:rFonts w:asciiTheme="minorHAnsi" w:eastAsiaTheme="minorHAnsi" w:hAnsiTheme="minorHAnsi"/>
        </w:rPr>
        <w:t>互联</w:t>
      </w:r>
      <w:proofErr w:type="spellStart"/>
      <w:r w:rsidRPr="005E0CFA">
        <w:rPr>
          <w:rFonts w:asciiTheme="minorHAnsi" w:eastAsiaTheme="minorHAnsi" w:hAnsiTheme="minorHAnsi" w:cs="Arial"/>
          <w:sz w:val="22"/>
          <w:szCs w:val="22"/>
          <w:lang w:val="en-US" w:bidi="en-US"/>
        </w:rPr>
        <w:t>l«j</w:t>
      </w:r>
      <w:proofErr w:type="spellEnd"/>
      <w:r w:rsidRPr="005E0CFA">
        <w:rPr>
          <w:rFonts w:asciiTheme="minorHAnsi" w:eastAsiaTheme="minorHAnsi" w:hAnsiTheme="minorHAnsi"/>
        </w:rPr>
        <w:t>络接入设备使用《况</w:t>
      </w:r>
    </w:p>
    <w:p w14:paraId="4750570B" w14:textId="77777777" w:rsidR="000557B7" w:rsidRPr="005E0CFA" w:rsidRDefault="000557B7">
      <w:pPr>
        <w:spacing w:after="166" w:line="14" w:lineRule="exact"/>
        <w:rPr>
          <w:rFonts w:asciiTheme="minorHAnsi" w:eastAsiaTheme="minorHAnsi" w:hAnsiTheme="minorHAnsi"/>
          <w:lang w:eastAsia="zh-CN"/>
        </w:rPr>
      </w:pPr>
    </w:p>
    <w:p w14:paraId="702819EF" w14:textId="77777777" w:rsidR="000557B7" w:rsidRPr="005E0CFA" w:rsidRDefault="00073D70">
      <w:pPr>
        <w:pStyle w:val="1"/>
        <w:numPr>
          <w:ilvl w:val="0"/>
          <w:numId w:val="32"/>
        </w:numPr>
        <w:shd w:val="clear" w:color="auto" w:fill="auto"/>
        <w:spacing w:line="393" w:lineRule="exact"/>
        <w:ind w:firstLine="520"/>
        <w:jc w:val="both"/>
        <w:rPr>
          <w:rFonts w:asciiTheme="minorHAnsi" w:eastAsiaTheme="minorHAnsi" w:hAnsiTheme="minorHAnsi"/>
        </w:rPr>
      </w:pPr>
      <w:r w:rsidRPr="005E0CFA">
        <w:rPr>
          <w:rFonts w:asciiTheme="minorHAnsi" w:eastAsiaTheme="minorHAnsi" w:hAnsiTheme="minorHAnsi"/>
        </w:rPr>
        <w:t>硬件和软件</w:t>
      </w:r>
    </w:p>
    <w:p w14:paraId="4D77D6F7" w14:textId="77777777" w:rsidR="000557B7" w:rsidRPr="005E0CFA" w:rsidRDefault="00073D70">
      <w:pPr>
        <w:pStyle w:val="1"/>
        <w:shd w:val="clear" w:color="auto" w:fill="auto"/>
        <w:spacing w:after="460" w:line="393" w:lineRule="exact"/>
        <w:ind w:firstLine="520"/>
        <w:jc w:val="both"/>
        <w:rPr>
          <w:rFonts w:asciiTheme="minorHAnsi" w:eastAsiaTheme="minorHAnsi" w:hAnsiTheme="minorHAnsi"/>
        </w:rPr>
      </w:pPr>
      <w:r w:rsidRPr="005E0CFA">
        <w:rPr>
          <w:rFonts w:asciiTheme="minorHAnsi" w:eastAsiaTheme="minorHAnsi" w:hAnsiTheme="minorHAnsi"/>
        </w:rPr>
        <w:t>从计算机技术的角度来看，移动终端所包含的软硬件结构和计其机相仿。移动终端</w:t>
      </w:r>
      <w:r w:rsidRPr="005E0CFA">
        <w:rPr>
          <w:rFonts w:asciiTheme="minorHAnsi" w:eastAsiaTheme="minorHAnsi" w:hAnsiTheme="minorHAnsi" w:cs="Arial"/>
          <w:sz w:val="22"/>
          <w:szCs w:val="22"/>
          <w:lang w:val="en-US" w:bidi="en-US"/>
        </w:rPr>
        <w:t>R.</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介中央处理器、存储器、输人输出等</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备，是</w:t>
      </w:r>
      <w:r w:rsidRPr="005E0CFA">
        <w:rPr>
          <w:rFonts w:asciiTheme="minorHAnsi" w:eastAsiaTheme="minorHAnsi" w:hAnsiTheme="minorHAnsi"/>
        </w:rPr>
        <w:t>•</w:t>
      </w:r>
      <w:r w:rsidRPr="005E0CFA">
        <w:rPr>
          <w:rFonts w:asciiTheme="minorHAnsi" w:eastAsiaTheme="minorHAnsi" w:hAnsiTheme="minorHAnsi"/>
        </w:rPr>
        <w:t>台艿备通信功能的微型计算机设备。相对</w:t>
      </w:r>
      <w:r w:rsidRPr="005E0CFA">
        <w:rPr>
          <w:rFonts w:asciiTheme="minorHAnsi" w:eastAsiaTheme="minorHAnsi" w:hAnsiTheme="minorHAnsi"/>
        </w:rPr>
        <w:br/>
      </w:r>
      <w:r w:rsidRPr="005E0CFA">
        <w:rPr>
          <w:rFonts w:asciiTheme="minorHAnsi" w:eastAsiaTheme="minorHAnsi" w:hAnsiTheme="minorHAnsi"/>
        </w:rPr>
        <w:t>丁计算机没备而言，移动終端的输人、输出方式更多样化，如触授屏、定位、摄像头和各</w:t>
      </w:r>
      <w:r w:rsidRPr="005E0CFA">
        <w:rPr>
          <w:rFonts w:asciiTheme="minorHAnsi" w:eastAsiaTheme="minorHAnsi" w:hAnsiTheme="minorHAnsi"/>
        </w:rPr>
        <w:br/>
      </w:r>
      <w:r w:rsidRPr="005E0CFA">
        <w:rPr>
          <w:rFonts w:asciiTheme="minorHAnsi" w:eastAsiaTheme="minorHAnsi" w:hAnsiTheme="minorHAnsi"/>
        </w:rPr>
        <w:t>种感砬单允等。</w:t>
      </w:r>
    </w:p>
    <w:p w14:paraId="097EA65D"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9FB9949" wp14:editId="04344B95">
            <wp:extent cx="628650" cy="330200"/>
            <wp:effectExtent l="0" t="0" r="0" b="0"/>
            <wp:docPr id="403" name="Picut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70"/>
                    <a:stretch/>
                  </pic:blipFill>
                  <pic:spPr>
                    <a:xfrm>
                      <a:off x="0" y="0"/>
                      <a:ext cx="628650" cy="330200"/>
                    </a:xfrm>
                    <a:prstGeom prst="rect">
                      <a:avLst/>
                    </a:prstGeom>
                  </pic:spPr>
                </pic:pic>
              </a:graphicData>
            </a:graphic>
          </wp:inline>
        </w:drawing>
      </w:r>
    </w:p>
    <w:p w14:paraId="5AC0EF16" w14:textId="77777777" w:rsidR="000557B7" w:rsidRPr="005E0CFA" w:rsidRDefault="000557B7">
      <w:pPr>
        <w:spacing w:after="66" w:line="14" w:lineRule="exact"/>
        <w:rPr>
          <w:rFonts w:asciiTheme="minorHAnsi" w:eastAsiaTheme="minorHAnsi" w:hAnsiTheme="minorHAnsi"/>
        </w:rPr>
      </w:pPr>
    </w:p>
    <w:p w14:paraId="36A10CC3" w14:textId="77777777" w:rsidR="000557B7" w:rsidRPr="005E0CFA" w:rsidRDefault="00073D70">
      <w:pPr>
        <w:pStyle w:val="1"/>
        <w:shd w:val="clear" w:color="auto" w:fill="auto"/>
        <w:spacing w:after="360" w:line="380" w:lineRule="exact"/>
        <w:ind w:firstLine="520"/>
        <w:jc w:val="both"/>
        <w:rPr>
          <w:rFonts w:asciiTheme="minorHAnsi" w:eastAsiaTheme="minorHAnsi" w:hAnsiTheme="minorHAnsi"/>
        </w:rPr>
      </w:pPr>
      <w:r w:rsidRPr="005E0CFA">
        <w:rPr>
          <w:rFonts w:asciiTheme="minorHAnsi" w:eastAsiaTheme="minorHAnsi" w:hAnsiTheme="minorHAnsi"/>
        </w:rPr>
        <w:t>根据已有经猃，尝试分折智能手机、平板电胲、篡记本电姑等移动终竑，对照计算机</w:t>
      </w:r>
      <w:r w:rsidRPr="005E0CFA">
        <w:rPr>
          <w:rFonts w:asciiTheme="minorHAnsi" w:eastAsiaTheme="minorHAnsi" w:hAnsiTheme="minorHAnsi"/>
        </w:rPr>
        <w:br/>
      </w:r>
      <w:r w:rsidRPr="005E0CFA">
        <w:rPr>
          <w:rFonts w:asciiTheme="minorHAnsi" w:eastAsiaTheme="minorHAnsi" w:hAnsiTheme="minorHAnsi"/>
        </w:rPr>
        <w:t>的组成部件及其作用，做好记录，并与小组屮的同学交流讨论，将表</w:t>
      </w:r>
      <w:r w:rsidRPr="005E0CFA">
        <w:rPr>
          <w:rFonts w:asciiTheme="minorHAnsi" w:eastAsiaTheme="minorHAnsi" w:hAnsiTheme="minorHAnsi" w:cs="Arial"/>
          <w:sz w:val="22"/>
          <w:szCs w:val="22"/>
        </w:rPr>
        <w:t>2 9</w:t>
      </w:r>
      <w:r w:rsidRPr="005E0CFA">
        <w:rPr>
          <w:rFonts w:asciiTheme="minorHAnsi" w:eastAsiaTheme="minorHAnsi" w:hAnsiTheme="minorHAnsi"/>
        </w:rPr>
        <w:t>补充完整。</w:t>
      </w:r>
    </w:p>
    <w:p w14:paraId="5B7372A6" w14:textId="77777777" w:rsidR="000557B7" w:rsidRPr="005E0CFA" w:rsidRDefault="00073D70">
      <w:pPr>
        <w:pStyle w:val="ad"/>
        <w:shd w:val="clear" w:color="auto" w:fill="auto"/>
        <w:ind w:left="355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eastAsia="en-US" w:bidi="en-US"/>
        </w:rPr>
        <w:t>2-9</w:t>
      </w:r>
      <w:r w:rsidRPr="005E0CFA">
        <w:rPr>
          <w:rFonts w:asciiTheme="minorHAnsi" w:eastAsiaTheme="minorHAnsi" w:hAnsiTheme="minorHAnsi"/>
        </w:rPr>
        <w:t>移动终埔的组成部件</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0"/>
        <w:gridCol w:w="3760"/>
        <w:gridCol w:w="1760"/>
        <w:gridCol w:w="1700"/>
        <w:gridCol w:w="1280"/>
      </w:tblGrid>
      <w:tr w:rsidR="000557B7" w:rsidRPr="005E0CFA" w14:paraId="0E509FD5" w14:textId="77777777">
        <w:tblPrEx>
          <w:tblCellMar>
            <w:top w:w="0" w:type="dxa"/>
            <w:bottom w:w="0" w:type="dxa"/>
          </w:tblCellMar>
        </w:tblPrEx>
        <w:trPr>
          <w:trHeight w:hRule="exact" w:val="420"/>
          <w:jc w:val="center"/>
        </w:trPr>
        <w:tc>
          <w:tcPr>
            <w:tcW w:w="1410" w:type="dxa"/>
            <w:tcBorders>
              <w:left w:val="single" w:sz="4" w:space="0" w:color="auto"/>
            </w:tcBorders>
            <w:shd w:val="clear" w:color="auto" w:fill="FFFFFF"/>
            <w:vAlign w:val="bottom"/>
          </w:tcPr>
          <w:p w14:paraId="7702340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贼部件</w:t>
            </w:r>
          </w:p>
        </w:tc>
        <w:tc>
          <w:tcPr>
            <w:tcW w:w="3760" w:type="dxa"/>
            <w:tcBorders>
              <w:left w:val="single" w:sz="4" w:space="0" w:color="auto"/>
            </w:tcBorders>
            <w:shd w:val="clear" w:color="auto" w:fill="FFFFFF"/>
            <w:vAlign w:val="bottom"/>
          </w:tcPr>
          <w:p w14:paraId="2A92D5B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货</w:t>
            </w:r>
            <w:r w:rsidRPr="005E0CFA">
              <w:rPr>
                <w:rFonts w:asciiTheme="minorHAnsi" w:eastAsiaTheme="minorHAnsi" w:hAnsiTheme="minorHAnsi"/>
                <w:color w:val="413428"/>
                <w:sz w:val="20"/>
                <w:szCs w:val="20"/>
              </w:rPr>
              <w:t>能手机</w:t>
            </w:r>
          </w:p>
        </w:tc>
        <w:tc>
          <w:tcPr>
            <w:tcW w:w="1760" w:type="dxa"/>
            <w:shd w:val="clear" w:color="auto" w:fill="FFFFFF"/>
            <w:vAlign w:val="bottom"/>
          </w:tcPr>
          <w:p w14:paraId="5E1CEFE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平板电胲</w:t>
            </w:r>
          </w:p>
        </w:tc>
        <w:tc>
          <w:tcPr>
            <w:tcW w:w="1700" w:type="dxa"/>
            <w:tcBorders>
              <w:left w:val="single" w:sz="4" w:space="0" w:color="auto"/>
            </w:tcBorders>
            <w:shd w:val="clear" w:color="auto" w:fill="FFFFFF"/>
            <w:vAlign w:val="bottom"/>
          </w:tcPr>
          <w:p w14:paraId="172C030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笔记本电脑</w:t>
            </w:r>
          </w:p>
        </w:tc>
        <w:tc>
          <w:tcPr>
            <w:tcW w:w="1280" w:type="dxa"/>
            <w:tcBorders>
              <w:left w:val="single" w:sz="4" w:space="0" w:color="auto"/>
            </w:tcBorders>
            <w:shd w:val="clear" w:color="auto" w:fill="FFFFFF"/>
          </w:tcPr>
          <w:p w14:paraId="0E7DE1EB" w14:textId="77777777" w:rsidR="000557B7" w:rsidRPr="005E0CFA" w:rsidRDefault="000557B7">
            <w:pPr>
              <w:rPr>
                <w:rFonts w:asciiTheme="minorHAnsi" w:eastAsiaTheme="minorHAnsi" w:hAnsiTheme="minorHAnsi"/>
                <w:sz w:val="10"/>
                <w:szCs w:val="10"/>
              </w:rPr>
            </w:pPr>
          </w:p>
        </w:tc>
      </w:tr>
      <w:tr w:rsidR="000557B7" w:rsidRPr="005E0CFA" w14:paraId="3B98F2A3" w14:textId="77777777">
        <w:tblPrEx>
          <w:tblCellMar>
            <w:top w:w="0" w:type="dxa"/>
            <w:bottom w:w="0" w:type="dxa"/>
          </w:tblCellMar>
        </w:tblPrEx>
        <w:trPr>
          <w:trHeight w:hRule="exact" w:val="1400"/>
          <w:jc w:val="center"/>
        </w:trPr>
        <w:tc>
          <w:tcPr>
            <w:tcW w:w="1410" w:type="dxa"/>
            <w:tcBorders>
              <w:top w:val="single" w:sz="4" w:space="0" w:color="auto"/>
              <w:left w:val="single" w:sz="4" w:space="0" w:color="auto"/>
            </w:tcBorders>
            <w:shd w:val="clear" w:color="auto" w:fill="FFFFFF"/>
            <w:vAlign w:val="center"/>
          </w:tcPr>
          <w:p w14:paraId="46106F57" w14:textId="77777777" w:rsidR="000557B7" w:rsidRPr="005E0CFA" w:rsidRDefault="00073D70">
            <w:pPr>
              <w:pStyle w:val="a9"/>
              <w:shd w:val="clear" w:color="auto" w:fill="auto"/>
              <w:spacing w:line="330" w:lineRule="exact"/>
              <w:ind w:firstLine="0"/>
              <w:jc w:val="center"/>
              <w:rPr>
                <w:rFonts w:asciiTheme="minorHAnsi" w:eastAsiaTheme="minorHAnsi" w:hAnsiTheme="minorHAnsi"/>
                <w:sz w:val="22"/>
                <w:szCs w:val="22"/>
              </w:rPr>
            </w:pPr>
            <w:r w:rsidRPr="005E0CFA">
              <w:rPr>
                <w:rFonts w:asciiTheme="minorHAnsi" w:eastAsiaTheme="minorHAnsi" w:hAnsiTheme="minorHAnsi"/>
                <w:sz w:val="20"/>
                <w:szCs w:val="20"/>
              </w:rPr>
              <w:t>屮央处埋概</w:t>
            </w:r>
            <w:r w:rsidRPr="005E0CFA">
              <w:rPr>
                <w:rFonts w:asciiTheme="minorHAnsi" w:eastAsiaTheme="minorHAnsi" w:hAnsiTheme="minorHAnsi"/>
                <w:sz w:val="20"/>
                <w:szCs w:val="20"/>
              </w:rPr>
              <w:br/>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eastAsia="en-US" w:bidi="en-US"/>
              </w:rPr>
              <w:t xml:space="preserve">CPU </w:t>
            </w:r>
            <w:r w:rsidRPr="005E0CFA">
              <w:rPr>
                <w:rFonts w:asciiTheme="minorHAnsi" w:eastAsiaTheme="minorHAnsi" w:hAnsiTheme="minorHAnsi" w:cs="Arial"/>
                <w:sz w:val="22"/>
                <w:szCs w:val="22"/>
              </w:rPr>
              <w:t>)</w:t>
            </w:r>
          </w:p>
        </w:tc>
        <w:tc>
          <w:tcPr>
            <w:tcW w:w="3760" w:type="dxa"/>
            <w:tcBorders>
              <w:top w:val="single" w:sz="4" w:space="0" w:color="auto"/>
              <w:left w:val="single" w:sz="4" w:space="0" w:color="auto"/>
            </w:tcBorders>
            <w:shd w:val="clear" w:color="auto" w:fill="FFFFFF"/>
          </w:tcPr>
          <w:p w14:paraId="7F8C48F3" w14:textId="77777777" w:rsidR="000557B7" w:rsidRPr="005E0CFA" w:rsidRDefault="00073D70">
            <w:pPr>
              <w:pStyle w:val="a9"/>
              <w:shd w:val="clear" w:color="auto" w:fill="auto"/>
              <w:spacing w:line="340" w:lineRule="exact"/>
              <w:ind w:firstLine="300"/>
              <w:jc w:val="left"/>
              <w:rPr>
                <w:rFonts w:asciiTheme="minorHAnsi" w:eastAsiaTheme="minorHAnsi" w:hAnsiTheme="minorHAnsi"/>
                <w:sz w:val="20"/>
                <w:szCs w:val="20"/>
              </w:rPr>
            </w:pPr>
            <w:r w:rsidRPr="005E0CFA">
              <w:rPr>
                <w:rFonts w:asciiTheme="minorHAnsi" w:eastAsiaTheme="minorHAnsi" w:hAnsiTheme="minorHAnsi"/>
                <w:sz w:val="20"/>
                <w:szCs w:val="20"/>
              </w:rPr>
              <w:t>屮央处埋胙</w:t>
            </w:r>
            <w:r w:rsidRPr="005E0CFA">
              <w:rPr>
                <w:rFonts w:asciiTheme="minorHAnsi" w:eastAsiaTheme="minorHAnsi" w:hAnsiTheme="minorHAnsi"/>
                <w:sz w:val="20"/>
                <w:szCs w:val="20"/>
              </w:rPr>
              <w:t>*</w:t>
            </w:r>
            <w:r w:rsidRPr="005E0CFA">
              <w:rPr>
                <w:rFonts w:asciiTheme="minorHAnsi" w:eastAsiaTheme="minorHAnsi" w:hAnsiTheme="minorHAnsi"/>
                <w:sz w:val="20"/>
                <w:szCs w:val="20"/>
              </w:rPr>
              <w:t>铯台</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机的控制屮枢系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也</w:t>
            </w:r>
            <w:r w:rsidRPr="005E0CFA">
              <w:rPr>
                <w:rFonts w:asciiTheme="minorHAnsi" w:eastAsiaTheme="minorHAnsi" w:hAnsiTheme="minorHAnsi"/>
                <w:sz w:val="20"/>
                <w:szCs w:val="20"/>
              </w:rPr>
              <w:t>*</w:t>
            </w:r>
            <w:r w:rsidRPr="005E0CFA">
              <w:rPr>
                <w:rFonts w:asciiTheme="minorHAnsi" w:eastAsiaTheme="minorHAnsi" w:hAnsiTheme="minorHAnsi"/>
                <w:sz w:val="20"/>
                <w:szCs w:val="20"/>
              </w:rPr>
              <w:t>逻饵部分的控制屮心。</w:t>
            </w:r>
          </w:p>
          <w:p w14:paraId="43D78524" w14:textId="77777777" w:rsidR="000557B7" w:rsidRPr="005E0CFA" w:rsidRDefault="00073D70">
            <w:pPr>
              <w:pStyle w:val="a9"/>
              <w:shd w:val="clear" w:color="auto" w:fill="auto"/>
              <w:spacing w:line="340" w:lineRule="exact"/>
              <w:ind w:firstLine="300"/>
              <w:jc w:val="left"/>
              <w:rPr>
                <w:rFonts w:asciiTheme="minorHAnsi" w:eastAsiaTheme="minorHAnsi" w:hAnsiTheme="minorHAnsi"/>
                <w:sz w:val="20"/>
                <w:szCs w:val="20"/>
              </w:rPr>
            </w:pPr>
            <w:r w:rsidRPr="005E0CFA">
              <w:rPr>
                <w:rFonts w:asciiTheme="minorHAnsi" w:eastAsiaTheme="minorHAnsi" w:hAnsiTheme="minorHAnsi"/>
                <w:sz w:val="20"/>
                <w:szCs w:val="20"/>
              </w:rPr>
              <w:t>它通过远行与储器闪的软件及两用存</w:t>
            </w:r>
            <w:r w:rsidRPr="005E0CFA">
              <w:rPr>
                <w:rFonts w:asciiTheme="minorHAnsi" w:eastAsiaTheme="minorHAnsi" w:hAnsiTheme="minorHAnsi"/>
                <w:sz w:val="20"/>
                <w:szCs w:val="20"/>
              </w:rPr>
              <w:br/>
            </w:r>
            <w:r w:rsidRPr="005E0CFA">
              <w:rPr>
                <w:rFonts w:asciiTheme="minorHAnsi" w:eastAsiaTheme="minorHAnsi" w:hAnsiTheme="minorHAnsi"/>
                <w:sz w:val="20"/>
                <w:szCs w:val="20"/>
              </w:rPr>
              <w:t>储器闪的数库</w:t>
            </w:r>
            <w:r w:rsidRPr="005E0CFA">
              <w:rPr>
                <w:rFonts w:asciiTheme="minorHAnsi" w:eastAsiaTheme="minorHAnsi" w:hAnsiTheme="minorHAnsi"/>
                <w:sz w:val="20"/>
                <w:szCs w:val="20"/>
              </w:rPr>
              <w:t>.</w:t>
            </w:r>
            <w:r w:rsidRPr="005E0CFA">
              <w:rPr>
                <w:rFonts w:asciiTheme="minorHAnsi" w:eastAsiaTheme="minorHAnsi" w:hAnsiTheme="minorHAnsi"/>
                <w:sz w:val="20"/>
                <w:szCs w:val="20"/>
              </w:rPr>
              <w:t>达到控制目的＜</w:t>
            </w:r>
          </w:p>
        </w:tc>
        <w:tc>
          <w:tcPr>
            <w:tcW w:w="1760" w:type="dxa"/>
            <w:tcBorders>
              <w:top w:val="single" w:sz="4" w:space="0" w:color="auto"/>
              <w:left w:val="single" w:sz="4" w:space="0" w:color="auto"/>
            </w:tcBorders>
            <w:shd w:val="clear" w:color="auto" w:fill="FFFFFF"/>
          </w:tcPr>
          <w:p w14:paraId="3E1BA173" w14:textId="77777777" w:rsidR="000557B7" w:rsidRPr="005E0CFA" w:rsidRDefault="000557B7">
            <w:pPr>
              <w:rPr>
                <w:rFonts w:asciiTheme="minorHAnsi" w:eastAsiaTheme="minorHAnsi" w:hAnsiTheme="minorHAnsi"/>
                <w:sz w:val="10"/>
                <w:szCs w:val="10"/>
                <w:lang w:eastAsia="zh-CN"/>
              </w:rPr>
            </w:pPr>
          </w:p>
        </w:tc>
        <w:tc>
          <w:tcPr>
            <w:tcW w:w="1700" w:type="dxa"/>
            <w:tcBorders>
              <w:top w:val="single" w:sz="4" w:space="0" w:color="auto"/>
              <w:left w:val="single" w:sz="4" w:space="0" w:color="auto"/>
            </w:tcBorders>
            <w:shd w:val="clear" w:color="auto" w:fill="FFFFFF"/>
          </w:tcPr>
          <w:p w14:paraId="450D9DC8" w14:textId="77777777" w:rsidR="000557B7" w:rsidRPr="005E0CFA" w:rsidRDefault="000557B7">
            <w:pPr>
              <w:rPr>
                <w:rFonts w:asciiTheme="minorHAnsi" w:eastAsiaTheme="minorHAnsi" w:hAnsiTheme="minorHAnsi"/>
                <w:sz w:val="10"/>
                <w:szCs w:val="10"/>
                <w:lang w:eastAsia="zh-CN"/>
              </w:rPr>
            </w:pPr>
          </w:p>
        </w:tc>
        <w:tc>
          <w:tcPr>
            <w:tcW w:w="1280" w:type="dxa"/>
            <w:tcBorders>
              <w:top w:val="single" w:sz="4" w:space="0" w:color="auto"/>
              <w:left w:val="single" w:sz="4" w:space="0" w:color="auto"/>
            </w:tcBorders>
            <w:shd w:val="clear" w:color="auto" w:fill="FFFFFF"/>
          </w:tcPr>
          <w:p w14:paraId="366AD5CD" w14:textId="77777777" w:rsidR="000557B7" w:rsidRPr="005E0CFA" w:rsidRDefault="000557B7">
            <w:pPr>
              <w:rPr>
                <w:rFonts w:asciiTheme="minorHAnsi" w:eastAsiaTheme="minorHAnsi" w:hAnsiTheme="minorHAnsi"/>
                <w:sz w:val="10"/>
                <w:szCs w:val="10"/>
                <w:lang w:eastAsia="zh-CN"/>
              </w:rPr>
            </w:pPr>
          </w:p>
        </w:tc>
      </w:tr>
      <w:tr w:rsidR="000557B7" w:rsidRPr="005E0CFA" w14:paraId="6213410E" w14:textId="77777777">
        <w:tblPrEx>
          <w:tblCellMar>
            <w:top w:w="0" w:type="dxa"/>
            <w:bottom w:w="0" w:type="dxa"/>
          </w:tblCellMar>
        </w:tblPrEx>
        <w:trPr>
          <w:trHeight w:hRule="exact" w:val="3100"/>
          <w:jc w:val="center"/>
        </w:trPr>
        <w:tc>
          <w:tcPr>
            <w:tcW w:w="1410" w:type="dxa"/>
            <w:tcBorders>
              <w:left w:val="single" w:sz="4" w:space="0" w:color="auto"/>
              <w:bottom w:val="single" w:sz="4" w:space="0" w:color="auto"/>
            </w:tcBorders>
            <w:shd w:val="clear" w:color="auto" w:fill="FFFFFF"/>
          </w:tcPr>
          <w:p w14:paraId="75A136E5" w14:textId="77777777" w:rsidR="000557B7" w:rsidRPr="005E0CFA" w:rsidRDefault="000557B7">
            <w:pPr>
              <w:rPr>
                <w:rFonts w:asciiTheme="minorHAnsi" w:eastAsiaTheme="minorHAnsi" w:hAnsiTheme="minorHAnsi"/>
                <w:sz w:val="10"/>
                <w:szCs w:val="10"/>
                <w:lang w:eastAsia="zh-CN"/>
              </w:rPr>
            </w:pPr>
          </w:p>
        </w:tc>
        <w:tc>
          <w:tcPr>
            <w:tcW w:w="3760" w:type="dxa"/>
            <w:tcBorders>
              <w:left w:val="single" w:sz="4" w:space="0" w:color="auto"/>
              <w:bottom w:val="single" w:sz="4" w:space="0" w:color="auto"/>
            </w:tcBorders>
            <w:shd w:val="clear" w:color="auto" w:fill="FFFFFF"/>
          </w:tcPr>
          <w:p w14:paraId="44C3EDAC" w14:textId="77777777" w:rsidR="000557B7" w:rsidRPr="005E0CFA" w:rsidRDefault="00073D70">
            <w:pPr>
              <w:pStyle w:val="a9"/>
              <w:shd w:val="clear" w:color="auto" w:fill="auto"/>
              <w:spacing w:line="327" w:lineRule="exact"/>
              <w:ind w:firstLine="300"/>
              <w:jc w:val="left"/>
              <w:rPr>
                <w:rFonts w:asciiTheme="minorHAnsi" w:eastAsiaTheme="minorHAnsi" w:hAnsiTheme="minorHAnsi"/>
                <w:sz w:val="22"/>
                <w:szCs w:val="22"/>
              </w:rPr>
            </w:pPr>
            <w:r w:rsidRPr="005E0CFA">
              <w:rPr>
                <w:rFonts w:asciiTheme="minorHAnsi" w:eastAsiaTheme="minorHAnsi" w:hAnsiTheme="minorHAnsi"/>
                <w:color w:val="7C5838"/>
                <w:sz w:val="20"/>
                <w:szCs w:val="20"/>
              </w:rPr>
              <w:t>存储</w:t>
            </w:r>
            <w:r w:rsidRPr="005E0CFA">
              <w:rPr>
                <w:rFonts w:asciiTheme="minorHAnsi" w:eastAsiaTheme="minorHAnsi" w:hAnsiTheme="minorHAnsi"/>
                <w:sz w:val="20"/>
                <w:szCs w:val="20"/>
              </w:rPr>
              <w:t>＞分为</w:t>
            </w:r>
            <w:r w:rsidRPr="005E0CFA">
              <w:rPr>
                <w:rFonts w:asciiTheme="minorHAnsi" w:eastAsiaTheme="minorHAnsi" w:hAnsiTheme="minorHAnsi"/>
                <w:sz w:val="20"/>
                <w:szCs w:val="20"/>
              </w:rPr>
              <w:t>“</w:t>
            </w:r>
            <w:r w:rsidRPr="005E0CFA">
              <w:rPr>
                <w:rFonts w:asciiTheme="minorHAnsi" w:eastAsiaTheme="minorHAnsi" w:hAnsiTheme="minorHAnsi"/>
                <w:sz w:val="20"/>
                <w:szCs w:val="20"/>
              </w:rPr>
              <w:t>运</w:t>
            </w:r>
            <w:r w:rsidRPr="005E0CFA">
              <w:rPr>
                <w:rFonts w:asciiTheme="minorHAnsi" w:eastAsiaTheme="minorHAnsi" w:hAnsiTheme="minorHAnsi"/>
                <w:color w:val="7C5838"/>
                <w:sz w:val="20"/>
                <w:szCs w:val="20"/>
              </w:rPr>
              <w:t>行叫存</w:t>
            </w:r>
            <w:r w:rsidRPr="005E0CFA">
              <w:rPr>
                <w:rFonts w:asciiTheme="minorHAnsi" w:eastAsiaTheme="minorHAnsi" w:hAnsiTheme="minorHAnsi"/>
                <w:sz w:val="20"/>
                <w:szCs w:val="20"/>
              </w:rPr>
              <w:t>"</w:t>
            </w:r>
            <w:r w:rsidRPr="005E0CFA">
              <w:rPr>
                <w:rFonts w:asciiTheme="minorHAnsi" w:eastAsiaTheme="minorHAnsi" w:hAnsiTheme="minorHAnsi"/>
                <w:sz w:val="20"/>
                <w:szCs w:val="20"/>
              </w:rPr>
              <w:t>和</w:t>
            </w:r>
            <w:r w:rsidRPr="005E0CFA">
              <w:rPr>
                <w:rFonts w:asciiTheme="minorHAnsi" w:eastAsiaTheme="minorHAnsi" w:hAnsiTheme="minorHAnsi"/>
                <w:sz w:val="20"/>
                <w:szCs w:val="20"/>
              </w:rPr>
              <w:t>“</w:t>
            </w:r>
            <w:r w:rsidRPr="005E0CFA">
              <w:rPr>
                <w:rFonts w:asciiTheme="minorHAnsi" w:eastAsiaTheme="minorHAnsi" w:hAnsiTheme="minorHAnsi"/>
                <w:sz w:val="20"/>
                <w:szCs w:val="20"/>
              </w:rPr>
              <w:t>北运行</w:t>
            </w:r>
            <w:r w:rsidRPr="005E0CFA">
              <w:rPr>
                <w:rFonts w:asciiTheme="minorHAnsi" w:eastAsiaTheme="minorHAnsi" w:hAnsiTheme="minorHAnsi"/>
                <w:sz w:val="20"/>
                <w:szCs w:val="20"/>
              </w:rPr>
              <w:br/>
            </w:r>
            <w:r w:rsidRPr="005E0CFA">
              <w:rPr>
                <w:rFonts w:asciiTheme="minorHAnsi" w:eastAsiaTheme="minorHAnsi" w:hAnsiTheme="minorHAnsi"/>
                <w:color w:val="7C5838"/>
                <w:sz w:val="20"/>
                <w:szCs w:val="20"/>
              </w:rPr>
              <w:t>響</w:t>
            </w:r>
            <w:r w:rsidRPr="005E0CFA">
              <w:rPr>
                <w:rFonts w:asciiTheme="minorHAnsi" w:eastAsiaTheme="minorHAnsi" w:hAnsiTheme="minorHAnsi" w:cs="Arial"/>
                <w:color w:val="7C5838"/>
                <w:sz w:val="22"/>
                <w:szCs w:val="22"/>
                <w:lang w:val="en-US" w:bidi="en-US"/>
              </w:rPr>
              <w:t>C</w:t>
            </w:r>
          </w:p>
          <w:p w14:paraId="2B81AA57" w14:textId="77777777" w:rsidR="000557B7" w:rsidRPr="005E0CFA" w:rsidRDefault="00073D70">
            <w:pPr>
              <w:pStyle w:val="a9"/>
              <w:shd w:val="clear" w:color="auto" w:fill="auto"/>
              <w:spacing w:line="327" w:lineRule="exact"/>
              <w:jc w:val="both"/>
              <w:rPr>
                <w:rFonts w:asciiTheme="minorHAnsi" w:eastAsiaTheme="minorHAnsi" w:hAnsiTheme="minorHAnsi"/>
              </w:rPr>
            </w:pPr>
            <w:r w:rsidRPr="005E0CFA">
              <w:rPr>
                <w:rFonts w:asciiTheme="minorHAnsi" w:eastAsiaTheme="minorHAnsi" w:hAnsiTheme="minorHAnsi"/>
                <w:color w:val="7C5838"/>
                <w:sz w:val="20"/>
                <w:szCs w:val="20"/>
                <w:vertAlign w:val="superscript"/>
              </w:rPr>
              <w:t>44</w:t>
            </w:r>
            <w:r w:rsidRPr="005E0CFA">
              <w:rPr>
                <w:rFonts w:asciiTheme="minorHAnsi" w:eastAsiaTheme="minorHAnsi" w:hAnsiTheme="minorHAnsi"/>
                <w:sz w:val="20"/>
                <w:szCs w:val="20"/>
              </w:rPr>
              <w:t>运行闪存</w:t>
            </w:r>
            <w:r w:rsidRPr="005E0CFA">
              <w:rPr>
                <w:rFonts w:asciiTheme="minorHAnsi" w:eastAsiaTheme="minorHAnsi" w:hAnsiTheme="minorHAnsi"/>
                <w:sz w:val="20"/>
                <w:szCs w:val="20"/>
              </w:rPr>
              <w:t>"</w:t>
            </w:r>
            <w:r w:rsidRPr="005E0CFA">
              <w:rPr>
                <w:rFonts w:asciiTheme="minorHAnsi" w:eastAsiaTheme="minorHAnsi" w:hAnsiTheme="minorHAnsi"/>
                <w:sz w:val="20"/>
                <w:szCs w:val="20"/>
              </w:rPr>
              <w:t>是指终撇</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color w:val="7C5838"/>
                <w:sz w:val="20"/>
                <w:szCs w:val="20"/>
              </w:rPr>
              <w:t>行软件吋讲</w:t>
            </w:r>
            <w:r w:rsidRPr="005E0CFA">
              <w:rPr>
                <w:rFonts w:asciiTheme="minorHAnsi" w:eastAsiaTheme="minorHAnsi" w:hAnsiTheme="minorHAnsi"/>
                <w:color w:val="7C5838"/>
                <w:sz w:val="20"/>
                <w:szCs w:val="20"/>
              </w:rPr>
              <w:br/>
            </w:r>
            <w:r w:rsidRPr="005E0CFA">
              <w:rPr>
                <w:rFonts w:asciiTheme="minorHAnsi" w:eastAsiaTheme="minorHAnsi" w:hAnsiTheme="minorHAnsi"/>
                <w:sz w:val="20"/>
                <w:szCs w:val="20"/>
              </w:rPr>
              <w:t>要的闪</w:t>
            </w:r>
            <w:r w:rsidRPr="005E0CFA">
              <w:rPr>
                <w:rFonts w:asciiTheme="minorHAnsi" w:eastAsiaTheme="minorHAnsi" w:hAnsiTheme="minorHAnsi"/>
                <w:color w:val="7C5838"/>
                <w:sz w:val="20"/>
                <w:szCs w:val="20"/>
              </w:rPr>
              <w:t>存年元</w:t>
            </w:r>
            <w:r w:rsidRPr="005E0CFA">
              <w:rPr>
                <w:rFonts w:asciiTheme="minorHAnsi" w:eastAsiaTheme="minorHAnsi" w:hAnsiTheme="minorHAnsi"/>
                <w:color w:val="7C5838"/>
                <w:sz w:val="20"/>
                <w:szCs w:val="20"/>
                <w:lang w:val="en-US" w:bidi="en-US"/>
              </w:rPr>
              <w:t>.</w:t>
            </w:r>
            <w:r w:rsidRPr="005E0CFA">
              <w:rPr>
                <w:rFonts w:asciiTheme="minorHAnsi" w:eastAsiaTheme="minorHAnsi" w:hAnsiTheme="minorHAnsi"/>
                <w:sz w:val="20"/>
                <w:szCs w:val="20"/>
              </w:rPr>
              <w:t>相</w:t>
            </w:r>
            <w:r w:rsidRPr="005E0CFA">
              <w:rPr>
                <w:rFonts w:asciiTheme="minorHAnsi" w:eastAsiaTheme="minorHAnsi" w:hAnsiTheme="minorHAnsi"/>
                <w:color w:val="7C5838"/>
                <w:sz w:val="20"/>
                <w:szCs w:val="20"/>
              </w:rPr>
              <w:t>巧于汁</w:t>
            </w:r>
            <w:r w:rsidRPr="005E0CFA">
              <w:rPr>
                <w:rFonts w:asciiTheme="minorHAnsi" w:eastAsiaTheme="minorHAnsi" w:hAnsiTheme="minorHAnsi"/>
                <w:sz w:val="20"/>
                <w:szCs w:val="20"/>
              </w:rPr>
              <w:t>算机系</w:t>
            </w:r>
            <w:r w:rsidRPr="005E0CFA">
              <w:rPr>
                <w:rFonts w:asciiTheme="minorHAnsi" w:eastAsiaTheme="minorHAnsi" w:hAnsiTheme="minorHAnsi"/>
                <w:color w:val="7C5838"/>
                <w:sz w:val="20"/>
                <w:szCs w:val="20"/>
              </w:rPr>
              <w:t>统內存</w:t>
            </w:r>
            <w:r w:rsidRPr="005E0CFA">
              <w:rPr>
                <w:rFonts w:asciiTheme="minorHAnsi" w:eastAsiaTheme="minorHAnsi" w:hAnsiTheme="minorHAnsi"/>
                <w:color w:val="7C5838"/>
                <w:sz w:val="20"/>
                <w:szCs w:val="20"/>
              </w:rPr>
              <w:br/>
            </w:r>
            <w:r w:rsidRPr="005E0CFA">
              <w:rPr>
                <w:rFonts w:asciiTheme="minorHAnsi" w:eastAsiaTheme="minorHAnsi" w:hAnsiTheme="minorHAnsi"/>
                <w:color w:val="7C5838"/>
                <w:sz w:val="20"/>
                <w:szCs w:val="20"/>
              </w:rPr>
              <w:t>的</w:t>
            </w:r>
            <w:r w:rsidRPr="005E0CFA">
              <w:rPr>
                <w:rFonts w:asciiTheme="minorHAnsi" w:eastAsiaTheme="minorHAnsi" w:hAnsiTheme="minorHAnsi"/>
                <w:color w:val="7C5838"/>
                <w:sz w:val="20"/>
                <w:szCs w:val="20"/>
              </w:rPr>
              <w:t xml:space="preserve"> </w:t>
            </w:r>
            <w:r w:rsidRPr="005E0CFA">
              <w:rPr>
                <w:rFonts w:asciiTheme="minorHAnsi" w:eastAsiaTheme="minorHAnsi" w:hAnsiTheme="minorHAnsi" w:cs="Arial"/>
                <w:smallCaps/>
                <w:lang w:val="en-US" w:bidi="en-US"/>
              </w:rPr>
              <w:t>ram</w:t>
            </w:r>
            <w:r w:rsidRPr="005E0CFA">
              <w:rPr>
                <w:rFonts w:asciiTheme="minorHAnsi" w:eastAsiaTheme="minorHAnsi" w:hAnsiTheme="minorHAnsi" w:cs="Arial"/>
                <w:smallCaps/>
                <w:vertAlign w:val="subscript"/>
                <w:lang w:val="en-US" w:bidi="en-US"/>
              </w:rPr>
              <w:t>€</w:t>
            </w:r>
          </w:p>
          <w:p w14:paraId="287090B1" w14:textId="77777777" w:rsidR="000557B7" w:rsidRPr="005E0CFA" w:rsidRDefault="00073D70">
            <w:pPr>
              <w:pStyle w:val="a9"/>
              <w:shd w:val="clear" w:color="auto" w:fill="auto"/>
              <w:spacing w:line="333" w:lineRule="exact"/>
              <w:jc w:val="both"/>
              <w:rPr>
                <w:rFonts w:asciiTheme="minorHAnsi" w:eastAsiaTheme="minorHAnsi" w:hAnsiTheme="minorHAnsi"/>
                <w:sz w:val="20"/>
                <w:szCs w:val="20"/>
              </w:rPr>
            </w:pPr>
            <w:r w:rsidRPr="005E0CFA">
              <w:rPr>
                <w:rFonts w:asciiTheme="minorHAnsi" w:eastAsiaTheme="minorHAnsi" w:hAnsiTheme="minorHAnsi" w:cs="Arial"/>
                <w:color w:val="7C5838"/>
                <w:sz w:val="22"/>
                <w:szCs w:val="22"/>
                <w:lang w:val="en-US" w:bidi="en-US"/>
              </w:rPr>
              <w:t>m</w:t>
            </w:r>
            <w:r w:rsidRPr="005E0CFA">
              <w:rPr>
                <w:rFonts w:asciiTheme="minorHAnsi" w:eastAsiaTheme="minorHAnsi" w:hAnsiTheme="minorHAnsi"/>
                <w:sz w:val="20"/>
                <w:szCs w:val="20"/>
              </w:rPr>
              <w:t>运行闪存</w:t>
            </w:r>
            <w:r w:rsidRPr="005E0CFA">
              <w:rPr>
                <w:rFonts w:asciiTheme="minorHAnsi" w:eastAsiaTheme="minorHAnsi" w:hAnsiTheme="minorHAnsi"/>
                <w:sz w:val="20"/>
                <w:szCs w:val="20"/>
              </w:rPr>
              <w:t>”</w:t>
            </w:r>
            <w:r w:rsidRPr="005E0CFA">
              <w:rPr>
                <w:rFonts w:asciiTheme="minorHAnsi" w:eastAsiaTheme="minorHAnsi" w:hAnsiTheme="minorHAnsi"/>
                <w:sz w:val="20"/>
                <w:szCs w:val="20"/>
              </w:rPr>
              <w:t>作为终难的数抿存储</w:t>
            </w:r>
            <w:r w:rsidRPr="005E0CFA">
              <w:rPr>
                <w:rFonts w:asciiTheme="minorHAnsi" w:eastAsiaTheme="minorHAnsi" w:hAnsiTheme="minorHAnsi"/>
                <w:sz w:val="20"/>
                <w:szCs w:val="20"/>
              </w:rPr>
              <w:br/>
            </w:r>
            <w:r w:rsidRPr="005E0CFA">
              <w:rPr>
                <w:rFonts w:asciiTheme="minorHAnsi" w:eastAsiaTheme="minorHAnsi" w:hAnsiTheme="minorHAnsi"/>
                <w:color w:val="7C5838"/>
                <w:sz w:val="20"/>
                <w:szCs w:val="20"/>
              </w:rPr>
              <w:t>单元</w:t>
            </w:r>
            <w:r w:rsidRPr="005E0CFA">
              <w:rPr>
                <w:rFonts w:asciiTheme="minorHAnsi" w:eastAsiaTheme="minorHAnsi" w:hAnsiTheme="minorHAnsi"/>
                <w:color w:val="7C5838"/>
                <w:sz w:val="20"/>
                <w:szCs w:val="20"/>
              </w:rPr>
              <w:t>.</w:t>
            </w:r>
            <w:r w:rsidRPr="005E0CFA">
              <w:rPr>
                <w:rFonts w:asciiTheme="minorHAnsi" w:eastAsiaTheme="minorHAnsi" w:hAnsiTheme="minorHAnsi"/>
                <w:color w:val="7C5838"/>
                <w:sz w:val="20"/>
                <w:szCs w:val="20"/>
              </w:rPr>
              <w:t>用来</w:t>
            </w:r>
            <w:r w:rsidRPr="005E0CFA">
              <w:rPr>
                <w:rFonts w:asciiTheme="minorHAnsi" w:eastAsiaTheme="minorHAnsi" w:hAnsiTheme="minorHAnsi"/>
                <w:sz w:val="20"/>
                <w:szCs w:val="20"/>
              </w:rPr>
              <w:t>存错和保存数祸，</w:t>
            </w:r>
            <w:r w:rsidRPr="005E0CFA">
              <w:rPr>
                <w:rFonts w:asciiTheme="minorHAnsi" w:eastAsiaTheme="minorHAnsi" w:hAnsiTheme="minorHAnsi"/>
                <w:color w:val="7C5838"/>
                <w:sz w:val="20"/>
                <w:szCs w:val="20"/>
              </w:rPr>
              <w:t>类似于计</w:t>
            </w:r>
            <w:r w:rsidRPr="005E0CFA">
              <w:rPr>
                <w:rFonts w:asciiTheme="minorHAnsi" w:eastAsiaTheme="minorHAnsi" w:hAnsiTheme="minorHAnsi"/>
                <w:color w:val="7C5838"/>
                <w:sz w:val="20"/>
                <w:szCs w:val="20"/>
              </w:rPr>
              <w:br/>
            </w:r>
            <w:r w:rsidRPr="005E0CFA">
              <w:rPr>
                <w:rFonts w:asciiTheme="minorHAnsi" w:eastAsiaTheme="minorHAnsi" w:hAnsiTheme="minorHAnsi"/>
                <w:sz w:val="20"/>
                <w:szCs w:val="20"/>
              </w:rPr>
              <w:t>算机</w:t>
            </w:r>
            <w:r w:rsidRPr="005E0CFA">
              <w:rPr>
                <w:rFonts w:asciiTheme="minorHAnsi" w:eastAsiaTheme="minorHAnsi" w:hAnsiTheme="minorHAnsi"/>
                <w:color w:val="7C5838"/>
                <w:sz w:val="20"/>
                <w:szCs w:val="20"/>
              </w:rPr>
              <w:t>系统的</w:t>
            </w:r>
            <w:r w:rsidRPr="005E0CFA">
              <w:rPr>
                <w:rFonts w:asciiTheme="minorHAnsi" w:eastAsiaTheme="minorHAnsi" w:hAnsiTheme="minorHAnsi"/>
                <w:sz w:val="20"/>
                <w:szCs w:val="20"/>
              </w:rPr>
              <w:t>硬盘，上要包合自身</w:t>
            </w:r>
            <w:r w:rsidRPr="005E0CFA">
              <w:rPr>
                <w:rFonts w:asciiTheme="minorHAnsi" w:eastAsiaTheme="minorHAnsi" w:hAnsiTheme="minorHAnsi"/>
                <w:color w:val="7C5838"/>
                <w:sz w:val="20"/>
                <w:szCs w:val="20"/>
              </w:rPr>
              <w:t>系统占</w:t>
            </w:r>
            <w:r w:rsidRPr="005E0CFA">
              <w:rPr>
                <w:rFonts w:asciiTheme="minorHAnsi" w:eastAsiaTheme="minorHAnsi" w:hAnsiTheme="minorHAnsi"/>
                <w:color w:val="7C5838"/>
                <w:sz w:val="20"/>
                <w:szCs w:val="20"/>
              </w:rPr>
              <w:br/>
            </w:r>
            <w:r w:rsidRPr="005E0CFA">
              <w:rPr>
                <w:rFonts w:asciiTheme="minorHAnsi" w:eastAsiaTheme="minorHAnsi" w:hAnsiTheme="minorHAnsi"/>
                <w:sz w:val="20"/>
                <w:szCs w:val="20"/>
              </w:rPr>
              <w:t>裾的空</w:t>
            </w:r>
            <w:r w:rsidRPr="005E0CFA">
              <w:rPr>
                <w:rFonts w:asciiTheme="minorHAnsi" w:eastAsiaTheme="minorHAnsi" w:hAnsiTheme="minorHAnsi"/>
                <w:color w:val="7C5838"/>
                <w:sz w:val="20"/>
                <w:szCs w:val="20"/>
              </w:rPr>
              <w:t>间和用</w:t>
            </w:r>
            <w:r w:rsidRPr="005E0CFA">
              <w:rPr>
                <w:rFonts w:asciiTheme="minorHAnsi" w:eastAsiaTheme="minorHAnsi" w:hAnsiTheme="minorHAnsi"/>
                <w:sz w:val="20"/>
                <w:szCs w:val="20"/>
              </w:rPr>
              <w:t>户可用的空间两部分</w:t>
            </w:r>
            <w:r w:rsidRPr="005E0CFA">
              <w:rPr>
                <w:rFonts w:asciiTheme="minorHAnsi" w:eastAsiaTheme="minorHAnsi" w:hAnsiTheme="minorHAnsi"/>
                <w:sz w:val="20"/>
                <w:szCs w:val="20"/>
                <w:vertAlign w:val="subscript"/>
              </w:rPr>
              <w:t>3</w:t>
            </w:r>
          </w:p>
        </w:tc>
        <w:tc>
          <w:tcPr>
            <w:tcW w:w="1760" w:type="dxa"/>
            <w:tcBorders>
              <w:left w:val="single" w:sz="4" w:space="0" w:color="auto"/>
              <w:bottom w:val="single" w:sz="4" w:space="0" w:color="auto"/>
            </w:tcBorders>
            <w:shd w:val="clear" w:color="auto" w:fill="FFFFFF"/>
          </w:tcPr>
          <w:p w14:paraId="016B9BEA" w14:textId="77777777" w:rsidR="000557B7" w:rsidRPr="005E0CFA" w:rsidRDefault="000557B7">
            <w:pPr>
              <w:rPr>
                <w:rFonts w:asciiTheme="minorHAnsi" w:eastAsiaTheme="minorHAnsi" w:hAnsiTheme="minorHAnsi"/>
                <w:sz w:val="10"/>
                <w:szCs w:val="10"/>
                <w:lang w:eastAsia="zh-CN"/>
              </w:rPr>
            </w:pPr>
          </w:p>
        </w:tc>
        <w:tc>
          <w:tcPr>
            <w:tcW w:w="1700" w:type="dxa"/>
            <w:tcBorders>
              <w:left w:val="single" w:sz="4" w:space="0" w:color="auto"/>
              <w:bottom w:val="single" w:sz="4" w:space="0" w:color="auto"/>
            </w:tcBorders>
            <w:shd w:val="clear" w:color="auto" w:fill="FFFFFF"/>
          </w:tcPr>
          <w:p w14:paraId="184909AC" w14:textId="77777777" w:rsidR="000557B7" w:rsidRPr="005E0CFA" w:rsidRDefault="000557B7">
            <w:pPr>
              <w:rPr>
                <w:rFonts w:asciiTheme="minorHAnsi" w:eastAsiaTheme="minorHAnsi" w:hAnsiTheme="minorHAnsi"/>
                <w:sz w:val="10"/>
                <w:szCs w:val="10"/>
                <w:lang w:eastAsia="zh-CN"/>
              </w:rPr>
            </w:pPr>
          </w:p>
        </w:tc>
        <w:tc>
          <w:tcPr>
            <w:tcW w:w="1280" w:type="dxa"/>
            <w:tcBorders>
              <w:left w:val="single" w:sz="4" w:space="0" w:color="auto"/>
              <w:bottom w:val="single" w:sz="4" w:space="0" w:color="auto"/>
            </w:tcBorders>
            <w:shd w:val="clear" w:color="auto" w:fill="FFFFFF"/>
          </w:tcPr>
          <w:p w14:paraId="4504BEA9" w14:textId="77777777" w:rsidR="000557B7" w:rsidRPr="005E0CFA" w:rsidRDefault="000557B7">
            <w:pPr>
              <w:rPr>
                <w:rFonts w:asciiTheme="minorHAnsi" w:eastAsiaTheme="minorHAnsi" w:hAnsiTheme="minorHAnsi"/>
                <w:sz w:val="10"/>
                <w:szCs w:val="10"/>
                <w:lang w:eastAsia="zh-CN"/>
              </w:rPr>
            </w:pPr>
          </w:p>
        </w:tc>
      </w:tr>
    </w:tbl>
    <w:p w14:paraId="17B3AE93"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171"/>
          <w:headerReference w:type="default" r:id="rId172"/>
          <w:footerReference w:type="even" r:id="rId173"/>
          <w:footerReference w:type="default" r:id="rId174"/>
          <w:footnotePr>
            <w:numRestart w:val="eachPage"/>
          </w:footnotePr>
          <w:pgSz w:w="13076" w:h="18350"/>
          <w:pgMar w:top="2146" w:right="1565" w:bottom="1504" w:left="1581" w:header="0" w:footer="3" w:gutter="0"/>
          <w:cols w:space="720"/>
          <w:noEndnote/>
          <w:docGrid w:linePitch="360"/>
        </w:sectPr>
      </w:pPr>
    </w:p>
    <w:p w14:paraId="633CF3E0"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6544403C" wp14:editId="066124FA">
            <wp:extent cx="381000" cy="196850"/>
            <wp:effectExtent l="0" t="0" r="0" b="0"/>
            <wp:docPr id="412" name="Picut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75"/>
                    <a:stretch/>
                  </pic:blipFill>
                  <pic:spPr>
                    <a:xfrm>
                      <a:off x="0" y="0"/>
                      <a:ext cx="381000" cy="196850"/>
                    </a:xfrm>
                    <a:prstGeom prst="rect">
                      <a:avLst/>
                    </a:prstGeom>
                  </pic:spPr>
                </pic:pic>
              </a:graphicData>
            </a:graphic>
          </wp:inline>
        </w:drawing>
      </w:r>
    </w:p>
    <w:p w14:paraId="3464B43D" w14:textId="77777777" w:rsidR="000557B7" w:rsidRPr="005E0CFA" w:rsidRDefault="000557B7">
      <w:pPr>
        <w:spacing w:after="1146" w:line="14" w:lineRule="exact"/>
        <w:rPr>
          <w:rFonts w:asciiTheme="minorHAnsi" w:eastAsiaTheme="minorHAnsi" w:hAnsiTheme="minorHAnsi"/>
        </w:rPr>
      </w:pPr>
    </w:p>
    <w:p w14:paraId="1663562A" w14:textId="77777777" w:rsidR="000557B7" w:rsidRPr="005E0CFA" w:rsidRDefault="000557B7">
      <w:pPr>
        <w:spacing w:line="14" w:lineRule="exact"/>
        <w:rPr>
          <w:rFonts w:asciiTheme="minorHAnsi" w:eastAsiaTheme="minorHAnsi" w:hAnsiTheme="minorHAnsi"/>
        </w:rPr>
      </w:pPr>
    </w:p>
    <w:p w14:paraId="7BED401A" w14:textId="77777777" w:rsidR="000557B7" w:rsidRPr="005E0CFA" w:rsidRDefault="00073D70">
      <w:pPr>
        <w:pStyle w:val="ad"/>
        <w:shd w:val="clear" w:color="auto" w:fill="auto"/>
        <w:ind w:left="90"/>
        <w:rPr>
          <w:rFonts w:asciiTheme="minorHAnsi" w:eastAsiaTheme="minorHAnsi" w:hAnsiTheme="minorHAnsi"/>
        </w:rPr>
      </w:pPr>
      <w:r w:rsidRPr="005E0CFA">
        <w:rPr>
          <w:rFonts w:asciiTheme="minorHAnsi" w:eastAsiaTheme="minorHAnsi" w:hAnsiTheme="minorHAnsi"/>
        </w:rPr>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0"/>
        <w:gridCol w:w="3770"/>
        <w:gridCol w:w="1750"/>
        <w:gridCol w:w="1720"/>
        <w:gridCol w:w="1230"/>
      </w:tblGrid>
      <w:tr w:rsidR="000557B7" w:rsidRPr="005E0CFA" w14:paraId="0E4954EE" w14:textId="77777777">
        <w:tblPrEx>
          <w:tblCellMar>
            <w:top w:w="0" w:type="dxa"/>
            <w:bottom w:w="0" w:type="dxa"/>
          </w:tblCellMar>
        </w:tblPrEx>
        <w:trPr>
          <w:trHeight w:hRule="exact" w:val="380"/>
          <w:jc w:val="center"/>
        </w:trPr>
        <w:tc>
          <w:tcPr>
            <w:tcW w:w="1410" w:type="dxa"/>
            <w:tcBorders>
              <w:top w:val="single" w:sz="4" w:space="0" w:color="auto"/>
              <w:left w:val="single" w:sz="4" w:space="0" w:color="auto"/>
            </w:tcBorders>
            <w:shd w:val="clear" w:color="auto" w:fill="FFFFFF"/>
          </w:tcPr>
          <w:p w14:paraId="57C12426"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组成部件</w:t>
            </w:r>
          </w:p>
        </w:tc>
        <w:tc>
          <w:tcPr>
            <w:tcW w:w="3770" w:type="dxa"/>
            <w:tcBorders>
              <w:top w:val="single" w:sz="4" w:space="0" w:color="auto"/>
              <w:left w:val="single" w:sz="4" w:space="0" w:color="auto"/>
            </w:tcBorders>
            <w:shd w:val="clear" w:color="auto" w:fill="FFFFFF"/>
          </w:tcPr>
          <w:p w14:paraId="2794A5A4"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胬</w:t>
            </w:r>
            <w:r w:rsidRPr="005E0CFA">
              <w:rPr>
                <w:rFonts w:asciiTheme="minorHAnsi" w:eastAsiaTheme="minorHAnsi" w:hAnsiTheme="minorHAnsi"/>
                <w:color w:val="413428"/>
                <w:sz w:val="20"/>
                <w:szCs w:val="20"/>
              </w:rPr>
              <w:t>能乎机</w:t>
            </w:r>
          </w:p>
        </w:tc>
        <w:tc>
          <w:tcPr>
            <w:tcW w:w="1750" w:type="dxa"/>
            <w:tcBorders>
              <w:top w:val="single" w:sz="4" w:space="0" w:color="auto"/>
            </w:tcBorders>
            <w:shd w:val="clear" w:color="auto" w:fill="FFFFFF"/>
          </w:tcPr>
          <w:p w14:paraId="0CA34445"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平板电脑</w:t>
            </w:r>
          </w:p>
        </w:tc>
        <w:tc>
          <w:tcPr>
            <w:tcW w:w="1720" w:type="dxa"/>
            <w:tcBorders>
              <w:top w:val="single" w:sz="4" w:space="0" w:color="auto"/>
              <w:left w:val="single" w:sz="4" w:space="0" w:color="auto"/>
            </w:tcBorders>
            <w:shd w:val="clear" w:color="auto" w:fill="FFFFFF"/>
          </w:tcPr>
          <w:p w14:paraId="6E7ECDAD"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笔记本电筋</w:t>
            </w:r>
          </w:p>
        </w:tc>
        <w:tc>
          <w:tcPr>
            <w:tcW w:w="1230" w:type="dxa"/>
            <w:tcBorders>
              <w:top w:val="single" w:sz="4" w:space="0" w:color="auto"/>
              <w:right w:val="single" w:sz="4" w:space="0" w:color="auto"/>
            </w:tcBorders>
            <w:shd w:val="clear" w:color="auto" w:fill="FFFFFF"/>
          </w:tcPr>
          <w:p w14:paraId="11A5520C" w14:textId="77777777" w:rsidR="000557B7" w:rsidRPr="005E0CFA" w:rsidRDefault="000557B7">
            <w:pPr>
              <w:rPr>
                <w:rFonts w:asciiTheme="minorHAnsi" w:eastAsiaTheme="minorHAnsi" w:hAnsiTheme="minorHAnsi"/>
                <w:sz w:val="10"/>
                <w:szCs w:val="10"/>
              </w:rPr>
            </w:pPr>
          </w:p>
        </w:tc>
      </w:tr>
      <w:tr w:rsidR="000557B7" w:rsidRPr="005E0CFA" w14:paraId="6B899E16" w14:textId="77777777">
        <w:tblPrEx>
          <w:tblCellMar>
            <w:top w:w="0" w:type="dxa"/>
            <w:bottom w:w="0" w:type="dxa"/>
          </w:tblCellMar>
        </w:tblPrEx>
        <w:trPr>
          <w:trHeight w:hRule="exact" w:val="3080"/>
          <w:jc w:val="center"/>
        </w:trPr>
        <w:tc>
          <w:tcPr>
            <w:tcW w:w="1410" w:type="dxa"/>
            <w:tcBorders>
              <w:top w:val="single" w:sz="4" w:space="0" w:color="auto"/>
              <w:left w:val="single" w:sz="4" w:space="0" w:color="auto"/>
            </w:tcBorders>
            <w:shd w:val="clear" w:color="auto" w:fill="FFFFFF"/>
            <w:vAlign w:val="center"/>
          </w:tcPr>
          <w:p w14:paraId="2E4BD546" w14:textId="77777777" w:rsidR="000557B7" w:rsidRPr="005E0CFA" w:rsidRDefault="00073D70">
            <w:pPr>
              <w:pStyle w:val="a9"/>
              <w:shd w:val="clear" w:color="auto" w:fill="auto"/>
              <w:spacing w:line="340" w:lineRule="exact"/>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输人、辂出</w:t>
            </w:r>
            <w:r w:rsidRPr="005E0CFA">
              <w:rPr>
                <w:rFonts w:asciiTheme="minorHAnsi" w:eastAsiaTheme="minorHAnsi" w:hAnsiTheme="minorHAnsi"/>
                <w:sz w:val="20"/>
                <w:szCs w:val="20"/>
              </w:rPr>
              <w:br/>
            </w:r>
            <w:r w:rsidRPr="005E0CFA">
              <w:rPr>
                <w:rFonts w:asciiTheme="minorHAnsi" w:eastAsiaTheme="minorHAnsi" w:hAnsiTheme="minorHAnsi"/>
                <w:sz w:val="20"/>
                <w:szCs w:val="20"/>
              </w:rPr>
              <w:t>没备</w:t>
            </w:r>
          </w:p>
        </w:tc>
        <w:tc>
          <w:tcPr>
            <w:tcW w:w="3770" w:type="dxa"/>
            <w:tcBorders>
              <w:top w:val="single" w:sz="4" w:space="0" w:color="auto"/>
              <w:left w:val="single" w:sz="4" w:space="0" w:color="auto"/>
            </w:tcBorders>
            <w:shd w:val="clear" w:color="auto" w:fill="FFFFFF"/>
          </w:tcPr>
          <w:p w14:paraId="2E41BBB8"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机可以使用揪既</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sz w:val="20"/>
                <w:szCs w:val="20"/>
              </w:rPr>
              <w:t>作为渝人、输出</w:t>
            </w:r>
            <w:r w:rsidRPr="005E0CFA">
              <w:rPr>
                <w:rFonts w:asciiTheme="minorHAnsi" w:eastAsiaTheme="minorHAnsi" w:hAnsiTheme="minorHAnsi"/>
                <w:sz w:val="20"/>
                <w:szCs w:val="20"/>
              </w:rPr>
              <w:br/>
            </w:r>
            <w:r w:rsidRPr="005E0CFA">
              <w:rPr>
                <w:rFonts w:asciiTheme="minorHAnsi" w:eastAsiaTheme="minorHAnsi" w:hAnsiTheme="minorHAnsi"/>
                <w:sz w:val="20"/>
                <w:szCs w:val="20"/>
              </w:rPr>
              <w:t>從备</w:t>
            </w:r>
            <w:r w:rsidRPr="005E0CFA">
              <w:rPr>
                <w:rFonts w:asciiTheme="minorHAnsi" w:eastAsiaTheme="minorHAnsi" w:hAnsiTheme="minorHAnsi"/>
                <w:sz w:val="20"/>
                <w:szCs w:val="20"/>
                <w:vertAlign w:val="subscript"/>
              </w:rPr>
              <w:t>3</w:t>
            </w:r>
          </w:p>
          <w:p w14:paraId="2ACB3ACA"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智能</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机多使用电容代触汝辟，</w:t>
            </w:r>
            <w:r w:rsidRPr="005E0CFA">
              <w:rPr>
                <w:rFonts w:asciiTheme="minorHAnsi" w:eastAsiaTheme="minorHAnsi" w:hAnsiTheme="minorHAnsi" w:cs="Arial"/>
                <w:sz w:val="22"/>
                <w:szCs w:val="22"/>
                <w:lang w:val="en-US" w:bidi="en-US"/>
              </w:rPr>
              <w:t xml:space="preserve">M </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sz w:val="20"/>
                <w:szCs w:val="20"/>
              </w:rPr>
              <w:t>作原埋是利用人体的也流姑应进行</w:t>
            </w:r>
            <w:r w:rsidRPr="005E0CFA">
              <w:rPr>
                <w:rFonts w:asciiTheme="minorHAnsi" w:eastAsiaTheme="minorHAnsi" w:hAnsiTheme="minorHAnsi" w:cs="Arial"/>
                <w:sz w:val="22"/>
                <w:szCs w:val="22"/>
                <w:lang w:val="en-US" w:bidi="en-US"/>
              </w:rPr>
              <w:t>i:</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sz w:val="20"/>
                <w:szCs w:val="20"/>
              </w:rPr>
              <w:t>作，也容式觔概辟支持多点锹碰的人机</w:t>
            </w:r>
            <w:r w:rsidRPr="005E0CFA">
              <w:rPr>
                <w:rFonts w:asciiTheme="minorHAnsi" w:eastAsiaTheme="minorHAnsi" w:hAnsiTheme="minorHAnsi"/>
                <w:sz w:val="20"/>
                <w:szCs w:val="20"/>
              </w:rPr>
              <w:br/>
            </w:r>
            <w:r w:rsidRPr="005E0CFA">
              <w:rPr>
                <w:rFonts w:asciiTheme="minorHAnsi" w:eastAsiaTheme="minorHAnsi" w:hAnsiTheme="minorHAnsi"/>
                <w:sz w:val="20"/>
                <w:szCs w:val="20"/>
              </w:rPr>
              <w:t>交</w:t>
            </w:r>
            <w:r w:rsidRPr="005E0CFA">
              <w:rPr>
                <w:rFonts w:asciiTheme="minorHAnsi" w:eastAsiaTheme="minorHAnsi" w:hAnsiTheme="minorHAnsi" w:cs="Arial"/>
                <w:sz w:val="22"/>
                <w:szCs w:val="22"/>
              </w:rPr>
              <w:t>57/</w:t>
            </w:r>
            <w:r w:rsidRPr="005E0CFA">
              <w:rPr>
                <w:rFonts w:asciiTheme="minorHAnsi" w:eastAsiaTheme="minorHAnsi" w:hAnsiTheme="minorHAnsi"/>
                <w:sz w:val="20"/>
                <w:szCs w:val="20"/>
              </w:rPr>
              <w:t>式</w:t>
            </w:r>
            <w:r w:rsidRPr="005E0CFA">
              <w:rPr>
                <w:rFonts w:asciiTheme="minorHAnsi" w:eastAsiaTheme="minorHAnsi" w:hAnsiTheme="minorHAnsi"/>
                <w:sz w:val="20"/>
                <w:szCs w:val="20"/>
                <w:vertAlign w:val="subscript"/>
              </w:rPr>
              <w:t>3</w:t>
            </w:r>
          </w:p>
          <w:p w14:paraId="519B3305"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智能宁机还包括各炎感应琅元、通估</w:t>
            </w:r>
            <w:r w:rsidRPr="005E0CFA">
              <w:rPr>
                <w:rFonts w:asciiTheme="minorHAnsi" w:eastAsiaTheme="minorHAnsi" w:hAnsiTheme="minorHAnsi"/>
                <w:sz w:val="20"/>
                <w:szCs w:val="20"/>
              </w:rPr>
              <w:br/>
            </w:r>
            <w:r w:rsidRPr="005E0CFA">
              <w:rPr>
                <w:rFonts w:asciiTheme="minorHAnsi" w:eastAsiaTheme="minorHAnsi" w:hAnsiTheme="minorHAnsi"/>
                <w:sz w:val="20"/>
                <w:szCs w:val="20"/>
              </w:rPr>
              <w:t>单元、摄像头、蓝牙、</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sz w:val="20"/>
                <w:szCs w:val="20"/>
              </w:rPr>
              <w:t>等其他硬</w:t>
            </w:r>
            <w:r w:rsidRPr="005E0CFA">
              <w:rPr>
                <w:rFonts w:asciiTheme="minorHAnsi" w:eastAsiaTheme="minorHAnsi" w:hAnsiTheme="minorHAnsi"/>
                <w:sz w:val="20"/>
                <w:szCs w:val="20"/>
              </w:rPr>
              <w:br/>
            </w:r>
            <w:r w:rsidRPr="005E0CFA">
              <w:rPr>
                <w:rFonts w:asciiTheme="minorHAnsi" w:eastAsiaTheme="minorHAnsi" w:hAnsiTheme="minorHAnsi"/>
                <w:sz w:val="20"/>
                <w:szCs w:val="20"/>
              </w:rPr>
              <w:t>件部分、</w:t>
            </w:r>
          </w:p>
        </w:tc>
        <w:tc>
          <w:tcPr>
            <w:tcW w:w="1750" w:type="dxa"/>
            <w:tcBorders>
              <w:top w:val="single" w:sz="4" w:space="0" w:color="auto"/>
            </w:tcBorders>
            <w:shd w:val="clear" w:color="auto" w:fill="FFFFFF"/>
          </w:tcPr>
          <w:p w14:paraId="4A012646" w14:textId="77777777" w:rsidR="000557B7" w:rsidRPr="005E0CFA" w:rsidRDefault="000557B7">
            <w:pPr>
              <w:rPr>
                <w:rFonts w:asciiTheme="minorHAnsi" w:eastAsiaTheme="minorHAnsi" w:hAnsiTheme="minorHAnsi"/>
                <w:sz w:val="10"/>
                <w:szCs w:val="10"/>
                <w:lang w:eastAsia="zh-CN"/>
              </w:rPr>
            </w:pPr>
          </w:p>
        </w:tc>
        <w:tc>
          <w:tcPr>
            <w:tcW w:w="1720" w:type="dxa"/>
            <w:tcBorders>
              <w:top w:val="single" w:sz="4" w:space="0" w:color="auto"/>
              <w:left w:val="single" w:sz="4" w:space="0" w:color="auto"/>
            </w:tcBorders>
            <w:shd w:val="clear" w:color="auto" w:fill="FFFFFF"/>
          </w:tcPr>
          <w:p w14:paraId="29263501" w14:textId="77777777" w:rsidR="000557B7" w:rsidRPr="005E0CFA" w:rsidRDefault="000557B7">
            <w:pPr>
              <w:rPr>
                <w:rFonts w:asciiTheme="minorHAnsi" w:eastAsiaTheme="minorHAnsi" w:hAnsiTheme="minorHAnsi"/>
                <w:sz w:val="10"/>
                <w:szCs w:val="10"/>
                <w:lang w:eastAsia="zh-CN"/>
              </w:rPr>
            </w:pPr>
          </w:p>
        </w:tc>
        <w:tc>
          <w:tcPr>
            <w:tcW w:w="1230" w:type="dxa"/>
            <w:tcBorders>
              <w:top w:val="single" w:sz="4" w:space="0" w:color="auto"/>
              <w:right w:val="single" w:sz="4" w:space="0" w:color="auto"/>
            </w:tcBorders>
            <w:shd w:val="clear" w:color="auto" w:fill="FFFFFF"/>
          </w:tcPr>
          <w:p w14:paraId="39CC3E95" w14:textId="77777777" w:rsidR="000557B7" w:rsidRPr="005E0CFA" w:rsidRDefault="000557B7">
            <w:pPr>
              <w:rPr>
                <w:rFonts w:asciiTheme="minorHAnsi" w:eastAsiaTheme="minorHAnsi" w:hAnsiTheme="minorHAnsi"/>
                <w:sz w:val="10"/>
                <w:szCs w:val="10"/>
                <w:lang w:eastAsia="zh-CN"/>
              </w:rPr>
            </w:pPr>
          </w:p>
        </w:tc>
      </w:tr>
      <w:tr w:rsidR="000557B7" w:rsidRPr="005E0CFA" w14:paraId="04E996BD" w14:textId="77777777">
        <w:tblPrEx>
          <w:tblCellMar>
            <w:top w:w="0" w:type="dxa"/>
            <w:bottom w:w="0" w:type="dxa"/>
          </w:tblCellMar>
        </w:tblPrEx>
        <w:trPr>
          <w:trHeight w:hRule="exact" w:val="2390"/>
          <w:jc w:val="center"/>
        </w:trPr>
        <w:tc>
          <w:tcPr>
            <w:tcW w:w="1410" w:type="dxa"/>
            <w:tcBorders>
              <w:top w:val="single" w:sz="4" w:space="0" w:color="auto"/>
              <w:left w:val="single" w:sz="4" w:space="0" w:color="auto"/>
            </w:tcBorders>
            <w:shd w:val="clear" w:color="auto" w:fill="FFFFFF"/>
            <w:vAlign w:val="center"/>
          </w:tcPr>
          <w:p w14:paraId="1982A88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後作系统</w:t>
            </w:r>
          </w:p>
        </w:tc>
        <w:tc>
          <w:tcPr>
            <w:tcW w:w="3770" w:type="dxa"/>
            <w:tcBorders>
              <w:top w:val="single" w:sz="4" w:space="0" w:color="auto"/>
              <w:left w:val="single" w:sz="4" w:space="0" w:color="auto"/>
            </w:tcBorders>
            <w:shd w:val="clear" w:color="auto" w:fill="FFFFFF"/>
          </w:tcPr>
          <w:p w14:paraId="44882AAB"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智能乎机的搽作系统爸哲埋</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机硬件</w:t>
            </w:r>
            <w:r w:rsidRPr="005E0CFA">
              <w:rPr>
                <w:rFonts w:asciiTheme="minorHAnsi" w:eastAsiaTheme="minorHAnsi" w:hAnsiTheme="minorHAnsi"/>
                <w:sz w:val="20"/>
                <w:szCs w:val="20"/>
              </w:rPr>
              <w:br/>
            </w:r>
            <w:r w:rsidRPr="005E0CFA">
              <w:rPr>
                <w:rFonts w:asciiTheme="minorHAnsi" w:eastAsiaTheme="minorHAnsi" w:hAnsiTheme="minorHAnsi"/>
                <w:sz w:val="20"/>
                <w:szCs w:val="20"/>
              </w:rPr>
              <w:t>和软件资</w:t>
            </w:r>
            <w:r w:rsidRPr="005E0CFA">
              <w:rPr>
                <w:rFonts w:asciiTheme="minorHAnsi" w:eastAsiaTheme="minorHAnsi" w:hAnsiTheme="minorHAnsi" w:cs="Arial"/>
                <w:sz w:val="22"/>
                <w:szCs w:val="22"/>
              </w:rPr>
              <w:t>55</w:t>
            </w:r>
            <w:r w:rsidRPr="005E0CFA">
              <w:rPr>
                <w:rFonts w:asciiTheme="minorHAnsi" w:eastAsiaTheme="minorHAnsi" w:hAnsiTheme="minorHAnsi"/>
                <w:sz w:val="20"/>
                <w:szCs w:val="20"/>
              </w:rPr>
              <w:t>的核心软件，将用户相第三</w:t>
            </w:r>
          </w:p>
          <w:p w14:paraId="36D9C3FA"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软件的指令转化为具体的換作，挽怍</w:t>
            </w:r>
            <w:r w:rsidRPr="005E0CFA">
              <w:rPr>
                <w:rFonts w:asciiTheme="minorHAnsi" w:eastAsiaTheme="minorHAnsi" w:hAnsiTheme="minorHAnsi"/>
                <w:sz w:val="20"/>
                <w:szCs w:val="20"/>
              </w:rPr>
              <w:br/>
            </w:r>
            <w:r w:rsidRPr="005E0CFA">
              <w:rPr>
                <w:rFonts w:asciiTheme="minorHAnsi" w:eastAsiaTheme="minorHAnsi" w:hAnsiTheme="minorHAnsi"/>
                <w:sz w:val="20"/>
                <w:szCs w:val="20"/>
              </w:rPr>
              <w:t>系统</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sz w:val="20"/>
                <w:szCs w:val="20"/>
              </w:rPr>
              <w:t>接影响</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机的运行速度、用户界</w:t>
            </w:r>
            <w:r w:rsidRPr="005E0CFA">
              <w:rPr>
                <w:rFonts w:asciiTheme="minorHAnsi" w:eastAsiaTheme="minorHAnsi" w:hAnsiTheme="minorHAnsi"/>
                <w:sz w:val="20"/>
                <w:szCs w:val="20"/>
              </w:rPr>
              <w:br/>
            </w:r>
            <w:r w:rsidRPr="005E0CFA">
              <w:rPr>
                <w:rFonts w:asciiTheme="minorHAnsi" w:eastAsiaTheme="minorHAnsi" w:hAnsiTheme="minorHAnsi"/>
                <w:sz w:val="20"/>
                <w:szCs w:val="20"/>
              </w:rPr>
              <w:t>而和业务衆成，</w:t>
            </w:r>
          </w:p>
          <w:p w14:paraId="5B403033" w14:textId="77777777" w:rsidR="000557B7" w:rsidRPr="005E0CFA" w:rsidRDefault="00073D70">
            <w:pPr>
              <w:pStyle w:val="a9"/>
              <w:shd w:val="clear" w:color="auto" w:fill="auto"/>
              <w:spacing w:line="30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目前</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sz w:val="20"/>
                <w:szCs w:val="20"/>
              </w:rPr>
              <w:t>洗的智能</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机挽作系统</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sz w:val="20"/>
                <w:szCs w:val="20"/>
              </w:rPr>
              <w:t>要是</w:t>
            </w:r>
            <w:r w:rsidRPr="005E0CFA">
              <w:rPr>
                <w:rFonts w:asciiTheme="minorHAnsi" w:eastAsiaTheme="minorHAnsi" w:hAnsiTheme="minorHAnsi"/>
                <w:sz w:val="20"/>
                <w:szCs w:val="20"/>
              </w:rPr>
              <w:br/>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sz w:val="20"/>
                <w:szCs w:val="20"/>
                <w:lang w:val="en-US" w:bidi="en-US"/>
              </w:rPr>
              <w:t>》</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sz w:val="20"/>
                <w:szCs w:val="20"/>
              </w:rPr>
              <w:t>系统和</w:t>
            </w:r>
            <w:proofErr w:type="spellStart"/>
            <w:r w:rsidRPr="005E0CFA">
              <w:rPr>
                <w:rFonts w:asciiTheme="minorHAnsi" w:eastAsiaTheme="minorHAnsi" w:hAnsiTheme="minorHAnsi" w:cs="Arial"/>
                <w:sz w:val="22"/>
                <w:szCs w:val="22"/>
                <w:lang w:val="en-US" w:bidi="en-US"/>
              </w:rPr>
              <w:t>Amlmid</w:t>
            </w:r>
            <w:proofErr w:type="spellEnd"/>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sz w:val="20"/>
                <w:szCs w:val="20"/>
              </w:rPr>
              <w:t>（安卓〉系统，</w:t>
            </w:r>
          </w:p>
        </w:tc>
        <w:tc>
          <w:tcPr>
            <w:tcW w:w="1750" w:type="dxa"/>
            <w:tcBorders>
              <w:top w:val="single" w:sz="4" w:space="0" w:color="auto"/>
              <w:left w:val="single" w:sz="4" w:space="0" w:color="auto"/>
            </w:tcBorders>
            <w:shd w:val="clear" w:color="auto" w:fill="FFFFFF"/>
          </w:tcPr>
          <w:p w14:paraId="48860153" w14:textId="77777777" w:rsidR="000557B7" w:rsidRPr="005E0CFA" w:rsidRDefault="000557B7">
            <w:pPr>
              <w:rPr>
                <w:rFonts w:asciiTheme="minorHAnsi" w:eastAsiaTheme="minorHAnsi" w:hAnsiTheme="minorHAnsi"/>
                <w:sz w:val="10"/>
                <w:szCs w:val="10"/>
                <w:lang w:eastAsia="zh-CN"/>
              </w:rPr>
            </w:pPr>
          </w:p>
        </w:tc>
        <w:tc>
          <w:tcPr>
            <w:tcW w:w="1720" w:type="dxa"/>
            <w:tcBorders>
              <w:top w:val="single" w:sz="4" w:space="0" w:color="auto"/>
              <w:left w:val="single" w:sz="4" w:space="0" w:color="auto"/>
            </w:tcBorders>
            <w:shd w:val="clear" w:color="auto" w:fill="FFFFFF"/>
          </w:tcPr>
          <w:p w14:paraId="57ED9D1A" w14:textId="77777777" w:rsidR="000557B7" w:rsidRPr="005E0CFA" w:rsidRDefault="000557B7">
            <w:pPr>
              <w:rPr>
                <w:rFonts w:asciiTheme="minorHAnsi" w:eastAsiaTheme="minorHAnsi" w:hAnsiTheme="minorHAnsi"/>
                <w:sz w:val="10"/>
                <w:szCs w:val="10"/>
                <w:lang w:eastAsia="zh-CN"/>
              </w:rPr>
            </w:pPr>
          </w:p>
        </w:tc>
        <w:tc>
          <w:tcPr>
            <w:tcW w:w="1230" w:type="dxa"/>
            <w:tcBorders>
              <w:top w:val="single" w:sz="4" w:space="0" w:color="auto"/>
              <w:right w:val="single" w:sz="4" w:space="0" w:color="auto"/>
            </w:tcBorders>
            <w:shd w:val="clear" w:color="auto" w:fill="FFFFFF"/>
          </w:tcPr>
          <w:p w14:paraId="51B0C104" w14:textId="77777777" w:rsidR="000557B7" w:rsidRPr="005E0CFA" w:rsidRDefault="000557B7">
            <w:pPr>
              <w:rPr>
                <w:rFonts w:asciiTheme="minorHAnsi" w:eastAsiaTheme="minorHAnsi" w:hAnsiTheme="minorHAnsi"/>
                <w:sz w:val="10"/>
                <w:szCs w:val="10"/>
                <w:lang w:eastAsia="zh-CN"/>
              </w:rPr>
            </w:pPr>
          </w:p>
        </w:tc>
      </w:tr>
      <w:tr w:rsidR="000557B7" w:rsidRPr="005E0CFA" w14:paraId="7FD17CB8" w14:textId="77777777">
        <w:tblPrEx>
          <w:tblCellMar>
            <w:top w:w="0" w:type="dxa"/>
            <w:bottom w:w="0" w:type="dxa"/>
          </w:tblCellMar>
        </w:tblPrEx>
        <w:trPr>
          <w:trHeight w:hRule="exact" w:val="1410"/>
          <w:jc w:val="center"/>
        </w:trPr>
        <w:tc>
          <w:tcPr>
            <w:tcW w:w="1410" w:type="dxa"/>
            <w:tcBorders>
              <w:top w:val="single" w:sz="4" w:space="0" w:color="auto"/>
              <w:left w:val="single" w:sz="4" w:space="0" w:color="auto"/>
              <w:bottom w:val="single" w:sz="4" w:space="0" w:color="auto"/>
            </w:tcBorders>
            <w:shd w:val="clear" w:color="auto" w:fill="FFFFFF"/>
            <w:vAlign w:val="center"/>
          </w:tcPr>
          <w:p w14:paraId="104893C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应用软件</w:t>
            </w:r>
          </w:p>
        </w:tc>
        <w:tc>
          <w:tcPr>
            <w:tcW w:w="3770" w:type="dxa"/>
            <w:tcBorders>
              <w:top w:val="single" w:sz="4" w:space="0" w:color="auto"/>
              <w:left w:val="single" w:sz="4" w:space="0" w:color="auto"/>
              <w:bottom w:val="single" w:sz="4" w:space="0" w:color="auto"/>
            </w:tcBorders>
            <w:shd w:val="clear" w:color="auto" w:fill="FFFFFF"/>
          </w:tcPr>
          <w:p w14:paraId="4B5AC95B"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基于丌放的換作系统平台丌发的个性</w:t>
            </w:r>
            <w:r w:rsidRPr="005E0CFA">
              <w:rPr>
                <w:rFonts w:asciiTheme="minorHAnsi" w:eastAsiaTheme="minorHAnsi" w:hAnsiTheme="minorHAnsi"/>
                <w:sz w:val="20"/>
                <w:szCs w:val="20"/>
              </w:rPr>
              <w:br/>
            </w:r>
            <w:r w:rsidRPr="005E0CFA">
              <w:rPr>
                <w:rFonts w:asciiTheme="minorHAnsi" w:eastAsiaTheme="minorHAnsi" w:hAnsiTheme="minorHAnsi"/>
                <w:sz w:val="20"/>
                <w:szCs w:val="20"/>
              </w:rPr>
              <w:t>化应用软件，如通估薄、口程表、记亊</w:t>
            </w:r>
            <w:r w:rsidRPr="005E0CFA">
              <w:rPr>
                <w:rFonts w:asciiTheme="minorHAnsi" w:eastAsiaTheme="minorHAnsi" w:hAnsiTheme="minorHAnsi"/>
                <w:sz w:val="20"/>
                <w:szCs w:val="20"/>
              </w:rPr>
              <w:br/>
            </w:r>
            <w:r w:rsidRPr="005E0CFA">
              <w:rPr>
                <w:rFonts w:asciiTheme="minorHAnsi" w:eastAsiaTheme="minorHAnsi" w:hAnsiTheme="minorHAnsi"/>
                <w:sz w:val="20"/>
                <w:szCs w:val="20"/>
              </w:rPr>
              <w:t>本、计算器以及各类游戏爷，极大限度</w:t>
            </w:r>
            <w:r w:rsidRPr="005E0CFA">
              <w:rPr>
                <w:rFonts w:asciiTheme="minorHAnsi" w:eastAsiaTheme="minorHAnsi" w:hAnsiTheme="minorHAnsi"/>
                <w:sz w:val="20"/>
                <w:szCs w:val="20"/>
              </w:rPr>
              <w:br/>
            </w:r>
            <w:r w:rsidRPr="005E0CFA">
              <w:rPr>
                <w:rFonts w:asciiTheme="minorHAnsi" w:eastAsiaTheme="minorHAnsi" w:hAnsiTheme="minorHAnsi"/>
                <w:sz w:val="20"/>
                <w:szCs w:val="20"/>
              </w:rPr>
              <w:t>地满足了个性化的用户？</w:t>
            </w:r>
            <w:r w:rsidRPr="005E0CFA">
              <w:rPr>
                <w:rFonts w:asciiTheme="minorHAnsi" w:eastAsiaTheme="minorHAnsi" w:hAnsiTheme="minorHAnsi" w:cs="Times New Roman"/>
                <w:sz w:val="34"/>
                <w:szCs w:val="34"/>
                <w:lang w:val="en-US" w:bidi="en-US"/>
              </w:rPr>
              <w:t>T</w:t>
            </w:r>
            <w:r w:rsidRPr="005E0CFA">
              <w:rPr>
                <w:rFonts w:asciiTheme="minorHAnsi" w:eastAsiaTheme="minorHAnsi" w:hAnsiTheme="minorHAnsi"/>
                <w:sz w:val="20"/>
                <w:szCs w:val="20"/>
              </w:rPr>
              <w:t>求。</w:t>
            </w:r>
          </w:p>
        </w:tc>
        <w:tc>
          <w:tcPr>
            <w:tcW w:w="1750" w:type="dxa"/>
            <w:tcBorders>
              <w:bottom w:val="single" w:sz="4" w:space="0" w:color="auto"/>
            </w:tcBorders>
            <w:shd w:val="clear" w:color="auto" w:fill="FFFFFF"/>
          </w:tcPr>
          <w:p w14:paraId="74EB9680" w14:textId="77777777" w:rsidR="000557B7" w:rsidRPr="005E0CFA" w:rsidRDefault="000557B7">
            <w:pPr>
              <w:rPr>
                <w:rFonts w:asciiTheme="minorHAnsi" w:eastAsiaTheme="minorHAnsi" w:hAnsiTheme="minorHAnsi"/>
                <w:sz w:val="10"/>
                <w:szCs w:val="10"/>
                <w:lang w:eastAsia="zh-CN"/>
              </w:rPr>
            </w:pPr>
          </w:p>
        </w:tc>
        <w:tc>
          <w:tcPr>
            <w:tcW w:w="1720" w:type="dxa"/>
            <w:tcBorders>
              <w:top w:val="single" w:sz="4" w:space="0" w:color="auto"/>
              <w:left w:val="single" w:sz="4" w:space="0" w:color="auto"/>
              <w:bottom w:val="single" w:sz="4" w:space="0" w:color="auto"/>
            </w:tcBorders>
            <w:shd w:val="clear" w:color="auto" w:fill="FFFFFF"/>
          </w:tcPr>
          <w:p w14:paraId="0CF9A2AA" w14:textId="77777777" w:rsidR="000557B7" w:rsidRPr="005E0CFA" w:rsidRDefault="000557B7">
            <w:pPr>
              <w:rPr>
                <w:rFonts w:asciiTheme="minorHAnsi" w:eastAsiaTheme="minorHAnsi" w:hAnsiTheme="minorHAnsi"/>
                <w:sz w:val="10"/>
                <w:szCs w:val="10"/>
                <w:lang w:eastAsia="zh-CN"/>
              </w:rPr>
            </w:pPr>
          </w:p>
        </w:tc>
        <w:tc>
          <w:tcPr>
            <w:tcW w:w="1230" w:type="dxa"/>
            <w:tcBorders>
              <w:top w:val="single" w:sz="4" w:space="0" w:color="auto"/>
              <w:bottom w:val="single" w:sz="4" w:space="0" w:color="auto"/>
              <w:right w:val="single" w:sz="4" w:space="0" w:color="auto"/>
            </w:tcBorders>
            <w:shd w:val="clear" w:color="auto" w:fill="FFFFFF"/>
          </w:tcPr>
          <w:p w14:paraId="5FE21877" w14:textId="77777777" w:rsidR="000557B7" w:rsidRPr="005E0CFA" w:rsidRDefault="000557B7">
            <w:pPr>
              <w:rPr>
                <w:rFonts w:asciiTheme="minorHAnsi" w:eastAsiaTheme="minorHAnsi" w:hAnsiTheme="minorHAnsi"/>
                <w:sz w:val="10"/>
                <w:szCs w:val="10"/>
                <w:lang w:eastAsia="zh-CN"/>
              </w:rPr>
            </w:pPr>
          </w:p>
        </w:tc>
      </w:tr>
    </w:tbl>
    <w:p w14:paraId="22AAA9D6" w14:textId="77777777" w:rsidR="000557B7" w:rsidRPr="005E0CFA" w:rsidRDefault="000557B7">
      <w:pPr>
        <w:spacing w:after="406" w:line="14" w:lineRule="exact"/>
        <w:rPr>
          <w:rFonts w:asciiTheme="minorHAnsi" w:eastAsiaTheme="minorHAnsi" w:hAnsiTheme="minorHAnsi"/>
          <w:lang w:eastAsia="zh-CN"/>
        </w:rPr>
      </w:pPr>
    </w:p>
    <w:p w14:paraId="08424E7D" w14:textId="77777777" w:rsidR="000557B7" w:rsidRPr="005E0CFA" w:rsidRDefault="000557B7">
      <w:pPr>
        <w:spacing w:line="14" w:lineRule="exact"/>
        <w:rPr>
          <w:rFonts w:asciiTheme="minorHAnsi" w:eastAsiaTheme="minorHAnsi" w:hAnsiTheme="minorHAnsi"/>
          <w:lang w:eastAsia="zh-CN"/>
        </w:rPr>
      </w:pPr>
    </w:p>
    <w:p w14:paraId="72C9B96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7D442DE" wp14:editId="05161365">
            <wp:extent cx="628650" cy="330200"/>
            <wp:effectExtent l="0" t="0" r="0" b="0"/>
            <wp:docPr id="413" name="Picut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76"/>
                    <a:stretch/>
                  </pic:blipFill>
                  <pic:spPr>
                    <a:xfrm>
                      <a:off x="0" y="0"/>
                      <a:ext cx="628650" cy="330200"/>
                    </a:xfrm>
                    <a:prstGeom prst="rect">
                      <a:avLst/>
                    </a:prstGeom>
                  </pic:spPr>
                </pic:pic>
              </a:graphicData>
            </a:graphic>
          </wp:inline>
        </w:drawing>
      </w:r>
    </w:p>
    <w:p w14:paraId="3FDB3DED" w14:textId="77777777" w:rsidR="000557B7" w:rsidRPr="005E0CFA" w:rsidRDefault="000557B7">
      <w:pPr>
        <w:spacing w:after="166" w:line="14" w:lineRule="exact"/>
        <w:rPr>
          <w:rFonts w:asciiTheme="minorHAnsi" w:eastAsiaTheme="minorHAnsi" w:hAnsiTheme="minorHAnsi"/>
        </w:rPr>
      </w:pPr>
    </w:p>
    <w:p w14:paraId="58E370E8" w14:textId="77777777" w:rsidR="000557B7" w:rsidRPr="005E0CFA" w:rsidRDefault="00073D70">
      <w:pPr>
        <w:pStyle w:val="1"/>
        <w:shd w:val="clear" w:color="auto" w:fill="auto"/>
        <w:spacing w:after="320" w:line="240" w:lineRule="auto"/>
        <w:ind w:left="500" w:firstLine="20"/>
        <w:jc w:val="left"/>
        <w:rPr>
          <w:rFonts w:asciiTheme="minorHAnsi" w:eastAsiaTheme="minorHAnsi" w:hAnsiTheme="minorHAnsi"/>
        </w:rPr>
      </w:pPr>
      <w:r w:rsidRPr="005E0CFA">
        <w:rPr>
          <w:rFonts w:asciiTheme="minorHAnsi" w:eastAsiaTheme="minorHAnsi" w:hAnsiTheme="minorHAnsi"/>
          <w:sz w:val="20"/>
          <w:szCs w:val="20"/>
        </w:rPr>
        <w:t>同</w:t>
      </w:r>
      <w:r w:rsidRPr="005E0CFA">
        <w:rPr>
          <w:rFonts w:asciiTheme="minorHAnsi" w:eastAsiaTheme="minorHAnsi" w:hAnsiTheme="minorHAnsi"/>
        </w:rPr>
        <w:t>学们交流讨论常用的移动终竑操作系统，填写表</w:t>
      </w:r>
      <w:r w:rsidRPr="005E0CFA">
        <w:rPr>
          <w:rFonts w:asciiTheme="minorHAnsi" w:eastAsiaTheme="minorHAnsi" w:hAnsiTheme="minorHAnsi" w:cs="Arial"/>
          <w:sz w:val="22"/>
          <w:szCs w:val="22"/>
        </w:rPr>
        <w:t>2 10</w:t>
      </w:r>
      <w:r w:rsidRPr="005E0CFA">
        <w:rPr>
          <w:rFonts w:asciiTheme="minorHAnsi" w:eastAsiaTheme="minorHAnsi" w:hAnsiTheme="minorHAnsi"/>
        </w:rPr>
        <w:t>。</w:t>
      </w:r>
    </w:p>
    <w:p w14:paraId="286F5CE2" w14:textId="77777777" w:rsidR="000557B7" w:rsidRPr="005E0CFA" w:rsidRDefault="00073D70">
      <w:pPr>
        <w:pStyle w:val="ad"/>
        <w:shd w:val="clear" w:color="auto" w:fill="auto"/>
        <w:ind w:left="273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2-10</w:t>
      </w:r>
      <w:r w:rsidRPr="005E0CFA">
        <w:rPr>
          <w:rFonts w:asciiTheme="minorHAnsi" w:eastAsiaTheme="minorHAnsi" w:hAnsiTheme="minorHAnsi"/>
        </w:rPr>
        <w:t>常用移动终供操作系统的体验与比较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10"/>
        <w:gridCol w:w="3280"/>
        <w:gridCol w:w="3310"/>
      </w:tblGrid>
      <w:tr w:rsidR="000557B7" w:rsidRPr="005E0CFA" w14:paraId="40C74AB4" w14:textId="77777777">
        <w:tblPrEx>
          <w:tblCellMar>
            <w:top w:w="0" w:type="dxa"/>
            <w:bottom w:w="0" w:type="dxa"/>
          </w:tblCellMar>
        </w:tblPrEx>
        <w:trPr>
          <w:trHeight w:hRule="exact" w:val="390"/>
          <w:jc w:val="center"/>
        </w:trPr>
        <w:tc>
          <w:tcPr>
            <w:tcW w:w="3310" w:type="dxa"/>
            <w:tcBorders>
              <w:top w:val="single" w:sz="4" w:space="0" w:color="auto"/>
              <w:left w:val="single" w:sz="4" w:space="0" w:color="auto"/>
            </w:tcBorders>
            <w:shd w:val="clear" w:color="auto" w:fill="FFFFFF"/>
            <w:vAlign w:val="bottom"/>
          </w:tcPr>
          <w:p w14:paraId="534B137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项目</w:t>
            </w:r>
          </w:p>
        </w:tc>
        <w:tc>
          <w:tcPr>
            <w:tcW w:w="3280" w:type="dxa"/>
            <w:tcBorders>
              <w:top w:val="single" w:sz="4" w:space="0" w:color="auto"/>
              <w:left w:val="single" w:sz="4" w:space="0" w:color="auto"/>
            </w:tcBorders>
            <w:shd w:val="clear" w:color="auto" w:fill="FFFFFF"/>
            <w:vAlign w:val="bottom"/>
          </w:tcPr>
          <w:p w14:paraId="023642A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移动终绡採作系统</w:t>
            </w:r>
          </w:p>
        </w:tc>
        <w:tc>
          <w:tcPr>
            <w:tcW w:w="3310" w:type="dxa"/>
            <w:tcBorders>
              <w:top w:val="single" w:sz="4" w:space="0" w:color="auto"/>
              <w:left w:val="single" w:sz="4" w:space="0" w:color="auto"/>
              <w:right w:val="single" w:sz="4" w:space="0" w:color="auto"/>
            </w:tcBorders>
            <w:shd w:val="clear" w:color="auto" w:fill="FFFFFF"/>
            <w:vAlign w:val="bottom"/>
          </w:tcPr>
          <w:p w14:paraId="76A8B226"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sz w:val="20"/>
                <w:szCs w:val="20"/>
              </w:rPr>
              <w:t>移动终供择作系</w:t>
            </w:r>
            <w:r w:rsidRPr="005E0CFA">
              <w:rPr>
                <w:rFonts w:asciiTheme="minorHAnsi" w:eastAsiaTheme="minorHAnsi" w:hAnsiTheme="minorHAnsi" w:cs="Arial"/>
                <w:sz w:val="22"/>
                <w:szCs w:val="22"/>
              </w:rPr>
              <w:t>1</w:t>
            </w:r>
          </w:p>
        </w:tc>
      </w:tr>
      <w:tr w:rsidR="000557B7" w:rsidRPr="005E0CFA" w14:paraId="6709628B" w14:textId="77777777">
        <w:tblPrEx>
          <w:tblCellMar>
            <w:top w:w="0" w:type="dxa"/>
            <w:bottom w:w="0" w:type="dxa"/>
          </w:tblCellMar>
        </w:tblPrEx>
        <w:trPr>
          <w:trHeight w:hRule="exact" w:val="520"/>
          <w:jc w:val="center"/>
        </w:trPr>
        <w:tc>
          <w:tcPr>
            <w:tcW w:w="3310" w:type="dxa"/>
            <w:tcBorders>
              <w:top w:val="single" w:sz="4" w:space="0" w:color="auto"/>
              <w:left w:val="single" w:sz="4" w:space="0" w:color="auto"/>
            </w:tcBorders>
            <w:shd w:val="clear" w:color="auto" w:fill="FFFFFF"/>
            <w:vAlign w:val="center"/>
          </w:tcPr>
          <w:p w14:paraId="38899F5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适用备</w:t>
            </w:r>
          </w:p>
        </w:tc>
        <w:tc>
          <w:tcPr>
            <w:tcW w:w="3280" w:type="dxa"/>
            <w:tcBorders>
              <w:top w:val="single" w:sz="4" w:space="0" w:color="auto"/>
              <w:left w:val="single" w:sz="4" w:space="0" w:color="auto"/>
            </w:tcBorders>
            <w:shd w:val="clear" w:color="auto" w:fill="FFFFFF"/>
          </w:tcPr>
          <w:p w14:paraId="12B30FDF"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7A749F1F" w14:textId="77777777" w:rsidR="000557B7" w:rsidRPr="005E0CFA" w:rsidRDefault="000557B7">
            <w:pPr>
              <w:rPr>
                <w:rFonts w:asciiTheme="minorHAnsi" w:eastAsiaTheme="minorHAnsi" w:hAnsiTheme="minorHAnsi"/>
                <w:sz w:val="10"/>
                <w:szCs w:val="10"/>
              </w:rPr>
            </w:pPr>
          </w:p>
        </w:tc>
      </w:tr>
      <w:tr w:rsidR="000557B7" w:rsidRPr="005E0CFA" w14:paraId="6ECDC270" w14:textId="77777777">
        <w:tblPrEx>
          <w:tblCellMar>
            <w:top w:w="0" w:type="dxa"/>
            <w:bottom w:w="0" w:type="dxa"/>
          </w:tblCellMar>
        </w:tblPrEx>
        <w:trPr>
          <w:trHeight w:hRule="exact" w:val="460"/>
          <w:jc w:val="center"/>
        </w:trPr>
        <w:tc>
          <w:tcPr>
            <w:tcW w:w="3310" w:type="dxa"/>
            <w:tcBorders>
              <w:top w:val="single" w:sz="4" w:space="0" w:color="auto"/>
              <w:left w:val="single" w:sz="4" w:space="0" w:color="auto"/>
            </w:tcBorders>
            <w:shd w:val="clear" w:color="auto" w:fill="FFFFFF"/>
            <w:vAlign w:val="center"/>
          </w:tcPr>
          <w:p w14:paraId="6E16591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系统丌放性</w:t>
            </w:r>
          </w:p>
        </w:tc>
        <w:tc>
          <w:tcPr>
            <w:tcW w:w="3280" w:type="dxa"/>
            <w:tcBorders>
              <w:top w:val="single" w:sz="4" w:space="0" w:color="auto"/>
              <w:left w:val="single" w:sz="4" w:space="0" w:color="auto"/>
            </w:tcBorders>
            <w:shd w:val="clear" w:color="auto" w:fill="FFFFFF"/>
          </w:tcPr>
          <w:p w14:paraId="6A65BFF1"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5C817E0E" w14:textId="77777777" w:rsidR="000557B7" w:rsidRPr="005E0CFA" w:rsidRDefault="000557B7">
            <w:pPr>
              <w:rPr>
                <w:rFonts w:asciiTheme="minorHAnsi" w:eastAsiaTheme="minorHAnsi" w:hAnsiTheme="minorHAnsi"/>
                <w:sz w:val="10"/>
                <w:szCs w:val="10"/>
              </w:rPr>
            </w:pPr>
          </w:p>
        </w:tc>
      </w:tr>
      <w:tr w:rsidR="000557B7" w:rsidRPr="005E0CFA" w14:paraId="5FE0E4F0" w14:textId="77777777">
        <w:tblPrEx>
          <w:tblCellMar>
            <w:top w:w="0" w:type="dxa"/>
            <w:bottom w:w="0" w:type="dxa"/>
          </w:tblCellMar>
        </w:tblPrEx>
        <w:trPr>
          <w:trHeight w:hRule="exact" w:val="480"/>
          <w:jc w:val="center"/>
        </w:trPr>
        <w:tc>
          <w:tcPr>
            <w:tcW w:w="3310" w:type="dxa"/>
            <w:tcBorders>
              <w:top w:val="single" w:sz="4" w:space="0" w:color="auto"/>
              <w:left w:val="single" w:sz="4" w:space="0" w:color="auto"/>
            </w:tcBorders>
            <w:shd w:val="clear" w:color="auto" w:fill="FFFFFF"/>
            <w:vAlign w:val="center"/>
          </w:tcPr>
          <w:p w14:paraId="66A93D5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系统安全性</w:t>
            </w:r>
          </w:p>
        </w:tc>
        <w:tc>
          <w:tcPr>
            <w:tcW w:w="3280" w:type="dxa"/>
            <w:tcBorders>
              <w:top w:val="single" w:sz="4" w:space="0" w:color="auto"/>
              <w:left w:val="single" w:sz="4" w:space="0" w:color="auto"/>
            </w:tcBorders>
            <w:shd w:val="clear" w:color="auto" w:fill="FFFFFF"/>
          </w:tcPr>
          <w:p w14:paraId="05A34026"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62E0A9D9" w14:textId="77777777" w:rsidR="000557B7" w:rsidRPr="005E0CFA" w:rsidRDefault="000557B7">
            <w:pPr>
              <w:rPr>
                <w:rFonts w:asciiTheme="minorHAnsi" w:eastAsiaTheme="minorHAnsi" w:hAnsiTheme="minorHAnsi"/>
                <w:sz w:val="10"/>
                <w:szCs w:val="10"/>
              </w:rPr>
            </w:pPr>
          </w:p>
        </w:tc>
      </w:tr>
      <w:tr w:rsidR="000557B7" w:rsidRPr="005E0CFA" w14:paraId="4003C9F4" w14:textId="77777777">
        <w:tblPrEx>
          <w:tblCellMar>
            <w:top w:w="0" w:type="dxa"/>
            <w:bottom w:w="0" w:type="dxa"/>
          </w:tblCellMar>
        </w:tblPrEx>
        <w:trPr>
          <w:trHeight w:hRule="exact" w:val="460"/>
          <w:jc w:val="center"/>
        </w:trPr>
        <w:tc>
          <w:tcPr>
            <w:tcW w:w="3310" w:type="dxa"/>
            <w:tcBorders>
              <w:top w:val="single" w:sz="4" w:space="0" w:color="auto"/>
              <w:left w:val="single" w:sz="4" w:space="0" w:color="auto"/>
            </w:tcBorders>
            <w:shd w:val="clear" w:color="auto" w:fill="FFFFFF"/>
            <w:vAlign w:val="center"/>
          </w:tcPr>
          <w:p w14:paraId="51BBB5B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文竹的管理</w:t>
            </w:r>
          </w:p>
        </w:tc>
        <w:tc>
          <w:tcPr>
            <w:tcW w:w="3280" w:type="dxa"/>
            <w:tcBorders>
              <w:top w:val="single" w:sz="4" w:space="0" w:color="auto"/>
              <w:left w:val="single" w:sz="4" w:space="0" w:color="auto"/>
            </w:tcBorders>
            <w:shd w:val="clear" w:color="auto" w:fill="FFFFFF"/>
          </w:tcPr>
          <w:p w14:paraId="2937D260"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5D8E87FC" w14:textId="77777777" w:rsidR="000557B7" w:rsidRPr="005E0CFA" w:rsidRDefault="000557B7">
            <w:pPr>
              <w:rPr>
                <w:rFonts w:asciiTheme="minorHAnsi" w:eastAsiaTheme="minorHAnsi" w:hAnsiTheme="minorHAnsi"/>
                <w:sz w:val="10"/>
                <w:szCs w:val="10"/>
              </w:rPr>
            </w:pPr>
          </w:p>
        </w:tc>
      </w:tr>
      <w:tr w:rsidR="000557B7" w:rsidRPr="005E0CFA" w14:paraId="7B6C61B3" w14:textId="77777777">
        <w:tblPrEx>
          <w:tblCellMar>
            <w:top w:w="0" w:type="dxa"/>
            <w:bottom w:w="0" w:type="dxa"/>
          </w:tblCellMar>
        </w:tblPrEx>
        <w:trPr>
          <w:trHeight w:hRule="exact" w:val="460"/>
          <w:jc w:val="center"/>
        </w:trPr>
        <w:tc>
          <w:tcPr>
            <w:tcW w:w="3310" w:type="dxa"/>
            <w:tcBorders>
              <w:top w:val="single" w:sz="4" w:space="0" w:color="auto"/>
              <w:left w:val="single" w:sz="4" w:space="0" w:color="auto"/>
            </w:tcBorders>
            <w:shd w:val="clear" w:color="auto" w:fill="FFFFFF"/>
            <w:vAlign w:val="center"/>
          </w:tcPr>
          <w:p w14:paraId="6C6775B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2"/>
                <w:szCs w:val="22"/>
                <w:lang w:val="en-US" w:eastAsia="en-US" w:bidi="en-US"/>
              </w:rPr>
              <w:t>APP</w:t>
            </w:r>
            <w:r w:rsidRPr="005E0CFA">
              <w:rPr>
                <w:rFonts w:asciiTheme="minorHAnsi" w:eastAsiaTheme="minorHAnsi" w:hAnsiTheme="minorHAnsi"/>
                <w:sz w:val="20"/>
                <w:szCs w:val="20"/>
              </w:rPr>
              <w:t>丌发难度</w:t>
            </w:r>
          </w:p>
        </w:tc>
        <w:tc>
          <w:tcPr>
            <w:tcW w:w="3280" w:type="dxa"/>
            <w:tcBorders>
              <w:top w:val="single" w:sz="4" w:space="0" w:color="auto"/>
              <w:left w:val="single" w:sz="4" w:space="0" w:color="auto"/>
            </w:tcBorders>
            <w:shd w:val="clear" w:color="auto" w:fill="FFFFFF"/>
          </w:tcPr>
          <w:p w14:paraId="581B289F"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24F23873" w14:textId="77777777" w:rsidR="000557B7" w:rsidRPr="005E0CFA" w:rsidRDefault="000557B7">
            <w:pPr>
              <w:rPr>
                <w:rFonts w:asciiTheme="minorHAnsi" w:eastAsiaTheme="minorHAnsi" w:hAnsiTheme="minorHAnsi"/>
                <w:sz w:val="10"/>
                <w:szCs w:val="10"/>
              </w:rPr>
            </w:pPr>
          </w:p>
        </w:tc>
      </w:tr>
      <w:tr w:rsidR="000557B7" w:rsidRPr="005E0CFA" w14:paraId="271504EA" w14:textId="77777777">
        <w:tblPrEx>
          <w:tblCellMar>
            <w:top w:w="0" w:type="dxa"/>
            <w:bottom w:w="0" w:type="dxa"/>
          </w:tblCellMar>
        </w:tblPrEx>
        <w:trPr>
          <w:trHeight w:hRule="exact" w:val="480"/>
          <w:jc w:val="center"/>
        </w:trPr>
        <w:tc>
          <w:tcPr>
            <w:tcW w:w="3310" w:type="dxa"/>
            <w:tcBorders>
              <w:top w:val="single" w:sz="4" w:space="0" w:color="auto"/>
              <w:left w:val="single" w:sz="4" w:space="0" w:color="auto"/>
            </w:tcBorders>
            <w:shd w:val="clear" w:color="auto" w:fill="FFFFFF"/>
            <w:vAlign w:val="center"/>
          </w:tcPr>
          <w:p w14:paraId="07ED0CA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搽作系统占用空间</w:t>
            </w:r>
          </w:p>
        </w:tc>
        <w:tc>
          <w:tcPr>
            <w:tcW w:w="3280" w:type="dxa"/>
            <w:tcBorders>
              <w:top w:val="single" w:sz="4" w:space="0" w:color="auto"/>
              <w:left w:val="single" w:sz="4" w:space="0" w:color="auto"/>
            </w:tcBorders>
            <w:shd w:val="clear" w:color="auto" w:fill="FFFFFF"/>
          </w:tcPr>
          <w:p w14:paraId="2C0A7F64"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29C5DF52" w14:textId="77777777" w:rsidR="000557B7" w:rsidRPr="005E0CFA" w:rsidRDefault="000557B7">
            <w:pPr>
              <w:rPr>
                <w:rFonts w:asciiTheme="minorHAnsi" w:eastAsiaTheme="minorHAnsi" w:hAnsiTheme="minorHAnsi"/>
                <w:sz w:val="10"/>
                <w:szCs w:val="10"/>
              </w:rPr>
            </w:pPr>
          </w:p>
        </w:tc>
      </w:tr>
      <w:tr w:rsidR="000557B7" w:rsidRPr="005E0CFA" w14:paraId="210BEAF7" w14:textId="77777777">
        <w:tblPrEx>
          <w:tblCellMar>
            <w:top w:w="0" w:type="dxa"/>
            <w:bottom w:w="0" w:type="dxa"/>
          </w:tblCellMar>
        </w:tblPrEx>
        <w:trPr>
          <w:trHeight w:hRule="exact" w:val="460"/>
          <w:jc w:val="center"/>
        </w:trPr>
        <w:tc>
          <w:tcPr>
            <w:tcW w:w="3310" w:type="dxa"/>
            <w:tcBorders>
              <w:top w:val="single" w:sz="4" w:space="0" w:color="auto"/>
              <w:left w:val="single" w:sz="4" w:space="0" w:color="auto"/>
            </w:tcBorders>
            <w:shd w:val="clear" w:color="auto" w:fill="FFFFFF"/>
          </w:tcPr>
          <w:p w14:paraId="6C6A3A5B" w14:textId="77777777" w:rsidR="000557B7" w:rsidRPr="005E0CFA" w:rsidRDefault="000557B7">
            <w:pPr>
              <w:rPr>
                <w:rFonts w:asciiTheme="minorHAnsi" w:eastAsiaTheme="minorHAnsi" w:hAnsiTheme="minorHAnsi"/>
                <w:sz w:val="10"/>
                <w:szCs w:val="10"/>
              </w:rPr>
            </w:pPr>
          </w:p>
        </w:tc>
        <w:tc>
          <w:tcPr>
            <w:tcW w:w="3280" w:type="dxa"/>
            <w:tcBorders>
              <w:top w:val="single" w:sz="4" w:space="0" w:color="auto"/>
              <w:left w:val="single" w:sz="4" w:space="0" w:color="auto"/>
            </w:tcBorders>
            <w:shd w:val="clear" w:color="auto" w:fill="FFFFFF"/>
          </w:tcPr>
          <w:p w14:paraId="424D9B7C" w14:textId="77777777" w:rsidR="000557B7" w:rsidRPr="005E0CFA" w:rsidRDefault="000557B7">
            <w:pPr>
              <w:rPr>
                <w:rFonts w:asciiTheme="minorHAnsi" w:eastAsiaTheme="minorHAnsi" w:hAnsiTheme="minorHAnsi"/>
                <w:sz w:val="10"/>
                <w:szCs w:val="10"/>
              </w:rPr>
            </w:pPr>
          </w:p>
        </w:tc>
        <w:tc>
          <w:tcPr>
            <w:tcW w:w="3310" w:type="dxa"/>
            <w:tcBorders>
              <w:top w:val="single" w:sz="4" w:space="0" w:color="auto"/>
              <w:left w:val="single" w:sz="4" w:space="0" w:color="auto"/>
              <w:right w:val="single" w:sz="4" w:space="0" w:color="auto"/>
            </w:tcBorders>
            <w:shd w:val="clear" w:color="auto" w:fill="FFFFFF"/>
          </w:tcPr>
          <w:p w14:paraId="3652C993" w14:textId="77777777" w:rsidR="000557B7" w:rsidRPr="005E0CFA" w:rsidRDefault="000557B7">
            <w:pPr>
              <w:rPr>
                <w:rFonts w:asciiTheme="minorHAnsi" w:eastAsiaTheme="minorHAnsi" w:hAnsiTheme="minorHAnsi"/>
                <w:sz w:val="10"/>
                <w:szCs w:val="10"/>
              </w:rPr>
            </w:pPr>
          </w:p>
        </w:tc>
      </w:tr>
      <w:tr w:rsidR="000557B7" w:rsidRPr="005E0CFA" w14:paraId="3D033990" w14:textId="77777777">
        <w:tblPrEx>
          <w:tblCellMar>
            <w:top w:w="0" w:type="dxa"/>
            <w:bottom w:w="0" w:type="dxa"/>
          </w:tblCellMar>
        </w:tblPrEx>
        <w:trPr>
          <w:trHeight w:hRule="exact" w:val="480"/>
          <w:jc w:val="center"/>
        </w:trPr>
        <w:tc>
          <w:tcPr>
            <w:tcW w:w="3310" w:type="dxa"/>
            <w:tcBorders>
              <w:left w:val="single" w:sz="4" w:space="0" w:color="auto"/>
              <w:bottom w:val="single" w:sz="4" w:space="0" w:color="auto"/>
            </w:tcBorders>
            <w:shd w:val="clear" w:color="auto" w:fill="FFFFFF"/>
          </w:tcPr>
          <w:p w14:paraId="6141C20C" w14:textId="77777777" w:rsidR="000557B7" w:rsidRPr="005E0CFA" w:rsidRDefault="000557B7">
            <w:pPr>
              <w:rPr>
                <w:rFonts w:asciiTheme="minorHAnsi" w:eastAsiaTheme="minorHAnsi" w:hAnsiTheme="minorHAnsi"/>
                <w:sz w:val="10"/>
                <w:szCs w:val="10"/>
              </w:rPr>
            </w:pPr>
          </w:p>
        </w:tc>
        <w:tc>
          <w:tcPr>
            <w:tcW w:w="3280" w:type="dxa"/>
            <w:tcBorders>
              <w:left w:val="single" w:sz="4" w:space="0" w:color="auto"/>
              <w:bottom w:val="single" w:sz="4" w:space="0" w:color="auto"/>
            </w:tcBorders>
            <w:shd w:val="clear" w:color="auto" w:fill="FFFFFF"/>
          </w:tcPr>
          <w:p w14:paraId="32BE28AB" w14:textId="77777777" w:rsidR="000557B7" w:rsidRPr="005E0CFA" w:rsidRDefault="000557B7">
            <w:pPr>
              <w:rPr>
                <w:rFonts w:asciiTheme="minorHAnsi" w:eastAsiaTheme="minorHAnsi" w:hAnsiTheme="minorHAnsi"/>
                <w:sz w:val="10"/>
                <w:szCs w:val="10"/>
              </w:rPr>
            </w:pPr>
          </w:p>
        </w:tc>
        <w:tc>
          <w:tcPr>
            <w:tcW w:w="3310" w:type="dxa"/>
            <w:tcBorders>
              <w:left w:val="single" w:sz="4" w:space="0" w:color="auto"/>
              <w:bottom w:val="single" w:sz="4" w:space="0" w:color="auto"/>
              <w:right w:val="single" w:sz="4" w:space="0" w:color="auto"/>
            </w:tcBorders>
            <w:shd w:val="clear" w:color="auto" w:fill="FFFFFF"/>
          </w:tcPr>
          <w:p w14:paraId="442AE796" w14:textId="77777777" w:rsidR="000557B7" w:rsidRPr="005E0CFA" w:rsidRDefault="000557B7">
            <w:pPr>
              <w:rPr>
                <w:rFonts w:asciiTheme="minorHAnsi" w:eastAsiaTheme="minorHAnsi" w:hAnsiTheme="minorHAnsi"/>
                <w:sz w:val="10"/>
                <w:szCs w:val="10"/>
              </w:rPr>
            </w:pPr>
          </w:p>
        </w:tc>
      </w:tr>
    </w:tbl>
    <w:p w14:paraId="3FC41B82" w14:textId="77777777" w:rsidR="000557B7" w:rsidRPr="005E0CFA" w:rsidRDefault="00073D70">
      <w:pPr>
        <w:spacing w:line="1" w:lineRule="exact"/>
        <w:rPr>
          <w:rFonts w:asciiTheme="minorHAnsi" w:eastAsiaTheme="minorHAnsi" w:hAnsiTheme="minorHAnsi"/>
          <w:sz w:val="2"/>
          <w:szCs w:val="2"/>
        </w:rPr>
      </w:pPr>
      <w:r w:rsidRPr="005E0CFA">
        <w:rPr>
          <w:rFonts w:asciiTheme="minorHAnsi" w:eastAsiaTheme="minorHAnsi" w:hAnsiTheme="minorHAnsi"/>
        </w:rPr>
        <w:br w:type="page"/>
      </w:r>
    </w:p>
    <w:p w14:paraId="61602E08" w14:textId="77777777" w:rsidR="000557B7" w:rsidRPr="005E0CFA" w:rsidRDefault="00073D70">
      <w:pPr>
        <w:pStyle w:val="1"/>
        <w:numPr>
          <w:ilvl w:val="0"/>
          <w:numId w:val="32"/>
        </w:numPr>
        <w:shd w:val="clear" w:color="auto" w:fill="auto"/>
        <w:tabs>
          <w:tab w:val="left" w:pos="890"/>
        </w:tabs>
        <w:spacing w:line="383" w:lineRule="exact"/>
        <w:ind w:firstLine="500"/>
        <w:jc w:val="both"/>
        <w:rPr>
          <w:rFonts w:asciiTheme="minorHAnsi" w:eastAsiaTheme="minorHAnsi" w:hAnsiTheme="minorHAnsi"/>
        </w:rPr>
      </w:pPr>
      <w:r w:rsidRPr="005E0CFA">
        <w:rPr>
          <w:rFonts w:asciiTheme="minorHAnsi" w:eastAsiaTheme="minorHAnsi" w:hAnsiTheme="minorHAnsi"/>
        </w:rPr>
        <w:lastRenderedPageBreak/>
        <w:t>移动</w:t>
      </w:r>
      <w:r w:rsidRPr="005E0CFA">
        <w:rPr>
          <w:rFonts w:asciiTheme="minorHAnsi" w:eastAsiaTheme="minorHAnsi" w:hAnsiTheme="minorHAnsi" w:cs="Arial"/>
          <w:sz w:val="22"/>
          <w:szCs w:val="22"/>
        </w:rPr>
        <w:t>0:</w:t>
      </w:r>
      <w:r w:rsidRPr="005E0CFA">
        <w:rPr>
          <w:rFonts w:asciiTheme="minorHAnsi" w:eastAsiaTheme="minorHAnsi" w:hAnsiTheme="minorHAnsi"/>
        </w:rPr>
        <w:t>联网</w:t>
      </w:r>
    </w:p>
    <w:p w14:paraId="41D2C0A6" w14:textId="77777777" w:rsidR="000557B7" w:rsidRPr="005E0CFA" w:rsidRDefault="00073D70">
      <w:pPr>
        <w:pStyle w:val="1"/>
        <w:shd w:val="clear" w:color="auto" w:fill="auto"/>
        <w:spacing w:line="393" w:lineRule="exact"/>
        <w:ind w:firstLine="500"/>
        <w:jc w:val="both"/>
        <w:rPr>
          <w:rFonts w:asciiTheme="minorHAnsi" w:eastAsiaTheme="minorHAnsi" w:hAnsiTheme="minorHAnsi"/>
        </w:rPr>
      </w:pPr>
      <w:r w:rsidRPr="005E0CFA">
        <w:rPr>
          <w:rFonts w:asciiTheme="minorHAnsi" w:eastAsiaTheme="minorHAnsi" w:hAnsiTheme="minorHAnsi"/>
        </w:rPr>
        <w:t>移动互联网足移动网络与互联网融合的产物，用户</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以使用手机、平板电脑等移动終</w:t>
      </w:r>
      <w:r w:rsidRPr="005E0CFA">
        <w:rPr>
          <w:rFonts w:asciiTheme="minorHAnsi" w:eastAsiaTheme="minorHAnsi" w:hAnsiTheme="minorHAnsi"/>
        </w:rPr>
        <w:br/>
      </w:r>
      <w:r w:rsidRPr="005E0CFA">
        <w:rPr>
          <w:rFonts w:asciiTheme="minorHAnsi" w:eastAsiaTheme="minorHAnsi" w:hAnsiTheme="minorHAnsi"/>
        </w:rPr>
        <w:t>端，通过移动网接人互耿网</w:t>
      </w:r>
      <w:r w:rsidRPr="005E0CFA">
        <w:rPr>
          <w:rFonts w:asciiTheme="minorHAnsi" w:eastAsiaTheme="minorHAnsi" w:hAnsiTheme="minorHAnsi"/>
        </w:rPr>
        <w:t>.</w:t>
      </w:r>
      <w:r w:rsidRPr="005E0CFA">
        <w:rPr>
          <w:rFonts w:asciiTheme="minorHAnsi" w:eastAsiaTheme="minorHAnsi" w:hAnsiTheme="minorHAnsi"/>
        </w:rPr>
        <w:t>随吋随地享用互联网的服务，休现了</w:t>
      </w:r>
      <w:r w:rsidRPr="005E0CFA">
        <w:rPr>
          <w:rFonts w:asciiTheme="minorHAnsi" w:eastAsiaTheme="minorHAnsi" w:hAnsiTheme="minorHAnsi"/>
        </w:rPr>
        <w:t xml:space="preserve"> “</w:t>
      </w:r>
      <w:r w:rsidRPr="005E0CFA">
        <w:rPr>
          <w:rFonts w:asciiTheme="minorHAnsi" w:eastAsiaTheme="minorHAnsi" w:hAnsiTheme="minorHAnsi"/>
        </w:rPr>
        <w:t>人处不在的网络、义</w:t>
      </w:r>
      <w:r w:rsidRPr="005E0CFA">
        <w:rPr>
          <w:rFonts w:asciiTheme="minorHAnsi" w:eastAsiaTheme="minorHAnsi" w:hAnsiTheme="minorHAnsi"/>
        </w:rPr>
        <w:br/>
      </w:r>
      <w:r w:rsidRPr="005E0CFA">
        <w:rPr>
          <w:rFonts w:asciiTheme="minorHAnsi" w:eastAsiaTheme="minorHAnsi" w:hAnsiTheme="minorHAnsi"/>
        </w:rPr>
        <w:t>所不能的业务</w:t>
      </w:r>
      <w:r w:rsidRPr="005E0CFA">
        <w:rPr>
          <w:rFonts w:asciiTheme="minorHAnsi" w:eastAsiaTheme="minorHAnsi" w:hAnsiTheme="minorHAnsi"/>
        </w:rPr>
        <w:t>”</w:t>
      </w:r>
      <w:r w:rsidRPr="005E0CFA">
        <w:rPr>
          <w:rFonts w:asciiTheme="minorHAnsi" w:eastAsiaTheme="minorHAnsi" w:hAnsiTheme="minorHAnsi"/>
        </w:rPr>
        <w:t>的思想、它改变的不仅是接人手段，也不仅是桌向互联网的简单笈制，而</w:t>
      </w:r>
      <w:r w:rsidRPr="005E0CFA">
        <w:rPr>
          <w:rFonts w:asciiTheme="minorHAnsi" w:eastAsiaTheme="minorHAnsi" w:hAnsiTheme="minorHAnsi"/>
        </w:rPr>
        <w:br/>
      </w:r>
      <w:r w:rsidRPr="005E0CFA">
        <w:rPr>
          <w:rFonts w:asciiTheme="minorHAnsi" w:eastAsiaTheme="minorHAnsi" w:hAnsiTheme="minorHAnsi"/>
        </w:rPr>
        <w:t>是</w:t>
      </w:r>
      <w:r w:rsidRPr="005E0CFA">
        <w:rPr>
          <w:rFonts w:asciiTheme="minorHAnsi" w:eastAsiaTheme="minorHAnsi" w:hAnsiTheme="minorHAnsi"/>
        </w:rPr>
        <w:t>•</w:t>
      </w:r>
      <w:r w:rsidRPr="005E0CFA">
        <w:rPr>
          <w:rFonts w:asciiTheme="minorHAnsi" w:eastAsiaTheme="minorHAnsi" w:hAnsiTheme="minorHAnsi"/>
        </w:rPr>
        <w:t>种新的能力、新的思想和新的夜式，正在开辟信息通信业发展的新吋代。</w:t>
      </w:r>
    </w:p>
    <w:p w14:paraId="4D356EAE" w14:textId="77777777" w:rsidR="000557B7" w:rsidRPr="005E0CFA" w:rsidRDefault="00073D70">
      <w:pPr>
        <w:pStyle w:val="1"/>
        <w:shd w:val="clear" w:color="auto" w:fill="auto"/>
        <w:spacing w:after="420" w:line="393" w:lineRule="exact"/>
        <w:ind w:firstLine="500"/>
        <w:jc w:val="both"/>
        <w:rPr>
          <w:rFonts w:asciiTheme="minorHAnsi" w:eastAsiaTheme="minorHAnsi" w:hAnsiTheme="minorHAnsi"/>
        </w:rPr>
      </w:pPr>
      <w:r w:rsidRPr="005E0CFA">
        <w:rPr>
          <w:rFonts w:asciiTheme="minorHAnsi" w:eastAsiaTheme="minorHAnsi" w:hAnsiTheme="minorHAnsi"/>
        </w:rPr>
        <w:t>移动互联网的错构吋分为三个层次，即应用层、网络层和終端层，如罔</w:t>
      </w:r>
      <w:r w:rsidRPr="005E0CFA">
        <w:rPr>
          <w:rFonts w:asciiTheme="minorHAnsi" w:eastAsiaTheme="minorHAnsi" w:hAnsiTheme="minorHAnsi" w:cs="Arial"/>
          <w:sz w:val="22"/>
          <w:szCs w:val="22"/>
          <w:lang w:val="en-US" w:bidi="en-US"/>
        </w:rPr>
        <w:t>2-16</w:t>
      </w:r>
      <w:r w:rsidRPr="005E0CFA">
        <w:rPr>
          <w:rFonts w:asciiTheme="minorHAnsi" w:eastAsiaTheme="minorHAnsi" w:hAnsiTheme="minorHAnsi"/>
        </w:rPr>
        <w:t>所；</w:t>
      </w:r>
      <w:r w:rsidRPr="005E0CFA">
        <w:rPr>
          <w:rFonts w:asciiTheme="minorHAnsi" w:eastAsiaTheme="minorHAnsi" w:hAnsiTheme="minorHAnsi"/>
        </w:rPr>
        <w:t>^</w:t>
      </w:r>
    </w:p>
    <w:p w14:paraId="15E3E2E7" w14:textId="77777777" w:rsidR="000557B7" w:rsidRPr="005E0CFA" w:rsidRDefault="00073D70">
      <w:pPr>
        <w:pStyle w:val="42"/>
        <w:shd w:val="clear" w:color="auto" w:fill="auto"/>
        <w:spacing w:after="0" w:line="340" w:lineRule="exact"/>
        <w:ind w:firstLine="460"/>
        <w:jc w:val="both"/>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541" behindDoc="0" locked="0" layoutInCell="1" allowOverlap="1" wp14:anchorId="3AF2CDE0" wp14:editId="0FD0EF75">
                <wp:simplePos x="0" y="0"/>
                <wp:positionH relativeFrom="page">
                  <wp:posOffset>1089660</wp:posOffset>
                </wp:positionH>
                <wp:positionV relativeFrom="paragraph">
                  <wp:posOffset>165100</wp:posOffset>
                </wp:positionV>
                <wp:extent cx="2667000" cy="1333500"/>
                <wp:effectExtent l="0" t="0" r="0" b="0"/>
                <wp:wrapSquare wrapText="right"/>
                <wp:docPr id="414" name="Shape 414"/>
                <wp:cNvGraphicFramePr/>
                <a:graphic xmlns:a="http://schemas.openxmlformats.org/drawingml/2006/main">
                  <a:graphicData uri="http://schemas.microsoft.com/office/word/2010/wordprocessingShape">
                    <wps:wsp>
                      <wps:cNvSpPr txBox="1"/>
                      <wps:spPr>
                        <a:xfrm>
                          <a:off x="0" y="0"/>
                          <a:ext cx="2667000" cy="1333500"/>
                        </a:xfrm>
                        <a:prstGeom prst="rect">
                          <a:avLst/>
                        </a:prstGeom>
                        <a:noFill/>
                      </wps:spPr>
                      <wps:txbx>
                        <w:txbxContent>
                          <w:p w14:paraId="3A7CA213" w14:textId="77777777" w:rsidR="000557B7" w:rsidRDefault="00073D70">
                            <w:pPr>
                              <w:pStyle w:val="1"/>
                              <w:shd w:val="clear" w:color="auto" w:fill="auto"/>
                              <w:spacing w:line="510" w:lineRule="exact"/>
                              <w:ind w:firstLine="0"/>
                              <w:jc w:val="right"/>
                            </w:pPr>
                            <w:r>
                              <w:rPr>
                                <w:lang w:val="en-US" w:bidi="en-US"/>
                              </w:rPr>
                              <w:t>,•</w:t>
                            </w:r>
                            <w:r>
                              <w:t>丛娜雙祖！牠</w:t>
                            </w:r>
                            <w:r>
                              <w:rPr>
                                <w:rFonts w:ascii="Arial" w:eastAsia="Arial" w:hAnsi="Arial" w:cs="Arial"/>
                                <w:sz w:val="22"/>
                                <w:szCs w:val="22"/>
                                <w:lang w:val="en-US" w:bidi="en-US"/>
                              </w:rPr>
                              <w:t>B</w:t>
                            </w:r>
                            <w:r>
                              <w:t>迻</w:t>
                            </w:r>
                            <w:r>
                              <w:t>?</w:t>
                            </w:r>
                            <w:r>
                              <w:t>哦</w:t>
                            </w:r>
                            <w:r>
                              <w:rPr>
                                <w:rFonts w:ascii="Arial" w:eastAsia="Arial" w:hAnsi="Arial" w:cs="Arial"/>
                                <w:sz w:val="22"/>
                                <w:szCs w:val="22"/>
                                <w:lang w:val="en-US" w:bidi="en-US"/>
                              </w:rPr>
                              <w:t>Jju</w:t>
                            </w:r>
                            <w:r>
                              <w:t>外物</w:t>
                            </w:r>
                            <w:r>
                              <w:br/>
                            </w:r>
                            <w:r>
                              <w:rPr>
                                <w:rFonts w:ascii="Arial" w:eastAsia="Arial" w:hAnsi="Arial" w:cs="Arial"/>
                                <w:sz w:val="26"/>
                                <w:szCs w:val="26"/>
                                <w:lang w:val="en-US" w:bidi="en-US"/>
                              </w:rPr>
                              <w:t>W</w:t>
                            </w:r>
                            <w:r>
                              <w:t>劝</w:t>
                            </w:r>
                            <w:r>
                              <w:rPr>
                                <w:rFonts w:ascii="Arial" w:eastAsia="Arial" w:hAnsi="Arial" w:cs="Arial"/>
                                <w:sz w:val="26"/>
                                <w:szCs w:val="26"/>
                              </w:rPr>
                              <w:t>5</w:t>
                            </w:r>
                            <w:r>
                              <w:t>〜</w:t>
                            </w:r>
                            <w:r>
                              <w:rPr>
                                <w:rFonts w:ascii="Arial" w:eastAsia="Arial" w:hAnsi="Arial" w:cs="Arial"/>
                                <w:sz w:val="22"/>
                                <w:szCs w:val="22"/>
                                <w:lang w:val="en-US" w:bidi="en-US"/>
                              </w:rPr>
                              <w:t xml:space="preserve">W </w:t>
                            </w:r>
                            <w:r>
                              <w:rPr>
                                <w:rFonts w:ascii="Arial" w:eastAsia="Arial" w:hAnsi="Arial" w:cs="Arial"/>
                                <w:sz w:val="26"/>
                                <w:szCs w:val="26"/>
                                <w:lang w:val="en-US" w:bidi="en-US"/>
                              </w:rPr>
                              <w:t>f: 4:U</w:t>
                            </w:r>
                            <w:r>
                              <w:t>卜</w:t>
                            </w:r>
                          </w:p>
                          <w:p w14:paraId="5A627B6F" w14:textId="77777777" w:rsidR="000557B7" w:rsidRDefault="00073D70">
                            <w:pPr>
                              <w:pStyle w:val="1"/>
                              <w:shd w:val="clear" w:color="auto" w:fill="auto"/>
                              <w:tabs>
                                <w:tab w:val="left" w:pos="2060"/>
                                <w:tab w:val="left" w:pos="2380"/>
                                <w:tab w:val="left" w:pos="2770"/>
                                <w:tab w:val="left" w:pos="4020"/>
                              </w:tabs>
                              <w:spacing w:line="240" w:lineRule="auto"/>
                              <w:ind w:left="280" w:firstLine="0"/>
                              <w:jc w:val="both"/>
                            </w:pPr>
                            <w:r>
                              <w:rPr>
                                <w:lang w:val="en-US" w:bidi="en-US"/>
                              </w:rPr>
                              <w:t>••</w:t>
                            </w:r>
                            <w:r>
                              <w:rPr>
                                <w:color w:val="97B1BB"/>
                              </w:rPr>
                              <w:t>、</w:t>
                            </w:r>
                            <w:r>
                              <w:rPr>
                                <w:rFonts w:ascii="Arial" w:eastAsia="Arial" w:hAnsi="Arial" w:cs="Arial"/>
                                <w:color w:val="97B1BB"/>
                                <w:sz w:val="22"/>
                                <w:szCs w:val="22"/>
                                <w:lang w:val="en-US" w:bidi="en-US"/>
                              </w:rPr>
                              <w:t>• •&gt; Aw • * •</w:t>
                            </w:r>
                            <w:r>
                              <w:rPr>
                                <w:rFonts w:ascii="Arial" w:eastAsia="Arial" w:hAnsi="Arial" w:cs="Arial"/>
                                <w:color w:val="97B1BB"/>
                                <w:sz w:val="22"/>
                                <w:szCs w:val="22"/>
                                <w:lang w:val="en-US" w:bidi="en-US"/>
                              </w:rPr>
                              <w:tab/>
                            </w:r>
                            <w:r>
                              <w:rPr>
                                <w:color w:val="97B1BB"/>
                              </w:rPr>
                              <w:t>、、、</w:t>
                            </w:r>
                            <w:r>
                              <w:rPr>
                                <w:color w:val="97B1BB"/>
                              </w:rPr>
                              <w:tab/>
                            </w:r>
                            <w:r>
                              <w:rPr>
                                <w:color w:val="97B1BB"/>
                                <w:lang w:val="en-US" w:bidi="en-US"/>
                              </w:rPr>
                              <w:t>*&lt;&lt;&lt;</w:t>
                            </w:r>
                            <w:r>
                              <w:rPr>
                                <w:color w:val="97B1BB"/>
                                <w:vertAlign w:val="superscript"/>
                                <w:lang w:val="en-US" w:bidi="en-US"/>
                              </w:rPr>
                              <w:t>r</w:t>
                            </w:r>
                            <w:r>
                              <w:rPr>
                                <w:color w:val="97B1BB"/>
                                <w:lang w:val="en-US" w:bidi="en-US"/>
                              </w:rPr>
                              <w:tab/>
                            </w:r>
                            <w:r>
                              <w:rPr>
                                <w:color w:val="97B1BB"/>
                              </w:rPr>
                              <w:t>，</w:t>
                            </w:r>
                            <w:r>
                              <w:rPr>
                                <w:color w:val="97B1BB"/>
                              </w:rPr>
                              <w:t>■</w:t>
                            </w:r>
                            <w:r>
                              <w:rPr>
                                <w:color w:val="97B1BB"/>
                              </w:rPr>
                              <w:t>鶴</w:t>
                            </w:r>
                            <w:r>
                              <w:rPr>
                                <w:color w:val="97B1BB"/>
                              </w:rPr>
                              <w:t xml:space="preserve"> </w:t>
                            </w:r>
                            <w:r>
                              <w:rPr>
                                <w:color w:val="97B1BB"/>
                                <w:lang w:val="en-US" w:bidi="en-US"/>
                              </w:rPr>
                              <w:t>*-&lt;•»•</w:t>
                            </w:r>
                            <w:r>
                              <w:rPr>
                                <w:color w:val="97B1BB"/>
                                <w:lang w:val="en-US" w:bidi="en-US"/>
                              </w:rPr>
                              <w:tab/>
                              <w:t>•</w:t>
                            </w:r>
                          </w:p>
                          <w:p w14:paraId="0F262493" w14:textId="77777777" w:rsidR="000557B7" w:rsidRDefault="00073D70">
                            <w:pPr>
                              <w:pStyle w:val="1"/>
                              <w:shd w:val="clear" w:color="auto" w:fill="auto"/>
                              <w:tabs>
                                <w:tab w:val="left" w:pos="1900"/>
                              </w:tabs>
                              <w:spacing w:line="240" w:lineRule="auto"/>
                              <w:ind w:left="500" w:firstLine="40"/>
                              <w:jc w:val="both"/>
                            </w:pPr>
                            <w:r>
                              <w:t>•</w:t>
                            </w:r>
                            <w:r>
                              <w:t>、</w:t>
                            </w:r>
                            <w:r>
                              <w:rPr>
                                <w:lang w:val="en-US" w:eastAsia="en-US" w:bidi="en-US"/>
                              </w:rPr>
                              <w:t>.</w:t>
                            </w:r>
                            <w:r>
                              <w:rPr>
                                <w:lang w:val="en-US" w:eastAsia="en-US" w:bidi="en-US"/>
                              </w:rPr>
                              <w:tab/>
                            </w:r>
                            <w:proofErr w:type="spellStart"/>
                            <w:r>
                              <w:rPr>
                                <w:rFonts w:ascii="Arial" w:eastAsia="Arial" w:hAnsi="Arial" w:cs="Arial"/>
                                <w:sz w:val="26"/>
                                <w:szCs w:val="26"/>
                                <w:lang w:val="en-US" w:eastAsia="en-US" w:bidi="en-US"/>
                              </w:rPr>
                              <w:t>rv</w:t>
                            </w:r>
                            <w:proofErr w:type="spellEnd"/>
                            <w:r>
                              <w:t>川坛</w:t>
                            </w:r>
                          </w:p>
                          <w:p w14:paraId="4555C74F" w14:textId="77777777" w:rsidR="000557B7" w:rsidRDefault="00073D70">
                            <w:pPr>
                              <w:pStyle w:val="1"/>
                              <w:shd w:val="clear" w:color="auto" w:fill="auto"/>
                              <w:tabs>
                                <w:tab w:val="left" w:pos="2160"/>
                              </w:tabs>
                              <w:spacing w:line="240" w:lineRule="auto"/>
                              <w:ind w:left="740" w:firstLine="20"/>
                              <w:jc w:val="both"/>
                            </w:pPr>
                            <w:r>
                              <w:rPr>
                                <w:color w:val="97B1BB"/>
                              </w:rPr>
                              <w:t>•</w:t>
                            </w:r>
                            <w:r>
                              <w:rPr>
                                <w:color w:val="97B1BB"/>
                              </w:rPr>
                              <w:t>二二</w:t>
                            </w:r>
                            <w:r>
                              <w:rPr>
                                <w:color w:val="97B1BB"/>
                              </w:rPr>
                              <w:t xml:space="preserve">•:. </w:t>
                            </w:r>
                            <w:r>
                              <w:rPr>
                                <w:color w:val="97B1BB"/>
                              </w:rPr>
                              <w:t>一</w:t>
                            </w:r>
                            <w:r>
                              <w:rPr>
                                <w:color w:val="97B1BB"/>
                              </w:rPr>
                              <w:tab/>
                            </w:r>
                            <w:r>
                              <w:rPr>
                                <w:color w:val="97B1BB"/>
                              </w:rPr>
                              <w:t>一</w:t>
                            </w:r>
                            <w:r>
                              <w:rPr>
                                <w:rFonts w:ascii="Times New Roman" w:eastAsia="Times New Roman" w:hAnsi="Times New Roman" w:cs="Times New Roman"/>
                                <w:strike/>
                                <w:color w:val="97B1BB"/>
                                <w:sz w:val="16"/>
                                <w:szCs w:val="16"/>
                              </w:rPr>
                              <w:t xml:space="preserve">^ </w:t>
                            </w:r>
                            <w:proofErr w:type="spellStart"/>
                            <w:r>
                              <w:rPr>
                                <w:rFonts w:ascii="Times New Roman" w:eastAsia="Times New Roman" w:hAnsi="Times New Roman" w:cs="Times New Roman"/>
                                <w:strike/>
                                <w:color w:val="97B1BB"/>
                                <w:sz w:val="16"/>
                                <w:szCs w:val="16"/>
                                <w:lang w:val="en-US" w:eastAsia="en-US" w:bidi="en-US"/>
                              </w:rPr>
                              <w:t>V</w:t>
                            </w:r>
                            <w:r>
                              <w:rPr>
                                <w:rFonts w:ascii="Arial" w:eastAsia="Arial" w:hAnsi="Arial" w:cs="Arial"/>
                                <w:color w:val="97B1BB"/>
                                <w:sz w:val="22"/>
                                <w:szCs w:val="22"/>
                                <w:lang w:val="en-US" w:eastAsia="en-US" w:bidi="en-US"/>
                              </w:rPr>
                              <w:t>r</w:t>
                            </w:r>
                            <w:proofErr w:type="spellEnd"/>
                            <w:r>
                              <w:rPr>
                                <w:color w:val="97B1BB"/>
                              </w:rPr>
                              <w:t>，丄一</w:t>
                            </w:r>
                            <w:r>
                              <w:rPr>
                                <w:color w:val="97B1BB"/>
                              </w:rPr>
                              <w:t>^</w:t>
                            </w:r>
                            <w:r>
                              <w:t>一</w:t>
                            </w:r>
                            <w:r>
                              <w:t>.</w:t>
                            </w:r>
                            <w:r>
                              <w:rPr>
                                <w:lang w:val="en-US" w:eastAsia="en-US" w:bidi="en-US"/>
                              </w:rPr>
                              <w:t xml:space="preserve">•. </w:t>
                            </w:r>
                            <w:r>
                              <w:rPr>
                                <w:color w:val="97B1BB"/>
                              </w:rPr>
                              <w:t>一</w:t>
                            </w:r>
                          </w:p>
                          <w:p w14:paraId="06CC0C7A" w14:textId="77777777" w:rsidR="000557B7" w:rsidRDefault="00073D70">
                            <w:pPr>
                              <w:pStyle w:val="1"/>
                              <w:shd w:val="clear" w:color="auto" w:fill="auto"/>
                              <w:spacing w:line="510" w:lineRule="exact"/>
                              <w:ind w:left="740" w:firstLine="20"/>
                              <w:jc w:val="both"/>
                            </w:pPr>
                            <w:r>
                              <w:rPr>
                                <w:lang w:val="en-US" w:eastAsia="en-US" w:bidi="en-US"/>
                              </w:rPr>
                              <w:t>■</w:t>
                            </w:r>
                            <w:r>
                              <w:rPr>
                                <w:lang w:val="en-US" w:eastAsia="en-US" w:bidi="en-US"/>
                              </w:rPr>
                              <w:t>；</w:t>
                            </w:r>
                            <w:r>
                              <w:rPr>
                                <w:lang w:val="en-US" w:eastAsia="en-US" w:bidi="en-US"/>
                              </w:rPr>
                              <w:t>&gt;</w:t>
                            </w:r>
                          </w:p>
                        </w:txbxContent>
                      </wps:txbx>
                      <wps:bodyPr lIns="0" tIns="0" rIns="0" bIns="0">
                        <a:spAutoFit/>
                      </wps:bodyPr>
                    </wps:wsp>
                  </a:graphicData>
                </a:graphic>
              </wp:anchor>
            </w:drawing>
          </mc:Choice>
          <mc:Fallback>
            <w:pict>
              <v:shape w14:anchorId="3AF2CDE0" id="Shape 414" o:spid="_x0000_s1083" type="#_x0000_t202" style="position:absolute;left:0;text-align:left;margin-left:85.8pt;margin-top:13pt;width:210pt;height:105pt;z-index:1258295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" filled="f" stroked="f">
                <v:textbox style="mso-fit-shape-to-text:t" inset="0,0,0,0">
                  <w:txbxContent>
                    <w:p w14:paraId="3A7CA213" w14:textId="77777777" w:rsidR="000557B7" w:rsidRDefault="00073D70">
                      <w:pPr>
                        <w:pStyle w:val="1"/>
                        <w:shd w:val="clear" w:color="auto" w:fill="auto"/>
                        <w:spacing w:line="510" w:lineRule="exact"/>
                        <w:ind w:firstLine="0"/>
                        <w:jc w:val="right"/>
                      </w:pPr>
                      <w:r>
                        <w:rPr>
                          <w:lang w:val="en-US" w:bidi="en-US"/>
                        </w:rPr>
                        <w:t>,•</w:t>
                      </w:r>
                      <w:r>
                        <w:t>丛娜雙祖！牠</w:t>
                      </w:r>
                      <w:r>
                        <w:rPr>
                          <w:rFonts w:ascii="Arial" w:eastAsia="Arial" w:hAnsi="Arial" w:cs="Arial"/>
                          <w:sz w:val="22"/>
                          <w:szCs w:val="22"/>
                          <w:lang w:val="en-US" w:bidi="en-US"/>
                        </w:rPr>
                        <w:t>B</w:t>
                      </w:r>
                      <w:r>
                        <w:t>迻</w:t>
                      </w:r>
                      <w:r>
                        <w:t>?</w:t>
                      </w:r>
                      <w:r>
                        <w:t>哦</w:t>
                      </w:r>
                      <w:r>
                        <w:rPr>
                          <w:rFonts w:ascii="Arial" w:eastAsia="Arial" w:hAnsi="Arial" w:cs="Arial"/>
                          <w:sz w:val="22"/>
                          <w:szCs w:val="22"/>
                          <w:lang w:val="en-US" w:bidi="en-US"/>
                        </w:rPr>
                        <w:t>Jju</w:t>
                      </w:r>
                      <w:r>
                        <w:t>外物</w:t>
                      </w:r>
                      <w:r>
                        <w:br/>
                      </w:r>
                      <w:r>
                        <w:rPr>
                          <w:rFonts w:ascii="Arial" w:eastAsia="Arial" w:hAnsi="Arial" w:cs="Arial"/>
                          <w:sz w:val="26"/>
                          <w:szCs w:val="26"/>
                          <w:lang w:val="en-US" w:bidi="en-US"/>
                        </w:rPr>
                        <w:t>W</w:t>
                      </w:r>
                      <w:r>
                        <w:t>劝</w:t>
                      </w:r>
                      <w:r>
                        <w:rPr>
                          <w:rFonts w:ascii="Arial" w:eastAsia="Arial" w:hAnsi="Arial" w:cs="Arial"/>
                          <w:sz w:val="26"/>
                          <w:szCs w:val="26"/>
                        </w:rPr>
                        <w:t>5</w:t>
                      </w:r>
                      <w:r>
                        <w:t>〜</w:t>
                      </w:r>
                      <w:r>
                        <w:rPr>
                          <w:rFonts w:ascii="Arial" w:eastAsia="Arial" w:hAnsi="Arial" w:cs="Arial"/>
                          <w:sz w:val="22"/>
                          <w:szCs w:val="22"/>
                          <w:lang w:val="en-US" w:bidi="en-US"/>
                        </w:rPr>
                        <w:t xml:space="preserve">W </w:t>
                      </w:r>
                      <w:r>
                        <w:rPr>
                          <w:rFonts w:ascii="Arial" w:eastAsia="Arial" w:hAnsi="Arial" w:cs="Arial"/>
                          <w:sz w:val="26"/>
                          <w:szCs w:val="26"/>
                          <w:lang w:val="en-US" w:bidi="en-US"/>
                        </w:rPr>
                        <w:t>f: 4:U</w:t>
                      </w:r>
                      <w:r>
                        <w:t>卜</w:t>
                      </w:r>
                    </w:p>
                    <w:p w14:paraId="5A627B6F" w14:textId="77777777" w:rsidR="000557B7" w:rsidRDefault="00073D70">
                      <w:pPr>
                        <w:pStyle w:val="1"/>
                        <w:shd w:val="clear" w:color="auto" w:fill="auto"/>
                        <w:tabs>
                          <w:tab w:val="left" w:pos="2060"/>
                          <w:tab w:val="left" w:pos="2380"/>
                          <w:tab w:val="left" w:pos="2770"/>
                          <w:tab w:val="left" w:pos="4020"/>
                        </w:tabs>
                        <w:spacing w:line="240" w:lineRule="auto"/>
                        <w:ind w:left="280" w:firstLine="0"/>
                        <w:jc w:val="both"/>
                      </w:pPr>
                      <w:r>
                        <w:rPr>
                          <w:lang w:val="en-US" w:bidi="en-US"/>
                        </w:rPr>
                        <w:t>••</w:t>
                      </w:r>
                      <w:r>
                        <w:rPr>
                          <w:color w:val="97B1BB"/>
                        </w:rPr>
                        <w:t>、</w:t>
                      </w:r>
                      <w:r>
                        <w:rPr>
                          <w:rFonts w:ascii="Arial" w:eastAsia="Arial" w:hAnsi="Arial" w:cs="Arial"/>
                          <w:color w:val="97B1BB"/>
                          <w:sz w:val="22"/>
                          <w:szCs w:val="22"/>
                          <w:lang w:val="en-US" w:bidi="en-US"/>
                        </w:rPr>
                        <w:t>• •&gt; Aw • * •</w:t>
                      </w:r>
                      <w:r>
                        <w:rPr>
                          <w:rFonts w:ascii="Arial" w:eastAsia="Arial" w:hAnsi="Arial" w:cs="Arial"/>
                          <w:color w:val="97B1BB"/>
                          <w:sz w:val="22"/>
                          <w:szCs w:val="22"/>
                          <w:lang w:val="en-US" w:bidi="en-US"/>
                        </w:rPr>
                        <w:tab/>
                      </w:r>
                      <w:r>
                        <w:rPr>
                          <w:color w:val="97B1BB"/>
                        </w:rPr>
                        <w:t>、、、</w:t>
                      </w:r>
                      <w:r>
                        <w:rPr>
                          <w:color w:val="97B1BB"/>
                        </w:rPr>
                        <w:tab/>
                      </w:r>
                      <w:r>
                        <w:rPr>
                          <w:color w:val="97B1BB"/>
                          <w:lang w:val="en-US" w:bidi="en-US"/>
                        </w:rPr>
                        <w:t>*&lt;&lt;&lt;</w:t>
                      </w:r>
                      <w:r>
                        <w:rPr>
                          <w:color w:val="97B1BB"/>
                          <w:vertAlign w:val="superscript"/>
                          <w:lang w:val="en-US" w:bidi="en-US"/>
                        </w:rPr>
                        <w:t>r</w:t>
                      </w:r>
                      <w:r>
                        <w:rPr>
                          <w:color w:val="97B1BB"/>
                          <w:lang w:val="en-US" w:bidi="en-US"/>
                        </w:rPr>
                        <w:tab/>
                      </w:r>
                      <w:r>
                        <w:rPr>
                          <w:color w:val="97B1BB"/>
                        </w:rPr>
                        <w:t>，</w:t>
                      </w:r>
                      <w:r>
                        <w:rPr>
                          <w:color w:val="97B1BB"/>
                        </w:rPr>
                        <w:t>■</w:t>
                      </w:r>
                      <w:r>
                        <w:rPr>
                          <w:color w:val="97B1BB"/>
                        </w:rPr>
                        <w:t>鶴</w:t>
                      </w:r>
                      <w:r>
                        <w:rPr>
                          <w:color w:val="97B1BB"/>
                        </w:rPr>
                        <w:t xml:space="preserve"> </w:t>
                      </w:r>
                      <w:r>
                        <w:rPr>
                          <w:color w:val="97B1BB"/>
                          <w:lang w:val="en-US" w:bidi="en-US"/>
                        </w:rPr>
                        <w:t>*-&lt;•»•</w:t>
                      </w:r>
                      <w:r>
                        <w:rPr>
                          <w:color w:val="97B1BB"/>
                          <w:lang w:val="en-US" w:bidi="en-US"/>
                        </w:rPr>
                        <w:tab/>
                        <w:t>•</w:t>
                      </w:r>
                    </w:p>
                    <w:p w14:paraId="0F262493" w14:textId="77777777" w:rsidR="000557B7" w:rsidRDefault="00073D70">
                      <w:pPr>
                        <w:pStyle w:val="1"/>
                        <w:shd w:val="clear" w:color="auto" w:fill="auto"/>
                        <w:tabs>
                          <w:tab w:val="left" w:pos="1900"/>
                        </w:tabs>
                        <w:spacing w:line="240" w:lineRule="auto"/>
                        <w:ind w:left="500" w:firstLine="40"/>
                        <w:jc w:val="both"/>
                      </w:pPr>
                      <w:r>
                        <w:t>•</w:t>
                      </w:r>
                      <w:r>
                        <w:t>、</w:t>
                      </w:r>
                      <w:r>
                        <w:rPr>
                          <w:lang w:val="en-US" w:eastAsia="en-US" w:bidi="en-US"/>
                        </w:rPr>
                        <w:t>.</w:t>
                      </w:r>
                      <w:r>
                        <w:rPr>
                          <w:lang w:val="en-US" w:eastAsia="en-US" w:bidi="en-US"/>
                        </w:rPr>
                        <w:tab/>
                      </w:r>
                      <w:proofErr w:type="spellStart"/>
                      <w:r>
                        <w:rPr>
                          <w:rFonts w:ascii="Arial" w:eastAsia="Arial" w:hAnsi="Arial" w:cs="Arial"/>
                          <w:sz w:val="26"/>
                          <w:szCs w:val="26"/>
                          <w:lang w:val="en-US" w:eastAsia="en-US" w:bidi="en-US"/>
                        </w:rPr>
                        <w:t>rv</w:t>
                      </w:r>
                      <w:proofErr w:type="spellEnd"/>
                      <w:r>
                        <w:t>川坛</w:t>
                      </w:r>
                    </w:p>
                    <w:p w14:paraId="4555C74F" w14:textId="77777777" w:rsidR="000557B7" w:rsidRDefault="00073D70">
                      <w:pPr>
                        <w:pStyle w:val="1"/>
                        <w:shd w:val="clear" w:color="auto" w:fill="auto"/>
                        <w:tabs>
                          <w:tab w:val="left" w:pos="2160"/>
                        </w:tabs>
                        <w:spacing w:line="240" w:lineRule="auto"/>
                        <w:ind w:left="740" w:firstLine="20"/>
                        <w:jc w:val="both"/>
                      </w:pPr>
                      <w:r>
                        <w:rPr>
                          <w:color w:val="97B1BB"/>
                        </w:rPr>
                        <w:t>•</w:t>
                      </w:r>
                      <w:r>
                        <w:rPr>
                          <w:color w:val="97B1BB"/>
                        </w:rPr>
                        <w:t>二二</w:t>
                      </w:r>
                      <w:r>
                        <w:rPr>
                          <w:color w:val="97B1BB"/>
                        </w:rPr>
                        <w:t xml:space="preserve">•:. </w:t>
                      </w:r>
                      <w:r>
                        <w:rPr>
                          <w:color w:val="97B1BB"/>
                        </w:rPr>
                        <w:t>一</w:t>
                      </w:r>
                      <w:r>
                        <w:rPr>
                          <w:color w:val="97B1BB"/>
                        </w:rPr>
                        <w:tab/>
                      </w:r>
                      <w:r>
                        <w:rPr>
                          <w:color w:val="97B1BB"/>
                        </w:rPr>
                        <w:t>一</w:t>
                      </w:r>
                      <w:r>
                        <w:rPr>
                          <w:rFonts w:ascii="Times New Roman" w:eastAsia="Times New Roman" w:hAnsi="Times New Roman" w:cs="Times New Roman"/>
                          <w:strike/>
                          <w:color w:val="97B1BB"/>
                          <w:sz w:val="16"/>
                          <w:szCs w:val="16"/>
                        </w:rPr>
                        <w:t xml:space="preserve">^ </w:t>
                      </w:r>
                      <w:proofErr w:type="spellStart"/>
                      <w:r>
                        <w:rPr>
                          <w:rFonts w:ascii="Times New Roman" w:eastAsia="Times New Roman" w:hAnsi="Times New Roman" w:cs="Times New Roman"/>
                          <w:strike/>
                          <w:color w:val="97B1BB"/>
                          <w:sz w:val="16"/>
                          <w:szCs w:val="16"/>
                          <w:lang w:val="en-US" w:eastAsia="en-US" w:bidi="en-US"/>
                        </w:rPr>
                        <w:t>V</w:t>
                      </w:r>
                      <w:r>
                        <w:rPr>
                          <w:rFonts w:ascii="Arial" w:eastAsia="Arial" w:hAnsi="Arial" w:cs="Arial"/>
                          <w:color w:val="97B1BB"/>
                          <w:sz w:val="22"/>
                          <w:szCs w:val="22"/>
                          <w:lang w:val="en-US" w:eastAsia="en-US" w:bidi="en-US"/>
                        </w:rPr>
                        <w:t>r</w:t>
                      </w:r>
                      <w:proofErr w:type="spellEnd"/>
                      <w:r>
                        <w:rPr>
                          <w:color w:val="97B1BB"/>
                        </w:rPr>
                        <w:t>，丄一</w:t>
                      </w:r>
                      <w:r>
                        <w:rPr>
                          <w:color w:val="97B1BB"/>
                        </w:rPr>
                        <w:t>^</w:t>
                      </w:r>
                      <w:r>
                        <w:t>一</w:t>
                      </w:r>
                      <w:r>
                        <w:t>.</w:t>
                      </w:r>
                      <w:r>
                        <w:rPr>
                          <w:lang w:val="en-US" w:eastAsia="en-US" w:bidi="en-US"/>
                        </w:rPr>
                        <w:t xml:space="preserve">•. </w:t>
                      </w:r>
                      <w:r>
                        <w:rPr>
                          <w:color w:val="97B1BB"/>
                        </w:rPr>
                        <w:t>一</w:t>
                      </w:r>
                    </w:p>
                    <w:p w14:paraId="06CC0C7A" w14:textId="77777777" w:rsidR="000557B7" w:rsidRDefault="00073D70">
                      <w:pPr>
                        <w:pStyle w:val="1"/>
                        <w:shd w:val="clear" w:color="auto" w:fill="auto"/>
                        <w:spacing w:line="510" w:lineRule="exact"/>
                        <w:ind w:left="740" w:firstLine="20"/>
                        <w:jc w:val="both"/>
                      </w:pPr>
                      <w:r>
                        <w:rPr>
                          <w:lang w:val="en-US" w:eastAsia="en-US" w:bidi="en-US"/>
                        </w:rPr>
                        <w:t>■</w:t>
                      </w:r>
                      <w:r>
                        <w:rPr>
                          <w:lang w:val="en-US" w:eastAsia="en-US" w:bidi="en-US"/>
                        </w:rPr>
                        <w:t>；</w:t>
                      </w:r>
                      <w:r>
                        <w:rPr>
                          <w:lang w:val="en-US" w:eastAsia="en-US" w:bidi="en-US"/>
                        </w:rPr>
                        <w:t>&gt;</w:t>
                      </w:r>
                    </w:p>
                  </w:txbxContent>
                </v:textbox>
                <w10:wrap type="square" side="right" anchorx="page"/>
              </v:shape>
            </w:pict>
          </mc:Fallback>
        </mc:AlternateContent>
      </w:r>
      <w:r w:rsidRPr="005E0CFA">
        <w:rPr>
          <w:rFonts w:asciiTheme="minorHAnsi" w:eastAsiaTheme="minorHAnsi" w:hAnsiTheme="minorHAnsi"/>
        </w:rPr>
        <w:t>应用层是移动联网的终点和</w:t>
      </w:r>
      <w:proofErr w:type="spellStart"/>
      <w:r w:rsidRPr="005E0CFA">
        <w:rPr>
          <w:rFonts w:asciiTheme="minorHAnsi" w:eastAsiaTheme="minorHAnsi" w:hAnsiTheme="minorHAnsi" w:cs="Arial"/>
          <w:sz w:val="22"/>
          <w:szCs w:val="22"/>
          <w:lang w:val="en-US" w:bidi="en-US"/>
        </w:rPr>
        <w:t>tl</w:t>
      </w:r>
      <w:proofErr w:type="spellEnd"/>
      <w:r w:rsidRPr="005E0CFA">
        <w:rPr>
          <w:rFonts w:asciiTheme="minorHAnsi" w:eastAsiaTheme="minorHAnsi" w:hAnsiTheme="minorHAnsi"/>
        </w:rPr>
        <w:t>宿，它盘後与应</w:t>
      </w:r>
      <w:r w:rsidRPr="005E0CFA">
        <w:rPr>
          <w:rFonts w:asciiTheme="minorHAnsi" w:eastAsiaTheme="minorHAnsi" w:hAnsiTheme="minorHAnsi"/>
        </w:rPr>
        <w:br/>
      </w:r>
      <w:r w:rsidRPr="005E0CFA">
        <w:rPr>
          <w:rFonts w:asciiTheme="minorHAnsi" w:eastAsiaTheme="minorHAnsi" w:hAnsiTheme="minorHAnsi"/>
        </w:rPr>
        <w:t>用程序</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过接口建立联系，为用户提供包括休闲妓乐</w:t>
      </w:r>
      <w:r w:rsidRPr="005E0CFA">
        <w:rPr>
          <w:rFonts w:asciiTheme="minorHAnsi" w:eastAsiaTheme="minorHAnsi" w:hAnsiTheme="minorHAnsi"/>
        </w:rPr>
        <w:br/>
      </w:r>
      <w:r w:rsidRPr="005E0CFA">
        <w:rPr>
          <w:rFonts w:asciiTheme="minorHAnsi" w:eastAsiaTheme="minorHAnsi" w:hAnsiTheme="minorHAnsi"/>
          <w:u w:val="single"/>
        </w:rPr>
        <w:t>类、</w:t>
      </w:r>
      <w:r w:rsidRPr="005E0CFA">
        <w:rPr>
          <w:rFonts w:asciiTheme="minorHAnsi" w:eastAsiaTheme="minorHAnsi" w:hAnsiTheme="minorHAnsi" w:cs="Arial"/>
          <w:sz w:val="22"/>
          <w:szCs w:val="22"/>
          <w:u w:val="single"/>
          <w:lang w:val="en-US" w:bidi="en-US"/>
        </w:rPr>
        <w:t>T.</w:t>
      </w:r>
      <w:r w:rsidRPr="005E0CFA">
        <w:rPr>
          <w:rFonts w:asciiTheme="minorHAnsi" w:eastAsiaTheme="minorHAnsi" w:hAnsiTheme="minorHAnsi"/>
          <w:u w:val="single"/>
        </w:rPr>
        <w:t>具媒体类、商务财经类等不问的应用与朋务</w:t>
      </w:r>
      <w:r w:rsidRPr="005E0CFA">
        <w:rPr>
          <w:rFonts w:asciiTheme="minorHAnsi" w:eastAsiaTheme="minorHAnsi" w:hAnsiTheme="minorHAnsi"/>
          <w:u w:val="single"/>
        </w:rPr>
        <w:t>:</w:t>
      </w:r>
      <w:r w:rsidRPr="005E0CFA">
        <w:rPr>
          <w:rFonts w:asciiTheme="minorHAnsi" w:eastAsiaTheme="minorHAnsi" w:hAnsiTheme="minorHAnsi"/>
          <w:u w:val="single"/>
        </w:rPr>
        <w:t>，</w:t>
      </w:r>
    </w:p>
    <w:p w14:paraId="62847BA7" w14:textId="77777777" w:rsidR="000557B7" w:rsidRPr="005E0CFA" w:rsidRDefault="00073D70">
      <w:pPr>
        <w:pStyle w:val="42"/>
        <w:shd w:val="clear" w:color="auto" w:fill="auto"/>
        <w:spacing w:after="0" w:line="330" w:lineRule="exact"/>
        <w:ind w:firstLine="460"/>
        <w:rPr>
          <w:rFonts w:asciiTheme="minorHAnsi" w:eastAsiaTheme="minorHAnsi" w:hAnsiTheme="minorHAnsi"/>
        </w:rPr>
      </w:pPr>
      <w:r w:rsidRPr="005E0CFA">
        <w:rPr>
          <w:rFonts w:asciiTheme="minorHAnsi" w:eastAsiaTheme="minorHAnsi" w:hAnsiTheme="minorHAnsi"/>
        </w:rPr>
        <w:t>网络朗</w:t>
      </w:r>
      <w:r w:rsidRPr="005E0CFA">
        <w:rPr>
          <w:rFonts w:asciiTheme="minorHAnsi" w:eastAsiaTheme="minorHAnsi" w:hAnsiTheme="minorHAnsi"/>
        </w:rPr>
        <w:t>&amp;</w:t>
      </w:r>
      <w:r w:rsidRPr="005E0CFA">
        <w:rPr>
          <w:rFonts w:asciiTheme="minorHAnsi" w:eastAsiaTheme="minorHAnsi" w:hAnsiTheme="minorHAnsi"/>
        </w:rPr>
        <w:t>敬合多种技术的宽带</w:t>
      </w:r>
      <w:r w:rsidRPr="005E0CFA">
        <w:rPr>
          <w:rFonts w:asciiTheme="minorHAnsi" w:eastAsiaTheme="minorHAnsi" w:hAnsiTheme="minorHAnsi" w:cs="Arial"/>
          <w:sz w:val="22"/>
          <w:szCs w:val="22"/>
        </w:rPr>
        <w:t>.X</w:t>
      </w:r>
      <w:r w:rsidRPr="005E0CFA">
        <w:rPr>
          <w:rFonts w:asciiTheme="minorHAnsi" w:eastAsiaTheme="minorHAnsi" w:hAnsiTheme="minorHAnsi"/>
        </w:rPr>
        <w:t>线网络，它解决</w:t>
      </w:r>
      <w:r w:rsidRPr="005E0CFA">
        <w:rPr>
          <w:rFonts w:asciiTheme="minorHAnsi" w:eastAsiaTheme="minorHAnsi" w:hAnsiTheme="minorHAnsi"/>
        </w:rPr>
        <w:br/>
      </w:r>
      <w:r w:rsidRPr="005E0CFA">
        <w:rPr>
          <w:rFonts w:asciiTheme="minorHAnsi" w:eastAsiaTheme="minorHAnsi" w:hAnsiTheme="minorHAnsi"/>
        </w:rPr>
        <w:t>了移动估息系统应用屮的便携牲、个</w:t>
      </w:r>
      <w:r w:rsidRPr="005E0CFA">
        <w:rPr>
          <w:rFonts w:asciiTheme="minorHAnsi" w:eastAsiaTheme="minorHAnsi" w:hAnsiTheme="minorHAnsi"/>
          <w:sz w:val="24"/>
          <w:szCs w:val="24"/>
        </w:rPr>
        <w:t>性化、</w:t>
      </w:r>
      <w:r w:rsidRPr="005E0CFA">
        <w:rPr>
          <w:rFonts w:asciiTheme="minorHAnsi" w:eastAsiaTheme="minorHAnsi" w:hAnsiTheme="minorHAnsi"/>
        </w:rPr>
        <w:t>多媒体业</w:t>
      </w:r>
      <w:r w:rsidRPr="005E0CFA">
        <w:rPr>
          <w:rFonts w:asciiTheme="minorHAnsi" w:eastAsiaTheme="minorHAnsi" w:hAnsiTheme="minorHAnsi"/>
        </w:rPr>
        <w:br/>
      </w:r>
      <w:r w:rsidRPr="005E0CFA">
        <w:rPr>
          <w:rFonts w:asciiTheme="minorHAnsi" w:eastAsiaTheme="minorHAnsi" w:hAnsiTheme="minorHAnsi"/>
        </w:rPr>
        <w:t>务、餘合服务等问斑，使用户能够随吋防地按後人</w:t>
      </w:r>
      <w:r w:rsidRPr="005E0CFA">
        <w:rPr>
          <w:rFonts w:asciiTheme="minorHAnsi" w:eastAsiaTheme="minorHAnsi" w:hAnsiTheme="minorHAnsi"/>
        </w:rPr>
        <w:br/>
      </w:r>
      <w:r w:rsidRPr="005E0CFA">
        <w:rPr>
          <w:rFonts w:asciiTheme="minorHAnsi" w:eastAsiaTheme="minorHAnsi" w:hAnsiTheme="minorHAnsi"/>
        </w:rPr>
        <w:t>兀线网络，访闷各种戲</w:t>
      </w:r>
      <w:r w:rsidRPr="005E0CFA">
        <w:rPr>
          <w:rFonts w:asciiTheme="minorHAnsi" w:eastAsiaTheme="minorHAnsi" w:hAnsiTheme="minorHAnsi"/>
          <w:lang w:val="en-US" w:bidi="en-US"/>
        </w:rPr>
        <w:t>!=•</w:t>
      </w:r>
      <w:r w:rsidRPr="005E0CFA">
        <w:rPr>
          <w:rFonts w:asciiTheme="minorHAnsi" w:eastAsiaTheme="minorHAnsi" w:hAnsiTheme="minorHAnsi"/>
        </w:rPr>
        <w:t>当前，上要的无线网洛包</w:t>
      </w:r>
      <w:r w:rsidRPr="005E0CFA">
        <w:rPr>
          <w:rFonts w:asciiTheme="minorHAnsi" w:eastAsiaTheme="minorHAnsi" w:hAnsiTheme="minorHAnsi"/>
        </w:rPr>
        <w:br/>
      </w:r>
      <w:r w:rsidRPr="005E0CFA">
        <w:rPr>
          <w:rFonts w:asciiTheme="minorHAnsi" w:eastAsiaTheme="minorHAnsi" w:hAnsiTheme="minorHAnsi"/>
        </w:rPr>
        <w:t>括</w:t>
      </w:r>
      <w:r w:rsidRPr="005E0CFA">
        <w:rPr>
          <w:rFonts w:asciiTheme="minorHAnsi" w:eastAsiaTheme="minorHAnsi" w:hAnsiTheme="minorHAnsi" w:cs="Arial"/>
          <w:sz w:val="22"/>
          <w:szCs w:val="22"/>
          <w:lang w:val="en-US" w:bidi="en-US"/>
        </w:rPr>
        <w:t>2G</w:t>
      </w:r>
      <w:r w:rsidRPr="005E0CFA">
        <w:rPr>
          <w:rFonts w:asciiTheme="minorHAnsi" w:eastAsiaTheme="minorHAnsi" w:hAnsiTheme="minorHAnsi"/>
          <w:sz w:val="24"/>
          <w:szCs w:val="24"/>
          <w:lang w:val="en-US" w:bidi="en-US"/>
        </w:rPr>
        <w:t>、</w:t>
      </w:r>
      <w:r w:rsidRPr="005E0CFA">
        <w:rPr>
          <w:rFonts w:asciiTheme="minorHAnsi" w:eastAsiaTheme="minorHAnsi" w:hAnsiTheme="minorHAnsi" w:cs="Arial"/>
          <w:sz w:val="22"/>
          <w:szCs w:val="22"/>
        </w:rPr>
        <w:t>3(;</w:t>
      </w:r>
      <w:r w:rsidRPr="005E0CFA">
        <w:rPr>
          <w:rFonts w:asciiTheme="minorHAnsi" w:eastAsiaTheme="minorHAnsi" w:hAnsiTheme="minorHAnsi"/>
          <w:sz w:val="24"/>
          <w:szCs w:val="24"/>
        </w:rPr>
        <w:t>、</w:t>
      </w:r>
      <w:r w:rsidRPr="005E0CFA">
        <w:rPr>
          <w:rFonts w:asciiTheme="minorHAnsi" w:eastAsiaTheme="minorHAnsi" w:hAnsiTheme="minorHAnsi" w:cs="Arial"/>
          <w:sz w:val="22"/>
          <w:szCs w:val="22"/>
          <w:lang w:val="en-US" w:bidi="en-US"/>
        </w:rPr>
        <w:t>4(;.. 5(;.</w:t>
      </w:r>
      <w:r w:rsidRPr="005E0CFA">
        <w:rPr>
          <w:rFonts w:asciiTheme="minorHAnsi" w:eastAsiaTheme="minorHAnsi" w:hAnsiTheme="minorHAnsi"/>
        </w:rPr>
        <w:t>和</w:t>
      </w:r>
      <w:r w:rsidRPr="005E0CFA">
        <w:rPr>
          <w:rFonts w:asciiTheme="minorHAnsi" w:eastAsiaTheme="minorHAnsi" w:hAnsiTheme="minorHAnsi" w:cs="Arial"/>
          <w:sz w:val="22"/>
          <w:szCs w:val="22"/>
          <w:lang w:val="en-US" w:bidi="en-US"/>
        </w:rPr>
        <w:t xml:space="preserve">Wi-Fi </w:t>
      </w:r>
      <w:r w:rsidRPr="005E0CFA">
        <w:rPr>
          <w:rFonts w:asciiTheme="minorHAnsi" w:eastAsiaTheme="minorHAnsi" w:hAnsiTheme="minorHAnsi"/>
        </w:rPr>
        <w:t>网络：，</w:t>
      </w:r>
    </w:p>
    <w:p w14:paraId="0F88974E" w14:textId="77777777" w:rsidR="000557B7" w:rsidRPr="005E0CFA" w:rsidRDefault="00073D70">
      <w:pPr>
        <w:pStyle w:val="42"/>
        <w:shd w:val="clear" w:color="auto" w:fill="auto"/>
        <w:spacing w:after="120" w:line="340" w:lineRule="exact"/>
        <w:ind w:firstLine="4960"/>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543" behindDoc="0" locked="0" layoutInCell="1" allowOverlap="1" wp14:anchorId="5D7F1041" wp14:editId="6E9F62A8">
                <wp:simplePos x="0" y="0"/>
                <wp:positionH relativeFrom="page">
                  <wp:posOffset>1400810</wp:posOffset>
                </wp:positionH>
                <wp:positionV relativeFrom="paragraph">
                  <wp:posOffset>457200</wp:posOffset>
                </wp:positionV>
                <wp:extent cx="2292350" cy="234950"/>
                <wp:effectExtent l="0" t="0" r="0" b="0"/>
                <wp:wrapSquare wrapText="right"/>
                <wp:docPr id="416" name="Shape 416"/>
                <wp:cNvGraphicFramePr/>
                <a:graphic xmlns:a="http://schemas.openxmlformats.org/drawingml/2006/main">
                  <a:graphicData uri="http://schemas.microsoft.com/office/word/2010/wordprocessingShape">
                    <wps:wsp>
                      <wps:cNvSpPr txBox="1"/>
                      <wps:spPr>
                        <a:xfrm>
                          <a:off x="0" y="0"/>
                          <a:ext cx="2292350" cy="234950"/>
                        </a:xfrm>
                        <a:prstGeom prst="rect">
                          <a:avLst/>
                        </a:prstGeom>
                        <a:noFill/>
                      </wps:spPr>
                      <wps:txbx>
                        <w:txbxContent>
                          <w:p w14:paraId="7CD16983" w14:textId="77777777" w:rsidR="000557B7" w:rsidRPr="004A7BA1" w:rsidRDefault="00073D70">
                            <w:pPr>
                              <w:pStyle w:val="a9"/>
                              <w:shd w:val="clear" w:color="auto" w:fill="auto"/>
                              <w:tabs>
                                <w:tab w:val="left" w:pos="1530"/>
                              </w:tabs>
                              <w:spacing w:line="240" w:lineRule="auto"/>
                              <w:ind w:firstLine="0"/>
                              <w:jc w:val="both"/>
                              <w:rPr>
                                <w:sz w:val="26"/>
                                <w:szCs w:val="26"/>
                                <w:lang w:val="en-US"/>
                              </w:rPr>
                            </w:pPr>
                            <w:r>
                              <w:rPr>
                                <w:rFonts w:ascii="Arial" w:eastAsia="Arial" w:hAnsi="Arial" w:cs="Arial"/>
                                <w:sz w:val="26"/>
                                <w:szCs w:val="26"/>
                                <w:lang w:val="en-US" w:eastAsia="en-US" w:bidi="en-US"/>
                              </w:rPr>
                              <w:t>HU</w:t>
                            </w:r>
                            <w:r>
                              <w:rPr>
                                <w:rFonts w:ascii="Arial" w:eastAsia="Arial" w:hAnsi="Arial" w:cs="Arial"/>
                                <w:sz w:val="26"/>
                                <w:szCs w:val="26"/>
                                <w:lang w:val="en-US" w:eastAsia="en-US" w:bidi="en-US"/>
                              </w:rPr>
                              <w:tab/>
                            </w:r>
                            <w:r w:rsidRPr="004A7BA1">
                              <w:rPr>
                                <w:rFonts w:ascii="Arial" w:eastAsia="Arial" w:hAnsi="Arial" w:cs="Arial"/>
                                <w:sz w:val="26"/>
                                <w:szCs w:val="26"/>
                                <w:lang w:val="en-US"/>
                              </w:rPr>
                              <w:t xml:space="preserve">I </w:t>
                            </w:r>
                            <w:r>
                              <w:t>叫木</w:t>
                            </w:r>
                            <w:r w:rsidRPr="004A7BA1">
                              <w:rPr>
                                <w:lang w:val="en-US"/>
                              </w:rPr>
                              <w:t xml:space="preserve"> </w:t>
                            </w:r>
                            <w:r>
                              <w:rPr>
                                <w:rFonts w:ascii="Arial" w:eastAsia="Arial" w:hAnsi="Arial" w:cs="Arial"/>
                                <w:sz w:val="26"/>
                                <w:szCs w:val="26"/>
                                <w:lang w:val="en-US" w:eastAsia="en-US" w:bidi="en-US"/>
                              </w:rPr>
                              <w:t>MIJ&gt; PMA</w:t>
                            </w:r>
                          </w:p>
                        </w:txbxContent>
                      </wps:txbx>
                      <wps:bodyPr lIns="0" tIns="0" rIns="0" bIns="0">
                        <a:spAutoFit/>
                      </wps:bodyPr>
                    </wps:wsp>
                  </a:graphicData>
                </a:graphic>
              </wp:anchor>
            </w:drawing>
          </mc:Choice>
          <mc:Fallback>
            <w:pict>
              <v:shape w14:anchorId="5D7F1041" id="Shape 416" o:spid="_x0000_s1084" type="#_x0000_t202" style="position:absolute;left:0;text-align:left;margin-left:110.3pt;margin-top:36pt;width:180.5pt;height:18.5pt;z-index:1258295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" filled="f" stroked="f">
                <v:textbox style="mso-fit-shape-to-text:t" inset="0,0,0,0">
                  <w:txbxContent>
                    <w:p w14:paraId="7CD16983" w14:textId="77777777" w:rsidR="000557B7" w:rsidRPr="004A7BA1" w:rsidRDefault="00073D70">
                      <w:pPr>
                        <w:pStyle w:val="a9"/>
                        <w:shd w:val="clear" w:color="auto" w:fill="auto"/>
                        <w:tabs>
                          <w:tab w:val="left" w:pos="1530"/>
                        </w:tabs>
                        <w:spacing w:line="240" w:lineRule="auto"/>
                        <w:ind w:firstLine="0"/>
                        <w:jc w:val="both"/>
                        <w:rPr>
                          <w:sz w:val="26"/>
                          <w:szCs w:val="26"/>
                          <w:lang w:val="en-US"/>
                        </w:rPr>
                      </w:pPr>
                      <w:r>
                        <w:rPr>
                          <w:rFonts w:ascii="Arial" w:eastAsia="Arial" w:hAnsi="Arial" w:cs="Arial"/>
                          <w:sz w:val="26"/>
                          <w:szCs w:val="26"/>
                          <w:lang w:val="en-US" w:eastAsia="en-US" w:bidi="en-US"/>
                        </w:rPr>
                        <w:t>HU</w:t>
                      </w:r>
                      <w:r>
                        <w:rPr>
                          <w:rFonts w:ascii="Arial" w:eastAsia="Arial" w:hAnsi="Arial" w:cs="Arial"/>
                          <w:sz w:val="26"/>
                          <w:szCs w:val="26"/>
                          <w:lang w:val="en-US" w:eastAsia="en-US" w:bidi="en-US"/>
                        </w:rPr>
                        <w:tab/>
                      </w:r>
                      <w:r w:rsidRPr="004A7BA1">
                        <w:rPr>
                          <w:rFonts w:ascii="Arial" w:eastAsia="Arial" w:hAnsi="Arial" w:cs="Arial"/>
                          <w:sz w:val="26"/>
                          <w:szCs w:val="26"/>
                          <w:lang w:val="en-US"/>
                        </w:rPr>
                        <w:t xml:space="preserve">I </w:t>
                      </w:r>
                      <w:r>
                        <w:t>叫木</w:t>
                      </w:r>
                      <w:r w:rsidRPr="004A7BA1">
                        <w:rPr>
                          <w:lang w:val="en-US"/>
                        </w:rPr>
                        <w:t xml:space="preserve"> </w:t>
                      </w:r>
                      <w:r>
                        <w:rPr>
                          <w:rFonts w:ascii="Arial" w:eastAsia="Arial" w:hAnsi="Arial" w:cs="Arial"/>
                          <w:sz w:val="26"/>
                          <w:szCs w:val="26"/>
                          <w:lang w:val="en-US" w:eastAsia="en-US" w:bidi="en-US"/>
                        </w:rPr>
                        <w:t>MIJ&gt; PMA</w:t>
                      </w:r>
                    </w:p>
                  </w:txbxContent>
                </v:textbox>
                <w10:wrap type="square" side="right" anchorx="page"/>
              </v:shape>
            </w:pict>
          </mc:Fallback>
        </mc:AlternateContent>
      </w:r>
      <w:r w:rsidRPr="005E0CFA">
        <w:rPr>
          <w:rFonts w:asciiTheme="minorHAnsi" w:eastAsiaTheme="minorHAnsi" w:hAnsiTheme="minorHAnsi"/>
        </w:rPr>
        <w:t>终術层上要包《哲徒</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机、平板也垴、上网本、</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笔记本也脑夺移动终袱</w:t>
      </w:r>
      <w:r w:rsidRPr="005E0CFA">
        <w:rPr>
          <w:rFonts w:asciiTheme="minorHAnsi" w:eastAsiaTheme="minorHAnsi" w:hAnsiTheme="minorHAnsi"/>
        </w:rPr>
        <w:t>.</w:t>
      </w:r>
      <w:r w:rsidRPr="005E0CFA">
        <w:rPr>
          <w:rFonts w:asciiTheme="minorHAnsi" w:eastAsiaTheme="minorHAnsi" w:hAnsiTheme="minorHAnsi"/>
        </w:rPr>
        <w:t>采用兀线通估网络技术</w:t>
      </w:r>
      <w:r w:rsidRPr="005E0CFA">
        <w:rPr>
          <w:rFonts w:asciiTheme="minorHAnsi" w:eastAsiaTheme="minorHAnsi" w:hAnsiTheme="minorHAnsi"/>
        </w:rPr>
        <w:t>(</w:t>
      </w:r>
      <w:r w:rsidRPr="005E0CFA">
        <w:rPr>
          <w:rFonts w:asciiTheme="minorHAnsi" w:eastAsiaTheme="minorHAnsi" w:hAnsiTheme="minorHAnsi"/>
        </w:rPr>
        <w:t>如</w:t>
      </w:r>
      <w:r w:rsidRPr="005E0CFA">
        <w:rPr>
          <w:rFonts w:asciiTheme="minorHAnsi" w:eastAsiaTheme="minorHAnsi" w:hAnsiTheme="minorHAnsi"/>
        </w:rPr>
        <w:br/>
      </w:r>
      <w:proofErr w:type="spellStart"/>
      <w:r w:rsidRPr="005E0CFA">
        <w:rPr>
          <w:rFonts w:asciiTheme="minorHAnsi" w:eastAsiaTheme="minorHAnsi" w:hAnsiTheme="minorHAnsi" w:cs="Arial"/>
          <w:sz w:val="22"/>
          <w:szCs w:val="22"/>
          <w:lang w:val="en-US" w:bidi="en-US"/>
        </w:rPr>
        <w:t>W«hWAP</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後人联网、无线通估技术和彷机吋间</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移动五联网终茹议各的主要技术抱标。</w:t>
      </w:r>
    </w:p>
    <w:p w14:paraId="06213274" w14:textId="77777777" w:rsidR="000557B7" w:rsidRPr="005E0CFA" w:rsidRDefault="00073D70">
      <w:pPr>
        <w:pStyle w:val="42"/>
        <w:shd w:val="clear" w:color="auto" w:fill="auto"/>
        <w:spacing w:after="480" w:line="340" w:lineRule="exact"/>
        <w:ind w:left="0" w:firstLine="0"/>
        <w:jc w:val="center"/>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2-16</w:t>
      </w:r>
      <w:r w:rsidRPr="005E0CFA">
        <w:rPr>
          <w:rFonts w:asciiTheme="minorHAnsi" w:eastAsiaTheme="minorHAnsi" w:hAnsiTheme="minorHAnsi"/>
        </w:rPr>
        <w:t>移动互联网的麽次结构</w:t>
      </w:r>
    </w:p>
    <w:p w14:paraId="42993893" w14:textId="77777777" w:rsidR="000557B7" w:rsidRPr="005E0CFA" w:rsidRDefault="00073D70">
      <w:pPr>
        <w:pStyle w:val="1"/>
        <w:numPr>
          <w:ilvl w:val="0"/>
          <w:numId w:val="32"/>
        </w:numPr>
        <w:shd w:val="clear" w:color="auto" w:fill="auto"/>
        <w:tabs>
          <w:tab w:val="left" w:pos="890"/>
        </w:tabs>
        <w:spacing w:line="383" w:lineRule="exact"/>
        <w:ind w:firstLine="500"/>
        <w:jc w:val="both"/>
        <w:rPr>
          <w:rFonts w:asciiTheme="minorHAnsi" w:eastAsiaTheme="minorHAnsi" w:hAnsiTheme="minorHAnsi"/>
        </w:rPr>
      </w:pPr>
      <w:r w:rsidRPr="005E0CFA">
        <w:rPr>
          <w:rFonts w:asciiTheme="minorHAnsi" w:eastAsiaTheme="minorHAnsi" w:hAnsiTheme="minorHAnsi"/>
        </w:rPr>
        <w:t>云计算</w:t>
      </w:r>
    </w:p>
    <w:p w14:paraId="0B1C2E3B" w14:textId="77777777" w:rsidR="000557B7" w:rsidRPr="005E0CFA" w:rsidRDefault="00073D70">
      <w:pPr>
        <w:pStyle w:val="1"/>
        <w:shd w:val="clear" w:color="auto" w:fill="auto"/>
        <w:spacing w:line="383" w:lineRule="exact"/>
        <w:ind w:firstLine="500"/>
        <w:jc w:val="left"/>
        <w:rPr>
          <w:rFonts w:asciiTheme="minorHAnsi" w:eastAsiaTheme="minorHAnsi" w:hAnsiTheme="minorHAnsi"/>
        </w:rPr>
      </w:pPr>
      <w:r w:rsidRPr="005E0CFA">
        <w:rPr>
          <w:rFonts w:asciiTheme="minorHAnsi" w:eastAsiaTheme="minorHAnsi" w:hAnsiTheme="minorHAnsi"/>
        </w:rPr>
        <w:t>在计箅机网络的拓扑图中，一般用</w:t>
      </w:r>
      <w:r w:rsidRPr="005E0CFA">
        <w:rPr>
          <w:rFonts w:asciiTheme="minorHAnsi" w:eastAsiaTheme="minorHAnsi" w:hAnsiTheme="minorHAnsi"/>
        </w:rPr>
        <w:t>“</w:t>
      </w:r>
      <w:r w:rsidRPr="005E0CFA">
        <w:rPr>
          <w:rFonts w:asciiTheme="minorHAnsi" w:eastAsiaTheme="minorHAnsi" w:hAnsiTheme="minorHAnsi"/>
        </w:rPr>
        <w:t>云</w:t>
      </w:r>
      <w:r w:rsidRPr="005E0CFA">
        <w:rPr>
          <w:rFonts w:asciiTheme="minorHAnsi" w:eastAsiaTheme="minorHAnsi" w:hAnsiTheme="minorHAnsi"/>
        </w:rPr>
        <w:t>”</w:t>
      </w:r>
      <w:r w:rsidRPr="005E0CFA">
        <w:rPr>
          <w:rFonts w:asciiTheme="minorHAnsi" w:eastAsiaTheme="minorHAnsi" w:hAnsiTheme="minorHAnsi"/>
        </w:rPr>
        <w:t>的符号代表互朕网。也就是说，云计箅</w:t>
      </w:r>
      <w:r w:rsidRPr="005E0CFA">
        <w:rPr>
          <w:rFonts w:asciiTheme="minorHAnsi" w:eastAsiaTheme="minorHAnsi" w:hAnsiTheme="minorHAnsi"/>
        </w:rPr>
        <w:br/>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 xml:space="preserve">Cloud </w:t>
      </w:r>
      <w:proofErr w:type="spellStart"/>
      <w:r w:rsidRPr="005E0CFA">
        <w:rPr>
          <w:rFonts w:asciiTheme="minorHAnsi" w:eastAsiaTheme="minorHAnsi" w:hAnsiTheme="minorHAnsi" w:cs="Arial"/>
          <w:sz w:val="22"/>
          <w:szCs w:val="22"/>
          <w:lang w:val="en-US" w:bidi="en-US"/>
        </w:rPr>
        <w:t>Gimputing</w:t>
      </w:r>
      <w:proofErr w:type="spellEnd"/>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rPr>
        <w:t>)</w:t>
      </w:r>
      <w:r w:rsidRPr="005E0CFA">
        <w:rPr>
          <w:rFonts w:asciiTheme="minorHAnsi" w:eastAsiaTheme="minorHAnsi" w:hAnsiTheme="minorHAnsi"/>
        </w:rPr>
        <w:t>足通过互联网以服务的形式将计算资源提供沿用户。</w:t>
      </w:r>
    </w:p>
    <w:p w14:paraId="53264435" w14:textId="77777777" w:rsidR="000557B7" w:rsidRPr="005E0CFA" w:rsidRDefault="00073D70">
      <w:pPr>
        <w:pStyle w:val="1"/>
        <w:shd w:val="clear" w:color="auto" w:fill="auto"/>
        <w:spacing w:line="383" w:lineRule="exact"/>
        <w:ind w:firstLine="500"/>
        <w:jc w:val="both"/>
        <w:rPr>
          <w:rFonts w:asciiTheme="minorHAnsi" w:eastAsiaTheme="minorHAnsi" w:hAnsiTheme="minorHAnsi"/>
        </w:rPr>
      </w:pPr>
      <w:r w:rsidRPr="005E0CFA">
        <w:rPr>
          <w:rFonts w:asciiTheme="minorHAnsi" w:eastAsiaTheme="minorHAnsi" w:hAnsiTheme="minorHAnsi"/>
        </w:rPr>
        <w:t>云计算是分介式处理的</w:t>
      </w:r>
      <w:r w:rsidRPr="005E0CFA">
        <w:rPr>
          <w:rFonts w:asciiTheme="minorHAnsi" w:eastAsiaTheme="minorHAnsi" w:hAnsiTheme="minorHAnsi"/>
        </w:rPr>
        <w:t>•</w:t>
      </w:r>
      <w:r w:rsidRPr="005E0CFA">
        <w:rPr>
          <w:rFonts w:asciiTheme="minorHAnsi" w:eastAsiaTheme="minorHAnsi" w:hAnsiTheme="minorHAnsi"/>
        </w:rPr>
        <w:t>个典型说用，是成</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上</w:t>
      </w:r>
      <w:r w:rsidRPr="005E0CFA">
        <w:rPr>
          <w:rFonts w:asciiTheme="minorHAnsi" w:eastAsiaTheme="minorHAnsi" w:hAnsiTheme="minorHAnsi"/>
        </w:rPr>
        <w:t>:</w:t>
      </w:r>
      <w:r w:rsidRPr="005E0CFA">
        <w:rPr>
          <w:rFonts w:asciiTheme="minorHAnsi" w:eastAsiaTheme="minorHAnsi" w:hAnsiTheme="minorHAnsi"/>
        </w:rPr>
        <w:t>台计算机和服务器利用计算机网络</w:t>
      </w:r>
      <w:r w:rsidRPr="005E0CFA">
        <w:rPr>
          <w:rFonts w:asciiTheme="minorHAnsi" w:eastAsiaTheme="minorHAnsi" w:hAnsiTheme="minorHAnsi"/>
        </w:rPr>
        <w:br/>
      </w:r>
      <w:r w:rsidRPr="005E0CFA">
        <w:rPr>
          <w:rFonts w:asciiTheme="minorHAnsi" w:eastAsiaTheme="minorHAnsi" w:hAnsiTheme="minorHAnsi"/>
        </w:rPr>
        <w:t>艿同宂成任务的</w:t>
      </w:r>
      <w:r w:rsidRPr="005E0CFA">
        <w:rPr>
          <w:rFonts w:asciiTheme="minorHAnsi" w:eastAsiaTheme="minorHAnsi" w:hAnsiTheme="minorHAnsi"/>
        </w:rPr>
        <w:t>•</w:t>
      </w:r>
      <w:r w:rsidRPr="005E0CFA">
        <w:rPr>
          <w:rFonts w:asciiTheme="minorHAnsi" w:eastAsiaTheme="minorHAnsi" w:hAnsiTheme="minorHAnsi"/>
        </w:rPr>
        <w:t>种超级计其模式，艽木质为分介式的计算和存储。</w:t>
      </w:r>
    </w:p>
    <w:p w14:paraId="7E13769F" w14:textId="77777777" w:rsidR="000557B7" w:rsidRPr="005E0CFA" w:rsidRDefault="00073D70">
      <w:pPr>
        <w:pStyle w:val="1"/>
        <w:shd w:val="clear" w:color="auto" w:fill="auto"/>
        <w:spacing w:line="383" w:lineRule="exact"/>
        <w:ind w:firstLine="500"/>
        <w:jc w:val="left"/>
        <w:rPr>
          <w:rFonts w:asciiTheme="minorHAnsi" w:eastAsiaTheme="minorHAnsi" w:hAnsiTheme="minorHAnsi"/>
        </w:rPr>
      </w:pPr>
      <w:r w:rsidRPr="005E0CFA">
        <w:rPr>
          <w:rFonts w:asciiTheme="minorHAnsi" w:eastAsiaTheme="minorHAnsi" w:hAnsiTheme="minorHAnsi"/>
        </w:rPr>
        <w:t>云计算是</w:t>
      </w:r>
      <w:r w:rsidRPr="005E0CFA">
        <w:rPr>
          <w:rFonts w:asciiTheme="minorHAnsi" w:eastAsiaTheme="minorHAnsi" w:hAnsiTheme="minorHAnsi"/>
        </w:rPr>
        <w:t>•</w:t>
      </w:r>
      <w:r w:rsidRPr="005E0CFA">
        <w:rPr>
          <w:rFonts w:asciiTheme="minorHAnsi" w:eastAsiaTheme="minorHAnsi" w:hAnsiTheme="minorHAnsi"/>
        </w:rPr>
        <w:t>种按使用</w:t>
      </w:r>
      <w:r w:rsidRPr="005E0CFA">
        <w:rPr>
          <w:rFonts w:asciiTheme="minorHAnsi" w:eastAsiaTheme="minorHAnsi" w:hAnsiTheme="minorHAnsi" w:cs="Times New Roman"/>
          <w:sz w:val="32"/>
          <w:szCs w:val="32"/>
        </w:rPr>
        <w:t>5</w:t>
      </w:r>
      <w:r w:rsidRPr="005E0CFA">
        <w:rPr>
          <w:rFonts w:asciiTheme="minorHAnsi" w:eastAsiaTheme="minorHAnsi" w:hAnsiTheme="minorHAnsi"/>
        </w:rPr>
        <w:t>付赀的杈式，这种模式提供</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用的、便捷的、按滿的网络汸</w:t>
      </w:r>
      <w:r w:rsidRPr="005E0CFA">
        <w:rPr>
          <w:rFonts w:asciiTheme="minorHAnsi" w:eastAsiaTheme="minorHAnsi" w:hAnsiTheme="minorHAnsi"/>
        </w:rPr>
        <w:br/>
      </w:r>
      <w:r w:rsidRPr="005E0CFA">
        <w:rPr>
          <w:rFonts w:asciiTheme="minorHAnsi" w:eastAsiaTheme="minorHAnsi" w:hAnsiTheme="minorHAnsi"/>
        </w:rPr>
        <w:t>问，进入吋配进的计算资源共享他</w:t>
      </w:r>
      <w:r w:rsidRPr="005E0CFA">
        <w:rPr>
          <w:rFonts w:asciiTheme="minorHAnsi" w:eastAsiaTheme="minorHAnsi" w:hAnsiTheme="minorHAnsi"/>
        </w:rPr>
        <w:t>(</w:t>
      </w:r>
      <w:r w:rsidRPr="005E0CFA">
        <w:rPr>
          <w:rFonts w:asciiTheme="minorHAnsi" w:eastAsiaTheme="minorHAnsi" w:hAnsiTheme="minorHAnsi"/>
        </w:rPr>
        <w:t>资源包拈网路、服务器、存储、成用软件、服务〉，</w:t>
      </w:r>
      <w:r w:rsidRPr="005E0CFA">
        <w:rPr>
          <w:rFonts w:asciiTheme="minorHAnsi" w:eastAsiaTheme="minorHAnsi" w:hAnsiTheme="minorHAnsi"/>
        </w:rPr>
        <w:br/>
      </w:r>
      <w:r w:rsidRPr="005E0CFA">
        <w:rPr>
          <w:rFonts w:asciiTheme="minorHAnsi" w:eastAsiaTheme="minorHAnsi" w:hAnsiTheme="minorHAnsi"/>
        </w:rPr>
        <w:t>这些资源能够被快速提供，只需投人很少的管理丁</w:t>
      </w:r>
      <w:r w:rsidRPr="005E0CFA">
        <w:rPr>
          <w:rFonts w:asciiTheme="minorHAnsi" w:eastAsiaTheme="minorHAnsi" w:hAnsiTheme="minorHAnsi"/>
        </w:rPr>
        <w:t>.</w:t>
      </w:r>
      <w:r w:rsidRPr="005E0CFA">
        <w:rPr>
          <w:rFonts w:asciiTheme="minorHAnsi" w:eastAsiaTheme="minorHAnsi" w:hAnsiTheme="minorHAnsi"/>
        </w:rPr>
        <w:t>作，或与服务供说苘进行很少的交互。</w:t>
      </w:r>
    </w:p>
    <w:p w14:paraId="4BBABC01" w14:textId="77777777" w:rsidR="000557B7" w:rsidRPr="005E0CFA" w:rsidRDefault="00073D70">
      <w:pPr>
        <w:pStyle w:val="1"/>
        <w:shd w:val="clear" w:color="auto" w:fill="auto"/>
        <w:spacing w:line="383" w:lineRule="exact"/>
        <w:ind w:firstLine="500"/>
        <w:jc w:val="both"/>
        <w:rPr>
          <w:rFonts w:asciiTheme="minorHAnsi" w:eastAsiaTheme="minorHAnsi" w:hAnsiTheme="minorHAnsi"/>
        </w:rPr>
      </w:pPr>
      <w:r w:rsidRPr="005E0CFA">
        <w:rPr>
          <w:rFonts w:asciiTheme="minorHAnsi" w:eastAsiaTheme="minorHAnsi" w:hAnsiTheme="minorHAnsi"/>
        </w:rPr>
        <w:t>云计算是分介式计算、并行计算、虚拟化、负载均衡等传统计算机技术和网络技术发</w:t>
      </w:r>
      <w:r w:rsidRPr="005E0CFA">
        <w:rPr>
          <w:rFonts w:asciiTheme="minorHAnsi" w:eastAsiaTheme="minorHAnsi" w:hAnsiTheme="minorHAnsi"/>
        </w:rPr>
        <w:br/>
      </w:r>
      <w:r w:rsidRPr="005E0CFA">
        <w:rPr>
          <w:rFonts w:asciiTheme="minorHAnsi" w:eastAsiaTheme="minorHAnsi" w:hAnsiTheme="minorHAnsi"/>
        </w:rPr>
        <w:t>展融合的产物。</w:t>
      </w:r>
    </w:p>
    <w:p w14:paraId="55CB5126" w14:textId="77777777" w:rsidR="000557B7" w:rsidRPr="005E0CFA" w:rsidRDefault="00073D70">
      <w:pPr>
        <w:pStyle w:val="1"/>
        <w:shd w:val="clear" w:color="auto" w:fill="auto"/>
        <w:spacing w:after="360" w:line="383" w:lineRule="exact"/>
        <w:ind w:firstLine="500"/>
        <w:jc w:val="both"/>
        <w:rPr>
          <w:rFonts w:asciiTheme="minorHAnsi" w:eastAsiaTheme="minorHAnsi" w:hAnsiTheme="minorHAnsi"/>
        </w:rPr>
      </w:pPr>
      <w:r w:rsidRPr="005E0CFA">
        <w:rPr>
          <w:rFonts w:asciiTheme="minorHAnsi" w:eastAsiaTheme="minorHAnsi" w:hAnsiTheme="minorHAnsi"/>
        </w:rPr>
        <w:t>随着移动互取网吋代的到来，智能手机已普及应用，大大地改变了人们的社会生活方</w:t>
      </w:r>
      <w:r w:rsidRPr="005E0CFA">
        <w:rPr>
          <w:rFonts w:asciiTheme="minorHAnsi" w:eastAsiaTheme="minorHAnsi" w:hAnsiTheme="minorHAnsi"/>
        </w:rPr>
        <w:br/>
      </w:r>
      <w:r w:rsidRPr="005E0CFA">
        <w:rPr>
          <w:rFonts w:asciiTheme="minorHAnsi" w:eastAsiaTheme="minorHAnsi" w:hAnsiTheme="minorHAnsi"/>
        </w:rPr>
        <w:t>式与交往方式。</w:t>
      </w:r>
    </w:p>
    <w:p w14:paraId="73F4F006" w14:textId="77777777" w:rsidR="000557B7" w:rsidRPr="005E0CFA" w:rsidRDefault="00073D70">
      <w:pPr>
        <w:pStyle w:val="a9"/>
        <w:shd w:val="clear" w:color="auto" w:fill="auto"/>
        <w:spacing w:line="240" w:lineRule="auto"/>
        <w:ind w:left="400" w:firstLine="100"/>
        <w:jc w:val="left"/>
        <w:rPr>
          <w:rFonts w:asciiTheme="minorHAnsi" w:eastAsiaTheme="minorHAnsi" w:hAnsiTheme="minorHAnsi"/>
          <w:sz w:val="62"/>
          <w:szCs w:val="62"/>
        </w:rPr>
      </w:pPr>
      <w:r w:rsidRPr="005E0CFA">
        <w:rPr>
          <w:rFonts w:asciiTheme="minorHAnsi" w:eastAsiaTheme="minorHAnsi" w:hAnsiTheme="minorHAnsi" w:cs="Arial"/>
          <w:i/>
          <w:iCs/>
          <w:color w:val="88997D"/>
          <w:sz w:val="62"/>
          <w:szCs w:val="62"/>
        </w:rPr>
        <w:t>30</w:t>
      </w:r>
    </w:p>
    <w:p w14:paraId="16A9127D" w14:textId="77777777" w:rsidR="000557B7" w:rsidRPr="005E0CFA" w:rsidRDefault="00073D70">
      <w:pPr>
        <w:pStyle w:val="1"/>
        <w:shd w:val="clear" w:color="auto" w:fill="auto"/>
        <w:spacing w:after="60" w:line="380" w:lineRule="exact"/>
        <w:ind w:firstLine="500"/>
        <w:jc w:val="left"/>
        <w:rPr>
          <w:rFonts w:asciiTheme="minorHAnsi" w:eastAsiaTheme="minorHAnsi" w:hAnsiTheme="minorHAnsi"/>
        </w:rPr>
        <w:sectPr w:rsidR="000557B7" w:rsidRPr="005E0CFA">
          <w:headerReference w:type="even" r:id="rId177"/>
          <w:headerReference w:type="default" r:id="rId178"/>
          <w:footerReference w:type="even" r:id="rId179"/>
          <w:footerReference w:type="default" r:id="rId180"/>
          <w:headerReference w:type="first" r:id="rId181"/>
          <w:footerReference w:type="first" r:id="rId182"/>
          <w:footnotePr>
            <w:numRestart w:val="eachPage"/>
          </w:footnotePr>
          <w:pgSz w:w="13076" w:h="18350"/>
          <w:pgMar w:top="1080" w:right="1561" w:bottom="1720" w:left="1586" w:header="0" w:footer="3" w:gutter="0"/>
          <w:cols w:space="720"/>
          <w:noEndnote/>
          <w:titlePg/>
          <w:docGrid w:linePitch="360"/>
        </w:sectPr>
      </w:pPr>
      <w:r w:rsidRPr="005E0CFA">
        <w:rPr>
          <w:rFonts w:asciiTheme="minorHAnsi" w:eastAsiaTheme="minorHAnsi" w:hAnsiTheme="minorHAnsi"/>
        </w:rPr>
        <w:t>这是一个新时代，一部智能手机，可以理财、约车、叫外卖、</w:t>
      </w:r>
      <w:r w:rsidRPr="005E0CFA">
        <w:rPr>
          <w:rFonts w:asciiTheme="minorHAnsi" w:eastAsiaTheme="minorHAnsi" w:hAnsiTheme="minorHAnsi"/>
          <w:sz w:val="20"/>
          <w:szCs w:val="20"/>
        </w:rPr>
        <w:t>网购，</w:t>
      </w:r>
      <w:r w:rsidRPr="005E0CFA">
        <w:rPr>
          <w:rFonts w:asciiTheme="minorHAnsi" w:eastAsiaTheme="minorHAnsi" w:hAnsiTheme="minorHAnsi"/>
        </w:rPr>
        <w:t>可以满足我们很</w:t>
      </w:r>
      <w:r w:rsidRPr="005E0CFA">
        <w:rPr>
          <w:rFonts w:asciiTheme="minorHAnsi" w:eastAsiaTheme="minorHAnsi" w:hAnsiTheme="minorHAnsi"/>
        </w:rPr>
        <w:br/>
      </w:r>
      <w:r w:rsidRPr="005E0CFA">
        <w:rPr>
          <w:rFonts w:asciiTheme="minorHAnsi" w:eastAsiaTheme="minorHAnsi" w:hAnsiTheme="minorHAnsi"/>
        </w:rPr>
        <w:t>多需求。手机几乎</w:t>
      </w:r>
      <w:r w:rsidRPr="005E0CFA">
        <w:rPr>
          <w:rFonts w:asciiTheme="minorHAnsi" w:eastAsiaTheme="minorHAnsi" w:hAnsiTheme="minorHAnsi"/>
          <w:sz w:val="20"/>
          <w:szCs w:val="20"/>
        </w:rPr>
        <w:t>占用了</w:t>
      </w:r>
      <w:r w:rsidRPr="005E0CFA">
        <w:rPr>
          <w:rFonts w:asciiTheme="minorHAnsi" w:eastAsiaTheme="minorHAnsi" w:hAnsiTheme="minorHAnsi"/>
        </w:rPr>
        <w:t>所有的碎片化时间，夺走了与家人朋友相处的时间</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请同学们思</w:t>
      </w:r>
    </w:p>
    <w:p w14:paraId="6F370612"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7398A716" wp14:editId="424EF219">
            <wp:extent cx="673100" cy="190500"/>
            <wp:effectExtent l="0" t="0" r="0" b="0"/>
            <wp:docPr id="430" name="Picut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83"/>
                    <a:stretch/>
                  </pic:blipFill>
                  <pic:spPr>
                    <a:xfrm>
                      <a:off x="0" y="0"/>
                      <a:ext cx="673100" cy="190500"/>
                    </a:xfrm>
                    <a:prstGeom prst="rect">
                      <a:avLst/>
                    </a:prstGeom>
                  </pic:spPr>
                </pic:pic>
              </a:graphicData>
            </a:graphic>
          </wp:inline>
        </w:drawing>
      </w:r>
    </w:p>
    <w:p w14:paraId="2CF0D760" w14:textId="77777777" w:rsidR="000557B7" w:rsidRPr="005E0CFA" w:rsidRDefault="000557B7">
      <w:pPr>
        <w:spacing w:after="1086" w:line="14" w:lineRule="exact"/>
        <w:rPr>
          <w:rFonts w:asciiTheme="minorHAnsi" w:eastAsiaTheme="minorHAnsi" w:hAnsiTheme="minorHAnsi"/>
        </w:rPr>
      </w:pPr>
    </w:p>
    <w:p w14:paraId="2E835B03" w14:textId="77777777" w:rsidR="000557B7" w:rsidRPr="005E0CFA" w:rsidRDefault="00073D70">
      <w:pPr>
        <w:pStyle w:val="1"/>
        <w:shd w:val="clear" w:color="auto" w:fill="auto"/>
        <w:spacing w:after="660" w:line="390" w:lineRule="exact"/>
        <w:ind w:firstLine="0"/>
        <w:jc w:val="both"/>
        <w:rPr>
          <w:rFonts w:asciiTheme="minorHAnsi" w:eastAsiaTheme="minorHAnsi" w:hAnsiTheme="minorHAnsi"/>
        </w:rPr>
      </w:pPr>
      <w:r w:rsidRPr="005E0CFA">
        <w:rPr>
          <w:rFonts w:asciiTheme="minorHAnsi" w:eastAsiaTheme="minorHAnsi" w:hAnsiTheme="minorHAnsi"/>
        </w:rPr>
        <w:t>考，如何处理好信息系統与人、社会的关系？如何楗康、灸责任地使用智俛手机等移动</w:t>
      </w:r>
      <w:r w:rsidRPr="005E0CFA">
        <w:rPr>
          <w:rFonts w:asciiTheme="minorHAnsi" w:eastAsiaTheme="minorHAnsi" w:hAnsiTheme="minorHAnsi"/>
        </w:rPr>
        <w:br/>
      </w:r>
      <w:r w:rsidRPr="005E0CFA">
        <w:rPr>
          <w:rFonts w:asciiTheme="minorHAnsi" w:eastAsiaTheme="minorHAnsi" w:hAnsiTheme="minorHAnsi"/>
        </w:rPr>
        <w:t>终祗？</w:t>
      </w:r>
    </w:p>
    <w:p w14:paraId="00475377"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0"/>
        <w:jc w:val="both"/>
        <w:rPr>
          <w:rFonts w:asciiTheme="minorHAnsi" w:eastAsiaTheme="minorHAnsi" w:hAnsiTheme="minorHAnsi"/>
        </w:rPr>
      </w:pPr>
      <w:bookmarkStart w:id="56" w:name="bookmark56"/>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56"/>
    </w:p>
    <w:p w14:paraId="4B59B9BF" w14:textId="77777777" w:rsidR="000557B7" w:rsidRPr="005E0CFA" w:rsidRDefault="00073D70">
      <w:pPr>
        <w:pStyle w:val="1"/>
        <w:shd w:val="clear" w:color="auto" w:fill="auto"/>
        <w:spacing w:after="660" w:line="395" w:lineRule="exact"/>
        <w:ind w:firstLine="520"/>
        <w:jc w:val="both"/>
        <w:rPr>
          <w:rFonts w:asciiTheme="minorHAnsi" w:eastAsiaTheme="minorHAnsi" w:hAnsiTheme="minorHAnsi"/>
        </w:rPr>
      </w:pPr>
      <w:r w:rsidRPr="005E0CFA">
        <w:rPr>
          <w:rFonts w:asciiTheme="minorHAnsi" w:eastAsiaTheme="minorHAnsi" w:hAnsiTheme="minorHAnsi"/>
        </w:rPr>
        <w:t>各小组根据项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选超及拟订的项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方案，结合本节所学知识，开展相应的侣息系统</w:t>
      </w:r>
      <w:r w:rsidRPr="005E0CFA">
        <w:rPr>
          <w:rFonts w:asciiTheme="minorHAnsi" w:eastAsiaTheme="minorHAnsi" w:hAnsiTheme="minorHAnsi"/>
        </w:rPr>
        <w:br/>
      </w:r>
      <w:r w:rsidRPr="005E0CFA">
        <w:rPr>
          <w:rFonts w:asciiTheme="minorHAnsi" w:eastAsiaTheme="minorHAnsi" w:hAnsiTheme="minorHAnsi"/>
        </w:rPr>
        <w:t>组装和调试实验，</w:t>
      </w:r>
      <w:r w:rsidRPr="005E0CFA">
        <w:rPr>
          <w:rFonts w:asciiTheme="minorHAnsi" w:eastAsiaTheme="minorHAnsi" w:hAnsiTheme="minorHAnsi"/>
          <w:sz w:val="20"/>
          <w:szCs w:val="20"/>
        </w:rPr>
        <w:t>了</w:t>
      </w:r>
      <w:r w:rsidRPr="005E0CFA">
        <w:rPr>
          <w:rFonts w:asciiTheme="minorHAnsi" w:eastAsiaTheme="minorHAnsi" w:hAnsiTheme="minorHAnsi"/>
        </w:rPr>
        <w:t>解计算机与移动终端的工作原理，体会计算机与移动终竑在侣息系</w:t>
      </w:r>
      <w:r w:rsidRPr="005E0CFA">
        <w:rPr>
          <w:rFonts w:asciiTheme="minorHAnsi" w:eastAsiaTheme="minorHAnsi" w:hAnsiTheme="minorHAnsi"/>
        </w:rPr>
        <w:br/>
      </w:r>
      <w:r w:rsidRPr="005E0CFA">
        <w:rPr>
          <w:rFonts w:asciiTheme="minorHAnsi" w:eastAsiaTheme="minorHAnsi" w:hAnsiTheme="minorHAnsi"/>
        </w:rPr>
        <w:t>统屮的作用，并参照项</w:t>
      </w:r>
      <w:r w:rsidRPr="005E0CFA">
        <w:rPr>
          <w:rFonts w:asciiTheme="minorHAnsi" w:eastAsiaTheme="minorHAnsi" w:hAnsiTheme="minorHAnsi" w:cs="Arial"/>
          <w:sz w:val="22"/>
          <w:szCs w:val="22"/>
        </w:rPr>
        <w:t>0</w:t>
      </w:r>
      <w:r w:rsidRPr="005E0CFA">
        <w:rPr>
          <w:rFonts w:asciiTheme="minorHAnsi" w:eastAsiaTheme="minorHAnsi" w:hAnsiTheme="minorHAnsi"/>
        </w:rPr>
        <w:t>范例的样式，撰写相应的项目成杲报告。</w:t>
      </w:r>
    </w:p>
    <w:p w14:paraId="4C37B319"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ind w:left="940"/>
        <w:rPr>
          <w:rFonts w:asciiTheme="minorHAnsi" w:eastAsiaTheme="minorHAnsi" w:hAnsiTheme="minorHAnsi"/>
        </w:rPr>
      </w:pPr>
      <w:bookmarkStart w:id="57" w:name="bookmark57"/>
      <w:r w:rsidRPr="005E0CFA">
        <w:rPr>
          <w:rFonts w:asciiTheme="minorHAnsi" w:eastAsiaTheme="minorHAnsi" w:hAnsiTheme="minorHAnsi"/>
          <w:color w:val="FFFFFF"/>
        </w:rPr>
        <w:t>成果交流</w:t>
      </w:r>
      <w:bookmarkEnd w:id="57"/>
    </w:p>
    <w:p w14:paraId="0FDE9EBA" w14:textId="77777777" w:rsidR="000557B7" w:rsidRPr="005E0CFA" w:rsidRDefault="00073D70">
      <w:pPr>
        <w:pStyle w:val="1"/>
        <w:shd w:val="clear" w:color="auto" w:fill="auto"/>
        <w:spacing w:after="320" w:line="380" w:lineRule="exact"/>
        <w:ind w:firstLine="520"/>
        <w:jc w:val="both"/>
        <w:rPr>
          <w:rFonts w:asciiTheme="minorHAnsi" w:eastAsiaTheme="minorHAnsi" w:hAnsiTheme="minorHAnsi"/>
        </w:rPr>
      </w:pPr>
      <w:r w:rsidRPr="005E0CFA">
        <w:rPr>
          <w:rFonts w:asciiTheme="minorHAnsi" w:eastAsiaTheme="minorHAnsi" w:hAnsiTheme="minorHAnsi"/>
        </w:rPr>
        <w:t>各小组运汛數字化学习工具，将所完成的项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成果，在小组或班级上进行展示与</w:t>
      </w:r>
      <w:r w:rsidRPr="005E0CFA">
        <w:rPr>
          <w:rFonts w:asciiTheme="minorHAnsi" w:eastAsiaTheme="minorHAnsi" w:hAnsiTheme="minorHAnsi"/>
        </w:rPr>
        <w:br/>
      </w:r>
      <w:r w:rsidRPr="005E0CFA">
        <w:rPr>
          <w:rFonts w:asciiTheme="minorHAnsi" w:eastAsiaTheme="minorHAnsi" w:hAnsiTheme="minorHAnsi"/>
        </w:rPr>
        <w:t>交流，共卒创造、分莩快乐。</w:t>
      </w:r>
    </w:p>
    <w:p w14:paraId="6A7BF479" w14:textId="77777777" w:rsidR="000557B7" w:rsidRPr="005E0CFA" w:rsidRDefault="00073D70">
      <w:pPr>
        <w:pStyle w:val="60"/>
        <w:keepNext/>
        <w:keepLines/>
        <w:pBdr>
          <w:top w:val="single" w:sz="0" w:space="0" w:color="4DA5A5"/>
          <w:left w:val="single" w:sz="0" w:space="0" w:color="4DA5A5"/>
          <w:bottom w:val="single" w:sz="0" w:space="0" w:color="4DA5A5"/>
          <w:right w:val="single" w:sz="0" w:space="0" w:color="4DA5A5"/>
        </w:pBdr>
        <w:shd w:val="clear" w:color="auto" w:fill="4DA5A5"/>
        <w:spacing w:after="60"/>
        <w:ind w:left="200"/>
        <w:rPr>
          <w:rFonts w:asciiTheme="minorHAnsi" w:eastAsiaTheme="minorHAnsi" w:hAnsiTheme="minorHAnsi"/>
        </w:rPr>
      </w:pPr>
      <w:bookmarkStart w:id="58" w:name="bookmark58"/>
      <w:r w:rsidRPr="005E0CFA">
        <w:rPr>
          <w:rFonts w:asciiTheme="minorHAnsi" w:eastAsiaTheme="minorHAnsi" w:hAnsiTheme="minorHAnsi" w:cs="Arial"/>
          <w:color w:val="FFFFFF"/>
          <w:sz w:val="76"/>
          <w:szCs w:val="76"/>
          <w:lang w:val="en-US" w:bidi="en-US"/>
        </w:rPr>
        <w:t>E</w:t>
      </w:r>
      <w:r w:rsidRPr="005E0CFA">
        <w:rPr>
          <w:rFonts w:asciiTheme="minorHAnsi" w:eastAsiaTheme="minorHAnsi" w:hAnsiTheme="minorHAnsi"/>
          <w:color w:val="FFFFFF"/>
        </w:rPr>
        <w:t>活动评价</w:t>
      </w:r>
      <w:bookmarkEnd w:id="58"/>
    </w:p>
    <w:p w14:paraId="305EBAEC" w14:textId="77777777" w:rsidR="000557B7" w:rsidRPr="005E0CFA" w:rsidRDefault="00073D70">
      <w:pPr>
        <w:pStyle w:val="1"/>
        <w:shd w:val="clear" w:color="auto" w:fill="auto"/>
        <w:spacing w:after="660" w:line="380" w:lineRule="exact"/>
        <w:ind w:firstLine="520"/>
        <w:jc w:val="both"/>
        <w:rPr>
          <w:rFonts w:asciiTheme="minorHAnsi" w:eastAsiaTheme="minorHAnsi" w:hAnsiTheme="minorHAnsi"/>
        </w:rPr>
      </w:pPr>
      <w:r w:rsidRPr="005E0CFA">
        <w:rPr>
          <w:rFonts w:asciiTheme="minorHAnsi" w:eastAsiaTheme="minorHAnsi" w:hAnsiTheme="minorHAnsi"/>
        </w:rPr>
        <w:t>各小组根据项日选超、拟订的项</w:t>
      </w:r>
      <w:r w:rsidRPr="005E0CFA">
        <w:rPr>
          <w:rFonts w:asciiTheme="minorHAnsi" w:eastAsiaTheme="minorHAnsi" w:hAnsiTheme="minorHAnsi" w:cs="Arial"/>
          <w:sz w:val="22"/>
          <w:szCs w:val="22"/>
        </w:rPr>
        <w:t>0</w:t>
      </w:r>
      <w:r w:rsidRPr="005E0CFA">
        <w:rPr>
          <w:rFonts w:asciiTheme="minorHAnsi" w:eastAsiaTheme="minorHAnsi" w:hAnsiTheme="minorHAnsi"/>
        </w:rPr>
        <w:t>方案、实施情况以及所形成的项日成果，利用</w:t>
      </w:r>
      <w:r w:rsidRPr="005E0CFA">
        <w:rPr>
          <w:rFonts w:asciiTheme="minorHAnsi" w:eastAsiaTheme="minorHAnsi" w:hAnsiTheme="minorHAnsi"/>
        </w:rPr>
        <w:t>.</w:t>
      </w:r>
      <w:r w:rsidRPr="005E0CFA">
        <w:rPr>
          <w:rFonts w:asciiTheme="minorHAnsi" w:eastAsiaTheme="minorHAnsi" w:hAnsiTheme="minorHAnsi"/>
        </w:rPr>
        <w:t>教科</w:t>
      </w:r>
      <w:r w:rsidRPr="005E0CFA">
        <w:rPr>
          <w:rFonts w:asciiTheme="minorHAnsi" w:eastAsiaTheme="minorHAnsi" w:hAnsiTheme="minorHAnsi"/>
        </w:rPr>
        <w:br/>
      </w:r>
      <w:r w:rsidRPr="005E0CFA">
        <w:rPr>
          <w:rFonts w:asciiTheme="minorHAnsi" w:eastAsiaTheme="minorHAnsi" w:hAnsiTheme="minorHAnsi"/>
        </w:rPr>
        <w:t>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項</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活动评价表</w:t>
      </w:r>
      <w:r w:rsidRPr="005E0CFA">
        <w:rPr>
          <w:rFonts w:asciiTheme="minorHAnsi" w:eastAsiaTheme="minorHAnsi" w:hAnsiTheme="minorHAnsi"/>
        </w:rPr>
        <w:t>”</w:t>
      </w:r>
      <w:r w:rsidRPr="005E0CFA">
        <w:rPr>
          <w:rFonts w:asciiTheme="minorHAnsi" w:eastAsiaTheme="minorHAnsi" w:hAnsiTheme="minorHAnsi"/>
        </w:rPr>
        <w:t>，开展项日学习活动评价。</w:t>
      </w:r>
    </w:p>
    <w:p w14:paraId="3D35B7F7" w14:textId="77777777" w:rsidR="000557B7" w:rsidRPr="005E0CFA" w:rsidRDefault="00073D70">
      <w:pPr>
        <w:pStyle w:val="30"/>
        <w:keepNext/>
        <w:keepLines/>
        <w:shd w:val="clear" w:color="auto" w:fill="auto"/>
        <w:ind w:left="500"/>
        <w:rPr>
          <w:rFonts w:asciiTheme="minorHAnsi" w:eastAsiaTheme="minorHAnsi" w:hAnsiTheme="minorHAnsi"/>
          <w:lang w:eastAsia="zh-CN"/>
        </w:rPr>
      </w:pPr>
      <w:bookmarkStart w:id="59" w:name="bookmark59"/>
      <w:r w:rsidRPr="005E0CFA">
        <w:rPr>
          <w:rFonts w:asciiTheme="minorHAnsi" w:eastAsiaTheme="minorHAnsi" w:hAnsiTheme="minorHAnsi"/>
          <w:color w:val="88997D"/>
          <w:lang w:eastAsia="zh-CN"/>
        </w:rPr>
        <w:t>0n</w:t>
      </w:r>
      <w:bookmarkEnd w:id="59"/>
    </w:p>
    <w:p w14:paraId="50DF5C77" w14:textId="77777777" w:rsidR="000557B7" w:rsidRPr="005E0CFA" w:rsidRDefault="00073D70">
      <w:pPr>
        <w:pStyle w:val="1"/>
        <w:shd w:val="clear" w:color="auto" w:fill="auto"/>
        <w:spacing w:after="480" w:line="393" w:lineRule="exact"/>
        <w:ind w:firstLine="520"/>
        <w:jc w:val="both"/>
        <w:rPr>
          <w:rFonts w:asciiTheme="minorHAnsi" w:eastAsiaTheme="minorHAnsi" w:hAnsiTheme="minorHAnsi"/>
        </w:rPr>
        <w:sectPr w:rsidR="000557B7" w:rsidRPr="005E0CFA">
          <w:headerReference w:type="even" r:id="rId184"/>
          <w:headerReference w:type="default" r:id="rId185"/>
          <w:footerReference w:type="even" r:id="rId186"/>
          <w:footerReference w:type="default" r:id="rId187"/>
          <w:footnotePr>
            <w:numRestart w:val="eachPage"/>
          </w:footnotePr>
          <w:pgSz w:w="13076" w:h="18350"/>
          <w:pgMar w:top="845" w:right="1678" w:bottom="1215" w:left="1478" w:header="0" w:footer="3" w:gutter="0"/>
          <w:cols w:space="720"/>
          <w:noEndnote/>
          <w:docGrid w:linePitch="360"/>
        </w:sectPr>
      </w:pPr>
      <w:r w:rsidRPr="005E0CFA">
        <w:rPr>
          <w:rFonts w:asciiTheme="minorHAnsi" w:eastAsiaTheme="minorHAnsi" w:hAnsiTheme="minorHAnsi"/>
        </w:rPr>
        <w:t>結构化系统分析方法是运用系统工程原理于大溲软件介发的产物，就是采汛</w:t>
      </w:r>
      <w:r w:rsidRPr="005E0CFA">
        <w:rPr>
          <w:rFonts w:asciiTheme="minorHAnsi" w:eastAsiaTheme="minorHAnsi" w:hAnsiTheme="minorHAnsi"/>
        </w:rPr>
        <w:t>“</w:t>
      </w:r>
      <w:r w:rsidRPr="005E0CFA">
        <w:rPr>
          <w:rFonts w:asciiTheme="minorHAnsi" w:eastAsiaTheme="minorHAnsi" w:hAnsiTheme="minorHAnsi"/>
        </w:rPr>
        <w:t>自頂向</w:t>
      </w:r>
      <w:r w:rsidRPr="005E0CFA">
        <w:rPr>
          <w:rFonts w:asciiTheme="minorHAnsi" w:eastAsiaTheme="minorHAnsi" w:hAnsiTheme="minorHAnsi"/>
        </w:rPr>
        <w:br/>
      </w:r>
      <w:r w:rsidRPr="005E0CFA">
        <w:rPr>
          <w:rFonts w:asciiTheme="minorHAnsi" w:eastAsiaTheme="minorHAnsi" w:hAnsiTheme="minorHAnsi"/>
        </w:rPr>
        <w:t>下，由外到内，逐房分解</w:t>
      </w:r>
      <w:r w:rsidRPr="005E0CFA">
        <w:rPr>
          <w:rFonts w:asciiTheme="minorHAnsi" w:eastAsiaTheme="minorHAnsi" w:hAnsiTheme="minorHAnsi"/>
        </w:rPr>
        <w:t>”</w:t>
      </w:r>
      <w:r w:rsidRPr="005E0CFA">
        <w:rPr>
          <w:rFonts w:asciiTheme="minorHAnsi" w:eastAsiaTheme="minorHAnsi" w:hAnsiTheme="minorHAnsi"/>
        </w:rPr>
        <w:t>的思想对复杂的系统进行分解化闻，从而有效地控制系统分折</w:t>
      </w:r>
      <w:r w:rsidRPr="005E0CFA">
        <w:rPr>
          <w:rFonts w:asciiTheme="minorHAnsi" w:eastAsiaTheme="minorHAnsi" w:hAnsiTheme="minorHAnsi"/>
        </w:rPr>
        <w:br/>
      </w:r>
      <w:r w:rsidRPr="005E0CFA">
        <w:rPr>
          <w:rFonts w:asciiTheme="minorHAnsi" w:eastAsiaTheme="minorHAnsi" w:hAnsiTheme="minorHAnsi"/>
        </w:rPr>
        <w:t>中每一步的难戍，并运用教据流图、加工说明和教据字典作为表达工具的一种系统分折</w:t>
      </w:r>
      <w:r w:rsidRPr="005E0CFA">
        <w:rPr>
          <w:rFonts w:asciiTheme="minorHAnsi" w:eastAsiaTheme="minorHAnsi" w:hAnsiTheme="minorHAnsi"/>
        </w:rPr>
        <w:br/>
      </w:r>
      <w:r w:rsidRPr="005E0CFA">
        <w:rPr>
          <w:rFonts w:asciiTheme="minorHAnsi" w:eastAsiaTheme="minorHAnsi" w:hAnsiTheme="minorHAnsi"/>
        </w:rPr>
        <w:t>技术。</w:t>
      </w:r>
    </w:p>
    <w:p w14:paraId="23EB23FD" w14:textId="77777777" w:rsidR="000557B7" w:rsidRPr="005E0CFA" w:rsidRDefault="000557B7">
      <w:pPr>
        <w:spacing w:line="107" w:lineRule="exact"/>
        <w:rPr>
          <w:rFonts w:asciiTheme="minorHAnsi" w:eastAsiaTheme="minorHAnsi" w:hAnsiTheme="minorHAnsi"/>
          <w:sz w:val="9"/>
          <w:szCs w:val="9"/>
          <w:lang w:eastAsia="zh-CN"/>
        </w:rPr>
      </w:pPr>
    </w:p>
    <w:p w14:paraId="0ED063D3"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188"/>
          <w:headerReference w:type="default" r:id="rId189"/>
          <w:footerReference w:type="even" r:id="rId190"/>
          <w:footerReference w:type="default" r:id="rId191"/>
          <w:headerReference w:type="first" r:id="rId192"/>
          <w:footerReference w:type="first" r:id="rId193"/>
          <w:footnotePr>
            <w:numRestart w:val="eachPage"/>
          </w:footnotePr>
          <w:pgSz w:w="13076" w:h="18350"/>
          <w:pgMar w:top="2055" w:right="0" w:bottom="1635" w:left="0" w:header="0" w:footer="3" w:gutter="0"/>
          <w:cols w:space="720"/>
          <w:noEndnote/>
          <w:titlePg/>
          <w:docGrid w:linePitch="360"/>
        </w:sectPr>
      </w:pPr>
    </w:p>
    <w:p w14:paraId="6B9250FE" w14:textId="77777777" w:rsidR="000557B7" w:rsidRPr="005E0CFA" w:rsidRDefault="00073D70">
      <w:pPr>
        <w:pStyle w:val="40"/>
        <w:keepNext/>
        <w:keepLines/>
        <w:shd w:val="clear" w:color="auto" w:fill="auto"/>
        <w:spacing w:after="620"/>
        <w:ind w:left="0" w:firstLine="0"/>
        <w:jc w:val="center"/>
        <w:rPr>
          <w:rFonts w:asciiTheme="minorHAnsi" w:eastAsiaTheme="minorHAnsi" w:hAnsiTheme="minorHAnsi"/>
        </w:rPr>
      </w:pPr>
      <w:bookmarkStart w:id="60" w:name="bookmark60"/>
      <w:r w:rsidRPr="005E0CFA">
        <w:rPr>
          <w:rFonts w:asciiTheme="minorHAnsi" w:eastAsiaTheme="minorHAnsi" w:hAnsiTheme="minorHAnsi"/>
        </w:rPr>
        <w:t>本章拥要回顾</w:t>
      </w:r>
      <w:bookmarkEnd w:id="60"/>
    </w:p>
    <w:p w14:paraId="673A1B14" w14:textId="77777777" w:rsidR="000557B7" w:rsidRPr="005E0CFA" w:rsidRDefault="00073D70">
      <w:pPr>
        <w:pStyle w:val="1"/>
        <w:shd w:val="clear" w:color="auto" w:fill="auto"/>
        <w:spacing w:line="380" w:lineRule="exact"/>
        <w:ind w:firstLine="580"/>
        <w:jc w:val="left"/>
        <w:rPr>
          <w:rFonts w:asciiTheme="minorHAnsi" w:eastAsiaTheme="minorHAnsi" w:hAnsiTheme="minorHAnsi"/>
        </w:rPr>
      </w:pPr>
      <w:r w:rsidRPr="005E0CFA">
        <w:rPr>
          <w:rFonts w:asciiTheme="minorHAnsi" w:eastAsiaTheme="minorHAnsi" w:hAnsiTheme="minorHAnsi"/>
        </w:rPr>
        <w:t>同学们通过木章学根据</w:t>
      </w:r>
      <w:r w:rsidRPr="005E0CFA">
        <w:rPr>
          <w:rFonts w:asciiTheme="minorHAnsi" w:eastAsiaTheme="minorHAnsi" w:hAnsiTheme="minorHAnsi"/>
        </w:rPr>
        <w:t>“</w:t>
      </w:r>
      <w:r w:rsidRPr="005E0CFA">
        <w:rPr>
          <w:rFonts w:asciiTheme="minorHAnsi" w:eastAsiaTheme="minorHAnsi" w:hAnsiTheme="minorHAnsi"/>
        </w:rPr>
        <w:t>信息系统的组成与功能</w:t>
      </w:r>
      <w:r w:rsidRPr="005E0CFA">
        <w:rPr>
          <w:rFonts w:asciiTheme="minorHAnsi" w:eastAsiaTheme="minorHAnsi" w:hAnsiTheme="minorHAnsi"/>
        </w:rPr>
        <w:t>”</w:t>
      </w:r>
      <w:r w:rsidRPr="005E0CFA">
        <w:rPr>
          <w:rFonts w:asciiTheme="minorHAnsi" w:eastAsiaTheme="minorHAnsi" w:hAnsiTheme="minorHAnsi"/>
        </w:rPr>
        <w:t>知识結构图，扼要回顾、总</w:t>
      </w:r>
      <w:r w:rsidRPr="005E0CFA">
        <w:rPr>
          <w:rFonts w:asciiTheme="minorHAnsi" w:eastAsiaTheme="minorHAnsi" w:hAnsiTheme="minorHAnsi"/>
        </w:rPr>
        <w:br/>
      </w:r>
      <w:r w:rsidRPr="005E0CFA">
        <w:rPr>
          <w:rFonts w:asciiTheme="minorHAnsi" w:eastAsiaTheme="minorHAnsi" w:hAnsiTheme="minorHAnsi"/>
        </w:rPr>
        <w:t>结、归纳学过的内容</w:t>
      </w:r>
      <w:r w:rsidRPr="005E0CFA">
        <w:rPr>
          <w:rFonts w:asciiTheme="minorHAnsi" w:eastAsiaTheme="minorHAnsi" w:hAnsiTheme="minorHAnsi"/>
        </w:rPr>
        <w:t>.</w:t>
      </w:r>
      <w:r w:rsidRPr="005E0CFA">
        <w:rPr>
          <w:rFonts w:asciiTheme="minorHAnsi" w:eastAsiaTheme="minorHAnsi" w:hAnsiTheme="minorHAnsi"/>
        </w:rPr>
        <w:t>疰立自己的知讽错构休系。</w:t>
      </w:r>
    </w:p>
    <w:p w14:paraId="3B2DC361"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2016760" distB="10160" distL="114300" distR="3295650" simplePos="0" relativeHeight="125829545" behindDoc="0" locked="0" layoutInCell="1" allowOverlap="1" wp14:anchorId="69AA93B4" wp14:editId="4FF14C70">
                <wp:simplePos x="0" y="0"/>
                <wp:positionH relativeFrom="page">
                  <wp:posOffset>2042795</wp:posOffset>
                </wp:positionH>
                <wp:positionV relativeFrom="paragraph">
                  <wp:posOffset>2025650</wp:posOffset>
                </wp:positionV>
                <wp:extent cx="704850" cy="342900"/>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704850" cy="342900"/>
                        </a:xfrm>
                        <a:prstGeom prst="rect">
                          <a:avLst/>
                        </a:prstGeom>
                        <a:noFill/>
                      </wps:spPr>
                      <wps:txbx>
                        <w:txbxContent>
                          <w:p w14:paraId="3F4F51E8" w14:textId="77777777" w:rsidR="000557B7" w:rsidRDefault="00073D70">
                            <w:pPr>
                              <w:pStyle w:val="1"/>
                              <w:shd w:val="clear" w:color="auto" w:fill="auto"/>
                              <w:spacing w:line="240" w:lineRule="auto"/>
                              <w:ind w:firstLine="0"/>
                              <w:jc w:val="right"/>
                            </w:pPr>
                            <w:r>
                              <w:t>.</w:t>
                            </w:r>
                            <w:r>
                              <w:t>的</w:t>
                            </w:r>
                          </w:p>
                          <w:p w14:paraId="6105FC5C" w14:textId="77777777" w:rsidR="000557B7" w:rsidRDefault="00073D70">
                            <w:pPr>
                              <w:pStyle w:val="a9"/>
                              <w:pBdr>
                                <w:bottom w:val="single" w:sz="4" w:space="0" w:color="auto"/>
                              </w:pBdr>
                              <w:shd w:val="clear" w:color="auto" w:fill="auto"/>
                              <w:spacing w:line="209" w:lineRule="auto"/>
                              <w:ind w:firstLine="0"/>
                              <w:jc w:val="right"/>
                              <w:rPr>
                                <w:sz w:val="22"/>
                                <w:szCs w:val="22"/>
                              </w:rPr>
                            </w:pPr>
                            <w:proofErr w:type="spellStart"/>
                            <w:r>
                              <w:rPr>
                                <w:rFonts w:ascii="Arial" w:eastAsia="Arial" w:hAnsi="Arial" w:cs="Arial"/>
                                <w:sz w:val="12"/>
                                <w:szCs w:val="12"/>
                                <w:lang w:val="en-US" w:eastAsia="en-US" w:bidi="en-US"/>
                              </w:rPr>
                              <w:t>fftlit</w:t>
                            </w:r>
                            <w:proofErr w:type="spellEnd"/>
                            <w:r>
                              <w:rPr>
                                <w:rFonts w:ascii="Arial" w:eastAsia="Arial" w:hAnsi="Arial" w:cs="Arial"/>
                                <w:sz w:val="12"/>
                                <w:szCs w:val="12"/>
                                <w:lang w:val="en-US" w:eastAsia="en-US" w:bidi="en-US"/>
                              </w:rPr>
                              <w:t xml:space="preserve"> </w:t>
                            </w:r>
                            <w:r>
                              <w:t>与功</w:t>
                            </w:r>
                            <w:r>
                              <w:t xml:space="preserve"> </w:t>
                            </w:r>
                            <w:proofErr w:type="spellStart"/>
                            <w:r>
                              <w:rPr>
                                <w:rFonts w:ascii="Arial" w:eastAsia="Arial" w:hAnsi="Arial" w:cs="Arial"/>
                                <w:sz w:val="22"/>
                                <w:szCs w:val="22"/>
                                <w:lang w:val="en-US" w:eastAsia="en-US" w:bidi="en-US"/>
                              </w:rPr>
                              <w:t>Jt</w:t>
                            </w:r>
                            <w:proofErr w:type="spellEnd"/>
                          </w:p>
                        </w:txbxContent>
                      </wps:txbx>
                      <wps:bodyPr lIns="0" tIns="0" rIns="0" bIns="0"/>
                    </wps:wsp>
                  </a:graphicData>
                </a:graphic>
              </wp:anchor>
            </w:drawing>
          </mc:Choice>
          <mc:Fallback>
            <w:pict>
              <v:shape w14:anchorId="69AA93B4" id="Shape 451" o:spid="_x0000_s1085" type="#_x0000_t202" style="position:absolute;margin-left:160.85pt;margin-top:159.5pt;width:55.5pt;height:27pt;z-index:125829545;visibility:visible;mso-wrap-style:square;mso-wrap-distance-left:9pt;mso-wrap-distance-top:158.8pt;mso-wrap-distance-right:259.5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xlhwEAAAcDAAAOAAAAZHJzL2Uyb0RvYy54bWysUlFPwjAQfjfxPzR9lw0E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" filled="f" stroked="f">
                <v:textbox inset="0,0,0,0">
                  <w:txbxContent>
                    <w:p w14:paraId="3F4F51E8" w14:textId="77777777" w:rsidR="000557B7" w:rsidRDefault="00073D70">
                      <w:pPr>
                        <w:pStyle w:val="1"/>
                        <w:shd w:val="clear" w:color="auto" w:fill="auto"/>
                        <w:spacing w:line="240" w:lineRule="auto"/>
                        <w:ind w:firstLine="0"/>
                        <w:jc w:val="right"/>
                      </w:pPr>
                      <w:r>
                        <w:t>.</w:t>
                      </w:r>
                      <w:r>
                        <w:t>的</w:t>
                      </w:r>
                    </w:p>
                    <w:p w14:paraId="6105FC5C" w14:textId="77777777" w:rsidR="000557B7" w:rsidRDefault="00073D70">
                      <w:pPr>
                        <w:pStyle w:val="a9"/>
                        <w:pBdr>
                          <w:bottom w:val="single" w:sz="4" w:space="0" w:color="auto"/>
                        </w:pBdr>
                        <w:shd w:val="clear" w:color="auto" w:fill="auto"/>
                        <w:spacing w:line="209" w:lineRule="auto"/>
                        <w:ind w:firstLine="0"/>
                        <w:jc w:val="right"/>
                        <w:rPr>
                          <w:sz w:val="22"/>
                          <w:szCs w:val="22"/>
                        </w:rPr>
                      </w:pPr>
                      <w:proofErr w:type="spellStart"/>
                      <w:r>
                        <w:rPr>
                          <w:rFonts w:ascii="Arial" w:eastAsia="Arial" w:hAnsi="Arial" w:cs="Arial"/>
                          <w:sz w:val="12"/>
                          <w:szCs w:val="12"/>
                          <w:lang w:val="en-US" w:eastAsia="en-US" w:bidi="en-US"/>
                        </w:rPr>
                        <w:t>fftlit</w:t>
                      </w:r>
                      <w:proofErr w:type="spellEnd"/>
                      <w:r>
                        <w:rPr>
                          <w:rFonts w:ascii="Arial" w:eastAsia="Arial" w:hAnsi="Arial" w:cs="Arial"/>
                          <w:sz w:val="12"/>
                          <w:szCs w:val="12"/>
                          <w:lang w:val="en-US" w:eastAsia="en-US" w:bidi="en-US"/>
                        </w:rPr>
                        <w:t xml:space="preserve"> </w:t>
                      </w:r>
                      <w:r>
                        <w:t>与功</w:t>
                      </w:r>
                      <w:r>
                        <w:t xml:space="preserve"> </w:t>
                      </w:r>
                      <w:proofErr w:type="spellStart"/>
                      <w:r>
                        <w:rPr>
                          <w:rFonts w:ascii="Arial" w:eastAsia="Arial" w:hAnsi="Arial" w:cs="Arial"/>
                          <w:sz w:val="22"/>
                          <w:szCs w:val="22"/>
                          <w:lang w:val="en-US" w:eastAsia="en-US" w:bidi="en-US"/>
                        </w:rPr>
                        <w:t>Jt</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972310" distB="0" distL="1397000" distR="114300" simplePos="0" relativeHeight="125829547" behindDoc="0" locked="0" layoutInCell="1" allowOverlap="1" wp14:anchorId="770E3BAD" wp14:editId="781457A0">
                <wp:simplePos x="0" y="0"/>
                <wp:positionH relativeFrom="page">
                  <wp:posOffset>3325495</wp:posOffset>
                </wp:positionH>
                <wp:positionV relativeFrom="paragraph">
                  <wp:posOffset>1981200</wp:posOffset>
                </wp:positionV>
                <wp:extent cx="2603500" cy="406400"/>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2603500" cy="406400"/>
                        </a:xfrm>
                        <a:prstGeom prst="rect">
                          <a:avLst/>
                        </a:prstGeom>
                        <a:noFill/>
                      </wps:spPr>
                      <wps:txbx>
                        <w:txbxContent>
                          <w:p w14:paraId="04BAAEC2" w14:textId="77777777" w:rsidR="000557B7" w:rsidRDefault="00073D70">
                            <w:pPr>
                              <w:pStyle w:val="42"/>
                              <w:shd w:val="clear" w:color="auto" w:fill="auto"/>
                              <w:spacing w:after="0" w:line="240" w:lineRule="auto"/>
                              <w:ind w:left="0" w:firstLine="0"/>
                            </w:pPr>
                            <w:r>
                              <w:rPr>
                                <w:rFonts w:ascii="Arial" w:eastAsia="Arial" w:hAnsi="Arial" w:cs="Arial"/>
                                <w:sz w:val="22"/>
                                <w:szCs w:val="22"/>
                                <w:u w:val="single"/>
                                <w:lang w:val="en-US" w:bidi="en-US"/>
                              </w:rPr>
                              <w:t>sa</w:t>
                            </w:r>
                            <w:r>
                              <w:rPr>
                                <w:u w:val="single"/>
                              </w:rPr>
                              <w:t>乐统的功熝</w:t>
                            </w:r>
                            <w:r>
                              <w:rPr>
                                <w:rFonts w:ascii="Arial" w:eastAsia="Arial" w:hAnsi="Arial" w:cs="Arial"/>
                                <w:sz w:val="22"/>
                                <w:szCs w:val="22"/>
                                <w:u w:val="single"/>
                                <w:lang w:val="en-US" w:bidi="en-US"/>
                              </w:rPr>
                              <w:t>p</w:t>
                            </w:r>
                            <w:r>
                              <w:rPr>
                                <w:rFonts w:ascii="Arial" w:eastAsia="Arial" w:hAnsi="Arial" w:cs="Arial"/>
                                <w:sz w:val="22"/>
                                <w:szCs w:val="22"/>
                                <w:lang w:val="en-US" w:bidi="en-US"/>
                              </w:rPr>
                              <w:t>X</w:t>
                            </w:r>
                            <w:r>
                              <w:rPr>
                                <w:rFonts w:ascii="Arial" w:eastAsia="Arial" w:hAnsi="Arial" w:cs="Arial"/>
                                <w:sz w:val="22"/>
                                <w:szCs w:val="22"/>
                                <w:u w:val="single"/>
                                <w:lang w:val="en-US" w:bidi="en-US"/>
                              </w:rPr>
                              <w:t>j qajj:</w:t>
                            </w:r>
                            <w:r>
                              <w:rPr>
                                <w:u w:val="single"/>
                              </w:rPr>
                              <w:t>汝的心：做功庞</w:t>
                            </w:r>
                          </w:p>
                        </w:txbxContent>
                      </wps:txbx>
                      <wps:bodyPr lIns="0" tIns="0" rIns="0" bIns="0"/>
                    </wps:wsp>
                  </a:graphicData>
                </a:graphic>
              </wp:anchor>
            </w:drawing>
          </mc:Choice>
          <mc:Fallback>
            <w:pict>
              <v:shape w14:anchorId="770E3BAD" id="Shape 453" o:spid="_x0000_s1086" type="#_x0000_t202" style="position:absolute;margin-left:261.85pt;margin-top:156pt;width:205pt;height:32pt;z-index:125829547;visibility:visible;mso-wrap-style:square;mso-wrap-distance-left:110pt;mso-wrap-distance-top:155.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" filled="f" stroked="f">
                <v:textbox inset="0,0,0,0">
                  <w:txbxContent>
                    <w:p w14:paraId="04BAAEC2" w14:textId="77777777" w:rsidR="000557B7" w:rsidRDefault="00073D70">
                      <w:pPr>
                        <w:pStyle w:val="42"/>
                        <w:shd w:val="clear" w:color="auto" w:fill="auto"/>
                        <w:spacing w:after="0" w:line="240" w:lineRule="auto"/>
                        <w:ind w:left="0" w:firstLine="0"/>
                      </w:pPr>
                      <w:r>
                        <w:rPr>
                          <w:rFonts w:ascii="Arial" w:eastAsia="Arial" w:hAnsi="Arial" w:cs="Arial"/>
                          <w:sz w:val="22"/>
                          <w:szCs w:val="22"/>
                          <w:u w:val="single"/>
                          <w:lang w:val="en-US" w:bidi="en-US"/>
                        </w:rPr>
                        <w:t>sa</w:t>
                      </w:r>
                      <w:r>
                        <w:rPr>
                          <w:u w:val="single"/>
                        </w:rPr>
                        <w:t>乐统的功熝</w:t>
                      </w:r>
                      <w:r>
                        <w:rPr>
                          <w:rFonts w:ascii="Arial" w:eastAsia="Arial" w:hAnsi="Arial" w:cs="Arial"/>
                          <w:sz w:val="22"/>
                          <w:szCs w:val="22"/>
                          <w:u w:val="single"/>
                          <w:lang w:val="en-US" w:bidi="en-US"/>
                        </w:rPr>
                        <w:t>p</w:t>
                      </w:r>
                      <w:r>
                        <w:rPr>
                          <w:rFonts w:ascii="Arial" w:eastAsia="Arial" w:hAnsi="Arial" w:cs="Arial"/>
                          <w:sz w:val="22"/>
                          <w:szCs w:val="22"/>
                          <w:lang w:val="en-US" w:bidi="en-US"/>
                        </w:rPr>
                        <w:t>X</w:t>
                      </w:r>
                      <w:r>
                        <w:rPr>
                          <w:rFonts w:ascii="Arial" w:eastAsia="Arial" w:hAnsi="Arial" w:cs="Arial"/>
                          <w:sz w:val="22"/>
                          <w:szCs w:val="22"/>
                          <w:u w:val="single"/>
                          <w:lang w:val="en-US" w:bidi="en-US"/>
                        </w:rPr>
                        <w:t>j qajj:</w:t>
                      </w:r>
                      <w:r>
                        <w:rPr>
                          <w:u w:val="single"/>
                        </w:rPr>
                        <w:t>汝的心：做功庞</w:t>
                      </w:r>
                    </w:p>
                  </w:txbxContent>
                </v:textbox>
                <w10:wrap type="topAndBottom" anchorx="page"/>
              </v:shape>
            </w:pict>
          </mc:Fallback>
        </mc:AlternateContent>
      </w:r>
    </w:p>
    <w:p w14:paraId="65AD3667" w14:textId="77777777" w:rsidR="000557B7" w:rsidRPr="005E0CFA" w:rsidRDefault="00073D70">
      <w:pPr>
        <w:pStyle w:val="1"/>
        <w:pBdr>
          <w:bottom w:val="single" w:sz="4" w:space="0" w:color="auto"/>
        </w:pBdr>
        <w:shd w:val="clear" w:color="auto" w:fill="auto"/>
        <w:spacing w:line="240" w:lineRule="auto"/>
        <w:ind w:left="6340" w:firstLine="0"/>
        <w:jc w:val="left"/>
        <w:rPr>
          <w:rFonts w:asciiTheme="minorHAnsi" w:eastAsiaTheme="minorHAnsi" w:hAnsiTheme="minorHAnsi"/>
          <w:lang w:val="en-US"/>
        </w:rPr>
      </w:pPr>
      <w:r w:rsidRPr="005E0CFA">
        <w:rPr>
          <w:rFonts w:asciiTheme="minorHAnsi" w:eastAsiaTheme="minorHAnsi" w:hAnsiTheme="minorHAnsi"/>
          <w:lang w:val="en-US"/>
        </w:rPr>
        <w:t>&lt;?</w:t>
      </w:r>
      <w:r w:rsidRPr="005E0CFA">
        <w:rPr>
          <w:rFonts w:asciiTheme="minorHAnsi" w:eastAsiaTheme="minorHAnsi" w:hAnsiTheme="minorHAnsi"/>
        </w:rPr>
        <w:t>蚧的矜</w:t>
      </w:r>
      <w:r w:rsidRPr="005E0CFA">
        <w:rPr>
          <w:rFonts w:asciiTheme="minorHAnsi" w:eastAsiaTheme="minorHAnsi" w:hAnsiTheme="minorHAnsi" w:cs="Arial"/>
          <w:sz w:val="22"/>
          <w:szCs w:val="22"/>
          <w:lang w:val="en-US" w:eastAsia="en-US" w:bidi="en-US"/>
        </w:rPr>
        <w:t>W</w:t>
      </w:r>
      <w:r w:rsidRPr="005E0CFA">
        <w:rPr>
          <w:rFonts w:asciiTheme="minorHAnsi" w:eastAsiaTheme="minorHAnsi" w:hAnsiTheme="minorHAnsi"/>
        </w:rPr>
        <w:t>功能</w:t>
      </w:r>
    </w:p>
    <w:p w14:paraId="410D0946" w14:textId="77777777" w:rsidR="000557B7" w:rsidRPr="005E0CFA" w:rsidRDefault="000557B7">
      <w:pPr>
        <w:rPr>
          <w:rFonts w:asciiTheme="minorHAnsi" w:eastAsiaTheme="minorHAnsi" w:hAnsiTheme="minorHAnsi"/>
        </w:rPr>
      </w:pPr>
    </w:p>
    <w:p w14:paraId="2C29A5F0" w14:textId="77777777" w:rsidR="000557B7" w:rsidRPr="005E0CFA" w:rsidRDefault="00073D70">
      <w:pPr>
        <w:pStyle w:val="1"/>
        <w:shd w:val="clear" w:color="auto" w:fill="auto"/>
        <w:spacing w:after="1220" w:line="240" w:lineRule="auto"/>
        <w:ind w:left="6000" w:firstLine="0"/>
        <w:jc w:val="left"/>
        <w:rPr>
          <w:rFonts w:asciiTheme="minorHAnsi" w:eastAsiaTheme="minorHAnsi" w:hAnsiTheme="minorHAnsi"/>
          <w:lang w:val="en-US"/>
        </w:rPr>
      </w:pPr>
      <w:r w:rsidRPr="005E0CFA">
        <w:rPr>
          <w:rFonts w:asciiTheme="minorHAnsi" w:eastAsiaTheme="minorHAnsi" w:hAnsiTheme="minorHAnsi" w:cs="Arial"/>
          <w:color w:val="97B1BB"/>
          <w:sz w:val="22"/>
          <w:szCs w:val="22"/>
          <w:lang w:val="en-US" w:eastAsia="en-US" w:bidi="en-US"/>
        </w:rPr>
        <w:t>U</w:t>
      </w:r>
      <w:r w:rsidRPr="005E0CFA">
        <w:rPr>
          <w:rFonts w:asciiTheme="minorHAnsi" w:eastAsiaTheme="minorHAnsi" w:hAnsiTheme="minorHAnsi"/>
        </w:rPr>
        <w:t>算</w:t>
      </w:r>
      <w:r w:rsidRPr="005E0CFA">
        <w:rPr>
          <w:rFonts w:asciiTheme="minorHAnsi" w:eastAsiaTheme="minorHAnsi" w:hAnsiTheme="minorHAnsi" w:cs="Arial"/>
          <w:sz w:val="22"/>
          <w:szCs w:val="22"/>
          <w:lang w:val="en-US" w:eastAsia="en-US" w:bidi="en-US"/>
        </w:rPr>
        <w:t>HL</w:t>
      </w:r>
      <w:r w:rsidRPr="005E0CFA">
        <w:rPr>
          <w:rFonts w:asciiTheme="minorHAnsi" w:eastAsiaTheme="minorHAnsi" w:hAnsiTheme="minorHAnsi"/>
        </w:rPr>
        <w:t>的</w:t>
      </w:r>
      <w:r w:rsidRPr="005E0CFA">
        <w:rPr>
          <w:rFonts w:asciiTheme="minorHAnsi" w:eastAsiaTheme="minorHAnsi" w:hAnsiTheme="minorHAnsi" w:cs="Arial"/>
          <w:sz w:val="22"/>
          <w:szCs w:val="22"/>
          <w:lang w:val="en-US" w:eastAsia="en-US" w:bidi="en-US"/>
        </w:rPr>
        <w:t>T</w:t>
      </w:r>
      <w:r w:rsidRPr="005E0CFA">
        <w:rPr>
          <w:rFonts w:asciiTheme="minorHAnsi" w:eastAsiaTheme="minorHAnsi" w:hAnsiTheme="minorHAnsi"/>
        </w:rPr>
        <w:t>俄</w:t>
      </w:r>
      <w:r w:rsidRPr="005E0CFA">
        <w:rPr>
          <w:rFonts w:asciiTheme="minorHAnsi" w:eastAsiaTheme="minorHAnsi" w:hAnsiTheme="minorHAnsi" w:cs="Arial"/>
          <w:b/>
          <w:bCs/>
          <w:sz w:val="18"/>
          <w:szCs w:val="18"/>
          <w:lang w:val="en-US" w:eastAsia="en-US" w:bidi="en-US"/>
        </w:rPr>
        <w:t>Mi</w:t>
      </w:r>
      <w:r w:rsidRPr="005E0CFA">
        <w:rPr>
          <w:rFonts w:asciiTheme="minorHAnsi" w:eastAsiaTheme="minorHAnsi" w:hAnsiTheme="minorHAnsi"/>
        </w:rPr>
        <w:t>押</w:t>
      </w:r>
    </w:p>
    <w:p w14:paraId="54CFA40E" w14:textId="77777777" w:rsidR="000557B7" w:rsidRPr="005E0CFA" w:rsidRDefault="00073D70">
      <w:pPr>
        <w:pStyle w:val="a9"/>
        <w:shd w:val="clear" w:color="auto" w:fill="auto"/>
        <w:spacing w:line="240" w:lineRule="auto"/>
        <w:ind w:left="1180" w:firstLine="0"/>
        <w:jc w:val="left"/>
        <w:rPr>
          <w:rFonts w:asciiTheme="minorHAnsi" w:eastAsiaTheme="minorHAnsi" w:hAnsiTheme="minorHAnsi"/>
          <w:sz w:val="22"/>
          <w:szCs w:val="22"/>
        </w:rPr>
      </w:pPr>
      <w:r w:rsidRPr="005E0CFA">
        <w:rPr>
          <w:rFonts w:asciiTheme="minorHAnsi" w:eastAsiaTheme="minorHAnsi" w:hAnsiTheme="minorHAnsi" w:cs="Arial"/>
          <w:color w:val="569AD0"/>
          <w:sz w:val="22"/>
          <w:szCs w:val="22"/>
          <w:u w:val="single"/>
          <w:lang w:val="en-US" w:bidi="en-US"/>
        </w:rPr>
        <w:t>■'L:</w:t>
      </w:r>
    </w:p>
    <w:p w14:paraId="3CD58BF2" w14:textId="77777777" w:rsidR="000557B7" w:rsidRPr="005E0CFA" w:rsidRDefault="00073D70">
      <w:pPr>
        <w:pStyle w:val="40"/>
        <w:keepNext/>
        <w:keepLines/>
        <w:shd w:val="clear" w:color="auto" w:fill="auto"/>
        <w:spacing w:after="480"/>
        <w:ind w:left="0" w:firstLine="0"/>
        <w:jc w:val="center"/>
        <w:rPr>
          <w:rFonts w:asciiTheme="minorHAnsi" w:eastAsiaTheme="minorHAnsi" w:hAnsiTheme="minorHAnsi"/>
        </w:rPr>
      </w:pPr>
      <w:bookmarkStart w:id="61" w:name="bookmark61"/>
      <w:r w:rsidRPr="005E0CFA">
        <w:rPr>
          <w:rFonts w:asciiTheme="minorHAnsi" w:eastAsiaTheme="minorHAnsi" w:hAnsiTheme="minorHAnsi"/>
        </w:rPr>
        <w:t>本章学</w:t>
      </w:r>
      <w:proofErr w:type="spellStart"/>
      <w:r w:rsidRPr="005E0CFA">
        <w:rPr>
          <w:rFonts w:asciiTheme="minorHAnsi" w:eastAsiaTheme="minorHAnsi" w:hAnsiTheme="minorHAnsi" w:cs="Arial"/>
          <w:b/>
          <w:bCs/>
          <w:sz w:val="94"/>
          <w:szCs w:val="94"/>
          <w:lang w:val="en-US" w:bidi="en-US"/>
        </w:rPr>
        <w:t>Ik</w:t>
      </w:r>
      <w:proofErr w:type="spellEnd"/>
      <w:r w:rsidRPr="005E0CFA">
        <w:rPr>
          <w:rFonts w:asciiTheme="minorHAnsi" w:eastAsiaTheme="minorHAnsi" w:hAnsiTheme="minorHAnsi"/>
        </w:rPr>
        <w:t>评价</w:t>
      </w:r>
      <w:bookmarkEnd w:id="61"/>
    </w:p>
    <w:p w14:paraId="67669B1A" w14:textId="77777777" w:rsidR="000557B7" w:rsidRPr="005E0CFA" w:rsidRDefault="00073D70">
      <w:pPr>
        <w:pStyle w:val="1"/>
        <w:shd w:val="clear" w:color="auto" w:fill="auto"/>
        <w:spacing w:after="100" w:line="393" w:lineRule="exact"/>
        <w:ind w:firstLine="540"/>
        <w:jc w:val="left"/>
        <w:rPr>
          <w:rFonts w:asciiTheme="minorHAnsi" w:eastAsiaTheme="minorHAnsi" w:hAnsiTheme="minorHAnsi"/>
        </w:rPr>
      </w:pPr>
      <w:r w:rsidRPr="005E0CFA">
        <w:rPr>
          <w:rFonts w:asciiTheme="minorHAnsi" w:eastAsiaTheme="minorHAnsi" w:hAnsiTheme="minorHAnsi"/>
        </w:rPr>
        <w:t>同学们完成卜列洲试题（更多的測试题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以在教；科</w:t>
      </w:r>
      <w:r w:rsidRPr="005E0CFA">
        <w:rPr>
          <w:rFonts w:asciiTheme="minorHAnsi" w:eastAsiaTheme="minorHAnsi" w:hAnsiTheme="minorHAnsi" w:cs="Arial"/>
          <w:sz w:val="22"/>
          <w:szCs w:val="22"/>
        </w:rPr>
        <w:t>15</w:t>
      </w:r>
      <w:r w:rsidRPr="005E0CFA">
        <w:rPr>
          <w:rFonts w:asciiTheme="minorHAnsi" w:eastAsiaTheme="minorHAnsi" w:hAnsiTheme="minorHAnsi"/>
        </w:rPr>
        <w:t>的配套学</w:t>
      </w:r>
      <w:r w:rsidRPr="005E0CFA">
        <w:rPr>
          <w:rFonts w:asciiTheme="minorHAnsi" w:eastAsiaTheme="minorHAnsi" w:hAnsiTheme="minorHAnsi" w:cs="Arial"/>
          <w:sz w:val="22"/>
          <w:szCs w:val="22"/>
        </w:rPr>
        <w:t>4</w:t>
      </w:r>
      <w:r w:rsidRPr="005E0CFA">
        <w:rPr>
          <w:rFonts w:asciiTheme="minorHAnsi" w:eastAsiaTheme="minorHAnsi" w:hAnsiTheme="minorHAnsi"/>
        </w:rPr>
        <w:t>资源包中査看），并</w:t>
      </w:r>
      <w:r w:rsidRPr="005E0CFA">
        <w:rPr>
          <w:rFonts w:asciiTheme="minorHAnsi" w:eastAsiaTheme="minorHAnsi" w:hAnsiTheme="minorHAnsi"/>
        </w:rPr>
        <w:br/>
      </w:r>
      <w:r w:rsidRPr="005E0CFA">
        <w:rPr>
          <w:rFonts w:asciiTheme="minorHAnsi" w:eastAsiaTheme="minorHAnsi" w:hAnsiTheme="minorHAnsi"/>
        </w:rPr>
        <w:t>通过</w:t>
      </w:r>
      <w:r w:rsidRPr="005E0CFA">
        <w:rPr>
          <w:rFonts w:asciiTheme="minorHAnsi" w:eastAsiaTheme="minorHAnsi" w:hAnsiTheme="minorHAnsi"/>
        </w:rPr>
        <w:t>“</w:t>
      </w:r>
      <w:r w:rsidRPr="005E0CFA">
        <w:rPr>
          <w:rFonts w:asciiTheme="minorHAnsi" w:eastAsiaTheme="minorHAnsi" w:hAnsiTheme="minorHAnsi"/>
        </w:rPr>
        <w:t>木章扼要回顾</w:t>
      </w:r>
      <w:r w:rsidRPr="005E0CFA">
        <w:rPr>
          <w:rFonts w:asciiTheme="minorHAnsi" w:eastAsiaTheme="minorHAnsi" w:hAnsiTheme="minorHAnsi"/>
        </w:rPr>
        <w:t>”</w:t>
      </w:r>
      <w:r w:rsidRPr="005E0CFA">
        <w:rPr>
          <w:rFonts w:asciiTheme="minorHAnsi" w:eastAsiaTheme="minorHAnsi" w:hAnsiTheme="minorHAnsi"/>
        </w:rPr>
        <w:t>以及木窣的项目活动评价，纷合呼价自己在信息技术知识与技能、</w:t>
      </w:r>
      <w:r w:rsidRPr="005E0CFA">
        <w:rPr>
          <w:rFonts w:asciiTheme="minorHAnsi" w:eastAsiaTheme="minorHAnsi" w:hAnsiTheme="minorHAnsi"/>
        </w:rPr>
        <w:br/>
      </w:r>
      <w:r w:rsidRPr="005E0CFA">
        <w:rPr>
          <w:rFonts w:asciiTheme="minorHAnsi" w:eastAsiaTheme="minorHAnsi" w:hAnsiTheme="minorHAnsi"/>
        </w:rPr>
        <w:t>解决实</w:t>
      </w:r>
      <w:r w:rsidRPr="005E0CFA">
        <w:rPr>
          <w:rFonts w:asciiTheme="minorHAnsi" w:eastAsiaTheme="minorHAnsi" w:hAnsiTheme="minorHAnsi"/>
        </w:rPr>
        <w:t>^</w:t>
      </w:r>
      <w:r w:rsidRPr="005E0CFA">
        <w:rPr>
          <w:rFonts w:asciiTheme="minorHAnsi" w:eastAsiaTheme="minorHAnsi" w:hAnsiTheme="minorHAnsi"/>
        </w:rPr>
        <w:t>问题的过程与方法，以及相关情感态度与价值观的形成等方向，是杏达到了木章</w:t>
      </w:r>
      <w:r w:rsidRPr="005E0CFA">
        <w:rPr>
          <w:rFonts w:asciiTheme="minorHAnsi" w:eastAsiaTheme="minorHAnsi" w:hAnsiTheme="minorHAnsi"/>
        </w:rPr>
        <w:br/>
      </w:r>
      <w:r w:rsidRPr="005E0CFA">
        <w:rPr>
          <w:rFonts w:asciiTheme="minorHAnsi" w:eastAsiaTheme="minorHAnsi" w:hAnsiTheme="minorHAnsi"/>
        </w:rPr>
        <w:t>的学</w:t>
      </w:r>
      <w:r w:rsidRPr="005E0CFA">
        <w:rPr>
          <w:rFonts w:asciiTheme="minorHAnsi" w:eastAsiaTheme="minorHAnsi" w:hAnsiTheme="minorHAnsi" w:cs="Arial"/>
          <w:sz w:val="22"/>
          <w:szCs w:val="22"/>
        </w:rPr>
        <w:t>4</w:t>
      </w:r>
      <w:r w:rsidRPr="005E0CFA">
        <w:rPr>
          <w:rFonts w:asciiTheme="minorHAnsi" w:eastAsiaTheme="minorHAnsi" w:hAnsiTheme="minorHAnsi"/>
        </w:rPr>
        <w:t>目标、</w:t>
      </w:r>
    </w:p>
    <w:p w14:paraId="66592CA1" w14:textId="77777777" w:rsidR="000557B7" w:rsidRPr="005E0CFA" w:rsidRDefault="00073D70">
      <w:pPr>
        <w:pStyle w:val="1"/>
        <w:numPr>
          <w:ilvl w:val="0"/>
          <w:numId w:val="33"/>
        </w:numPr>
        <w:shd w:val="clear" w:color="auto" w:fill="auto"/>
        <w:tabs>
          <w:tab w:val="left" w:pos="1008"/>
        </w:tabs>
        <w:spacing w:line="317" w:lineRule="auto"/>
        <w:ind w:firstLine="540"/>
        <w:jc w:val="left"/>
        <w:rPr>
          <w:rFonts w:asciiTheme="minorHAnsi" w:eastAsiaTheme="minorHAnsi" w:hAnsiTheme="minorHAnsi"/>
        </w:rPr>
      </w:pPr>
      <w:r w:rsidRPr="005E0CFA">
        <w:rPr>
          <w:rFonts w:asciiTheme="minorHAnsi" w:eastAsiaTheme="minorHAnsi" w:hAnsiTheme="minorHAnsi"/>
        </w:rPr>
        <w:t>单选题</w:t>
      </w:r>
    </w:p>
    <w:p w14:paraId="061203D1" w14:textId="77777777" w:rsidR="000557B7" w:rsidRPr="005E0CFA" w:rsidRDefault="00073D70">
      <w:pPr>
        <w:pStyle w:val="1"/>
        <w:shd w:val="clear" w:color="auto" w:fill="auto"/>
        <w:tabs>
          <w:tab w:val="left" w:pos="1150"/>
          <w:tab w:val="left" w:pos="3560"/>
        </w:tabs>
        <w:spacing w:line="374" w:lineRule="auto"/>
        <w:ind w:firstLine="54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信息系统足一</w:t>
      </w:r>
      <w:r w:rsidRPr="005E0CFA">
        <w:rPr>
          <w:rFonts w:asciiTheme="minorHAnsi" w:eastAsiaTheme="minorHAnsi" w:hAnsiTheme="minorHAnsi"/>
        </w:rPr>
        <w:t>•</w:t>
      </w:r>
      <w:r w:rsidRPr="005E0CFA">
        <w:rPr>
          <w:rFonts w:asciiTheme="minorHAnsi" w:eastAsiaTheme="minorHAnsi" w:hAnsiTheme="minorHAnsi"/>
        </w:rPr>
        <w:t>个（</w:t>
      </w:r>
      <w:r w:rsidRPr="005E0CFA">
        <w:rPr>
          <w:rFonts w:asciiTheme="minorHAnsi" w:eastAsiaTheme="minorHAnsi" w:hAnsiTheme="minorHAnsi"/>
        </w:rPr>
        <w:tab/>
      </w:r>
      <w:r w:rsidRPr="005E0CFA">
        <w:rPr>
          <w:rFonts w:asciiTheme="minorHAnsi" w:eastAsiaTheme="minorHAnsi" w:hAnsiTheme="minorHAnsi"/>
          <w:i/>
          <w:iCs/>
        </w:rPr>
        <w:t>）。</w:t>
      </w:r>
    </w:p>
    <w:p w14:paraId="7C292EE8" w14:textId="77777777" w:rsidR="000557B7" w:rsidRPr="005E0CFA" w:rsidRDefault="00073D70">
      <w:pPr>
        <w:pStyle w:val="1"/>
        <w:shd w:val="clear" w:color="auto" w:fill="auto"/>
        <w:tabs>
          <w:tab w:val="left" w:pos="2680"/>
          <w:tab w:val="left" w:pos="4790"/>
          <w:tab w:val="left" w:pos="7187"/>
        </w:tabs>
        <w:spacing w:line="393"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网络系统</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计算机系统</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操作系统</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人机交互系统</w:t>
      </w:r>
    </w:p>
    <w:p w14:paraId="52F96D25" w14:textId="77777777" w:rsidR="000557B7" w:rsidRPr="005E0CFA" w:rsidRDefault="00073D70">
      <w:pPr>
        <w:pStyle w:val="1"/>
        <w:shd w:val="clear" w:color="auto" w:fill="auto"/>
        <w:tabs>
          <w:tab w:val="left" w:pos="1150"/>
          <w:tab w:val="left" w:pos="6290"/>
        </w:tabs>
        <w:spacing w:line="393"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2</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ab/>
      </w:r>
      <w:r w:rsidRPr="005E0CFA">
        <w:rPr>
          <w:rFonts w:asciiTheme="minorHAnsi" w:eastAsiaTheme="minorHAnsi" w:hAnsiTheme="minorHAnsi"/>
          <w:lang w:val="en-US" w:bidi="en-US"/>
        </w:rPr>
        <w:t>-</w:t>
      </w:r>
      <w:r w:rsidRPr="005E0CFA">
        <w:rPr>
          <w:rFonts w:asciiTheme="minorHAnsi" w:eastAsiaTheme="minorHAnsi" w:hAnsiTheme="minorHAnsi"/>
        </w:rPr>
        <w:t>•</w:t>
      </w:r>
      <w:r w:rsidRPr="005E0CFA">
        <w:rPr>
          <w:rFonts w:asciiTheme="minorHAnsi" w:eastAsiaTheme="minorHAnsi" w:hAnsiTheme="minorHAnsi"/>
        </w:rPr>
        <w:t>个完备的计算机系统应该包括计算机的（</w:t>
      </w:r>
      <w:r w:rsidRPr="005E0CFA">
        <w:rPr>
          <w:rFonts w:asciiTheme="minorHAnsi" w:eastAsiaTheme="minorHAnsi" w:hAnsiTheme="minorHAnsi"/>
        </w:rPr>
        <w:tab/>
      </w:r>
      <w:r w:rsidRPr="005E0CFA">
        <w:rPr>
          <w:rFonts w:asciiTheme="minorHAnsi" w:eastAsiaTheme="minorHAnsi" w:hAnsiTheme="minorHAnsi"/>
          <w:i/>
          <w:iCs/>
        </w:rPr>
        <w:t>）。</w:t>
      </w:r>
    </w:p>
    <w:p w14:paraId="45DD0FD0" w14:textId="77777777" w:rsidR="000557B7" w:rsidRPr="005E0CFA" w:rsidRDefault="00073D70">
      <w:pPr>
        <w:pStyle w:val="1"/>
        <w:shd w:val="clear" w:color="auto" w:fill="auto"/>
        <w:tabs>
          <w:tab w:val="left" w:pos="2680"/>
          <w:tab w:val="left" w:pos="4790"/>
          <w:tab w:val="left" w:pos="5280"/>
          <w:tab w:val="left" w:pos="7187"/>
        </w:tabs>
        <w:spacing w:line="393"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主机和外</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cs="Arial"/>
          <w:sz w:val="22"/>
          <w:szCs w:val="22"/>
          <w:lang w:val="en-US" w:bidi="en-US"/>
        </w:rPr>
        <w:tab/>
        <w:t>B.</w:t>
      </w:r>
      <w:r w:rsidRPr="005E0CFA">
        <w:rPr>
          <w:rFonts w:asciiTheme="minorHAnsi" w:eastAsiaTheme="minorHAnsi" w:hAnsiTheme="minorHAnsi"/>
        </w:rPr>
        <w:t>硬件和软件</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cs="Arial"/>
          <w:sz w:val="22"/>
          <w:szCs w:val="22"/>
          <w:lang w:val="en-US" w:bidi="en-US"/>
        </w:rPr>
        <w:tab/>
        <w:t>CPU</w:t>
      </w:r>
      <w:r w:rsidRPr="005E0CFA">
        <w:rPr>
          <w:rFonts w:asciiTheme="minorHAnsi" w:eastAsiaTheme="minorHAnsi" w:hAnsiTheme="minorHAnsi"/>
        </w:rPr>
        <w:t>和存储器</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控制器和足算器</w:t>
      </w:r>
    </w:p>
    <w:p w14:paraId="4CB48391" w14:textId="77777777" w:rsidR="000557B7" w:rsidRPr="005E0CFA" w:rsidRDefault="00073D70">
      <w:pPr>
        <w:pStyle w:val="1"/>
        <w:shd w:val="clear" w:color="auto" w:fill="auto"/>
        <w:tabs>
          <w:tab w:val="left" w:pos="1170"/>
        </w:tabs>
        <w:spacing w:line="393" w:lineRule="exact"/>
        <w:ind w:firstLine="54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3</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采样定理在数字式遥测系统、吋分制遥測系统、信息处理、数字通信和采</w:t>
      </w:r>
      <w:r w:rsidRPr="005E0CFA">
        <w:rPr>
          <w:rFonts w:asciiTheme="minorHAnsi" w:eastAsiaTheme="minorHAnsi" w:hAnsiTheme="minorHAnsi"/>
        </w:rPr>
        <w:t>.</w:t>
      </w:r>
      <w:r w:rsidRPr="005E0CFA">
        <w:rPr>
          <w:rFonts w:asciiTheme="minorHAnsi" w:eastAsiaTheme="minorHAnsi" w:hAnsiTheme="minorHAnsi"/>
        </w:rPr>
        <w:t>样控</w:t>
      </w:r>
    </w:p>
    <w:p w14:paraId="442825D2" w14:textId="77777777" w:rsidR="000557B7" w:rsidRPr="005E0CFA" w:rsidRDefault="00073D70">
      <w:pPr>
        <w:pStyle w:val="1"/>
        <w:shd w:val="clear" w:color="auto" w:fill="auto"/>
        <w:tabs>
          <w:tab w:val="left" w:pos="8050"/>
        </w:tabs>
        <w:spacing w:line="393" w:lineRule="exact"/>
        <w:ind w:firstLine="0"/>
        <w:jc w:val="both"/>
        <w:rPr>
          <w:rFonts w:asciiTheme="minorHAnsi" w:eastAsiaTheme="minorHAnsi" w:hAnsiTheme="minorHAnsi"/>
        </w:rPr>
      </w:pPr>
      <w:r w:rsidRPr="005E0CFA">
        <w:rPr>
          <w:rFonts w:asciiTheme="minorHAnsi" w:eastAsiaTheme="minorHAnsi" w:hAnsiTheme="minorHAnsi"/>
        </w:rPr>
        <w:lastRenderedPageBreak/>
        <w:t>制理论等领域得到广泛皮用。其定理足在</w:t>
      </w:r>
      <w:r w:rsidRPr="005E0CFA">
        <w:rPr>
          <w:rFonts w:asciiTheme="minorHAnsi" w:eastAsiaTheme="minorHAnsi" w:hAnsiTheme="minorHAnsi" w:cs="Arial"/>
          <w:sz w:val="22"/>
          <w:szCs w:val="22"/>
        </w:rPr>
        <w:t>1948</w:t>
      </w:r>
      <w:r w:rsidRPr="005E0CFA">
        <w:rPr>
          <w:rFonts w:asciiTheme="minorHAnsi" w:eastAsiaTheme="minorHAnsi" w:hAnsiTheme="minorHAnsi"/>
        </w:rPr>
        <w:t>年由信息论的创始人（</w:t>
      </w:r>
      <w:r w:rsidRPr="005E0CFA">
        <w:rPr>
          <w:rFonts w:asciiTheme="minorHAnsi" w:eastAsiaTheme="minorHAnsi" w:hAnsiTheme="minorHAnsi"/>
        </w:rPr>
        <w:tab/>
      </w:r>
      <w:r w:rsidRPr="005E0CFA">
        <w:rPr>
          <w:rFonts w:asciiTheme="minorHAnsi" w:eastAsiaTheme="minorHAnsi" w:hAnsiTheme="minorHAnsi"/>
          <w:i/>
          <w:iCs/>
        </w:rPr>
        <w:t>）</w:t>
      </w:r>
      <w:r w:rsidRPr="005E0CFA">
        <w:rPr>
          <w:rFonts w:asciiTheme="minorHAnsi" w:eastAsiaTheme="minorHAnsi" w:hAnsiTheme="minorHAnsi"/>
        </w:rPr>
        <w:t>明确提出的。</w:t>
      </w:r>
    </w:p>
    <w:p w14:paraId="533FC274" w14:textId="77777777" w:rsidR="000557B7" w:rsidRPr="005E0CFA" w:rsidRDefault="00073D70">
      <w:pPr>
        <w:pStyle w:val="1"/>
        <w:shd w:val="clear" w:color="auto" w:fill="auto"/>
        <w:tabs>
          <w:tab w:val="left" w:pos="2680"/>
          <w:tab w:val="left" w:pos="4790"/>
          <w:tab w:val="left" w:pos="7187"/>
        </w:tabs>
        <w:spacing w:after="100" w:line="393"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图灵</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帕斯卡</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们尔尼</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存农</w:t>
      </w:r>
    </w:p>
    <w:p w14:paraId="5013BBD3" w14:textId="77777777" w:rsidR="000557B7" w:rsidRPr="005E0CFA" w:rsidRDefault="00073D70">
      <w:pPr>
        <w:pStyle w:val="50"/>
        <w:keepNext/>
        <w:keepLines/>
        <w:numPr>
          <w:ilvl w:val="0"/>
          <w:numId w:val="33"/>
        </w:numPr>
        <w:shd w:val="clear" w:color="auto" w:fill="auto"/>
        <w:tabs>
          <w:tab w:val="left" w:pos="1008"/>
        </w:tabs>
        <w:spacing w:after="0"/>
        <w:ind w:left="0" w:firstLine="540"/>
        <w:jc w:val="both"/>
        <w:rPr>
          <w:rFonts w:asciiTheme="minorHAnsi" w:eastAsiaTheme="minorHAnsi" w:hAnsiTheme="minorHAnsi"/>
        </w:rPr>
      </w:pPr>
      <w:bookmarkStart w:id="62" w:name="bookmark62"/>
      <w:r w:rsidRPr="005E0CFA">
        <w:rPr>
          <w:rFonts w:asciiTheme="minorHAnsi" w:eastAsiaTheme="minorHAnsi" w:hAnsiTheme="minorHAnsi"/>
        </w:rPr>
        <w:t>忍栩</w:t>
      </w:r>
      <w:bookmarkEnd w:id="62"/>
    </w:p>
    <w:p w14:paraId="201965C5" w14:textId="77777777" w:rsidR="000557B7" w:rsidRPr="005E0CFA" w:rsidRDefault="00073D70">
      <w:pPr>
        <w:pStyle w:val="1"/>
        <w:shd w:val="clear" w:color="auto" w:fill="auto"/>
        <w:spacing w:after="380" w:line="400" w:lineRule="exact"/>
        <w:ind w:firstLine="540"/>
        <w:jc w:val="both"/>
        <w:rPr>
          <w:rFonts w:asciiTheme="minorHAnsi" w:eastAsiaTheme="minorHAnsi" w:hAnsiTheme="minorHAnsi"/>
        </w:rPr>
      </w:pPr>
      <w:r w:rsidRPr="005E0CFA">
        <w:rPr>
          <w:rFonts w:asciiTheme="minorHAnsi" w:eastAsiaTheme="minorHAnsi" w:hAnsiTheme="minorHAnsi"/>
        </w:rPr>
        <w:t>我们生活在信息系统的世界，信息系统影响若我们的生活。信息系统＜多种渠道收粲</w:t>
      </w:r>
      <w:r w:rsidRPr="005E0CFA">
        <w:rPr>
          <w:rFonts w:asciiTheme="minorHAnsi" w:eastAsiaTheme="minorHAnsi" w:hAnsiTheme="minorHAnsi"/>
        </w:rPr>
        <w:br/>
      </w:r>
      <w:r w:rsidRPr="005E0CFA">
        <w:rPr>
          <w:rFonts w:asciiTheme="minorHAnsi" w:eastAsiaTheme="minorHAnsi" w:hAnsiTheme="minorHAnsi"/>
        </w:rPr>
        <w:t>数裾</w:t>
      </w:r>
      <w:r w:rsidRPr="005E0CFA">
        <w:rPr>
          <w:rFonts w:asciiTheme="minorHAnsi" w:eastAsiaTheme="minorHAnsi" w:hAnsiTheme="minorHAnsi"/>
        </w:rPr>
        <w:t>.</w:t>
      </w:r>
      <w:r w:rsidRPr="005E0CFA">
        <w:rPr>
          <w:rFonts w:asciiTheme="minorHAnsi" w:eastAsiaTheme="minorHAnsi" w:hAnsiTheme="minorHAnsi"/>
        </w:rPr>
        <w:t>包括人丁</w:t>
      </w:r>
      <w:r w:rsidRPr="005E0CFA">
        <w:rPr>
          <w:rFonts w:asciiTheme="minorHAnsi" w:eastAsiaTheme="minorHAnsi" w:hAnsiTheme="minorHAnsi"/>
        </w:rPr>
        <w:t>.</w:t>
      </w:r>
      <w:r w:rsidRPr="005E0CFA">
        <w:rPr>
          <w:rFonts w:asciiTheme="minorHAnsi" w:eastAsiaTheme="minorHAnsi" w:hAnsiTheme="minorHAnsi"/>
        </w:rPr>
        <w:t>采集、自动采棨、传感器采粲。麻列举出三种自动数报采楽没备，并说明</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应用的场景。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7130"/>
      </w:tblGrid>
      <w:tr w:rsidR="000557B7" w:rsidRPr="005E0CFA" w14:paraId="38857C66" w14:textId="77777777">
        <w:tblPrEx>
          <w:tblCellMar>
            <w:top w:w="0" w:type="dxa"/>
            <w:bottom w:w="0" w:type="dxa"/>
          </w:tblCellMar>
        </w:tblPrEx>
        <w:trPr>
          <w:trHeight w:hRule="exact" w:val="530"/>
          <w:jc w:val="center"/>
        </w:trPr>
        <w:tc>
          <w:tcPr>
            <w:tcW w:w="2770" w:type="dxa"/>
            <w:tcBorders>
              <w:top w:val="single" w:sz="4" w:space="0" w:color="auto"/>
              <w:left w:val="single" w:sz="4" w:space="0" w:color="auto"/>
            </w:tcBorders>
            <w:shd w:val="clear" w:color="auto" w:fill="FFFFFF"/>
            <w:vAlign w:val="center"/>
          </w:tcPr>
          <w:p w14:paraId="0962016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设缶</w:t>
            </w:r>
          </w:p>
        </w:tc>
        <w:tc>
          <w:tcPr>
            <w:tcW w:w="7130" w:type="dxa"/>
            <w:tcBorders>
              <w:top w:val="single" w:sz="4" w:space="0" w:color="auto"/>
              <w:left w:val="single" w:sz="4" w:space="0" w:color="auto"/>
              <w:right w:val="single" w:sz="4" w:space="0" w:color="auto"/>
            </w:tcBorders>
            <w:shd w:val="clear" w:color="auto" w:fill="FFFFFF"/>
            <w:vAlign w:val="center"/>
          </w:tcPr>
          <w:p w14:paraId="0FDD515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应用场</w:t>
            </w:r>
            <w:r w:rsidRPr="005E0CFA">
              <w:rPr>
                <w:rFonts w:asciiTheme="minorHAnsi" w:eastAsiaTheme="minorHAnsi" w:hAnsiTheme="minorHAnsi"/>
                <w:sz w:val="20"/>
                <w:szCs w:val="20"/>
              </w:rPr>
              <w:t>»</w:t>
            </w:r>
          </w:p>
        </w:tc>
      </w:tr>
      <w:tr w:rsidR="000557B7" w:rsidRPr="005E0CFA" w14:paraId="0FFD4013" w14:textId="77777777">
        <w:tblPrEx>
          <w:tblCellMar>
            <w:top w:w="0" w:type="dxa"/>
            <w:bottom w:w="0" w:type="dxa"/>
          </w:tblCellMar>
        </w:tblPrEx>
        <w:trPr>
          <w:trHeight w:hRule="exact" w:val="510"/>
          <w:jc w:val="center"/>
        </w:trPr>
        <w:tc>
          <w:tcPr>
            <w:tcW w:w="2770" w:type="dxa"/>
            <w:tcBorders>
              <w:top w:val="single" w:sz="4" w:space="0" w:color="auto"/>
              <w:left w:val="single" w:sz="4" w:space="0" w:color="auto"/>
            </w:tcBorders>
            <w:shd w:val="clear" w:color="auto" w:fill="FFFFFF"/>
            <w:vAlign w:val="center"/>
          </w:tcPr>
          <w:p w14:paraId="7402251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条码阅读雔</w:t>
            </w:r>
          </w:p>
        </w:tc>
        <w:tc>
          <w:tcPr>
            <w:tcW w:w="7130" w:type="dxa"/>
            <w:tcBorders>
              <w:top w:val="single" w:sz="4" w:space="0" w:color="auto"/>
              <w:left w:val="single" w:sz="4" w:space="0" w:color="auto"/>
            </w:tcBorders>
            <w:shd w:val="clear" w:color="auto" w:fill="FFFFFF"/>
            <w:vAlign w:val="center"/>
          </w:tcPr>
          <w:p w14:paraId="115549C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超市售卖系统</w:t>
            </w:r>
          </w:p>
        </w:tc>
      </w:tr>
      <w:tr w:rsidR="000557B7" w:rsidRPr="005E0CFA" w14:paraId="596F9E78" w14:textId="77777777">
        <w:tblPrEx>
          <w:tblCellMar>
            <w:top w:w="0" w:type="dxa"/>
            <w:bottom w:w="0" w:type="dxa"/>
          </w:tblCellMar>
        </w:tblPrEx>
        <w:trPr>
          <w:trHeight w:hRule="exact" w:val="560"/>
          <w:jc w:val="center"/>
        </w:trPr>
        <w:tc>
          <w:tcPr>
            <w:tcW w:w="2770" w:type="dxa"/>
            <w:tcBorders>
              <w:top w:val="single" w:sz="4" w:space="0" w:color="auto"/>
              <w:left w:val="single" w:sz="4" w:space="0" w:color="auto"/>
            </w:tcBorders>
            <w:shd w:val="clear" w:color="auto" w:fill="FFFFFF"/>
          </w:tcPr>
          <w:p w14:paraId="018FE363" w14:textId="77777777" w:rsidR="000557B7" w:rsidRPr="005E0CFA" w:rsidRDefault="000557B7">
            <w:pPr>
              <w:rPr>
                <w:rFonts w:asciiTheme="minorHAnsi" w:eastAsiaTheme="minorHAnsi" w:hAnsiTheme="minorHAnsi"/>
                <w:sz w:val="10"/>
                <w:szCs w:val="10"/>
              </w:rPr>
            </w:pPr>
          </w:p>
        </w:tc>
        <w:tc>
          <w:tcPr>
            <w:tcW w:w="7130" w:type="dxa"/>
            <w:tcBorders>
              <w:top w:val="single" w:sz="4" w:space="0" w:color="auto"/>
              <w:left w:val="single" w:sz="4" w:space="0" w:color="auto"/>
            </w:tcBorders>
            <w:shd w:val="clear" w:color="auto" w:fill="FFFFFF"/>
          </w:tcPr>
          <w:p w14:paraId="0812EF36" w14:textId="77777777" w:rsidR="000557B7" w:rsidRPr="005E0CFA" w:rsidRDefault="000557B7">
            <w:pPr>
              <w:rPr>
                <w:rFonts w:asciiTheme="minorHAnsi" w:eastAsiaTheme="minorHAnsi" w:hAnsiTheme="minorHAnsi"/>
                <w:sz w:val="10"/>
                <w:szCs w:val="10"/>
              </w:rPr>
            </w:pPr>
          </w:p>
        </w:tc>
      </w:tr>
      <w:tr w:rsidR="000557B7" w:rsidRPr="005E0CFA" w14:paraId="665D913C" w14:textId="77777777">
        <w:tblPrEx>
          <w:tblCellMar>
            <w:top w:w="0" w:type="dxa"/>
            <w:bottom w:w="0" w:type="dxa"/>
          </w:tblCellMar>
        </w:tblPrEx>
        <w:trPr>
          <w:trHeight w:hRule="exact" w:val="540"/>
          <w:jc w:val="center"/>
        </w:trPr>
        <w:tc>
          <w:tcPr>
            <w:tcW w:w="2770" w:type="dxa"/>
            <w:tcBorders>
              <w:top w:val="single" w:sz="4" w:space="0" w:color="auto"/>
              <w:left w:val="single" w:sz="4" w:space="0" w:color="auto"/>
            </w:tcBorders>
            <w:shd w:val="clear" w:color="auto" w:fill="FFFFFF"/>
          </w:tcPr>
          <w:p w14:paraId="2A1F3B3F" w14:textId="77777777" w:rsidR="000557B7" w:rsidRPr="005E0CFA" w:rsidRDefault="000557B7">
            <w:pPr>
              <w:rPr>
                <w:rFonts w:asciiTheme="minorHAnsi" w:eastAsiaTheme="minorHAnsi" w:hAnsiTheme="minorHAnsi"/>
                <w:sz w:val="10"/>
                <w:szCs w:val="10"/>
              </w:rPr>
            </w:pPr>
          </w:p>
        </w:tc>
        <w:tc>
          <w:tcPr>
            <w:tcW w:w="7130" w:type="dxa"/>
            <w:tcBorders>
              <w:top w:val="single" w:sz="4" w:space="0" w:color="auto"/>
              <w:left w:val="single" w:sz="4" w:space="0" w:color="auto"/>
            </w:tcBorders>
            <w:shd w:val="clear" w:color="auto" w:fill="FFFFFF"/>
          </w:tcPr>
          <w:p w14:paraId="0B30B35C" w14:textId="77777777" w:rsidR="000557B7" w:rsidRPr="005E0CFA" w:rsidRDefault="000557B7">
            <w:pPr>
              <w:rPr>
                <w:rFonts w:asciiTheme="minorHAnsi" w:eastAsiaTheme="minorHAnsi" w:hAnsiTheme="minorHAnsi"/>
                <w:sz w:val="10"/>
                <w:szCs w:val="10"/>
              </w:rPr>
            </w:pPr>
          </w:p>
        </w:tc>
      </w:tr>
      <w:tr w:rsidR="000557B7" w:rsidRPr="005E0CFA" w14:paraId="2EAE4330" w14:textId="77777777">
        <w:tblPrEx>
          <w:tblCellMar>
            <w:top w:w="0" w:type="dxa"/>
            <w:bottom w:w="0" w:type="dxa"/>
          </w:tblCellMar>
        </w:tblPrEx>
        <w:trPr>
          <w:trHeight w:hRule="exact" w:val="580"/>
          <w:jc w:val="center"/>
        </w:trPr>
        <w:tc>
          <w:tcPr>
            <w:tcW w:w="2770" w:type="dxa"/>
            <w:tcBorders>
              <w:top w:val="single" w:sz="4" w:space="0" w:color="auto"/>
              <w:left w:val="single" w:sz="4" w:space="0" w:color="auto"/>
              <w:bottom w:val="single" w:sz="4" w:space="0" w:color="auto"/>
            </w:tcBorders>
            <w:shd w:val="clear" w:color="auto" w:fill="FFFFFF"/>
          </w:tcPr>
          <w:p w14:paraId="2E998935" w14:textId="77777777" w:rsidR="000557B7" w:rsidRPr="005E0CFA" w:rsidRDefault="000557B7">
            <w:pPr>
              <w:rPr>
                <w:rFonts w:asciiTheme="minorHAnsi" w:eastAsiaTheme="minorHAnsi" w:hAnsiTheme="minorHAnsi"/>
                <w:sz w:val="10"/>
                <w:szCs w:val="10"/>
              </w:rPr>
            </w:pPr>
          </w:p>
        </w:tc>
        <w:tc>
          <w:tcPr>
            <w:tcW w:w="7130" w:type="dxa"/>
            <w:tcBorders>
              <w:top w:val="single" w:sz="4" w:space="0" w:color="auto"/>
              <w:left w:val="single" w:sz="4" w:space="0" w:color="auto"/>
              <w:bottom w:val="single" w:sz="4" w:space="0" w:color="auto"/>
            </w:tcBorders>
            <w:shd w:val="clear" w:color="auto" w:fill="FFFFFF"/>
          </w:tcPr>
          <w:p w14:paraId="53318AFF" w14:textId="77777777" w:rsidR="000557B7" w:rsidRPr="005E0CFA" w:rsidRDefault="000557B7">
            <w:pPr>
              <w:rPr>
                <w:rFonts w:asciiTheme="minorHAnsi" w:eastAsiaTheme="minorHAnsi" w:hAnsiTheme="minorHAnsi"/>
                <w:sz w:val="10"/>
                <w:szCs w:val="10"/>
              </w:rPr>
            </w:pPr>
          </w:p>
        </w:tc>
      </w:tr>
    </w:tbl>
    <w:p w14:paraId="6E544726" w14:textId="77777777" w:rsidR="000557B7" w:rsidRPr="005E0CFA" w:rsidRDefault="000557B7">
      <w:pPr>
        <w:spacing w:after="306" w:line="14" w:lineRule="exact"/>
        <w:rPr>
          <w:rFonts w:asciiTheme="minorHAnsi" w:eastAsiaTheme="minorHAnsi" w:hAnsiTheme="minorHAnsi"/>
        </w:rPr>
      </w:pPr>
    </w:p>
    <w:p w14:paraId="323A7E48" w14:textId="77777777" w:rsidR="000557B7" w:rsidRPr="005E0CFA" w:rsidRDefault="00073D70">
      <w:pPr>
        <w:pStyle w:val="1"/>
        <w:shd w:val="clear" w:color="auto" w:fill="auto"/>
        <w:spacing w:line="386" w:lineRule="exact"/>
        <w:ind w:firstLine="540"/>
        <w:jc w:val="both"/>
        <w:rPr>
          <w:rFonts w:asciiTheme="minorHAnsi" w:eastAsiaTheme="minorHAnsi" w:hAnsiTheme="minorHAnsi"/>
          <w:sz w:val="26"/>
          <w:szCs w:val="26"/>
        </w:rPr>
      </w:pPr>
      <w:r w:rsidRPr="005E0CFA">
        <w:rPr>
          <w:rFonts w:asciiTheme="minorHAnsi" w:eastAsiaTheme="minorHAnsi" w:hAnsiTheme="minorHAnsi" w:cs="Arial"/>
          <w:sz w:val="22"/>
          <w:szCs w:val="22"/>
          <w:lang w:val="en-US" w:eastAsia="en-US" w:bidi="en-US"/>
        </w:rPr>
        <w:t>3.</w:t>
      </w:r>
      <w:r w:rsidRPr="005E0CFA">
        <w:rPr>
          <w:rFonts w:asciiTheme="minorHAnsi" w:eastAsiaTheme="minorHAnsi" w:hAnsiTheme="minorHAnsi"/>
          <w:sz w:val="26"/>
          <w:szCs w:val="26"/>
        </w:rPr>
        <w:t>愔境题</w:t>
      </w:r>
    </w:p>
    <w:p w14:paraId="090B6534" w14:textId="77777777" w:rsidR="000557B7" w:rsidRPr="005E0CFA" w:rsidRDefault="00073D70">
      <w:pPr>
        <w:pStyle w:val="1"/>
        <w:shd w:val="clear" w:color="auto" w:fill="auto"/>
        <w:spacing w:after="100" w:line="386" w:lineRule="exact"/>
        <w:ind w:firstLine="540"/>
        <w:jc w:val="both"/>
        <w:rPr>
          <w:rFonts w:asciiTheme="minorHAnsi" w:eastAsiaTheme="minorHAnsi" w:hAnsiTheme="minorHAnsi"/>
        </w:rPr>
      </w:pPr>
      <w:r w:rsidRPr="005E0CFA">
        <w:rPr>
          <w:rFonts w:asciiTheme="minorHAnsi" w:eastAsiaTheme="minorHAnsi" w:hAnsiTheme="minorHAnsi"/>
        </w:rPr>
        <w:t>阅读卜列案例，请用错构化系统分析思想给出其中的信息系统的组成要索及功能</w:t>
      </w:r>
    </w:p>
    <w:p w14:paraId="15363597" w14:textId="77777777" w:rsidR="000557B7" w:rsidRPr="005E0CFA" w:rsidRDefault="00073D70">
      <w:pPr>
        <w:pStyle w:val="a9"/>
        <w:shd w:val="clear" w:color="auto" w:fill="auto"/>
        <w:spacing w:line="240" w:lineRule="auto"/>
        <w:ind w:firstLine="0"/>
        <w:jc w:val="both"/>
        <w:rPr>
          <w:rFonts w:asciiTheme="minorHAnsi" w:eastAsiaTheme="minorHAnsi" w:hAnsiTheme="minorHAnsi"/>
          <w:sz w:val="30"/>
          <w:szCs w:val="30"/>
        </w:rPr>
      </w:pPr>
      <w:r w:rsidRPr="005E0CFA">
        <w:rPr>
          <w:rFonts w:asciiTheme="minorHAnsi" w:eastAsiaTheme="minorHAnsi" w:hAnsiTheme="minorHAnsi" w:cs="Arial"/>
          <w:color w:val="7ECFE8"/>
          <w:sz w:val="22"/>
          <w:szCs w:val="22"/>
          <w:lang w:val="en-US" w:bidi="en-US"/>
        </w:rPr>
        <w:t>sir</w:t>
      </w:r>
      <w:r w:rsidRPr="005E0CFA">
        <w:rPr>
          <w:rFonts w:asciiTheme="minorHAnsi" w:eastAsiaTheme="minorHAnsi" w:hAnsiTheme="minorHAnsi"/>
          <w:color w:val="7ECFE8"/>
          <w:sz w:val="30"/>
          <w:szCs w:val="30"/>
        </w:rPr>
        <w:t>扁</w:t>
      </w:r>
    </w:p>
    <w:p w14:paraId="5BB29016" w14:textId="77777777" w:rsidR="000557B7" w:rsidRPr="005E0CFA" w:rsidRDefault="00073D70">
      <w:pPr>
        <w:pStyle w:val="1"/>
        <w:shd w:val="clear" w:color="auto" w:fill="auto"/>
        <w:spacing w:line="386" w:lineRule="exact"/>
        <w:ind w:firstLine="540"/>
        <w:jc w:val="both"/>
        <w:rPr>
          <w:rFonts w:asciiTheme="minorHAnsi" w:eastAsiaTheme="minorHAnsi" w:hAnsiTheme="minorHAnsi"/>
        </w:rPr>
        <w:sectPr w:rsidR="000557B7" w:rsidRPr="005E0CFA">
          <w:footnotePr>
            <w:numRestart w:val="eachPage"/>
          </w:footnotePr>
          <w:type w:val="continuous"/>
          <w:pgSz w:w="13076" w:h="18350"/>
          <w:pgMar w:top="2055" w:right="1479" w:bottom="1635" w:left="1627" w:header="0" w:footer="3" w:gutter="0"/>
          <w:cols w:space="720"/>
          <w:noEndnote/>
          <w:docGrid w:linePitch="360"/>
        </w:sectPr>
      </w:pPr>
      <w:r w:rsidRPr="005E0CFA">
        <w:rPr>
          <w:rFonts w:asciiTheme="minorHAnsi" w:eastAsiaTheme="minorHAnsi" w:hAnsiTheme="minorHAnsi"/>
        </w:rPr>
        <w:t>我国是一个幅员辽网、旅游資源极为丰客的国家，各地都分布着規模不等、各典特</w:t>
      </w:r>
      <w:r w:rsidRPr="005E0CFA">
        <w:rPr>
          <w:rFonts w:asciiTheme="minorHAnsi" w:eastAsiaTheme="minorHAnsi" w:hAnsiTheme="minorHAnsi"/>
        </w:rPr>
        <w:br/>
      </w:r>
      <w:r w:rsidRPr="005E0CFA">
        <w:rPr>
          <w:rFonts w:asciiTheme="minorHAnsi" w:eastAsiaTheme="minorHAnsi" w:hAnsiTheme="minorHAnsi"/>
        </w:rPr>
        <w:t>色、风情各异的旅游景区</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在我因的旅游者中，既有本国旅游者，</w:t>
      </w:r>
      <w:r w:rsidRPr="005E0CFA">
        <w:rPr>
          <w:rFonts w:asciiTheme="minorHAnsi" w:eastAsiaTheme="minorHAnsi" w:hAnsiTheme="minorHAnsi"/>
          <w:sz w:val="20"/>
          <w:szCs w:val="20"/>
        </w:rPr>
        <w:t>又</w:t>
      </w:r>
      <w:r w:rsidRPr="005E0CFA">
        <w:rPr>
          <w:rFonts w:asciiTheme="minorHAnsi" w:eastAsiaTheme="minorHAnsi" w:hAnsiTheme="minorHAnsi"/>
        </w:rPr>
        <w:t>有海外游客；既有旅</w:t>
      </w:r>
      <w:r w:rsidRPr="005E0CFA">
        <w:rPr>
          <w:rFonts w:asciiTheme="minorHAnsi" w:eastAsiaTheme="minorHAnsi" w:hAnsiTheme="minorHAnsi"/>
        </w:rPr>
        <w:br/>
      </w:r>
      <w:r w:rsidRPr="005E0CFA">
        <w:rPr>
          <w:rFonts w:asciiTheme="minorHAnsi" w:eastAsiaTheme="minorHAnsi" w:hAnsiTheme="minorHAnsi"/>
        </w:rPr>
        <w:t>行社组织的闭体旅游者，又有自助旅游的零散旅游者等，类难非常丰客</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导游是旅游北的</w:t>
      </w:r>
      <w:r w:rsidRPr="005E0CFA">
        <w:rPr>
          <w:rFonts w:asciiTheme="minorHAnsi" w:eastAsiaTheme="minorHAnsi" w:hAnsiTheme="minorHAnsi"/>
        </w:rPr>
        <w:br/>
      </w:r>
      <w:r w:rsidRPr="005E0CFA">
        <w:rPr>
          <w:rFonts w:asciiTheme="minorHAnsi" w:eastAsiaTheme="minorHAnsi" w:hAnsiTheme="minorHAnsi"/>
        </w:rPr>
        <w:t>灵魂，是旅行社的社合窗口。旅游者牲牲是通过导游去认识一家旅行社、一房城市</w:t>
      </w:r>
      <w:r w:rsidRPr="005E0CFA">
        <w:rPr>
          <w:rFonts w:asciiTheme="minorHAnsi" w:eastAsiaTheme="minorHAnsi" w:hAnsiTheme="minorHAnsi"/>
          <w:sz w:val="20"/>
          <w:szCs w:val="20"/>
        </w:rPr>
        <w:t>以至于</w:t>
      </w:r>
      <w:r w:rsidRPr="005E0CFA">
        <w:rPr>
          <w:rFonts w:asciiTheme="minorHAnsi" w:eastAsiaTheme="minorHAnsi" w:hAnsiTheme="minorHAnsi"/>
          <w:sz w:val="20"/>
          <w:szCs w:val="20"/>
        </w:rPr>
        <w:br/>
      </w:r>
      <w:r w:rsidRPr="005E0CFA">
        <w:rPr>
          <w:rFonts w:asciiTheme="minorHAnsi" w:eastAsiaTheme="minorHAnsi" w:hAnsiTheme="minorHAnsi"/>
        </w:rPr>
        <w:t>—</w:t>
      </w:r>
      <w:r w:rsidRPr="005E0CFA">
        <w:rPr>
          <w:rFonts w:asciiTheme="minorHAnsi" w:eastAsiaTheme="minorHAnsi" w:hAnsiTheme="minorHAnsi"/>
        </w:rPr>
        <w:t>个国家的</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为此，国家旅游局利用先进的侣息技术，针对我国导游人员管理的现状，建</w:t>
      </w:r>
      <w:r w:rsidRPr="005E0CFA">
        <w:rPr>
          <w:rFonts w:asciiTheme="minorHAnsi" w:eastAsiaTheme="minorHAnsi" w:hAnsiTheme="minorHAnsi"/>
        </w:rPr>
        <w:br/>
      </w:r>
      <w:r w:rsidRPr="005E0CFA">
        <w:rPr>
          <w:rFonts w:asciiTheme="minorHAnsi" w:eastAsiaTheme="minorHAnsi" w:hAnsiTheme="minorHAnsi"/>
          <w:sz w:val="20"/>
          <w:szCs w:val="20"/>
        </w:rPr>
        <w:t>立了</w:t>
      </w:r>
      <w:r w:rsidRPr="005E0CFA">
        <w:rPr>
          <w:rFonts w:asciiTheme="minorHAnsi" w:eastAsiaTheme="minorHAnsi" w:hAnsiTheme="minorHAnsi"/>
          <w:sz w:val="20"/>
          <w:szCs w:val="20"/>
        </w:rPr>
        <w:t xml:space="preserve"> </w:t>
      </w:r>
      <w:r w:rsidRPr="005E0CFA">
        <w:rPr>
          <w:rFonts w:asciiTheme="minorHAnsi" w:eastAsiaTheme="minorHAnsi" w:hAnsiTheme="minorHAnsi"/>
        </w:rPr>
        <w:t>一耷以导游人</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智能</w:t>
      </w:r>
      <w:r w:rsidRPr="005E0CFA">
        <w:rPr>
          <w:rFonts w:asciiTheme="minorHAnsi" w:eastAsiaTheme="minorHAnsi" w:hAnsiTheme="minorHAnsi" w:cs="Arial"/>
          <w:sz w:val="22"/>
          <w:szCs w:val="22"/>
          <w:lang w:val="en-US" w:bidi="en-US"/>
        </w:rPr>
        <w:t>1C</w:t>
      </w:r>
      <w:r w:rsidRPr="005E0CFA">
        <w:rPr>
          <w:rFonts w:asciiTheme="minorHAnsi" w:eastAsiaTheme="minorHAnsi" w:hAnsiTheme="minorHAnsi"/>
        </w:rPr>
        <w:t>卡为管理基础的旅游业笮理信息系统该系统对规范导游活</w:t>
      </w:r>
      <w:r w:rsidRPr="005E0CFA">
        <w:rPr>
          <w:rFonts w:asciiTheme="minorHAnsi" w:eastAsiaTheme="minorHAnsi" w:hAnsiTheme="minorHAnsi"/>
        </w:rPr>
        <w:br/>
      </w:r>
    </w:p>
    <w:p w14:paraId="6C4E789A" w14:textId="77777777" w:rsidR="000557B7" w:rsidRPr="005E0CFA" w:rsidRDefault="00073D70">
      <w:pPr>
        <w:pStyle w:val="1"/>
        <w:shd w:val="clear" w:color="auto" w:fill="auto"/>
        <w:spacing w:line="386" w:lineRule="exact"/>
        <w:ind w:firstLine="0"/>
        <w:jc w:val="both"/>
        <w:rPr>
          <w:rFonts w:asciiTheme="minorHAnsi" w:eastAsiaTheme="minorHAnsi" w:hAnsiTheme="minorHAnsi"/>
        </w:rPr>
      </w:pPr>
      <w:r w:rsidRPr="005E0CFA">
        <w:rPr>
          <w:rFonts w:asciiTheme="minorHAnsi" w:eastAsiaTheme="minorHAnsi" w:hAnsiTheme="minorHAnsi"/>
        </w:rPr>
        <w:t>动、保陣旅游者和旅行社的合法权益、维护旅游市场秩序以及浞进旅游业的徤康发展起到</w:t>
      </w:r>
      <w:r w:rsidRPr="005E0CFA">
        <w:rPr>
          <w:rFonts w:asciiTheme="minorHAnsi" w:eastAsiaTheme="minorHAnsi" w:hAnsiTheme="minorHAnsi"/>
        </w:rPr>
        <w:br/>
      </w:r>
      <w:r w:rsidRPr="005E0CFA">
        <w:rPr>
          <w:rFonts w:asciiTheme="minorHAnsi" w:eastAsiaTheme="minorHAnsi" w:hAnsiTheme="minorHAnsi"/>
        </w:rPr>
        <w:t>积极的作用，</w:t>
      </w:r>
    </w:p>
    <w:p w14:paraId="19759945" w14:textId="77777777" w:rsidR="000557B7" w:rsidRPr="005E0CFA" w:rsidRDefault="00073D70">
      <w:pPr>
        <w:pStyle w:val="1"/>
        <w:shd w:val="clear" w:color="auto" w:fill="auto"/>
        <w:spacing w:line="391" w:lineRule="exact"/>
        <w:ind w:firstLine="520"/>
        <w:jc w:val="both"/>
        <w:rPr>
          <w:rFonts w:asciiTheme="minorHAnsi" w:eastAsiaTheme="minorHAnsi" w:hAnsiTheme="minorHAnsi"/>
        </w:rPr>
      </w:pPr>
      <w:r w:rsidRPr="005E0CFA">
        <w:rPr>
          <w:rFonts w:asciiTheme="minorHAnsi" w:eastAsiaTheme="minorHAnsi" w:hAnsiTheme="minorHAnsi"/>
        </w:rPr>
        <w:t>实施导游卡以后，符合条件的导游人</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rPr>
        <w:t>将获得导游智能</w:t>
      </w:r>
      <w:r w:rsidRPr="005E0CFA">
        <w:rPr>
          <w:rFonts w:asciiTheme="minorHAnsi" w:eastAsiaTheme="minorHAnsi" w:hAnsiTheme="minorHAnsi" w:cs="Arial"/>
          <w:sz w:val="22"/>
          <w:szCs w:val="22"/>
          <w:lang w:val="en-US" w:bidi="en-US"/>
        </w:rPr>
        <w:t>1C</w:t>
      </w:r>
      <w:r w:rsidRPr="005E0CFA">
        <w:rPr>
          <w:rFonts w:asciiTheme="minorHAnsi" w:eastAsiaTheme="minorHAnsi" w:hAnsiTheme="minorHAnsi"/>
        </w:rPr>
        <w:t>卡，</w:t>
      </w:r>
      <w:r w:rsidRPr="005E0CFA">
        <w:rPr>
          <w:rFonts w:asciiTheme="minorHAnsi" w:eastAsiaTheme="minorHAnsi" w:hAnsiTheme="minorHAnsi"/>
        </w:rPr>
        <w:t>.</w:t>
      </w:r>
      <w:r w:rsidRPr="005E0CFA">
        <w:rPr>
          <w:rFonts w:asciiTheme="minorHAnsi" w:eastAsiaTheme="minorHAnsi" w:hAnsiTheme="minorHAnsi"/>
        </w:rPr>
        <w:t>：导游卡采用智能</w:t>
      </w:r>
      <w:r w:rsidRPr="005E0CFA">
        <w:rPr>
          <w:rFonts w:asciiTheme="minorHAnsi" w:eastAsiaTheme="minorHAnsi" w:hAnsiTheme="minorHAnsi" w:cs="Arial"/>
          <w:sz w:val="22"/>
          <w:szCs w:val="22"/>
          <w:lang w:val="en-US" w:bidi="en-US"/>
        </w:rPr>
        <w:t>1C</w:t>
      </w:r>
      <w:r w:rsidRPr="005E0CFA">
        <w:rPr>
          <w:rFonts w:asciiTheme="minorHAnsi" w:eastAsiaTheme="minorHAnsi" w:hAnsiTheme="minorHAnsi"/>
        </w:rPr>
        <w:t>卡技</w:t>
      </w:r>
      <w:r w:rsidRPr="005E0CFA">
        <w:rPr>
          <w:rFonts w:asciiTheme="minorHAnsi" w:eastAsiaTheme="minorHAnsi" w:hAnsiTheme="minorHAnsi"/>
        </w:rPr>
        <w:br/>
      </w:r>
      <w:r w:rsidRPr="005E0CFA">
        <w:rPr>
          <w:rFonts w:asciiTheme="minorHAnsi" w:eastAsiaTheme="minorHAnsi" w:hAnsiTheme="minorHAnsi"/>
        </w:rPr>
        <w:t>木，存储了导游人员的姓名、性别、学历、语种、导游資格证号、导游证号码、身份证号</w:t>
      </w:r>
      <w:r w:rsidRPr="005E0CFA">
        <w:rPr>
          <w:rFonts w:asciiTheme="minorHAnsi" w:eastAsiaTheme="minorHAnsi" w:hAnsiTheme="minorHAnsi"/>
        </w:rPr>
        <w:br/>
      </w:r>
      <w:r w:rsidRPr="005E0CFA">
        <w:rPr>
          <w:rFonts w:asciiTheme="minorHAnsi" w:eastAsiaTheme="minorHAnsi" w:hAnsiTheme="minorHAnsi"/>
        </w:rPr>
        <w:t>码、所爲旅行社、家庭住址、识别码等个人基本侣息，</w:t>
      </w:r>
      <w:r w:rsidRPr="005E0CFA">
        <w:rPr>
          <w:rFonts w:asciiTheme="minorHAnsi" w:eastAsiaTheme="minorHAnsi" w:hAnsiTheme="minorHAnsi"/>
          <w:sz w:val="20"/>
          <w:szCs w:val="20"/>
        </w:rPr>
        <w:t>以</w:t>
      </w:r>
      <w:r w:rsidRPr="005E0CFA">
        <w:rPr>
          <w:rFonts w:asciiTheme="minorHAnsi" w:eastAsiaTheme="minorHAnsi" w:hAnsiTheme="minorHAnsi"/>
        </w:rPr>
        <w:t>及违规记录、违规扣分分值、岗</w:t>
      </w:r>
      <w:r w:rsidRPr="005E0CFA">
        <w:rPr>
          <w:rFonts w:asciiTheme="minorHAnsi" w:eastAsiaTheme="minorHAnsi" w:hAnsiTheme="minorHAnsi"/>
        </w:rPr>
        <w:br/>
      </w:r>
      <w:r w:rsidRPr="005E0CFA">
        <w:rPr>
          <w:rFonts w:asciiTheme="minorHAnsi" w:eastAsiaTheme="minorHAnsi" w:hAnsiTheme="minorHAnsi"/>
        </w:rPr>
        <w:t>位垓训、年度检查、导游类</w:t>
      </w:r>
      <w:r w:rsidRPr="005E0CFA">
        <w:rPr>
          <w:rFonts w:asciiTheme="minorHAnsi" w:eastAsiaTheme="minorHAnsi" w:hAnsiTheme="minorHAnsi"/>
        </w:rPr>
        <w:t>别等综合业务侣息。导游凭导游卡进行服务，旅游行政管理部</w:t>
      </w:r>
      <w:r w:rsidRPr="005E0CFA">
        <w:rPr>
          <w:rFonts w:asciiTheme="minorHAnsi" w:eastAsiaTheme="minorHAnsi" w:hAnsiTheme="minorHAnsi"/>
        </w:rPr>
        <w:br/>
      </w:r>
      <w:r w:rsidRPr="005E0CFA">
        <w:rPr>
          <w:rFonts w:asciiTheme="minorHAnsi" w:eastAsiaTheme="minorHAnsi" w:hAnsiTheme="minorHAnsi"/>
        </w:rPr>
        <w:t>门通过导游卡对导游的股务质量、年检、培训、</w:t>
      </w:r>
      <w:r w:rsidRPr="005E0CFA">
        <w:rPr>
          <w:rFonts w:asciiTheme="minorHAnsi" w:eastAsiaTheme="minorHAnsi" w:hAnsiTheme="minorHAnsi"/>
        </w:rPr>
        <w:t>$</w:t>
      </w:r>
      <w:r w:rsidRPr="005E0CFA">
        <w:rPr>
          <w:rFonts w:asciiTheme="minorHAnsi" w:eastAsiaTheme="minorHAnsi" w:hAnsiTheme="minorHAnsi"/>
        </w:rPr>
        <w:t>更亊项进行动态管理，并域时上竹这共</w:t>
      </w:r>
      <w:r w:rsidRPr="005E0CFA">
        <w:rPr>
          <w:rFonts w:asciiTheme="minorHAnsi" w:eastAsiaTheme="minorHAnsi" w:hAnsiTheme="minorHAnsi"/>
        </w:rPr>
        <w:br/>
      </w:r>
      <w:r w:rsidRPr="005E0CFA">
        <w:rPr>
          <w:rFonts w:asciiTheme="minorHAnsi" w:eastAsiaTheme="minorHAnsi" w:hAnsiTheme="minorHAnsi"/>
        </w:rPr>
        <w:t>馆怠到省市旅游為的信急教据库，省市旅游扁行业管理部门行使执決权和數据处理权，并</w:t>
      </w:r>
      <w:r w:rsidRPr="005E0CFA">
        <w:rPr>
          <w:rFonts w:asciiTheme="minorHAnsi" w:eastAsiaTheme="minorHAnsi" w:hAnsiTheme="minorHAnsi"/>
        </w:rPr>
        <w:br/>
      </w:r>
      <w:r w:rsidRPr="005E0CFA">
        <w:rPr>
          <w:rFonts w:asciiTheme="minorHAnsi" w:eastAsiaTheme="minorHAnsi" w:hAnsiTheme="minorHAnsi"/>
        </w:rPr>
        <w:t>且定时将教据上俦到闻家旅游為的教据库。由此建立起一套完善的管理系统，规范我国旅</w:t>
      </w:r>
      <w:r w:rsidRPr="005E0CFA">
        <w:rPr>
          <w:rFonts w:asciiTheme="minorHAnsi" w:eastAsiaTheme="minorHAnsi" w:hAnsiTheme="minorHAnsi"/>
        </w:rPr>
        <w:br/>
      </w:r>
      <w:r w:rsidRPr="005E0CFA">
        <w:rPr>
          <w:rFonts w:asciiTheme="minorHAnsi" w:eastAsiaTheme="minorHAnsi" w:hAnsiTheme="minorHAnsi"/>
        </w:rPr>
        <w:t>游行业的健康发展</w:t>
      </w:r>
      <w:r w:rsidRPr="005E0CFA">
        <w:rPr>
          <w:rFonts w:asciiTheme="minorHAnsi" w:eastAsiaTheme="minorHAnsi" w:hAnsiTheme="minorHAnsi"/>
        </w:rPr>
        <w:t>,</w:t>
      </w:r>
      <w:r w:rsidRPr="005E0CFA">
        <w:rPr>
          <w:rFonts w:asciiTheme="minorHAnsi" w:eastAsiaTheme="minorHAnsi" w:hAnsiTheme="minorHAnsi"/>
        </w:rPr>
        <w:t>、</w:t>
      </w:r>
    </w:p>
    <w:p w14:paraId="4F85A024" w14:textId="77777777" w:rsidR="000557B7" w:rsidRPr="005E0CFA" w:rsidRDefault="00073D70">
      <w:pPr>
        <w:pStyle w:val="1"/>
        <w:shd w:val="clear" w:color="auto" w:fill="auto"/>
        <w:spacing w:line="391" w:lineRule="exact"/>
        <w:ind w:firstLine="520"/>
        <w:jc w:val="both"/>
        <w:rPr>
          <w:rFonts w:asciiTheme="minorHAnsi" w:eastAsiaTheme="minorHAnsi" w:hAnsiTheme="minorHAnsi"/>
          <w:sz w:val="22"/>
          <w:szCs w:val="22"/>
        </w:rPr>
        <w:sectPr w:rsidR="000557B7" w:rsidRPr="005E0CFA">
          <w:headerReference w:type="even" r:id="rId194"/>
          <w:headerReference w:type="default" r:id="rId195"/>
          <w:footerReference w:type="even" r:id="rId196"/>
          <w:footerReference w:type="default" r:id="rId197"/>
          <w:footnotePr>
            <w:numRestart w:val="eachPage"/>
          </w:footnotePr>
          <w:type w:val="continuous"/>
          <w:pgSz w:w="13076" w:h="18350"/>
          <w:pgMar w:top="2055" w:right="1479" w:bottom="1635" w:left="1627" w:header="0" w:footer="3" w:gutter="0"/>
          <w:cols w:space="720"/>
          <w:noEndnote/>
          <w:docGrid w:linePitch="360"/>
        </w:sectPr>
      </w:pPr>
      <w:r w:rsidRPr="005E0CFA">
        <w:rPr>
          <w:rFonts w:asciiTheme="minorHAnsi" w:eastAsiaTheme="minorHAnsi" w:hAnsiTheme="minorHAnsi" w:cs="Arial"/>
          <w:sz w:val="22"/>
          <w:szCs w:val="22"/>
        </w:rPr>
        <w:t>2016</w:t>
      </w:r>
      <w:r w:rsidRPr="005E0CFA">
        <w:rPr>
          <w:rFonts w:asciiTheme="minorHAnsi" w:eastAsiaTheme="minorHAnsi" w:hAnsiTheme="minorHAnsi"/>
        </w:rPr>
        <w:t>年</w:t>
      </w:r>
      <w:r w:rsidRPr="005E0CFA">
        <w:rPr>
          <w:rFonts w:asciiTheme="minorHAnsi" w:eastAsiaTheme="minorHAnsi" w:hAnsiTheme="minorHAnsi" w:cs="Arial"/>
          <w:sz w:val="22"/>
          <w:szCs w:val="22"/>
        </w:rPr>
        <w:t>8</w:t>
      </w:r>
      <w:r w:rsidRPr="005E0CFA">
        <w:rPr>
          <w:rFonts w:asciiTheme="minorHAnsi" w:eastAsiaTheme="minorHAnsi" w:hAnsiTheme="minorHAnsi"/>
          <w:sz w:val="20"/>
          <w:szCs w:val="20"/>
        </w:rPr>
        <w:t>月，</w:t>
      </w:r>
      <w:r w:rsidRPr="005E0CFA">
        <w:rPr>
          <w:rFonts w:asciiTheme="minorHAnsi" w:eastAsiaTheme="minorHAnsi" w:hAnsiTheme="minorHAnsi"/>
        </w:rPr>
        <w:t>旅游业管理侣息系统升级为全国导游公共股务监管平台，导游通过该平</w:t>
      </w:r>
      <w:r w:rsidRPr="005E0CFA">
        <w:rPr>
          <w:rFonts w:asciiTheme="minorHAnsi" w:eastAsiaTheme="minorHAnsi" w:hAnsiTheme="minorHAnsi"/>
        </w:rPr>
        <w:br/>
      </w:r>
      <w:r w:rsidRPr="005E0CFA">
        <w:rPr>
          <w:rFonts w:asciiTheme="minorHAnsi" w:eastAsiaTheme="minorHAnsi" w:hAnsiTheme="minorHAnsi"/>
        </w:rPr>
        <w:lastRenderedPageBreak/>
        <w:t>合即可申领基于智能移动鴆的电子导游证，取代原有导游</w:t>
      </w:r>
      <w:r w:rsidRPr="005E0CFA">
        <w:rPr>
          <w:rFonts w:asciiTheme="minorHAnsi" w:eastAsiaTheme="minorHAnsi" w:hAnsiTheme="minorHAnsi" w:cs="Arial"/>
          <w:sz w:val="22"/>
          <w:szCs w:val="22"/>
          <w:lang w:val="en-US" w:bidi="en-US"/>
        </w:rPr>
        <w:t>1C</w:t>
      </w:r>
      <w:r w:rsidRPr="005E0CFA">
        <w:rPr>
          <w:rFonts w:asciiTheme="minorHAnsi" w:eastAsiaTheme="minorHAnsi" w:hAnsiTheme="minorHAnsi"/>
        </w:rPr>
        <w:t>卡，以方便导游领证、执业和</w:t>
      </w:r>
      <w:r w:rsidRPr="005E0CFA">
        <w:rPr>
          <w:rFonts w:asciiTheme="minorHAnsi" w:eastAsiaTheme="minorHAnsi" w:hAnsiTheme="minorHAnsi"/>
        </w:rPr>
        <w:br/>
      </w:r>
      <w:r w:rsidRPr="005E0CFA">
        <w:rPr>
          <w:rFonts w:asciiTheme="minorHAnsi" w:eastAsiaTheme="minorHAnsi" w:hAnsiTheme="minorHAnsi"/>
        </w:rPr>
        <w:t>保管</w:t>
      </w:r>
      <w:r w:rsidRPr="005E0CFA">
        <w:rPr>
          <w:rFonts w:asciiTheme="minorHAnsi" w:eastAsiaTheme="minorHAnsi" w:hAnsiTheme="minorHAnsi" w:cs="Arial"/>
          <w:sz w:val="22"/>
          <w:szCs w:val="22"/>
        </w:rPr>
        <w:t>I</w:t>
      </w:r>
    </w:p>
    <w:p w14:paraId="545D6822" w14:textId="77777777" w:rsidR="000557B7" w:rsidRPr="005E0CFA" w:rsidRDefault="00073D70">
      <w:pPr>
        <w:pStyle w:val="22"/>
        <w:keepNext/>
        <w:keepLines/>
        <w:shd w:val="clear" w:color="auto" w:fill="auto"/>
        <w:spacing w:after="120"/>
        <w:ind w:left="1380" w:firstLine="20"/>
        <w:rPr>
          <w:rFonts w:asciiTheme="minorHAnsi" w:eastAsiaTheme="minorHAnsi" w:hAnsiTheme="minorHAnsi"/>
        </w:rPr>
      </w:pPr>
      <w:bookmarkStart w:id="63" w:name="bookmark63"/>
      <w:r w:rsidRPr="005E0CFA">
        <w:rPr>
          <w:rFonts w:asciiTheme="minorHAnsi" w:eastAsiaTheme="minorHAnsi" w:hAnsiTheme="minorHAnsi"/>
        </w:rPr>
        <w:lastRenderedPageBreak/>
        <w:t>第三章</w:t>
      </w:r>
      <w:bookmarkEnd w:id="63"/>
    </w:p>
    <w:p w14:paraId="1E70BF23" w14:textId="77777777" w:rsidR="000557B7" w:rsidRPr="005E0CFA" w:rsidRDefault="00073D70">
      <w:pPr>
        <w:pStyle w:val="22"/>
        <w:keepNext/>
        <w:keepLines/>
        <w:shd w:val="clear" w:color="auto" w:fill="auto"/>
        <w:spacing w:after="1260"/>
        <w:ind w:left="1380" w:firstLine="20"/>
        <w:rPr>
          <w:rFonts w:asciiTheme="minorHAnsi" w:eastAsiaTheme="minorHAnsi" w:hAnsiTheme="minorHAnsi"/>
        </w:rPr>
      </w:pPr>
      <w:bookmarkStart w:id="64" w:name="bookmark64"/>
      <w:r w:rsidRPr="005E0CFA">
        <w:rPr>
          <w:rFonts w:asciiTheme="minorHAnsi" w:eastAsiaTheme="minorHAnsi" w:hAnsiTheme="minorHAnsi"/>
        </w:rPr>
        <w:t>信息系统的网络组建</w:t>
      </w:r>
      <w:bookmarkEnd w:id="64"/>
    </w:p>
    <w:p w14:paraId="666172EF" w14:textId="77777777" w:rsidR="000557B7" w:rsidRPr="005E0CFA" w:rsidRDefault="00073D70">
      <w:pPr>
        <w:pStyle w:val="1"/>
        <w:shd w:val="clear" w:color="auto" w:fill="auto"/>
        <w:spacing w:after="40" w:line="420" w:lineRule="exact"/>
        <w:ind w:left="1620" w:right="1060" w:firstLine="600"/>
        <w:jc w:val="left"/>
        <w:rPr>
          <w:rFonts w:asciiTheme="minorHAnsi" w:eastAsiaTheme="minorHAnsi" w:hAnsiTheme="minorHAnsi"/>
          <w:sz w:val="26"/>
          <w:szCs w:val="26"/>
        </w:rPr>
      </w:pPr>
      <w:r w:rsidRPr="005E0CFA">
        <w:rPr>
          <w:rFonts w:asciiTheme="minorHAnsi" w:eastAsiaTheme="minorHAnsi" w:hAnsiTheme="minorHAnsi"/>
          <w:sz w:val="26"/>
          <w:szCs w:val="26"/>
        </w:rPr>
        <w:t>通信网络，特别是计算机网络，是信息系统的重要组成部</w:t>
      </w:r>
      <w:r w:rsidRPr="005E0CFA">
        <w:rPr>
          <w:rFonts w:asciiTheme="minorHAnsi" w:eastAsiaTheme="minorHAnsi" w:hAnsiTheme="minorHAnsi"/>
          <w:sz w:val="26"/>
          <w:szCs w:val="26"/>
        </w:rPr>
        <w:br/>
      </w:r>
      <w:r w:rsidRPr="005E0CFA">
        <w:rPr>
          <w:rFonts w:asciiTheme="minorHAnsi" w:eastAsiaTheme="minorHAnsi" w:hAnsiTheme="minorHAnsi"/>
          <w:sz w:val="26"/>
          <w:szCs w:val="26"/>
        </w:rPr>
        <w:t>分。随着科技的飞遝发展，我们从互联网时代逬入了物联网时</w:t>
      </w:r>
      <w:r w:rsidRPr="005E0CFA">
        <w:rPr>
          <w:rFonts w:asciiTheme="minorHAnsi" w:eastAsiaTheme="minorHAnsi" w:hAnsiTheme="minorHAnsi"/>
          <w:sz w:val="26"/>
          <w:szCs w:val="26"/>
        </w:rPr>
        <w:br/>
      </w:r>
      <w:r w:rsidRPr="005E0CFA">
        <w:rPr>
          <w:rFonts w:asciiTheme="minorHAnsi" w:eastAsiaTheme="minorHAnsi" w:hAnsiTheme="minorHAnsi"/>
          <w:sz w:val="26"/>
          <w:szCs w:val="26"/>
        </w:rPr>
        <w:t>代，信息系统与外部世界的连接方式也发生了重大的改变，这</w:t>
      </w:r>
      <w:r w:rsidRPr="005E0CFA">
        <w:rPr>
          <w:rFonts w:asciiTheme="minorHAnsi" w:eastAsiaTheme="minorHAnsi" w:hAnsiTheme="minorHAnsi"/>
          <w:sz w:val="26"/>
          <w:szCs w:val="26"/>
        </w:rPr>
        <w:br/>
      </w:r>
      <w:r w:rsidRPr="005E0CFA">
        <w:rPr>
          <w:rFonts w:asciiTheme="minorHAnsi" w:eastAsiaTheme="minorHAnsi" w:hAnsiTheme="minorHAnsi"/>
          <w:sz w:val="26"/>
          <w:szCs w:val="26"/>
        </w:rPr>
        <w:t>使得人們工作的模式、生活的体验，以及入与系统、与自然、</w:t>
      </w:r>
      <w:r w:rsidRPr="005E0CFA">
        <w:rPr>
          <w:rFonts w:asciiTheme="minorHAnsi" w:eastAsiaTheme="minorHAnsi" w:hAnsiTheme="minorHAnsi"/>
          <w:sz w:val="26"/>
          <w:szCs w:val="26"/>
        </w:rPr>
        <w:br/>
      </w:r>
      <w:r w:rsidRPr="005E0CFA">
        <w:rPr>
          <w:rFonts w:asciiTheme="minorHAnsi" w:eastAsiaTheme="minorHAnsi" w:hAnsiTheme="minorHAnsi"/>
          <w:sz w:val="26"/>
          <w:szCs w:val="26"/>
        </w:rPr>
        <w:t>与世界交互的万式都在发生着曰新月异的变化。</w:t>
      </w:r>
    </w:p>
    <w:p w14:paraId="43833721" w14:textId="77777777" w:rsidR="000557B7" w:rsidRPr="005E0CFA" w:rsidRDefault="00073D70">
      <w:pPr>
        <w:pStyle w:val="1"/>
        <w:shd w:val="clear" w:color="auto" w:fill="auto"/>
        <w:spacing w:after="1080" w:line="433" w:lineRule="exact"/>
        <w:ind w:left="1620" w:right="1100" w:firstLine="600"/>
        <w:jc w:val="both"/>
        <w:rPr>
          <w:rFonts w:asciiTheme="minorHAnsi" w:eastAsiaTheme="minorHAnsi" w:hAnsiTheme="minorHAnsi"/>
          <w:sz w:val="26"/>
          <w:szCs w:val="26"/>
        </w:rPr>
      </w:pPr>
      <w:r w:rsidRPr="005E0CFA">
        <w:rPr>
          <w:rFonts w:asciiTheme="minorHAnsi" w:eastAsiaTheme="minorHAnsi" w:hAnsiTheme="minorHAnsi"/>
          <w:sz w:val="26"/>
          <w:szCs w:val="26"/>
        </w:rPr>
        <w:t>本章将遠过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设计智能系统</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顶目，迸行自主、协作、探</w:t>
      </w:r>
      <w:r w:rsidRPr="005E0CFA">
        <w:rPr>
          <w:rFonts w:asciiTheme="minorHAnsi" w:eastAsiaTheme="minorHAnsi" w:hAnsiTheme="minorHAnsi"/>
          <w:sz w:val="26"/>
          <w:szCs w:val="26"/>
        </w:rPr>
        <w:br/>
      </w:r>
      <w:r w:rsidRPr="005E0CFA">
        <w:rPr>
          <w:rFonts w:asciiTheme="minorHAnsi" w:eastAsiaTheme="minorHAnsi" w:hAnsiTheme="minorHAnsi"/>
          <w:sz w:val="26"/>
          <w:szCs w:val="26"/>
        </w:rPr>
        <w:t>究学习，让同学们知道信息系统与外部世界的连接万式，了解</w:t>
      </w:r>
      <w:r w:rsidRPr="005E0CFA">
        <w:rPr>
          <w:rFonts w:asciiTheme="minorHAnsi" w:eastAsiaTheme="minorHAnsi" w:hAnsiTheme="minorHAnsi"/>
          <w:sz w:val="26"/>
          <w:szCs w:val="26"/>
        </w:rPr>
        <w:br/>
      </w:r>
      <w:r w:rsidRPr="005E0CFA">
        <w:rPr>
          <w:rFonts w:asciiTheme="minorHAnsi" w:eastAsiaTheme="minorHAnsi" w:hAnsiTheme="minorHAnsi"/>
          <w:sz w:val="26"/>
          <w:szCs w:val="26"/>
        </w:rPr>
        <w:t>常见的传感与控制机制，理解计算机网络在信息系统中的怿</w:t>
      </w:r>
      <w:r w:rsidRPr="005E0CFA">
        <w:rPr>
          <w:rFonts w:asciiTheme="minorHAnsi" w:eastAsiaTheme="minorHAnsi" w:hAnsiTheme="minorHAnsi"/>
          <w:sz w:val="26"/>
          <w:szCs w:val="26"/>
        </w:rPr>
        <w:br/>
      </w:r>
      <w:r w:rsidRPr="005E0CFA">
        <w:rPr>
          <w:rFonts w:asciiTheme="minorHAnsi" w:eastAsiaTheme="minorHAnsi" w:hAnsiTheme="minorHAnsi"/>
          <w:sz w:val="26"/>
          <w:szCs w:val="26"/>
        </w:rPr>
        <w:t>用；通过组建小型无线网络，了解常见网络设蚤的功能，知道</w:t>
      </w:r>
      <w:r w:rsidRPr="005E0CFA">
        <w:rPr>
          <w:rFonts w:asciiTheme="minorHAnsi" w:eastAsiaTheme="minorHAnsi" w:hAnsiTheme="minorHAnsi"/>
          <w:sz w:val="26"/>
          <w:szCs w:val="26"/>
        </w:rPr>
        <w:br/>
      </w:r>
      <w:r w:rsidRPr="005E0CFA">
        <w:rPr>
          <w:rFonts w:asciiTheme="minorHAnsi" w:eastAsiaTheme="minorHAnsi" w:hAnsiTheme="minorHAnsi"/>
          <w:sz w:val="26"/>
          <w:szCs w:val="26"/>
        </w:rPr>
        <w:t>接入方式、带苋等因索对信息系统的影晌，从而将知识建构、</w:t>
      </w:r>
      <w:r w:rsidRPr="005E0CFA">
        <w:rPr>
          <w:rFonts w:asciiTheme="minorHAnsi" w:eastAsiaTheme="minorHAnsi" w:hAnsiTheme="minorHAnsi"/>
          <w:sz w:val="26"/>
          <w:szCs w:val="26"/>
        </w:rPr>
        <w:br/>
      </w:r>
      <w:r w:rsidRPr="005E0CFA">
        <w:rPr>
          <w:rFonts w:asciiTheme="minorHAnsi" w:eastAsiaTheme="minorHAnsi" w:hAnsiTheme="minorHAnsi"/>
          <w:sz w:val="26"/>
          <w:szCs w:val="26"/>
        </w:rPr>
        <w:t>技能培养与思维发展融入运闬数字化工具解决问题和完成圧务的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过程中，促遊信息技术学科极心索养达成，完醐目学习目标。</w:t>
      </w:r>
    </w:p>
    <w:p w14:paraId="1BE6D3F1" w14:textId="77777777" w:rsidR="000557B7" w:rsidRPr="005E0CFA" w:rsidRDefault="00073D70">
      <w:pPr>
        <w:pStyle w:val="1"/>
        <w:shd w:val="clear" w:color="auto" w:fill="auto"/>
        <w:spacing w:after="440" w:line="240" w:lineRule="auto"/>
        <w:ind w:left="1740" w:firstLine="0"/>
        <w:jc w:val="left"/>
        <w:rPr>
          <w:rFonts w:asciiTheme="minorHAnsi" w:eastAsiaTheme="minorHAnsi" w:hAnsiTheme="minorHAnsi"/>
          <w:sz w:val="26"/>
          <w:szCs w:val="26"/>
        </w:rPr>
        <w:sectPr w:rsidR="000557B7" w:rsidRPr="005E0CFA">
          <w:headerReference w:type="even" r:id="rId198"/>
          <w:headerReference w:type="default" r:id="rId199"/>
          <w:footerReference w:type="even" r:id="rId200"/>
          <w:footerReference w:type="default" r:id="rId201"/>
          <w:footnotePr>
            <w:numRestart w:val="eachPage"/>
          </w:footnotePr>
          <w:pgSz w:w="13076" w:h="18350"/>
          <w:pgMar w:top="2995" w:right="1458" w:bottom="2995" w:left="688" w:header="2567" w:footer="2567" w:gutter="0"/>
          <w:pgNumType w:start="65"/>
          <w:cols w:space="720"/>
          <w:noEndnote/>
          <w:docGrid w:linePitch="360"/>
        </w:sect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信息系统与外部世界的连接方式</w:t>
      </w:r>
      <w:r w:rsidRPr="005E0CFA">
        <w:rPr>
          <w:rFonts w:asciiTheme="minorHAnsi" w:eastAsiaTheme="minorHAnsi" w:hAnsiTheme="minorHAnsi"/>
          <w:color w:val="A86963"/>
          <w:sz w:val="26"/>
          <w:szCs w:val="26"/>
        </w:rPr>
        <w:br/>
      </w: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计算刪络</w:t>
      </w:r>
      <w:r w:rsidRPr="005E0CFA">
        <w:rPr>
          <w:rFonts w:asciiTheme="minorHAnsi" w:eastAsiaTheme="minorHAnsi" w:hAnsiTheme="minorHAnsi"/>
          <w:color w:val="A86963"/>
          <w:sz w:val="26"/>
          <w:szCs w:val="26"/>
        </w:rPr>
        <w:br/>
      </w: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组建小型无线网络</w:t>
      </w:r>
    </w:p>
    <w:p w14:paraId="015D8E0F"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368300" distB="4032250" distL="2432050" distR="1250950" simplePos="0" relativeHeight="125829549" behindDoc="0" locked="0" layoutInCell="1" allowOverlap="1" wp14:anchorId="3F729806" wp14:editId="2A3F049C">
                <wp:simplePos x="0" y="0"/>
                <wp:positionH relativeFrom="page">
                  <wp:posOffset>3846195</wp:posOffset>
                </wp:positionH>
                <wp:positionV relativeFrom="paragraph">
                  <wp:posOffset>4235450</wp:posOffset>
                </wp:positionV>
                <wp:extent cx="1714500" cy="20320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1714500" cy="203200"/>
                        </a:xfrm>
                        <a:prstGeom prst="rect">
                          <a:avLst/>
                        </a:prstGeom>
                        <a:noFill/>
                      </wps:spPr>
                      <wps:txbx>
                        <w:txbxContent>
                          <w:p w14:paraId="06572051" w14:textId="77777777" w:rsidR="000557B7" w:rsidRDefault="00073D70">
                            <w:pPr>
                              <w:pStyle w:val="42"/>
                              <w:shd w:val="clear" w:color="auto" w:fill="auto"/>
                              <w:spacing w:after="0" w:line="240" w:lineRule="auto"/>
                              <w:ind w:left="0" w:firstLine="0"/>
                            </w:pPr>
                            <w:r>
                              <w:t>玄咯灼</w:t>
                            </w:r>
                            <w:r>
                              <w:rPr>
                                <w:rFonts w:ascii="Arial" w:eastAsia="Arial" w:hAnsi="Arial" w:cs="Arial"/>
                              </w:rPr>
                              <w:t>1</w:t>
                            </w:r>
                            <w:r>
                              <w:t>系後</w:t>
                            </w:r>
                            <w:r>
                              <w:t xml:space="preserve">\ </w:t>
                            </w:r>
                            <w:r>
                              <w:t>智能家庭</w:t>
                            </w:r>
                          </w:p>
                        </w:txbxContent>
                      </wps:txbx>
                      <wps:bodyPr lIns="0" tIns="0" rIns="0" bIns="0">
                        <a:spAutoFit/>
                      </wps:bodyPr>
                    </wps:wsp>
                  </a:graphicData>
                </a:graphic>
              </wp:anchor>
            </w:drawing>
          </mc:Choice>
          <mc:Fallback>
            <w:pict>
              <v:shape w14:anchorId="3F729806" id="Shape 463" o:spid="_x0000_s1087" type="#_x0000_t202" style="position:absolute;margin-left:302.85pt;margin-top:333.5pt;width:135pt;height:16pt;z-index:125829549;visibility:visible;mso-wrap-style:square;mso-wrap-distance-left:191.5pt;mso-wrap-distance-top:29pt;mso-wrap-distance-right:98.5pt;mso-wrap-distance-bottom:3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" filled="f" stroked="f">
                <v:textbox style="mso-fit-shape-to-text:t" inset="0,0,0,0">
                  <w:txbxContent>
                    <w:p w14:paraId="06572051" w14:textId="77777777" w:rsidR="000557B7" w:rsidRDefault="00073D70">
                      <w:pPr>
                        <w:pStyle w:val="42"/>
                        <w:shd w:val="clear" w:color="auto" w:fill="auto"/>
                        <w:spacing w:after="0" w:line="240" w:lineRule="auto"/>
                        <w:ind w:left="0" w:firstLine="0"/>
                      </w:pPr>
                      <w:r>
                        <w:t>玄咯灼</w:t>
                      </w:r>
                      <w:r>
                        <w:rPr>
                          <w:rFonts w:ascii="Arial" w:eastAsia="Arial" w:hAnsi="Arial" w:cs="Arial"/>
                        </w:rPr>
                        <w:t>1</w:t>
                      </w:r>
                      <w:r>
                        <w:t>系後</w:t>
                      </w:r>
                      <w:r>
                        <w:t xml:space="preserve">\ </w:t>
                      </w:r>
                      <w:r>
                        <w:t>智能家庭</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368300" distB="4025900" distL="4470400" distR="196850" simplePos="0" relativeHeight="125829551" behindDoc="0" locked="0" layoutInCell="1" allowOverlap="1" wp14:anchorId="4EA093C3" wp14:editId="0151776F">
                <wp:simplePos x="0" y="0"/>
                <wp:positionH relativeFrom="page">
                  <wp:posOffset>5884545</wp:posOffset>
                </wp:positionH>
                <wp:positionV relativeFrom="paragraph">
                  <wp:posOffset>4235450</wp:posOffset>
                </wp:positionV>
                <wp:extent cx="730250" cy="20955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730250" cy="209550"/>
                        </a:xfrm>
                        <a:prstGeom prst="rect">
                          <a:avLst/>
                        </a:prstGeom>
                        <a:noFill/>
                      </wps:spPr>
                      <wps:txbx>
                        <w:txbxContent>
                          <w:p w14:paraId="52966FD8" w14:textId="77777777" w:rsidR="000557B7" w:rsidRDefault="00073D70">
                            <w:pPr>
                              <w:pStyle w:val="1"/>
                              <w:shd w:val="clear" w:color="auto" w:fill="auto"/>
                              <w:spacing w:line="240" w:lineRule="auto"/>
                              <w:ind w:firstLine="0"/>
                              <w:jc w:val="left"/>
                            </w:pPr>
                            <w:r>
                              <w:t>人</w:t>
                            </w:r>
                            <w:r>
                              <w:t>⑽</w:t>
                            </w:r>
                            <w:r>
                              <w:t>则疾绝</w:t>
                            </w:r>
                          </w:p>
                        </w:txbxContent>
                      </wps:txbx>
                      <wps:bodyPr lIns="0" tIns="0" rIns="0" bIns="0">
                        <a:spAutoFit/>
                      </wps:bodyPr>
                    </wps:wsp>
                  </a:graphicData>
                </a:graphic>
              </wp:anchor>
            </w:drawing>
          </mc:Choice>
          <mc:Fallback>
            <w:pict>
              <v:shape w14:anchorId="4EA093C3" id="Shape 465" o:spid="_x0000_s1088" type="#_x0000_t202" style="position:absolute;margin-left:463.35pt;margin-top:333.5pt;width:57.5pt;height:16.5pt;z-index:125829551;visibility:visible;mso-wrap-style:square;mso-wrap-distance-left:352pt;mso-wrap-distance-top:29pt;mso-wrap-distance-right:15.5pt;mso-wrap-distance-bottom:3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" filled="f" stroked="f">
                <v:textbox style="mso-fit-shape-to-text:t" inset="0,0,0,0">
                  <w:txbxContent>
                    <w:p w14:paraId="52966FD8" w14:textId="77777777" w:rsidR="000557B7" w:rsidRDefault="00073D70">
                      <w:pPr>
                        <w:pStyle w:val="1"/>
                        <w:shd w:val="clear" w:color="auto" w:fill="auto"/>
                        <w:spacing w:line="240" w:lineRule="auto"/>
                        <w:ind w:firstLine="0"/>
                        <w:jc w:val="left"/>
                      </w:pPr>
                      <w:r>
                        <w:t>人</w:t>
                      </w:r>
                      <w:r>
                        <w:t>⑽</w:t>
                      </w:r>
                      <w:r>
                        <w:t>则疾绝</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50900" distB="3543300" distL="4540250" distR="114300" simplePos="0" relativeHeight="125829553" behindDoc="0" locked="0" layoutInCell="1" allowOverlap="1" wp14:anchorId="2D5F9DC4" wp14:editId="483423C6">
                <wp:simplePos x="0" y="0"/>
                <wp:positionH relativeFrom="page">
                  <wp:posOffset>5954395</wp:posOffset>
                </wp:positionH>
                <wp:positionV relativeFrom="paragraph">
                  <wp:posOffset>4718050</wp:posOffset>
                </wp:positionV>
                <wp:extent cx="742950" cy="209550"/>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742950" cy="209550"/>
                        </a:xfrm>
                        <a:prstGeom prst="rect">
                          <a:avLst/>
                        </a:prstGeom>
                        <a:noFill/>
                      </wps:spPr>
                      <wps:txbx>
                        <w:txbxContent>
                          <w:p w14:paraId="6B8414BF" w14:textId="77777777" w:rsidR="000557B7" w:rsidRDefault="00073D70">
                            <w:pPr>
                              <w:pStyle w:val="1"/>
                              <w:shd w:val="clear" w:color="auto" w:fill="auto"/>
                              <w:spacing w:line="240" w:lineRule="auto"/>
                              <w:ind w:firstLine="0"/>
                              <w:jc w:val="left"/>
                            </w:pPr>
                            <w:r>
                              <w:t>门</w:t>
                            </w:r>
                            <w:r>
                              <w:rPr>
                                <w:rFonts w:ascii="Arial" w:eastAsia="Arial" w:hAnsi="Arial" w:cs="Arial"/>
                                <w:lang w:val="en-US" w:eastAsia="en-US" w:bidi="en-US"/>
                              </w:rPr>
                              <w:t>SOI</w:t>
                            </w:r>
                            <w:r>
                              <w:t>豕说</w:t>
                            </w:r>
                          </w:p>
                        </w:txbxContent>
                      </wps:txbx>
                      <wps:bodyPr lIns="0" tIns="0" rIns="0" bIns="0">
                        <a:spAutoFit/>
                      </wps:bodyPr>
                    </wps:wsp>
                  </a:graphicData>
                </a:graphic>
              </wp:anchor>
            </w:drawing>
          </mc:Choice>
          <mc:Fallback>
            <w:pict>
              <v:shape w14:anchorId="2D5F9DC4" id="Shape 467" o:spid="_x0000_s1089" type="#_x0000_t202" style="position:absolute;margin-left:468.85pt;margin-top:371.5pt;width:58.5pt;height:16.5pt;z-index:125829553;visibility:visible;mso-wrap-style:square;mso-wrap-distance-left:357.5pt;mso-wrap-distance-top:67pt;mso-wrap-distance-right:9pt;mso-wrap-distance-bottom:27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" filled="f" stroked="f">
                <v:textbox style="mso-fit-shape-to-text:t" inset="0,0,0,0">
                  <w:txbxContent>
                    <w:p w14:paraId="6B8414BF" w14:textId="77777777" w:rsidR="000557B7" w:rsidRDefault="00073D70">
                      <w:pPr>
                        <w:pStyle w:val="1"/>
                        <w:shd w:val="clear" w:color="auto" w:fill="auto"/>
                        <w:spacing w:line="240" w:lineRule="auto"/>
                        <w:ind w:firstLine="0"/>
                        <w:jc w:val="left"/>
                      </w:pPr>
                      <w:r>
                        <w:t>门</w:t>
                      </w:r>
                      <w:r>
                        <w:rPr>
                          <w:rFonts w:ascii="Arial" w:eastAsia="Arial" w:hAnsi="Arial" w:cs="Arial"/>
                          <w:lang w:val="en-US" w:eastAsia="en-US" w:bidi="en-US"/>
                        </w:rPr>
                        <w:t>SOI</w:t>
                      </w:r>
                      <w:r>
                        <w:t>豕说</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314450" distB="3111500" distL="4476750" distR="196850" simplePos="0" relativeHeight="125829555" behindDoc="0" locked="0" layoutInCell="1" allowOverlap="1" wp14:anchorId="134D316C" wp14:editId="136DA6CC">
                <wp:simplePos x="0" y="0"/>
                <wp:positionH relativeFrom="page">
                  <wp:posOffset>5890895</wp:posOffset>
                </wp:positionH>
                <wp:positionV relativeFrom="paragraph">
                  <wp:posOffset>5181600</wp:posOffset>
                </wp:positionV>
                <wp:extent cx="723900" cy="177800"/>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723900" cy="177800"/>
                        </a:xfrm>
                        <a:prstGeom prst="rect">
                          <a:avLst/>
                        </a:prstGeom>
                        <a:noFill/>
                      </wps:spPr>
                      <wps:txbx>
                        <w:txbxContent>
                          <w:p w14:paraId="7D968928" w14:textId="77777777" w:rsidR="000557B7" w:rsidRDefault="00073D70">
                            <w:pPr>
                              <w:pStyle w:val="52"/>
                              <w:shd w:val="clear" w:color="auto" w:fill="auto"/>
                              <w:spacing w:line="240" w:lineRule="auto"/>
                              <w:ind w:left="0"/>
                              <w:rPr>
                                <w:sz w:val="20"/>
                                <w:szCs w:val="20"/>
                              </w:rPr>
                            </w:pPr>
                            <w:r>
                              <w:rPr>
                                <w:i/>
                                <w:iCs/>
                                <w:sz w:val="20"/>
                                <w:szCs w:val="20"/>
                              </w:rPr>
                              <w:t>CV^\^Sc</w:t>
                            </w:r>
                          </w:p>
                        </w:txbxContent>
                      </wps:txbx>
                      <wps:bodyPr lIns="0" tIns="0" rIns="0" bIns="0">
                        <a:spAutoFit/>
                      </wps:bodyPr>
                    </wps:wsp>
                  </a:graphicData>
                </a:graphic>
              </wp:anchor>
            </w:drawing>
          </mc:Choice>
          <mc:Fallback>
            <w:pict>
              <v:shape w14:anchorId="134D316C" id="Shape 469" o:spid="_x0000_s1090" type="#_x0000_t202" style="position:absolute;margin-left:463.85pt;margin-top:408pt;width:57pt;height:14pt;z-index:125829555;visibility:visible;mso-wrap-style:square;mso-wrap-distance-left:352.5pt;mso-wrap-distance-top:103.5pt;mso-wrap-distance-right:15.5pt;mso-wrap-distance-bottom: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" filled="f" stroked="f">
                <v:textbox style="mso-fit-shape-to-text:t" inset="0,0,0,0">
                  <w:txbxContent>
                    <w:p w14:paraId="7D968928" w14:textId="77777777" w:rsidR="000557B7" w:rsidRDefault="00073D70">
                      <w:pPr>
                        <w:pStyle w:val="52"/>
                        <w:shd w:val="clear" w:color="auto" w:fill="auto"/>
                        <w:spacing w:line="240" w:lineRule="auto"/>
                        <w:ind w:left="0"/>
                        <w:rPr>
                          <w:sz w:val="20"/>
                          <w:szCs w:val="20"/>
                        </w:rPr>
                      </w:pPr>
                      <w:r>
                        <w:rPr>
                          <w:i/>
                          <w:iCs/>
                          <w:sz w:val="20"/>
                          <w:szCs w:val="20"/>
                        </w:rPr>
                        <w:t>CV^\^Sc</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794000" distB="1625600" distL="1917700" distR="1422400" simplePos="0" relativeHeight="125829557" behindDoc="0" locked="0" layoutInCell="1" allowOverlap="1" wp14:anchorId="70A49A2D" wp14:editId="75BBA7C8">
                <wp:simplePos x="0" y="0"/>
                <wp:positionH relativeFrom="page">
                  <wp:posOffset>3331845</wp:posOffset>
                </wp:positionH>
                <wp:positionV relativeFrom="paragraph">
                  <wp:posOffset>6661150</wp:posOffset>
                </wp:positionV>
                <wp:extent cx="2057400" cy="184150"/>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2057400" cy="184150"/>
                        </a:xfrm>
                        <a:prstGeom prst="rect">
                          <a:avLst/>
                        </a:prstGeom>
                        <a:noFill/>
                      </wps:spPr>
                      <wps:txbx>
                        <w:txbxContent>
                          <w:p w14:paraId="348A9E1E" w14:textId="77777777" w:rsidR="000557B7" w:rsidRDefault="00073D70">
                            <w:pPr>
                              <w:pStyle w:val="42"/>
                              <w:shd w:val="clear" w:color="auto" w:fill="auto"/>
                              <w:spacing w:after="0" w:line="240" w:lineRule="auto"/>
                              <w:ind w:left="0" w:firstLine="0"/>
                            </w:pPr>
                            <w:r>
                              <w:rPr>
                                <w:b/>
                                <w:bCs/>
                              </w:rPr>
                              <w:t>阁</w:t>
                            </w:r>
                            <w:r>
                              <w:rPr>
                                <w:rFonts w:ascii="Arial" w:eastAsia="Arial" w:hAnsi="Arial" w:cs="Arial"/>
                              </w:rPr>
                              <w:t>3-1</w:t>
                            </w:r>
                            <w:r>
                              <w:rPr>
                                <w:b/>
                                <w:bCs/>
                              </w:rPr>
                              <w:t>典担的智能家席系统示例</w:t>
                            </w:r>
                          </w:p>
                        </w:txbxContent>
                      </wps:txbx>
                      <wps:bodyPr lIns="0" tIns="0" rIns="0" bIns="0">
                        <a:spAutoFit/>
                      </wps:bodyPr>
                    </wps:wsp>
                  </a:graphicData>
                </a:graphic>
              </wp:anchor>
            </w:drawing>
          </mc:Choice>
          <mc:Fallback>
            <w:pict>
              <v:shape w14:anchorId="70A49A2D" id="Shape 471" o:spid="_x0000_s1091" type="#_x0000_t202" style="position:absolute;margin-left:262.35pt;margin-top:524.5pt;width:162pt;height:14.5pt;z-index:125829557;visibility:visible;mso-wrap-style:square;mso-wrap-distance-left:151pt;mso-wrap-distance-top:220pt;mso-wrap-distance-right:112pt;mso-wrap-distance-bottom:1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" filled="f" stroked="f">
                <v:textbox style="mso-fit-shape-to-text:t" inset="0,0,0,0">
                  <w:txbxContent>
                    <w:p w14:paraId="348A9E1E" w14:textId="77777777" w:rsidR="000557B7" w:rsidRDefault="00073D70">
                      <w:pPr>
                        <w:pStyle w:val="42"/>
                        <w:shd w:val="clear" w:color="auto" w:fill="auto"/>
                        <w:spacing w:after="0" w:line="240" w:lineRule="auto"/>
                        <w:ind w:left="0" w:firstLine="0"/>
                      </w:pPr>
                      <w:r>
                        <w:rPr>
                          <w:b/>
                          <w:bCs/>
                        </w:rPr>
                        <w:t>阁</w:t>
                      </w:r>
                      <w:r>
                        <w:rPr>
                          <w:rFonts w:ascii="Arial" w:eastAsia="Arial" w:hAnsi="Arial" w:cs="Arial"/>
                        </w:rPr>
                        <w:t>3-1</w:t>
                      </w:r>
                      <w:r>
                        <w:rPr>
                          <w:b/>
                          <w:bCs/>
                        </w:rPr>
                        <w:t>典担的智能家席系统示例</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3784600" distB="609600" distL="127000" distR="3968750" simplePos="0" relativeHeight="125829559" behindDoc="0" locked="0" layoutInCell="1" allowOverlap="1" wp14:anchorId="3B20922D" wp14:editId="6B949F30">
                <wp:simplePos x="0" y="0"/>
                <wp:positionH relativeFrom="page">
                  <wp:posOffset>1541145</wp:posOffset>
                </wp:positionH>
                <wp:positionV relativeFrom="paragraph">
                  <wp:posOffset>7651750</wp:posOffset>
                </wp:positionV>
                <wp:extent cx="1301750" cy="209550"/>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1301750" cy="209550"/>
                        </a:xfrm>
                        <a:prstGeom prst="rect">
                          <a:avLst/>
                        </a:prstGeom>
                        <a:noFill/>
                      </wps:spPr>
                      <wps:txbx>
                        <w:txbxContent>
                          <w:p w14:paraId="799571C6" w14:textId="77777777" w:rsidR="000557B7" w:rsidRDefault="00073D70">
                            <w:pPr>
                              <w:pStyle w:val="1"/>
                              <w:shd w:val="clear" w:color="auto" w:fill="auto"/>
                              <w:spacing w:line="240" w:lineRule="auto"/>
                              <w:ind w:firstLine="0"/>
                              <w:jc w:val="left"/>
                            </w:pPr>
                            <w:r>
                              <w:t>设计智能家居系统</w:t>
                            </w:r>
                          </w:p>
                        </w:txbxContent>
                      </wps:txbx>
                      <wps:bodyPr lIns="0" tIns="0" rIns="0" bIns="0">
                        <a:spAutoFit/>
                      </wps:bodyPr>
                    </wps:wsp>
                  </a:graphicData>
                </a:graphic>
              </wp:anchor>
            </w:drawing>
          </mc:Choice>
          <mc:Fallback>
            <w:pict>
              <v:shape w14:anchorId="3B20922D" id="Shape 473" o:spid="_x0000_s1092" type="#_x0000_t202" style="position:absolute;margin-left:121.35pt;margin-top:602.5pt;width:102.5pt;height:16.5pt;z-index:125829559;visibility:visible;mso-wrap-style:square;mso-wrap-distance-left:10pt;mso-wrap-distance-top:298pt;mso-wrap-distance-right:312.5pt;mso-wrap-distance-bottom: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" filled="f" stroked="f">
                <v:textbox style="mso-fit-shape-to-text:t" inset="0,0,0,0">
                  <w:txbxContent>
                    <w:p w14:paraId="799571C6" w14:textId="77777777" w:rsidR="000557B7" w:rsidRDefault="00073D70">
                      <w:pPr>
                        <w:pStyle w:val="1"/>
                        <w:shd w:val="clear" w:color="auto" w:fill="auto"/>
                        <w:spacing w:line="240" w:lineRule="auto"/>
                        <w:ind w:firstLine="0"/>
                        <w:jc w:val="left"/>
                      </w:pPr>
                      <w:r>
                        <w:t>设计智能家居系统</w:t>
                      </w:r>
                    </w:p>
                  </w:txbxContent>
                </v:textbox>
                <w10:wrap type="topAndBottom" anchorx="page"/>
              </v:shape>
            </w:pict>
          </mc:Fallback>
        </mc:AlternateContent>
      </w:r>
      <w:r w:rsidRPr="005E0CFA">
        <w:rPr>
          <w:rFonts w:asciiTheme="minorHAnsi" w:eastAsiaTheme="minorHAnsi" w:hAnsiTheme="minorHAnsi"/>
          <w:noProof/>
        </w:rPr>
        <w:drawing>
          <wp:anchor distT="4279900" distB="0" distL="114300" distR="4654550" simplePos="0" relativeHeight="125829561" behindDoc="0" locked="0" layoutInCell="1" allowOverlap="1" wp14:anchorId="3FABE248" wp14:editId="4014C916">
            <wp:simplePos x="0" y="0"/>
            <wp:positionH relativeFrom="page">
              <wp:posOffset>1528445</wp:posOffset>
            </wp:positionH>
            <wp:positionV relativeFrom="paragraph">
              <wp:posOffset>8147050</wp:posOffset>
            </wp:positionV>
            <wp:extent cx="628650" cy="323850"/>
            <wp:effectExtent l="0" t="0" r="0" b="0"/>
            <wp:wrapTopAndBottom/>
            <wp:docPr id="475" name="Shape 475"/>
            <wp:cNvGraphicFramePr/>
            <a:graphic xmlns:a="http://schemas.openxmlformats.org/drawingml/2006/main">
              <a:graphicData uri="http://schemas.openxmlformats.org/drawingml/2006/picture">
                <pic:pic xmlns:pic="http://schemas.openxmlformats.org/drawingml/2006/picture">
                  <pic:nvPicPr>
                    <pic:cNvPr id="476" name="Picture box 476"/>
                    <pic:cNvPicPr/>
                  </pic:nvPicPr>
                  <pic:blipFill>
                    <a:blip r:embed="rId202"/>
                    <a:stretch/>
                  </pic:blipFill>
                  <pic:spPr>
                    <a:xfrm>
                      <a:off x="0" y="0"/>
                      <a:ext cx="628650" cy="323850"/>
                    </a:xfrm>
                    <a:prstGeom prst="rect">
                      <a:avLst/>
                    </a:prstGeom>
                  </pic:spPr>
                </pic:pic>
              </a:graphicData>
            </a:graphic>
          </wp:anchor>
        </w:drawing>
      </w:r>
    </w:p>
    <w:p w14:paraId="7D1F9031" w14:textId="77777777" w:rsidR="000557B7" w:rsidRPr="005E0CFA" w:rsidRDefault="00073D70">
      <w:pPr>
        <w:pStyle w:val="1"/>
        <w:shd w:val="clear" w:color="auto" w:fill="auto"/>
        <w:spacing w:after="700" w:line="240" w:lineRule="auto"/>
        <w:ind w:firstLine="0"/>
        <w:jc w:val="left"/>
        <w:rPr>
          <w:rFonts w:asciiTheme="minorHAnsi" w:eastAsiaTheme="minorHAnsi" w:hAnsiTheme="minorHAnsi"/>
          <w:sz w:val="26"/>
          <w:szCs w:val="26"/>
        </w:rPr>
      </w:pPr>
      <w:r w:rsidRPr="005E0CFA">
        <w:rPr>
          <w:rFonts w:asciiTheme="minorHAnsi" w:eastAsiaTheme="minorHAnsi" w:hAnsiTheme="minorHAnsi"/>
          <w:noProof/>
        </w:rPr>
        <w:drawing>
          <wp:anchor distT="0" distB="0" distL="0" distR="0" simplePos="0" relativeHeight="62914905" behindDoc="1" locked="0" layoutInCell="1" allowOverlap="1" wp14:anchorId="78731E2A" wp14:editId="735934E7">
            <wp:simplePos x="0" y="0"/>
            <wp:positionH relativeFrom="page">
              <wp:posOffset>1884045</wp:posOffset>
            </wp:positionH>
            <wp:positionV relativeFrom="margin">
              <wp:posOffset>3276600</wp:posOffset>
            </wp:positionV>
            <wp:extent cx="4940300" cy="3581400"/>
            <wp:effectExtent l="0" t="0" r="0" b="0"/>
            <wp:wrapNone/>
            <wp:docPr id="477" name="Shape 477"/>
            <wp:cNvGraphicFramePr/>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203"/>
                    <a:stretch/>
                  </pic:blipFill>
                  <pic:spPr>
                    <a:xfrm>
                      <a:off x="0" y="0"/>
                      <a:ext cx="4940300" cy="3581400"/>
                    </a:xfrm>
                    <a:prstGeom prst="rect">
                      <a:avLst/>
                    </a:prstGeom>
                  </pic:spPr>
                </pic:pic>
              </a:graphicData>
            </a:graphic>
          </wp:anchor>
        </w:drawing>
      </w:r>
      <w:r w:rsidRPr="005E0CFA">
        <w:rPr>
          <w:rFonts w:asciiTheme="minorHAnsi" w:eastAsiaTheme="minorHAnsi" w:hAnsiTheme="minorHAnsi"/>
          <w:color w:val="7C5838"/>
          <w:sz w:val="26"/>
          <w:szCs w:val="26"/>
        </w:rPr>
        <w:t>第</w:t>
      </w:r>
      <w:r w:rsidRPr="005E0CFA">
        <w:rPr>
          <w:rFonts w:asciiTheme="minorHAnsi" w:eastAsiaTheme="minorHAnsi" w:hAnsiTheme="minorHAnsi"/>
          <w:color w:val="7C5838"/>
          <w:sz w:val="26"/>
          <w:szCs w:val="26"/>
        </w:rPr>
        <w:t>_</w:t>
      </w:r>
      <w:r w:rsidRPr="005E0CFA">
        <w:rPr>
          <w:rFonts w:asciiTheme="minorHAnsi" w:eastAsiaTheme="minorHAnsi" w:hAnsiTheme="minorHAnsi"/>
          <w:color w:val="7C5838"/>
          <w:sz w:val="26"/>
          <w:szCs w:val="26"/>
        </w:rPr>
        <w:t>草</w:t>
      </w:r>
      <w:r w:rsidRPr="005E0CFA">
        <w:rPr>
          <w:rFonts w:asciiTheme="minorHAnsi" w:eastAsiaTheme="minorHAnsi" w:hAnsiTheme="minorHAnsi" w:cs="Times New Roman"/>
          <w:color w:val="7C5838"/>
          <w:sz w:val="36"/>
          <w:szCs w:val="36"/>
          <w:lang w:val="en-US" w:bidi="en-US"/>
        </w:rPr>
        <w:t>in</w:t>
      </w:r>
      <w:r w:rsidRPr="005E0CFA">
        <w:rPr>
          <w:rFonts w:asciiTheme="minorHAnsi" w:eastAsiaTheme="minorHAnsi" w:hAnsiTheme="minorHAnsi"/>
          <w:color w:val="7C5838"/>
          <w:sz w:val="26"/>
          <w:szCs w:val="26"/>
        </w:rPr>
        <w:t>舄系飧的网栊组津</w:t>
      </w:r>
    </w:p>
    <w:p w14:paraId="3EEB913A" w14:textId="77777777" w:rsidR="000557B7" w:rsidRPr="005E0CFA" w:rsidRDefault="00073D70">
      <w:pPr>
        <w:pStyle w:val="a9"/>
        <w:shd w:val="clear" w:color="auto" w:fill="auto"/>
        <w:tabs>
          <w:tab w:val="left" w:pos="3630"/>
        </w:tabs>
        <w:spacing w:line="240" w:lineRule="auto"/>
        <w:ind w:left="1040" w:firstLine="20"/>
        <w:jc w:val="both"/>
        <w:rPr>
          <w:rFonts w:asciiTheme="minorHAnsi" w:eastAsiaTheme="minorHAnsi" w:hAnsiTheme="minorHAnsi"/>
          <w:sz w:val="32"/>
          <w:szCs w:val="32"/>
        </w:rPr>
      </w:pPr>
      <w:r w:rsidRPr="005E0CFA">
        <w:rPr>
          <w:rFonts w:asciiTheme="minorHAnsi" w:eastAsiaTheme="minorHAnsi" w:hAnsiTheme="minorHAnsi" w:cs="Arial"/>
          <w:color w:val="F08A71"/>
          <w:sz w:val="78"/>
          <w:szCs w:val="78"/>
          <w:lang w:val="en-US" w:bidi="en-US"/>
        </w:rPr>
        <w:t>Q</w:t>
      </w:r>
      <w:r w:rsidRPr="005E0CFA">
        <w:rPr>
          <w:rFonts w:asciiTheme="minorHAnsi" w:eastAsiaTheme="minorHAnsi" w:hAnsiTheme="minorHAnsi" w:cs="Arial"/>
          <w:color w:val="F08A71"/>
          <w:sz w:val="78"/>
          <w:szCs w:val="78"/>
          <w:lang w:val="en-US" w:bidi="en-US"/>
        </w:rPr>
        <w:tab/>
      </w:r>
      <w:r w:rsidRPr="005E0CFA">
        <w:rPr>
          <w:rFonts w:asciiTheme="minorHAnsi" w:eastAsiaTheme="minorHAnsi" w:hAnsiTheme="minorHAnsi"/>
          <w:color w:val="A86963"/>
          <w:sz w:val="32"/>
          <w:szCs w:val="32"/>
        </w:rPr>
        <w:t>设计智能家居雜</w:t>
      </w:r>
    </w:p>
    <w:p w14:paraId="6E2F32F6" w14:textId="77777777" w:rsidR="000557B7" w:rsidRPr="005E0CFA" w:rsidRDefault="00073D70">
      <w:pPr>
        <w:pStyle w:val="a9"/>
        <w:shd w:val="clear" w:color="auto" w:fill="auto"/>
        <w:spacing w:line="240" w:lineRule="auto"/>
        <w:ind w:left="1540" w:firstLine="0"/>
        <w:jc w:val="left"/>
        <w:rPr>
          <w:rFonts w:asciiTheme="minorHAnsi" w:eastAsiaTheme="minorHAnsi" w:hAnsiTheme="minorHAnsi"/>
          <w:sz w:val="90"/>
          <w:szCs w:val="90"/>
        </w:rPr>
      </w:pPr>
      <w:r w:rsidRPr="005E0CFA">
        <w:rPr>
          <w:rFonts w:asciiTheme="minorHAnsi" w:eastAsiaTheme="minorHAnsi" w:hAnsiTheme="minorHAnsi" w:cs="Arial"/>
          <w:color w:val="88997D"/>
          <w:sz w:val="90"/>
          <w:szCs w:val="90"/>
          <w:lang w:val="en-US" w:bidi="en-US"/>
        </w:rPr>
        <w:t>□□</w:t>
      </w:r>
    </w:p>
    <w:p w14:paraId="23C2FFDB" w14:textId="77777777" w:rsidR="000557B7" w:rsidRPr="005E0CFA" w:rsidRDefault="00073D70">
      <w:pPr>
        <w:pStyle w:val="1"/>
        <w:shd w:val="clear" w:color="auto" w:fill="auto"/>
        <w:spacing w:line="390" w:lineRule="exact"/>
        <w:ind w:left="1040" w:firstLine="500"/>
        <w:jc w:val="both"/>
        <w:rPr>
          <w:rFonts w:asciiTheme="minorHAnsi" w:eastAsiaTheme="minorHAnsi" w:hAnsiTheme="minorHAnsi"/>
        </w:rPr>
      </w:pPr>
      <w:r w:rsidRPr="005E0CFA">
        <w:rPr>
          <w:rFonts w:asciiTheme="minorHAnsi" w:eastAsiaTheme="minorHAnsi" w:hAnsiTheme="minorHAnsi"/>
        </w:rPr>
        <w:t>应用手机上的智能家庭</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rPr>
        <w:t>软件，钴合家中的智能终端，我们不管处在家中不同房</w:t>
      </w:r>
      <w:r w:rsidRPr="005E0CFA">
        <w:rPr>
          <w:rFonts w:asciiTheme="minorHAnsi" w:eastAsiaTheme="minorHAnsi" w:hAnsiTheme="minorHAnsi"/>
        </w:rPr>
        <w:br/>
      </w:r>
      <w:r w:rsidRPr="005E0CFA">
        <w:rPr>
          <w:rFonts w:asciiTheme="minorHAnsi" w:eastAsiaTheme="minorHAnsi" w:hAnsiTheme="minorHAnsi"/>
        </w:rPr>
        <w:t>间，还是远在千里之外，都能实吋杳看各种家居设备运行情况：通过人工智能的判断，异</w:t>
      </w:r>
      <w:r w:rsidRPr="005E0CFA">
        <w:rPr>
          <w:rFonts w:asciiTheme="minorHAnsi" w:eastAsiaTheme="minorHAnsi" w:hAnsiTheme="minorHAnsi"/>
        </w:rPr>
        <w:br/>
      </w:r>
      <w:r w:rsidRPr="005E0CFA">
        <w:rPr>
          <w:rFonts w:asciiTheme="minorHAnsi" w:eastAsiaTheme="minorHAnsi" w:hAnsiTheme="minorHAnsi"/>
        </w:rPr>
        <w:t>常的水、电、气等安全问题会有自动提醒，以便及时控制；非法的外来入佞会使系统向外</w:t>
      </w:r>
      <w:r w:rsidRPr="005E0CFA">
        <w:rPr>
          <w:rFonts w:asciiTheme="minorHAnsi" w:eastAsiaTheme="minorHAnsi" w:hAnsiTheme="minorHAnsi"/>
        </w:rPr>
        <w:br/>
      </w:r>
      <w:r w:rsidRPr="005E0CFA">
        <w:rPr>
          <w:rFonts w:asciiTheme="minorHAnsi" w:eastAsiaTheme="minorHAnsi" w:hAnsiTheme="minorHAnsi"/>
        </w:rPr>
        <w:t>发出报笪信息，并自动打开室内照明灯光、启动笪号；疲惫了一天，轻触手机，提前打开</w:t>
      </w:r>
      <w:r w:rsidRPr="005E0CFA">
        <w:rPr>
          <w:rFonts w:asciiTheme="minorHAnsi" w:eastAsiaTheme="minorHAnsi" w:hAnsiTheme="minorHAnsi"/>
        </w:rPr>
        <w:br/>
      </w:r>
      <w:r w:rsidRPr="005E0CFA">
        <w:rPr>
          <w:rFonts w:asciiTheme="minorHAnsi" w:eastAsiaTheme="minorHAnsi" w:hAnsiTheme="minorHAnsi"/>
        </w:rPr>
        <w:t>家里的空调与热水，到家自动播放一首</w:t>
      </w:r>
      <w:r w:rsidRPr="005E0CFA">
        <w:rPr>
          <w:rFonts w:asciiTheme="minorHAnsi" w:eastAsiaTheme="minorHAnsi" w:hAnsiTheme="minorHAnsi"/>
        </w:rPr>
        <w:t>*</w:t>
      </w:r>
      <w:r w:rsidRPr="005E0CFA">
        <w:rPr>
          <w:rFonts w:asciiTheme="minorHAnsi" w:eastAsiaTheme="minorHAnsi" w:hAnsiTheme="minorHAnsi"/>
        </w:rPr>
        <w:t>欢的乐曲，随吋給身体来一场舒适的放松</w:t>
      </w:r>
      <w:r w:rsidRPr="005E0CFA">
        <w:rPr>
          <w:rFonts w:asciiTheme="minorHAnsi" w:eastAsiaTheme="minorHAnsi" w:hAnsiTheme="minorHAnsi"/>
        </w:rPr>
        <w:t>……</w:t>
      </w:r>
      <w:r w:rsidRPr="005E0CFA">
        <w:rPr>
          <w:rFonts w:asciiTheme="minorHAnsi" w:eastAsiaTheme="minorHAnsi" w:hAnsiTheme="minorHAnsi"/>
        </w:rPr>
        <w:t>如</w:t>
      </w:r>
      <w:r w:rsidRPr="005E0CFA">
        <w:rPr>
          <w:rFonts w:asciiTheme="minorHAnsi" w:eastAsiaTheme="minorHAnsi" w:hAnsiTheme="minorHAnsi"/>
        </w:rPr>
        <w:br/>
      </w:r>
      <w:r w:rsidRPr="005E0CFA">
        <w:rPr>
          <w:rFonts w:asciiTheme="minorHAnsi" w:eastAsiaTheme="minorHAnsi" w:hAnsiTheme="minorHAnsi"/>
        </w:rPr>
        <w:t>此智能化的场彔，已经逐渐进入寻常百姓家，万物皆可联网，如图</w:t>
      </w:r>
      <w:r w:rsidRPr="005E0CFA">
        <w:rPr>
          <w:rFonts w:asciiTheme="minorHAnsi" w:eastAsiaTheme="minorHAnsi" w:hAnsiTheme="minorHAnsi" w:cs="Arial"/>
          <w:sz w:val="22"/>
          <w:szCs w:val="22"/>
          <w:lang w:val="en-US" w:bidi="en-US"/>
        </w:rPr>
        <w:t>3-1</w:t>
      </w:r>
      <w:r w:rsidRPr="005E0CFA">
        <w:rPr>
          <w:rFonts w:asciiTheme="minorHAnsi" w:eastAsiaTheme="minorHAnsi" w:hAnsiTheme="minorHAnsi"/>
        </w:rPr>
        <w:t>所示。通过与人工</w:t>
      </w:r>
      <w:r w:rsidRPr="005E0CFA">
        <w:rPr>
          <w:rFonts w:asciiTheme="minorHAnsi" w:eastAsiaTheme="minorHAnsi" w:hAnsiTheme="minorHAnsi"/>
        </w:rPr>
        <w:br/>
      </w:r>
      <w:r w:rsidRPr="005E0CFA">
        <w:rPr>
          <w:rFonts w:asciiTheme="minorHAnsi" w:eastAsiaTheme="minorHAnsi" w:hAnsiTheme="minorHAnsi"/>
        </w:rPr>
        <w:t>智能的结合，物理世界与信息世界正杵进行一场连接的革命。</w:t>
      </w:r>
    </w:p>
    <w:p w14:paraId="0ADE2B09" w14:textId="77777777" w:rsidR="000557B7" w:rsidRPr="005E0CFA" w:rsidRDefault="00073D70">
      <w:pPr>
        <w:pStyle w:val="1"/>
        <w:shd w:val="clear" w:color="auto" w:fill="auto"/>
        <w:spacing w:line="360" w:lineRule="exact"/>
        <w:ind w:left="1060" w:firstLine="500"/>
        <w:jc w:val="left"/>
        <w:rPr>
          <w:rFonts w:asciiTheme="minorHAnsi" w:eastAsiaTheme="minorHAnsi" w:hAnsiTheme="minorHAnsi"/>
        </w:rPr>
      </w:pPr>
      <w:r w:rsidRPr="005E0CFA">
        <w:rPr>
          <w:rFonts w:asciiTheme="minorHAnsi" w:eastAsiaTheme="minorHAnsi" w:hAnsiTheme="minorHAnsi"/>
        </w:rPr>
        <w:t>根据</w:t>
      </w:r>
      <w:r w:rsidRPr="005E0CFA">
        <w:rPr>
          <w:rFonts w:asciiTheme="minorHAnsi" w:eastAsiaTheme="minorHAnsi" w:hAnsiTheme="minorHAnsi"/>
        </w:rPr>
        <w:t>项目范例的主题，在小组中组织讨论，利用思维导图工具，制订项目范例的学习</w:t>
      </w:r>
      <w:r w:rsidRPr="005E0CFA">
        <w:rPr>
          <w:rFonts w:asciiTheme="minorHAnsi" w:eastAsiaTheme="minorHAnsi" w:hAnsiTheme="minorHAnsi"/>
        </w:rPr>
        <w:br/>
      </w:r>
      <w:r w:rsidRPr="005E0CFA">
        <w:rPr>
          <w:rFonts w:asciiTheme="minorHAnsi" w:eastAsiaTheme="minorHAnsi" w:hAnsiTheme="minorHAnsi"/>
        </w:rPr>
        <w:t>规划，如图</w:t>
      </w:r>
      <w:r w:rsidRPr="005E0CFA">
        <w:rPr>
          <w:rFonts w:asciiTheme="minorHAnsi" w:eastAsiaTheme="minorHAnsi" w:hAnsiTheme="minorHAnsi" w:cs="Arial"/>
          <w:sz w:val="26"/>
          <w:szCs w:val="26"/>
          <w:lang w:val="en-US" w:bidi="en-US"/>
        </w:rPr>
        <w:t>3-2</w:t>
      </w:r>
      <w:r w:rsidRPr="005E0CFA">
        <w:rPr>
          <w:rFonts w:asciiTheme="minorHAnsi" w:eastAsiaTheme="minorHAnsi" w:hAnsiTheme="minorHAnsi"/>
        </w:rPr>
        <w:t>所示。</w:t>
      </w:r>
      <w:r w:rsidRPr="005E0CFA">
        <w:rPr>
          <w:rFonts w:asciiTheme="minorHAnsi" w:eastAsiaTheme="minorHAnsi" w:hAnsiTheme="minorHAnsi"/>
        </w:rPr>
        <w:br w:type="page"/>
      </w:r>
    </w:p>
    <w:p w14:paraId="0825ADC6" w14:textId="77777777" w:rsidR="000557B7" w:rsidRPr="005E0CFA" w:rsidRDefault="00073D70">
      <w:pPr>
        <w:pStyle w:val="42"/>
        <w:pBdr>
          <w:bottom w:val="single" w:sz="4" w:space="0" w:color="auto"/>
        </w:pBdr>
        <w:shd w:val="clear" w:color="auto" w:fill="auto"/>
        <w:spacing w:after="360" w:line="240" w:lineRule="auto"/>
        <w:ind w:left="3700" w:firstLine="0"/>
        <w:jc w:val="both"/>
        <w:rPr>
          <w:rFonts w:asciiTheme="minorHAnsi" w:eastAsiaTheme="minorHAnsi" w:hAnsiTheme="minorHAnsi"/>
        </w:rPr>
      </w:pPr>
      <w:r w:rsidRPr="005E0CFA">
        <w:rPr>
          <w:rFonts w:asciiTheme="minorHAnsi" w:eastAsiaTheme="minorHAnsi" w:hAnsiTheme="minorHAnsi"/>
          <w:color w:val="40485E"/>
        </w:rPr>
        <w:lastRenderedPageBreak/>
        <w:t>断抨能挑系縱</w:t>
      </w:r>
    </w:p>
    <w:p w14:paraId="28882C92" w14:textId="77777777" w:rsidR="000557B7" w:rsidRPr="005E0CFA" w:rsidRDefault="00073D70">
      <w:pPr>
        <w:pStyle w:val="52"/>
        <w:shd w:val="clear" w:color="auto" w:fill="auto"/>
        <w:tabs>
          <w:tab w:val="left" w:pos="8130"/>
        </w:tabs>
        <w:spacing w:line="240" w:lineRule="auto"/>
        <w:ind w:left="1480"/>
        <w:jc w:val="both"/>
        <w:rPr>
          <w:rFonts w:asciiTheme="minorHAnsi" w:eastAsiaTheme="minorHAnsi" w:hAnsiTheme="minorHAnsi"/>
          <w:sz w:val="20"/>
          <w:szCs w:val="20"/>
        </w:rPr>
      </w:pPr>
      <w:r w:rsidRPr="005E0CFA">
        <w:rPr>
          <w:rFonts w:asciiTheme="minorHAnsi" w:eastAsiaTheme="minorHAnsi" w:hAnsiTheme="minorHAnsi" w:cs="Times New Roman"/>
          <w:smallCaps/>
          <w:sz w:val="32"/>
          <w:szCs w:val="32"/>
          <w:u w:val="single"/>
          <w:lang w:eastAsia="zh-CN"/>
        </w:rPr>
        <w:t>kw</w:t>
      </w:r>
      <w:r w:rsidRPr="005E0CFA">
        <w:rPr>
          <w:rFonts w:asciiTheme="minorHAnsi" w:eastAsiaTheme="minorHAnsi" w:hAnsiTheme="minorHAnsi" w:cs="MingLiU"/>
          <w:sz w:val="16"/>
          <w:szCs w:val="16"/>
          <w:u w:val="single"/>
          <w:lang w:val="zh-CN" w:eastAsia="zh-CN" w:bidi="zh-CN"/>
        </w:rPr>
        <w:t>•:</w:t>
      </w:r>
      <w:r w:rsidRPr="005E0CFA">
        <w:rPr>
          <w:rFonts w:asciiTheme="minorHAnsi" w:eastAsiaTheme="minorHAnsi" w:hAnsiTheme="minorHAnsi" w:cs="MingLiU"/>
          <w:sz w:val="16"/>
          <w:szCs w:val="16"/>
          <w:u w:val="single"/>
          <w:lang w:val="zh-CN" w:eastAsia="zh-CN" w:bidi="zh-CN"/>
        </w:rPr>
        <w:t>免飞的由</w:t>
      </w:r>
      <w:r w:rsidRPr="005E0CFA">
        <w:rPr>
          <w:rFonts w:asciiTheme="minorHAnsi" w:eastAsiaTheme="minorHAnsi" w:hAnsiTheme="minorHAnsi"/>
          <w:sz w:val="20"/>
          <w:szCs w:val="20"/>
          <w:u w:val="single"/>
          <w:lang w:eastAsia="zh-CN"/>
        </w:rPr>
        <w:t>w^^</w:t>
      </w:r>
      <w:proofErr w:type="spellStart"/>
      <w:r w:rsidRPr="005E0CFA">
        <w:rPr>
          <w:rFonts w:asciiTheme="minorHAnsi" w:eastAsiaTheme="minorHAnsi" w:hAnsiTheme="minorHAnsi"/>
          <w:sz w:val="20"/>
          <w:szCs w:val="20"/>
          <w:u w:val="single"/>
          <w:lang w:eastAsia="zh-CN"/>
        </w:rPr>
        <w:t>ij</w:t>
      </w:r>
      <w:proofErr w:type="spellEnd"/>
      <w:r w:rsidRPr="005E0CFA">
        <w:rPr>
          <w:rFonts w:asciiTheme="minorHAnsi" w:eastAsiaTheme="minorHAnsi" w:hAnsiTheme="minorHAnsi"/>
          <w:sz w:val="20"/>
          <w:szCs w:val="20"/>
          <w:lang w:eastAsia="zh-CN"/>
        </w:rPr>
        <w:t xml:space="preserve"> </w:t>
      </w:r>
      <w:proofErr w:type="spellStart"/>
      <w:r w:rsidRPr="005E0CFA">
        <w:rPr>
          <w:rFonts w:asciiTheme="minorHAnsi" w:eastAsiaTheme="minorHAnsi" w:hAnsiTheme="minorHAnsi"/>
          <w:sz w:val="20"/>
          <w:szCs w:val="20"/>
          <w:lang w:eastAsia="zh-CN"/>
        </w:rPr>
        <w:t>r»jin</w:t>
      </w:r>
      <w:proofErr w:type="spellEnd"/>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w:t>
      </w:r>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^^&lt;</w:t>
      </w:r>
      <w:proofErr w:type="spellStart"/>
      <w:r w:rsidRPr="005E0CFA">
        <w:rPr>
          <w:rFonts w:asciiTheme="minorHAnsi" w:eastAsiaTheme="minorHAnsi" w:hAnsiTheme="minorHAnsi"/>
          <w:sz w:val="20"/>
          <w:szCs w:val="20"/>
          <w:lang w:eastAsia="zh-CN"/>
        </w:rPr>
        <w:t>ffr</w:t>
      </w:r>
      <w:proofErr w:type="spellEnd"/>
      <w:r w:rsidRPr="005E0CFA">
        <w:rPr>
          <w:rFonts w:asciiTheme="minorHAnsi" w:eastAsiaTheme="minorHAnsi" w:hAnsiTheme="minorHAnsi" w:cs="宋体"/>
          <w:sz w:val="24"/>
          <w:szCs w:val="24"/>
          <w:vertAlign w:val="subscript"/>
          <w:lang w:eastAsia="zh-CN"/>
        </w:rPr>
        <w:t>(</w:t>
      </w:r>
      <w:proofErr w:type="spellStart"/>
      <w:r w:rsidRPr="005E0CFA">
        <w:rPr>
          <w:rFonts w:asciiTheme="minorHAnsi" w:eastAsiaTheme="minorHAnsi" w:hAnsiTheme="minorHAnsi"/>
          <w:sz w:val="20"/>
          <w:szCs w:val="20"/>
          <w:lang w:eastAsia="zh-CN"/>
        </w:rPr>
        <w:t>i</w:t>
      </w:r>
      <w:proofErr w:type="spellEnd"/>
      <w:r w:rsidRPr="005E0CFA">
        <w:rPr>
          <w:rFonts w:asciiTheme="minorHAnsi" w:eastAsiaTheme="minorHAnsi" w:hAnsiTheme="minorHAnsi"/>
          <w:sz w:val="20"/>
          <w:szCs w:val="20"/>
          <w:lang w:eastAsia="zh-CN"/>
        </w:rPr>
        <w:t xml:space="preserve"> </w:t>
      </w:r>
      <w:r w:rsidRPr="005E0CFA">
        <w:rPr>
          <w:rFonts w:asciiTheme="minorHAnsi" w:eastAsiaTheme="minorHAnsi" w:hAnsiTheme="minorHAnsi"/>
          <w:sz w:val="20"/>
          <w:szCs w:val="20"/>
          <w:lang w:val="zh-CN" w:eastAsia="zh-CN" w:bidi="zh-CN"/>
        </w:rPr>
        <w:t xml:space="preserve">? </w:t>
      </w:r>
      <w:r w:rsidRPr="005E0CFA">
        <w:rPr>
          <w:rFonts w:asciiTheme="minorHAnsi" w:eastAsiaTheme="minorHAnsi" w:hAnsiTheme="minorHAnsi"/>
          <w:sz w:val="20"/>
          <w:szCs w:val="20"/>
          <w:lang w:eastAsia="zh-CN"/>
        </w:rPr>
        <w:t xml:space="preserve">&lt; I •■ . </w:t>
      </w:r>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 xml:space="preserve"> ! </w:t>
      </w:r>
      <w:r w:rsidRPr="005E0CFA">
        <w:rPr>
          <w:rFonts w:asciiTheme="minorHAnsi" w:eastAsiaTheme="minorHAnsi" w:hAnsiTheme="minorHAnsi"/>
          <w:color w:val="88997D"/>
          <w:sz w:val="20"/>
          <w:szCs w:val="20"/>
        </w:rPr>
        <w:t>[»«&lt;.. &gt;</w:t>
      </w:r>
      <w:r w:rsidRPr="005E0CFA">
        <w:rPr>
          <w:rFonts w:asciiTheme="minorHAnsi" w:eastAsiaTheme="minorHAnsi" w:hAnsiTheme="minorHAnsi"/>
          <w:color w:val="88997D"/>
          <w:sz w:val="20"/>
          <w:szCs w:val="20"/>
        </w:rPr>
        <w:tab/>
        <w:t>.,</w:t>
      </w:r>
    </w:p>
    <w:p w14:paraId="0B2293E4" w14:textId="77777777" w:rsidR="000557B7" w:rsidRPr="005E0CFA" w:rsidRDefault="00073D70">
      <w:pPr>
        <w:pStyle w:val="52"/>
        <w:shd w:val="clear" w:color="auto" w:fill="auto"/>
        <w:tabs>
          <w:tab w:val="left" w:pos="6820"/>
          <w:tab w:val="left" w:pos="7370"/>
        </w:tabs>
        <w:spacing w:line="240" w:lineRule="auto"/>
        <w:ind w:left="3700"/>
        <w:jc w:val="both"/>
        <w:rPr>
          <w:rFonts w:asciiTheme="minorHAnsi" w:eastAsiaTheme="minorHAnsi" w:hAnsiTheme="minorHAnsi"/>
          <w:sz w:val="20"/>
          <w:szCs w:val="20"/>
        </w:rPr>
      </w:pPr>
      <w:r w:rsidRPr="005E0CFA">
        <w:rPr>
          <w:rFonts w:asciiTheme="minorHAnsi" w:eastAsiaTheme="minorHAnsi" w:hAnsiTheme="minorHAnsi"/>
          <w:color w:val="88997D"/>
          <w:sz w:val="20"/>
          <w:szCs w:val="20"/>
        </w:rPr>
        <w:t xml:space="preserve">.» ■■’•■’■I . _- </w:t>
      </w:r>
      <w:r w:rsidRPr="005E0CFA">
        <w:rPr>
          <w:rFonts w:asciiTheme="minorHAnsi" w:eastAsiaTheme="minorHAnsi" w:hAnsiTheme="minorHAnsi"/>
          <w:sz w:val="20"/>
          <w:szCs w:val="20"/>
        </w:rPr>
        <w:t>-■—■■ ..</w:t>
      </w:r>
      <w:r w:rsidRPr="005E0CFA">
        <w:rPr>
          <w:rFonts w:asciiTheme="minorHAnsi" w:eastAsiaTheme="minorHAnsi" w:hAnsiTheme="minorHAnsi"/>
          <w:sz w:val="20"/>
          <w:szCs w:val="20"/>
        </w:rPr>
        <w:tab/>
        <w:t>.</w:t>
      </w:r>
      <w:r w:rsidRPr="005E0CFA">
        <w:rPr>
          <w:rFonts w:asciiTheme="minorHAnsi" w:eastAsiaTheme="minorHAnsi" w:hAnsiTheme="minorHAnsi"/>
          <w:sz w:val="20"/>
          <w:szCs w:val="20"/>
        </w:rPr>
        <w:tab/>
      </w:r>
      <w:r w:rsidRPr="005E0CFA">
        <w:rPr>
          <w:rFonts w:asciiTheme="minorHAnsi" w:eastAsiaTheme="minorHAnsi" w:hAnsiTheme="minorHAnsi"/>
          <w:sz w:val="20"/>
          <w:szCs w:val="20"/>
          <w:lang w:eastAsia="zh-CN" w:bidi="zh-CN"/>
        </w:rPr>
        <w:t>—</w:t>
      </w:r>
      <w:r w:rsidRPr="005E0CFA">
        <w:rPr>
          <w:rFonts w:asciiTheme="minorHAnsi" w:eastAsiaTheme="minorHAnsi" w:hAnsiTheme="minorHAnsi"/>
          <w:sz w:val="20"/>
          <w:szCs w:val="20"/>
        </w:rPr>
        <w:t>--</w:t>
      </w:r>
    </w:p>
    <w:p w14:paraId="489043CE" w14:textId="77777777" w:rsidR="000557B7" w:rsidRPr="005E0CFA" w:rsidRDefault="00073D70">
      <w:pPr>
        <w:pStyle w:val="a9"/>
        <w:shd w:val="clear" w:color="auto" w:fill="auto"/>
        <w:spacing w:line="240" w:lineRule="auto"/>
        <w:ind w:left="400" w:firstLine="0"/>
        <w:jc w:val="center"/>
        <w:rPr>
          <w:rFonts w:asciiTheme="minorHAnsi" w:eastAsiaTheme="minorHAnsi" w:hAnsiTheme="minorHAnsi"/>
          <w:sz w:val="32"/>
          <w:szCs w:val="32"/>
        </w:rPr>
      </w:pPr>
      <w:r w:rsidRPr="005E0CFA">
        <w:rPr>
          <w:rFonts w:asciiTheme="minorHAnsi" w:eastAsiaTheme="minorHAnsi" w:hAnsiTheme="minorHAnsi" w:cs="Arial"/>
          <w:color w:val="88997D"/>
          <w:sz w:val="32"/>
          <w:szCs w:val="32"/>
          <w:u w:val="single"/>
          <w:lang w:val="en-US" w:bidi="en-US"/>
        </w:rPr>
        <w:t>^"1</w:t>
      </w:r>
    </w:p>
    <w:p w14:paraId="61861598" w14:textId="77777777" w:rsidR="000557B7" w:rsidRPr="005E0CFA" w:rsidRDefault="00073D70">
      <w:pPr>
        <w:pStyle w:val="a9"/>
        <w:pBdr>
          <w:top w:val="single" w:sz="4" w:space="0" w:color="auto"/>
          <w:bottom w:val="single" w:sz="4" w:space="0" w:color="auto"/>
        </w:pBdr>
        <w:shd w:val="clear" w:color="auto" w:fill="auto"/>
        <w:spacing w:line="180" w:lineRule="auto"/>
        <w:ind w:left="4980" w:firstLine="0"/>
        <w:jc w:val="left"/>
        <w:rPr>
          <w:rFonts w:asciiTheme="minorHAnsi" w:eastAsiaTheme="minorHAnsi" w:hAnsiTheme="minorHAnsi"/>
          <w:sz w:val="22"/>
          <w:szCs w:val="22"/>
        </w:rPr>
      </w:pPr>
      <w:r w:rsidRPr="005E0CFA">
        <w:rPr>
          <w:rFonts w:asciiTheme="minorHAnsi" w:eastAsiaTheme="minorHAnsi" w:hAnsiTheme="minorHAnsi"/>
          <w:noProof/>
        </w:rPr>
        <mc:AlternateContent>
          <mc:Choice Requires="wps">
            <w:drawing>
              <wp:anchor distT="0" distB="0" distL="114300" distR="114300" simplePos="0" relativeHeight="125829562" behindDoc="0" locked="0" layoutInCell="1" allowOverlap="1" wp14:anchorId="404F87AA" wp14:editId="46146770">
                <wp:simplePos x="0" y="0"/>
                <wp:positionH relativeFrom="page">
                  <wp:posOffset>1131570</wp:posOffset>
                </wp:positionH>
                <wp:positionV relativeFrom="margin">
                  <wp:posOffset>1949450</wp:posOffset>
                </wp:positionV>
                <wp:extent cx="1428750" cy="1301750"/>
                <wp:effectExtent l="0" t="0" r="0" b="0"/>
                <wp:wrapSquare wrapText="right"/>
                <wp:docPr id="479" name="Shape 479"/>
                <wp:cNvGraphicFramePr/>
                <a:graphic xmlns:a="http://schemas.openxmlformats.org/drawingml/2006/main">
                  <a:graphicData uri="http://schemas.microsoft.com/office/word/2010/wordprocessingShape">
                    <wps:wsp>
                      <wps:cNvSpPr txBox="1"/>
                      <wps:spPr>
                        <a:xfrm>
                          <a:off x="0" y="0"/>
                          <a:ext cx="1428750" cy="1301750"/>
                        </a:xfrm>
                        <a:prstGeom prst="rect">
                          <a:avLst/>
                        </a:prstGeom>
                        <a:noFill/>
                      </wps:spPr>
                      <wps:txbx>
                        <w:txbxContent>
                          <w:p w14:paraId="67700F72" w14:textId="77777777" w:rsidR="000557B7" w:rsidRPr="004A7BA1" w:rsidRDefault="00073D70">
                            <w:pPr>
                              <w:pStyle w:val="a9"/>
                              <w:shd w:val="clear" w:color="auto" w:fill="auto"/>
                              <w:spacing w:after="320" w:line="480" w:lineRule="exact"/>
                              <w:ind w:left="160" w:hanging="160"/>
                              <w:jc w:val="left"/>
                              <w:rPr>
                                <w:sz w:val="34"/>
                                <w:szCs w:val="34"/>
                                <w:lang w:val="en-US"/>
                              </w:rPr>
                            </w:pPr>
                            <w:r>
                              <w:rPr>
                                <w:rFonts w:ascii="Arial" w:eastAsia="Arial" w:hAnsi="Arial" w:cs="Arial"/>
                                <w:sz w:val="34"/>
                                <w:szCs w:val="34"/>
                                <w:lang w:val="en-US" w:eastAsia="en-US" w:bidi="en-US"/>
                              </w:rPr>
                              <w:t xml:space="preserve">L«* </w:t>
                            </w:r>
                            <w:r>
                              <w:rPr>
                                <w:sz w:val="32"/>
                                <w:szCs w:val="32"/>
                              </w:rPr>
                              <w:t>滅</w:t>
                            </w:r>
                            <w:r w:rsidRPr="004A7BA1">
                              <w:rPr>
                                <w:rFonts w:ascii="Arial" w:eastAsia="Arial" w:hAnsi="Arial" w:cs="Arial"/>
                                <w:color w:val="97B1BB"/>
                                <w:sz w:val="34"/>
                                <w:szCs w:val="34"/>
                                <w:lang w:val="en-US"/>
                              </w:rPr>
                              <w:t>1</w:t>
                            </w:r>
                            <w:r w:rsidRPr="004A7BA1">
                              <w:rPr>
                                <w:rFonts w:ascii="Arial" w:eastAsia="Arial" w:hAnsi="Arial" w:cs="Arial"/>
                                <w:color w:val="97B1BB"/>
                                <w:sz w:val="34"/>
                                <w:szCs w:val="34"/>
                                <w:lang w:val="en-US"/>
                              </w:rPr>
                              <w:br/>
                            </w:r>
                            <w:r>
                              <w:rPr>
                                <w:rFonts w:ascii="Arial" w:eastAsia="Arial" w:hAnsi="Arial" w:cs="Arial"/>
                                <w:sz w:val="34"/>
                                <w:szCs w:val="34"/>
                                <w:lang w:val="en-US" w:eastAsia="en-US" w:bidi="en-US"/>
                              </w:rPr>
                              <w:t>-</w:t>
                            </w:r>
                            <w:proofErr w:type="spellStart"/>
                            <w:r>
                              <w:rPr>
                                <w:rFonts w:ascii="Arial" w:eastAsia="Arial" w:hAnsi="Arial" w:cs="Arial"/>
                                <w:sz w:val="34"/>
                                <w:szCs w:val="34"/>
                                <w:lang w:val="en-US" w:eastAsia="en-US" w:bidi="en-US"/>
                              </w:rPr>
                              <w:t>fau</w:t>
                            </w:r>
                            <w:proofErr w:type="spellEnd"/>
                            <w:r>
                              <w:rPr>
                                <w:rFonts w:ascii="Arial" w:eastAsia="Arial" w:hAnsi="Arial" w:cs="Arial"/>
                                <w:sz w:val="34"/>
                                <w:szCs w:val="34"/>
                                <w:lang w:val="en-US" w:eastAsia="en-US" w:bidi="en-US"/>
                              </w:rPr>
                              <w:t xml:space="preserve">£ </w:t>
                            </w:r>
                            <w:r>
                              <w:rPr>
                                <w:rFonts w:ascii="Arial" w:eastAsia="Arial" w:hAnsi="Arial" w:cs="Arial"/>
                                <w:sz w:val="19"/>
                                <w:szCs w:val="19"/>
                                <w:lang w:val="en-US" w:eastAsia="en-US" w:bidi="en-US"/>
                              </w:rPr>
                              <w:t>-</w:t>
                            </w:r>
                            <w:proofErr w:type="spellStart"/>
                            <w:r>
                              <w:rPr>
                                <w:rFonts w:ascii="Arial" w:eastAsia="Arial" w:hAnsi="Arial" w:cs="Arial"/>
                                <w:sz w:val="19"/>
                                <w:szCs w:val="19"/>
                                <w:lang w:val="en-US" w:eastAsia="en-US" w:bidi="en-US"/>
                              </w:rPr>
                              <w:t>iM</w:t>
                            </w:r>
                            <w:proofErr w:type="spellEnd"/>
                            <w:r>
                              <w:rPr>
                                <w:rFonts w:ascii="Arial" w:eastAsia="Arial" w:hAnsi="Arial" w:cs="Arial"/>
                                <w:sz w:val="19"/>
                                <w:szCs w:val="19"/>
                                <w:lang w:val="en-US" w:eastAsia="en-US" w:bidi="en-US"/>
                              </w:rPr>
                              <w:t xml:space="preserve">.. </w:t>
                            </w:r>
                            <w:proofErr w:type="spellStart"/>
                            <w:r>
                              <w:rPr>
                                <w:rFonts w:ascii="Arial" w:eastAsia="Arial" w:hAnsi="Arial" w:cs="Arial"/>
                                <w:sz w:val="34"/>
                                <w:szCs w:val="34"/>
                                <w:lang w:val="en-US" w:eastAsia="en-US" w:bidi="en-US"/>
                              </w:rPr>
                              <w:t>niufii</w:t>
                            </w:r>
                            <w:proofErr w:type="spellEnd"/>
                            <w:r>
                              <w:rPr>
                                <w:rFonts w:ascii="Arial" w:eastAsia="Arial" w:hAnsi="Arial" w:cs="Arial"/>
                                <w:sz w:val="34"/>
                                <w:szCs w:val="34"/>
                                <w:lang w:val="en-US" w:eastAsia="en-US" w:bidi="en-US"/>
                              </w:rPr>
                              <w:t>]</w:t>
                            </w:r>
                          </w:p>
                          <w:p w14:paraId="510D7A87" w14:textId="77777777" w:rsidR="000557B7" w:rsidRDefault="00073D70">
                            <w:pPr>
                              <w:pStyle w:val="a9"/>
                              <w:shd w:val="clear" w:color="auto" w:fill="auto"/>
                              <w:tabs>
                                <w:tab w:val="left" w:pos="1400"/>
                              </w:tabs>
                              <w:spacing w:after="200" w:line="240" w:lineRule="auto"/>
                              <w:ind w:left="380" w:firstLine="0"/>
                              <w:jc w:val="both"/>
                              <w:rPr>
                                <w:sz w:val="11"/>
                                <w:szCs w:val="11"/>
                              </w:rPr>
                            </w:pPr>
                            <w:proofErr w:type="spellStart"/>
                            <w:r>
                              <w:rPr>
                                <w:rFonts w:ascii="Arial" w:eastAsia="Arial" w:hAnsi="Arial" w:cs="Arial"/>
                                <w:sz w:val="12"/>
                                <w:szCs w:val="12"/>
                                <w:lang w:val="en-US" w:eastAsia="en-US" w:bidi="en-US"/>
                              </w:rPr>
                              <w:t>i</w:t>
                            </w:r>
                            <w:proofErr w:type="spellEnd"/>
                            <w:r>
                              <w:rPr>
                                <w:rFonts w:ascii="Arial" w:eastAsia="Arial" w:hAnsi="Arial" w:cs="Arial"/>
                                <w:sz w:val="12"/>
                                <w:szCs w:val="12"/>
                                <w:lang w:val="en-US" w:eastAsia="en-US" w:bidi="en-US"/>
                              </w:rPr>
                              <w:t xml:space="preserve">. </w:t>
                            </w:r>
                            <w:proofErr w:type="spellStart"/>
                            <w:r>
                              <w:rPr>
                                <w:rFonts w:ascii="Arial" w:eastAsia="Arial" w:hAnsi="Arial" w:cs="Arial"/>
                                <w:sz w:val="11"/>
                                <w:szCs w:val="11"/>
                                <w:lang w:val="en-US" w:eastAsia="en-US" w:bidi="en-US"/>
                              </w:rPr>
                              <w:t>i</w:t>
                            </w:r>
                            <w:proofErr w:type="spellEnd"/>
                            <w:r>
                              <w:rPr>
                                <w:rFonts w:ascii="Arial" w:eastAsia="Arial" w:hAnsi="Arial" w:cs="Arial"/>
                                <w:sz w:val="11"/>
                                <w:szCs w:val="11"/>
                                <w:lang w:val="en-US" w:eastAsia="en-US" w:bidi="en-US"/>
                              </w:rPr>
                              <w:tab/>
                              <w:t>•</w:t>
                            </w:r>
                          </w:p>
                          <w:p w14:paraId="0D227F63" w14:textId="77777777" w:rsidR="000557B7" w:rsidRDefault="00073D70">
                            <w:pPr>
                              <w:pStyle w:val="a9"/>
                              <w:shd w:val="clear" w:color="auto" w:fill="auto"/>
                              <w:spacing w:after="260" w:line="240" w:lineRule="auto"/>
                              <w:ind w:left="160" w:firstLine="20"/>
                              <w:jc w:val="left"/>
                              <w:rPr>
                                <w:sz w:val="28"/>
                                <w:szCs w:val="28"/>
                              </w:rPr>
                            </w:pPr>
                            <w:r>
                              <w:rPr>
                                <w:sz w:val="28"/>
                                <w:szCs w:val="28"/>
                                <w:u w:val="single"/>
                              </w:rPr>
                              <w:t>相成</w:t>
                            </w:r>
                            <w:proofErr w:type="spellStart"/>
                            <w:r>
                              <w:rPr>
                                <w:rFonts w:ascii="Arial" w:eastAsia="Arial" w:hAnsi="Arial" w:cs="Arial"/>
                                <w:sz w:val="28"/>
                                <w:szCs w:val="28"/>
                                <w:u w:val="single"/>
                                <w:lang w:val="en-US" w:eastAsia="en-US" w:bidi="en-US"/>
                              </w:rPr>
                              <w:t>ffH</w:t>
                            </w:r>
                            <w:proofErr w:type="spellEnd"/>
                            <w:r>
                              <w:rPr>
                                <w:sz w:val="28"/>
                                <w:szCs w:val="28"/>
                                <w:u w:val="single"/>
                              </w:rPr>
                              <w:t>焕</w:t>
                            </w:r>
                          </w:p>
                        </w:txbxContent>
                      </wps:txbx>
                      <wps:bodyPr lIns="0" tIns="0" rIns="0" bIns="0">
                        <a:spAutoFit/>
                      </wps:bodyPr>
                    </wps:wsp>
                  </a:graphicData>
                </a:graphic>
              </wp:anchor>
            </w:drawing>
          </mc:Choice>
          <mc:Fallback>
            <w:pict>
              <v:shape w14:anchorId="404F87AA" id="Shape 479" o:spid="_x0000_s1093" type="#_x0000_t202" style="position:absolute;left:0;text-align:left;margin-left:89.1pt;margin-top:153.5pt;width:112.5pt;height:102.5pt;z-index:12582956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" filled="f" stroked="f">
                <v:textbox style="mso-fit-shape-to-text:t" inset="0,0,0,0">
                  <w:txbxContent>
                    <w:p w14:paraId="67700F72" w14:textId="77777777" w:rsidR="000557B7" w:rsidRPr="004A7BA1" w:rsidRDefault="00073D70">
                      <w:pPr>
                        <w:pStyle w:val="a9"/>
                        <w:shd w:val="clear" w:color="auto" w:fill="auto"/>
                        <w:spacing w:after="320" w:line="480" w:lineRule="exact"/>
                        <w:ind w:left="160" w:hanging="160"/>
                        <w:jc w:val="left"/>
                        <w:rPr>
                          <w:sz w:val="34"/>
                          <w:szCs w:val="34"/>
                          <w:lang w:val="en-US"/>
                        </w:rPr>
                      </w:pPr>
                      <w:r>
                        <w:rPr>
                          <w:rFonts w:ascii="Arial" w:eastAsia="Arial" w:hAnsi="Arial" w:cs="Arial"/>
                          <w:sz w:val="34"/>
                          <w:szCs w:val="34"/>
                          <w:lang w:val="en-US" w:eastAsia="en-US" w:bidi="en-US"/>
                        </w:rPr>
                        <w:t xml:space="preserve">L«* </w:t>
                      </w:r>
                      <w:r>
                        <w:rPr>
                          <w:sz w:val="32"/>
                          <w:szCs w:val="32"/>
                        </w:rPr>
                        <w:t>滅</w:t>
                      </w:r>
                      <w:r w:rsidRPr="004A7BA1">
                        <w:rPr>
                          <w:rFonts w:ascii="Arial" w:eastAsia="Arial" w:hAnsi="Arial" w:cs="Arial"/>
                          <w:color w:val="97B1BB"/>
                          <w:sz w:val="34"/>
                          <w:szCs w:val="34"/>
                          <w:lang w:val="en-US"/>
                        </w:rPr>
                        <w:t>1</w:t>
                      </w:r>
                      <w:r w:rsidRPr="004A7BA1">
                        <w:rPr>
                          <w:rFonts w:ascii="Arial" w:eastAsia="Arial" w:hAnsi="Arial" w:cs="Arial"/>
                          <w:color w:val="97B1BB"/>
                          <w:sz w:val="34"/>
                          <w:szCs w:val="34"/>
                          <w:lang w:val="en-US"/>
                        </w:rPr>
                        <w:br/>
                      </w:r>
                      <w:r>
                        <w:rPr>
                          <w:rFonts w:ascii="Arial" w:eastAsia="Arial" w:hAnsi="Arial" w:cs="Arial"/>
                          <w:sz w:val="34"/>
                          <w:szCs w:val="34"/>
                          <w:lang w:val="en-US" w:eastAsia="en-US" w:bidi="en-US"/>
                        </w:rPr>
                        <w:t>-</w:t>
                      </w:r>
                      <w:proofErr w:type="spellStart"/>
                      <w:r>
                        <w:rPr>
                          <w:rFonts w:ascii="Arial" w:eastAsia="Arial" w:hAnsi="Arial" w:cs="Arial"/>
                          <w:sz w:val="34"/>
                          <w:szCs w:val="34"/>
                          <w:lang w:val="en-US" w:eastAsia="en-US" w:bidi="en-US"/>
                        </w:rPr>
                        <w:t>fau</w:t>
                      </w:r>
                      <w:proofErr w:type="spellEnd"/>
                      <w:r>
                        <w:rPr>
                          <w:rFonts w:ascii="Arial" w:eastAsia="Arial" w:hAnsi="Arial" w:cs="Arial"/>
                          <w:sz w:val="34"/>
                          <w:szCs w:val="34"/>
                          <w:lang w:val="en-US" w:eastAsia="en-US" w:bidi="en-US"/>
                        </w:rPr>
                        <w:t xml:space="preserve">£ </w:t>
                      </w:r>
                      <w:r>
                        <w:rPr>
                          <w:rFonts w:ascii="Arial" w:eastAsia="Arial" w:hAnsi="Arial" w:cs="Arial"/>
                          <w:sz w:val="19"/>
                          <w:szCs w:val="19"/>
                          <w:lang w:val="en-US" w:eastAsia="en-US" w:bidi="en-US"/>
                        </w:rPr>
                        <w:t>-</w:t>
                      </w:r>
                      <w:proofErr w:type="spellStart"/>
                      <w:r>
                        <w:rPr>
                          <w:rFonts w:ascii="Arial" w:eastAsia="Arial" w:hAnsi="Arial" w:cs="Arial"/>
                          <w:sz w:val="19"/>
                          <w:szCs w:val="19"/>
                          <w:lang w:val="en-US" w:eastAsia="en-US" w:bidi="en-US"/>
                        </w:rPr>
                        <w:t>iM</w:t>
                      </w:r>
                      <w:proofErr w:type="spellEnd"/>
                      <w:r>
                        <w:rPr>
                          <w:rFonts w:ascii="Arial" w:eastAsia="Arial" w:hAnsi="Arial" w:cs="Arial"/>
                          <w:sz w:val="19"/>
                          <w:szCs w:val="19"/>
                          <w:lang w:val="en-US" w:eastAsia="en-US" w:bidi="en-US"/>
                        </w:rPr>
                        <w:t xml:space="preserve">.. </w:t>
                      </w:r>
                      <w:proofErr w:type="spellStart"/>
                      <w:r>
                        <w:rPr>
                          <w:rFonts w:ascii="Arial" w:eastAsia="Arial" w:hAnsi="Arial" w:cs="Arial"/>
                          <w:sz w:val="34"/>
                          <w:szCs w:val="34"/>
                          <w:lang w:val="en-US" w:eastAsia="en-US" w:bidi="en-US"/>
                        </w:rPr>
                        <w:t>niufii</w:t>
                      </w:r>
                      <w:proofErr w:type="spellEnd"/>
                      <w:r>
                        <w:rPr>
                          <w:rFonts w:ascii="Arial" w:eastAsia="Arial" w:hAnsi="Arial" w:cs="Arial"/>
                          <w:sz w:val="34"/>
                          <w:szCs w:val="34"/>
                          <w:lang w:val="en-US" w:eastAsia="en-US" w:bidi="en-US"/>
                        </w:rPr>
                        <w:t>]</w:t>
                      </w:r>
                    </w:p>
                    <w:p w14:paraId="510D7A87" w14:textId="77777777" w:rsidR="000557B7" w:rsidRDefault="00073D70">
                      <w:pPr>
                        <w:pStyle w:val="a9"/>
                        <w:shd w:val="clear" w:color="auto" w:fill="auto"/>
                        <w:tabs>
                          <w:tab w:val="left" w:pos="1400"/>
                        </w:tabs>
                        <w:spacing w:after="200" w:line="240" w:lineRule="auto"/>
                        <w:ind w:left="380" w:firstLine="0"/>
                        <w:jc w:val="both"/>
                        <w:rPr>
                          <w:sz w:val="11"/>
                          <w:szCs w:val="11"/>
                        </w:rPr>
                      </w:pPr>
                      <w:proofErr w:type="spellStart"/>
                      <w:r>
                        <w:rPr>
                          <w:rFonts w:ascii="Arial" w:eastAsia="Arial" w:hAnsi="Arial" w:cs="Arial"/>
                          <w:sz w:val="12"/>
                          <w:szCs w:val="12"/>
                          <w:lang w:val="en-US" w:eastAsia="en-US" w:bidi="en-US"/>
                        </w:rPr>
                        <w:t>i</w:t>
                      </w:r>
                      <w:proofErr w:type="spellEnd"/>
                      <w:r>
                        <w:rPr>
                          <w:rFonts w:ascii="Arial" w:eastAsia="Arial" w:hAnsi="Arial" w:cs="Arial"/>
                          <w:sz w:val="12"/>
                          <w:szCs w:val="12"/>
                          <w:lang w:val="en-US" w:eastAsia="en-US" w:bidi="en-US"/>
                        </w:rPr>
                        <w:t xml:space="preserve">. </w:t>
                      </w:r>
                      <w:proofErr w:type="spellStart"/>
                      <w:r>
                        <w:rPr>
                          <w:rFonts w:ascii="Arial" w:eastAsia="Arial" w:hAnsi="Arial" w:cs="Arial"/>
                          <w:sz w:val="11"/>
                          <w:szCs w:val="11"/>
                          <w:lang w:val="en-US" w:eastAsia="en-US" w:bidi="en-US"/>
                        </w:rPr>
                        <w:t>i</w:t>
                      </w:r>
                      <w:proofErr w:type="spellEnd"/>
                      <w:r>
                        <w:rPr>
                          <w:rFonts w:ascii="Arial" w:eastAsia="Arial" w:hAnsi="Arial" w:cs="Arial"/>
                          <w:sz w:val="11"/>
                          <w:szCs w:val="11"/>
                          <w:lang w:val="en-US" w:eastAsia="en-US" w:bidi="en-US"/>
                        </w:rPr>
                        <w:tab/>
                        <w:t>•</w:t>
                      </w:r>
                    </w:p>
                    <w:p w14:paraId="0D227F63" w14:textId="77777777" w:rsidR="000557B7" w:rsidRDefault="00073D70">
                      <w:pPr>
                        <w:pStyle w:val="a9"/>
                        <w:shd w:val="clear" w:color="auto" w:fill="auto"/>
                        <w:spacing w:after="260" w:line="240" w:lineRule="auto"/>
                        <w:ind w:left="160" w:firstLine="20"/>
                        <w:jc w:val="left"/>
                        <w:rPr>
                          <w:sz w:val="28"/>
                          <w:szCs w:val="28"/>
                        </w:rPr>
                      </w:pPr>
                      <w:r>
                        <w:rPr>
                          <w:sz w:val="28"/>
                          <w:szCs w:val="28"/>
                          <w:u w:val="single"/>
                        </w:rPr>
                        <w:t>相成</w:t>
                      </w:r>
                      <w:proofErr w:type="spellStart"/>
                      <w:r>
                        <w:rPr>
                          <w:rFonts w:ascii="Arial" w:eastAsia="Arial" w:hAnsi="Arial" w:cs="Arial"/>
                          <w:sz w:val="28"/>
                          <w:szCs w:val="28"/>
                          <w:u w:val="single"/>
                          <w:lang w:val="en-US" w:eastAsia="en-US" w:bidi="en-US"/>
                        </w:rPr>
                        <w:t>ffH</w:t>
                      </w:r>
                      <w:proofErr w:type="spellEnd"/>
                      <w:r>
                        <w:rPr>
                          <w:sz w:val="28"/>
                          <w:szCs w:val="28"/>
                          <w:u w:val="single"/>
                        </w:rPr>
                        <w:t>焕</w:t>
                      </w:r>
                    </w:p>
                  </w:txbxContent>
                </v:textbox>
                <w10:wrap type="square" side="right" anchorx="page" anchory="margin"/>
              </v:shape>
            </w:pict>
          </mc:Fallback>
        </mc:AlternateContent>
      </w:r>
      <w:r w:rsidRPr="005E0CFA">
        <w:rPr>
          <w:rFonts w:asciiTheme="minorHAnsi" w:eastAsiaTheme="minorHAnsi" w:hAnsiTheme="minorHAnsi"/>
          <w:noProof/>
        </w:rPr>
        <w:drawing>
          <wp:anchor distT="622300" distB="0" distL="114300" distR="114300" simplePos="0" relativeHeight="125829564" behindDoc="0" locked="0" layoutInCell="1" allowOverlap="1" wp14:anchorId="17D115FF" wp14:editId="4B45971A">
            <wp:simplePos x="0" y="0"/>
            <wp:positionH relativeFrom="page">
              <wp:posOffset>1188720</wp:posOffset>
            </wp:positionH>
            <wp:positionV relativeFrom="margin">
              <wp:posOffset>4216400</wp:posOffset>
            </wp:positionV>
            <wp:extent cx="628650" cy="323850"/>
            <wp:effectExtent l="0" t="0" r="0" b="0"/>
            <wp:wrapTopAndBottom/>
            <wp:docPr id="481" name="Shape 481"/>
            <wp:cNvGraphicFramePr/>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204"/>
                    <a:stretch/>
                  </pic:blipFill>
                  <pic:spPr>
                    <a:xfrm>
                      <a:off x="0" y="0"/>
                      <a:ext cx="628650" cy="323850"/>
                    </a:xfrm>
                    <a:prstGeom prst="rect">
                      <a:avLst/>
                    </a:prstGeom>
                  </pic:spPr>
                </pic:pic>
              </a:graphicData>
            </a:graphic>
          </wp:anchor>
        </w:drawing>
      </w:r>
      <w:r w:rsidRPr="005E0CFA">
        <w:rPr>
          <w:rFonts w:ascii="Segoe UI Emoji" w:eastAsiaTheme="minorHAnsi" w:hAnsi="Segoe UI Emoji" w:cs="Segoe UI Emoji"/>
          <w:color w:val="88997D"/>
          <w:sz w:val="22"/>
          <w:szCs w:val="22"/>
          <w:u w:val="single"/>
          <w:lang w:val="en-US" w:bidi="en-US"/>
        </w:rPr>
        <w:t>♦</w:t>
      </w:r>
    </w:p>
    <w:p w14:paraId="6FF7474D" w14:textId="77777777" w:rsidR="000557B7" w:rsidRPr="005E0CFA" w:rsidRDefault="00073D70">
      <w:pPr>
        <w:pStyle w:val="1"/>
        <w:shd w:val="clear" w:color="auto" w:fill="auto"/>
        <w:spacing w:after="340" w:line="410" w:lineRule="exact"/>
        <w:ind w:left="160" w:firstLine="360"/>
        <w:jc w:val="left"/>
        <w:rPr>
          <w:rFonts w:asciiTheme="minorHAnsi" w:eastAsiaTheme="minorHAnsi" w:hAnsiTheme="minorHAnsi"/>
        </w:rPr>
      </w:pPr>
      <w:r w:rsidRPr="005E0CFA">
        <w:rPr>
          <w:rFonts w:asciiTheme="minorHAnsi" w:eastAsiaTheme="minorHAnsi" w:hAnsiTheme="minorHAnsi"/>
        </w:rPr>
        <w:t>根据项目学习规划的安排，通过调杏、案例分析、文献阅读和网上资枓搜索，幵展</w:t>
      </w:r>
      <w:r w:rsidRPr="005E0CFA">
        <w:rPr>
          <w:rFonts w:asciiTheme="minorHAnsi" w:eastAsiaTheme="minorHAnsi" w:hAnsiTheme="minorHAnsi"/>
        </w:rPr>
        <w:br/>
        <w:t>“</w:t>
      </w:r>
      <w:r w:rsidRPr="005E0CFA">
        <w:rPr>
          <w:rFonts w:asciiTheme="minorHAnsi" w:eastAsiaTheme="minorHAnsi" w:hAnsiTheme="minorHAnsi"/>
        </w:rPr>
        <w:t>设计智能家居系绞</w:t>
      </w:r>
      <w:r w:rsidRPr="005E0CFA">
        <w:rPr>
          <w:rFonts w:asciiTheme="minorHAnsi" w:eastAsiaTheme="minorHAnsi" w:hAnsiTheme="minorHAnsi"/>
        </w:rPr>
        <w:t>"</w:t>
      </w:r>
      <w:r w:rsidRPr="005E0CFA">
        <w:rPr>
          <w:rFonts w:asciiTheme="minorHAnsi" w:eastAsiaTheme="minorHAnsi" w:hAnsiTheme="minorHAnsi"/>
        </w:rPr>
        <w:t>项目学习探究活动，如表</w:t>
      </w:r>
      <w:r w:rsidRPr="005E0CFA">
        <w:rPr>
          <w:rFonts w:asciiTheme="minorHAnsi" w:eastAsiaTheme="minorHAnsi" w:hAnsiTheme="minorHAnsi" w:cs="Arial"/>
          <w:sz w:val="26"/>
          <w:szCs w:val="26"/>
          <w:lang w:val="en-US" w:bidi="en-US"/>
        </w:rPr>
        <w:t>3-1</w:t>
      </w:r>
      <w:r w:rsidRPr="005E0CFA">
        <w:rPr>
          <w:rFonts w:asciiTheme="minorHAnsi" w:eastAsiaTheme="minorHAnsi" w:hAnsiTheme="minorHAnsi"/>
        </w:rPr>
        <w:t>所示。</w:t>
      </w:r>
    </w:p>
    <w:p w14:paraId="7C774211" w14:textId="77777777" w:rsidR="000557B7" w:rsidRPr="005E0CFA" w:rsidRDefault="00073D70">
      <w:pPr>
        <w:pStyle w:val="ad"/>
        <w:shd w:val="clear" w:color="auto" w:fill="auto"/>
        <w:tabs>
          <w:tab w:val="left" w:pos="860"/>
        </w:tabs>
        <w:jc w:val="distribute"/>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lang w:val="en-US" w:bidi="en-US"/>
        </w:rPr>
        <w:t>3-1</w:t>
      </w:r>
      <w:r w:rsidRPr="005E0CFA">
        <w:rPr>
          <w:rFonts w:asciiTheme="minorHAnsi" w:eastAsiaTheme="minorHAnsi" w:hAnsiTheme="minorHAnsi" w:cs="Arial"/>
          <w:lang w:val="en-US" w:bidi="en-US"/>
        </w:rPr>
        <w:tab/>
      </w:r>
      <w:r w:rsidRPr="005E0CFA">
        <w:rPr>
          <w:rFonts w:asciiTheme="minorHAnsi" w:eastAsiaTheme="minorHAnsi" w:hAnsiTheme="minorHAnsi"/>
        </w:rPr>
        <w:t>“</w:t>
      </w:r>
      <w:r w:rsidRPr="005E0CFA">
        <w:rPr>
          <w:rFonts w:asciiTheme="minorHAnsi" w:eastAsiaTheme="minorHAnsi" w:hAnsiTheme="minorHAnsi"/>
        </w:rPr>
        <w:t>设计杏能家居系统</w:t>
      </w:r>
      <w:r w:rsidRPr="005E0CFA">
        <w:rPr>
          <w:rFonts w:asciiTheme="minorHAnsi" w:eastAsiaTheme="minorHAnsi" w:hAnsiTheme="minorHAnsi"/>
        </w:rPr>
        <w:t>”</w:t>
      </w:r>
      <w:r w:rsidRPr="005E0CFA">
        <w:rPr>
          <w:rFonts w:asciiTheme="minorHAnsi" w:eastAsiaTheme="minorHAnsi" w:hAnsiTheme="minorHAnsi"/>
        </w:rPr>
        <w:t>项目学习採究活动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0"/>
        <w:gridCol w:w="1760"/>
        <w:gridCol w:w="4100"/>
        <w:gridCol w:w="2540"/>
      </w:tblGrid>
      <w:tr w:rsidR="000557B7" w:rsidRPr="005E0CFA" w14:paraId="0935D63D" w14:textId="77777777">
        <w:tblPrEx>
          <w:tblCellMar>
            <w:top w:w="0" w:type="dxa"/>
            <w:bottom w:w="0" w:type="dxa"/>
          </w:tblCellMar>
        </w:tblPrEx>
        <w:trPr>
          <w:trHeight w:hRule="exact" w:val="460"/>
          <w:jc w:val="center"/>
        </w:trPr>
        <w:tc>
          <w:tcPr>
            <w:tcW w:w="1510" w:type="dxa"/>
            <w:tcBorders>
              <w:top w:val="single" w:sz="4" w:space="0" w:color="auto"/>
              <w:left w:val="single" w:sz="4" w:space="0" w:color="auto"/>
            </w:tcBorders>
            <w:shd w:val="clear" w:color="auto" w:fill="FFFFFF"/>
            <w:vAlign w:val="center"/>
          </w:tcPr>
          <w:p w14:paraId="062E7200" w14:textId="77777777" w:rsidR="000557B7" w:rsidRPr="005E0CFA" w:rsidRDefault="00073D70">
            <w:pPr>
              <w:pStyle w:val="a9"/>
              <w:shd w:val="clear" w:color="auto" w:fill="auto"/>
              <w:spacing w:line="240" w:lineRule="auto"/>
              <w:ind w:left="140" w:firstLine="220"/>
              <w:jc w:val="both"/>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5860" w:type="dxa"/>
            <w:gridSpan w:val="2"/>
            <w:tcBorders>
              <w:top w:val="single" w:sz="4" w:space="0" w:color="auto"/>
              <w:left w:val="single" w:sz="4" w:space="0" w:color="auto"/>
            </w:tcBorders>
            <w:shd w:val="clear" w:color="auto" w:fill="FFFFFF"/>
            <w:vAlign w:val="center"/>
          </w:tcPr>
          <w:p w14:paraId="3ED82C29"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2540" w:type="dxa"/>
            <w:tcBorders>
              <w:top w:val="single" w:sz="4" w:space="0" w:color="auto"/>
              <w:left w:val="single" w:sz="4" w:space="0" w:color="auto"/>
              <w:right w:val="single" w:sz="4" w:space="0" w:color="auto"/>
            </w:tcBorders>
            <w:shd w:val="clear" w:color="auto" w:fill="FFFFFF"/>
            <w:vAlign w:val="center"/>
          </w:tcPr>
          <w:p w14:paraId="062309A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知识技後</w:t>
            </w:r>
          </w:p>
        </w:tc>
      </w:tr>
      <w:tr w:rsidR="000557B7" w:rsidRPr="005E0CFA" w14:paraId="33CC8DCC" w14:textId="77777777">
        <w:tblPrEx>
          <w:tblCellMar>
            <w:top w:w="0" w:type="dxa"/>
            <w:bottom w:w="0" w:type="dxa"/>
          </w:tblCellMar>
        </w:tblPrEx>
        <w:trPr>
          <w:trHeight w:hRule="exact" w:val="1630"/>
          <w:jc w:val="center"/>
        </w:trPr>
        <w:tc>
          <w:tcPr>
            <w:tcW w:w="1510" w:type="dxa"/>
            <w:vMerge w:val="restart"/>
            <w:tcBorders>
              <w:top w:val="single" w:sz="4" w:space="0" w:color="auto"/>
              <w:left w:val="single" w:sz="4" w:space="0" w:color="auto"/>
            </w:tcBorders>
            <w:shd w:val="clear" w:color="auto" w:fill="FFFFFF"/>
            <w:vAlign w:val="center"/>
          </w:tcPr>
          <w:p w14:paraId="716886B9" w14:textId="77777777" w:rsidR="000557B7" w:rsidRPr="005E0CFA" w:rsidRDefault="00073D70">
            <w:pPr>
              <w:pStyle w:val="a9"/>
              <w:shd w:val="clear" w:color="auto" w:fill="auto"/>
              <w:spacing w:line="340" w:lineRule="exact"/>
              <w:ind w:left="140" w:firstLine="220"/>
              <w:jc w:val="both"/>
              <w:rPr>
                <w:rFonts w:asciiTheme="minorHAnsi" w:eastAsiaTheme="minorHAnsi" w:hAnsiTheme="minorHAnsi"/>
                <w:sz w:val="20"/>
                <w:szCs w:val="20"/>
              </w:rPr>
            </w:pPr>
            <w:r w:rsidRPr="005E0CFA">
              <w:rPr>
                <w:rFonts w:asciiTheme="minorHAnsi" w:eastAsiaTheme="minorHAnsi" w:hAnsiTheme="minorHAnsi"/>
                <w:sz w:val="20"/>
                <w:szCs w:val="20"/>
              </w:rPr>
              <w:t>体验常见的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物联网应用</w:t>
            </w:r>
          </w:p>
        </w:tc>
        <w:tc>
          <w:tcPr>
            <w:tcW w:w="1760" w:type="dxa"/>
            <w:tcBorders>
              <w:top w:val="single" w:sz="4" w:space="0" w:color="auto"/>
              <w:left w:val="single" w:sz="4" w:space="0" w:color="auto"/>
            </w:tcBorders>
            <w:shd w:val="clear" w:color="auto" w:fill="FFFFFF"/>
            <w:vAlign w:val="center"/>
          </w:tcPr>
          <w:p w14:paraId="5205599F"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丁解物联网概</w:t>
            </w:r>
            <w:r w:rsidRPr="005E0CFA">
              <w:rPr>
                <w:rFonts w:asciiTheme="minorHAnsi" w:eastAsiaTheme="minorHAnsi" w:hAnsiTheme="minorHAnsi"/>
                <w:sz w:val="20"/>
                <w:szCs w:val="20"/>
              </w:rPr>
              <w:br/>
            </w:r>
            <w:r w:rsidRPr="005E0CFA">
              <w:rPr>
                <w:rFonts w:asciiTheme="minorHAnsi" w:eastAsiaTheme="minorHAnsi" w:hAnsiTheme="minorHAnsi"/>
                <w:sz w:val="20"/>
                <w:szCs w:val="20"/>
              </w:rPr>
              <w:t>念及其綱领虬</w:t>
            </w:r>
          </w:p>
        </w:tc>
        <w:tc>
          <w:tcPr>
            <w:tcW w:w="4100" w:type="dxa"/>
            <w:tcBorders>
              <w:top w:val="single" w:sz="4" w:space="0" w:color="auto"/>
              <w:left w:val="single" w:sz="4" w:space="0" w:color="auto"/>
            </w:tcBorders>
            <w:shd w:val="clear" w:color="auto" w:fill="FFFFFF"/>
            <w:vAlign w:val="center"/>
          </w:tcPr>
          <w:p w14:paraId="324C10B0" w14:textId="77777777" w:rsidR="000557B7" w:rsidRPr="005E0CFA" w:rsidRDefault="00073D70">
            <w:pPr>
              <w:pStyle w:val="a9"/>
              <w:shd w:val="clear" w:color="auto" w:fill="auto"/>
              <w:spacing w:line="36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体验依托二维码的物联网估怠系统：共</w:t>
            </w:r>
            <w:r w:rsidRPr="005E0CFA">
              <w:rPr>
                <w:rFonts w:asciiTheme="minorHAnsi" w:eastAsiaTheme="minorHAnsi" w:hAnsiTheme="minorHAnsi"/>
                <w:sz w:val="20"/>
                <w:szCs w:val="20"/>
              </w:rPr>
              <w:br/>
            </w:r>
            <w:r w:rsidRPr="005E0CFA">
              <w:rPr>
                <w:rFonts w:asciiTheme="minorHAnsi" w:eastAsiaTheme="minorHAnsi" w:hAnsiTheme="minorHAnsi"/>
                <w:sz w:val="20"/>
                <w:szCs w:val="20"/>
              </w:rPr>
              <w:t>呆</w:t>
            </w:r>
            <w:r w:rsidRPr="005E0CFA">
              <w:rPr>
                <w:rFonts w:asciiTheme="minorHAnsi" w:eastAsiaTheme="minorHAnsi" w:hAnsiTheme="minorHAnsi"/>
                <w:sz w:val="20"/>
                <w:szCs w:val="20"/>
              </w:rPr>
              <w:t>«</w:t>
            </w:r>
            <w:r w:rsidRPr="005E0CFA">
              <w:rPr>
                <w:rFonts w:asciiTheme="minorHAnsi" w:eastAsiaTheme="minorHAnsi" w:hAnsiTheme="minorHAnsi"/>
                <w:sz w:val="20"/>
                <w:szCs w:val="20"/>
              </w:rPr>
              <w:t>、二维</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sz w:val="20"/>
                <w:szCs w:val="20"/>
              </w:rPr>
              <w:t>昔徒丌馈家系统</w:t>
            </w:r>
            <w:r w:rsidRPr="005E0CFA">
              <w:rPr>
                <w:rFonts w:asciiTheme="minorHAnsi" w:eastAsiaTheme="minorHAnsi" w:hAnsiTheme="minorHAnsi"/>
                <w:sz w:val="20"/>
                <w:szCs w:val="20"/>
                <w:vertAlign w:val="subscript"/>
                <w:lang w:val="en-US" w:bidi="en-US"/>
              </w:rPr>
              <w:t>c</w:t>
            </w:r>
          </w:p>
          <w:p w14:paraId="2B29074E" w14:textId="77777777" w:rsidR="000557B7" w:rsidRPr="005E0CFA" w:rsidRDefault="00073D70">
            <w:pPr>
              <w:pStyle w:val="a9"/>
              <w:shd w:val="clear" w:color="auto" w:fill="auto"/>
              <w:spacing w:line="32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分析物联网的常见应用：智能</w:t>
            </w:r>
            <w:r w:rsidRPr="005E0CFA">
              <w:rPr>
                <w:rFonts w:asciiTheme="minorHAnsi" w:eastAsiaTheme="minorHAnsi" w:hAnsiTheme="minorHAnsi" w:cs="Arial"/>
                <w:sz w:val="20"/>
                <w:szCs w:val="20"/>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w:t>
            </w:r>
            <w:r w:rsidRPr="005E0CFA">
              <w:rPr>
                <w:rFonts w:asciiTheme="minorHAnsi" w:eastAsiaTheme="minorHAnsi" w:hAnsiTheme="minorHAnsi"/>
                <w:sz w:val="20"/>
                <w:szCs w:val="20"/>
              </w:rPr>
              <w:br/>
            </w:r>
            <w:r w:rsidRPr="005E0CFA">
              <w:rPr>
                <w:rFonts w:asciiTheme="minorHAnsi" w:eastAsiaTheme="minorHAnsi" w:hAnsiTheme="minorHAnsi" w:cs="Arial"/>
                <w:sz w:val="20"/>
                <w:szCs w:val="20"/>
                <w:lang w:val="en-US" w:bidi="en-US"/>
              </w:rPr>
              <w:t>NK:</w:t>
            </w:r>
            <w:r w:rsidRPr="005E0CFA">
              <w:rPr>
                <w:rFonts w:asciiTheme="minorHAnsi" w:eastAsiaTheme="minorHAnsi" w:hAnsiTheme="minorHAnsi"/>
                <w:sz w:val="20"/>
                <w:szCs w:val="20"/>
              </w:rPr>
              <w:t>公交卡、无人驾驶汽车技术</w:t>
            </w:r>
            <w:r w:rsidRPr="005E0CFA">
              <w:rPr>
                <w:rFonts w:asciiTheme="minorHAnsi" w:eastAsiaTheme="minorHAnsi" w:hAnsiTheme="minorHAnsi"/>
                <w:sz w:val="20"/>
                <w:szCs w:val="20"/>
                <w:vertAlign w:val="subscript"/>
                <w:lang w:val="en-US" w:bidi="en-US"/>
              </w:rPr>
              <w:t>a</w:t>
            </w:r>
          </w:p>
        </w:tc>
        <w:tc>
          <w:tcPr>
            <w:tcW w:w="2540" w:type="dxa"/>
            <w:vMerge w:val="restart"/>
            <w:tcBorders>
              <w:top w:val="single" w:sz="4" w:space="0" w:color="auto"/>
              <w:left w:val="single" w:sz="4" w:space="0" w:color="auto"/>
            </w:tcBorders>
            <w:shd w:val="clear" w:color="auto" w:fill="FFFFFF"/>
            <w:vAlign w:val="center"/>
          </w:tcPr>
          <w:p w14:paraId="600A0D3B" w14:textId="77777777" w:rsidR="000557B7" w:rsidRPr="005E0CFA" w:rsidRDefault="00073D70">
            <w:pPr>
              <w:pStyle w:val="a9"/>
              <w:shd w:val="clear" w:color="auto" w:fill="auto"/>
              <w:spacing w:line="335"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知道倂息系统与外部</w:t>
            </w:r>
            <w:r w:rsidRPr="005E0CFA">
              <w:rPr>
                <w:rFonts w:asciiTheme="minorHAnsi" w:eastAsiaTheme="minorHAnsi" w:hAnsiTheme="minorHAnsi"/>
                <w:sz w:val="20"/>
                <w:szCs w:val="20"/>
              </w:rPr>
              <w:br/>
            </w:r>
            <w:r w:rsidRPr="005E0CFA">
              <w:rPr>
                <w:rFonts w:asciiTheme="minorHAnsi" w:eastAsiaTheme="minorHAnsi" w:hAnsiTheme="minorHAnsi"/>
                <w:sz w:val="20"/>
                <w:szCs w:val="20"/>
              </w:rPr>
              <w:t>世猝的连接力</w:t>
            </w:r>
            <w:r w:rsidRPr="005E0CFA">
              <w:rPr>
                <w:rFonts w:asciiTheme="minorHAnsi" w:eastAsiaTheme="minorHAnsi" w:hAnsiTheme="minorHAnsi"/>
                <w:sz w:val="20"/>
                <w:szCs w:val="20"/>
              </w:rPr>
              <w:t>*</w:t>
            </w:r>
            <w:r w:rsidRPr="005E0CFA">
              <w:rPr>
                <w:rFonts w:asciiTheme="minorHAnsi" w:eastAsiaTheme="minorHAnsi" w:hAnsiTheme="minorHAnsi"/>
                <w:sz w:val="20"/>
                <w:szCs w:val="20"/>
              </w:rPr>
              <w:t>式、</w:t>
            </w:r>
          </w:p>
          <w:p w14:paraId="7CAA7EBA" w14:textId="77777777" w:rsidR="000557B7" w:rsidRPr="005E0CFA" w:rsidRDefault="00073D70">
            <w:pPr>
              <w:pStyle w:val="a9"/>
              <w:shd w:val="clear" w:color="auto" w:fill="auto"/>
              <w:spacing w:line="335"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了解常见的传感与控</w:t>
            </w:r>
            <w:r w:rsidRPr="005E0CFA">
              <w:rPr>
                <w:rFonts w:asciiTheme="minorHAnsi" w:eastAsiaTheme="minorHAnsi" w:hAnsiTheme="minorHAnsi"/>
                <w:sz w:val="20"/>
                <w:szCs w:val="20"/>
              </w:rPr>
              <w:br/>
            </w:r>
            <w:r w:rsidRPr="005E0CFA">
              <w:rPr>
                <w:rFonts w:asciiTheme="minorHAnsi" w:eastAsiaTheme="minorHAnsi" w:hAnsiTheme="minorHAnsi"/>
                <w:sz w:val="20"/>
                <w:szCs w:val="20"/>
              </w:rPr>
              <w:t>制机札</w:t>
            </w:r>
          </w:p>
        </w:tc>
      </w:tr>
      <w:tr w:rsidR="000557B7" w:rsidRPr="005E0CFA" w14:paraId="14F00A9F" w14:textId="77777777">
        <w:tblPrEx>
          <w:tblCellMar>
            <w:top w:w="0" w:type="dxa"/>
            <w:bottom w:w="0" w:type="dxa"/>
          </w:tblCellMar>
        </w:tblPrEx>
        <w:trPr>
          <w:trHeight w:hRule="exact" w:val="1280"/>
          <w:jc w:val="center"/>
        </w:trPr>
        <w:tc>
          <w:tcPr>
            <w:tcW w:w="1510" w:type="dxa"/>
            <w:vMerge/>
            <w:tcBorders>
              <w:left w:val="single" w:sz="4" w:space="0" w:color="auto"/>
            </w:tcBorders>
            <w:shd w:val="clear" w:color="auto" w:fill="FFFFFF"/>
            <w:vAlign w:val="center"/>
          </w:tcPr>
          <w:p w14:paraId="4968980F" w14:textId="77777777" w:rsidR="000557B7" w:rsidRPr="005E0CFA" w:rsidRDefault="000557B7">
            <w:pPr>
              <w:rPr>
                <w:rFonts w:asciiTheme="minorHAnsi" w:eastAsiaTheme="minorHAnsi" w:hAnsiTheme="minorHAnsi"/>
                <w:lang w:eastAsia="zh-CN"/>
              </w:rPr>
            </w:pPr>
          </w:p>
        </w:tc>
        <w:tc>
          <w:tcPr>
            <w:tcW w:w="1760" w:type="dxa"/>
            <w:tcBorders>
              <w:top w:val="single" w:sz="4" w:space="0" w:color="auto"/>
              <w:left w:val="single" w:sz="4" w:space="0" w:color="auto"/>
            </w:tcBorders>
            <w:shd w:val="clear" w:color="auto" w:fill="FFFFFF"/>
            <w:vAlign w:val="center"/>
          </w:tcPr>
          <w:p w14:paraId="4C9E6631" w14:textId="77777777" w:rsidR="000557B7" w:rsidRPr="005E0CFA" w:rsidRDefault="00073D70">
            <w:pPr>
              <w:pStyle w:val="a9"/>
              <w:shd w:val="clear" w:color="auto" w:fill="auto"/>
              <w:spacing w:line="33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了解物联网的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三戾摸型和三个</w:t>
            </w:r>
            <w:r w:rsidRPr="005E0CFA">
              <w:rPr>
                <w:rFonts w:asciiTheme="minorHAnsi" w:eastAsiaTheme="minorHAnsi" w:hAnsiTheme="minorHAnsi"/>
                <w:sz w:val="20"/>
                <w:szCs w:val="20"/>
              </w:rPr>
              <w:br/>
            </w:r>
            <w:r w:rsidRPr="005E0CFA">
              <w:rPr>
                <w:rFonts w:asciiTheme="minorHAnsi" w:eastAsiaTheme="minorHAnsi" w:hAnsiTheme="minorHAnsi"/>
                <w:sz w:val="20"/>
                <w:szCs w:val="20"/>
              </w:rPr>
              <w:t>关讲技术</w:t>
            </w:r>
            <w:r w:rsidRPr="005E0CFA">
              <w:rPr>
                <w:rFonts w:asciiTheme="minorHAnsi" w:eastAsiaTheme="minorHAnsi" w:hAnsiTheme="minorHAnsi"/>
                <w:sz w:val="20"/>
                <w:szCs w:val="20"/>
                <w:vertAlign w:val="subscript"/>
              </w:rPr>
              <w:t>3</w:t>
            </w:r>
          </w:p>
        </w:tc>
        <w:tc>
          <w:tcPr>
            <w:tcW w:w="4100" w:type="dxa"/>
            <w:tcBorders>
              <w:top w:val="single" w:sz="4" w:space="0" w:color="auto"/>
              <w:left w:val="single" w:sz="4" w:space="0" w:color="auto"/>
            </w:tcBorders>
            <w:shd w:val="clear" w:color="auto" w:fill="FFFFFF"/>
            <w:vAlign w:val="center"/>
          </w:tcPr>
          <w:p w14:paraId="73C35178" w14:textId="77777777" w:rsidR="000557B7" w:rsidRPr="005E0CFA" w:rsidRDefault="00073D70">
            <w:pPr>
              <w:pStyle w:val="a9"/>
              <w:shd w:val="clear" w:color="auto" w:fill="auto"/>
              <w:spacing w:line="240" w:lineRule="auto"/>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安装外体验小型哲能物联网系统</w:t>
            </w:r>
            <w:r w:rsidRPr="005E0CFA">
              <w:rPr>
                <w:rFonts w:asciiTheme="minorHAnsi" w:eastAsiaTheme="minorHAnsi" w:hAnsiTheme="minorHAnsi"/>
                <w:sz w:val="20"/>
                <w:szCs w:val="20"/>
                <w:vertAlign w:val="subscript"/>
                <w:lang w:val="en-US" w:bidi="en-US"/>
              </w:rPr>
              <w:t>c</w:t>
            </w:r>
          </w:p>
        </w:tc>
        <w:tc>
          <w:tcPr>
            <w:tcW w:w="2540" w:type="dxa"/>
            <w:vMerge/>
            <w:tcBorders>
              <w:left w:val="single" w:sz="4" w:space="0" w:color="auto"/>
            </w:tcBorders>
            <w:shd w:val="clear" w:color="auto" w:fill="FFFFFF"/>
            <w:vAlign w:val="center"/>
          </w:tcPr>
          <w:p w14:paraId="27196979" w14:textId="77777777" w:rsidR="000557B7" w:rsidRPr="005E0CFA" w:rsidRDefault="000557B7">
            <w:pPr>
              <w:rPr>
                <w:rFonts w:asciiTheme="minorHAnsi" w:eastAsiaTheme="minorHAnsi" w:hAnsiTheme="minorHAnsi"/>
                <w:lang w:eastAsia="zh-CN"/>
              </w:rPr>
            </w:pPr>
          </w:p>
        </w:tc>
      </w:tr>
      <w:tr w:rsidR="000557B7" w:rsidRPr="005E0CFA" w14:paraId="12D8EF30" w14:textId="77777777">
        <w:tblPrEx>
          <w:tblCellMar>
            <w:top w:w="0" w:type="dxa"/>
            <w:bottom w:w="0" w:type="dxa"/>
          </w:tblCellMar>
        </w:tblPrEx>
        <w:trPr>
          <w:trHeight w:hRule="exact" w:val="2570"/>
          <w:jc w:val="center"/>
        </w:trPr>
        <w:tc>
          <w:tcPr>
            <w:tcW w:w="1510" w:type="dxa"/>
            <w:tcBorders>
              <w:top w:val="single" w:sz="4" w:space="0" w:color="auto"/>
              <w:left w:val="single" w:sz="4" w:space="0" w:color="auto"/>
              <w:bottom w:val="single" w:sz="4" w:space="0" w:color="auto"/>
            </w:tcBorders>
            <w:shd w:val="clear" w:color="auto" w:fill="FFFFFF"/>
            <w:vAlign w:val="center"/>
          </w:tcPr>
          <w:p w14:paraId="57D42A0F" w14:textId="77777777" w:rsidR="000557B7" w:rsidRPr="005E0CFA" w:rsidRDefault="00073D70">
            <w:pPr>
              <w:pStyle w:val="a9"/>
              <w:shd w:val="clear" w:color="auto" w:fill="auto"/>
              <w:spacing w:line="330" w:lineRule="exact"/>
              <w:ind w:left="140" w:firstLine="220"/>
              <w:jc w:val="both"/>
              <w:rPr>
                <w:rFonts w:asciiTheme="minorHAnsi" w:eastAsiaTheme="minorHAnsi" w:hAnsiTheme="minorHAnsi"/>
                <w:sz w:val="20"/>
                <w:szCs w:val="20"/>
              </w:rPr>
            </w:pPr>
            <w:r w:rsidRPr="005E0CFA">
              <w:rPr>
                <w:rFonts w:asciiTheme="minorHAnsi" w:eastAsiaTheme="minorHAnsi" w:hAnsiTheme="minorHAnsi"/>
                <w:sz w:val="20"/>
                <w:szCs w:val="20"/>
              </w:rPr>
              <w:t>探讨计算机</w:t>
            </w:r>
            <w:r w:rsidRPr="005E0CFA">
              <w:rPr>
                <w:rFonts w:asciiTheme="minorHAnsi" w:eastAsiaTheme="minorHAnsi" w:hAnsiTheme="minorHAnsi"/>
                <w:sz w:val="20"/>
                <w:szCs w:val="20"/>
              </w:rPr>
              <w:br/>
            </w:r>
            <w:r w:rsidRPr="005E0CFA">
              <w:rPr>
                <w:rFonts w:asciiTheme="minorHAnsi" w:eastAsiaTheme="minorHAnsi" w:hAnsiTheme="minorHAnsi"/>
                <w:sz w:val="20"/>
                <w:szCs w:val="20"/>
              </w:rPr>
              <w:t>网络在估且系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统屮的作用</w:t>
            </w:r>
          </w:p>
        </w:tc>
        <w:tc>
          <w:tcPr>
            <w:tcW w:w="1760" w:type="dxa"/>
            <w:tcBorders>
              <w:top w:val="single" w:sz="4" w:space="0" w:color="auto"/>
              <w:left w:val="single" w:sz="4" w:space="0" w:color="auto"/>
              <w:bottom w:val="single" w:sz="4" w:space="0" w:color="auto"/>
            </w:tcBorders>
            <w:shd w:val="clear" w:color="auto" w:fill="FFFFFF"/>
            <w:vAlign w:val="center"/>
          </w:tcPr>
          <w:p w14:paraId="015E796A" w14:textId="77777777" w:rsidR="000557B7" w:rsidRPr="005E0CFA" w:rsidRDefault="00073D70">
            <w:pPr>
              <w:pStyle w:val="a9"/>
              <w:shd w:val="clear" w:color="auto" w:fill="auto"/>
              <w:spacing w:line="333"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埋解计算机网</w:t>
            </w:r>
            <w:r w:rsidRPr="005E0CFA">
              <w:rPr>
                <w:rFonts w:asciiTheme="minorHAnsi" w:eastAsiaTheme="minorHAnsi" w:hAnsiTheme="minorHAnsi"/>
                <w:sz w:val="20"/>
                <w:szCs w:val="20"/>
              </w:rPr>
              <w:br/>
            </w:r>
            <w:r w:rsidRPr="005E0CFA">
              <w:rPr>
                <w:rFonts w:asciiTheme="minorHAnsi" w:eastAsiaTheme="minorHAnsi" w:hAnsiTheme="minorHAnsi"/>
                <w:sz w:val="20"/>
                <w:szCs w:val="20"/>
              </w:rPr>
              <w:t>络的数栃传瑜、</w:t>
            </w:r>
            <w:r w:rsidRPr="005E0CFA">
              <w:rPr>
                <w:rFonts w:asciiTheme="minorHAnsi" w:eastAsiaTheme="minorHAnsi" w:hAnsiTheme="minorHAnsi"/>
                <w:sz w:val="20"/>
                <w:szCs w:val="20"/>
              </w:rPr>
              <w:br/>
            </w:r>
            <w:r w:rsidRPr="005E0CFA">
              <w:rPr>
                <w:rFonts w:asciiTheme="minorHAnsi" w:eastAsiaTheme="minorHAnsi" w:hAnsiTheme="minorHAnsi"/>
                <w:sz w:val="20"/>
                <w:szCs w:val="20"/>
              </w:rPr>
              <w:t>资源共糸、分布</w:t>
            </w:r>
            <w:r w:rsidRPr="005E0CFA">
              <w:rPr>
                <w:rFonts w:asciiTheme="minorHAnsi" w:eastAsiaTheme="minorHAnsi" w:hAnsiTheme="minorHAnsi"/>
                <w:sz w:val="20"/>
                <w:szCs w:val="20"/>
              </w:rPr>
              <w:br/>
            </w:r>
            <w:r w:rsidRPr="005E0CFA">
              <w:rPr>
                <w:rFonts w:asciiTheme="minorHAnsi" w:eastAsiaTheme="minorHAnsi" w:hAnsiTheme="minorHAnsi" w:cs="Arial"/>
                <w:sz w:val="20"/>
                <w:szCs w:val="20"/>
                <w:lang w:val="en-US" w:bidi="en-US"/>
              </w:rPr>
              <w:t>A</w:t>
            </w:r>
            <w:r w:rsidRPr="005E0CFA">
              <w:rPr>
                <w:rFonts w:asciiTheme="minorHAnsi" w:eastAsiaTheme="minorHAnsi" w:hAnsiTheme="minorHAnsi"/>
                <w:sz w:val="20"/>
                <w:szCs w:val="20"/>
              </w:rPr>
              <w:t>处埋的作用</w:t>
            </w:r>
            <w:r w:rsidRPr="005E0CFA">
              <w:rPr>
                <w:rFonts w:asciiTheme="minorHAnsi" w:eastAsiaTheme="minorHAnsi" w:hAnsiTheme="minorHAnsi"/>
                <w:sz w:val="20"/>
                <w:szCs w:val="20"/>
              </w:rPr>
              <w:t>:&gt;</w:t>
            </w:r>
          </w:p>
        </w:tc>
        <w:tc>
          <w:tcPr>
            <w:tcW w:w="4100" w:type="dxa"/>
            <w:tcBorders>
              <w:top w:val="single" w:sz="4" w:space="0" w:color="auto"/>
              <w:left w:val="single" w:sz="4" w:space="0" w:color="auto"/>
              <w:bottom w:val="single" w:sz="4" w:space="0" w:color="auto"/>
            </w:tcBorders>
            <w:shd w:val="clear" w:color="auto" w:fill="FFFFFF"/>
            <w:vAlign w:val="center"/>
          </w:tcPr>
          <w:p w14:paraId="20648391"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分析校闶消费估息系统的组成以及汁算</w:t>
            </w:r>
            <w:r w:rsidRPr="005E0CFA">
              <w:rPr>
                <w:rFonts w:asciiTheme="minorHAnsi" w:eastAsiaTheme="minorHAnsi" w:hAnsiTheme="minorHAnsi"/>
                <w:sz w:val="20"/>
                <w:szCs w:val="20"/>
              </w:rPr>
              <w:br/>
            </w:r>
            <w:r w:rsidRPr="005E0CFA">
              <w:rPr>
                <w:rFonts w:asciiTheme="minorHAnsi" w:eastAsiaTheme="minorHAnsi" w:hAnsiTheme="minorHAnsi"/>
                <w:sz w:val="20"/>
                <w:szCs w:val="20"/>
              </w:rPr>
              <w:t>机网络在该系统屮所起到的作用，</w:t>
            </w:r>
          </w:p>
          <w:p w14:paraId="4B182406"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调査机网络数炽传输相关的几个</w:t>
            </w:r>
            <w:r w:rsidRPr="005E0CFA">
              <w:rPr>
                <w:rFonts w:asciiTheme="minorHAnsi" w:eastAsiaTheme="minorHAnsi" w:hAnsiTheme="minorHAnsi"/>
                <w:sz w:val="20"/>
                <w:szCs w:val="20"/>
              </w:rPr>
              <w:br/>
            </w:r>
            <w:r w:rsidRPr="005E0CFA">
              <w:rPr>
                <w:rFonts w:asciiTheme="minorHAnsi" w:eastAsiaTheme="minorHAnsi" w:hAnsiTheme="minorHAnsi"/>
                <w:sz w:val="20"/>
                <w:szCs w:val="20"/>
              </w:rPr>
              <w:t>繡</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标口</w:t>
            </w:r>
          </w:p>
          <w:p w14:paraId="782AD10E"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分析校闶消</w:t>
            </w:r>
            <w:r w:rsidRPr="005E0CFA">
              <w:rPr>
                <w:rFonts w:asciiTheme="minorHAnsi" w:eastAsiaTheme="minorHAnsi" w:hAnsiTheme="minorHAnsi"/>
                <w:sz w:val="20"/>
                <w:szCs w:val="20"/>
              </w:rPr>
              <w:t>®</w:t>
            </w:r>
            <w:r w:rsidRPr="005E0CFA">
              <w:rPr>
                <w:rFonts w:asciiTheme="minorHAnsi" w:eastAsiaTheme="minorHAnsi" w:hAnsiTheme="minorHAnsi"/>
                <w:sz w:val="20"/>
                <w:szCs w:val="20"/>
              </w:rPr>
              <w:t>倂息系统屮共享的软硬</w:t>
            </w:r>
            <w:r w:rsidRPr="005E0CFA">
              <w:rPr>
                <w:rFonts w:asciiTheme="minorHAnsi" w:eastAsiaTheme="minorHAnsi" w:hAnsiTheme="minorHAnsi"/>
                <w:sz w:val="20"/>
                <w:szCs w:val="20"/>
              </w:rPr>
              <w:br/>
            </w:r>
            <w:r w:rsidRPr="005E0CFA">
              <w:rPr>
                <w:rFonts w:asciiTheme="minorHAnsi" w:eastAsiaTheme="minorHAnsi" w:hAnsiTheme="minorHAnsi"/>
              </w:rPr>
              <w:t>件资</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vertAlign w:val="subscript"/>
                <w:lang w:val="en-US" w:bidi="en-US"/>
              </w:rPr>
              <w:t>c</w:t>
            </w:r>
          </w:p>
        </w:tc>
        <w:tc>
          <w:tcPr>
            <w:tcW w:w="2540" w:type="dxa"/>
            <w:tcBorders>
              <w:top w:val="single" w:sz="4" w:space="0" w:color="auto"/>
              <w:left w:val="single" w:sz="4" w:space="0" w:color="auto"/>
              <w:bottom w:val="single" w:sz="4" w:space="0" w:color="auto"/>
            </w:tcBorders>
            <w:shd w:val="clear" w:color="auto" w:fill="FFFFFF"/>
            <w:vAlign w:val="center"/>
          </w:tcPr>
          <w:p w14:paraId="1DA30A90"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埋解计算机网络在估</w:t>
            </w:r>
            <w:r w:rsidRPr="005E0CFA">
              <w:rPr>
                <w:rFonts w:asciiTheme="minorHAnsi" w:eastAsiaTheme="minorHAnsi" w:hAnsiTheme="minorHAnsi"/>
                <w:sz w:val="20"/>
                <w:szCs w:val="20"/>
              </w:rPr>
              <w:br/>
            </w:r>
            <w:r w:rsidRPr="005E0CFA">
              <w:rPr>
                <w:rFonts w:asciiTheme="minorHAnsi" w:eastAsiaTheme="minorHAnsi" w:hAnsiTheme="minorHAnsi"/>
                <w:sz w:val="20"/>
                <w:szCs w:val="20"/>
              </w:rPr>
              <w:t>息系统屮的作用、</w:t>
            </w:r>
          </w:p>
        </w:tc>
      </w:tr>
    </w:tbl>
    <w:p w14:paraId="275CB2BF"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205"/>
          <w:headerReference w:type="default" r:id="rId206"/>
          <w:footerReference w:type="even" r:id="rId207"/>
          <w:footerReference w:type="default" r:id="rId208"/>
          <w:headerReference w:type="first" r:id="rId209"/>
          <w:footerReference w:type="first" r:id="rId210"/>
          <w:footnotePr>
            <w:numRestart w:val="eachPage"/>
          </w:footnotePr>
          <w:pgSz w:w="13076" w:h="18350"/>
          <w:pgMar w:top="1067" w:right="1280" w:bottom="1843" w:left="867" w:header="0" w:footer="3" w:gutter="0"/>
          <w:pgNumType w:start="58"/>
          <w:cols w:space="720"/>
          <w:noEndnote/>
          <w:titlePg/>
          <w:docGrid w:linePitch="360"/>
        </w:sectPr>
      </w:pPr>
    </w:p>
    <w:p w14:paraId="2A42069B" w14:textId="77777777" w:rsidR="000557B7" w:rsidRPr="005E0CFA" w:rsidRDefault="00073D70">
      <w:pPr>
        <w:pStyle w:val="ad"/>
        <w:shd w:val="clear" w:color="auto" w:fill="auto"/>
        <w:ind w:left="70"/>
        <w:rPr>
          <w:rFonts w:asciiTheme="minorHAnsi" w:eastAsiaTheme="minorHAnsi" w:hAnsiTheme="minorHAnsi"/>
        </w:rPr>
      </w:pPr>
      <w:r w:rsidRPr="005E0CFA">
        <w:rPr>
          <w:rFonts w:asciiTheme="minorHAnsi" w:eastAsiaTheme="minorHAnsi" w:hAnsiTheme="minorHAnsi"/>
        </w:rPr>
        <w:lastRenderedPageBreak/>
        <w:t>（续</w:t>
      </w:r>
      <w:r w:rsidRPr="005E0CFA">
        <w:rPr>
          <w:rFonts w:asciiTheme="minorHAnsi" w:eastAsiaTheme="minorHAnsi" w:hAnsiTheme="minorHAnsi"/>
          <w:lang w:val="en-US" w:eastAsia="en-US" w:bidi="en-US"/>
        </w:rPr>
        <w:t>*&gt;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0"/>
        <w:gridCol w:w="1760"/>
        <w:gridCol w:w="4100"/>
        <w:gridCol w:w="2510"/>
      </w:tblGrid>
      <w:tr w:rsidR="000557B7" w:rsidRPr="005E0CFA" w14:paraId="4CBE0818" w14:textId="77777777">
        <w:tblPrEx>
          <w:tblCellMar>
            <w:top w:w="0" w:type="dxa"/>
            <w:bottom w:w="0" w:type="dxa"/>
          </w:tblCellMar>
        </w:tblPrEx>
        <w:trPr>
          <w:trHeight w:hRule="exact" w:val="470"/>
          <w:jc w:val="center"/>
        </w:trPr>
        <w:tc>
          <w:tcPr>
            <w:tcW w:w="1510" w:type="dxa"/>
            <w:tcBorders>
              <w:top w:val="single" w:sz="4" w:space="0" w:color="auto"/>
              <w:left w:val="single" w:sz="4" w:space="0" w:color="auto"/>
            </w:tcBorders>
            <w:shd w:val="clear" w:color="auto" w:fill="FFFFFF"/>
            <w:vAlign w:val="center"/>
          </w:tcPr>
          <w:p w14:paraId="42042B25"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5860" w:type="dxa"/>
            <w:gridSpan w:val="2"/>
            <w:tcBorders>
              <w:top w:val="single" w:sz="4" w:space="0" w:color="auto"/>
              <w:left w:val="single" w:sz="4" w:space="0" w:color="auto"/>
            </w:tcBorders>
            <w:shd w:val="clear" w:color="auto" w:fill="FFFFFF"/>
            <w:vAlign w:val="center"/>
          </w:tcPr>
          <w:p w14:paraId="34F8052E"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2510" w:type="dxa"/>
            <w:tcBorders>
              <w:top w:val="single" w:sz="4" w:space="0" w:color="auto"/>
              <w:left w:val="single" w:sz="4" w:space="0" w:color="auto"/>
              <w:right w:val="single" w:sz="4" w:space="0" w:color="auto"/>
            </w:tcBorders>
            <w:shd w:val="clear" w:color="auto" w:fill="FFFFFF"/>
            <w:vAlign w:val="center"/>
          </w:tcPr>
          <w:p w14:paraId="29EB8E4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知识技後</w:t>
            </w:r>
          </w:p>
        </w:tc>
      </w:tr>
      <w:tr w:rsidR="000557B7" w:rsidRPr="005E0CFA" w14:paraId="5B04FB47" w14:textId="77777777">
        <w:tblPrEx>
          <w:tblCellMar>
            <w:top w:w="0" w:type="dxa"/>
            <w:bottom w:w="0" w:type="dxa"/>
          </w:tblCellMar>
        </w:tblPrEx>
        <w:trPr>
          <w:trHeight w:hRule="exact" w:val="1960"/>
          <w:jc w:val="center"/>
        </w:trPr>
        <w:tc>
          <w:tcPr>
            <w:tcW w:w="1510" w:type="dxa"/>
            <w:tcBorders>
              <w:top w:val="single" w:sz="4" w:space="0" w:color="auto"/>
              <w:left w:val="single" w:sz="4" w:space="0" w:color="auto"/>
            </w:tcBorders>
            <w:shd w:val="clear" w:color="auto" w:fill="FFFFFF"/>
          </w:tcPr>
          <w:p w14:paraId="31495371" w14:textId="77777777" w:rsidR="000557B7" w:rsidRPr="005E0CFA" w:rsidRDefault="000557B7">
            <w:pPr>
              <w:rPr>
                <w:rFonts w:asciiTheme="minorHAnsi" w:eastAsiaTheme="minorHAnsi" w:hAnsiTheme="minorHAnsi"/>
                <w:sz w:val="10"/>
                <w:szCs w:val="10"/>
              </w:rPr>
            </w:pPr>
          </w:p>
        </w:tc>
        <w:tc>
          <w:tcPr>
            <w:tcW w:w="1760" w:type="dxa"/>
            <w:tcBorders>
              <w:top w:val="single" w:sz="4" w:space="0" w:color="auto"/>
              <w:left w:val="single" w:sz="4" w:space="0" w:color="auto"/>
            </w:tcBorders>
            <w:shd w:val="clear" w:color="auto" w:fill="FFFFFF"/>
            <w:vAlign w:val="center"/>
          </w:tcPr>
          <w:p w14:paraId="6512DDE8" w14:textId="77777777" w:rsidR="000557B7" w:rsidRPr="005E0CFA" w:rsidRDefault="00073D70">
            <w:pPr>
              <w:pStyle w:val="a9"/>
              <w:shd w:val="clear" w:color="auto" w:fill="auto"/>
              <w:spacing w:line="33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丁解几种常见</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的无线网格接人</w:t>
            </w:r>
            <w:r w:rsidRPr="005E0CFA">
              <w:rPr>
                <w:rFonts w:asciiTheme="minorHAnsi" w:eastAsiaTheme="minorHAnsi" w:hAnsiTheme="minorHAnsi"/>
                <w:sz w:val="20"/>
                <w:szCs w:val="20"/>
              </w:rPr>
              <w:br/>
            </w:r>
            <w:r w:rsidRPr="005E0CFA">
              <w:rPr>
                <w:rFonts w:asciiTheme="minorHAnsi" w:eastAsiaTheme="minorHAnsi" w:hAnsiTheme="minorHAnsi"/>
                <w:sz w:val="20"/>
                <w:szCs w:val="20"/>
              </w:rPr>
              <w:t>方式。</w:t>
            </w:r>
          </w:p>
        </w:tc>
        <w:tc>
          <w:tcPr>
            <w:tcW w:w="4100" w:type="dxa"/>
            <w:tcBorders>
              <w:top w:val="single" w:sz="4" w:space="0" w:color="auto"/>
              <w:left w:val="single" w:sz="4" w:space="0" w:color="auto"/>
            </w:tcBorders>
            <w:shd w:val="clear" w:color="auto" w:fill="FFFFFF"/>
            <w:vAlign w:val="center"/>
          </w:tcPr>
          <w:p w14:paraId="1FD7EE8A" w14:textId="77777777" w:rsidR="000557B7" w:rsidRPr="005E0CFA" w:rsidRDefault="00073D70">
            <w:pPr>
              <w:pStyle w:val="a9"/>
              <w:shd w:val="clear" w:color="auto" w:fill="auto"/>
              <w:spacing w:line="33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观察家庭小亚无线网络</w:t>
            </w:r>
            <w:r w:rsidRPr="005E0CFA">
              <w:rPr>
                <w:rFonts w:asciiTheme="minorHAnsi" w:eastAsiaTheme="minorHAnsi" w:hAnsiTheme="minorHAnsi"/>
                <w:sz w:val="20"/>
                <w:szCs w:val="20"/>
              </w:rPr>
              <w:t>.</w:t>
            </w:r>
            <w:r w:rsidRPr="005E0CFA">
              <w:rPr>
                <w:rFonts w:asciiTheme="minorHAnsi" w:eastAsiaTheme="minorHAnsi" w:hAnsiTheme="minorHAnsi"/>
                <w:sz w:val="20"/>
                <w:szCs w:val="20"/>
              </w:rPr>
              <w:t>思考它的组成</w:t>
            </w:r>
            <w:r w:rsidRPr="005E0CFA">
              <w:rPr>
                <w:rFonts w:asciiTheme="minorHAnsi" w:eastAsiaTheme="minorHAnsi" w:hAnsiTheme="minorHAnsi"/>
                <w:sz w:val="20"/>
                <w:szCs w:val="20"/>
              </w:rPr>
              <w:br/>
            </w:r>
            <w:r w:rsidRPr="005E0CFA">
              <w:rPr>
                <w:rFonts w:asciiTheme="minorHAnsi" w:eastAsiaTheme="minorHAnsi" w:hAnsiTheme="minorHAnsi"/>
                <w:sz w:val="20"/>
                <w:szCs w:val="20"/>
              </w:rPr>
              <w:t>与作用</w:t>
            </w:r>
            <w:r w:rsidRPr="005E0CFA">
              <w:rPr>
                <w:rFonts w:asciiTheme="minorHAnsi" w:eastAsiaTheme="minorHAnsi" w:hAnsiTheme="minorHAnsi"/>
                <w:sz w:val="20"/>
                <w:szCs w:val="20"/>
                <w:vertAlign w:val="subscript"/>
              </w:rPr>
              <w:t>€</w:t>
            </w:r>
          </w:p>
          <w:p w14:paraId="39E6F522" w14:textId="77777777" w:rsidR="000557B7" w:rsidRPr="005E0CFA" w:rsidRDefault="00073D70">
            <w:pPr>
              <w:pStyle w:val="a9"/>
              <w:shd w:val="clear" w:color="auto" w:fill="auto"/>
              <w:spacing w:line="33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讨论不</w:t>
            </w:r>
            <w:r w:rsidRPr="005E0CFA">
              <w:rPr>
                <w:rFonts w:asciiTheme="minorHAnsi" w:eastAsiaTheme="minorHAnsi" w:hAnsiTheme="minorHAnsi" w:cs="Arial"/>
                <w:sz w:val="20"/>
                <w:szCs w:val="20"/>
                <w:lang w:val="en-US" w:bidi="en-US"/>
              </w:rPr>
              <w:t>M</w:t>
            </w:r>
            <w:r w:rsidRPr="005E0CFA">
              <w:rPr>
                <w:rFonts w:asciiTheme="minorHAnsi" w:eastAsiaTheme="minorHAnsi" w:hAnsiTheme="minorHAnsi"/>
                <w:sz w:val="20"/>
                <w:szCs w:val="20"/>
              </w:rPr>
              <w:t>无线网络接人</w:t>
            </w:r>
            <w:r w:rsidRPr="005E0CFA">
              <w:rPr>
                <w:rFonts w:asciiTheme="minorHAnsi" w:eastAsiaTheme="minorHAnsi" w:hAnsiTheme="minorHAnsi" w:cs="Arial"/>
                <w:sz w:val="20"/>
                <w:szCs w:val="20"/>
                <w:lang w:val="en-US" w:bidi="en-US"/>
              </w:rPr>
              <w:t>A</w:t>
            </w:r>
            <w:r w:rsidRPr="005E0CFA">
              <w:rPr>
                <w:rFonts w:asciiTheme="minorHAnsi" w:eastAsiaTheme="minorHAnsi" w:hAnsiTheme="minorHAnsi"/>
                <w:sz w:val="20"/>
                <w:szCs w:val="20"/>
              </w:rPr>
              <w:t>式的区别，为</w:t>
            </w:r>
            <w:r w:rsidRPr="005E0CFA">
              <w:rPr>
                <w:rFonts w:asciiTheme="minorHAnsi" w:eastAsiaTheme="minorHAnsi" w:hAnsiTheme="minorHAnsi"/>
                <w:sz w:val="20"/>
                <w:szCs w:val="20"/>
              </w:rPr>
              <w:br/>
            </w:r>
            <w:r w:rsidRPr="005E0CFA">
              <w:rPr>
                <w:rFonts w:asciiTheme="minorHAnsi" w:eastAsiaTheme="minorHAnsi" w:hAnsiTheme="minorHAnsi"/>
                <w:sz w:val="20"/>
                <w:szCs w:val="20"/>
              </w:rPr>
              <w:t>锊能家</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sz w:val="20"/>
                <w:szCs w:val="20"/>
              </w:rPr>
              <w:t>系统选择合适的网络接人力</w:t>
            </w:r>
          </w:p>
        </w:tc>
        <w:tc>
          <w:tcPr>
            <w:tcW w:w="2510" w:type="dxa"/>
            <w:tcBorders>
              <w:top w:val="single" w:sz="4" w:space="0" w:color="auto"/>
              <w:left w:val="single" w:sz="4" w:space="0" w:color="auto"/>
              <w:right w:val="single" w:sz="4" w:space="0" w:color="auto"/>
            </w:tcBorders>
            <w:shd w:val="clear" w:color="auto" w:fill="FFFFFF"/>
          </w:tcPr>
          <w:p w14:paraId="6C56DA63" w14:textId="77777777" w:rsidR="000557B7" w:rsidRPr="005E0CFA" w:rsidRDefault="000557B7">
            <w:pPr>
              <w:rPr>
                <w:rFonts w:asciiTheme="minorHAnsi" w:eastAsiaTheme="minorHAnsi" w:hAnsiTheme="minorHAnsi"/>
                <w:sz w:val="10"/>
                <w:szCs w:val="10"/>
                <w:lang w:eastAsia="zh-CN"/>
              </w:rPr>
            </w:pPr>
          </w:p>
        </w:tc>
      </w:tr>
      <w:tr w:rsidR="000557B7" w:rsidRPr="005E0CFA" w14:paraId="3EC003CA" w14:textId="77777777">
        <w:tblPrEx>
          <w:tblCellMar>
            <w:top w:w="0" w:type="dxa"/>
            <w:bottom w:w="0" w:type="dxa"/>
          </w:tblCellMar>
        </w:tblPrEx>
        <w:trPr>
          <w:trHeight w:hRule="exact" w:val="1350"/>
          <w:jc w:val="center"/>
        </w:trPr>
        <w:tc>
          <w:tcPr>
            <w:tcW w:w="1510" w:type="dxa"/>
            <w:tcBorders>
              <w:left w:val="single" w:sz="4" w:space="0" w:color="auto"/>
            </w:tcBorders>
            <w:shd w:val="clear" w:color="auto" w:fill="FFFFFF"/>
            <w:vAlign w:val="bottom"/>
          </w:tcPr>
          <w:p w14:paraId="6928C19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搭娃小型无</w:t>
            </w:r>
          </w:p>
        </w:tc>
        <w:tc>
          <w:tcPr>
            <w:tcW w:w="1760" w:type="dxa"/>
            <w:tcBorders>
              <w:top w:val="single" w:sz="4" w:space="0" w:color="auto"/>
              <w:left w:val="single" w:sz="4" w:space="0" w:color="auto"/>
            </w:tcBorders>
            <w:shd w:val="clear" w:color="auto" w:fill="FFFFFF"/>
            <w:vAlign w:val="center"/>
          </w:tcPr>
          <w:p w14:paraId="5B987050"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认</w:t>
            </w:r>
            <w:r w:rsidRPr="005E0CFA">
              <w:rPr>
                <w:rFonts w:asciiTheme="minorHAnsi" w:eastAsiaTheme="minorHAnsi" w:hAnsiTheme="minorHAnsi" w:cs="Arial"/>
                <w:sz w:val="20"/>
                <w:szCs w:val="20"/>
                <w:lang w:val="en-US" w:bidi="en-US"/>
              </w:rPr>
              <w:t>IR</w:t>
            </w:r>
            <w:r w:rsidRPr="005E0CFA">
              <w:rPr>
                <w:rFonts w:asciiTheme="minorHAnsi" w:eastAsiaTheme="minorHAnsi" w:hAnsiTheme="minorHAnsi"/>
                <w:sz w:val="20"/>
                <w:szCs w:val="20"/>
              </w:rPr>
              <w:t>几种常见</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的网络叱备</w:t>
            </w:r>
            <w:r w:rsidRPr="005E0CFA">
              <w:rPr>
                <w:rFonts w:asciiTheme="minorHAnsi" w:eastAsiaTheme="minorHAnsi" w:hAnsiTheme="minorHAnsi"/>
                <w:sz w:val="20"/>
                <w:szCs w:val="20"/>
              </w:rPr>
              <w:t>&lt;=</w:t>
            </w:r>
          </w:p>
        </w:tc>
        <w:tc>
          <w:tcPr>
            <w:tcW w:w="4100" w:type="dxa"/>
            <w:tcBorders>
              <w:top w:val="single" w:sz="4" w:space="0" w:color="auto"/>
              <w:left w:val="single" w:sz="4" w:space="0" w:color="auto"/>
            </w:tcBorders>
            <w:shd w:val="clear" w:color="auto" w:fill="FFFFFF"/>
            <w:vAlign w:val="center"/>
          </w:tcPr>
          <w:p w14:paraId="02198375" w14:textId="77777777" w:rsidR="000557B7" w:rsidRPr="005E0CFA" w:rsidRDefault="00073D70">
            <w:pPr>
              <w:pStyle w:val="a9"/>
              <w:shd w:val="clear" w:color="auto" w:fill="auto"/>
              <w:spacing w:line="240" w:lineRule="auto"/>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为组建哲能家</w:t>
            </w:r>
            <w:r w:rsidRPr="005E0CFA">
              <w:rPr>
                <w:rFonts w:asciiTheme="minorHAnsi" w:eastAsiaTheme="minorHAnsi" w:hAnsiTheme="minorHAnsi" w:cs="Arial"/>
                <w:sz w:val="20"/>
                <w:szCs w:val="20"/>
                <w:lang w:val="en-US" w:bidi="en-US"/>
              </w:rPr>
              <w:t>E</w:t>
            </w:r>
            <w:r w:rsidRPr="005E0CFA">
              <w:rPr>
                <w:rFonts w:asciiTheme="minorHAnsi" w:eastAsiaTheme="minorHAnsi" w:hAnsiTheme="minorHAnsi"/>
                <w:sz w:val="20"/>
                <w:szCs w:val="20"/>
              </w:rPr>
              <w:t>系统迸购网络议备，</w:t>
            </w:r>
          </w:p>
        </w:tc>
        <w:tc>
          <w:tcPr>
            <w:tcW w:w="2510" w:type="dxa"/>
            <w:vMerge w:val="restart"/>
            <w:tcBorders>
              <w:left w:val="single" w:sz="4" w:space="0" w:color="auto"/>
              <w:right w:val="single" w:sz="4" w:space="0" w:color="auto"/>
            </w:tcBorders>
            <w:shd w:val="clear" w:color="auto" w:fill="FFFFFF"/>
            <w:vAlign w:val="bottom"/>
          </w:tcPr>
          <w:p w14:paraId="27D4E38A"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了解常用网络议备的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功能、</w:t>
            </w:r>
          </w:p>
          <w:p w14:paraId="2D29FC47"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知道接人方式、带宽</w:t>
            </w:r>
          </w:p>
        </w:tc>
      </w:tr>
      <w:tr w:rsidR="000557B7" w:rsidRPr="005E0CFA" w14:paraId="1B2B7548" w14:textId="77777777">
        <w:tblPrEx>
          <w:tblCellMar>
            <w:top w:w="0" w:type="dxa"/>
            <w:bottom w:w="0" w:type="dxa"/>
          </w:tblCellMar>
        </w:tblPrEx>
        <w:trPr>
          <w:trHeight w:hRule="exact" w:val="220"/>
          <w:jc w:val="center"/>
        </w:trPr>
        <w:tc>
          <w:tcPr>
            <w:tcW w:w="1510" w:type="dxa"/>
            <w:vMerge w:val="restart"/>
            <w:tcBorders>
              <w:left w:val="single" w:sz="4" w:space="0" w:color="auto"/>
            </w:tcBorders>
            <w:shd w:val="clear" w:color="auto" w:fill="FFFFFF"/>
          </w:tcPr>
          <w:p w14:paraId="675E279C" w14:textId="77777777" w:rsidR="000557B7" w:rsidRPr="005E0CFA" w:rsidRDefault="00073D70">
            <w:pPr>
              <w:pStyle w:val="a9"/>
              <w:shd w:val="clear" w:color="auto" w:fill="auto"/>
              <w:spacing w:before="100"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线网络</w:t>
            </w:r>
          </w:p>
        </w:tc>
        <w:tc>
          <w:tcPr>
            <w:tcW w:w="1760" w:type="dxa"/>
            <w:tcBorders>
              <w:left w:val="single" w:sz="4" w:space="0" w:color="auto"/>
            </w:tcBorders>
            <w:shd w:val="clear" w:color="auto" w:fill="FFFFFF"/>
          </w:tcPr>
          <w:p w14:paraId="22227399" w14:textId="77777777" w:rsidR="000557B7" w:rsidRPr="005E0CFA" w:rsidRDefault="000557B7">
            <w:pPr>
              <w:rPr>
                <w:rFonts w:asciiTheme="minorHAnsi" w:eastAsiaTheme="minorHAnsi" w:hAnsiTheme="minorHAnsi"/>
                <w:sz w:val="10"/>
                <w:szCs w:val="10"/>
              </w:rPr>
            </w:pPr>
          </w:p>
        </w:tc>
        <w:tc>
          <w:tcPr>
            <w:tcW w:w="4100" w:type="dxa"/>
            <w:tcBorders>
              <w:left w:val="single" w:sz="4" w:space="0" w:color="auto"/>
            </w:tcBorders>
            <w:shd w:val="clear" w:color="auto" w:fill="FFFFFF"/>
          </w:tcPr>
          <w:p w14:paraId="1EB98BF3" w14:textId="77777777" w:rsidR="000557B7" w:rsidRPr="005E0CFA" w:rsidRDefault="000557B7">
            <w:pPr>
              <w:rPr>
                <w:rFonts w:asciiTheme="minorHAnsi" w:eastAsiaTheme="minorHAnsi" w:hAnsiTheme="minorHAnsi"/>
                <w:sz w:val="10"/>
                <w:szCs w:val="10"/>
              </w:rPr>
            </w:pPr>
          </w:p>
        </w:tc>
        <w:tc>
          <w:tcPr>
            <w:tcW w:w="2510" w:type="dxa"/>
            <w:vMerge/>
            <w:tcBorders>
              <w:left w:val="single" w:sz="4" w:space="0" w:color="auto"/>
              <w:right w:val="single" w:sz="4" w:space="0" w:color="auto"/>
            </w:tcBorders>
            <w:shd w:val="clear" w:color="auto" w:fill="FFFFFF"/>
            <w:vAlign w:val="bottom"/>
          </w:tcPr>
          <w:p w14:paraId="4F3ABB2C" w14:textId="77777777" w:rsidR="000557B7" w:rsidRPr="005E0CFA" w:rsidRDefault="000557B7">
            <w:pPr>
              <w:rPr>
                <w:rFonts w:asciiTheme="minorHAnsi" w:eastAsiaTheme="minorHAnsi" w:hAnsiTheme="minorHAnsi"/>
              </w:rPr>
            </w:pPr>
          </w:p>
        </w:tc>
      </w:tr>
      <w:tr w:rsidR="000557B7" w:rsidRPr="005E0CFA" w14:paraId="53A3B9BC" w14:textId="77777777">
        <w:tblPrEx>
          <w:tblCellMar>
            <w:top w:w="0" w:type="dxa"/>
            <w:bottom w:w="0" w:type="dxa"/>
          </w:tblCellMar>
        </w:tblPrEx>
        <w:trPr>
          <w:trHeight w:hRule="exact" w:val="380"/>
          <w:jc w:val="center"/>
        </w:trPr>
        <w:tc>
          <w:tcPr>
            <w:tcW w:w="1510" w:type="dxa"/>
            <w:vMerge/>
            <w:tcBorders>
              <w:left w:val="single" w:sz="4" w:space="0" w:color="auto"/>
            </w:tcBorders>
            <w:shd w:val="clear" w:color="auto" w:fill="FFFFFF"/>
          </w:tcPr>
          <w:p w14:paraId="6D3F0D04" w14:textId="77777777" w:rsidR="000557B7" w:rsidRPr="005E0CFA" w:rsidRDefault="000557B7">
            <w:pPr>
              <w:rPr>
                <w:rFonts w:asciiTheme="minorHAnsi" w:eastAsiaTheme="minorHAnsi" w:hAnsiTheme="minorHAnsi"/>
              </w:rPr>
            </w:pPr>
          </w:p>
        </w:tc>
        <w:tc>
          <w:tcPr>
            <w:tcW w:w="1760" w:type="dxa"/>
            <w:tcBorders>
              <w:left w:val="single" w:sz="4" w:space="0" w:color="auto"/>
            </w:tcBorders>
            <w:shd w:val="clear" w:color="auto" w:fill="FFFFFF"/>
            <w:vAlign w:val="bottom"/>
          </w:tcPr>
          <w:p w14:paraId="26E345B2"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6"/>
                <w:szCs w:val="26"/>
              </w:rPr>
            </w:pPr>
            <w:r w:rsidRPr="005E0CFA">
              <w:rPr>
                <w:rFonts w:asciiTheme="minorHAnsi" w:eastAsiaTheme="minorHAnsi" w:hAnsiTheme="minorHAnsi"/>
                <w:sz w:val="20"/>
                <w:szCs w:val="20"/>
              </w:rPr>
              <w:t>学习组建与</w:t>
            </w:r>
            <w:r w:rsidRPr="005E0CFA">
              <w:rPr>
                <w:rFonts w:asciiTheme="minorHAnsi" w:eastAsiaTheme="minorHAnsi" w:hAnsiTheme="minorHAnsi" w:cs="Arial"/>
                <w:sz w:val="26"/>
                <w:szCs w:val="26"/>
                <w:lang w:val="en-US" w:eastAsia="en-US" w:bidi="en-US"/>
              </w:rPr>
              <w:t>K</w:t>
            </w:r>
          </w:p>
        </w:tc>
        <w:tc>
          <w:tcPr>
            <w:tcW w:w="4100" w:type="dxa"/>
            <w:tcBorders>
              <w:left w:val="single" w:sz="4" w:space="0" w:color="auto"/>
            </w:tcBorders>
            <w:shd w:val="clear" w:color="auto" w:fill="FFFFFF"/>
          </w:tcPr>
          <w:p w14:paraId="77F57F39" w14:textId="77777777" w:rsidR="000557B7" w:rsidRPr="005E0CFA" w:rsidRDefault="000557B7">
            <w:pPr>
              <w:rPr>
                <w:rFonts w:asciiTheme="minorHAnsi" w:eastAsiaTheme="minorHAnsi" w:hAnsiTheme="minorHAnsi"/>
                <w:sz w:val="10"/>
                <w:szCs w:val="10"/>
              </w:rPr>
            </w:pPr>
          </w:p>
        </w:tc>
        <w:tc>
          <w:tcPr>
            <w:tcW w:w="2510" w:type="dxa"/>
            <w:tcBorders>
              <w:left w:val="single" w:sz="4" w:space="0" w:color="auto"/>
              <w:right w:val="single" w:sz="4" w:space="0" w:color="auto"/>
            </w:tcBorders>
            <w:shd w:val="clear" w:color="auto" w:fill="FFFFFF"/>
            <w:vAlign w:val="bottom"/>
          </w:tcPr>
          <w:p w14:paraId="201EAB70"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等闪索对倂怠系统的影</w:t>
            </w:r>
          </w:p>
        </w:tc>
      </w:tr>
      <w:tr w:rsidR="000557B7" w:rsidRPr="005E0CFA" w14:paraId="754C14B6" w14:textId="77777777">
        <w:tblPrEx>
          <w:tblCellMar>
            <w:top w:w="0" w:type="dxa"/>
            <w:bottom w:w="0" w:type="dxa"/>
          </w:tblCellMar>
        </w:tblPrEx>
        <w:trPr>
          <w:trHeight w:hRule="exact" w:val="970"/>
          <w:jc w:val="center"/>
        </w:trPr>
        <w:tc>
          <w:tcPr>
            <w:tcW w:w="1510" w:type="dxa"/>
            <w:tcBorders>
              <w:left w:val="single" w:sz="4" w:space="0" w:color="auto"/>
            </w:tcBorders>
            <w:shd w:val="clear" w:color="auto" w:fill="FFFFFF"/>
          </w:tcPr>
          <w:p w14:paraId="4B19372A" w14:textId="77777777" w:rsidR="000557B7" w:rsidRPr="005E0CFA" w:rsidRDefault="000557B7">
            <w:pPr>
              <w:rPr>
                <w:rFonts w:asciiTheme="minorHAnsi" w:eastAsiaTheme="minorHAnsi" w:hAnsiTheme="minorHAnsi"/>
                <w:sz w:val="10"/>
                <w:szCs w:val="10"/>
                <w:lang w:eastAsia="zh-CN"/>
              </w:rPr>
            </w:pPr>
          </w:p>
        </w:tc>
        <w:tc>
          <w:tcPr>
            <w:tcW w:w="1760" w:type="dxa"/>
            <w:tcBorders>
              <w:left w:val="single" w:sz="4" w:space="0" w:color="auto"/>
            </w:tcBorders>
            <w:shd w:val="clear" w:color="auto" w:fill="FFFFFF"/>
          </w:tcPr>
          <w:p w14:paraId="2166263E" w14:textId="77777777" w:rsidR="000557B7" w:rsidRPr="005E0CFA" w:rsidRDefault="00073D70">
            <w:pPr>
              <w:pStyle w:val="a9"/>
              <w:shd w:val="clear" w:color="auto" w:fill="auto"/>
              <w:spacing w:line="340" w:lineRule="exact"/>
              <w:ind w:left="140" w:firstLine="0"/>
              <w:jc w:val="both"/>
              <w:rPr>
                <w:rFonts w:asciiTheme="minorHAnsi" w:eastAsiaTheme="minorHAnsi" w:hAnsiTheme="minorHAnsi"/>
                <w:sz w:val="20"/>
                <w:szCs w:val="20"/>
              </w:rPr>
            </w:pPr>
            <w:r w:rsidRPr="005E0CFA">
              <w:rPr>
                <w:rFonts w:asciiTheme="minorHAnsi" w:eastAsiaTheme="minorHAnsi" w:hAnsiTheme="minorHAnsi" w:cs="Arial"/>
                <w:sz w:val="30"/>
                <w:szCs w:val="30"/>
                <w:lang w:val="en-US" w:bidi="en-US"/>
              </w:rPr>
              <w:t>s</w:t>
            </w:r>
            <w:r w:rsidRPr="005E0CFA">
              <w:rPr>
                <w:rFonts w:asciiTheme="minorHAnsi" w:eastAsiaTheme="minorHAnsi" w:hAnsiTheme="minorHAnsi"/>
                <w:sz w:val="20"/>
                <w:szCs w:val="20"/>
              </w:rPr>
              <w:t>小乪</w:t>
            </w:r>
            <w:r w:rsidRPr="005E0CFA">
              <w:rPr>
                <w:rFonts w:asciiTheme="minorHAnsi" w:eastAsiaTheme="minorHAnsi" w:hAnsiTheme="minorHAnsi"/>
                <w:sz w:val="20"/>
                <w:szCs w:val="20"/>
              </w:rPr>
              <w:t>;</w:t>
            </w:r>
            <w:r w:rsidRPr="005E0CFA">
              <w:rPr>
                <w:rFonts w:asciiTheme="minorHAnsi" w:eastAsiaTheme="minorHAnsi" w:hAnsiTheme="minorHAnsi" w:cs="Arial"/>
                <w:sz w:val="20"/>
                <w:szCs w:val="20"/>
                <w:lang w:val="en-US" w:bidi="en-US"/>
              </w:rPr>
              <w:t>C</w:t>
            </w:r>
            <w:r w:rsidRPr="005E0CFA">
              <w:rPr>
                <w:rFonts w:asciiTheme="minorHAnsi" w:eastAsiaTheme="minorHAnsi" w:hAnsiTheme="minorHAnsi"/>
                <w:sz w:val="20"/>
                <w:szCs w:val="20"/>
              </w:rPr>
              <w:t>线网络</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的方法、</w:t>
            </w:r>
          </w:p>
        </w:tc>
        <w:tc>
          <w:tcPr>
            <w:tcW w:w="4100" w:type="dxa"/>
            <w:tcBorders>
              <w:left w:val="single" w:sz="4" w:space="0" w:color="auto"/>
            </w:tcBorders>
            <w:shd w:val="clear" w:color="auto" w:fill="FFFFFF"/>
          </w:tcPr>
          <w:p w14:paraId="66D5E626" w14:textId="77777777" w:rsidR="000557B7" w:rsidRPr="005E0CFA" w:rsidRDefault="00073D70">
            <w:pPr>
              <w:pStyle w:val="a9"/>
              <w:shd w:val="clear" w:color="auto" w:fill="auto"/>
              <w:spacing w:before="80" w:line="240" w:lineRule="auto"/>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组诖小型无线网络、</w:t>
            </w:r>
          </w:p>
        </w:tc>
        <w:tc>
          <w:tcPr>
            <w:tcW w:w="2510" w:type="dxa"/>
            <w:tcBorders>
              <w:left w:val="single" w:sz="4" w:space="0" w:color="auto"/>
              <w:right w:val="single" w:sz="4" w:space="0" w:color="auto"/>
            </w:tcBorders>
            <w:shd w:val="clear" w:color="auto" w:fill="FFFFFF"/>
          </w:tcPr>
          <w:p w14:paraId="36EB208A" w14:textId="77777777" w:rsidR="000557B7" w:rsidRPr="005E0CFA" w:rsidRDefault="000557B7">
            <w:pPr>
              <w:rPr>
                <w:rFonts w:asciiTheme="minorHAnsi" w:eastAsiaTheme="minorHAnsi" w:hAnsiTheme="minorHAnsi"/>
                <w:sz w:val="10"/>
                <w:szCs w:val="10"/>
              </w:rPr>
            </w:pPr>
          </w:p>
        </w:tc>
      </w:tr>
      <w:tr w:rsidR="000557B7" w:rsidRPr="005E0CFA" w14:paraId="1E8B7039" w14:textId="77777777">
        <w:tblPrEx>
          <w:tblCellMar>
            <w:top w:w="0" w:type="dxa"/>
            <w:bottom w:w="0" w:type="dxa"/>
          </w:tblCellMar>
        </w:tblPrEx>
        <w:trPr>
          <w:trHeight w:hRule="exact" w:val="1860"/>
          <w:jc w:val="center"/>
        </w:trPr>
        <w:tc>
          <w:tcPr>
            <w:tcW w:w="1510" w:type="dxa"/>
            <w:tcBorders>
              <w:left w:val="single" w:sz="4" w:space="0" w:color="auto"/>
              <w:bottom w:val="single" w:sz="4" w:space="0" w:color="auto"/>
            </w:tcBorders>
            <w:shd w:val="clear" w:color="auto" w:fill="FFFFFF"/>
          </w:tcPr>
          <w:p w14:paraId="02C38E5F" w14:textId="77777777" w:rsidR="000557B7" w:rsidRPr="005E0CFA" w:rsidRDefault="000557B7">
            <w:pPr>
              <w:rPr>
                <w:rFonts w:asciiTheme="minorHAnsi" w:eastAsiaTheme="minorHAnsi" w:hAnsiTheme="minorHAnsi"/>
                <w:sz w:val="10"/>
                <w:szCs w:val="10"/>
              </w:rPr>
            </w:pPr>
          </w:p>
        </w:tc>
        <w:tc>
          <w:tcPr>
            <w:tcW w:w="1760" w:type="dxa"/>
            <w:tcBorders>
              <w:top w:val="single" w:sz="4" w:space="0" w:color="auto"/>
              <w:left w:val="single" w:sz="4" w:space="0" w:color="auto"/>
              <w:bottom w:val="single" w:sz="4" w:space="0" w:color="auto"/>
            </w:tcBorders>
            <w:shd w:val="clear" w:color="auto" w:fill="FFFFFF"/>
            <w:vAlign w:val="center"/>
          </w:tcPr>
          <w:p w14:paraId="2339768E" w14:textId="77777777" w:rsidR="000557B7" w:rsidRPr="005E0CFA" w:rsidRDefault="00073D70">
            <w:pPr>
              <w:pStyle w:val="a9"/>
              <w:shd w:val="clear" w:color="auto" w:fill="auto"/>
              <w:spacing w:line="33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丁解影响估怠</w:t>
            </w:r>
            <w:r w:rsidRPr="005E0CFA">
              <w:rPr>
                <w:rFonts w:asciiTheme="minorHAnsi" w:eastAsiaTheme="minorHAnsi" w:hAnsiTheme="minorHAnsi"/>
                <w:sz w:val="20"/>
                <w:szCs w:val="20"/>
              </w:rPr>
              <w:br/>
            </w:r>
            <w:r w:rsidRPr="005E0CFA">
              <w:rPr>
                <w:rFonts w:asciiTheme="minorHAnsi" w:eastAsiaTheme="minorHAnsi" w:hAnsiTheme="minorHAnsi"/>
                <w:sz w:val="20"/>
                <w:szCs w:val="20"/>
              </w:rPr>
              <w:t>系统运行的几种</w:t>
            </w:r>
            <w:r w:rsidRPr="005E0CFA">
              <w:rPr>
                <w:rFonts w:asciiTheme="minorHAnsi" w:eastAsiaTheme="minorHAnsi" w:hAnsiTheme="minorHAnsi"/>
                <w:sz w:val="20"/>
                <w:szCs w:val="20"/>
              </w:rPr>
              <w:br/>
            </w:r>
            <w:r w:rsidRPr="005E0CFA">
              <w:rPr>
                <w:rFonts w:asciiTheme="minorHAnsi" w:eastAsiaTheme="minorHAnsi" w:hAnsiTheme="minorHAnsi"/>
                <w:sz w:val="20"/>
                <w:szCs w:val="20"/>
              </w:rPr>
              <w:t>网格闪素</w:t>
            </w:r>
            <w:r w:rsidRPr="005E0CFA">
              <w:rPr>
                <w:rFonts w:asciiTheme="minorHAnsi" w:eastAsiaTheme="minorHAnsi" w:hAnsiTheme="minorHAnsi"/>
                <w:sz w:val="20"/>
                <w:szCs w:val="20"/>
              </w:rPr>
              <w:t>:&gt;</w:t>
            </w:r>
          </w:p>
        </w:tc>
        <w:tc>
          <w:tcPr>
            <w:tcW w:w="4100" w:type="dxa"/>
            <w:tcBorders>
              <w:top w:val="single" w:sz="4" w:space="0" w:color="auto"/>
              <w:left w:val="single" w:sz="4" w:space="0" w:color="auto"/>
              <w:bottom w:val="single" w:sz="4" w:space="0" w:color="auto"/>
            </w:tcBorders>
            <w:shd w:val="clear" w:color="auto" w:fill="FFFFFF"/>
            <w:vAlign w:val="center"/>
          </w:tcPr>
          <w:p w14:paraId="6E85E739"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分析网络接人</w:t>
            </w:r>
            <w:r w:rsidRPr="005E0CFA">
              <w:rPr>
                <w:rFonts w:asciiTheme="minorHAnsi" w:eastAsiaTheme="minorHAnsi" w:hAnsiTheme="minorHAnsi" w:cs="Arial"/>
                <w:sz w:val="20"/>
                <w:szCs w:val="20"/>
              </w:rPr>
              <w:t>7/</w:t>
            </w:r>
            <w:r w:rsidRPr="005E0CFA">
              <w:rPr>
                <w:rFonts w:asciiTheme="minorHAnsi" w:eastAsiaTheme="minorHAnsi" w:hAnsiTheme="minorHAnsi"/>
                <w:sz w:val="20"/>
                <w:szCs w:val="20"/>
              </w:rPr>
              <w:t>式、带宽等因素对估怠</w:t>
            </w:r>
            <w:r w:rsidRPr="005E0CFA">
              <w:rPr>
                <w:rFonts w:asciiTheme="minorHAnsi" w:eastAsiaTheme="minorHAnsi" w:hAnsiTheme="minorHAnsi"/>
                <w:sz w:val="20"/>
                <w:szCs w:val="20"/>
              </w:rPr>
              <w:br/>
            </w:r>
            <w:r w:rsidRPr="005E0CFA">
              <w:rPr>
                <w:rFonts w:asciiTheme="minorHAnsi" w:eastAsiaTheme="minorHAnsi" w:hAnsiTheme="minorHAnsi"/>
                <w:sz w:val="20"/>
                <w:szCs w:val="20"/>
              </w:rPr>
              <w:t>系统产生的影响</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进组建的兀线网络</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2510" w:type="dxa"/>
            <w:tcBorders>
              <w:left w:val="single" w:sz="4" w:space="0" w:color="auto"/>
              <w:bottom w:val="single" w:sz="4" w:space="0" w:color="auto"/>
              <w:right w:val="single" w:sz="4" w:space="0" w:color="auto"/>
            </w:tcBorders>
            <w:shd w:val="clear" w:color="auto" w:fill="FFFFFF"/>
          </w:tcPr>
          <w:p w14:paraId="22046B0C" w14:textId="77777777" w:rsidR="000557B7" w:rsidRPr="005E0CFA" w:rsidRDefault="000557B7">
            <w:pPr>
              <w:rPr>
                <w:rFonts w:asciiTheme="minorHAnsi" w:eastAsiaTheme="minorHAnsi" w:hAnsiTheme="minorHAnsi"/>
                <w:sz w:val="10"/>
                <w:szCs w:val="10"/>
                <w:lang w:eastAsia="zh-CN"/>
              </w:rPr>
            </w:pPr>
          </w:p>
        </w:tc>
      </w:tr>
    </w:tbl>
    <w:p w14:paraId="665CEB69" w14:textId="77777777" w:rsidR="000557B7" w:rsidRPr="005E0CFA" w:rsidRDefault="000557B7">
      <w:pPr>
        <w:spacing w:after="566" w:line="14" w:lineRule="exact"/>
        <w:rPr>
          <w:rFonts w:asciiTheme="minorHAnsi" w:eastAsiaTheme="minorHAnsi" w:hAnsiTheme="minorHAnsi"/>
          <w:lang w:eastAsia="zh-CN"/>
        </w:rPr>
      </w:pPr>
    </w:p>
    <w:p w14:paraId="15BFF789" w14:textId="77777777" w:rsidR="000557B7" w:rsidRPr="005E0CFA" w:rsidRDefault="000557B7">
      <w:pPr>
        <w:spacing w:line="14" w:lineRule="exact"/>
        <w:rPr>
          <w:rFonts w:asciiTheme="minorHAnsi" w:eastAsiaTheme="minorHAnsi" w:hAnsiTheme="minorHAnsi"/>
          <w:lang w:eastAsia="zh-CN"/>
        </w:rPr>
      </w:pPr>
    </w:p>
    <w:p w14:paraId="0087F4D3"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47C29484" wp14:editId="0EC85E27">
            <wp:extent cx="628650" cy="330200"/>
            <wp:effectExtent l="0" t="0" r="0" b="0"/>
            <wp:docPr id="493" name="Picut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211"/>
                    <a:stretch/>
                  </pic:blipFill>
                  <pic:spPr>
                    <a:xfrm>
                      <a:off x="0" y="0"/>
                      <a:ext cx="628650" cy="330200"/>
                    </a:xfrm>
                    <a:prstGeom prst="rect">
                      <a:avLst/>
                    </a:prstGeom>
                  </pic:spPr>
                </pic:pic>
              </a:graphicData>
            </a:graphic>
          </wp:inline>
        </w:drawing>
      </w:r>
    </w:p>
    <w:p w14:paraId="7AC80303" w14:textId="77777777" w:rsidR="000557B7" w:rsidRPr="005E0CFA" w:rsidRDefault="000557B7">
      <w:pPr>
        <w:spacing w:after="186" w:line="14" w:lineRule="exact"/>
        <w:rPr>
          <w:rFonts w:asciiTheme="minorHAnsi" w:eastAsiaTheme="minorHAnsi" w:hAnsiTheme="minorHAnsi"/>
        </w:rPr>
      </w:pPr>
    </w:p>
    <w:p w14:paraId="66288B6A" w14:textId="77777777" w:rsidR="000557B7" w:rsidRPr="005E0CFA" w:rsidRDefault="00073D70">
      <w:pPr>
        <w:pStyle w:val="1"/>
        <w:shd w:val="clear" w:color="auto" w:fill="auto"/>
        <w:spacing w:after="460" w:line="240" w:lineRule="auto"/>
        <w:ind w:firstLine="500"/>
        <w:jc w:val="left"/>
        <w:rPr>
          <w:rFonts w:asciiTheme="minorHAnsi" w:eastAsiaTheme="minorHAnsi" w:hAnsiTheme="minorHAnsi"/>
        </w:rPr>
      </w:pPr>
      <w:r w:rsidRPr="005E0CFA">
        <w:rPr>
          <w:rFonts w:asciiTheme="minorHAnsi" w:eastAsiaTheme="minorHAnsi" w:hAnsiTheme="minorHAnsi"/>
        </w:rPr>
        <w:t>实施项目学习各项探究活动，进一步认识智能家居系统的没计与实现。</w:t>
      </w:r>
    </w:p>
    <w:p w14:paraId="3C795A84"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7D0BB9C" wp14:editId="5DBA2769">
            <wp:extent cx="628650" cy="323850"/>
            <wp:effectExtent l="0" t="0" r="0" b="0"/>
            <wp:docPr id="494" name="Picut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12"/>
                    <a:stretch/>
                  </pic:blipFill>
                  <pic:spPr>
                    <a:xfrm>
                      <a:off x="0" y="0"/>
                      <a:ext cx="628650" cy="323850"/>
                    </a:xfrm>
                    <a:prstGeom prst="rect">
                      <a:avLst/>
                    </a:prstGeom>
                  </pic:spPr>
                </pic:pic>
              </a:graphicData>
            </a:graphic>
          </wp:inline>
        </w:drawing>
      </w:r>
    </w:p>
    <w:p w14:paraId="16926135" w14:textId="77777777" w:rsidR="000557B7" w:rsidRPr="005E0CFA" w:rsidRDefault="000557B7">
      <w:pPr>
        <w:spacing w:after="86" w:line="14" w:lineRule="exact"/>
        <w:rPr>
          <w:rFonts w:asciiTheme="minorHAnsi" w:eastAsiaTheme="minorHAnsi" w:hAnsiTheme="minorHAnsi"/>
        </w:rPr>
      </w:pPr>
    </w:p>
    <w:p w14:paraId="08A7ED46" w14:textId="77777777" w:rsidR="000557B7" w:rsidRPr="005E0CFA" w:rsidRDefault="00073D70">
      <w:pPr>
        <w:pStyle w:val="1"/>
        <w:shd w:val="clear" w:color="auto" w:fill="auto"/>
        <w:spacing w:after="320" w:line="387" w:lineRule="exact"/>
        <w:ind w:firstLine="500"/>
        <w:jc w:val="left"/>
        <w:rPr>
          <w:rFonts w:asciiTheme="minorHAnsi" w:eastAsiaTheme="minorHAnsi" w:hAnsiTheme="minorHAnsi"/>
        </w:rPr>
      </w:pPr>
      <w:r w:rsidRPr="005E0CFA">
        <w:rPr>
          <w:rFonts w:asciiTheme="minorHAnsi" w:eastAsiaTheme="minorHAnsi" w:hAnsiTheme="minorHAnsi"/>
        </w:rPr>
        <w:t>在小组开展项目范例学习过程中，利用思维导图工具梳理小组成员在</w:t>
      </w:r>
      <w:r w:rsidRPr="005E0CFA">
        <w:rPr>
          <w:rFonts w:asciiTheme="minorHAnsi" w:eastAsiaTheme="minorHAnsi" w:hAnsiTheme="minorHAnsi"/>
        </w:rPr>
        <w:t>"</w:t>
      </w:r>
      <w:r w:rsidRPr="005E0CFA">
        <w:rPr>
          <w:rFonts w:asciiTheme="minorHAnsi" w:eastAsiaTheme="minorHAnsi" w:hAnsiTheme="minorHAnsi"/>
        </w:rPr>
        <w:t>头脑风暴</w:t>
      </w:r>
      <w:r w:rsidRPr="005E0CFA">
        <w:rPr>
          <w:rFonts w:asciiTheme="minorHAnsi" w:eastAsiaTheme="minorHAnsi" w:hAnsiTheme="minorHAnsi"/>
        </w:rPr>
        <w:t>"</w:t>
      </w:r>
      <w:r w:rsidRPr="005E0CFA">
        <w:rPr>
          <w:rFonts w:asciiTheme="minorHAnsi" w:eastAsiaTheme="minorHAnsi" w:hAnsiTheme="minorHAnsi"/>
        </w:rPr>
        <w:t>活</w:t>
      </w:r>
      <w:r w:rsidRPr="005E0CFA">
        <w:rPr>
          <w:rFonts w:asciiTheme="minorHAnsi" w:eastAsiaTheme="minorHAnsi" w:hAnsiTheme="minorHAnsi"/>
        </w:rPr>
        <w:br/>
      </w:r>
      <w:r w:rsidRPr="005E0CFA">
        <w:rPr>
          <w:rFonts w:asciiTheme="minorHAnsi" w:eastAsiaTheme="minorHAnsi" w:hAnsiTheme="minorHAnsi"/>
        </w:rPr>
        <w:t>动中的观点，建立观点结构图，运用多媒体创作工具（如演示文稂、在线編辑工具等），</w:t>
      </w:r>
      <w:r w:rsidRPr="005E0CFA">
        <w:rPr>
          <w:rFonts w:asciiTheme="minorHAnsi" w:eastAsiaTheme="minorHAnsi" w:hAnsiTheme="minorHAnsi"/>
        </w:rPr>
        <w:br/>
      </w:r>
      <w:r w:rsidRPr="005E0CFA">
        <w:rPr>
          <w:rFonts w:asciiTheme="minorHAnsi" w:eastAsiaTheme="minorHAnsi" w:hAnsiTheme="minorHAnsi"/>
        </w:rPr>
        <w:t>综合加工和表达，形成项目范例可视化学习成果，并通过各种分享平台发布，共享创造、</w:t>
      </w:r>
      <w:r w:rsidRPr="005E0CFA">
        <w:rPr>
          <w:rFonts w:asciiTheme="minorHAnsi" w:eastAsiaTheme="minorHAnsi" w:hAnsiTheme="minorHAnsi"/>
        </w:rPr>
        <w:br/>
      </w:r>
      <w:r w:rsidRPr="005E0CFA">
        <w:rPr>
          <w:rFonts w:asciiTheme="minorHAnsi" w:eastAsiaTheme="minorHAnsi" w:hAnsiTheme="minorHAnsi"/>
        </w:rPr>
        <w:t>分享快乐。例如，运用在线編辑工具制作的</w:t>
      </w:r>
      <w:r w:rsidRPr="005E0CFA">
        <w:rPr>
          <w:rFonts w:asciiTheme="minorHAnsi" w:eastAsiaTheme="minorHAnsi" w:hAnsiTheme="minorHAnsi"/>
        </w:rPr>
        <w:t>“</w:t>
      </w:r>
      <w:r w:rsidRPr="005E0CFA">
        <w:rPr>
          <w:rFonts w:asciiTheme="minorHAnsi" w:eastAsiaTheme="minorHAnsi" w:hAnsiTheme="minorHAnsi"/>
        </w:rPr>
        <w:t>设计智能家居系统</w:t>
      </w:r>
      <w:r w:rsidRPr="005E0CFA">
        <w:rPr>
          <w:rFonts w:asciiTheme="minorHAnsi" w:eastAsiaTheme="minorHAnsi" w:hAnsiTheme="minorHAnsi"/>
        </w:rPr>
        <w:t>"</w:t>
      </w:r>
      <w:r w:rsidRPr="005E0CFA">
        <w:rPr>
          <w:rFonts w:asciiTheme="minorHAnsi" w:eastAsiaTheme="minorHAnsi" w:hAnsiTheme="minorHAnsi"/>
        </w:rPr>
        <w:t>可视化报告，可以在教</w:t>
      </w:r>
      <w:r w:rsidRPr="005E0CFA">
        <w:rPr>
          <w:rFonts w:asciiTheme="minorHAnsi" w:eastAsiaTheme="minorHAnsi" w:hAnsiTheme="minorHAnsi"/>
        </w:rPr>
        <w:br/>
      </w:r>
      <w:r w:rsidRPr="005E0CFA">
        <w:rPr>
          <w:rFonts w:asciiTheme="minorHAnsi" w:eastAsiaTheme="minorHAnsi" w:hAnsiTheme="minorHAnsi"/>
        </w:rPr>
        <w:t>科书的配套学习资源包中杏卷，其目录赴图如图</w:t>
      </w:r>
      <w:r w:rsidRPr="005E0CFA">
        <w:rPr>
          <w:rFonts w:asciiTheme="minorHAnsi" w:eastAsiaTheme="minorHAnsi" w:hAnsiTheme="minorHAnsi" w:cs="Arial"/>
          <w:sz w:val="22"/>
          <w:szCs w:val="22"/>
          <w:lang w:val="en-US" w:bidi="en-US"/>
        </w:rPr>
        <w:t>3-</w:t>
      </w:r>
      <w:r w:rsidRPr="005E0CFA">
        <w:rPr>
          <w:rFonts w:asciiTheme="minorHAnsi" w:eastAsiaTheme="minorHAnsi" w:hAnsiTheme="minorHAnsi" w:cs="Arial"/>
          <w:sz w:val="22"/>
          <w:szCs w:val="22"/>
        </w:rPr>
        <w:t>3</w:t>
      </w:r>
      <w:r w:rsidRPr="005E0CFA">
        <w:rPr>
          <w:rFonts w:asciiTheme="minorHAnsi" w:eastAsiaTheme="minorHAnsi" w:hAnsiTheme="minorHAnsi"/>
        </w:rPr>
        <w:t>所示。</w:t>
      </w:r>
      <w:r w:rsidRPr="005E0CFA">
        <w:rPr>
          <w:rFonts w:asciiTheme="minorHAnsi" w:eastAsiaTheme="minorHAnsi" w:hAnsiTheme="minorHAnsi"/>
        </w:rPr>
        <w:br w:type="page"/>
      </w:r>
    </w:p>
    <w:p w14:paraId="2D4640B1"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3674110" distL="5372100" distR="114300" simplePos="0" relativeHeight="125829565" behindDoc="0" locked="0" layoutInCell="1" allowOverlap="1" wp14:anchorId="4986DBE2" wp14:editId="55AE46CA">
                <wp:simplePos x="0" y="0"/>
                <wp:positionH relativeFrom="page">
                  <wp:posOffset>6964045</wp:posOffset>
                </wp:positionH>
                <wp:positionV relativeFrom="paragraph">
                  <wp:posOffset>8890</wp:posOffset>
                </wp:positionV>
                <wp:extent cx="863600" cy="203200"/>
                <wp:effectExtent l="0" t="0" r="0" b="0"/>
                <wp:wrapTopAndBottom/>
                <wp:docPr id="495" name="Shape 495"/>
                <wp:cNvGraphicFramePr/>
                <a:graphic xmlns:a="http://schemas.openxmlformats.org/drawingml/2006/main">
                  <a:graphicData uri="http://schemas.microsoft.com/office/word/2010/wordprocessingShape">
                    <wps:wsp>
                      <wps:cNvSpPr txBox="1"/>
                      <wps:spPr>
                        <a:xfrm>
                          <a:off x="0" y="0"/>
                          <a:ext cx="863600" cy="203200"/>
                        </a:xfrm>
                        <a:prstGeom prst="rect">
                          <a:avLst/>
                        </a:prstGeom>
                        <a:noFill/>
                      </wps:spPr>
                      <wps:txbx>
                        <w:txbxContent>
                          <w:p w14:paraId="145B7092" w14:textId="77777777" w:rsidR="000557B7" w:rsidRDefault="00073D70">
                            <w:pPr>
                              <w:pStyle w:val="1"/>
                              <w:pBdr>
                                <w:top w:val="single" w:sz="4" w:space="0" w:color="auto"/>
                              </w:pBdr>
                              <w:shd w:val="clear" w:color="auto" w:fill="auto"/>
                              <w:spacing w:line="240" w:lineRule="auto"/>
                              <w:ind w:firstLine="0"/>
                              <w:jc w:val="left"/>
                              <w:rPr>
                                <w:sz w:val="26"/>
                                <w:szCs w:val="26"/>
                              </w:rPr>
                            </w:pPr>
                            <w:r>
                              <w:rPr>
                                <w:color w:val="A86963"/>
                                <w:sz w:val="26"/>
                                <w:szCs w:val="26"/>
                              </w:rPr>
                              <w:t>智能家居系统</w:t>
                            </w:r>
                          </w:p>
                        </w:txbxContent>
                      </wps:txbx>
                      <wps:bodyPr lIns="0" tIns="0" rIns="0" bIns="0"/>
                    </wps:wsp>
                  </a:graphicData>
                </a:graphic>
              </wp:anchor>
            </w:drawing>
          </mc:Choice>
          <mc:Fallback>
            <w:pict>
              <v:shape w14:anchorId="4986DBE2" id="Shape 495" o:spid="_x0000_s1094" type="#_x0000_t202" style="position:absolute;margin-left:548.35pt;margin-top:.7pt;width:68pt;height:16pt;z-index:125829565;visibility:visible;mso-wrap-style:square;mso-wrap-distance-left:423pt;mso-wrap-distance-top:0;mso-wrap-distance-right:9pt;mso-wrap-distance-bottom:28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OahQEAAAcDAAAOAAAAZHJzL2Uyb0RvYy54bWysUlFLwzAQfhf8DyHvrt2mY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" filled="f" stroked="f">
                <v:textbox inset="0,0,0,0">
                  <w:txbxContent>
                    <w:p w14:paraId="145B7092" w14:textId="77777777" w:rsidR="000557B7" w:rsidRDefault="00073D70">
                      <w:pPr>
                        <w:pStyle w:val="1"/>
                        <w:pBdr>
                          <w:top w:val="single" w:sz="4" w:space="0" w:color="auto"/>
                        </w:pBdr>
                        <w:shd w:val="clear" w:color="auto" w:fill="auto"/>
                        <w:spacing w:line="240" w:lineRule="auto"/>
                        <w:ind w:firstLine="0"/>
                        <w:jc w:val="left"/>
                        <w:rPr>
                          <w:sz w:val="26"/>
                          <w:szCs w:val="26"/>
                        </w:rPr>
                      </w:pPr>
                      <w:r>
                        <w:rPr>
                          <w:color w:val="A86963"/>
                          <w:sz w:val="26"/>
                          <w:szCs w:val="26"/>
                        </w:rPr>
                        <w:t>智能家居系统</w:t>
                      </w:r>
                    </w:p>
                  </w:txbxContent>
                </v:textbox>
                <w10:wrap type="topAndBottom" anchorx="page"/>
              </v:shape>
            </w:pict>
          </mc:Fallback>
        </mc:AlternateContent>
      </w:r>
      <w:r w:rsidRPr="005E0CFA">
        <w:rPr>
          <w:rFonts w:asciiTheme="minorHAnsi" w:eastAsiaTheme="minorHAnsi" w:hAnsiTheme="minorHAnsi"/>
          <w:noProof/>
        </w:rPr>
        <w:drawing>
          <wp:anchor distT="930910" distB="2689860" distL="114300" distR="1670050" simplePos="0" relativeHeight="125829567" behindDoc="0" locked="0" layoutInCell="1" allowOverlap="1" wp14:anchorId="19DE9D7C" wp14:editId="0C4C5952">
            <wp:simplePos x="0" y="0"/>
            <wp:positionH relativeFrom="page">
              <wp:posOffset>1706245</wp:posOffset>
            </wp:positionH>
            <wp:positionV relativeFrom="paragraph">
              <wp:posOffset>939800</wp:posOffset>
            </wp:positionV>
            <wp:extent cx="4565650" cy="247650"/>
            <wp:effectExtent l="0" t="0" r="0" b="0"/>
            <wp:wrapTopAndBottom/>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213"/>
                    <a:stretch/>
                  </pic:blipFill>
                  <pic:spPr>
                    <a:xfrm>
                      <a:off x="0" y="0"/>
                      <a:ext cx="4565650" cy="2476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1337310" distB="2321560" distL="2127250" distR="2647950" simplePos="0" relativeHeight="125829568" behindDoc="0" locked="0" layoutInCell="1" allowOverlap="1" wp14:anchorId="680B45E6" wp14:editId="138581B7">
                <wp:simplePos x="0" y="0"/>
                <wp:positionH relativeFrom="page">
                  <wp:posOffset>3719195</wp:posOffset>
                </wp:positionH>
                <wp:positionV relativeFrom="paragraph">
                  <wp:posOffset>1346200</wp:posOffset>
                </wp:positionV>
                <wp:extent cx="1574800" cy="209550"/>
                <wp:effectExtent l="0" t="0" r="0" b="0"/>
                <wp:wrapTopAndBottom/>
                <wp:docPr id="499" name="Shape 499"/>
                <wp:cNvGraphicFramePr/>
                <a:graphic xmlns:a="http://schemas.openxmlformats.org/drawingml/2006/main">
                  <a:graphicData uri="http://schemas.microsoft.com/office/word/2010/wordprocessingShape">
                    <wps:wsp>
                      <wps:cNvSpPr txBox="1"/>
                      <wps:spPr>
                        <a:xfrm>
                          <a:off x="0" y="0"/>
                          <a:ext cx="1574800" cy="209550"/>
                        </a:xfrm>
                        <a:prstGeom prst="rect">
                          <a:avLst/>
                        </a:prstGeom>
                        <a:noFill/>
                      </wps:spPr>
                      <wps:txbx>
                        <w:txbxContent>
                          <w:p w14:paraId="258254DF" w14:textId="77777777" w:rsidR="000557B7" w:rsidRDefault="00073D70">
                            <w:pPr>
                              <w:pStyle w:val="1"/>
                              <w:shd w:val="clear" w:color="auto" w:fill="auto"/>
                              <w:spacing w:line="240" w:lineRule="auto"/>
                              <w:ind w:firstLine="0"/>
                              <w:jc w:val="left"/>
                            </w:pPr>
                            <w:r>
                              <w:t>智能家居系统设计报告</w:t>
                            </w:r>
                          </w:p>
                        </w:txbxContent>
                      </wps:txbx>
                      <wps:bodyPr lIns="0" tIns="0" rIns="0" bIns="0"/>
                    </wps:wsp>
                  </a:graphicData>
                </a:graphic>
              </wp:anchor>
            </w:drawing>
          </mc:Choice>
          <mc:Fallback>
            <w:pict>
              <v:shape w14:anchorId="680B45E6" id="Shape 499" o:spid="_x0000_s1095" type="#_x0000_t202" style="position:absolute;margin-left:292.85pt;margin-top:106pt;width:124pt;height:16.5pt;z-index:125829568;visibility:visible;mso-wrap-style:square;mso-wrap-distance-left:167.5pt;mso-wrap-distance-top:105.3pt;mso-wrap-distance-right:208.5pt;mso-wrap-distance-bottom:18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hehgEAAAg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" filled="f" stroked="f">
                <v:textbox inset="0,0,0,0">
                  <w:txbxContent>
                    <w:p w14:paraId="258254DF" w14:textId="77777777" w:rsidR="000557B7" w:rsidRDefault="00073D70">
                      <w:pPr>
                        <w:pStyle w:val="1"/>
                        <w:shd w:val="clear" w:color="auto" w:fill="auto"/>
                        <w:spacing w:line="240" w:lineRule="auto"/>
                        <w:ind w:firstLine="0"/>
                        <w:jc w:val="left"/>
                      </w:pPr>
                      <w:r>
                        <w:t>智能家居系统设计报告</w:t>
                      </w:r>
                    </w:p>
                  </w:txbxContent>
                </v:textbox>
                <w10:wrap type="topAndBottom" anchorx="page"/>
              </v:shape>
            </w:pict>
          </mc:Fallback>
        </mc:AlternateContent>
      </w:r>
      <w:r w:rsidRPr="005E0CFA">
        <w:rPr>
          <w:rFonts w:asciiTheme="minorHAnsi" w:eastAsiaTheme="minorHAnsi" w:hAnsiTheme="minorHAnsi"/>
          <w:noProof/>
        </w:rPr>
        <w:drawing>
          <wp:anchor distT="1559560" distB="1940560" distL="146050" distR="5848350" simplePos="0" relativeHeight="125829570" behindDoc="0" locked="0" layoutInCell="1" allowOverlap="1" wp14:anchorId="03CE184F" wp14:editId="1487457A">
            <wp:simplePos x="0" y="0"/>
            <wp:positionH relativeFrom="page">
              <wp:posOffset>1737995</wp:posOffset>
            </wp:positionH>
            <wp:positionV relativeFrom="paragraph">
              <wp:posOffset>1568450</wp:posOffset>
            </wp:positionV>
            <wp:extent cx="355600" cy="368300"/>
            <wp:effectExtent l="0" t="0" r="0" b="0"/>
            <wp:wrapTopAndBottom/>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214"/>
                    <a:stretch/>
                  </pic:blipFill>
                  <pic:spPr>
                    <a:xfrm>
                      <a:off x="0" y="0"/>
                      <a:ext cx="355600" cy="3683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2296160" distB="1089660" distL="133350" distR="5829300" simplePos="0" relativeHeight="125829571" behindDoc="0" locked="0" layoutInCell="1" allowOverlap="1" wp14:anchorId="24810455" wp14:editId="048FEE66">
                <wp:simplePos x="0" y="0"/>
                <wp:positionH relativeFrom="page">
                  <wp:posOffset>1725295</wp:posOffset>
                </wp:positionH>
                <wp:positionV relativeFrom="paragraph">
                  <wp:posOffset>2305050</wp:posOffset>
                </wp:positionV>
                <wp:extent cx="387350" cy="482600"/>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387350" cy="482600"/>
                        </a:xfrm>
                        <a:prstGeom prst="rect">
                          <a:avLst/>
                        </a:prstGeom>
                        <a:noFill/>
                      </wps:spPr>
                      <wps:txbx>
                        <w:txbxContent>
                          <w:p w14:paraId="2AB226D3" w14:textId="77777777" w:rsidR="000557B7" w:rsidRDefault="00073D70">
                            <w:pPr>
                              <w:pStyle w:val="a9"/>
                              <w:shd w:val="clear" w:color="auto" w:fill="auto"/>
                              <w:spacing w:after="180" w:line="240" w:lineRule="auto"/>
                              <w:ind w:firstLine="0"/>
                              <w:jc w:val="left"/>
                            </w:pPr>
                            <w:r>
                              <w:rPr>
                                <w:rFonts w:ascii="Times New Roman" w:eastAsia="Times New Roman" w:hAnsi="Times New Roman" w:cs="Times New Roman"/>
                                <w:lang w:val="en-US" w:eastAsia="en-US" w:bidi="en-US"/>
                              </w:rPr>
                              <w:t>I</w:t>
                            </w:r>
                            <w:r>
                              <w:rPr>
                                <w:rFonts w:ascii="宋体" w:eastAsia="宋体" w:hAnsi="宋体" w:cs="宋体"/>
                                <w:lang w:val="en-US" w:eastAsia="en-US" w:bidi="en-US"/>
                              </w:rPr>
                              <w:t>：</w:t>
                            </w:r>
                          </w:p>
                          <w:p w14:paraId="0F883DCE" w14:textId="77777777" w:rsidR="000557B7" w:rsidRDefault="00073D70">
                            <w:pPr>
                              <w:pStyle w:val="42"/>
                              <w:shd w:val="clear" w:color="auto" w:fill="auto"/>
                              <w:spacing w:after="0" w:line="240" w:lineRule="auto"/>
                              <w:ind w:left="0" w:firstLine="0"/>
                            </w:pPr>
                            <w:r>
                              <w:rPr>
                                <w:b/>
                                <w:bCs/>
                              </w:rPr>
                              <w:t>£ —</w:t>
                            </w:r>
                          </w:p>
                        </w:txbxContent>
                      </wps:txbx>
                      <wps:bodyPr lIns="0" tIns="0" rIns="0" bIns="0"/>
                    </wps:wsp>
                  </a:graphicData>
                </a:graphic>
              </wp:anchor>
            </w:drawing>
          </mc:Choice>
          <mc:Fallback>
            <w:pict>
              <v:shape w14:anchorId="24810455" id="Shape 503" o:spid="_x0000_s1096" type="#_x0000_t202" style="position:absolute;margin-left:135.85pt;margin-top:181.5pt;width:30.5pt;height:38pt;z-index:125829571;visibility:visible;mso-wrap-style:square;mso-wrap-distance-left:10.5pt;mso-wrap-distance-top:180.8pt;mso-wrap-distance-right:459pt;mso-wrap-distance-bottom:8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" filled="f" stroked="f">
                <v:textbox inset="0,0,0,0">
                  <w:txbxContent>
                    <w:p w14:paraId="2AB226D3" w14:textId="77777777" w:rsidR="000557B7" w:rsidRDefault="00073D70">
                      <w:pPr>
                        <w:pStyle w:val="a9"/>
                        <w:shd w:val="clear" w:color="auto" w:fill="auto"/>
                        <w:spacing w:after="180" w:line="240" w:lineRule="auto"/>
                        <w:ind w:firstLine="0"/>
                        <w:jc w:val="left"/>
                      </w:pPr>
                      <w:r>
                        <w:rPr>
                          <w:rFonts w:ascii="Times New Roman" w:eastAsia="Times New Roman" w:hAnsi="Times New Roman" w:cs="Times New Roman"/>
                          <w:lang w:val="en-US" w:eastAsia="en-US" w:bidi="en-US"/>
                        </w:rPr>
                        <w:t>I</w:t>
                      </w:r>
                      <w:r>
                        <w:rPr>
                          <w:rFonts w:ascii="宋体" w:eastAsia="宋体" w:hAnsi="宋体" w:cs="宋体"/>
                          <w:lang w:val="en-US" w:eastAsia="en-US" w:bidi="en-US"/>
                        </w:rPr>
                        <w:t>：</w:t>
                      </w:r>
                    </w:p>
                    <w:p w14:paraId="0F883DCE" w14:textId="77777777" w:rsidR="000557B7" w:rsidRDefault="00073D70">
                      <w:pPr>
                        <w:pStyle w:val="42"/>
                        <w:shd w:val="clear" w:color="auto" w:fill="auto"/>
                        <w:spacing w:after="0" w:line="240" w:lineRule="auto"/>
                        <w:ind w:left="0" w:firstLine="0"/>
                      </w:pPr>
                      <w:r>
                        <w:rPr>
                          <w:b/>
                          <w:bCs/>
                        </w:rPr>
                        <w:t>£ —</w:t>
                      </w:r>
                    </w:p>
                  </w:txbxContent>
                </v:textbox>
                <w10:wrap type="topAndBottom" anchorx="page"/>
              </v:shape>
            </w:pict>
          </mc:Fallback>
        </mc:AlternateContent>
      </w:r>
      <w:r w:rsidRPr="005E0CFA">
        <w:rPr>
          <w:rFonts w:asciiTheme="minorHAnsi" w:eastAsiaTheme="minorHAnsi" w:hAnsiTheme="minorHAnsi"/>
          <w:noProof/>
        </w:rPr>
        <w:drawing>
          <wp:anchor distT="1692910" distB="556260" distL="1447800" distR="3606800" simplePos="0" relativeHeight="125829573" behindDoc="0" locked="0" layoutInCell="1" allowOverlap="1" wp14:anchorId="20B97767" wp14:editId="062674AD">
            <wp:simplePos x="0" y="0"/>
            <wp:positionH relativeFrom="page">
              <wp:posOffset>3039745</wp:posOffset>
            </wp:positionH>
            <wp:positionV relativeFrom="paragraph">
              <wp:posOffset>1701800</wp:posOffset>
            </wp:positionV>
            <wp:extent cx="1295400" cy="1619250"/>
            <wp:effectExtent l="0" t="0" r="0" b="0"/>
            <wp:wrapTopAndBottom/>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215"/>
                    <a:stretch/>
                  </pic:blipFill>
                  <pic:spPr>
                    <a:xfrm>
                      <a:off x="0" y="0"/>
                      <a:ext cx="1295400" cy="16192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74" behindDoc="0" locked="0" layoutInCell="1" allowOverlap="1" wp14:anchorId="0C56C48D" wp14:editId="77BF156F">
                <wp:simplePos x="0" y="0"/>
                <wp:positionH relativeFrom="page">
                  <wp:posOffset>4417695</wp:posOffset>
                </wp:positionH>
                <wp:positionV relativeFrom="paragraph">
                  <wp:posOffset>2025650</wp:posOffset>
                </wp:positionV>
                <wp:extent cx="1333500" cy="1377950"/>
                <wp:effectExtent l="0" t="0" r="0" b="0"/>
                <wp:wrapTopAndBottom/>
                <wp:docPr id="507" name="Shape 507"/>
                <wp:cNvGraphicFramePr/>
                <a:graphic xmlns:a="http://schemas.openxmlformats.org/drawingml/2006/main">
                  <a:graphicData uri="http://schemas.microsoft.com/office/word/2010/wordprocessingShape">
                    <wps:wsp>
                      <wps:cNvSpPr txBox="1"/>
                      <wps:spPr>
                        <a:xfrm>
                          <a:off x="0" y="0"/>
                          <a:ext cx="1333500" cy="1377950"/>
                        </a:xfrm>
                        <a:prstGeom prst="rect">
                          <a:avLst/>
                        </a:prstGeom>
                        <a:noFill/>
                      </wps:spPr>
                      <wps:txbx>
                        <w:txbxContent>
                          <w:p w14:paraId="39F8F07D" w14:textId="77777777" w:rsidR="000557B7" w:rsidRDefault="00073D70">
                            <w:pPr>
                              <w:pStyle w:val="a6"/>
                              <w:shd w:val="clear" w:color="auto" w:fill="auto"/>
                              <w:spacing w:after="120"/>
                            </w:pPr>
                            <w:r>
                              <w:t>目录</w:t>
                            </w:r>
                          </w:p>
                          <w:p w14:paraId="1E2EB49E" w14:textId="77777777" w:rsidR="000557B7" w:rsidRDefault="00073D70">
                            <w:pPr>
                              <w:pStyle w:val="a6"/>
                              <w:shd w:val="clear" w:color="auto" w:fill="auto"/>
                            </w:pPr>
                            <w:r>
                              <w:rPr>
                                <w:rFonts w:ascii="Arial" w:eastAsia="Arial" w:hAnsi="Arial" w:cs="Arial"/>
                                <w:lang w:val="en-US" w:bidi="en-US"/>
                              </w:rPr>
                              <w:t xml:space="preserve">•. </w:t>
                            </w:r>
                            <w:r>
                              <w:rPr>
                                <w:rFonts w:ascii="Arial" w:eastAsia="Arial" w:hAnsi="Arial" w:cs="Arial"/>
                              </w:rPr>
                              <w:t>51</w:t>
                            </w:r>
                            <w:r>
                              <w:t>育</w:t>
                            </w:r>
                          </w:p>
                          <w:p w14:paraId="00D3D6A3" w14:textId="77777777" w:rsidR="000557B7" w:rsidRDefault="00073D70">
                            <w:pPr>
                              <w:pStyle w:val="a6"/>
                              <w:shd w:val="clear" w:color="auto" w:fill="auto"/>
                              <w:rPr>
                                <w:sz w:val="18"/>
                                <w:szCs w:val="18"/>
                              </w:rPr>
                            </w:pPr>
                            <w:r>
                              <w:rPr>
                                <w:sz w:val="16"/>
                                <w:szCs w:val="16"/>
                              </w:rPr>
                              <w:t>一</w:t>
                            </w:r>
                            <w:r>
                              <w:rPr>
                                <w:sz w:val="16"/>
                                <w:szCs w:val="16"/>
                              </w:rPr>
                              <w:t>.</w:t>
                            </w:r>
                            <w:r>
                              <w:rPr>
                                <w:rFonts w:ascii="Arial" w:eastAsia="Arial" w:hAnsi="Arial" w:cs="Arial"/>
                                <w:lang w:val="en-US" w:bidi="en-US"/>
                              </w:rPr>
                              <w:t>Sh</w:t>
                            </w:r>
                            <w:r>
                              <w:rPr>
                                <w:sz w:val="16"/>
                                <w:szCs w:val="16"/>
                              </w:rPr>
                              <w:t>•</w:t>
                            </w:r>
                            <w:r>
                              <w:rPr>
                                <w:sz w:val="16"/>
                                <w:szCs w:val="16"/>
                              </w:rPr>
                              <w:t>十</w:t>
                            </w:r>
                            <w:r>
                              <w:rPr>
                                <w:rFonts w:ascii="Arial" w:eastAsia="Arial" w:hAnsi="Arial" w:cs="Arial"/>
                                <w:lang w:val="en-US" w:bidi="en-US"/>
                              </w:rPr>
                              <w:t>H</w:t>
                            </w:r>
                            <w:r>
                              <w:rPr>
                                <w:sz w:val="18"/>
                                <w:szCs w:val="18"/>
                              </w:rPr>
                              <w:t>的</w:t>
                            </w:r>
                          </w:p>
                          <w:p w14:paraId="59DDD865" w14:textId="77777777" w:rsidR="000557B7" w:rsidRDefault="00073D70">
                            <w:pPr>
                              <w:pStyle w:val="a6"/>
                              <w:shd w:val="clear" w:color="auto" w:fill="auto"/>
                              <w:rPr>
                                <w:sz w:val="17"/>
                                <w:szCs w:val="17"/>
                              </w:rPr>
                            </w:pPr>
                            <w:r>
                              <w:rPr>
                                <w:sz w:val="17"/>
                                <w:szCs w:val="17"/>
                                <w:lang w:val="en-US" w:bidi="en-US"/>
                              </w:rPr>
                              <w:t>--</w:t>
                            </w:r>
                            <w:r>
                              <w:rPr>
                                <w:sz w:val="17"/>
                                <w:szCs w:val="17"/>
                              </w:rPr>
                              <w:t>«</w:t>
                            </w:r>
                            <w:r>
                              <w:rPr>
                                <w:sz w:val="17"/>
                                <w:szCs w:val="17"/>
                              </w:rPr>
                              <w:t>茨分</w:t>
                            </w:r>
                            <w:r>
                              <w:rPr>
                                <w:sz w:val="17"/>
                                <w:szCs w:val="17"/>
                              </w:rPr>
                              <w:t>*</w:t>
                            </w:r>
                            <w:r>
                              <w:rPr>
                                <w:sz w:val="17"/>
                                <w:szCs w:val="17"/>
                              </w:rPr>
                              <w:t>与功</w:t>
                            </w:r>
                            <w:r>
                              <w:rPr>
                                <w:sz w:val="19"/>
                                <w:szCs w:val="19"/>
                              </w:rPr>
                              <w:t>《</w:t>
                            </w:r>
                            <w:r>
                              <w:rPr>
                                <w:sz w:val="19"/>
                                <w:szCs w:val="19"/>
                              </w:rPr>
                              <w:t>«</w:t>
                            </w:r>
                            <w:r>
                              <w:rPr>
                                <w:sz w:val="17"/>
                                <w:szCs w:val="17"/>
                              </w:rPr>
                              <w:t>述</w:t>
                            </w:r>
                          </w:p>
                          <w:p w14:paraId="2EC388D7" w14:textId="77777777" w:rsidR="000557B7" w:rsidRDefault="00073D70">
                            <w:pPr>
                              <w:pStyle w:val="a6"/>
                              <w:numPr>
                                <w:ilvl w:val="0"/>
                                <w:numId w:val="34"/>
                              </w:numPr>
                              <w:shd w:val="clear" w:color="auto" w:fill="auto"/>
                              <w:tabs>
                                <w:tab w:val="left" w:pos="360"/>
                              </w:tabs>
                              <w:rPr>
                                <w:sz w:val="17"/>
                                <w:szCs w:val="17"/>
                              </w:rPr>
                            </w:pPr>
                            <w:r>
                              <w:rPr>
                                <w:sz w:val="17"/>
                                <w:szCs w:val="17"/>
                              </w:rPr>
                              <w:t>设计二方法</w:t>
                            </w:r>
                          </w:p>
                          <w:p w14:paraId="1E655F7F" w14:textId="77777777" w:rsidR="000557B7" w:rsidRDefault="00073D70">
                            <w:pPr>
                              <w:pStyle w:val="a6"/>
                              <w:numPr>
                                <w:ilvl w:val="0"/>
                                <w:numId w:val="34"/>
                              </w:numPr>
                              <w:shd w:val="clear" w:color="auto" w:fill="auto"/>
                              <w:tabs>
                                <w:tab w:val="left" w:pos="370"/>
                              </w:tabs>
                              <w:rPr>
                                <w:sz w:val="22"/>
                                <w:szCs w:val="22"/>
                              </w:rPr>
                            </w:pPr>
                            <w:proofErr w:type="spellStart"/>
                            <w:r>
                              <w:rPr>
                                <w:rFonts w:ascii="Arial" w:eastAsia="Arial" w:hAnsi="Arial" w:cs="Arial"/>
                                <w:sz w:val="22"/>
                                <w:szCs w:val="22"/>
                                <w:lang w:val="en-US" w:eastAsia="en-US" w:bidi="en-US"/>
                              </w:rPr>
                              <w:t>SiimbilS</w:t>
                            </w:r>
                            <w:proofErr w:type="spellEnd"/>
                          </w:p>
                          <w:p w14:paraId="320D583D" w14:textId="77777777" w:rsidR="000557B7" w:rsidRDefault="00073D70">
                            <w:pPr>
                              <w:pStyle w:val="a6"/>
                              <w:numPr>
                                <w:ilvl w:val="0"/>
                                <w:numId w:val="34"/>
                              </w:numPr>
                              <w:shd w:val="clear" w:color="auto" w:fill="auto"/>
                              <w:tabs>
                                <w:tab w:val="left" w:pos="360"/>
                              </w:tabs>
                              <w:rPr>
                                <w:sz w:val="19"/>
                                <w:szCs w:val="19"/>
                              </w:rPr>
                            </w:pPr>
                            <w:r>
                              <w:rPr>
                                <w:sz w:val="17"/>
                                <w:szCs w:val="17"/>
                              </w:rPr>
                              <w:t>设计</w:t>
                            </w:r>
                            <w:r>
                              <w:rPr>
                                <w:rFonts w:ascii="Arial" w:eastAsia="Arial" w:hAnsi="Arial" w:cs="Arial"/>
                                <w:sz w:val="22"/>
                                <w:szCs w:val="22"/>
                                <w:lang w:val="en-US" w:eastAsia="en-US" w:bidi="en-US"/>
                              </w:rPr>
                              <w:t>GS</w:t>
                            </w:r>
                            <w:r>
                              <w:rPr>
                                <w:sz w:val="19"/>
                                <w:szCs w:val="19"/>
                              </w:rPr>
                              <w:t>果</w:t>
                            </w:r>
                          </w:p>
                          <w:p w14:paraId="44FEF27A" w14:textId="77777777" w:rsidR="000557B7" w:rsidRDefault="00073D70">
                            <w:pPr>
                              <w:pStyle w:val="a6"/>
                              <w:numPr>
                                <w:ilvl w:val="0"/>
                                <w:numId w:val="34"/>
                              </w:numPr>
                              <w:shd w:val="clear" w:color="auto" w:fill="auto"/>
                              <w:tabs>
                                <w:tab w:val="left" w:pos="350"/>
                              </w:tabs>
                              <w:rPr>
                                <w:sz w:val="19"/>
                                <w:szCs w:val="19"/>
                              </w:rPr>
                            </w:pPr>
                            <w:r>
                              <w:rPr>
                                <w:sz w:val="19"/>
                                <w:szCs w:val="19"/>
                              </w:rPr>
                              <w:t>竽《</w:t>
                            </w:r>
                          </w:p>
                        </w:txbxContent>
                      </wps:txbx>
                      <wps:bodyPr lIns="0" tIns="0" rIns="0" bIns="0">
                        <a:spAutoFit/>
                      </wps:bodyPr>
                    </wps:wsp>
                  </a:graphicData>
                </a:graphic>
              </wp:anchor>
            </w:drawing>
          </mc:Choice>
          <mc:Fallback>
            <w:pict>
              <v:shape w14:anchorId="0C56C48D" id="Shape 507" o:spid="_x0000_s1097" type="#_x0000_t202" style="position:absolute;margin-left:347.85pt;margin-top:159.5pt;width:105pt;height:108.5pt;z-index:1258295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" filled="f" stroked="f">
                <v:textbox style="mso-fit-shape-to-text:t" inset="0,0,0,0">
                  <w:txbxContent>
                    <w:p w14:paraId="39F8F07D" w14:textId="77777777" w:rsidR="000557B7" w:rsidRDefault="00073D70">
                      <w:pPr>
                        <w:pStyle w:val="a6"/>
                        <w:shd w:val="clear" w:color="auto" w:fill="auto"/>
                        <w:spacing w:after="120"/>
                      </w:pPr>
                      <w:r>
                        <w:t>目录</w:t>
                      </w:r>
                    </w:p>
                    <w:p w14:paraId="1E2EB49E" w14:textId="77777777" w:rsidR="000557B7" w:rsidRDefault="00073D70">
                      <w:pPr>
                        <w:pStyle w:val="a6"/>
                        <w:shd w:val="clear" w:color="auto" w:fill="auto"/>
                      </w:pPr>
                      <w:r>
                        <w:rPr>
                          <w:rFonts w:ascii="Arial" w:eastAsia="Arial" w:hAnsi="Arial" w:cs="Arial"/>
                          <w:lang w:val="en-US" w:bidi="en-US"/>
                        </w:rPr>
                        <w:t xml:space="preserve">•. </w:t>
                      </w:r>
                      <w:r>
                        <w:rPr>
                          <w:rFonts w:ascii="Arial" w:eastAsia="Arial" w:hAnsi="Arial" w:cs="Arial"/>
                        </w:rPr>
                        <w:t>51</w:t>
                      </w:r>
                      <w:r>
                        <w:t>育</w:t>
                      </w:r>
                    </w:p>
                    <w:p w14:paraId="00D3D6A3" w14:textId="77777777" w:rsidR="000557B7" w:rsidRDefault="00073D70">
                      <w:pPr>
                        <w:pStyle w:val="a6"/>
                        <w:shd w:val="clear" w:color="auto" w:fill="auto"/>
                        <w:rPr>
                          <w:sz w:val="18"/>
                          <w:szCs w:val="18"/>
                        </w:rPr>
                      </w:pPr>
                      <w:r>
                        <w:rPr>
                          <w:sz w:val="16"/>
                          <w:szCs w:val="16"/>
                        </w:rPr>
                        <w:t>一</w:t>
                      </w:r>
                      <w:r>
                        <w:rPr>
                          <w:sz w:val="16"/>
                          <w:szCs w:val="16"/>
                        </w:rPr>
                        <w:t>.</w:t>
                      </w:r>
                      <w:r>
                        <w:rPr>
                          <w:rFonts w:ascii="Arial" w:eastAsia="Arial" w:hAnsi="Arial" w:cs="Arial"/>
                          <w:lang w:val="en-US" w:bidi="en-US"/>
                        </w:rPr>
                        <w:t>Sh</w:t>
                      </w:r>
                      <w:r>
                        <w:rPr>
                          <w:sz w:val="16"/>
                          <w:szCs w:val="16"/>
                        </w:rPr>
                        <w:t>•</w:t>
                      </w:r>
                      <w:r>
                        <w:rPr>
                          <w:sz w:val="16"/>
                          <w:szCs w:val="16"/>
                        </w:rPr>
                        <w:t>十</w:t>
                      </w:r>
                      <w:r>
                        <w:rPr>
                          <w:rFonts w:ascii="Arial" w:eastAsia="Arial" w:hAnsi="Arial" w:cs="Arial"/>
                          <w:lang w:val="en-US" w:bidi="en-US"/>
                        </w:rPr>
                        <w:t>H</w:t>
                      </w:r>
                      <w:r>
                        <w:rPr>
                          <w:sz w:val="18"/>
                          <w:szCs w:val="18"/>
                        </w:rPr>
                        <w:t>的</w:t>
                      </w:r>
                    </w:p>
                    <w:p w14:paraId="59DDD865" w14:textId="77777777" w:rsidR="000557B7" w:rsidRDefault="00073D70">
                      <w:pPr>
                        <w:pStyle w:val="a6"/>
                        <w:shd w:val="clear" w:color="auto" w:fill="auto"/>
                        <w:rPr>
                          <w:sz w:val="17"/>
                          <w:szCs w:val="17"/>
                        </w:rPr>
                      </w:pPr>
                      <w:r>
                        <w:rPr>
                          <w:sz w:val="17"/>
                          <w:szCs w:val="17"/>
                          <w:lang w:val="en-US" w:bidi="en-US"/>
                        </w:rPr>
                        <w:t>--</w:t>
                      </w:r>
                      <w:r>
                        <w:rPr>
                          <w:sz w:val="17"/>
                          <w:szCs w:val="17"/>
                        </w:rPr>
                        <w:t>«</w:t>
                      </w:r>
                      <w:r>
                        <w:rPr>
                          <w:sz w:val="17"/>
                          <w:szCs w:val="17"/>
                        </w:rPr>
                        <w:t>茨分</w:t>
                      </w:r>
                      <w:r>
                        <w:rPr>
                          <w:sz w:val="17"/>
                          <w:szCs w:val="17"/>
                        </w:rPr>
                        <w:t>*</w:t>
                      </w:r>
                      <w:r>
                        <w:rPr>
                          <w:sz w:val="17"/>
                          <w:szCs w:val="17"/>
                        </w:rPr>
                        <w:t>与功</w:t>
                      </w:r>
                      <w:r>
                        <w:rPr>
                          <w:sz w:val="19"/>
                          <w:szCs w:val="19"/>
                        </w:rPr>
                        <w:t>《</w:t>
                      </w:r>
                      <w:r>
                        <w:rPr>
                          <w:sz w:val="19"/>
                          <w:szCs w:val="19"/>
                        </w:rPr>
                        <w:t>«</w:t>
                      </w:r>
                      <w:r>
                        <w:rPr>
                          <w:sz w:val="17"/>
                          <w:szCs w:val="17"/>
                        </w:rPr>
                        <w:t>述</w:t>
                      </w:r>
                    </w:p>
                    <w:p w14:paraId="2EC388D7" w14:textId="77777777" w:rsidR="000557B7" w:rsidRDefault="00073D70">
                      <w:pPr>
                        <w:pStyle w:val="a6"/>
                        <w:numPr>
                          <w:ilvl w:val="0"/>
                          <w:numId w:val="34"/>
                        </w:numPr>
                        <w:shd w:val="clear" w:color="auto" w:fill="auto"/>
                        <w:tabs>
                          <w:tab w:val="left" w:pos="360"/>
                        </w:tabs>
                        <w:rPr>
                          <w:sz w:val="17"/>
                          <w:szCs w:val="17"/>
                        </w:rPr>
                      </w:pPr>
                      <w:r>
                        <w:rPr>
                          <w:sz w:val="17"/>
                          <w:szCs w:val="17"/>
                        </w:rPr>
                        <w:t>设计二方法</w:t>
                      </w:r>
                    </w:p>
                    <w:p w14:paraId="1E655F7F" w14:textId="77777777" w:rsidR="000557B7" w:rsidRDefault="00073D70">
                      <w:pPr>
                        <w:pStyle w:val="a6"/>
                        <w:numPr>
                          <w:ilvl w:val="0"/>
                          <w:numId w:val="34"/>
                        </w:numPr>
                        <w:shd w:val="clear" w:color="auto" w:fill="auto"/>
                        <w:tabs>
                          <w:tab w:val="left" w:pos="370"/>
                        </w:tabs>
                        <w:rPr>
                          <w:sz w:val="22"/>
                          <w:szCs w:val="22"/>
                        </w:rPr>
                      </w:pPr>
                      <w:proofErr w:type="spellStart"/>
                      <w:r>
                        <w:rPr>
                          <w:rFonts w:ascii="Arial" w:eastAsia="Arial" w:hAnsi="Arial" w:cs="Arial"/>
                          <w:sz w:val="22"/>
                          <w:szCs w:val="22"/>
                          <w:lang w:val="en-US" w:eastAsia="en-US" w:bidi="en-US"/>
                        </w:rPr>
                        <w:t>SiimbilS</w:t>
                      </w:r>
                      <w:proofErr w:type="spellEnd"/>
                    </w:p>
                    <w:p w14:paraId="320D583D" w14:textId="77777777" w:rsidR="000557B7" w:rsidRDefault="00073D70">
                      <w:pPr>
                        <w:pStyle w:val="a6"/>
                        <w:numPr>
                          <w:ilvl w:val="0"/>
                          <w:numId w:val="34"/>
                        </w:numPr>
                        <w:shd w:val="clear" w:color="auto" w:fill="auto"/>
                        <w:tabs>
                          <w:tab w:val="left" w:pos="360"/>
                        </w:tabs>
                        <w:rPr>
                          <w:sz w:val="19"/>
                          <w:szCs w:val="19"/>
                        </w:rPr>
                      </w:pPr>
                      <w:r>
                        <w:rPr>
                          <w:sz w:val="17"/>
                          <w:szCs w:val="17"/>
                        </w:rPr>
                        <w:t>设计</w:t>
                      </w:r>
                      <w:r>
                        <w:rPr>
                          <w:rFonts w:ascii="Arial" w:eastAsia="Arial" w:hAnsi="Arial" w:cs="Arial"/>
                          <w:sz w:val="22"/>
                          <w:szCs w:val="22"/>
                          <w:lang w:val="en-US" w:eastAsia="en-US" w:bidi="en-US"/>
                        </w:rPr>
                        <w:t>GS</w:t>
                      </w:r>
                      <w:r>
                        <w:rPr>
                          <w:sz w:val="19"/>
                          <w:szCs w:val="19"/>
                        </w:rPr>
                        <w:t>果</w:t>
                      </w:r>
                    </w:p>
                    <w:p w14:paraId="44FEF27A" w14:textId="77777777" w:rsidR="000557B7" w:rsidRDefault="00073D70">
                      <w:pPr>
                        <w:pStyle w:val="a6"/>
                        <w:numPr>
                          <w:ilvl w:val="0"/>
                          <w:numId w:val="34"/>
                        </w:numPr>
                        <w:shd w:val="clear" w:color="auto" w:fill="auto"/>
                        <w:tabs>
                          <w:tab w:val="left" w:pos="350"/>
                        </w:tabs>
                        <w:rPr>
                          <w:sz w:val="19"/>
                          <w:szCs w:val="19"/>
                        </w:rPr>
                      </w:pPr>
                      <w:r>
                        <w:rPr>
                          <w:sz w:val="19"/>
                          <w:szCs w:val="19"/>
                        </w:rPr>
                        <w:t>竽《</w:t>
                      </w:r>
                    </w:p>
                  </w:txbxContent>
                </v:textbox>
                <w10:wrap type="topAndBottom" anchorx="page"/>
              </v:shape>
            </w:pict>
          </mc:Fallback>
        </mc:AlternateContent>
      </w:r>
    </w:p>
    <w:p w14:paraId="7B2C8ADB" w14:textId="77777777" w:rsidR="000557B7" w:rsidRPr="005E0CFA" w:rsidRDefault="00073D70">
      <w:pPr>
        <w:pStyle w:val="42"/>
        <w:shd w:val="clear" w:color="auto" w:fill="auto"/>
        <w:spacing w:after="460" w:line="240" w:lineRule="auto"/>
        <w:ind w:left="0" w:firstLine="0"/>
        <w:jc w:val="center"/>
        <w:rPr>
          <w:rFonts w:asciiTheme="minorHAnsi" w:eastAsiaTheme="minorHAnsi" w:hAnsiTheme="minorHAnsi"/>
        </w:rPr>
      </w:pPr>
      <w:r w:rsidRPr="005E0CFA">
        <w:rPr>
          <w:rFonts w:asciiTheme="minorHAnsi" w:eastAsiaTheme="minorHAnsi" w:hAnsiTheme="minorHAnsi"/>
        </w:rPr>
        <w:t>创</w:t>
      </w:r>
      <w:r w:rsidRPr="005E0CFA">
        <w:rPr>
          <w:rFonts w:asciiTheme="minorHAnsi" w:eastAsiaTheme="minorHAnsi" w:hAnsiTheme="minorHAnsi" w:cs="Arial"/>
          <w:lang w:val="en-US" w:bidi="en-US"/>
        </w:rPr>
        <w:t xml:space="preserve">3-3 </w:t>
      </w:r>
      <w:r w:rsidRPr="005E0CFA">
        <w:rPr>
          <w:rFonts w:asciiTheme="minorHAnsi" w:eastAsiaTheme="minorHAnsi" w:hAnsiTheme="minorHAnsi"/>
        </w:rPr>
        <w:t>“</w:t>
      </w:r>
      <w:r w:rsidRPr="005E0CFA">
        <w:rPr>
          <w:rFonts w:asciiTheme="minorHAnsi" w:eastAsiaTheme="minorHAnsi" w:hAnsiTheme="minorHAnsi"/>
        </w:rPr>
        <w:t>设</w:t>
      </w:r>
      <w:proofErr w:type="spellStart"/>
      <w:r w:rsidRPr="005E0CFA">
        <w:rPr>
          <w:rFonts w:asciiTheme="minorHAnsi" w:eastAsiaTheme="minorHAnsi" w:hAnsiTheme="minorHAnsi" w:cs="Arial"/>
          <w:lang w:val="en-US" w:bidi="en-US"/>
        </w:rPr>
        <w:t>i</w:t>
      </w:r>
      <w:proofErr w:type="spellEnd"/>
      <w:r w:rsidRPr="005E0CFA">
        <w:rPr>
          <w:rFonts w:asciiTheme="minorHAnsi" w:eastAsiaTheme="minorHAnsi" w:hAnsiTheme="minorHAnsi" w:cs="Arial"/>
          <w:lang w:val="en-US" w:bidi="en-US"/>
        </w:rPr>
        <w:t xml:space="preserve"> I</w:t>
      </w:r>
      <w:r w:rsidRPr="005E0CFA">
        <w:rPr>
          <w:rFonts w:asciiTheme="minorHAnsi" w:eastAsiaTheme="minorHAnsi" w:hAnsiTheme="minorHAnsi" w:cs="Arial"/>
          <w:lang w:val="en-US" w:bidi="en-US"/>
        </w:rPr>
        <w:t xml:space="preserve"> S</w:t>
      </w:r>
      <w:r w:rsidRPr="005E0CFA">
        <w:rPr>
          <w:rFonts w:asciiTheme="minorHAnsi" w:eastAsiaTheme="minorHAnsi" w:hAnsiTheme="minorHAnsi"/>
        </w:rPr>
        <w:t>能家居系统</w:t>
      </w:r>
      <w:r w:rsidRPr="005E0CFA">
        <w:rPr>
          <w:rFonts w:asciiTheme="minorHAnsi" w:eastAsiaTheme="minorHAnsi" w:hAnsiTheme="minorHAnsi"/>
        </w:rPr>
        <w:t>”</w:t>
      </w:r>
      <w:r w:rsidRPr="005E0CFA">
        <w:rPr>
          <w:rFonts w:asciiTheme="minorHAnsi" w:eastAsiaTheme="minorHAnsi" w:hAnsiTheme="minorHAnsi"/>
        </w:rPr>
        <w:t>对视化报古</w:t>
      </w:r>
      <w:r w:rsidRPr="005E0CFA">
        <w:rPr>
          <w:rFonts w:asciiTheme="minorHAnsi" w:eastAsiaTheme="minorHAnsi" w:hAnsiTheme="minorHAnsi"/>
        </w:rPr>
        <w:t>•</w:t>
      </w:r>
      <w:r w:rsidRPr="005E0CFA">
        <w:rPr>
          <w:rFonts w:asciiTheme="minorHAnsi" w:eastAsiaTheme="minorHAnsi" w:hAnsiTheme="minorHAnsi"/>
        </w:rPr>
        <w:t>的</w:t>
      </w:r>
      <w:r w:rsidRPr="005E0CFA">
        <w:rPr>
          <w:rFonts w:asciiTheme="minorHAnsi" w:eastAsiaTheme="minorHAnsi" w:hAnsiTheme="minorHAnsi" w:cs="Arial"/>
          <w:lang w:val="en-US" w:bidi="en-US"/>
        </w:rPr>
        <w:t>H</w:t>
      </w:r>
      <w:r w:rsidRPr="005E0CFA">
        <w:rPr>
          <w:rFonts w:asciiTheme="minorHAnsi" w:eastAsiaTheme="minorHAnsi" w:hAnsiTheme="minorHAnsi"/>
        </w:rPr>
        <w:t>彔硪阁</w:t>
      </w:r>
    </w:p>
    <w:p w14:paraId="76D7FB7A" w14:textId="77777777" w:rsidR="000557B7" w:rsidRPr="005E0CFA" w:rsidRDefault="00073D70">
      <w:pPr>
        <w:pStyle w:val="40"/>
        <w:keepNext/>
        <w:keepLines/>
        <w:shd w:val="clear" w:color="auto" w:fill="auto"/>
        <w:spacing w:after="0"/>
        <w:ind w:left="480" w:firstLine="40"/>
        <w:rPr>
          <w:rFonts w:asciiTheme="minorHAnsi" w:eastAsiaTheme="minorHAnsi" w:hAnsiTheme="minorHAnsi"/>
          <w:sz w:val="52"/>
          <w:szCs w:val="52"/>
        </w:rPr>
      </w:pPr>
      <w:bookmarkStart w:id="65" w:name="bookmark65"/>
      <w:r w:rsidRPr="005E0CFA">
        <w:rPr>
          <w:rFonts w:asciiTheme="minorHAnsi" w:eastAsiaTheme="minorHAnsi" w:hAnsiTheme="minorHAnsi" w:cs="Arial"/>
          <w:color w:val="88997D"/>
          <w:sz w:val="52"/>
          <w:szCs w:val="52"/>
          <w:lang w:val="en-US" w:bidi="en-US"/>
        </w:rPr>
        <w:t>OE9</w:t>
      </w:r>
      <w:bookmarkEnd w:id="65"/>
    </w:p>
    <w:p w14:paraId="56D76457" w14:textId="77777777" w:rsidR="000557B7" w:rsidRPr="005E0CFA" w:rsidRDefault="00073D70">
      <w:pPr>
        <w:pStyle w:val="1"/>
        <w:shd w:val="clear" w:color="auto" w:fill="auto"/>
        <w:spacing w:after="700" w:line="400" w:lineRule="exact"/>
        <w:ind w:firstLine="520"/>
        <w:jc w:val="left"/>
        <w:rPr>
          <w:rFonts w:asciiTheme="minorHAnsi" w:eastAsiaTheme="minorHAnsi" w:hAnsiTheme="minorHAnsi"/>
        </w:rPr>
      </w:pPr>
      <w:r w:rsidRPr="005E0CFA">
        <w:rPr>
          <w:rFonts w:asciiTheme="minorHAnsi" w:eastAsiaTheme="minorHAnsi" w:hAnsiTheme="minorHAnsi"/>
        </w:rPr>
        <w:t>根据教科书附录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项目活动评价表</w:t>
      </w:r>
      <w:r w:rsidRPr="005E0CFA">
        <w:rPr>
          <w:rFonts w:asciiTheme="minorHAnsi" w:eastAsiaTheme="minorHAnsi" w:hAnsiTheme="minorHAnsi"/>
        </w:rPr>
        <w:t>"</w:t>
      </w:r>
      <w:r w:rsidRPr="005E0CFA">
        <w:rPr>
          <w:rFonts w:asciiTheme="minorHAnsi" w:eastAsiaTheme="minorHAnsi" w:hAnsiTheme="minorHAnsi"/>
        </w:rPr>
        <w:t>，对项目范例的学习过程和学习成果在小组</w:t>
      </w:r>
      <w:r w:rsidRPr="005E0CFA">
        <w:rPr>
          <w:rFonts w:asciiTheme="minorHAnsi" w:eastAsiaTheme="minorHAnsi" w:hAnsiTheme="minorHAnsi"/>
        </w:rPr>
        <w:br/>
      </w:r>
      <w:r w:rsidRPr="005E0CFA">
        <w:rPr>
          <w:rFonts w:asciiTheme="minorHAnsi" w:eastAsiaTheme="minorHAnsi" w:hAnsiTheme="minorHAnsi"/>
        </w:rPr>
        <w:t>或班级上进行交流，开展项目学习活动评价。</w:t>
      </w:r>
    </w:p>
    <w:p w14:paraId="20314289" w14:textId="77777777" w:rsidR="000557B7" w:rsidRPr="005E0CFA"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spacing w:after="160"/>
        <w:ind w:left="940"/>
        <w:rPr>
          <w:rFonts w:asciiTheme="minorHAnsi" w:eastAsiaTheme="minorHAnsi" w:hAnsiTheme="minorHAnsi"/>
        </w:rPr>
      </w:pPr>
      <w:bookmarkStart w:id="66" w:name="bookmark66"/>
      <w:r w:rsidRPr="005E0CFA">
        <w:rPr>
          <w:rFonts w:asciiTheme="minorHAnsi" w:eastAsiaTheme="minorHAnsi" w:hAnsiTheme="minorHAnsi"/>
          <w:color w:val="FFFFFF"/>
        </w:rPr>
        <w:t>项目选题</w:t>
      </w:r>
      <w:bookmarkEnd w:id="66"/>
    </w:p>
    <w:p w14:paraId="1CD24EF3" w14:textId="77777777" w:rsidR="000557B7" w:rsidRPr="005E0CFA" w:rsidRDefault="00073D70">
      <w:pPr>
        <w:pStyle w:val="42"/>
        <w:shd w:val="clear" w:color="auto" w:fill="auto"/>
        <w:spacing w:after="0" w:line="390" w:lineRule="exact"/>
        <w:ind w:left="0" w:firstLine="520"/>
        <w:rPr>
          <w:rFonts w:asciiTheme="minorHAnsi" w:eastAsiaTheme="minorHAnsi" w:hAnsiTheme="minorHAnsi"/>
        </w:rPr>
      </w:pPr>
      <w:r w:rsidRPr="005E0CFA">
        <w:rPr>
          <w:rFonts w:asciiTheme="minorHAnsi" w:eastAsiaTheme="minorHAnsi" w:hAnsiTheme="minorHAnsi"/>
          <w:sz w:val="17"/>
          <w:szCs w:val="17"/>
        </w:rPr>
        <w:t>同</w:t>
      </w:r>
      <w:r w:rsidRPr="005E0CFA">
        <w:rPr>
          <w:rFonts w:asciiTheme="minorHAnsi" w:eastAsiaTheme="minorHAnsi" w:hAnsiTheme="minorHAnsi"/>
          <w:b/>
          <w:bCs/>
        </w:rPr>
        <w:t>学们以</w:t>
      </w:r>
      <w:r w:rsidRPr="005E0CFA">
        <w:rPr>
          <w:rFonts w:asciiTheme="minorHAnsi" w:eastAsiaTheme="minorHAnsi" w:hAnsiTheme="minorHAnsi" w:cs="Arial"/>
          <w:sz w:val="22"/>
          <w:szCs w:val="22"/>
          <w:lang w:val="en-US" w:bidi="en-US"/>
        </w:rPr>
        <w:t>.3</w:t>
      </w:r>
      <w:r w:rsidRPr="005E0CFA">
        <w:rPr>
          <w:rFonts w:ascii="微软雅黑" w:eastAsia="微软雅黑" w:hAnsi="微软雅黑" w:cs="微软雅黑" w:hint="eastAsia"/>
          <w:b/>
          <w:bCs/>
        </w:rPr>
        <w:t>〜</w:t>
      </w:r>
      <w:r w:rsidRPr="005E0CFA">
        <w:rPr>
          <w:rFonts w:asciiTheme="minorHAnsi" w:eastAsiaTheme="minorHAnsi" w:hAnsiTheme="minorHAnsi" w:cs="Arial"/>
          <w:sz w:val="22"/>
          <w:szCs w:val="22"/>
        </w:rPr>
        <w:t>6</w:t>
      </w:r>
      <w:r w:rsidRPr="005E0CFA">
        <w:rPr>
          <w:rFonts w:asciiTheme="minorHAnsi" w:eastAsiaTheme="minorHAnsi" w:hAnsiTheme="minorHAnsi"/>
          <w:b/>
          <w:bCs/>
        </w:rPr>
        <w:t>人组成一个小组，选择下面一个参考主题，或者自拟一个感兴趣的主</w:t>
      </w:r>
      <w:r w:rsidRPr="005E0CFA">
        <w:rPr>
          <w:rFonts w:asciiTheme="minorHAnsi" w:eastAsiaTheme="minorHAnsi" w:hAnsiTheme="minorHAnsi"/>
          <w:b/>
          <w:bCs/>
        </w:rPr>
        <w:br/>
      </w:r>
      <w:r w:rsidRPr="005E0CFA">
        <w:rPr>
          <w:rFonts w:asciiTheme="minorHAnsi" w:eastAsiaTheme="minorHAnsi" w:hAnsiTheme="minorHAnsi"/>
          <w:b/>
          <w:bCs/>
        </w:rPr>
        <w:t>題</w:t>
      </w:r>
      <w:r w:rsidRPr="005E0CFA">
        <w:rPr>
          <w:rFonts w:asciiTheme="minorHAnsi" w:eastAsiaTheme="minorHAnsi" w:hAnsiTheme="minorHAnsi"/>
          <w:b/>
          <w:bCs/>
        </w:rPr>
        <w:t>,</w:t>
      </w:r>
      <w:r w:rsidRPr="005E0CFA">
        <w:rPr>
          <w:rFonts w:asciiTheme="minorHAnsi" w:eastAsiaTheme="minorHAnsi" w:hAnsiTheme="minorHAnsi"/>
          <w:b/>
          <w:bCs/>
        </w:rPr>
        <w:t>开展项日学习。</w:t>
      </w:r>
    </w:p>
    <w:p w14:paraId="4B2B7733" w14:textId="77777777" w:rsidR="000557B7" w:rsidRPr="005E0CFA" w:rsidRDefault="00073D70">
      <w:pPr>
        <w:pStyle w:val="42"/>
        <w:numPr>
          <w:ilvl w:val="0"/>
          <w:numId w:val="35"/>
        </w:numPr>
        <w:shd w:val="clear" w:color="auto" w:fill="auto"/>
        <w:tabs>
          <w:tab w:val="left" w:pos="887"/>
        </w:tabs>
        <w:spacing w:after="0" w:line="390" w:lineRule="exact"/>
        <w:ind w:left="0" w:firstLine="520"/>
        <w:rPr>
          <w:rFonts w:asciiTheme="minorHAnsi" w:eastAsiaTheme="minorHAnsi" w:hAnsiTheme="minorHAnsi"/>
        </w:rPr>
      </w:pPr>
      <w:r w:rsidRPr="005E0CFA">
        <w:rPr>
          <w:rFonts w:asciiTheme="minorHAnsi" w:eastAsiaTheme="minorHAnsi" w:hAnsiTheme="minorHAnsi"/>
          <w:b/>
          <w:bCs/>
        </w:rPr>
        <w:t>设计智能多媒</w:t>
      </w:r>
      <w:r w:rsidRPr="005E0CFA">
        <w:rPr>
          <w:rFonts w:asciiTheme="minorHAnsi" w:eastAsiaTheme="minorHAnsi" w:hAnsiTheme="minorHAnsi"/>
          <w:sz w:val="24"/>
          <w:szCs w:val="24"/>
        </w:rPr>
        <w:t>体教</w:t>
      </w:r>
      <w:r w:rsidRPr="005E0CFA">
        <w:rPr>
          <w:rFonts w:asciiTheme="minorHAnsi" w:eastAsiaTheme="minorHAnsi" w:hAnsiTheme="minorHAnsi"/>
          <w:b/>
          <w:bCs/>
        </w:rPr>
        <w:t>室系統</w:t>
      </w:r>
    </w:p>
    <w:p w14:paraId="5D88BED6" w14:textId="77777777" w:rsidR="000557B7" w:rsidRPr="005E0CFA" w:rsidRDefault="00073D70">
      <w:pPr>
        <w:pStyle w:val="42"/>
        <w:numPr>
          <w:ilvl w:val="0"/>
          <w:numId w:val="35"/>
        </w:numPr>
        <w:shd w:val="clear" w:color="auto" w:fill="auto"/>
        <w:tabs>
          <w:tab w:val="left" w:pos="890"/>
        </w:tabs>
        <w:spacing w:after="0" w:line="390" w:lineRule="exact"/>
        <w:ind w:left="0" w:firstLine="520"/>
        <w:rPr>
          <w:rFonts w:asciiTheme="minorHAnsi" w:eastAsiaTheme="minorHAnsi" w:hAnsiTheme="minorHAnsi"/>
        </w:rPr>
      </w:pPr>
      <w:r w:rsidRPr="005E0CFA">
        <w:rPr>
          <w:rFonts w:asciiTheme="minorHAnsi" w:eastAsiaTheme="minorHAnsi" w:hAnsiTheme="minorHAnsi"/>
          <w:b/>
          <w:bCs/>
        </w:rPr>
        <w:t>设计智能函书馆系统</w:t>
      </w:r>
    </w:p>
    <w:p w14:paraId="620DF361" w14:textId="77777777" w:rsidR="000557B7" w:rsidRPr="005E0CFA" w:rsidRDefault="00073D70">
      <w:pPr>
        <w:pStyle w:val="42"/>
        <w:numPr>
          <w:ilvl w:val="0"/>
          <w:numId w:val="35"/>
        </w:numPr>
        <w:shd w:val="clear" w:color="auto" w:fill="auto"/>
        <w:tabs>
          <w:tab w:val="left" w:pos="890"/>
        </w:tabs>
        <w:spacing w:after="820" w:line="390" w:lineRule="exact"/>
        <w:ind w:left="0" w:firstLine="520"/>
        <w:rPr>
          <w:rFonts w:asciiTheme="minorHAnsi" w:eastAsiaTheme="minorHAnsi" w:hAnsiTheme="minorHAnsi"/>
        </w:rPr>
      </w:pPr>
      <w:r w:rsidRPr="005E0CFA">
        <w:rPr>
          <w:rFonts w:asciiTheme="minorHAnsi" w:eastAsiaTheme="minorHAnsi" w:hAnsiTheme="minorHAnsi"/>
          <w:b/>
          <w:bCs/>
        </w:rPr>
        <w:t>设计智能阳台菜因系统</w:t>
      </w:r>
    </w:p>
    <w:p w14:paraId="4C3EAFB2" w14:textId="77777777" w:rsidR="000557B7" w:rsidRPr="005E0CFA"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160"/>
        <w:ind w:left="940"/>
        <w:rPr>
          <w:rFonts w:asciiTheme="minorHAnsi" w:eastAsiaTheme="minorHAnsi" w:hAnsiTheme="minorHAnsi"/>
        </w:rPr>
      </w:pPr>
      <w:bookmarkStart w:id="67" w:name="bookmark67"/>
      <w:r w:rsidRPr="005E0CFA">
        <w:rPr>
          <w:rFonts w:asciiTheme="minorHAnsi" w:eastAsiaTheme="minorHAnsi" w:hAnsiTheme="minorHAnsi"/>
          <w:color w:val="FFFFFF"/>
        </w:rPr>
        <w:t>项目规划</w:t>
      </w:r>
      <w:bookmarkEnd w:id="67"/>
    </w:p>
    <w:p w14:paraId="1BE7293E" w14:textId="77777777" w:rsidR="000557B7" w:rsidRPr="005E0CFA" w:rsidRDefault="00073D70">
      <w:pPr>
        <w:pStyle w:val="42"/>
        <w:shd w:val="clear" w:color="auto" w:fill="auto"/>
        <w:spacing w:after="0" w:line="400" w:lineRule="exact"/>
        <w:ind w:left="0" w:firstLine="520"/>
        <w:rPr>
          <w:rFonts w:asciiTheme="minorHAnsi" w:eastAsiaTheme="minorHAnsi" w:hAnsiTheme="minorHAnsi"/>
        </w:rPr>
      </w:pPr>
      <w:r w:rsidRPr="005E0CFA">
        <w:rPr>
          <w:rFonts w:asciiTheme="minorHAnsi" w:eastAsiaTheme="minorHAnsi" w:hAnsiTheme="minorHAnsi"/>
          <w:b/>
          <w:bCs/>
        </w:rPr>
        <w:t>各小组根据碯</w:t>
      </w:r>
      <w:r w:rsidRPr="005E0CFA">
        <w:rPr>
          <w:rFonts w:asciiTheme="minorHAnsi" w:eastAsiaTheme="minorHAnsi" w:hAnsiTheme="minorHAnsi" w:cs="Arial"/>
          <w:sz w:val="22"/>
          <w:szCs w:val="22"/>
        </w:rPr>
        <w:t>0</w:t>
      </w:r>
      <w:r w:rsidRPr="005E0CFA">
        <w:rPr>
          <w:rFonts w:asciiTheme="minorHAnsi" w:eastAsiaTheme="minorHAnsi" w:hAnsiTheme="minorHAnsi"/>
          <w:b/>
          <w:bCs/>
        </w:rPr>
        <w:t>选题，参照项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rPr>
        <w:t>范例的样式，利用思维导囵工具，制订相应的项目</w:t>
      </w:r>
      <w:r w:rsidRPr="005E0CFA">
        <w:rPr>
          <w:rFonts w:asciiTheme="minorHAnsi" w:eastAsiaTheme="minorHAnsi" w:hAnsiTheme="minorHAnsi"/>
          <w:b/>
          <w:bCs/>
        </w:rPr>
        <w:br/>
      </w:r>
      <w:r w:rsidRPr="005E0CFA">
        <w:rPr>
          <w:rFonts w:asciiTheme="minorHAnsi" w:eastAsiaTheme="minorHAnsi" w:hAnsiTheme="minorHAnsi"/>
          <w:b/>
          <w:bCs/>
        </w:rPr>
        <w:t>方案</w:t>
      </w:r>
      <w:r w:rsidRPr="005E0CFA">
        <w:rPr>
          <w:rFonts w:asciiTheme="minorHAnsi" w:eastAsiaTheme="minorHAnsi" w:hAnsiTheme="minorHAnsi" w:cs="Arial"/>
          <w:lang w:val="en-US" w:bidi="en-US"/>
        </w:rPr>
        <w:t>U</w:t>
      </w:r>
    </w:p>
    <w:p w14:paraId="0E25E061"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216"/>
          <w:headerReference w:type="default" r:id="rId217"/>
          <w:footerReference w:type="even" r:id="rId218"/>
          <w:footerReference w:type="default" r:id="rId219"/>
          <w:headerReference w:type="first" r:id="rId220"/>
          <w:footerReference w:type="first" r:id="rId221"/>
          <w:footnotePr>
            <w:numRestart w:val="eachPage"/>
          </w:footnotePr>
          <w:pgSz w:w="13076" w:h="18350"/>
          <w:pgMar w:top="1067" w:right="1280" w:bottom="1843" w:left="867" w:header="0" w:footer="3" w:gutter="0"/>
          <w:cols w:space="720"/>
          <w:noEndnote/>
          <w:titlePg/>
          <w:docGrid w:linePitch="360"/>
        </w:sectPr>
      </w:pPr>
      <w:r w:rsidRPr="005E0CFA">
        <w:rPr>
          <w:rFonts w:asciiTheme="minorHAnsi" w:eastAsiaTheme="minorHAnsi" w:hAnsiTheme="minorHAnsi"/>
          <w:noProof/>
        </w:rPr>
        <w:drawing>
          <wp:anchor distT="270510" distB="0" distL="114300" distR="114300" simplePos="0" relativeHeight="125829576" behindDoc="0" locked="0" layoutInCell="1" allowOverlap="1" wp14:anchorId="78A636B6" wp14:editId="1B8DD9D5">
            <wp:simplePos x="0" y="0"/>
            <wp:positionH relativeFrom="page">
              <wp:posOffset>969645</wp:posOffset>
            </wp:positionH>
            <wp:positionV relativeFrom="paragraph">
              <wp:posOffset>279400</wp:posOffset>
            </wp:positionV>
            <wp:extent cx="457200" cy="368300"/>
            <wp:effectExtent l="0" t="0" r="0" b="0"/>
            <wp:wrapTopAndBottom/>
            <wp:docPr id="517" name="Shape 517"/>
            <wp:cNvGraphicFramePr/>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222"/>
                    <a:stretch/>
                  </pic:blipFill>
                  <pic:spPr>
                    <a:xfrm>
                      <a:off x="0" y="0"/>
                      <a:ext cx="457200" cy="368300"/>
                    </a:xfrm>
                    <a:prstGeom prst="rect">
                      <a:avLst/>
                    </a:prstGeom>
                  </pic:spPr>
                </pic:pic>
              </a:graphicData>
            </a:graphic>
          </wp:anchor>
        </w:drawing>
      </w:r>
    </w:p>
    <w:p w14:paraId="5E1DAD32" w14:textId="77777777" w:rsidR="000557B7" w:rsidRPr="005E0CFA" w:rsidRDefault="000557B7">
      <w:pPr>
        <w:spacing w:line="154" w:lineRule="exact"/>
        <w:rPr>
          <w:rFonts w:asciiTheme="minorHAnsi" w:eastAsiaTheme="minorHAnsi" w:hAnsiTheme="minorHAnsi"/>
          <w:sz w:val="12"/>
          <w:szCs w:val="12"/>
          <w:lang w:eastAsia="zh-CN"/>
        </w:rPr>
      </w:pPr>
    </w:p>
    <w:p w14:paraId="338A4DB4"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885" w:right="0" w:bottom="1215" w:left="0" w:header="0" w:footer="3" w:gutter="0"/>
          <w:cols w:space="720"/>
          <w:noEndnote/>
          <w:docGrid w:linePitch="360"/>
        </w:sectPr>
      </w:pPr>
    </w:p>
    <w:p w14:paraId="5BD3B380" w14:textId="77777777" w:rsidR="000557B7" w:rsidRPr="005E0CFA" w:rsidRDefault="00073D70">
      <w:pPr>
        <w:pStyle w:val="42"/>
        <w:shd w:val="clear" w:color="auto" w:fill="auto"/>
        <w:spacing w:after="0" w:line="240" w:lineRule="auto"/>
        <w:ind w:left="60" w:firstLine="0"/>
        <w:jc w:val="center"/>
        <w:rPr>
          <w:rFonts w:asciiTheme="minorHAnsi" w:eastAsiaTheme="minorHAnsi" w:hAnsiTheme="minorHAnsi"/>
        </w:rPr>
        <w:sectPr w:rsidR="000557B7" w:rsidRPr="005E0CFA">
          <w:footnotePr>
            <w:numRestart w:val="eachPage"/>
          </w:footnotePr>
          <w:type w:val="continuous"/>
          <w:pgSz w:w="13076" w:h="18350"/>
          <w:pgMar w:top="885" w:right="1678" w:bottom="1215" w:left="1488" w:header="0" w:footer="3" w:gutter="0"/>
          <w:cols w:space="720"/>
          <w:noEndnote/>
          <w:docGrid w:linePitch="360"/>
        </w:sectPr>
      </w:pPr>
      <w:r w:rsidRPr="005E0CFA">
        <w:rPr>
          <w:rFonts w:asciiTheme="minorHAnsi" w:eastAsiaTheme="minorHAnsi" w:hAnsiTheme="minorHAnsi"/>
          <w:b/>
          <w:bCs/>
        </w:rPr>
        <w:t>各小组将完成的方案在全班进</w:t>
      </w:r>
      <w:r w:rsidRPr="005E0CFA">
        <w:rPr>
          <w:rFonts w:asciiTheme="minorHAnsi" w:eastAsiaTheme="minorHAnsi" w:hAnsiTheme="minorHAnsi"/>
          <w:b/>
          <w:bCs/>
        </w:rPr>
        <w:t>^■</w:t>
      </w:r>
      <w:r w:rsidRPr="005E0CFA">
        <w:rPr>
          <w:rFonts w:asciiTheme="minorHAnsi" w:eastAsiaTheme="minorHAnsi" w:hAnsiTheme="minorHAnsi"/>
          <w:b/>
          <w:bCs/>
        </w:rPr>
        <w:t>展示交流，师生共同探讨、完善相应的项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方案</w:t>
      </w:r>
    </w:p>
    <w:p w14:paraId="639A2FC8" w14:textId="77777777" w:rsidR="000557B7" w:rsidRPr="005E0CFA" w:rsidRDefault="000557B7">
      <w:pPr>
        <w:spacing w:before="66" w:after="66" w:line="240" w:lineRule="exact"/>
        <w:rPr>
          <w:rFonts w:asciiTheme="minorHAnsi" w:eastAsiaTheme="minorHAnsi" w:hAnsiTheme="minorHAnsi"/>
          <w:sz w:val="19"/>
          <w:szCs w:val="19"/>
          <w:lang w:eastAsia="zh-CN"/>
        </w:rPr>
      </w:pPr>
    </w:p>
    <w:p w14:paraId="2D27F648"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223"/>
          <w:headerReference w:type="default" r:id="rId224"/>
          <w:footerReference w:type="even" r:id="rId225"/>
          <w:footerReference w:type="default" r:id="rId226"/>
          <w:footnotePr>
            <w:numRestart w:val="eachPage"/>
          </w:footnotePr>
          <w:pgSz w:w="13076" w:h="18350"/>
          <w:pgMar w:top="2233" w:right="0" w:bottom="1407" w:left="0" w:header="0" w:footer="3" w:gutter="0"/>
          <w:cols w:space="720"/>
          <w:noEndnote/>
          <w:docGrid w:linePitch="360"/>
        </w:sectPr>
      </w:pPr>
    </w:p>
    <w:p w14:paraId="711FEDD6" w14:textId="77777777" w:rsidR="000557B7" w:rsidRPr="005E0CFA" w:rsidRDefault="00073D70">
      <w:pPr>
        <w:pStyle w:val="40"/>
        <w:keepNext/>
        <w:keepLines/>
        <w:shd w:val="clear" w:color="auto" w:fill="auto"/>
        <w:ind w:left="400" w:firstLine="0"/>
        <w:rPr>
          <w:rFonts w:asciiTheme="minorHAnsi" w:eastAsiaTheme="minorHAnsi" w:hAnsiTheme="minorHAnsi"/>
        </w:rPr>
      </w:pPr>
      <w:bookmarkStart w:id="68" w:name="bookmark68"/>
      <w:r w:rsidRPr="005E0CFA">
        <w:rPr>
          <w:rFonts w:asciiTheme="minorHAnsi" w:eastAsiaTheme="minorHAnsi" w:hAnsiTheme="minorHAnsi" w:cs="Arial"/>
          <w:b/>
          <w:bCs/>
          <w:color w:val="B38C7E"/>
          <w:sz w:val="94"/>
          <w:szCs w:val="94"/>
          <w:lang w:val="en-US" w:bidi="en-US"/>
        </w:rPr>
        <w:t>3.1</w:t>
      </w:r>
      <w:r w:rsidRPr="005E0CFA">
        <w:rPr>
          <w:rFonts w:asciiTheme="minorHAnsi" w:eastAsiaTheme="minorHAnsi" w:hAnsiTheme="minorHAnsi"/>
        </w:rPr>
        <w:t>信恵系统与外部世界的连接方式</w:t>
      </w:r>
      <w:bookmarkEnd w:id="68"/>
    </w:p>
    <w:p w14:paraId="70F42818" w14:textId="77777777" w:rsidR="000557B7" w:rsidRPr="005E0CFA" w:rsidRDefault="00073D70">
      <w:pPr>
        <w:pStyle w:val="1"/>
        <w:shd w:val="clear" w:color="auto" w:fill="auto"/>
        <w:spacing w:line="390" w:lineRule="exact"/>
        <w:ind w:firstLine="500"/>
        <w:jc w:val="both"/>
        <w:rPr>
          <w:rFonts w:asciiTheme="minorHAnsi" w:eastAsiaTheme="minorHAnsi" w:hAnsiTheme="minorHAnsi"/>
        </w:rPr>
      </w:pPr>
      <w:r w:rsidRPr="005E0CFA">
        <w:rPr>
          <w:rFonts w:asciiTheme="minorHAnsi" w:eastAsiaTheme="minorHAnsi" w:hAnsiTheme="minorHAnsi"/>
        </w:rPr>
        <w:t>网络深刻地改变若人们的生产和生活方式，从电</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邮件到</w:t>
      </w:r>
      <w:proofErr w:type="spellStart"/>
      <w:r w:rsidRPr="005E0CFA">
        <w:rPr>
          <w:rFonts w:asciiTheme="minorHAnsi" w:eastAsiaTheme="minorHAnsi" w:hAnsiTheme="minorHAnsi" w:cs="Arial"/>
          <w:sz w:val="22"/>
          <w:szCs w:val="22"/>
          <w:lang w:val="en-US" w:bidi="en-US"/>
        </w:rPr>
        <w:t>B|j</w:t>
      </w:r>
      <w:proofErr w:type="spellEnd"/>
      <w:r w:rsidRPr="005E0CFA">
        <w:rPr>
          <w:rFonts w:asciiTheme="minorHAnsi" w:eastAsiaTheme="minorHAnsi" w:hAnsiTheme="minorHAnsi"/>
        </w:rPr>
        <w:t>吋通信，从超文木标记语</w:t>
      </w:r>
      <w:r w:rsidRPr="005E0CFA">
        <w:rPr>
          <w:rFonts w:asciiTheme="minorHAnsi" w:eastAsiaTheme="minorHAnsi" w:hAnsiTheme="minorHAnsi"/>
        </w:rPr>
        <w:br/>
      </w:r>
      <w:r w:rsidRPr="005E0CFA">
        <w:rPr>
          <w:rFonts w:asciiTheme="minorHAnsi" w:eastAsiaTheme="minorHAnsi" w:hAnsiTheme="minorHAnsi"/>
        </w:rPr>
        <w:t>言</w:t>
      </w:r>
      <w:r w:rsidRPr="005E0CFA">
        <w:rPr>
          <w:rFonts w:asciiTheme="minorHAnsi" w:eastAsiaTheme="minorHAnsi" w:hAnsiTheme="minorHAnsi" w:cs="Arial"/>
          <w:sz w:val="22"/>
          <w:szCs w:val="22"/>
          <w:lang w:val="en-US" w:bidi="en-US"/>
        </w:rPr>
        <w:t>(HTML)</w:t>
      </w:r>
      <w:r w:rsidRPr="005E0CFA">
        <w:rPr>
          <w:rFonts w:asciiTheme="minorHAnsi" w:eastAsiaTheme="minorHAnsi" w:hAnsiTheme="minorHAnsi"/>
        </w:rPr>
        <w:t>到力维网</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WWW)</w:t>
      </w:r>
      <w:r w:rsidRPr="005E0CFA">
        <w:rPr>
          <w:rFonts w:asciiTheme="minorHAnsi" w:eastAsiaTheme="minorHAnsi" w:hAnsiTheme="minorHAnsi"/>
        </w:rPr>
        <w:t>技术引发的信息爆炸</w:t>
      </w:r>
      <w:r w:rsidRPr="005E0CFA">
        <w:rPr>
          <w:rFonts w:asciiTheme="minorHAnsi" w:eastAsiaTheme="minorHAnsi" w:hAnsiTheme="minorHAnsi"/>
        </w:rPr>
        <w:t>.</w:t>
      </w:r>
      <w:r w:rsidRPr="005E0CFA">
        <w:rPr>
          <w:rFonts w:asciiTheme="minorHAnsi" w:eastAsiaTheme="minorHAnsi" w:hAnsiTheme="minorHAnsi"/>
        </w:rPr>
        <w:t>再到今大移动互肤网的普及，互</w:t>
      </w:r>
      <w:r w:rsidRPr="005E0CFA">
        <w:rPr>
          <w:rFonts w:asciiTheme="minorHAnsi" w:eastAsiaTheme="minorHAnsi" w:hAnsiTheme="minorHAnsi"/>
        </w:rPr>
        <w:br/>
      </w:r>
      <w:r w:rsidRPr="005E0CFA">
        <w:rPr>
          <w:rFonts w:asciiTheme="minorHAnsi" w:eastAsiaTheme="minorHAnsi" w:hAnsiTheme="minorHAnsi"/>
        </w:rPr>
        <w:t>朕网已经不仅仅是</w:t>
      </w:r>
      <w:r w:rsidRPr="005E0CFA">
        <w:rPr>
          <w:rFonts w:asciiTheme="minorHAnsi" w:eastAsiaTheme="minorHAnsi" w:hAnsiTheme="minorHAnsi"/>
        </w:rPr>
        <w:t>•</w:t>
      </w:r>
      <w:r w:rsidRPr="005E0CFA">
        <w:rPr>
          <w:rFonts w:asciiTheme="minorHAnsi" w:eastAsiaTheme="minorHAnsi" w:hAnsiTheme="minorHAnsi"/>
        </w:rPr>
        <w:t>项通信技术，它成就了人类史上最庞大的信息世界、</w:t>
      </w:r>
    </w:p>
    <w:p w14:paraId="61B31C93" w14:textId="77777777" w:rsidR="000557B7" w:rsidRPr="005E0CFA" w:rsidRDefault="00073D70">
      <w:pPr>
        <w:pStyle w:val="1"/>
        <w:shd w:val="clear" w:color="auto" w:fill="auto"/>
        <w:spacing w:after="560" w:line="387" w:lineRule="exact"/>
        <w:ind w:firstLine="500"/>
        <w:jc w:val="both"/>
        <w:rPr>
          <w:rFonts w:asciiTheme="minorHAnsi" w:eastAsiaTheme="minorHAnsi" w:hAnsiTheme="minorHAnsi"/>
        </w:rPr>
      </w:pPr>
      <w:r w:rsidRPr="005E0CFA">
        <w:rPr>
          <w:rFonts w:asciiTheme="minorHAnsi" w:eastAsiaTheme="minorHAnsi" w:hAnsiTheme="minorHAnsi" w:cs="Arial"/>
          <w:sz w:val="22"/>
          <w:szCs w:val="22"/>
        </w:rPr>
        <w:t>21</w:t>
      </w:r>
      <w:r w:rsidRPr="005E0CFA">
        <w:rPr>
          <w:rFonts w:asciiTheme="minorHAnsi" w:eastAsiaTheme="minorHAnsi" w:hAnsiTheme="minorHAnsi"/>
        </w:rPr>
        <w:t>世纪以来，随若传感技术的快速发展</w:t>
      </w:r>
      <w:r w:rsidRPr="005E0CFA">
        <w:rPr>
          <w:rFonts w:asciiTheme="minorHAnsi" w:eastAsiaTheme="minorHAnsi" w:hAnsiTheme="minorHAnsi"/>
        </w:rPr>
        <w:t>.</w:t>
      </w:r>
      <w:r w:rsidRPr="005E0CFA">
        <w:rPr>
          <w:rFonts w:asciiTheme="minorHAnsi" w:eastAsiaTheme="minorHAnsi" w:hAnsiTheme="minorHAnsi"/>
        </w:rPr>
        <w:t>信息的传递、转换跨出了数字世界，逐步与</w:t>
      </w:r>
      <w:r w:rsidRPr="005E0CFA">
        <w:rPr>
          <w:rFonts w:asciiTheme="minorHAnsi" w:eastAsiaTheme="minorHAnsi" w:hAnsiTheme="minorHAnsi"/>
        </w:rPr>
        <w:br/>
      </w:r>
      <w:r w:rsidRPr="005E0CFA">
        <w:rPr>
          <w:rFonts w:asciiTheme="minorHAnsi" w:eastAsiaTheme="minorHAnsi" w:hAnsiTheme="minorHAnsi"/>
        </w:rPr>
        <w:t>现实世界和互交织，以传感器和识别终端为代表的信息自动生成没备</w:t>
      </w:r>
      <w:r w:rsidRPr="005E0CFA">
        <w:rPr>
          <w:rFonts w:asciiTheme="minorHAnsi" w:eastAsiaTheme="minorHAnsi" w:hAnsiTheme="minorHAnsi" w:cs="Arial"/>
          <w:sz w:val="26"/>
          <w:szCs w:val="26"/>
        </w:rPr>
        <w:t>4</w:t>
      </w:r>
      <w:r w:rsidRPr="005E0CFA">
        <w:rPr>
          <w:rFonts w:asciiTheme="minorHAnsi" w:eastAsiaTheme="minorHAnsi" w:hAnsiTheme="minorHAnsi"/>
        </w:rPr>
        <w:t>以实吋庇确地</w:t>
      </w:r>
      <w:r w:rsidRPr="005E0CFA">
        <w:rPr>
          <w:rFonts w:asciiTheme="minorHAnsi" w:eastAsiaTheme="minorHAnsi" w:hAnsiTheme="minorHAnsi" w:cs="Arial"/>
          <w:sz w:val="26"/>
          <w:szCs w:val="26"/>
          <w:lang w:val="en-US" w:bidi="en-US"/>
        </w:rPr>
        <w:t>M</w:t>
      </w:r>
      <w:r w:rsidRPr="005E0CFA">
        <w:rPr>
          <w:rFonts w:asciiTheme="minorHAnsi" w:eastAsiaTheme="minorHAnsi" w:hAnsiTheme="minorHAnsi"/>
        </w:rPr>
        <w:t>•</w:t>
      </w:r>
      <w:r w:rsidRPr="005E0CFA">
        <w:rPr>
          <w:rFonts w:asciiTheme="minorHAnsi" w:eastAsiaTheme="minorHAnsi" w:hAnsiTheme="minorHAnsi"/>
        </w:rPr>
        <w:t>展</w:t>
      </w:r>
      <w:r w:rsidRPr="005E0CFA">
        <w:rPr>
          <w:rFonts w:asciiTheme="minorHAnsi" w:eastAsiaTheme="minorHAnsi" w:hAnsiTheme="minorHAnsi"/>
        </w:rPr>
        <w:br/>
      </w:r>
      <w:r w:rsidRPr="005E0CFA">
        <w:rPr>
          <w:rFonts w:asciiTheme="minorHAnsi" w:eastAsiaTheme="minorHAnsi" w:hAnsiTheme="minorHAnsi"/>
        </w:rPr>
        <w:t>对物理世界的感知、测</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和监控。物理世界的朕网兩求和信息世界的扩展苗求催生出力物</w:t>
      </w:r>
      <w:r w:rsidRPr="005E0CFA">
        <w:rPr>
          <w:rFonts w:asciiTheme="minorHAnsi" w:eastAsiaTheme="minorHAnsi" w:hAnsiTheme="minorHAnsi"/>
        </w:rPr>
        <w:br/>
      </w:r>
      <w:r w:rsidRPr="005E0CFA">
        <w:rPr>
          <w:rFonts w:asciiTheme="minorHAnsi" w:eastAsiaTheme="minorHAnsi" w:hAnsiTheme="minorHAnsi"/>
        </w:rPr>
        <w:t>互联的物联网</w:t>
      </w:r>
      <w:r w:rsidRPr="005E0CFA">
        <w:rPr>
          <w:rFonts w:asciiTheme="minorHAnsi" w:eastAsiaTheme="minorHAnsi" w:hAnsiTheme="minorHAnsi" w:cs="宋体"/>
          <w:sz w:val="30"/>
          <w:szCs w:val="30"/>
          <w:lang w:val="en-US" w:bidi="en-US"/>
        </w:rPr>
        <w:t>(</w:t>
      </w:r>
      <w:proofErr w:type="spellStart"/>
      <w:r w:rsidRPr="005E0CFA">
        <w:rPr>
          <w:rFonts w:asciiTheme="minorHAnsi" w:eastAsiaTheme="minorHAnsi" w:hAnsiTheme="minorHAnsi" w:cs="Arial"/>
          <w:sz w:val="26"/>
          <w:szCs w:val="26"/>
          <w:lang w:val="en-US" w:bidi="en-US"/>
        </w:rPr>
        <w:t>IntcmctWThiwh</w:t>
      </w:r>
      <w:proofErr w:type="spellEnd"/>
      <w:r w:rsidRPr="005E0CFA">
        <w:rPr>
          <w:rFonts w:asciiTheme="minorHAnsi" w:eastAsiaTheme="minorHAnsi" w:hAnsiTheme="minorHAnsi"/>
        </w:rPr>
        <w:t>同吋</w:t>
      </w:r>
      <w:r w:rsidRPr="005E0CFA">
        <w:rPr>
          <w:rFonts w:asciiTheme="minorHAnsi" w:eastAsiaTheme="minorHAnsi" w:hAnsiTheme="minorHAnsi"/>
        </w:rPr>
        <w:t>.</w:t>
      </w:r>
      <w:r w:rsidRPr="005E0CFA">
        <w:rPr>
          <w:rFonts w:asciiTheme="minorHAnsi" w:eastAsiaTheme="minorHAnsi" w:hAnsiTheme="minorHAnsi"/>
        </w:rPr>
        <w:t>它也让人丁</w:t>
      </w:r>
      <w:r w:rsidRPr="005E0CFA">
        <w:rPr>
          <w:rFonts w:asciiTheme="minorHAnsi" w:eastAsiaTheme="minorHAnsi" w:hAnsiTheme="minorHAnsi"/>
        </w:rPr>
        <w:t>•</w:t>
      </w:r>
      <w:r w:rsidRPr="005E0CFA">
        <w:rPr>
          <w:rFonts w:asciiTheme="minorHAnsi" w:eastAsiaTheme="minorHAnsi" w:hAnsiTheme="minorHAnsi"/>
        </w:rPr>
        <w:t>智能更好地普及至丁</w:t>
      </w:r>
      <w:r w:rsidRPr="005E0CFA">
        <w:rPr>
          <w:rFonts w:asciiTheme="minorHAnsi" w:eastAsiaTheme="minorHAnsi" w:hAnsiTheme="minorHAnsi"/>
        </w:rPr>
        <w:t>•</w:t>
      </w:r>
      <w:r w:rsidRPr="005E0CFA">
        <w:rPr>
          <w:rFonts w:asciiTheme="minorHAnsi" w:eastAsiaTheme="minorHAnsi" w:hAnsiTheme="minorHAnsi"/>
        </w:rPr>
        <w:t>家力户。</w:t>
      </w:r>
    </w:p>
    <w:p w14:paraId="2F5C16FC" w14:textId="77777777" w:rsidR="000557B7" w:rsidRPr="005E0CFA" w:rsidRDefault="00073D70">
      <w:pPr>
        <w:pStyle w:val="a9"/>
        <w:shd w:val="clear" w:color="auto" w:fill="auto"/>
        <w:spacing w:after="740" w:line="240" w:lineRule="auto"/>
        <w:ind w:left="220" w:firstLine="0"/>
        <w:jc w:val="left"/>
        <w:rPr>
          <w:rFonts w:asciiTheme="minorHAnsi" w:eastAsiaTheme="minorHAnsi" w:hAnsiTheme="minorHAnsi"/>
          <w:sz w:val="38"/>
          <w:szCs w:val="38"/>
        </w:rPr>
      </w:pPr>
      <w:r w:rsidRPr="005E0CFA">
        <w:rPr>
          <w:rFonts w:asciiTheme="minorHAnsi" w:eastAsiaTheme="minorHAnsi" w:hAnsiTheme="minorHAnsi" w:cs="Times New Roman"/>
          <w:b/>
          <w:bCs/>
          <w:sz w:val="38"/>
          <w:szCs w:val="38"/>
          <w:lang w:val="en-US" w:bidi="en-US"/>
        </w:rPr>
        <w:t>3.1.1</w:t>
      </w:r>
      <w:r w:rsidRPr="005E0CFA">
        <w:rPr>
          <w:rFonts w:asciiTheme="minorHAnsi" w:eastAsiaTheme="minorHAnsi" w:hAnsiTheme="minorHAnsi"/>
          <w:sz w:val="38"/>
          <w:szCs w:val="38"/>
        </w:rPr>
        <w:t>信总系统与物联</w:t>
      </w:r>
      <w:r w:rsidRPr="005E0CFA">
        <w:rPr>
          <w:rFonts w:asciiTheme="minorHAnsi" w:eastAsiaTheme="minorHAnsi" w:hAnsiTheme="minorHAnsi" w:cs="Times New Roman"/>
          <w:b/>
          <w:bCs/>
          <w:sz w:val="38"/>
          <w:szCs w:val="38"/>
          <w:lang w:val="en-US" w:bidi="en-US"/>
        </w:rPr>
        <w:t>M</w:t>
      </w:r>
    </w:p>
    <w:p w14:paraId="7AEA8461"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100"/>
        <w:ind w:left="940"/>
        <w:rPr>
          <w:rFonts w:asciiTheme="minorHAnsi" w:eastAsiaTheme="minorHAnsi" w:hAnsiTheme="minorHAnsi"/>
        </w:rPr>
      </w:pPr>
      <w:bookmarkStart w:id="69" w:name="bookmark69"/>
      <w:r w:rsidRPr="005E0CFA">
        <w:rPr>
          <w:rFonts w:asciiTheme="minorHAnsi" w:eastAsiaTheme="minorHAnsi" w:hAnsiTheme="minorHAnsi"/>
          <w:color w:val="FFFFFF"/>
        </w:rPr>
        <w:t>探究活动</w:t>
      </w:r>
      <w:bookmarkEnd w:id="69"/>
    </w:p>
    <w:p w14:paraId="11E57E58" w14:textId="77777777" w:rsidR="000557B7" w:rsidRPr="005E0CFA" w:rsidRDefault="00073D70">
      <w:pPr>
        <w:pStyle w:val="22"/>
        <w:keepNext/>
        <w:keepLines/>
        <w:shd w:val="clear" w:color="auto" w:fill="auto"/>
        <w:spacing w:after="0"/>
        <w:ind w:left="480" w:firstLine="20"/>
        <w:rPr>
          <w:rFonts w:asciiTheme="minorHAnsi" w:eastAsiaTheme="minorHAnsi" w:hAnsiTheme="minorHAnsi"/>
          <w:sz w:val="74"/>
          <w:szCs w:val="74"/>
        </w:rPr>
      </w:pPr>
      <w:bookmarkStart w:id="70" w:name="bookmark70"/>
      <w:r w:rsidRPr="005E0CFA">
        <w:rPr>
          <w:rFonts w:asciiTheme="minorHAnsi" w:eastAsiaTheme="minorHAnsi" w:hAnsiTheme="minorHAnsi" w:cs="Arial"/>
          <w:color w:val="88997D"/>
          <w:sz w:val="74"/>
          <w:szCs w:val="74"/>
          <w:lang w:val="en-US" w:bidi="en-US"/>
        </w:rPr>
        <w:t>□□I</w:t>
      </w:r>
      <w:bookmarkEnd w:id="70"/>
    </w:p>
    <w:p w14:paraId="2C2CA83F" w14:textId="77777777" w:rsidR="000557B7" w:rsidRPr="005E0CFA" w:rsidRDefault="00073D70">
      <w:pPr>
        <w:pStyle w:val="42"/>
        <w:shd w:val="clear" w:color="auto" w:fill="auto"/>
        <w:spacing w:after="0" w:line="400" w:lineRule="exact"/>
        <w:ind w:left="0" w:firstLine="500"/>
        <w:rPr>
          <w:rFonts w:asciiTheme="minorHAnsi" w:eastAsiaTheme="minorHAnsi" w:hAnsiTheme="minorHAnsi"/>
        </w:rPr>
      </w:pPr>
      <w:r w:rsidRPr="005E0CFA">
        <w:rPr>
          <w:rFonts w:asciiTheme="minorHAnsi" w:eastAsiaTheme="minorHAnsi" w:hAnsiTheme="minorHAnsi"/>
          <w:noProof/>
        </w:rPr>
        <w:drawing>
          <wp:anchor distT="0" distB="247650" distL="114300" distR="114300" simplePos="0" relativeHeight="125829577" behindDoc="0" locked="0" layoutInCell="1" allowOverlap="1" wp14:anchorId="2BEA81A5" wp14:editId="5E7C526F">
            <wp:simplePos x="0" y="0"/>
            <wp:positionH relativeFrom="page">
              <wp:posOffset>4383405</wp:posOffset>
            </wp:positionH>
            <wp:positionV relativeFrom="paragraph">
              <wp:posOffset>165100</wp:posOffset>
            </wp:positionV>
            <wp:extent cx="2927350" cy="1885950"/>
            <wp:effectExtent l="0" t="0" r="0" b="0"/>
            <wp:wrapSquare wrapText="left"/>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227"/>
                    <a:stretch/>
                  </pic:blipFill>
                  <pic:spPr>
                    <a:xfrm>
                      <a:off x="0" y="0"/>
                      <a:ext cx="2927350" cy="18859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78" behindDoc="0" locked="0" layoutInCell="1" allowOverlap="1" wp14:anchorId="62734EB4" wp14:editId="7C9F3C2F">
                <wp:simplePos x="0" y="0"/>
                <wp:positionH relativeFrom="page">
                  <wp:posOffset>4827905</wp:posOffset>
                </wp:positionH>
                <wp:positionV relativeFrom="paragraph">
                  <wp:posOffset>2114550</wp:posOffset>
                </wp:positionV>
                <wp:extent cx="2044700" cy="184150"/>
                <wp:effectExtent l="0" t="0" r="0" b="0"/>
                <wp:wrapSquare wrapText="left"/>
                <wp:docPr id="529" name="Shape 529"/>
                <wp:cNvGraphicFramePr/>
                <a:graphic xmlns:a="http://schemas.openxmlformats.org/drawingml/2006/main">
                  <a:graphicData uri="http://schemas.microsoft.com/office/word/2010/wordprocessingShape">
                    <wps:wsp>
                      <wps:cNvSpPr txBox="1"/>
                      <wps:spPr>
                        <a:xfrm>
                          <a:off x="0" y="0"/>
                          <a:ext cx="2044700" cy="184150"/>
                        </a:xfrm>
                        <a:prstGeom prst="rect">
                          <a:avLst/>
                        </a:prstGeom>
                        <a:noFill/>
                      </wps:spPr>
                      <wps:txbx>
                        <w:txbxContent>
                          <w:p w14:paraId="08B44204" w14:textId="77777777" w:rsidR="000557B7" w:rsidRDefault="00073D70">
                            <w:pPr>
                              <w:pStyle w:val="a6"/>
                              <w:shd w:val="clear" w:color="auto" w:fill="auto"/>
                            </w:pPr>
                            <w:r>
                              <w:rPr>
                                <w:b/>
                                <w:bCs/>
                              </w:rPr>
                              <w:t>阁</w:t>
                            </w:r>
                            <w:r>
                              <w:rPr>
                                <w:rFonts w:ascii="Arial" w:eastAsia="Arial" w:hAnsi="Arial" w:cs="Arial"/>
                              </w:rPr>
                              <w:t>3»4</w:t>
                            </w:r>
                            <w:r>
                              <w:rPr>
                                <w:b/>
                                <w:bCs/>
                              </w:rPr>
                              <w:t>共享堪车体验过程示意阁</w:t>
                            </w:r>
                          </w:p>
                        </w:txbxContent>
                      </wps:txbx>
                      <wps:bodyPr lIns="0" tIns="0" rIns="0" bIns="0">
                        <a:spAutoFit/>
                      </wps:bodyPr>
                    </wps:wsp>
                  </a:graphicData>
                </a:graphic>
              </wp:anchor>
            </w:drawing>
          </mc:Choice>
          <mc:Fallback>
            <w:pict>
              <v:shape w14:anchorId="62734EB4" id="Shape 529" o:spid="_x0000_s1098" type="#_x0000_t202" style="position:absolute;left:0;text-align:left;margin-left:380.15pt;margin-top:166.5pt;width:161pt;height:14.5pt;z-index:1258295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" filled="f" stroked="f">
                <v:textbox style="mso-fit-shape-to-text:t" inset="0,0,0,0">
                  <w:txbxContent>
                    <w:p w14:paraId="08B44204" w14:textId="77777777" w:rsidR="000557B7" w:rsidRDefault="00073D70">
                      <w:pPr>
                        <w:pStyle w:val="a6"/>
                        <w:shd w:val="clear" w:color="auto" w:fill="auto"/>
                      </w:pPr>
                      <w:r>
                        <w:rPr>
                          <w:b/>
                          <w:bCs/>
                        </w:rPr>
                        <w:t>阁</w:t>
                      </w:r>
                      <w:r>
                        <w:rPr>
                          <w:rFonts w:ascii="Arial" w:eastAsia="Arial" w:hAnsi="Arial" w:cs="Arial"/>
                        </w:rPr>
                        <w:t>3»4</w:t>
                      </w:r>
                      <w:r>
                        <w:rPr>
                          <w:b/>
                          <w:bCs/>
                        </w:rPr>
                        <w:t>共享堪车体验过程示意阁</w:t>
                      </w:r>
                    </w:p>
                  </w:txbxContent>
                </v:textbox>
                <w10:wrap type="square" side="left" anchorx="page"/>
              </v:shape>
            </w:pict>
          </mc:Fallback>
        </mc:AlternateContent>
      </w:r>
      <w:r w:rsidRPr="005E0CFA">
        <w:rPr>
          <w:rFonts w:asciiTheme="minorHAnsi" w:eastAsiaTheme="minorHAnsi" w:hAnsiTheme="minorHAnsi"/>
          <w:b/>
          <w:bCs/>
        </w:rPr>
        <w:t>共卒单牟就是一个典曳的依托二维码的物</w:t>
      </w:r>
      <w:r w:rsidRPr="005E0CFA">
        <w:rPr>
          <w:rFonts w:asciiTheme="minorHAnsi" w:eastAsiaTheme="minorHAnsi" w:hAnsiTheme="minorHAnsi"/>
          <w:b/>
          <w:bCs/>
        </w:rPr>
        <w:br/>
      </w:r>
      <w:r w:rsidRPr="005E0CFA">
        <w:rPr>
          <w:rFonts w:asciiTheme="minorHAnsi" w:eastAsiaTheme="minorHAnsi" w:hAnsiTheme="minorHAnsi"/>
          <w:b/>
          <w:bCs/>
        </w:rPr>
        <w:t>联网岔息系统</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b/>
          <w:bCs/>
        </w:rPr>
        <w:t>如果用户需要使用共專羊车，</w:t>
      </w:r>
      <w:r w:rsidRPr="005E0CFA">
        <w:rPr>
          <w:rFonts w:asciiTheme="minorHAnsi" w:eastAsiaTheme="minorHAnsi" w:hAnsiTheme="minorHAnsi"/>
          <w:b/>
          <w:bCs/>
        </w:rPr>
        <w:br/>
      </w:r>
      <w:r w:rsidRPr="005E0CFA">
        <w:rPr>
          <w:rFonts w:asciiTheme="minorHAnsi" w:eastAsiaTheme="minorHAnsi" w:hAnsiTheme="minorHAnsi"/>
          <w:b/>
          <w:bCs/>
        </w:rPr>
        <w:t>只常用手机</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b/>
          <w:bCs/>
        </w:rPr>
        <w:t>妇描车身上的二维码，就可以</w:t>
      </w:r>
      <w:r w:rsidRPr="005E0CFA">
        <w:rPr>
          <w:rFonts w:asciiTheme="minorHAnsi" w:eastAsiaTheme="minorHAnsi" w:hAnsiTheme="minorHAnsi"/>
          <w:b/>
          <w:bCs/>
        </w:rPr>
        <w:br/>
      </w:r>
      <w:r w:rsidRPr="005E0CFA">
        <w:rPr>
          <w:rFonts w:asciiTheme="minorHAnsi" w:eastAsiaTheme="minorHAnsi" w:hAnsiTheme="minorHAnsi"/>
          <w:b/>
          <w:bCs/>
        </w:rPr>
        <w:t>实现开锁猗行，在云平台上将自动计算行我和</w:t>
      </w:r>
      <w:r w:rsidRPr="005E0CFA">
        <w:rPr>
          <w:rFonts w:asciiTheme="minorHAnsi" w:eastAsiaTheme="minorHAnsi" w:hAnsiTheme="minorHAnsi"/>
          <w:b/>
          <w:bCs/>
        </w:rPr>
        <w:br/>
      </w:r>
      <w:r w:rsidRPr="005E0CFA">
        <w:rPr>
          <w:rFonts w:asciiTheme="minorHAnsi" w:eastAsiaTheme="minorHAnsi" w:hAnsiTheme="minorHAnsi"/>
          <w:b/>
          <w:bCs/>
        </w:rPr>
        <w:t>费用，大大方便了用户，如图</w:t>
      </w:r>
      <w:r w:rsidRPr="005E0CFA">
        <w:rPr>
          <w:rFonts w:asciiTheme="minorHAnsi" w:eastAsiaTheme="minorHAnsi" w:hAnsiTheme="minorHAnsi" w:cs="Arial"/>
          <w:sz w:val="22"/>
          <w:szCs w:val="22"/>
        </w:rPr>
        <w:t>3-4</w:t>
      </w:r>
      <w:r w:rsidRPr="005E0CFA">
        <w:rPr>
          <w:rFonts w:asciiTheme="minorHAnsi" w:eastAsiaTheme="minorHAnsi" w:hAnsiTheme="minorHAnsi"/>
          <w:b/>
          <w:bCs/>
        </w:rPr>
        <w:t>所示</w:t>
      </w:r>
    </w:p>
    <w:p w14:paraId="483F4E28" w14:textId="77777777" w:rsidR="000557B7" w:rsidRPr="005E0CFA" w:rsidRDefault="00073D70">
      <w:pPr>
        <w:pStyle w:val="42"/>
        <w:shd w:val="clear" w:color="auto" w:fill="auto"/>
        <w:spacing w:after="0" w:line="370" w:lineRule="exact"/>
        <w:ind w:left="0" w:firstLine="500"/>
        <w:jc w:val="both"/>
        <w:rPr>
          <w:rFonts w:asciiTheme="minorHAnsi" w:eastAsiaTheme="minorHAnsi" w:hAnsiTheme="minorHAnsi"/>
        </w:rPr>
      </w:pPr>
      <w:r w:rsidRPr="005E0CFA">
        <w:rPr>
          <w:rFonts w:asciiTheme="minorHAnsi" w:eastAsiaTheme="minorHAnsi" w:hAnsiTheme="minorHAnsi"/>
          <w:b/>
          <w:bCs/>
        </w:rPr>
        <w:t>夺找一鉍共卒单车进行操作体验，思考如</w:t>
      </w:r>
      <w:r w:rsidRPr="005E0CFA">
        <w:rPr>
          <w:rFonts w:asciiTheme="minorHAnsi" w:eastAsiaTheme="minorHAnsi" w:hAnsiTheme="minorHAnsi"/>
          <w:b/>
          <w:bCs/>
        </w:rPr>
        <w:br/>
      </w:r>
      <w:r w:rsidRPr="005E0CFA">
        <w:rPr>
          <w:rFonts w:asciiTheme="minorHAnsi" w:eastAsiaTheme="minorHAnsi" w:hAnsiTheme="minorHAnsi"/>
          <w:b/>
          <w:bCs/>
        </w:rPr>
        <w:t>下问题：</w:t>
      </w:r>
    </w:p>
    <w:p w14:paraId="3FA62322" w14:textId="77777777" w:rsidR="000557B7" w:rsidRPr="005E0CFA" w:rsidRDefault="00073D70">
      <w:pPr>
        <w:pStyle w:val="42"/>
        <w:shd w:val="clear" w:color="auto" w:fill="auto"/>
        <w:spacing w:after="0" w:line="420" w:lineRule="exact"/>
        <w:ind w:left="0" w:firstLine="600"/>
        <w:jc w:val="both"/>
        <w:rPr>
          <w:rFonts w:asciiTheme="minorHAnsi" w:eastAsiaTheme="minorHAnsi" w:hAnsiTheme="minorHAnsi"/>
        </w:rPr>
      </w:pPr>
      <w:r w:rsidRPr="005E0CFA">
        <w:rPr>
          <w:rFonts w:asciiTheme="minorHAnsi" w:eastAsiaTheme="minorHAnsi" w:hAnsiTheme="minorHAnsi" w:cs="Arial"/>
          <w:sz w:val="22"/>
          <w:szCs w:val="22"/>
          <w:lang w:val="en-US" w:bidi="en-US"/>
        </w:rPr>
        <w:t>(J)</w:t>
      </w:r>
      <w:r w:rsidRPr="005E0CFA">
        <w:rPr>
          <w:rFonts w:asciiTheme="minorHAnsi" w:eastAsiaTheme="minorHAnsi" w:hAnsiTheme="minorHAnsi"/>
          <w:b/>
          <w:bCs/>
        </w:rPr>
        <w:t>共卒单车上的二维码，在整个信息</w:t>
      </w:r>
      <w:r w:rsidRPr="005E0CFA">
        <w:rPr>
          <w:rFonts w:asciiTheme="minorHAnsi" w:eastAsiaTheme="minorHAnsi" w:hAnsiTheme="minorHAnsi"/>
          <w:b/>
          <w:bCs/>
        </w:rPr>
        <w:br/>
      </w:r>
      <w:r w:rsidRPr="005E0CFA">
        <w:rPr>
          <w:rFonts w:asciiTheme="minorHAnsi" w:eastAsiaTheme="minorHAnsi" w:hAnsiTheme="minorHAnsi"/>
          <w:b/>
          <w:bCs/>
        </w:rPr>
        <w:t>系统当中起到</w:t>
      </w:r>
      <w:r w:rsidRPr="005E0CFA">
        <w:rPr>
          <w:rFonts w:asciiTheme="minorHAnsi" w:eastAsiaTheme="minorHAnsi" w:hAnsiTheme="minorHAnsi"/>
          <w:sz w:val="17"/>
          <w:szCs w:val="17"/>
        </w:rPr>
        <w:t>了什么</w:t>
      </w:r>
      <w:r w:rsidRPr="005E0CFA">
        <w:rPr>
          <w:rFonts w:asciiTheme="minorHAnsi" w:eastAsiaTheme="minorHAnsi" w:hAnsiTheme="minorHAnsi"/>
          <w:b/>
          <w:bCs/>
        </w:rPr>
        <w:t>作用</w:t>
      </w:r>
      <w:r w:rsidRPr="005E0CFA">
        <w:rPr>
          <w:rFonts w:asciiTheme="minorHAnsi" w:eastAsiaTheme="minorHAnsi" w:hAnsiTheme="minorHAnsi"/>
          <w:b/>
          <w:bCs/>
        </w:rPr>
        <w:t>?</w:t>
      </w:r>
    </w:p>
    <w:p w14:paraId="639E9795" w14:textId="77777777" w:rsidR="000557B7" w:rsidRPr="005E0CFA" w:rsidRDefault="00073D70">
      <w:pPr>
        <w:pStyle w:val="42"/>
        <w:numPr>
          <w:ilvl w:val="0"/>
          <w:numId w:val="36"/>
        </w:numPr>
        <w:shd w:val="clear" w:color="auto" w:fill="auto"/>
        <w:spacing w:after="100" w:line="400" w:lineRule="exact"/>
        <w:ind w:left="0" w:firstLine="600"/>
        <w:jc w:val="both"/>
        <w:rPr>
          <w:rFonts w:asciiTheme="minorHAnsi" w:eastAsiaTheme="minorHAnsi" w:hAnsiTheme="minorHAnsi"/>
        </w:rPr>
      </w:pPr>
      <w:r w:rsidRPr="005E0CFA">
        <w:rPr>
          <w:rFonts w:asciiTheme="minorHAnsi" w:eastAsiaTheme="minorHAnsi" w:hAnsiTheme="minorHAnsi"/>
          <w:b/>
          <w:bCs/>
        </w:rPr>
        <w:t>与侍统的公共单车租用相比，共享</w:t>
      </w:r>
    </w:p>
    <w:p w14:paraId="562A0CDD" w14:textId="77777777" w:rsidR="000557B7" w:rsidRPr="005E0CFA" w:rsidRDefault="00073D70">
      <w:pPr>
        <w:pStyle w:val="42"/>
        <w:shd w:val="clear" w:color="auto" w:fill="auto"/>
        <w:spacing w:after="100" w:line="240" w:lineRule="auto"/>
        <w:ind w:left="0" w:firstLine="0"/>
        <w:jc w:val="both"/>
        <w:rPr>
          <w:rFonts w:asciiTheme="minorHAnsi" w:eastAsiaTheme="minorHAnsi" w:hAnsiTheme="minorHAnsi"/>
        </w:rPr>
      </w:pPr>
      <w:r w:rsidRPr="005E0CFA">
        <w:rPr>
          <w:rFonts w:asciiTheme="minorHAnsi" w:eastAsiaTheme="minorHAnsi" w:hAnsiTheme="minorHAnsi"/>
          <w:b/>
          <w:bCs/>
        </w:rPr>
        <w:t>单车有什么优势？</w:t>
      </w:r>
    </w:p>
    <w:p w14:paraId="263C5D0B" w14:textId="77777777" w:rsidR="000557B7" w:rsidRPr="005E0CFA" w:rsidRDefault="00073D70">
      <w:pPr>
        <w:pStyle w:val="42"/>
        <w:shd w:val="clear" w:color="auto" w:fill="auto"/>
        <w:spacing w:after="320" w:line="240" w:lineRule="auto"/>
        <w:ind w:left="0" w:firstLine="500"/>
        <w:jc w:val="both"/>
        <w:rPr>
          <w:rFonts w:asciiTheme="minorHAnsi" w:eastAsiaTheme="minorHAnsi" w:hAnsiTheme="minorHAnsi"/>
        </w:rPr>
      </w:pPr>
      <w:r w:rsidRPr="005E0CFA">
        <w:rPr>
          <w:rFonts w:asciiTheme="minorHAnsi" w:eastAsiaTheme="minorHAnsi" w:hAnsiTheme="minorHAnsi"/>
          <w:b/>
          <w:bCs/>
        </w:rPr>
        <w:t>二维码识别技术也用在智能家居上，让入住变得吏加方便快捷。如一终酒店使用智能</w:t>
      </w:r>
      <w:r w:rsidRPr="005E0CFA">
        <w:rPr>
          <w:rFonts w:asciiTheme="minorHAnsi" w:eastAsiaTheme="minorHAnsi" w:hAnsiTheme="minorHAnsi"/>
          <w:b/>
          <w:bCs/>
        </w:rPr>
        <w:br/>
      </w:r>
      <w:r w:rsidRPr="005E0CFA">
        <w:rPr>
          <w:rFonts w:asciiTheme="minorHAnsi" w:eastAsiaTheme="minorHAnsi" w:hAnsiTheme="minorHAnsi"/>
          <w:b/>
          <w:bCs/>
        </w:rPr>
        <w:t>手机和二维码智能门锁取代俦统的钊匙门锁，通过在门锁内部波入二维码扫描器就可以实</w:t>
      </w:r>
      <w:r w:rsidRPr="005E0CFA">
        <w:rPr>
          <w:rFonts w:asciiTheme="minorHAnsi" w:eastAsiaTheme="minorHAnsi" w:hAnsiTheme="minorHAnsi"/>
          <w:b/>
          <w:bCs/>
        </w:rPr>
        <w:br/>
      </w:r>
      <w:r w:rsidRPr="005E0CFA">
        <w:rPr>
          <w:rFonts w:asciiTheme="minorHAnsi" w:eastAsiaTheme="minorHAnsi" w:hAnsiTheme="minorHAnsi"/>
          <w:b/>
          <w:bCs/>
        </w:rPr>
        <w:t>现甩智能手机开门！根据以上共孕单车体验，参考固</w:t>
      </w:r>
      <w:r w:rsidRPr="005E0CFA">
        <w:rPr>
          <w:rFonts w:asciiTheme="minorHAnsi" w:eastAsiaTheme="minorHAnsi" w:hAnsiTheme="minorHAnsi" w:cs="Arial"/>
          <w:sz w:val="22"/>
          <w:szCs w:val="22"/>
        </w:rPr>
        <w:t>3-4,</w:t>
      </w:r>
      <w:r w:rsidRPr="005E0CFA">
        <w:rPr>
          <w:rFonts w:asciiTheme="minorHAnsi" w:eastAsiaTheme="minorHAnsi" w:hAnsiTheme="minorHAnsi"/>
          <w:b/>
          <w:bCs/>
        </w:rPr>
        <w:t>尝试画出二维码智能开锁家居</w:t>
      </w:r>
      <w:r w:rsidRPr="005E0CFA">
        <w:rPr>
          <w:rFonts w:asciiTheme="minorHAnsi" w:eastAsiaTheme="minorHAnsi" w:hAnsiTheme="minorHAnsi"/>
          <w:b/>
          <w:bCs/>
        </w:rPr>
        <w:br/>
      </w:r>
      <w:r w:rsidRPr="005E0CFA">
        <w:rPr>
          <w:rFonts w:asciiTheme="minorHAnsi" w:eastAsiaTheme="minorHAnsi" w:hAnsiTheme="minorHAnsi"/>
          <w:b/>
          <w:bCs/>
        </w:rPr>
        <w:t>系绝的体验过租示意</w:t>
      </w:r>
      <w:r w:rsidRPr="005E0CFA">
        <w:rPr>
          <w:rFonts w:asciiTheme="minorHAnsi" w:eastAsiaTheme="minorHAnsi" w:hAnsiTheme="minorHAnsi"/>
        </w:rPr>
        <w:br w:type="page"/>
      </w:r>
    </w:p>
    <w:p w14:paraId="74CA31E7" w14:textId="77777777" w:rsidR="000557B7" w:rsidRPr="005E0CFA" w:rsidRDefault="00073D70">
      <w:pPr>
        <w:pStyle w:val="1"/>
        <w:numPr>
          <w:ilvl w:val="0"/>
          <w:numId w:val="37"/>
        </w:numPr>
        <w:shd w:val="clear" w:color="auto" w:fill="auto"/>
        <w:spacing w:line="386" w:lineRule="exact"/>
        <w:ind w:firstLine="520"/>
        <w:jc w:val="both"/>
        <w:rPr>
          <w:rFonts w:asciiTheme="minorHAnsi" w:eastAsiaTheme="minorHAnsi" w:hAnsiTheme="minorHAnsi"/>
        </w:rPr>
      </w:pPr>
      <w:r w:rsidRPr="005E0CFA">
        <w:rPr>
          <w:rFonts w:asciiTheme="minorHAnsi" w:eastAsiaTheme="minorHAnsi" w:hAnsiTheme="minorHAnsi"/>
        </w:rPr>
        <w:lastRenderedPageBreak/>
        <w:t>佶息系统</w:t>
      </w:r>
      <w:r w:rsidRPr="005E0CFA">
        <w:rPr>
          <w:rFonts w:asciiTheme="minorHAnsi" w:eastAsiaTheme="minorHAnsi" w:hAnsiTheme="minorHAnsi"/>
        </w:rPr>
        <w:t>~</w:t>
      </w:r>
      <w:r w:rsidRPr="005E0CFA">
        <w:rPr>
          <w:rFonts w:asciiTheme="minorHAnsi" w:eastAsiaTheme="minorHAnsi" w:hAnsiTheme="minorHAnsi"/>
        </w:rPr>
        <w:t>外部阯界连掊方式的演变</w:t>
      </w:r>
    </w:p>
    <w:p w14:paraId="0BE972FE" w14:textId="77777777" w:rsidR="000557B7" w:rsidRPr="005E0CFA" w:rsidRDefault="00073D70">
      <w:pPr>
        <w:pStyle w:val="1"/>
        <w:shd w:val="clear" w:color="auto" w:fill="auto"/>
        <w:spacing w:line="386" w:lineRule="exact"/>
        <w:ind w:firstLine="520"/>
        <w:jc w:val="both"/>
        <w:rPr>
          <w:rFonts w:asciiTheme="minorHAnsi" w:eastAsiaTheme="minorHAnsi" w:hAnsiTheme="minorHAnsi"/>
        </w:rPr>
      </w:pPr>
      <w:r w:rsidRPr="005E0CFA">
        <w:rPr>
          <w:rFonts w:asciiTheme="minorHAnsi" w:eastAsiaTheme="minorHAnsi" w:hAnsiTheme="minorHAnsi"/>
        </w:rPr>
        <w:t>计算机技术的发展大约经历了</w:t>
      </w:r>
      <w:r w:rsidRPr="005E0CFA">
        <w:rPr>
          <w:rFonts w:asciiTheme="minorHAnsi" w:eastAsiaTheme="minorHAnsi" w:hAnsiTheme="minorHAnsi"/>
        </w:rPr>
        <w:t>=</w:t>
      </w:r>
      <w:r w:rsidRPr="005E0CFA">
        <w:rPr>
          <w:rFonts w:asciiTheme="minorHAnsi" w:eastAsiaTheme="minorHAnsi" w:hAnsiTheme="minorHAnsi"/>
        </w:rPr>
        <w:t>个阶段：第</w:t>
      </w:r>
      <w:r w:rsidRPr="005E0CFA">
        <w:rPr>
          <w:rFonts w:asciiTheme="minorHAnsi" w:eastAsiaTheme="minorHAnsi" w:hAnsiTheme="minorHAnsi"/>
        </w:rPr>
        <w:t>-</w:t>
      </w:r>
      <w:r w:rsidRPr="005E0CFA">
        <w:rPr>
          <w:rFonts w:asciiTheme="minorHAnsi" w:eastAsiaTheme="minorHAnsi" w:hAnsiTheme="minorHAnsi"/>
        </w:rPr>
        <w:t>阶段，人们解决的主要问题是</w:t>
      </w:r>
      <w:r w:rsidRPr="005E0CFA">
        <w:rPr>
          <w:rFonts w:asciiTheme="minorHAnsi" w:eastAsiaTheme="minorHAnsi" w:hAnsiTheme="minorHAnsi"/>
        </w:rPr>
        <w:t>“</w:t>
      </w:r>
      <w:r w:rsidRPr="005E0CFA">
        <w:rPr>
          <w:rFonts w:asciiTheme="minorHAnsi" w:eastAsiaTheme="minorHAnsi" w:hAnsiTheme="minorHAnsi"/>
        </w:rPr>
        <w:t>让人和</w:t>
      </w:r>
      <w:r w:rsidRPr="005E0CFA">
        <w:rPr>
          <w:rFonts w:asciiTheme="minorHAnsi" w:eastAsiaTheme="minorHAnsi" w:hAnsiTheme="minorHAnsi"/>
        </w:rPr>
        <w:br/>
      </w:r>
      <w:r w:rsidRPr="005E0CFA">
        <w:rPr>
          <w:rFonts w:asciiTheme="minorHAnsi" w:eastAsiaTheme="minorHAnsi" w:hAnsiTheme="minorHAnsi"/>
        </w:rPr>
        <w:t>计算机对话</w:t>
      </w:r>
      <w:r w:rsidRPr="005E0CFA">
        <w:rPr>
          <w:rFonts w:asciiTheme="minorHAnsi" w:eastAsiaTheme="minorHAnsi" w:hAnsiTheme="minorHAnsi"/>
        </w:rPr>
        <w:t>”</w:t>
      </w:r>
      <w:r w:rsidRPr="005E0CFA">
        <w:rPr>
          <w:rFonts w:asciiTheme="minorHAnsi" w:eastAsiaTheme="minorHAnsi" w:hAnsiTheme="minorHAnsi"/>
        </w:rPr>
        <w:t>，即操作计算机的人输人指令，计算机按照人的意阁执行指令，宂成任务。</w:t>
      </w:r>
      <w:r w:rsidRPr="005E0CFA">
        <w:rPr>
          <w:rFonts w:asciiTheme="minorHAnsi" w:eastAsiaTheme="minorHAnsi" w:hAnsiTheme="minorHAnsi"/>
        </w:rPr>
        <w:br/>
      </w:r>
      <w:r w:rsidRPr="005E0CFA">
        <w:rPr>
          <w:rFonts w:asciiTheme="minorHAnsi" w:eastAsiaTheme="minorHAnsi" w:hAnsiTheme="minorHAnsi"/>
        </w:rPr>
        <w:t>第二阶段，在计算机大规模普及之后，人们斤</w:t>
      </w:r>
      <w:r w:rsidRPr="005E0CFA">
        <w:rPr>
          <w:rFonts w:asciiTheme="minorHAnsi" w:eastAsiaTheme="minorHAnsi" w:hAnsiTheme="minorHAnsi"/>
        </w:rPr>
        <w:t>•</w:t>
      </w:r>
      <w:r w:rsidRPr="005E0CFA">
        <w:rPr>
          <w:rFonts w:asciiTheme="minorHAnsi" w:eastAsiaTheme="minorHAnsi" w:hAnsiTheme="minorHAnsi"/>
        </w:rPr>
        <w:t>始考虑</w:t>
      </w:r>
      <w:r w:rsidRPr="005E0CFA">
        <w:rPr>
          <w:rFonts w:asciiTheme="minorHAnsi" w:eastAsiaTheme="minorHAnsi" w:hAnsiTheme="minorHAnsi"/>
        </w:rPr>
        <w:t>“</w:t>
      </w:r>
      <w:r w:rsidRPr="005E0CFA">
        <w:rPr>
          <w:rFonts w:asciiTheme="minorHAnsi" w:eastAsiaTheme="minorHAnsi" w:hAnsiTheme="minorHAnsi"/>
        </w:rPr>
        <w:t>让计箅机与计</w:t>
      </w:r>
      <w:r w:rsidRPr="005E0CFA">
        <w:rPr>
          <w:rFonts w:asciiTheme="minorHAnsi" w:eastAsiaTheme="minorHAnsi" w:hAnsiTheme="minorHAnsi"/>
        </w:rPr>
        <w:t>算机对话</w:t>
      </w:r>
      <w:r w:rsidRPr="005E0CFA">
        <w:rPr>
          <w:rFonts w:asciiTheme="minorHAnsi" w:eastAsiaTheme="minorHAnsi" w:hAnsiTheme="minorHAnsi"/>
        </w:rPr>
        <w:t>”</w:t>
      </w:r>
      <w:r w:rsidRPr="005E0CFA">
        <w:rPr>
          <w:rFonts w:asciiTheme="minorHAnsi" w:eastAsiaTheme="minorHAnsi" w:hAnsiTheme="minorHAnsi"/>
        </w:rPr>
        <w:t>，即让处</w:t>
      </w:r>
      <w:r w:rsidRPr="005E0CFA">
        <w:rPr>
          <w:rFonts w:asciiTheme="minorHAnsi" w:eastAsiaTheme="minorHAnsi" w:hAnsiTheme="minorHAnsi"/>
        </w:rPr>
        <w:br/>
      </w:r>
      <w:r w:rsidRPr="005E0CFA">
        <w:rPr>
          <w:rFonts w:asciiTheme="minorHAnsi" w:eastAsiaTheme="minorHAnsi" w:hAnsiTheme="minorHAnsi"/>
        </w:rPr>
        <w:t>在不同空闾的计算机吋以数报传递、资源共李，计算机网络则应运而生</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互联网的</w:t>
      </w:r>
      <w:r w:rsidRPr="005E0CFA">
        <w:rPr>
          <w:rFonts w:asciiTheme="minorHAnsi" w:eastAsiaTheme="minorHAnsi" w:hAnsiTheme="minorHAnsi" w:cs="Arial"/>
          <w:sz w:val="22"/>
          <w:szCs w:val="22"/>
        </w:rPr>
        <w:t>6</w:t>
      </w:r>
      <w:r w:rsidRPr="005E0CFA">
        <w:rPr>
          <w:rFonts w:asciiTheme="minorHAnsi" w:eastAsiaTheme="minorHAnsi" w:hAnsiTheme="minorHAnsi"/>
        </w:rPr>
        <w:t>速发</w:t>
      </w:r>
      <w:r w:rsidRPr="005E0CFA">
        <w:rPr>
          <w:rFonts w:asciiTheme="minorHAnsi" w:eastAsiaTheme="minorHAnsi" w:hAnsiTheme="minorHAnsi"/>
        </w:rPr>
        <w:br/>
      </w:r>
      <w:r w:rsidRPr="005E0CFA">
        <w:rPr>
          <w:rFonts w:asciiTheme="minorHAnsi" w:eastAsiaTheme="minorHAnsi" w:hAnsiTheme="minorHAnsi"/>
        </w:rPr>
        <w:t>展实现了世界范围内人与人之间、计算机与计算机之问的互联</w:t>
      </w:r>
      <w:r w:rsidRPr="005E0CFA">
        <w:rPr>
          <w:rFonts w:asciiTheme="minorHAnsi" w:eastAsiaTheme="minorHAnsi" w:hAnsiTheme="minorHAnsi"/>
          <w:sz w:val="20"/>
          <w:szCs w:val="20"/>
        </w:rPr>
        <w:t>互通，</w:t>
      </w:r>
      <w:r w:rsidRPr="005E0CFA">
        <w:rPr>
          <w:rFonts w:asciiTheme="minorHAnsi" w:eastAsiaTheme="minorHAnsi" w:hAnsiTheme="minorHAnsi"/>
        </w:rPr>
        <w:t>构建了</w:t>
      </w:r>
      <w:r w:rsidRPr="005E0CFA">
        <w:rPr>
          <w:rFonts w:asciiTheme="minorHAnsi" w:eastAsiaTheme="minorHAnsi" w:hAnsiTheme="minorHAnsi"/>
        </w:rPr>
        <w:t xml:space="preserve"> •</w:t>
      </w:r>
      <w:r w:rsidRPr="005E0CFA">
        <w:rPr>
          <w:rFonts w:asciiTheme="minorHAnsi" w:eastAsiaTheme="minorHAnsi" w:hAnsiTheme="minorHAnsi"/>
        </w:rPr>
        <w:t>个以人和计</w:t>
      </w:r>
      <w:r w:rsidRPr="005E0CFA">
        <w:rPr>
          <w:rFonts w:asciiTheme="minorHAnsi" w:eastAsiaTheme="minorHAnsi" w:hAnsiTheme="minorHAnsi"/>
        </w:rPr>
        <w:br/>
      </w:r>
      <w:r w:rsidRPr="005E0CFA">
        <w:rPr>
          <w:rFonts w:asciiTheme="minorHAnsi" w:eastAsiaTheme="minorHAnsi" w:hAnsiTheme="minorHAnsi"/>
        </w:rPr>
        <w:t>算机为基础的虚拟数字世界</w:t>
      </w:r>
      <w:r w:rsidRPr="005E0CFA">
        <w:rPr>
          <w:rFonts w:asciiTheme="minorHAnsi" w:eastAsiaTheme="minorHAnsi" w:hAnsiTheme="minorHAnsi" w:cs="Arial"/>
          <w:sz w:val="22"/>
          <w:szCs w:val="22"/>
        </w:rPr>
        <w:t>I</w:t>
      </w:r>
      <w:r w:rsidRPr="005E0CFA">
        <w:rPr>
          <w:rFonts w:asciiTheme="minorHAnsi" w:eastAsiaTheme="minorHAnsi" w:hAnsiTheme="minorHAnsi"/>
        </w:rPr>
        <w:t>第三阶段，人们主要劣虑的是将朕网的終端从计算机扩展到</w:t>
      </w:r>
      <w:r w:rsidRPr="005E0CFA">
        <w:rPr>
          <w:rFonts w:asciiTheme="minorHAnsi" w:eastAsiaTheme="minorHAnsi" w:hAnsiTheme="minorHAnsi"/>
        </w:rPr>
        <w:br/>
        <w:t>“</w:t>
      </w:r>
      <w:r w:rsidRPr="005E0CFA">
        <w:rPr>
          <w:rFonts w:asciiTheme="minorHAnsi" w:eastAsiaTheme="minorHAnsi" w:hAnsiTheme="minorHAnsi"/>
        </w:rPr>
        <w:t>物</w:t>
      </w:r>
      <w:r w:rsidRPr="005E0CFA">
        <w:rPr>
          <w:rFonts w:asciiTheme="minorHAnsi" w:eastAsiaTheme="minorHAnsi" w:hAnsiTheme="minorHAnsi"/>
        </w:rPr>
        <w:t xml:space="preserve">” </w:t>
      </w:r>
      <w:r w:rsidRPr="005E0CFA">
        <w:rPr>
          <w:rFonts w:asciiTheme="minorHAnsi" w:eastAsiaTheme="minorHAnsi" w:hAnsiTheme="minorHAnsi"/>
        </w:rPr>
        <w:t>一物休和坏境、连接之后，格个物理世界就吋以在数字世界中得到反映</w:t>
      </w:r>
      <w:r w:rsidRPr="005E0CFA">
        <w:rPr>
          <w:rFonts w:asciiTheme="minorHAnsi" w:eastAsiaTheme="minorHAnsi" w:hAnsiTheme="minorHAnsi"/>
        </w:rPr>
        <w:t>.</w:t>
      </w:r>
      <w:r w:rsidRPr="005E0CFA">
        <w:rPr>
          <w:rFonts w:asciiTheme="minorHAnsi" w:eastAsiaTheme="minorHAnsi" w:hAnsiTheme="minorHAnsi"/>
        </w:rPr>
        <w:t>这种滿</w:t>
      </w:r>
      <w:r w:rsidRPr="005E0CFA">
        <w:rPr>
          <w:rFonts w:asciiTheme="minorHAnsi" w:eastAsiaTheme="minorHAnsi" w:hAnsiTheme="minorHAnsi"/>
        </w:rPr>
        <w:br/>
      </w:r>
      <w:r w:rsidRPr="005E0CFA">
        <w:rPr>
          <w:rFonts w:asciiTheme="minorHAnsi" w:eastAsiaTheme="minorHAnsi" w:hAnsiTheme="minorHAnsi"/>
        </w:rPr>
        <w:t>求带来的是物联网的产生。吋以这么理解</w:t>
      </w:r>
      <w:r w:rsidRPr="005E0CFA">
        <w:rPr>
          <w:rFonts w:asciiTheme="minorHAnsi" w:eastAsiaTheme="minorHAnsi" w:hAnsiTheme="minorHAnsi"/>
        </w:rPr>
        <w:t>.</w:t>
      </w:r>
      <w:r w:rsidRPr="005E0CFA">
        <w:rPr>
          <w:rFonts w:asciiTheme="minorHAnsi" w:eastAsiaTheme="minorHAnsi" w:hAnsiTheme="minorHAnsi"/>
        </w:rPr>
        <w:t>物肤网是将物理世界数字化并形成数字世界</w:t>
      </w:r>
      <w:r w:rsidRPr="005E0CFA">
        <w:rPr>
          <w:rFonts w:asciiTheme="minorHAnsi" w:eastAsiaTheme="minorHAnsi" w:hAnsiTheme="minorHAnsi"/>
        </w:rPr>
        <w:br/>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个途径，在第三阶段中</w:t>
      </w:r>
      <w:r w:rsidRPr="005E0CFA">
        <w:rPr>
          <w:rFonts w:asciiTheme="minorHAnsi" w:eastAsiaTheme="minorHAnsi" w:hAnsiTheme="minorHAnsi"/>
        </w:rPr>
        <w:t>.</w:t>
      </w:r>
      <w:r w:rsidRPr="005E0CFA">
        <w:rPr>
          <w:rFonts w:asciiTheme="minorHAnsi" w:eastAsiaTheme="minorHAnsi" w:hAnsiTheme="minorHAnsi"/>
        </w:rPr>
        <w:t>人们并始努力在传感技术、定位技术的帮助卜</w:t>
      </w:r>
      <w:r w:rsidRPr="005E0CFA">
        <w:rPr>
          <w:rFonts w:asciiTheme="minorHAnsi" w:eastAsiaTheme="minorHAnsi" w:hAnsiTheme="minorHAnsi"/>
        </w:rPr>
        <w:t>'</w:t>
      </w:r>
      <w:r w:rsidRPr="005E0CFA">
        <w:rPr>
          <w:rFonts w:asciiTheme="minorHAnsi" w:eastAsiaTheme="minorHAnsi" w:hAnsiTheme="minorHAnsi"/>
        </w:rPr>
        <w:t>与物理世界</w:t>
      </w:r>
      <w:r w:rsidRPr="005E0CFA">
        <w:rPr>
          <w:rFonts w:asciiTheme="minorHAnsi" w:eastAsiaTheme="minorHAnsi" w:hAnsiTheme="minorHAnsi"/>
        </w:rPr>
        <w:br/>
      </w:r>
      <w:r w:rsidRPr="005E0CFA">
        <w:rPr>
          <w:rFonts w:asciiTheme="minorHAnsi" w:eastAsiaTheme="minorHAnsi" w:hAnsiTheme="minorHAnsi"/>
        </w:rPr>
        <w:t>对话。</w:t>
      </w:r>
    </w:p>
    <w:p w14:paraId="15ED285B" w14:textId="77777777" w:rsidR="000557B7" w:rsidRPr="005E0CFA" w:rsidRDefault="00073D70">
      <w:pPr>
        <w:pStyle w:val="1"/>
        <w:numPr>
          <w:ilvl w:val="0"/>
          <w:numId w:val="37"/>
        </w:numPr>
        <w:shd w:val="clear" w:color="auto" w:fill="auto"/>
        <w:spacing w:line="391" w:lineRule="exact"/>
        <w:ind w:firstLine="520"/>
        <w:jc w:val="both"/>
        <w:rPr>
          <w:rFonts w:asciiTheme="minorHAnsi" w:eastAsiaTheme="minorHAnsi" w:hAnsiTheme="minorHAnsi"/>
          <w:sz w:val="26"/>
          <w:szCs w:val="26"/>
        </w:rPr>
      </w:pPr>
      <w:r w:rsidRPr="005E0CFA">
        <w:rPr>
          <w:rFonts w:asciiTheme="minorHAnsi" w:eastAsiaTheme="minorHAnsi" w:hAnsiTheme="minorHAnsi"/>
          <w:sz w:val="26"/>
          <w:szCs w:val="26"/>
        </w:rPr>
        <w:t>物綱</w:t>
      </w:r>
    </w:p>
    <w:p w14:paraId="4631F9BC" w14:textId="77777777" w:rsidR="000557B7" w:rsidRPr="005E0CFA" w:rsidRDefault="00073D70">
      <w:pPr>
        <w:pStyle w:val="1"/>
        <w:shd w:val="clear" w:color="auto" w:fill="auto"/>
        <w:spacing w:line="380" w:lineRule="exact"/>
        <w:ind w:right="5240" w:firstLine="0"/>
        <w:jc w:val="right"/>
        <w:rPr>
          <w:rFonts w:asciiTheme="minorHAnsi" w:eastAsiaTheme="minorHAnsi" w:hAnsiTheme="minorHAnsi"/>
        </w:rPr>
      </w:pPr>
      <w:r w:rsidRPr="005E0CFA">
        <w:rPr>
          <w:rFonts w:asciiTheme="minorHAnsi" w:eastAsiaTheme="minorHAnsi" w:hAnsiTheme="minorHAnsi"/>
        </w:rPr>
        <w:t>物联网与我们熟悉的互联网，说然</w:t>
      </w:r>
      <w:r w:rsidRPr="005E0CFA">
        <w:rPr>
          <w:rFonts w:asciiTheme="minorHAnsi" w:eastAsiaTheme="minorHAnsi" w:hAnsiTheme="minorHAnsi"/>
        </w:rPr>
        <w:br/>
      </w:r>
      <w:r w:rsidRPr="005E0CFA">
        <w:rPr>
          <w:rFonts w:asciiTheme="minorHAnsi" w:eastAsiaTheme="minorHAnsi" w:hAnsiTheme="minorHAnsi"/>
        </w:rPr>
        <w:t>只存</w:t>
      </w:r>
      <w:r w:rsidRPr="005E0CFA">
        <w:rPr>
          <w:rFonts w:asciiTheme="minorHAnsi" w:eastAsiaTheme="minorHAnsi" w:hAnsiTheme="minorHAnsi"/>
        </w:rPr>
        <w:t>-•</w:t>
      </w:r>
      <w:r w:rsidRPr="005E0CFA">
        <w:rPr>
          <w:rFonts w:asciiTheme="minorHAnsi" w:eastAsiaTheme="minorHAnsi" w:hAnsiTheme="minorHAnsi"/>
        </w:rPr>
        <w:t>字之差，但是艽内汹却大不、</w:t>
      </w:r>
    </w:p>
    <w:p w14:paraId="06467080" w14:textId="77777777" w:rsidR="000557B7" w:rsidRPr="005E0CFA" w:rsidRDefault="00073D70">
      <w:pPr>
        <w:pStyle w:val="1"/>
        <w:shd w:val="clear" w:color="auto" w:fill="auto"/>
        <w:spacing w:line="391" w:lineRule="exact"/>
        <w:ind w:right="760" w:firstLine="0"/>
        <w:jc w:val="both"/>
        <w:rPr>
          <w:rFonts w:asciiTheme="minorHAnsi" w:eastAsiaTheme="minorHAnsi" w:hAnsiTheme="minorHAnsi"/>
          <w:sz w:val="22"/>
          <w:szCs w:val="22"/>
        </w:rPr>
      </w:pPr>
      <w:r w:rsidRPr="005E0CFA">
        <w:rPr>
          <w:rFonts w:asciiTheme="minorHAnsi" w:eastAsiaTheme="minorHAnsi" w:hAnsiTheme="minorHAnsi"/>
          <w:noProof/>
        </w:rPr>
        <w:drawing>
          <wp:anchor distT="0" distB="933450" distL="114300" distR="1397000" simplePos="0" relativeHeight="125829580" behindDoc="0" locked="0" layoutInCell="1" allowOverlap="1" wp14:anchorId="03D4CD64" wp14:editId="15D8219D">
            <wp:simplePos x="0" y="0"/>
            <wp:positionH relativeFrom="page">
              <wp:posOffset>4627880</wp:posOffset>
            </wp:positionH>
            <wp:positionV relativeFrom="paragraph">
              <wp:posOffset>127000</wp:posOffset>
            </wp:positionV>
            <wp:extent cx="711200" cy="1314450"/>
            <wp:effectExtent l="0" t="0" r="0" b="0"/>
            <wp:wrapSquare wrapText="left"/>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228"/>
                    <a:stretch/>
                  </pic:blipFill>
                  <pic:spPr>
                    <a:xfrm>
                      <a:off x="0" y="0"/>
                      <a:ext cx="711200" cy="1314450"/>
                    </a:xfrm>
                    <a:prstGeom prst="rect">
                      <a:avLst/>
                    </a:prstGeom>
                  </pic:spPr>
                </pic:pic>
              </a:graphicData>
            </a:graphic>
          </wp:anchor>
        </w:drawing>
      </w:r>
      <w:r w:rsidRPr="005E0CFA">
        <w:rPr>
          <w:rFonts w:asciiTheme="minorHAnsi" w:eastAsiaTheme="minorHAnsi" w:hAnsiTheme="minorHAnsi"/>
          <w:noProof/>
        </w:rPr>
        <w:drawing>
          <wp:anchor distT="787400" distB="939800" distL="1593850" distR="114300" simplePos="0" relativeHeight="125829581" behindDoc="0" locked="0" layoutInCell="1" allowOverlap="1" wp14:anchorId="1F8E44ED" wp14:editId="2FF6F71D">
            <wp:simplePos x="0" y="0"/>
            <wp:positionH relativeFrom="page">
              <wp:posOffset>6107430</wp:posOffset>
            </wp:positionH>
            <wp:positionV relativeFrom="paragraph">
              <wp:posOffset>914400</wp:posOffset>
            </wp:positionV>
            <wp:extent cx="514350" cy="520700"/>
            <wp:effectExtent l="0" t="0" r="0" b="0"/>
            <wp:wrapSquare wrapText="left"/>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229"/>
                    <a:stretch/>
                  </pic:blipFill>
                  <pic:spPr>
                    <a:xfrm>
                      <a:off x="0" y="0"/>
                      <a:ext cx="514350" cy="5207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1739900" distB="0" distL="520700" distR="298450" simplePos="0" relativeHeight="125829582" behindDoc="0" locked="0" layoutInCell="1" allowOverlap="1" wp14:anchorId="3072E429" wp14:editId="42A7BD74">
                <wp:simplePos x="0" y="0"/>
                <wp:positionH relativeFrom="page">
                  <wp:posOffset>5034280</wp:posOffset>
                </wp:positionH>
                <wp:positionV relativeFrom="paragraph">
                  <wp:posOffset>1866900</wp:posOffset>
                </wp:positionV>
                <wp:extent cx="1403350" cy="508000"/>
                <wp:effectExtent l="0" t="0" r="0" b="0"/>
                <wp:wrapSquare wrapText="left"/>
                <wp:docPr id="535" name="Shape 535"/>
                <wp:cNvGraphicFramePr/>
                <a:graphic xmlns:a="http://schemas.openxmlformats.org/drawingml/2006/main">
                  <a:graphicData uri="http://schemas.microsoft.com/office/word/2010/wordprocessingShape">
                    <wps:wsp>
                      <wps:cNvSpPr txBox="1"/>
                      <wps:spPr>
                        <a:xfrm>
                          <a:off x="0" y="0"/>
                          <a:ext cx="1403350" cy="508000"/>
                        </a:xfrm>
                        <a:prstGeom prst="rect">
                          <a:avLst/>
                        </a:prstGeom>
                        <a:noFill/>
                      </wps:spPr>
                      <wps:txbx>
                        <w:txbxContent>
                          <w:p w14:paraId="11ED9A5C" w14:textId="77777777" w:rsidR="000557B7" w:rsidRDefault="00073D70">
                            <w:pPr>
                              <w:pStyle w:val="a9"/>
                              <w:shd w:val="clear" w:color="auto" w:fill="auto"/>
                              <w:spacing w:after="100" w:line="240" w:lineRule="auto"/>
                              <w:ind w:left="400" w:firstLine="0"/>
                              <w:jc w:val="center"/>
                              <w:rPr>
                                <w:sz w:val="36"/>
                                <w:szCs w:val="36"/>
                              </w:rPr>
                            </w:pPr>
                            <w:r>
                              <w:rPr>
                                <w:sz w:val="22"/>
                                <w:szCs w:val="22"/>
                              </w:rPr>
                              <w:t>桃</w:t>
                            </w:r>
                            <w:r>
                              <w:rPr>
                                <w:rFonts w:ascii="Arial" w:eastAsia="Arial" w:hAnsi="Arial" w:cs="Arial"/>
                                <w:sz w:val="36"/>
                                <w:szCs w:val="36"/>
                                <w:lang w:val="en-US" w:bidi="en-US"/>
                              </w:rPr>
                              <w:t>tew</w:t>
                            </w:r>
                          </w:p>
                          <w:p w14:paraId="63476A66" w14:textId="77777777" w:rsidR="000557B7" w:rsidRDefault="00073D70">
                            <w:pPr>
                              <w:pStyle w:val="42"/>
                              <w:shd w:val="clear" w:color="auto" w:fill="auto"/>
                              <w:spacing w:after="0" w:line="240" w:lineRule="auto"/>
                              <w:ind w:left="0" w:firstLine="0"/>
                            </w:pPr>
                            <w:r>
                              <w:rPr>
                                <w:b/>
                                <w:bCs/>
                              </w:rPr>
                              <w:t>阁</w:t>
                            </w:r>
                            <w:r>
                              <w:rPr>
                                <w:rFonts w:ascii="Arial" w:eastAsia="Arial" w:hAnsi="Arial" w:cs="Arial"/>
                                <w:lang w:val="en-US" w:bidi="en-US"/>
                              </w:rPr>
                              <w:t>3-5</w:t>
                            </w:r>
                            <w:r>
                              <w:rPr>
                                <w:b/>
                                <w:bCs/>
                              </w:rPr>
                              <w:t>物联网示意阁</w:t>
                            </w:r>
                          </w:p>
                        </w:txbxContent>
                      </wps:txbx>
                      <wps:bodyPr lIns="0" tIns="0" rIns="0" bIns="0">
                        <a:spAutoFit/>
                      </wps:bodyPr>
                    </wps:wsp>
                  </a:graphicData>
                </a:graphic>
              </wp:anchor>
            </w:drawing>
          </mc:Choice>
          <mc:Fallback>
            <w:pict>
              <v:shape w14:anchorId="3072E429" id="Shape 535" o:spid="_x0000_s1099" type="#_x0000_t202" style="position:absolute;left:0;text-align:left;margin-left:396.4pt;margin-top:147pt;width:110.5pt;height:40pt;z-index:125829582;visibility:visible;mso-wrap-style:square;mso-wrap-distance-left:41pt;mso-wrap-distance-top:137pt;mso-wrap-distance-right:2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" filled="f" stroked="f">
                <v:textbox style="mso-fit-shape-to-text:t" inset="0,0,0,0">
                  <w:txbxContent>
                    <w:p w14:paraId="11ED9A5C" w14:textId="77777777" w:rsidR="000557B7" w:rsidRDefault="00073D70">
                      <w:pPr>
                        <w:pStyle w:val="a9"/>
                        <w:shd w:val="clear" w:color="auto" w:fill="auto"/>
                        <w:spacing w:after="100" w:line="240" w:lineRule="auto"/>
                        <w:ind w:left="400" w:firstLine="0"/>
                        <w:jc w:val="center"/>
                        <w:rPr>
                          <w:sz w:val="36"/>
                          <w:szCs w:val="36"/>
                        </w:rPr>
                      </w:pPr>
                      <w:r>
                        <w:rPr>
                          <w:sz w:val="22"/>
                          <w:szCs w:val="22"/>
                        </w:rPr>
                        <w:t>桃</w:t>
                      </w:r>
                      <w:r>
                        <w:rPr>
                          <w:rFonts w:ascii="Arial" w:eastAsia="Arial" w:hAnsi="Arial" w:cs="Arial"/>
                          <w:sz w:val="36"/>
                          <w:szCs w:val="36"/>
                          <w:lang w:val="en-US" w:bidi="en-US"/>
                        </w:rPr>
                        <w:t>tew</w:t>
                      </w:r>
                    </w:p>
                    <w:p w14:paraId="63476A66" w14:textId="77777777" w:rsidR="000557B7" w:rsidRDefault="00073D70">
                      <w:pPr>
                        <w:pStyle w:val="42"/>
                        <w:shd w:val="clear" w:color="auto" w:fill="auto"/>
                        <w:spacing w:after="0" w:line="240" w:lineRule="auto"/>
                        <w:ind w:left="0" w:firstLine="0"/>
                      </w:pPr>
                      <w:r>
                        <w:rPr>
                          <w:b/>
                          <w:bCs/>
                        </w:rPr>
                        <w:t>阁</w:t>
                      </w:r>
                      <w:r>
                        <w:rPr>
                          <w:rFonts w:ascii="Arial" w:eastAsia="Arial" w:hAnsi="Arial" w:cs="Arial"/>
                          <w:lang w:val="en-US" w:bidi="en-US"/>
                        </w:rPr>
                        <w:t>3-5</w:t>
                      </w:r>
                      <w:r>
                        <w:rPr>
                          <w:b/>
                          <w:bCs/>
                        </w:rPr>
                        <w:t>物联网示意阁</w:t>
                      </w:r>
                    </w:p>
                  </w:txbxContent>
                </v:textbox>
                <w10:wrap type="square" side="left" anchorx="page"/>
              </v:shape>
            </w:pict>
          </mc:Fallback>
        </mc:AlternateContent>
      </w:r>
      <w:r w:rsidRPr="005E0CFA">
        <w:rPr>
          <w:rFonts w:asciiTheme="minorHAnsi" w:eastAsiaTheme="minorHAnsi" w:hAnsiTheme="minorHAnsi"/>
        </w:rPr>
        <w:t>样，其不意图如图</w:t>
      </w:r>
      <w:r w:rsidRPr="005E0CFA">
        <w:rPr>
          <w:rFonts w:asciiTheme="minorHAnsi" w:eastAsiaTheme="minorHAnsi" w:hAnsiTheme="minorHAnsi" w:cs="Arial"/>
          <w:sz w:val="22"/>
          <w:szCs w:val="22"/>
          <w:lang w:val="en-US" w:bidi="en-US"/>
        </w:rPr>
        <w:t>3-5</w:t>
      </w:r>
      <w:r w:rsidRPr="005E0CFA">
        <w:rPr>
          <w:rFonts w:asciiTheme="minorHAnsi" w:eastAsiaTheme="minorHAnsi" w:hAnsiTheme="minorHAnsi"/>
        </w:rPr>
        <w:t>所</w:t>
      </w:r>
      <w:r w:rsidRPr="005E0CFA">
        <w:rPr>
          <w:rFonts w:asciiTheme="minorHAnsi" w:eastAsiaTheme="minorHAnsi" w:hAnsiTheme="minorHAnsi"/>
        </w:rPr>
        <w:t>/^</w:t>
      </w:r>
      <w:r w:rsidRPr="005E0CFA">
        <w:rPr>
          <w:rFonts w:asciiTheme="minorHAnsi" w:eastAsiaTheme="minorHAnsi" w:hAnsiTheme="minorHAnsi"/>
        </w:rPr>
        <w:t>早期的物联</w:t>
      </w:r>
      <w:r w:rsidRPr="005E0CFA">
        <w:rPr>
          <w:rFonts w:asciiTheme="minorHAnsi" w:eastAsiaTheme="minorHAnsi" w:hAnsiTheme="minorHAnsi"/>
        </w:rPr>
        <w:br/>
      </w:r>
      <w:r w:rsidRPr="005E0CFA">
        <w:rPr>
          <w:rFonts w:asciiTheme="minorHAnsi" w:eastAsiaTheme="minorHAnsi" w:hAnsiTheme="minorHAnsi"/>
        </w:rPr>
        <w:t>网是指依托射赖识别（</w:t>
      </w:r>
      <w:r w:rsidRPr="005E0CFA">
        <w:rPr>
          <w:rFonts w:asciiTheme="minorHAnsi" w:eastAsiaTheme="minorHAnsi" w:hAnsiTheme="minorHAnsi" w:cs="Arial"/>
          <w:sz w:val="22"/>
          <w:szCs w:val="22"/>
          <w:lang w:val="en-US" w:bidi="en-US"/>
        </w:rPr>
        <w:t>Radio Frequency</w:t>
      </w:r>
      <w:r w:rsidRPr="005E0CFA">
        <w:rPr>
          <w:rFonts w:asciiTheme="minorHAnsi" w:eastAsiaTheme="minorHAnsi" w:hAnsiTheme="minorHAnsi" w:cs="Arial"/>
          <w:sz w:val="22"/>
          <w:szCs w:val="22"/>
          <w:lang w:val="en-US" w:bidi="en-US"/>
        </w:rPr>
        <w:br/>
      </w:r>
      <w:proofErr w:type="spellStart"/>
      <w:r w:rsidRPr="005E0CFA">
        <w:rPr>
          <w:rFonts w:asciiTheme="minorHAnsi" w:eastAsiaTheme="minorHAnsi" w:hAnsiTheme="minorHAnsi" w:cs="Arial"/>
          <w:sz w:val="22"/>
          <w:szCs w:val="22"/>
          <w:lang w:val="en-US" w:bidi="en-US"/>
        </w:rPr>
        <w:t>IdcnLificzation</w:t>
      </w:r>
      <w:proofErr w:type="spellEnd"/>
      <w:r w:rsidRPr="005E0CFA">
        <w:rPr>
          <w:rFonts w:asciiTheme="minorHAnsi" w:eastAsiaTheme="minorHAnsi" w:hAnsiTheme="minorHAnsi" w:cs="Arial"/>
          <w:sz w:val="22"/>
          <w:szCs w:val="22"/>
          <w:lang w:val="en-US" w:bidi="en-US"/>
        </w:rPr>
        <w:t xml:space="preserve"> . RFII</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rPr>
        <w:t>技术和</w:t>
      </w:r>
      <w:r w:rsidRPr="005E0CFA">
        <w:rPr>
          <w:rFonts w:asciiTheme="minorHAnsi" w:eastAsiaTheme="minorHAnsi" w:hAnsiTheme="minorHAnsi"/>
        </w:rPr>
        <w:t xml:space="preserve"> </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备，按约</w:t>
      </w:r>
      <w:r w:rsidRPr="005E0CFA">
        <w:rPr>
          <w:rFonts w:asciiTheme="minorHAnsi" w:eastAsiaTheme="minorHAnsi" w:hAnsiTheme="minorHAnsi"/>
        </w:rPr>
        <w:br/>
      </w:r>
      <w:r w:rsidRPr="005E0CFA">
        <w:rPr>
          <w:rFonts w:asciiTheme="minorHAnsi" w:eastAsiaTheme="minorHAnsi" w:hAnsiTheme="minorHAnsi"/>
        </w:rPr>
        <w:t>定的通信协议与互朕网相结合，使物品信</w:t>
      </w:r>
      <w:r w:rsidRPr="005E0CFA">
        <w:rPr>
          <w:rFonts w:asciiTheme="minorHAnsi" w:eastAsiaTheme="minorHAnsi" w:hAnsiTheme="minorHAnsi"/>
        </w:rPr>
        <w:br/>
      </w:r>
      <w:r w:rsidRPr="005E0CFA">
        <w:rPr>
          <w:rFonts w:asciiTheme="minorHAnsi" w:eastAsiaTheme="minorHAnsi" w:hAnsiTheme="minorHAnsi"/>
        </w:rPr>
        <w:t>息实现智能化识别和管理</w:t>
      </w:r>
      <w:r w:rsidRPr="005E0CFA">
        <w:rPr>
          <w:rFonts w:asciiTheme="minorHAnsi" w:eastAsiaTheme="minorHAnsi" w:hAnsiTheme="minorHAnsi"/>
        </w:rPr>
        <w:t>.</w:t>
      </w:r>
      <w:r w:rsidRPr="005E0CFA">
        <w:rPr>
          <w:rFonts w:asciiTheme="minorHAnsi" w:eastAsiaTheme="minorHAnsi" w:hAnsiTheme="minorHAnsi"/>
        </w:rPr>
        <w:t>实现物品信息</w:t>
      </w:r>
      <w:r w:rsidRPr="005E0CFA">
        <w:rPr>
          <w:rFonts w:asciiTheme="minorHAnsi" w:eastAsiaTheme="minorHAnsi" w:hAnsiTheme="minorHAnsi"/>
        </w:rPr>
        <w:br/>
      </w:r>
      <w:r w:rsidRPr="005E0CFA">
        <w:rPr>
          <w:rFonts w:asciiTheme="minorHAnsi" w:eastAsiaTheme="minorHAnsi" w:hAnsiTheme="minorHAnsi"/>
        </w:rPr>
        <w:t>互联而形成的网络。随若技术和应用的发</w:t>
      </w:r>
      <w:r w:rsidRPr="005E0CFA">
        <w:rPr>
          <w:rFonts w:asciiTheme="minorHAnsi" w:eastAsiaTheme="minorHAnsi" w:hAnsiTheme="minorHAnsi"/>
        </w:rPr>
        <w:br/>
      </w:r>
      <w:r w:rsidRPr="005E0CFA">
        <w:rPr>
          <w:rFonts w:asciiTheme="minorHAnsi" w:eastAsiaTheme="minorHAnsi" w:hAnsiTheme="minorHAnsi"/>
        </w:rPr>
        <w:t>展，物联网内涵</w:t>
      </w:r>
      <w:r w:rsidRPr="005E0CFA">
        <w:rPr>
          <w:rFonts w:asciiTheme="minorHAnsi" w:eastAsiaTheme="minorHAnsi" w:hAnsiTheme="minorHAnsi"/>
        </w:rPr>
        <w:t>+</w:t>
      </w:r>
      <w:r w:rsidRPr="005E0CFA">
        <w:rPr>
          <w:rFonts w:asciiTheme="minorHAnsi" w:eastAsiaTheme="minorHAnsi" w:hAnsiTheme="minorHAnsi"/>
        </w:rPr>
        <w:t>断扩展。现代意义的物</w:t>
      </w:r>
      <w:r w:rsidRPr="005E0CFA">
        <w:rPr>
          <w:rFonts w:asciiTheme="minorHAnsi" w:eastAsiaTheme="minorHAnsi" w:hAnsiTheme="minorHAnsi"/>
        </w:rPr>
        <w:br/>
      </w:r>
      <w:r w:rsidRPr="005E0CFA">
        <w:rPr>
          <w:rFonts w:asciiTheme="minorHAnsi" w:eastAsiaTheme="minorHAnsi" w:hAnsiTheme="minorHAnsi"/>
        </w:rPr>
        <w:t>联网</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以实现对物的感知识别控制、网络</w:t>
      </w:r>
      <w:r w:rsidRPr="005E0CFA">
        <w:rPr>
          <w:rFonts w:asciiTheme="minorHAnsi" w:eastAsiaTheme="minorHAnsi" w:hAnsiTheme="minorHAnsi"/>
        </w:rPr>
        <w:br/>
      </w:r>
      <w:r w:rsidRPr="005E0CFA">
        <w:rPr>
          <w:rFonts w:asciiTheme="minorHAnsi" w:eastAsiaTheme="minorHAnsi" w:hAnsiTheme="minorHAnsi"/>
        </w:rPr>
        <w:t>化互联和智能处理打机统</w:t>
      </w:r>
      <w:r w:rsidRPr="005E0CFA">
        <w:rPr>
          <w:rFonts w:asciiTheme="minorHAnsi" w:eastAsiaTheme="minorHAnsi" w:hAnsiTheme="minorHAnsi"/>
        </w:rPr>
        <w:t>•</w:t>
      </w:r>
      <w:r w:rsidRPr="005E0CFA">
        <w:rPr>
          <w:rFonts w:asciiTheme="minorHAnsi" w:eastAsiaTheme="minorHAnsi" w:hAnsiTheme="minorHAnsi"/>
        </w:rPr>
        <w:t>，从而形成芮</w:t>
      </w:r>
      <w:r w:rsidRPr="005E0CFA">
        <w:rPr>
          <w:rFonts w:asciiTheme="minorHAnsi" w:eastAsiaTheme="minorHAnsi" w:hAnsiTheme="minorHAnsi"/>
        </w:rPr>
        <w:br/>
      </w:r>
      <w:r w:rsidRPr="005E0CFA">
        <w:rPr>
          <w:rFonts w:asciiTheme="minorHAnsi" w:eastAsiaTheme="minorHAnsi" w:hAnsiTheme="minorHAnsi"/>
        </w:rPr>
        <w:t>智能决策</w:t>
      </w:r>
      <w:r w:rsidRPr="005E0CFA">
        <w:rPr>
          <w:rFonts w:asciiTheme="minorHAnsi" w:eastAsiaTheme="minorHAnsi" w:hAnsiTheme="minorHAnsi" w:cs="Arial"/>
          <w:sz w:val="22"/>
          <w:szCs w:val="22"/>
          <w:lang w:val="en-US" w:bidi="en-US"/>
        </w:rPr>
        <w:t>U</w:t>
      </w:r>
    </w:p>
    <w:p w14:paraId="575691C0" w14:textId="77777777" w:rsidR="000557B7" w:rsidRPr="005E0CFA" w:rsidRDefault="00073D70">
      <w:pPr>
        <w:pStyle w:val="1"/>
        <w:shd w:val="clear" w:color="auto" w:fill="auto"/>
        <w:spacing w:line="391" w:lineRule="exact"/>
        <w:ind w:firstLine="520"/>
        <w:jc w:val="both"/>
        <w:rPr>
          <w:rFonts w:asciiTheme="minorHAnsi" w:eastAsiaTheme="minorHAnsi" w:hAnsiTheme="minorHAnsi"/>
        </w:rPr>
      </w:pPr>
      <w:r w:rsidRPr="005E0CFA">
        <w:rPr>
          <w:rFonts w:asciiTheme="minorHAnsi" w:eastAsiaTheme="minorHAnsi" w:hAnsiTheme="minorHAnsi"/>
        </w:rPr>
        <w:t>物联网是通信网和互联网的拓展应用和网络延伸</w:t>
      </w:r>
      <w:r w:rsidRPr="005E0CFA">
        <w:rPr>
          <w:rFonts w:asciiTheme="minorHAnsi" w:eastAsiaTheme="minorHAnsi" w:hAnsiTheme="minorHAnsi"/>
        </w:rPr>
        <w:t>.</w:t>
      </w:r>
      <w:r w:rsidRPr="005E0CFA">
        <w:rPr>
          <w:rFonts w:asciiTheme="minorHAnsi" w:eastAsiaTheme="minorHAnsi" w:hAnsiTheme="minorHAnsi"/>
        </w:rPr>
        <w:t>它利用感知技术与智能装备对物理</w:t>
      </w:r>
      <w:r w:rsidRPr="005E0CFA">
        <w:rPr>
          <w:rFonts w:asciiTheme="minorHAnsi" w:eastAsiaTheme="minorHAnsi" w:hAnsiTheme="minorHAnsi"/>
        </w:rPr>
        <w:br/>
      </w:r>
      <w:r w:rsidRPr="005E0CFA">
        <w:rPr>
          <w:rFonts w:asciiTheme="minorHAnsi" w:eastAsiaTheme="minorHAnsi" w:hAnsiTheme="minorHAnsi"/>
        </w:rPr>
        <w:t>世界进行感知识别，通过网络传输互联，进行计算、处理和知识挖掘，实观人与物、物与</w:t>
      </w:r>
      <w:r w:rsidRPr="005E0CFA">
        <w:rPr>
          <w:rFonts w:asciiTheme="minorHAnsi" w:eastAsiaTheme="minorHAnsi" w:hAnsiTheme="minorHAnsi"/>
        </w:rPr>
        <w:br/>
      </w:r>
      <w:r w:rsidRPr="005E0CFA">
        <w:rPr>
          <w:rFonts w:asciiTheme="minorHAnsi" w:eastAsiaTheme="minorHAnsi" w:hAnsiTheme="minorHAnsi"/>
        </w:rPr>
        <w:t>物的信息交互和乂缝链接，达到对物理世界实吋控制、精确管理和科学决策的目的</w:t>
      </w:r>
      <w:r w:rsidRPr="005E0CFA">
        <w:rPr>
          <w:rFonts w:asciiTheme="minorHAnsi" w:eastAsiaTheme="minorHAnsi" w:hAnsiTheme="minorHAnsi"/>
          <w:vertAlign w:val="subscript"/>
        </w:rPr>
        <w:t>&amp;</w:t>
      </w:r>
    </w:p>
    <w:p w14:paraId="2F2255E2" w14:textId="77777777" w:rsidR="000557B7" w:rsidRPr="005E0CFA" w:rsidRDefault="00073D70">
      <w:pPr>
        <w:pStyle w:val="1"/>
        <w:shd w:val="clear" w:color="auto" w:fill="auto"/>
        <w:spacing w:line="391" w:lineRule="exact"/>
        <w:ind w:firstLine="520"/>
        <w:jc w:val="both"/>
        <w:rPr>
          <w:rFonts w:asciiTheme="minorHAnsi" w:eastAsiaTheme="minorHAnsi" w:hAnsiTheme="minorHAnsi"/>
        </w:rPr>
      </w:pPr>
      <w:r w:rsidRPr="005E0CFA">
        <w:rPr>
          <w:rFonts w:asciiTheme="minorHAnsi" w:eastAsiaTheme="minorHAnsi" w:hAnsiTheme="minorHAnsi"/>
        </w:rPr>
        <w:t>我</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政府商度茧视物联网的研究和发展。</w:t>
      </w:r>
      <w:r w:rsidRPr="005E0CFA">
        <w:rPr>
          <w:rFonts w:asciiTheme="minorHAnsi" w:eastAsiaTheme="minorHAnsi" w:hAnsiTheme="minorHAnsi" w:cs="Arial"/>
          <w:sz w:val="22"/>
          <w:szCs w:val="22"/>
        </w:rPr>
        <w:t>2009</w:t>
      </w:r>
      <w:r w:rsidRPr="005E0CFA">
        <w:rPr>
          <w:rFonts w:asciiTheme="minorHAnsi" w:eastAsiaTheme="minorHAnsi" w:hAnsiTheme="minorHAnsi"/>
        </w:rPr>
        <w:t>年</w:t>
      </w:r>
      <w:r w:rsidRPr="005E0CFA">
        <w:rPr>
          <w:rFonts w:asciiTheme="minorHAnsi" w:eastAsiaTheme="minorHAnsi" w:hAnsiTheme="minorHAnsi" w:cs="Arial"/>
          <w:sz w:val="22"/>
          <w:szCs w:val="22"/>
        </w:rPr>
        <w:t>8</w:t>
      </w:r>
      <w:r w:rsidRPr="005E0CFA">
        <w:rPr>
          <w:rFonts w:asciiTheme="minorHAnsi" w:eastAsiaTheme="minorHAnsi" w:hAnsiTheme="minorHAnsi"/>
        </w:rPr>
        <w:t>月</w:t>
      </w:r>
      <w:r w:rsidRPr="005E0CFA">
        <w:rPr>
          <w:rFonts w:asciiTheme="minorHAnsi" w:eastAsiaTheme="minorHAnsi" w:hAnsiTheme="minorHAnsi"/>
        </w:rPr>
        <w:t>.</w:t>
      </w:r>
      <w:r w:rsidRPr="005E0CFA">
        <w:rPr>
          <w:rFonts w:asciiTheme="minorHAnsi" w:eastAsiaTheme="minorHAnsi" w:hAnsiTheme="minorHAnsi"/>
        </w:rPr>
        <w:t>国务院提出</w:t>
      </w:r>
      <w:r w:rsidRPr="005E0CFA">
        <w:rPr>
          <w:rFonts w:asciiTheme="minorHAnsi" w:eastAsiaTheme="minorHAnsi" w:hAnsiTheme="minorHAnsi"/>
        </w:rPr>
        <w:t>“</w:t>
      </w:r>
      <w:r w:rsidRPr="005E0CFA">
        <w:rPr>
          <w:rFonts w:asciiTheme="minorHAnsi" w:eastAsiaTheme="minorHAnsi" w:hAnsiTheme="minorHAnsi"/>
        </w:rPr>
        <w:t>感知中岡</w:t>
      </w:r>
      <w:r w:rsidRPr="005E0CFA">
        <w:rPr>
          <w:rFonts w:asciiTheme="minorHAnsi" w:eastAsiaTheme="minorHAnsi" w:hAnsiTheme="minorHAnsi"/>
        </w:rPr>
        <w:t>”</w:t>
      </w:r>
      <w:r w:rsidRPr="005E0CFA">
        <w:rPr>
          <w:rFonts w:asciiTheme="minorHAnsi" w:eastAsiaTheme="minorHAnsi" w:hAnsiTheme="minorHAnsi"/>
        </w:rPr>
        <w:t>的战</w:t>
      </w:r>
      <w:r w:rsidRPr="005E0CFA">
        <w:rPr>
          <w:rFonts w:asciiTheme="minorHAnsi" w:eastAsiaTheme="minorHAnsi" w:hAnsiTheme="minorHAnsi"/>
        </w:rPr>
        <w:br/>
      </w:r>
      <w:r w:rsidRPr="005E0CFA">
        <w:rPr>
          <w:rFonts w:asciiTheme="minorHAnsi" w:eastAsiaTheme="minorHAnsi" w:hAnsiTheme="minorHAnsi"/>
        </w:rPr>
        <w:t>略构想，表</w:t>
      </w:r>
      <w:r w:rsidRPr="005E0CFA">
        <w:rPr>
          <w:rFonts w:asciiTheme="minorHAnsi" w:eastAsiaTheme="minorHAnsi" w:hAnsiTheme="minorHAnsi"/>
        </w:rPr>
        <w:t>^</w:t>
      </w:r>
      <w:r w:rsidRPr="005E0CFA">
        <w:rPr>
          <w:rFonts w:asciiTheme="minorHAnsi" w:eastAsiaTheme="minorHAnsi" w:hAnsiTheme="minorHAnsi"/>
        </w:rPr>
        <w:t>冲</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要抓住机遇，大力发展物取网技术。</w:t>
      </w:r>
      <w:r w:rsidRPr="005E0CFA">
        <w:rPr>
          <w:rFonts w:asciiTheme="minorHAnsi" w:eastAsiaTheme="minorHAnsi" w:hAnsiTheme="minorHAnsi" w:cs="Arial"/>
          <w:sz w:val="22"/>
          <w:szCs w:val="22"/>
        </w:rPr>
        <w:t>2012</w:t>
      </w:r>
      <w:r w:rsidRPr="005E0CFA">
        <w:rPr>
          <w:rFonts w:asciiTheme="minorHAnsi" w:eastAsiaTheme="minorHAnsi" w:hAnsiTheme="minorHAnsi"/>
        </w:rPr>
        <w:t>年，我国</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业和信息化部、科</w:t>
      </w:r>
      <w:r w:rsidRPr="005E0CFA">
        <w:rPr>
          <w:rFonts w:asciiTheme="minorHAnsi" w:eastAsiaTheme="minorHAnsi" w:hAnsiTheme="minorHAnsi"/>
        </w:rPr>
        <w:br/>
      </w:r>
      <w:r w:rsidRPr="005E0CFA">
        <w:rPr>
          <w:rFonts w:asciiTheme="minorHAnsi" w:eastAsiaTheme="minorHAnsi" w:hAnsiTheme="minorHAnsi"/>
        </w:rPr>
        <w:t>学技术部、住房和城多逑</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部再次加大了支持物耿网和智贫城巾方向发展</w:t>
      </w:r>
      <w:r w:rsidRPr="005E0CFA">
        <w:rPr>
          <w:rFonts w:asciiTheme="minorHAnsi" w:eastAsiaTheme="minorHAnsi" w:hAnsiTheme="minorHAnsi"/>
        </w:rPr>
        <w:t>的力度我岡政</w:t>
      </w:r>
      <w:r w:rsidRPr="005E0CFA">
        <w:rPr>
          <w:rFonts w:asciiTheme="minorHAnsi" w:eastAsiaTheme="minorHAnsi" w:hAnsiTheme="minorHAnsi"/>
        </w:rPr>
        <w:br/>
      </w:r>
      <w:r w:rsidRPr="005E0CFA">
        <w:rPr>
          <w:rFonts w:asciiTheme="minorHAnsi" w:eastAsiaTheme="minorHAnsi" w:hAnsiTheme="minorHAnsi"/>
        </w:rPr>
        <w:t>府的</w:t>
      </w:r>
      <w:r w:rsidRPr="005E0CFA">
        <w:rPr>
          <w:rFonts w:asciiTheme="minorHAnsi" w:eastAsiaTheme="minorHAnsi" w:hAnsiTheme="minorHAnsi"/>
        </w:rPr>
        <w:t>•</w:t>
      </w:r>
      <w:r w:rsidRPr="005E0CFA">
        <w:rPr>
          <w:rFonts w:asciiTheme="minorHAnsi" w:eastAsiaTheme="minorHAnsi" w:hAnsiTheme="minorHAnsi"/>
        </w:rPr>
        <w:t>系列报杏以及机又政策和措施表明，大力发展物耿网产业将成为今后</w:t>
      </w:r>
      <w:r w:rsidRPr="005E0CFA">
        <w:rPr>
          <w:rFonts w:asciiTheme="minorHAnsi" w:eastAsiaTheme="minorHAnsi" w:hAnsiTheme="minorHAnsi"/>
        </w:rPr>
        <w:t>•</w:t>
      </w:r>
      <w:r w:rsidRPr="005E0CFA">
        <w:rPr>
          <w:rFonts w:asciiTheme="minorHAnsi" w:eastAsiaTheme="minorHAnsi" w:hAnsiTheme="minorHAnsi"/>
        </w:rPr>
        <w:t>项家</w:t>
      </w:r>
      <w:r w:rsidRPr="005E0CFA">
        <w:rPr>
          <w:rFonts w:asciiTheme="minorHAnsi" w:eastAsiaTheme="minorHAnsi" w:hAnsiTheme="minorHAnsi"/>
        </w:rPr>
        <w:br/>
      </w:r>
      <w:r w:rsidRPr="005E0CFA">
        <w:rPr>
          <w:rFonts w:asciiTheme="minorHAnsi" w:eastAsiaTheme="minorHAnsi" w:hAnsiTheme="minorHAnsi"/>
        </w:rPr>
        <w:t>战略意义的茧要决策。</w:t>
      </w:r>
    </w:p>
    <w:p w14:paraId="53457E7D"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物联网是继计算机、互収网与移动通信网之后的又</w:t>
      </w:r>
      <w:r w:rsidRPr="005E0CFA">
        <w:rPr>
          <w:rFonts w:asciiTheme="minorHAnsi" w:eastAsiaTheme="minorHAnsi" w:hAnsiTheme="minorHAnsi"/>
        </w:rPr>
        <w:t>•</w:t>
      </w:r>
      <w:r w:rsidRPr="005E0CFA">
        <w:rPr>
          <w:rFonts w:asciiTheme="minorHAnsi" w:eastAsiaTheme="minorHAnsi" w:hAnsiTheme="minorHAnsi"/>
        </w:rPr>
        <w:t>次信息产业浪潮，物联网具存</w:t>
      </w:r>
      <w:r w:rsidRPr="005E0CFA">
        <w:rPr>
          <w:rFonts w:asciiTheme="minorHAnsi" w:eastAsiaTheme="minorHAnsi" w:hAnsiTheme="minorHAnsi"/>
        </w:rPr>
        <w:t>=</w:t>
      </w:r>
    </w:p>
    <w:p w14:paraId="2C1274E0" w14:textId="77777777" w:rsidR="000557B7" w:rsidRPr="005E0CFA" w:rsidRDefault="00073D70">
      <w:pPr>
        <w:pStyle w:val="1"/>
        <w:shd w:val="clear" w:color="auto" w:fill="auto"/>
        <w:spacing w:line="390" w:lineRule="exact"/>
        <w:ind w:left="620" w:right="7640" w:hanging="620"/>
        <w:jc w:val="left"/>
        <w:rPr>
          <w:rFonts w:asciiTheme="minorHAnsi" w:eastAsiaTheme="minorHAnsi" w:hAnsiTheme="minorHAnsi"/>
          <w:sz w:val="22"/>
          <w:szCs w:val="22"/>
        </w:rPr>
      </w:pPr>
      <w:r w:rsidRPr="005E0CFA">
        <w:rPr>
          <w:rFonts w:asciiTheme="minorHAnsi" w:eastAsiaTheme="minorHAnsi" w:hAnsiTheme="minorHAnsi"/>
        </w:rPr>
        <w:t>个方向的技术特</w:t>
      </w:r>
      <w:r w:rsidRPr="005E0CFA">
        <w:rPr>
          <w:rFonts w:asciiTheme="minorHAnsi" w:eastAsiaTheme="minorHAnsi" w:hAnsiTheme="minorHAnsi" w:cs="Arial"/>
          <w:sz w:val="22"/>
          <w:szCs w:val="22"/>
        </w:rPr>
        <w:t>I</w:t>
      </w:r>
      <w:r w:rsidRPr="005E0CFA">
        <w:rPr>
          <w:rFonts w:asciiTheme="minorHAnsi" w:eastAsiaTheme="minorHAnsi" w:hAnsiTheme="minorHAnsi" w:cs="Arial"/>
          <w:sz w:val="22"/>
          <w:szCs w:val="22"/>
        </w:rPr>
        <w:br/>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rPr>
        <w:t>全向感匆</w:t>
      </w:r>
      <w:r w:rsidRPr="005E0CFA">
        <w:rPr>
          <w:rFonts w:asciiTheme="minorHAnsi" w:eastAsiaTheme="minorHAnsi" w:hAnsiTheme="minorHAnsi" w:cs="Arial"/>
          <w:sz w:val="22"/>
          <w:szCs w:val="22"/>
          <w:lang w:val="en-US" w:bidi="en-US"/>
        </w:rPr>
        <w:t>L</w:t>
      </w:r>
    </w:p>
    <w:p w14:paraId="5B1A8BB1" w14:textId="77777777" w:rsidR="000557B7" w:rsidRPr="005E0CFA" w:rsidRDefault="00073D70">
      <w:pPr>
        <w:pStyle w:val="1"/>
        <w:shd w:val="clear" w:color="auto" w:fill="auto"/>
        <w:spacing w:line="390" w:lineRule="exact"/>
        <w:ind w:firstLine="520"/>
        <w:jc w:val="both"/>
        <w:rPr>
          <w:rFonts w:asciiTheme="minorHAnsi" w:eastAsiaTheme="minorHAnsi" w:hAnsiTheme="minorHAnsi"/>
        </w:rPr>
      </w:pPr>
      <w:r w:rsidRPr="005E0CFA">
        <w:rPr>
          <w:rFonts w:asciiTheme="minorHAnsi" w:eastAsiaTheme="minorHAnsi" w:hAnsiTheme="minorHAnsi"/>
        </w:rPr>
        <w:t>全向感知</w:t>
      </w:r>
      <w:r w:rsidRPr="005E0CFA">
        <w:rPr>
          <w:rFonts w:asciiTheme="minorHAnsi" w:eastAsiaTheme="minorHAnsi" w:hAnsiTheme="minorHAnsi"/>
        </w:rPr>
        <w:t>.</w:t>
      </w:r>
      <w:r w:rsidRPr="005E0CFA">
        <w:rPr>
          <w:rFonts w:asciiTheme="minorHAnsi" w:eastAsiaTheme="minorHAnsi" w:hAnsiTheme="minorHAnsi"/>
        </w:rPr>
        <w:t>是指利用尤线射频识别、传感器、定位器和二维码等手段，随吋随地对物</w:t>
      </w:r>
      <w:r w:rsidRPr="005E0CFA">
        <w:rPr>
          <w:rFonts w:asciiTheme="minorHAnsi" w:eastAsiaTheme="minorHAnsi" w:hAnsiTheme="minorHAnsi"/>
        </w:rPr>
        <w:br w:type="page"/>
      </w:r>
    </w:p>
    <w:p w14:paraId="246DE8BC" w14:textId="77777777" w:rsidR="000557B7" w:rsidRPr="005E0CFA" w:rsidRDefault="00073D70">
      <w:pPr>
        <w:pStyle w:val="1"/>
        <w:shd w:val="clear" w:color="auto" w:fill="auto"/>
        <w:spacing w:after="360" w:line="387" w:lineRule="exact"/>
        <w:ind w:firstLine="0"/>
        <w:jc w:val="left"/>
        <w:rPr>
          <w:rFonts w:asciiTheme="minorHAnsi" w:eastAsiaTheme="minorHAnsi" w:hAnsiTheme="minorHAnsi"/>
          <w:sz w:val="22"/>
          <w:szCs w:val="22"/>
        </w:rPr>
      </w:pPr>
      <w:r w:rsidRPr="005E0CFA">
        <w:rPr>
          <w:rFonts w:asciiTheme="minorHAnsi" w:eastAsiaTheme="minorHAnsi" w:hAnsiTheme="minorHAnsi"/>
        </w:rPr>
        <w:lastRenderedPageBreak/>
        <w:t>体进行信息采集和获取</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它解决了人和物理世界的数据狭取问题</w:t>
      </w:r>
      <w:r w:rsidRPr="005E0CFA">
        <w:rPr>
          <w:rFonts w:asciiTheme="minorHAnsi" w:eastAsiaTheme="minorHAnsi" w:hAnsiTheme="minorHAnsi"/>
        </w:rPr>
        <w:t>.</w:t>
      </w:r>
      <w:r w:rsidRPr="005E0CFA">
        <w:rPr>
          <w:rFonts w:asciiTheme="minorHAnsi" w:eastAsiaTheme="minorHAnsi" w:hAnsiTheme="minorHAnsi"/>
        </w:rPr>
        <w:t>用传感技术延展了人的</w:t>
      </w:r>
      <w:r w:rsidRPr="005E0CFA">
        <w:rPr>
          <w:rFonts w:asciiTheme="minorHAnsi" w:eastAsiaTheme="minorHAnsi" w:hAnsiTheme="minorHAnsi"/>
        </w:rPr>
        <w:br/>
      </w:r>
      <w:r w:rsidRPr="005E0CFA">
        <w:rPr>
          <w:rFonts w:asciiTheme="minorHAnsi" w:eastAsiaTheme="minorHAnsi" w:hAnsiTheme="minorHAnsi"/>
        </w:rPr>
        <w:t>感知能力</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借助当前先进的传感技术，</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以将各种传感器采集到的信息进行绞合分析、</w:t>
      </w:r>
      <w:r w:rsidRPr="005E0CFA">
        <w:rPr>
          <w:rFonts w:asciiTheme="minorHAnsi" w:eastAsiaTheme="minorHAnsi" w:hAnsiTheme="minorHAnsi"/>
        </w:rPr>
        <w:br/>
      </w:r>
      <w:r w:rsidRPr="005E0CFA">
        <w:rPr>
          <w:rFonts w:asciiTheme="minorHAnsi" w:eastAsiaTheme="minorHAnsi" w:hAnsiTheme="minorHAnsi"/>
        </w:rPr>
        <w:t>科学判定，得出全向、科学的错论，用来指导实践。常见的</w:t>
      </w:r>
      <w:r w:rsidRPr="005E0CFA">
        <w:rPr>
          <w:rFonts w:asciiTheme="minorHAnsi" w:eastAsiaTheme="minorHAnsi" w:hAnsiTheme="minorHAnsi"/>
        </w:rPr>
        <w:t>•</w:t>
      </w:r>
      <w:r w:rsidRPr="005E0CFA">
        <w:rPr>
          <w:rFonts w:asciiTheme="minorHAnsi" w:eastAsiaTheme="minorHAnsi" w:hAnsiTheme="minorHAnsi"/>
        </w:rPr>
        <w:t>些传感器如罔</w:t>
      </w:r>
      <w:r w:rsidRPr="005E0CFA">
        <w:rPr>
          <w:rFonts w:asciiTheme="minorHAnsi" w:eastAsiaTheme="minorHAnsi" w:hAnsiTheme="minorHAnsi" w:cs="Arial"/>
          <w:sz w:val="22"/>
          <w:szCs w:val="22"/>
          <w:lang w:val="en-US" w:eastAsia="en-US" w:bidi="en-US"/>
        </w:rPr>
        <w:t>3-6</w:t>
      </w:r>
      <w:r w:rsidRPr="005E0CFA">
        <w:rPr>
          <w:rFonts w:asciiTheme="minorHAnsi" w:eastAsiaTheme="minorHAnsi" w:hAnsiTheme="minorHAnsi"/>
        </w:rPr>
        <w:t>和图</w:t>
      </w:r>
      <w:r w:rsidRPr="005E0CFA">
        <w:rPr>
          <w:rFonts w:asciiTheme="minorHAnsi" w:eastAsiaTheme="minorHAnsi" w:hAnsiTheme="minorHAnsi" w:cs="Arial"/>
          <w:sz w:val="22"/>
          <w:szCs w:val="22"/>
          <w:lang w:val="en-US" w:eastAsia="en-US" w:bidi="en-US"/>
        </w:rPr>
        <w:t>3-</w:t>
      </w:r>
      <w:r w:rsidRPr="005E0CFA">
        <w:rPr>
          <w:rFonts w:asciiTheme="minorHAnsi" w:eastAsiaTheme="minorHAnsi" w:hAnsiTheme="minorHAnsi" w:cs="Arial"/>
          <w:sz w:val="22"/>
          <w:szCs w:val="22"/>
        </w:rPr>
        <w:t>7</w:t>
      </w:r>
      <w:r w:rsidRPr="005E0CFA">
        <w:rPr>
          <w:rFonts w:asciiTheme="minorHAnsi" w:eastAsiaTheme="minorHAnsi" w:hAnsiTheme="minorHAnsi" w:cs="Arial"/>
          <w:sz w:val="22"/>
          <w:szCs w:val="22"/>
        </w:rPr>
        <w:br/>
      </w:r>
      <w:r w:rsidRPr="005E0CFA">
        <w:rPr>
          <w:rFonts w:asciiTheme="minorHAnsi" w:eastAsiaTheme="minorHAnsi" w:hAnsiTheme="minorHAnsi" w:cs="Arial"/>
          <w:sz w:val="22"/>
          <w:szCs w:val="22"/>
          <w:lang w:val="en-US" w:eastAsia="en-US" w:bidi="en-US"/>
        </w:rPr>
        <w:t>W/Ku</w:t>
      </w:r>
    </w:p>
    <w:p w14:paraId="27862933"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81BECB3" wp14:editId="22545589">
            <wp:extent cx="5035550" cy="2120900"/>
            <wp:effectExtent l="0" t="0" r="0" b="0"/>
            <wp:docPr id="537" name="Picut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30"/>
                    <a:stretch/>
                  </pic:blipFill>
                  <pic:spPr>
                    <a:xfrm>
                      <a:off x="0" y="0"/>
                      <a:ext cx="5035550" cy="2120900"/>
                    </a:xfrm>
                    <a:prstGeom prst="rect">
                      <a:avLst/>
                    </a:prstGeom>
                  </pic:spPr>
                </pic:pic>
              </a:graphicData>
            </a:graphic>
          </wp:inline>
        </w:drawing>
      </w:r>
    </w:p>
    <w:p w14:paraId="60E74625" w14:textId="77777777" w:rsidR="000557B7" w:rsidRPr="005E0CFA" w:rsidRDefault="00073D70">
      <w:pPr>
        <w:pStyle w:val="a6"/>
        <w:shd w:val="clear" w:color="auto" w:fill="auto"/>
        <w:tabs>
          <w:tab w:val="left" w:pos="4340"/>
        </w:tabs>
        <w:jc w:val="distribute"/>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3-6</w:t>
      </w:r>
      <w:r w:rsidRPr="005E0CFA">
        <w:rPr>
          <w:rFonts w:asciiTheme="minorHAnsi" w:eastAsiaTheme="minorHAnsi" w:hAnsiTheme="minorHAnsi"/>
          <w:b/>
          <w:bCs/>
        </w:rPr>
        <w:t>各种类担的传感器</w:t>
      </w:r>
      <w:r w:rsidRPr="005E0CFA">
        <w:rPr>
          <w:rFonts w:asciiTheme="minorHAnsi" w:eastAsiaTheme="minorHAnsi" w:hAnsiTheme="minorHAnsi"/>
          <w:b/>
          <w:bCs/>
        </w:rPr>
        <w:tab/>
      </w:r>
      <w:r w:rsidRPr="005E0CFA">
        <w:rPr>
          <w:rFonts w:asciiTheme="minorHAnsi" w:eastAsiaTheme="minorHAnsi" w:hAnsiTheme="minorHAnsi"/>
          <w:b/>
          <w:bCs/>
        </w:rPr>
        <w:t>阁</w:t>
      </w:r>
      <w:r w:rsidRPr="005E0CFA">
        <w:rPr>
          <w:rFonts w:asciiTheme="minorHAnsi" w:eastAsiaTheme="minorHAnsi" w:hAnsiTheme="minorHAnsi" w:cs="Arial"/>
          <w:lang w:val="en-US" w:bidi="en-US"/>
        </w:rPr>
        <w:t>3-7</w:t>
      </w:r>
      <w:r w:rsidRPr="005E0CFA">
        <w:rPr>
          <w:rFonts w:asciiTheme="minorHAnsi" w:eastAsiaTheme="minorHAnsi" w:hAnsiTheme="minorHAnsi"/>
          <w:b/>
          <w:bCs/>
        </w:rPr>
        <w:t>封</w:t>
      </w:r>
      <w:r w:rsidRPr="005E0CFA">
        <w:rPr>
          <w:rFonts w:asciiTheme="minorHAnsi" w:eastAsiaTheme="minorHAnsi" w:hAnsiTheme="minorHAnsi"/>
          <w:b/>
          <w:bCs/>
        </w:rPr>
        <w:t>.</w:t>
      </w:r>
      <w:r w:rsidRPr="005E0CFA">
        <w:rPr>
          <w:rFonts w:asciiTheme="minorHAnsi" w:eastAsiaTheme="minorHAnsi" w:hAnsiTheme="minorHAnsi"/>
          <w:b/>
          <w:bCs/>
        </w:rPr>
        <w:t>沒好的沮度传感器</w:t>
      </w:r>
    </w:p>
    <w:p w14:paraId="237AD142" w14:textId="77777777" w:rsidR="000557B7" w:rsidRPr="005E0CFA" w:rsidRDefault="000557B7">
      <w:pPr>
        <w:spacing w:after="126" w:line="14" w:lineRule="exact"/>
        <w:rPr>
          <w:rFonts w:asciiTheme="minorHAnsi" w:eastAsiaTheme="minorHAnsi" w:hAnsiTheme="minorHAnsi"/>
          <w:lang w:eastAsia="zh-CN"/>
        </w:rPr>
      </w:pPr>
    </w:p>
    <w:p w14:paraId="39BAA652" w14:textId="77777777" w:rsidR="000557B7" w:rsidRPr="005E0CFA" w:rsidRDefault="00073D70">
      <w:pPr>
        <w:pStyle w:val="1"/>
        <w:shd w:val="clear" w:color="auto" w:fill="auto"/>
        <w:spacing w:after="220" w:line="385" w:lineRule="exact"/>
        <w:ind w:firstLine="520"/>
        <w:jc w:val="both"/>
        <w:rPr>
          <w:rFonts w:asciiTheme="minorHAnsi" w:eastAsiaTheme="minorHAnsi" w:hAnsiTheme="minorHAnsi"/>
        </w:rPr>
      </w:pPr>
      <w:r w:rsidRPr="005E0CFA">
        <w:rPr>
          <w:rFonts w:asciiTheme="minorHAnsi" w:eastAsiaTheme="minorHAnsi" w:hAnsiTheme="minorHAnsi"/>
        </w:rPr>
        <w:t>条码技术足在计算机应用和实践中产生并发展起</w:t>
      </w:r>
      <w:r w:rsidRPr="005E0CFA">
        <w:rPr>
          <w:rFonts w:asciiTheme="minorHAnsi" w:eastAsiaTheme="minorHAnsi" w:hAnsiTheme="minorHAnsi"/>
        </w:rPr>
        <w:t>.</w:t>
      </w:r>
      <w:r w:rsidRPr="005E0CFA">
        <w:rPr>
          <w:rFonts w:asciiTheme="minorHAnsi" w:eastAsiaTheme="minorHAnsi" w:hAnsiTheme="minorHAnsi"/>
        </w:rPr>
        <w:t>来的</w:t>
      </w:r>
      <w:r w:rsidRPr="005E0CFA">
        <w:rPr>
          <w:rFonts w:asciiTheme="minorHAnsi" w:eastAsiaTheme="minorHAnsi" w:hAnsiTheme="minorHAnsi"/>
        </w:rPr>
        <w:t>•</w:t>
      </w:r>
      <w:r w:rsidRPr="005E0CFA">
        <w:rPr>
          <w:rFonts w:asciiTheme="minorHAnsi" w:eastAsiaTheme="minorHAnsi" w:hAnsiTheme="minorHAnsi"/>
        </w:rPr>
        <w:t>种自动识别技术，广泛成用于</w:t>
      </w:r>
      <w:r w:rsidRPr="005E0CFA">
        <w:rPr>
          <w:rFonts w:asciiTheme="minorHAnsi" w:eastAsiaTheme="minorHAnsi" w:hAnsiTheme="minorHAnsi"/>
        </w:rPr>
        <w:br/>
      </w:r>
      <w:r w:rsidRPr="005E0CFA">
        <w:rPr>
          <w:rFonts w:asciiTheme="minorHAnsi" w:eastAsiaTheme="minorHAnsi" w:hAnsiTheme="minorHAnsi"/>
        </w:rPr>
        <w:t>商业、邮政、阁</w:t>
      </w:r>
      <w:r w:rsidRPr="005E0CFA">
        <w:rPr>
          <w:rFonts w:asciiTheme="minorHAnsi" w:eastAsiaTheme="minorHAnsi" w:hAnsiTheme="minorHAnsi" w:cs="Arial"/>
          <w:sz w:val="22"/>
          <w:szCs w:val="22"/>
          <w:lang w:val="en-US" w:bidi="en-US"/>
        </w:rPr>
        <w:t>IS</w:t>
      </w:r>
      <w:r w:rsidRPr="005E0CFA">
        <w:rPr>
          <w:rFonts w:asciiTheme="minorHAnsi" w:eastAsiaTheme="minorHAnsi" w:hAnsiTheme="minorHAnsi"/>
        </w:rPr>
        <w:t>管理、仓储、</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业生产过程控制、交通等领域</w:t>
      </w:r>
      <w:r w:rsidRPr="005E0CFA">
        <w:rPr>
          <w:rFonts w:asciiTheme="minorHAnsi" w:eastAsiaTheme="minorHAnsi" w:hAnsiTheme="minorHAnsi"/>
        </w:rPr>
        <w:t>.</w:t>
      </w:r>
      <w:r w:rsidRPr="005E0CFA">
        <w:rPr>
          <w:rFonts w:asciiTheme="minorHAnsi" w:eastAsiaTheme="minorHAnsi" w:hAnsiTheme="minorHAnsi"/>
          <w:vertAlign w:val="subscript"/>
          <w:lang w:val="en-US" w:bidi="en-US"/>
        </w:rPr>
        <w:t>s</w:t>
      </w:r>
      <w:r w:rsidRPr="005E0CFA">
        <w:rPr>
          <w:rFonts w:asciiTheme="minorHAnsi" w:eastAsiaTheme="minorHAnsi" w:hAnsiTheme="minorHAnsi"/>
        </w:rPr>
        <w:t>条形码足将宽度水等</w:t>
      </w:r>
      <w:r w:rsidRPr="005E0CFA">
        <w:rPr>
          <w:rFonts w:asciiTheme="minorHAnsi" w:eastAsiaTheme="minorHAnsi" w:hAnsiTheme="minorHAnsi"/>
        </w:rPr>
        <w:br/>
      </w:r>
      <w:r w:rsidRPr="005E0CFA">
        <w:rPr>
          <w:rFonts w:asciiTheme="minorHAnsi" w:eastAsiaTheme="minorHAnsi" w:hAnsiTheme="minorHAnsi"/>
        </w:rPr>
        <w:t>的多个黑条和门条，按照</w:t>
      </w:r>
      <w:r w:rsidRPr="005E0CFA">
        <w:rPr>
          <w:rFonts w:asciiTheme="minorHAnsi" w:eastAsiaTheme="minorHAnsi" w:hAnsiTheme="minorHAnsi"/>
        </w:rPr>
        <w:t>•</w:t>
      </w:r>
      <w:r w:rsidRPr="005E0CFA">
        <w:rPr>
          <w:rFonts w:asciiTheme="minorHAnsi" w:eastAsiaTheme="minorHAnsi" w:hAnsiTheme="minorHAnsi"/>
        </w:rPr>
        <w:t>定的编码规则排成平行线阁案，用以表达</w:t>
      </w:r>
      <w:r w:rsidRPr="005E0CFA">
        <w:rPr>
          <w:rFonts w:asciiTheme="minorHAnsi" w:eastAsiaTheme="minorHAnsi" w:hAnsiTheme="minorHAnsi"/>
        </w:rPr>
        <w:t>•</w:t>
      </w:r>
      <w:r w:rsidRPr="005E0CFA">
        <w:rPr>
          <w:rFonts w:asciiTheme="minorHAnsi" w:eastAsiaTheme="minorHAnsi" w:hAnsiTheme="minorHAnsi"/>
        </w:rPr>
        <w:t>组数字或字母符</w:t>
      </w:r>
      <w:r w:rsidRPr="005E0CFA">
        <w:rPr>
          <w:rFonts w:asciiTheme="minorHAnsi" w:eastAsiaTheme="minorHAnsi" w:hAnsiTheme="minorHAnsi"/>
        </w:rPr>
        <w:br/>
      </w:r>
      <w:r w:rsidRPr="005E0CFA">
        <w:rPr>
          <w:rFonts w:asciiTheme="minorHAnsi" w:eastAsiaTheme="minorHAnsi" w:hAnsiTheme="minorHAnsi"/>
        </w:rPr>
        <w:t>号信息的图形你识符。反射率相差彳</w:t>
      </w:r>
      <w:r w:rsidRPr="005E0CFA">
        <w:rPr>
          <w:rFonts w:asciiTheme="minorHAnsi" w:eastAsiaTheme="minorHAnsi" w:hAnsiTheme="minorHAnsi" w:cs="Arial"/>
          <w:sz w:val="22"/>
          <w:szCs w:val="22"/>
          <w:lang w:val="en-US" w:bidi="en-US"/>
        </w:rPr>
        <w:t>R</w:t>
      </w:r>
      <w:r w:rsidRPr="005E0CFA">
        <w:rPr>
          <w:rFonts w:asciiTheme="minorHAnsi" w:eastAsiaTheme="minorHAnsi" w:hAnsiTheme="minorHAnsi"/>
        </w:rPr>
        <w:t>大的盟条（简称条）和门条（简称空）被特定的设</w:t>
      </w:r>
      <w:r w:rsidRPr="005E0CFA">
        <w:rPr>
          <w:rFonts w:asciiTheme="minorHAnsi" w:eastAsiaTheme="minorHAnsi" w:hAnsiTheme="minorHAnsi"/>
        </w:rPr>
        <w:br/>
      </w:r>
      <w:r w:rsidRPr="005E0CFA">
        <w:rPr>
          <w:rFonts w:asciiTheme="minorHAnsi" w:eastAsiaTheme="minorHAnsi" w:hAnsiTheme="minorHAnsi"/>
        </w:rPr>
        <w:t>备识读</w:t>
      </w:r>
      <w:r w:rsidRPr="005E0CFA">
        <w:rPr>
          <w:rFonts w:asciiTheme="minorHAnsi" w:eastAsiaTheme="minorHAnsi" w:hAnsiTheme="minorHAnsi"/>
        </w:rPr>
        <w:t>.</w:t>
      </w:r>
      <w:r w:rsidRPr="005E0CFA">
        <w:rPr>
          <w:rFonts w:asciiTheme="minorHAnsi" w:eastAsiaTheme="minorHAnsi" w:hAnsiTheme="minorHAnsi"/>
        </w:rPr>
        <w:t>转换成与计算机兼容的二进制信息（如思色的条和门色的空分别对应二进制数</w:t>
      </w:r>
      <w:r w:rsidRPr="005E0CFA">
        <w:rPr>
          <w:rFonts w:asciiTheme="minorHAnsi" w:eastAsiaTheme="minorHAnsi" w:hAnsiTheme="minorHAnsi"/>
        </w:rPr>
        <w:br/>
      </w:r>
      <w:r w:rsidRPr="005E0CFA">
        <w:rPr>
          <w:rFonts w:asciiTheme="minorHAnsi" w:eastAsiaTheme="minorHAnsi" w:hAnsiTheme="minorHAnsi"/>
        </w:rPr>
        <w:t>的</w:t>
      </w:r>
      <w:r w:rsidRPr="005E0CFA">
        <w:rPr>
          <w:rFonts w:asciiTheme="minorHAnsi" w:eastAsiaTheme="minorHAnsi" w:hAnsiTheme="minorHAnsi" w:cs="Arial"/>
          <w:sz w:val="22"/>
          <w:szCs w:val="22"/>
        </w:rPr>
        <w:t>“1”</w:t>
      </w:r>
      <w:r w:rsidRPr="005E0CFA">
        <w:rPr>
          <w:rFonts w:asciiTheme="minorHAnsi" w:eastAsiaTheme="minorHAnsi" w:hAnsiTheme="minorHAnsi"/>
        </w:rPr>
        <w:t>和</w:t>
      </w:r>
      <w:r w:rsidRPr="005E0CFA">
        <w:rPr>
          <w:rFonts w:asciiTheme="minorHAnsi" w:eastAsiaTheme="minorHAnsi" w:hAnsiTheme="minorHAnsi" w:cs="Arial"/>
          <w:sz w:val="22"/>
          <w:szCs w:val="22"/>
        </w:rPr>
        <w:t>“0”</w:t>
      </w:r>
      <w:r w:rsidRPr="005E0CFA">
        <w:rPr>
          <w:rFonts w:asciiTheme="minorHAnsi" w:eastAsiaTheme="minorHAnsi" w:hAnsiTheme="minorHAnsi"/>
        </w:rPr>
        <w:t>）。对于每</w:t>
      </w:r>
      <w:r w:rsidRPr="005E0CFA">
        <w:rPr>
          <w:rFonts w:asciiTheme="minorHAnsi" w:eastAsiaTheme="minorHAnsi" w:hAnsiTheme="minorHAnsi"/>
        </w:rPr>
        <w:t>•</w:t>
      </w:r>
      <w:r w:rsidRPr="005E0CFA">
        <w:rPr>
          <w:rFonts w:asciiTheme="minorHAnsi" w:eastAsiaTheme="minorHAnsi" w:hAnsiTheme="minorHAnsi"/>
        </w:rPr>
        <w:t>种物品，它的编码足唯</w:t>
      </w:r>
      <w:r w:rsidRPr="005E0CFA">
        <w:rPr>
          <w:rFonts w:asciiTheme="minorHAnsi" w:eastAsiaTheme="minorHAnsi" w:hAnsiTheme="minorHAnsi"/>
        </w:rPr>
        <w:t>-</w:t>
      </w:r>
      <w:r w:rsidRPr="005E0CFA">
        <w:rPr>
          <w:rFonts w:asciiTheme="minorHAnsi" w:eastAsiaTheme="minorHAnsi" w:hAnsiTheme="minorHAnsi"/>
        </w:rPr>
        <w:t>的</w:t>
      </w:r>
      <w:r w:rsidRPr="005E0CFA">
        <w:rPr>
          <w:rFonts w:asciiTheme="minorHAnsi" w:eastAsiaTheme="minorHAnsi" w:hAnsiTheme="minorHAnsi"/>
          <w:vertAlign w:val="subscript"/>
          <w:lang w:val="en-US" w:bidi="en-US"/>
        </w:rPr>
        <w:t>w</w:t>
      </w:r>
      <w:r w:rsidRPr="005E0CFA">
        <w:rPr>
          <w:rFonts w:asciiTheme="minorHAnsi" w:eastAsiaTheme="minorHAnsi" w:hAnsiTheme="minorHAnsi"/>
        </w:rPr>
        <w:t>当条形码的数保传到计算机上</w:t>
      </w:r>
      <w:r w:rsidRPr="005E0CFA">
        <w:rPr>
          <w:rFonts w:asciiTheme="minorHAnsi" w:eastAsiaTheme="minorHAnsi" w:hAnsiTheme="minorHAnsi"/>
        </w:rPr>
        <w:br/>
      </w:r>
      <w:r w:rsidRPr="005E0CFA">
        <w:rPr>
          <w:rFonts w:asciiTheme="minorHAnsi" w:eastAsiaTheme="minorHAnsi" w:hAnsiTheme="minorHAnsi"/>
        </w:rPr>
        <w:t>吋，由砬用程庁在计算机系统的数据库中提取相应的信息，从而珪立起条形码与物品信息</w:t>
      </w:r>
      <w:r w:rsidRPr="005E0CFA">
        <w:rPr>
          <w:rFonts w:asciiTheme="minorHAnsi" w:eastAsiaTheme="minorHAnsi" w:hAnsiTheme="minorHAnsi"/>
        </w:rPr>
        <w:br/>
      </w:r>
      <w:r w:rsidRPr="005E0CFA">
        <w:rPr>
          <w:rFonts w:asciiTheme="minorHAnsi" w:eastAsiaTheme="minorHAnsi" w:hAnsiTheme="minorHAnsi"/>
        </w:rPr>
        <w:t>的对位关系。条形码</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以标</w:t>
      </w:r>
      <w:proofErr w:type="spellStart"/>
      <w:r w:rsidRPr="005E0CFA">
        <w:rPr>
          <w:rFonts w:asciiTheme="minorHAnsi" w:eastAsiaTheme="minorHAnsi" w:hAnsiTheme="minorHAnsi" w:cs="Arial"/>
          <w:sz w:val="22"/>
          <w:szCs w:val="22"/>
          <w:lang w:val="en-US" w:bidi="en-US"/>
        </w:rPr>
        <w:t>fl</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物品的生产</w:t>
      </w:r>
      <w:r w:rsidRPr="005E0CFA">
        <w:rPr>
          <w:rFonts w:asciiTheme="minorHAnsi" w:eastAsiaTheme="minorHAnsi" w:hAnsiTheme="minorHAnsi" w:cs="Arial"/>
          <w:sz w:val="22"/>
          <w:szCs w:val="22"/>
          <w:lang w:val="en-US" w:bidi="en-US"/>
        </w:rPr>
        <w:t>H</w:t>
      </w:r>
      <w:r w:rsidRPr="005E0CFA">
        <w:rPr>
          <w:rFonts w:asciiTheme="minorHAnsi" w:eastAsiaTheme="minorHAnsi" w:hAnsiTheme="minorHAnsi"/>
          <w:lang w:val="en-US" w:bidi="en-US"/>
        </w:rPr>
        <w:t>、</w:t>
      </w:r>
      <w:r w:rsidRPr="005E0CFA">
        <w:rPr>
          <w:rFonts w:asciiTheme="minorHAnsi" w:eastAsiaTheme="minorHAnsi" w:hAnsiTheme="minorHAnsi"/>
        </w:rPr>
        <w:t>制造厂家、商品名称、生产门期、邮件起止</w:t>
      </w:r>
      <w:r w:rsidRPr="005E0CFA">
        <w:rPr>
          <w:rFonts w:asciiTheme="minorHAnsi" w:eastAsiaTheme="minorHAnsi" w:hAnsiTheme="minorHAnsi"/>
        </w:rPr>
        <w:br/>
      </w:r>
      <w:r w:rsidRPr="005E0CFA">
        <w:rPr>
          <w:rFonts w:asciiTheme="minorHAnsi" w:eastAsiaTheme="minorHAnsi" w:hAnsiTheme="minorHAnsi"/>
        </w:rPr>
        <w:t>地点、类别、门期等信息</w:t>
      </w:r>
      <w:r w:rsidRPr="005E0CFA">
        <w:rPr>
          <w:rFonts w:asciiTheme="minorHAnsi" w:eastAsiaTheme="minorHAnsi" w:hAnsiTheme="minorHAnsi"/>
        </w:rPr>
        <w:t>.</w:t>
      </w:r>
      <w:r w:rsidRPr="005E0CFA">
        <w:rPr>
          <w:rFonts w:asciiTheme="minorHAnsi" w:eastAsiaTheme="minorHAnsi" w:hAnsiTheme="minorHAnsi"/>
        </w:rPr>
        <w:t>貝名输人速度快、庇确度商、成木低、</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筇性强等优点，在当</w:t>
      </w:r>
      <w:r w:rsidRPr="005E0CFA">
        <w:rPr>
          <w:rFonts w:asciiTheme="minorHAnsi" w:eastAsiaTheme="minorHAnsi" w:hAnsiTheme="minorHAnsi"/>
        </w:rPr>
        <w:br/>
      </w:r>
      <w:r w:rsidRPr="005E0CFA">
        <w:rPr>
          <w:rFonts w:asciiTheme="minorHAnsi" w:eastAsiaTheme="minorHAnsi" w:hAnsiTheme="minorHAnsi"/>
        </w:rPr>
        <w:t>今的自动识别技术中占石笛要地位（如阳</w:t>
      </w:r>
      <w:r w:rsidRPr="005E0CFA">
        <w:rPr>
          <w:rFonts w:asciiTheme="minorHAnsi" w:eastAsiaTheme="minorHAnsi" w:hAnsiTheme="minorHAnsi" w:cs="Arial"/>
          <w:sz w:val="22"/>
          <w:szCs w:val="22"/>
        </w:rPr>
        <w:t>-8</w:t>
      </w:r>
      <w:r w:rsidRPr="005E0CFA">
        <w:rPr>
          <w:rFonts w:asciiTheme="minorHAnsi" w:eastAsiaTheme="minorHAnsi" w:hAnsiTheme="minorHAnsi"/>
        </w:rPr>
        <w:t>、图</w:t>
      </w:r>
      <w:r w:rsidRPr="005E0CFA">
        <w:rPr>
          <w:rFonts w:asciiTheme="minorHAnsi" w:eastAsiaTheme="minorHAnsi" w:hAnsiTheme="minorHAnsi" w:cs="Arial"/>
          <w:sz w:val="22"/>
          <w:szCs w:val="22"/>
          <w:lang w:val="en-US" w:bidi="en-US"/>
        </w:rPr>
        <w:t>3-9</w:t>
      </w:r>
      <w:r w:rsidRPr="005E0CFA">
        <w:rPr>
          <w:rFonts w:asciiTheme="minorHAnsi" w:eastAsiaTheme="minorHAnsi" w:hAnsiTheme="minorHAnsi"/>
        </w:rPr>
        <w:t>所</w:t>
      </w:r>
    </w:p>
    <w:p w14:paraId="488B6D5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8623FB0" wp14:editId="0C321164">
            <wp:extent cx="6038850" cy="1949450"/>
            <wp:effectExtent l="0" t="0" r="0" b="0"/>
            <wp:docPr id="538" name="Picut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31"/>
                    <a:stretch/>
                  </pic:blipFill>
                  <pic:spPr>
                    <a:xfrm>
                      <a:off x="0" y="0"/>
                      <a:ext cx="6038850" cy="1949450"/>
                    </a:xfrm>
                    <a:prstGeom prst="rect">
                      <a:avLst/>
                    </a:prstGeom>
                  </pic:spPr>
                </pic:pic>
              </a:graphicData>
            </a:graphic>
          </wp:inline>
        </w:drawing>
      </w:r>
    </w:p>
    <w:p w14:paraId="27EF2689" w14:textId="77777777" w:rsidR="000557B7" w:rsidRPr="005E0CFA" w:rsidRDefault="00073D70">
      <w:pPr>
        <w:pStyle w:val="a6"/>
        <w:shd w:val="clear" w:color="auto" w:fill="auto"/>
        <w:tabs>
          <w:tab w:val="left" w:pos="4390"/>
        </w:tabs>
        <w:jc w:val="distribute"/>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3-8</w:t>
      </w:r>
      <w:r w:rsidRPr="005E0CFA">
        <w:rPr>
          <w:rFonts w:asciiTheme="minorHAnsi" w:eastAsiaTheme="minorHAnsi" w:hAnsiTheme="minorHAnsi"/>
          <w:b/>
          <w:bCs/>
        </w:rPr>
        <w:t>扫播识菡条形糾</w:t>
      </w:r>
      <w:r w:rsidRPr="005E0CFA">
        <w:rPr>
          <w:rFonts w:asciiTheme="minorHAnsi" w:eastAsiaTheme="minorHAnsi" w:hAnsiTheme="minorHAnsi"/>
          <w:b/>
          <w:bCs/>
        </w:rPr>
        <w:tab/>
      </w:r>
      <w:r w:rsidRPr="005E0CFA">
        <w:rPr>
          <w:rFonts w:asciiTheme="minorHAnsi" w:eastAsiaTheme="minorHAnsi" w:hAnsiTheme="minorHAnsi"/>
          <w:b/>
          <w:bCs/>
        </w:rPr>
        <w:t>阁</w:t>
      </w:r>
      <w:r w:rsidRPr="005E0CFA">
        <w:rPr>
          <w:rFonts w:asciiTheme="minorHAnsi" w:eastAsiaTheme="minorHAnsi" w:hAnsiTheme="minorHAnsi" w:cs="Arial"/>
          <w:lang w:val="en-US" w:bidi="en-US"/>
        </w:rPr>
        <w:t>3-9</w:t>
      </w:r>
      <w:r w:rsidRPr="005E0CFA">
        <w:rPr>
          <w:rFonts w:asciiTheme="minorHAnsi" w:eastAsiaTheme="minorHAnsi" w:hAnsiTheme="minorHAnsi"/>
          <w:b/>
          <w:bCs/>
        </w:rPr>
        <w:t>迪过条形奶读取商品价格俏息</w:t>
      </w:r>
    </w:p>
    <w:p w14:paraId="1CA60D85" w14:textId="77777777" w:rsidR="000557B7" w:rsidRPr="005E0CFA" w:rsidRDefault="000557B7">
      <w:pPr>
        <w:spacing w:after="206" w:line="14" w:lineRule="exact"/>
        <w:rPr>
          <w:rFonts w:asciiTheme="minorHAnsi" w:eastAsiaTheme="minorHAnsi" w:hAnsiTheme="minorHAnsi"/>
          <w:lang w:eastAsia="zh-CN"/>
        </w:rPr>
      </w:pPr>
    </w:p>
    <w:p w14:paraId="29616030" w14:textId="77777777" w:rsidR="000557B7" w:rsidRPr="005E0CFA" w:rsidRDefault="00073D70">
      <w:pPr>
        <w:pStyle w:val="1"/>
        <w:shd w:val="clear" w:color="auto" w:fill="auto"/>
        <w:spacing w:after="220" w:line="400" w:lineRule="exact"/>
        <w:ind w:firstLine="520"/>
        <w:jc w:val="both"/>
        <w:rPr>
          <w:rFonts w:asciiTheme="minorHAnsi" w:eastAsiaTheme="minorHAnsi" w:hAnsiTheme="minorHAnsi"/>
        </w:rPr>
        <w:sectPr w:rsidR="000557B7" w:rsidRPr="005E0CFA">
          <w:footnotePr>
            <w:numRestart w:val="eachPage"/>
          </w:footnotePr>
          <w:type w:val="continuous"/>
          <w:pgSz w:w="13076" w:h="18350"/>
          <w:pgMar w:top="2233" w:right="1508" w:bottom="1407" w:left="1608" w:header="0" w:footer="3" w:gutter="0"/>
          <w:cols w:space="720"/>
          <w:noEndnote/>
          <w:docGrid w:linePitch="360"/>
        </w:sectPr>
      </w:pP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rPr>
        <w:t>泄纪</w:t>
      </w:r>
      <w:r w:rsidRPr="005E0CFA">
        <w:rPr>
          <w:rFonts w:asciiTheme="minorHAnsi" w:eastAsiaTheme="minorHAnsi" w:hAnsiTheme="minorHAnsi" w:cs="Arial"/>
          <w:sz w:val="22"/>
          <w:szCs w:val="22"/>
        </w:rPr>
        <w:t>8</w:t>
      </w:r>
      <w:r w:rsidRPr="005E0CFA">
        <w:rPr>
          <w:rFonts w:asciiTheme="minorHAnsi" w:eastAsiaTheme="minorHAnsi" w:hAnsiTheme="minorHAnsi" w:cs="Arial"/>
          <w:sz w:val="22"/>
          <w:szCs w:val="22"/>
        </w:rPr>
        <w:t>（）</w:t>
      </w:r>
      <w:r w:rsidRPr="005E0CFA">
        <w:rPr>
          <w:rFonts w:asciiTheme="minorHAnsi" w:eastAsiaTheme="minorHAnsi" w:hAnsiTheme="minorHAnsi"/>
        </w:rPr>
        <w:t>年代后期，随老条码技术成用领域的扩大，</w:t>
      </w:r>
      <w:r w:rsidRPr="005E0CFA">
        <w:rPr>
          <w:rFonts w:asciiTheme="minorHAnsi" w:eastAsiaTheme="minorHAnsi" w:hAnsiTheme="minorHAnsi"/>
        </w:rPr>
        <w:t>•</w:t>
      </w:r>
      <w:r w:rsidRPr="005E0CFA">
        <w:rPr>
          <w:rFonts w:asciiTheme="minorHAnsi" w:eastAsiaTheme="minorHAnsi" w:hAnsiTheme="minorHAnsi"/>
        </w:rPr>
        <w:t>种能够在更小向税上表更多</w:t>
      </w:r>
      <w:r w:rsidRPr="005E0CFA">
        <w:rPr>
          <w:rFonts w:asciiTheme="minorHAnsi" w:eastAsiaTheme="minorHAnsi" w:hAnsiTheme="minorHAnsi"/>
        </w:rPr>
        <w:br/>
      </w:r>
      <w:r w:rsidRPr="005E0CFA">
        <w:rPr>
          <w:rFonts w:asciiTheme="minorHAnsi" w:eastAsiaTheme="minorHAnsi" w:hAnsiTheme="minorHAnsi"/>
        </w:rPr>
        <w:t>信息的新条码技术产生了</w:t>
      </w:r>
      <w:r w:rsidRPr="005E0CFA">
        <w:rPr>
          <w:rFonts w:asciiTheme="minorHAnsi" w:eastAsiaTheme="minorHAnsi" w:hAnsiTheme="minorHAnsi"/>
        </w:rPr>
        <w:t>.</w:t>
      </w:r>
      <w:r w:rsidRPr="005E0CFA">
        <w:rPr>
          <w:rFonts w:asciiTheme="minorHAnsi" w:eastAsiaTheme="minorHAnsi" w:hAnsiTheme="minorHAnsi"/>
        </w:rPr>
        <w:t>这就足</w:t>
      </w:r>
      <w:r w:rsidRPr="005E0CFA">
        <w:rPr>
          <w:rFonts w:asciiTheme="minorHAnsi" w:eastAsiaTheme="minorHAnsi" w:hAnsiTheme="minorHAnsi"/>
        </w:rPr>
        <w:t>•</w:t>
      </w:r>
      <w:r w:rsidRPr="005E0CFA">
        <w:rPr>
          <w:rFonts w:asciiTheme="minorHAnsi" w:eastAsiaTheme="minorHAnsi" w:hAnsiTheme="minorHAnsi"/>
        </w:rPr>
        <w:t>二维条码（即二维码）技术。由于二维条码在平向的横</w:t>
      </w:r>
    </w:p>
    <w:p w14:paraId="17B3E61C" w14:textId="77777777" w:rsidR="000557B7" w:rsidRPr="005E0CFA" w:rsidRDefault="00073D70">
      <w:pPr>
        <w:pStyle w:val="1"/>
        <w:shd w:val="clear" w:color="auto" w:fill="auto"/>
        <w:spacing w:after="80" w:line="388" w:lineRule="exact"/>
        <w:ind w:firstLine="0"/>
        <w:jc w:val="left"/>
        <w:rPr>
          <w:rFonts w:asciiTheme="minorHAnsi" w:eastAsiaTheme="minorHAnsi" w:hAnsiTheme="minorHAnsi"/>
        </w:rPr>
      </w:pPr>
      <w:r w:rsidRPr="005E0CFA">
        <w:rPr>
          <w:rFonts w:asciiTheme="minorHAnsi" w:eastAsiaTheme="minorHAnsi" w:hAnsiTheme="minorHAnsi"/>
        </w:rPr>
        <w:lastRenderedPageBreak/>
        <w:t>向和纵向上都能表</w:t>
      </w:r>
      <w:r w:rsidRPr="005E0CFA">
        <w:rPr>
          <w:rFonts w:asciiTheme="minorHAnsi" w:eastAsiaTheme="minorHAnsi" w:hAnsiTheme="minorHAnsi"/>
        </w:rPr>
        <w:t>¥•</w:t>
      </w:r>
      <w:r w:rsidRPr="005E0CFA">
        <w:rPr>
          <w:rFonts w:asciiTheme="minorHAnsi" w:eastAsiaTheme="minorHAnsi" w:hAnsiTheme="minorHAnsi"/>
        </w:rPr>
        <w:t>信息</w:t>
      </w:r>
      <w:r w:rsidRPr="005E0CFA">
        <w:rPr>
          <w:rFonts w:asciiTheme="minorHAnsi" w:eastAsiaTheme="minorHAnsi" w:hAnsiTheme="minorHAnsi"/>
        </w:rPr>
        <w:t>.</w:t>
      </w:r>
      <w:r w:rsidRPr="005E0CFA">
        <w:rPr>
          <w:rFonts w:asciiTheme="minorHAnsi" w:eastAsiaTheme="minorHAnsi" w:hAnsiTheme="minorHAnsi"/>
        </w:rPr>
        <w:t>所以与</w:t>
      </w:r>
      <w:r w:rsidRPr="005E0CFA">
        <w:rPr>
          <w:rFonts w:asciiTheme="minorHAnsi" w:eastAsiaTheme="minorHAnsi" w:hAnsiTheme="minorHAnsi"/>
        </w:rPr>
        <w:t>•</w:t>
      </w:r>
      <w:r w:rsidRPr="005E0CFA">
        <w:rPr>
          <w:rFonts w:asciiTheme="minorHAnsi" w:eastAsiaTheme="minorHAnsi" w:hAnsiTheme="minorHAnsi"/>
        </w:rPr>
        <w:t>维条码比较，所携带的信息</w:t>
      </w:r>
      <w:r w:rsidRPr="005E0CFA">
        <w:rPr>
          <w:rFonts w:asciiTheme="minorHAnsi" w:eastAsiaTheme="minorHAnsi" w:hAnsiTheme="minorHAnsi"/>
          <w:lang w:val="en-US" w:bidi="en-US"/>
        </w:rPr>
        <w:t>fi</w:t>
      </w:r>
      <w:r w:rsidRPr="005E0CFA">
        <w:rPr>
          <w:rFonts w:asciiTheme="minorHAnsi" w:eastAsiaTheme="minorHAnsi" w:hAnsiTheme="minorHAnsi"/>
        </w:rPr>
        <w:t>和信息密度都提商了，</w:t>
      </w:r>
      <w:r w:rsidRPr="005E0CFA">
        <w:rPr>
          <w:rFonts w:asciiTheme="minorHAnsi" w:eastAsiaTheme="minorHAnsi" w:hAnsiTheme="minorHAnsi"/>
        </w:rPr>
        <w:br/>
      </w:r>
      <w:r w:rsidRPr="005E0CFA">
        <w:rPr>
          <w:rFonts w:asciiTheme="minorHAnsi" w:eastAsiaTheme="minorHAnsi" w:hAnsiTheme="minorHAnsi"/>
        </w:rPr>
        <w:t>二啡码</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以表</w:t>
      </w:r>
      <w:r w:rsidRPr="005E0CFA">
        <w:rPr>
          <w:rFonts w:asciiTheme="minorHAnsi" w:eastAsiaTheme="minorHAnsi" w:hAnsiTheme="minorHAnsi"/>
        </w:rPr>
        <w:t>/</w:t>
      </w:r>
      <w:r w:rsidRPr="005E0CFA">
        <w:rPr>
          <w:rFonts w:asciiTheme="minorHAnsi" w:eastAsiaTheme="minorHAnsi" w:hAnsiTheme="minorHAnsi"/>
        </w:rPr>
        <w:t>』调像、文字，甚至声音。与</w:t>
      </w:r>
      <w:r w:rsidRPr="005E0CFA">
        <w:rPr>
          <w:rFonts w:asciiTheme="minorHAnsi" w:eastAsiaTheme="minorHAnsi" w:hAnsiTheme="minorHAnsi"/>
        </w:rPr>
        <w:t>•</w:t>
      </w:r>
      <w:r w:rsidRPr="005E0CFA">
        <w:rPr>
          <w:rFonts w:asciiTheme="minorHAnsi" w:eastAsiaTheme="minorHAnsi" w:hAnsiTheme="minorHAnsi"/>
        </w:rPr>
        <w:t>维条码必须依靠预先逑立的数据库、从中识</w:t>
      </w:r>
      <w:r w:rsidRPr="005E0CFA">
        <w:rPr>
          <w:rFonts w:asciiTheme="minorHAnsi" w:eastAsiaTheme="minorHAnsi" w:hAnsiTheme="minorHAnsi"/>
        </w:rPr>
        <w:br/>
      </w:r>
      <w:r w:rsidRPr="005E0CFA">
        <w:rPr>
          <w:rFonts w:asciiTheme="minorHAnsi" w:eastAsiaTheme="minorHAnsi" w:hAnsiTheme="minorHAnsi"/>
        </w:rPr>
        <w:t>别出物品的信息氺同，二维码依斑其庞大的信息携带</w:t>
      </w:r>
      <w:r w:rsidRPr="005E0CFA">
        <w:rPr>
          <w:rFonts w:asciiTheme="minorHAnsi" w:eastAsiaTheme="minorHAnsi" w:hAnsiTheme="minorHAnsi" w:cs="Times New Roman"/>
          <w:sz w:val="26"/>
          <w:szCs w:val="26"/>
          <w:lang w:val="en-US" w:bidi="en-US"/>
        </w:rPr>
        <w:t>K,</w:t>
      </w:r>
      <w:r w:rsidRPr="005E0CFA">
        <w:rPr>
          <w:rFonts w:asciiTheme="minorHAnsi" w:eastAsiaTheme="minorHAnsi" w:hAnsiTheme="minorHAnsi"/>
        </w:rPr>
        <w:t>能够把物品信息亢接包含在条形</w:t>
      </w:r>
      <w:r w:rsidRPr="005E0CFA">
        <w:rPr>
          <w:rFonts w:asciiTheme="minorHAnsi" w:eastAsiaTheme="minorHAnsi" w:hAnsiTheme="minorHAnsi"/>
        </w:rPr>
        <w:br/>
      </w:r>
      <w:r w:rsidRPr="005E0CFA">
        <w:rPr>
          <w:rFonts w:asciiTheme="minorHAnsi" w:eastAsiaTheme="minorHAnsi" w:hAnsiTheme="minorHAnsi"/>
        </w:rPr>
        <w:t>码中，并且还卉错误修正技术及防伪功能，增加了数据的安全性。因此</w:t>
      </w:r>
      <w:r w:rsidRPr="005E0CFA">
        <w:rPr>
          <w:rFonts w:asciiTheme="minorHAnsi" w:eastAsiaTheme="minorHAnsi" w:hAnsiTheme="minorHAnsi"/>
        </w:rPr>
        <w:t>.</w:t>
      </w:r>
      <w:r w:rsidRPr="005E0CFA">
        <w:rPr>
          <w:rFonts w:asciiTheme="minorHAnsi" w:eastAsiaTheme="minorHAnsi" w:hAnsiTheme="minorHAnsi"/>
        </w:rPr>
        <w:t>二维码的出现，</w:t>
      </w:r>
      <w:r w:rsidRPr="005E0CFA">
        <w:rPr>
          <w:rFonts w:asciiTheme="minorHAnsi" w:eastAsiaTheme="minorHAnsi" w:hAnsiTheme="minorHAnsi"/>
        </w:rPr>
        <w:br/>
      </w:r>
      <w:r w:rsidRPr="005E0CFA">
        <w:rPr>
          <w:rFonts w:asciiTheme="minorHAnsi" w:eastAsiaTheme="minorHAnsi" w:hAnsiTheme="minorHAnsi"/>
        </w:rPr>
        <w:t>使茶码技术从简单地你识物品转化为描述物姑，它的功能发生了质的变化，其应用领域也</w:t>
      </w:r>
      <w:r w:rsidRPr="005E0CFA">
        <w:rPr>
          <w:rFonts w:asciiTheme="minorHAnsi" w:eastAsiaTheme="minorHAnsi" w:hAnsiTheme="minorHAnsi"/>
        </w:rPr>
        <w:br/>
      </w:r>
      <w:r w:rsidRPr="005E0CFA">
        <w:rPr>
          <w:rFonts w:asciiTheme="minorHAnsi" w:eastAsiaTheme="minorHAnsi" w:hAnsiTheme="minorHAnsi"/>
        </w:rPr>
        <w:t>就扩大了。</w:t>
      </w:r>
    </w:p>
    <w:p w14:paraId="6B8F7D63" w14:textId="77777777" w:rsidR="000557B7" w:rsidRPr="005E0CFA" w:rsidRDefault="00073D70">
      <w:pPr>
        <w:pStyle w:val="1"/>
        <w:numPr>
          <w:ilvl w:val="0"/>
          <w:numId w:val="38"/>
        </w:numPr>
        <w:shd w:val="clear" w:color="auto" w:fill="auto"/>
        <w:tabs>
          <w:tab w:val="left" w:pos="1200"/>
        </w:tabs>
        <w:spacing w:line="240" w:lineRule="auto"/>
        <w:ind w:firstLine="600"/>
        <w:jc w:val="both"/>
        <w:rPr>
          <w:rFonts w:asciiTheme="minorHAnsi" w:eastAsiaTheme="minorHAnsi" w:hAnsiTheme="minorHAnsi"/>
          <w:sz w:val="26"/>
          <w:szCs w:val="26"/>
        </w:rPr>
      </w:pPr>
      <w:r w:rsidRPr="005E0CFA">
        <w:rPr>
          <w:rFonts w:asciiTheme="minorHAnsi" w:eastAsiaTheme="minorHAnsi" w:hAnsiTheme="minorHAnsi" w:cs="Arial"/>
          <w:sz w:val="22"/>
          <w:szCs w:val="22"/>
          <w:lang w:val="en-US" w:eastAsia="en-US" w:bidi="en-US"/>
        </w:rPr>
        <w:t>n</w:t>
      </w:r>
      <w:r w:rsidRPr="005E0CFA">
        <w:rPr>
          <w:rFonts w:asciiTheme="minorHAnsi" w:eastAsiaTheme="minorHAnsi" w:hAnsiTheme="minorHAnsi"/>
          <w:sz w:val="26"/>
          <w:szCs w:val="26"/>
        </w:rPr>
        <w:t>雕递</w:t>
      </w:r>
      <w:r w:rsidRPr="005E0CFA">
        <w:rPr>
          <w:rFonts w:asciiTheme="minorHAnsi" w:eastAsiaTheme="minorHAnsi" w:hAnsiTheme="minorHAnsi"/>
          <w:sz w:val="26"/>
          <w:szCs w:val="26"/>
          <w:vertAlign w:val="subscript"/>
          <w:lang w:val="en-US" w:eastAsia="en-US" w:bidi="en-US"/>
        </w:rPr>
        <w:t>:</w:t>
      </w:r>
      <w:proofErr w:type="spellStart"/>
      <w:r w:rsidRPr="005E0CFA">
        <w:rPr>
          <w:rFonts w:asciiTheme="minorHAnsi" w:eastAsiaTheme="minorHAnsi" w:hAnsiTheme="minorHAnsi"/>
          <w:sz w:val="26"/>
          <w:szCs w:val="26"/>
          <w:vertAlign w:val="subscript"/>
          <w:lang w:val="en-US" w:eastAsia="en-US" w:bidi="en-US"/>
        </w:rPr>
        <w:t>i</w:t>
      </w:r>
      <w:proofErr w:type="spellEnd"/>
    </w:p>
    <w:p w14:paraId="7ACA2829" w14:textId="77777777" w:rsidR="000557B7" w:rsidRPr="005E0CFA" w:rsidRDefault="00073D70">
      <w:pPr>
        <w:pStyle w:val="1"/>
        <w:shd w:val="clear" w:color="auto" w:fill="auto"/>
        <w:spacing w:after="100" w:line="387" w:lineRule="exact"/>
        <w:ind w:firstLine="600"/>
        <w:jc w:val="both"/>
        <w:rPr>
          <w:rFonts w:asciiTheme="minorHAnsi" w:eastAsiaTheme="minorHAnsi" w:hAnsiTheme="minorHAnsi"/>
        </w:rPr>
      </w:pPr>
      <w:r w:rsidRPr="005E0CFA">
        <w:rPr>
          <w:rFonts w:asciiTheme="minorHAnsi" w:eastAsiaTheme="minorHAnsi" w:hAnsiTheme="minorHAnsi" w:cs="Arial"/>
          <w:sz w:val="22"/>
          <w:szCs w:val="22"/>
        </w:rPr>
        <w:t>"I</w:t>
      </w:r>
      <w:r w:rsidRPr="005E0CFA">
        <w:rPr>
          <w:rFonts w:asciiTheme="minorHAnsi" w:eastAsiaTheme="minorHAnsi" w:hAnsiTheme="minorHAnsi"/>
        </w:rPr>
        <w:t>雜传递，是指通过各种网络，对接收到的物休信息进行实吋且准确的远</w:t>
      </w:r>
      <w:r w:rsidRPr="005E0CFA">
        <w:rPr>
          <w:rFonts w:asciiTheme="minorHAnsi" w:eastAsiaTheme="minorHAnsi" w:hAnsiTheme="minorHAnsi"/>
        </w:rPr>
        <w:t>&amp;</w:t>
      </w:r>
      <w:r w:rsidRPr="005E0CFA">
        <w:rPr>
          <w:rFonts w:asciiTheme="minorHAnsi" w:eastAsiaTheme="minorHAnsi" w:hAnsiTheme="minorHAnsi"/>
        </w:rPr>
        <w:t>传送，实</w:t>
      </w:r>
      <w:r w:rsidRPr="005E0CFA">
        <w:rPr>
          <w:rFonts w:asciiTheme="minorHAnsi" w:eastAsiaTheme="minorHAnsi" w:hAnsiTheme="minorHAnsi"/>
        </w:rPr>
        <w:br/>
      </w:r>
      <w:r w:rsidRPr="005E0CFA">
        <w:rPr>
          <w:rFonts w:asciiTheme="minorHAnsi" w:eastAsiaTheme="minorHAnsi" w:hAnsiTheme="minorHAnsi"/>
        </w:rPr>
        <w:t>现信息的交互和</w:t>
      </w:r>
      <w:r w:rsidRPr="005E0CFA">
        <w:rPr>
          <w:rFonts w:asciiTheme="minorHAnsi" w:eastAsiaTheme="minorHAnsi" w:hAnsiTheme="minorHAnsi"/>
        </w:rPr>
        <w:t>•</w:t>
      </w:r>
      <w:r w:rsidRPr="005E0CFA">
        <w:rPr>
          <w:rFonts w:asciiTheme="minorHAnsi" w:eastAsiaTheme="minorHAnsi" w:hAnsiTheme="minorHAnsi"/>
        </w:rPr>
        <w:t>享，并进行各种而效的处理。物联网足互朕网的</w:t>
      </w:r>
      <w:r w:rsidRPr="005E0CFA">
        <w:rPr>
          <w:rFonts w:asciiTheme="minorHAnsi" w:eastAsiaTheme="minorHAnsi" w:hAnsiTheme="minorHAnsi"/>
        </w:rPr>
        <w:t>•</w:t>
      </w:r>
      <w:r w:rsidRPr="005E0CFA">
        <w:rPr>
          <w:rFonts w:asciiTheme="minorHAnsi" w:eastAsiaTheme="minorHAnsi" w:hAnsiTheme="minorHAnsi"/>
        </w:rPr>
        <w:t>个延伸，在信息的传</w:t>
      </w:r>
      <w:r w:rsidRPr="005E0CFA">
        <w:rPr>
          <w:rFonts w:asciiTheme="minorHAnsi" w:eastAsiaTheme="minorHAnsi" w:hAnsiTheme="minorHAnsi"/>
        </w:rPr>
        <w:br/>
      </w:r>
      <w:r w:rsidRPr="005E0CFA">
        <w:rPr>
          <w:rFonts w:asciiTheme="minorHAnsi" w:eastAsiaTheme="minorHAnsi" w:hAnsiTheme="minorHAnsi"/>
        </w:rPr>
        <w:t>递过程中，通常要使用现存的通信网络</w:t>
      </w:r>
      <w:r w:rsidRPr="005E0CFA">
        <w:rPr>
          <w:rFonts w:asciiTheme="minorHAnsi" w:eastAsiaTheme="minorHAnsi" w:hAnsiTheme="minorHAnsi"/>
        </w:rPr>
        <w:t>.</w:t>
      </w:r>
      <w:r w:rsidRPr="005E0CFA">
        <w:rPr>
          <w:rFonts w:asciiTheme="minorHAnsi" w:eastAsiaTheme="minorHAnsi" w:hAnsiTheme="minorHAnsi"/>
        </w:rPr>
        <w:t>包括打线网络和乂线网络等。传感器网络是</w:t>
      </w:r>
      <w:r w:rsidRPr="005E0CFA">
        <w:rPr>
          <w:rFonts w:asciiTheme="minorHAnsi" w:eastAsiaTheme="minorHAnsi" w:hAnsiTheme="minorHAnsi"/>
        </w:rPr>
        <w:t>•</w:t>
      </w:r>
      <w:r w:rsidRPr="005E0CFA">
        <w:rPr>
          <w:rFonts w:asciiTheme="minorHAnsi" w:eastAsiaTheme="minorHAnsi" w:hAnsiTheme="minorHAnsi"/>
        </w:rPr>
        <w:t>个</w:t>
      </w:r>
      <w:r w:rsidRPr="005E0CFA">
        <w:rPr>
          <w:rFonts w:asciiTheme="minorHAnsi" w:eastAsiaTheme="minorHAnsi" w:hAnsiTheme="minorHAnsi"/>
        </w:rPr>
        <w:br/>
      </w:r>
      <w:r w:rsidRPr="005E0CFA">
        <w:rPr>
          <w:rFonts w:asciiTheme="minorHAnsi" w:eastAsiaTheme="minorHAnsi" w:hAnsiTheme="minorHAnsi"/>
        </w:rPr>
        <w:t>局部的人线网络</w:t>
      </w:r>
      <w:r w:rsidRPr="005E0CFA">
        <w:rPr>
          <w:rFonts w:asciiTheme="minorHAnsi" w:eastAsiaTheme="minorHAnsi" w:hAnsiTheme="minorHAnsi"/>
        </w:rPr>
        <w:t>.</w:t>
      </w:r>
      <w:r w:rsidRPr="005E0CFA">
        <w:rPr>
          <w:rFonts w:asciiTheme="minorHAnsi" w:eastAsiaTheme="minorHAnsi" w:hAnsiTheme="minorHAnsi"/>
        </w:rPr>
        <w:t>在物联网中发挥者极</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宙要的作用。</w:t>
      </w:r>
    </w:p>
    <w:p w14:paraId="3873ADFF" w14:textId="77777777" w:rsidR="000557B7" w:rsidRPr="005E0CFA" w:rsidRDefault="00073D70">
      <w:pPr>
        <w:pStyle w:val="1"/>
        <w:numPr>
          <w:ilvl w:val="0"/>
          <w:numId w:val="38"/>
        </w:numPr>
        <w:shd w:val="clear" w:color="auto" w:fill="auto"/>
        <w:tabs>
          <w:tab w:val="left" w:pos="1200"/>
        </w:tabs>
        <w:spacing w:line="360" w:lineRule="auto"/>
        <w:ind w:firstLine="600"/>
        <w:jc w:val="both"/>
        <w:rPr>
          <w:rFonts w:asciiTheme="minorHAnsi" w:eastAsiaTheme="minorHAnsi" w:hAnsiTheme="minorHAnsi"/>
        </w:rPr>
      </w:pPr>
      <w:r w:rsidRPr="005E0CFA">
        <w:rPr>
          <w:rFonts w:asciiTheme="minorHAnsi" w:eastAsiaTheme="minorHAnsi" w:hAnsiTheme="minorHAnsi"/>
        </w:rPr>
        <w:t>智能处理。</w:t>
      </w:r>
    </w:p>
    <w:p w14:paraId="48E6E847" w14:textId="77777777" w:rsidR="000557B7" w:rsidRPr="005E0CFA" w:rsidRDefault="00073D70">
      <w:pPr>
        <w:pStyle w:val="1"/>
        <w:shd w:val="clear" w:color="auto" w:fill="auto"/>
        <w:spacing w:line="384" w:lineRule="exact"/>
        <w:ind w:firstLine="520"/>
        <w:jc w:val="both"/>
        <w:rPr>
          <w:rFonts w:asciiTheme="minorHAnsi" w:eastAsiaTheme="minorHAnsi" w:hAnsiTheme="minorHAnsi"/>
        </w:rPr>
      </w:pPr>
      <w:r w:rsidRPr="005E0CFA">
        <w:rPr>
          <w:rFonts w:asciiTheme="minorHAnsi" w:eastAsiaTheme="minorHAnsi" w:hAnsiTheme="minorHAnsi"/>
        </w:rPr>
        <w:t>智能处理足指利用数据管理、数据计算、云计箅、楔糊识别等各种智能计算技术，对</w:t>
      </w:r>
      <w:r w:rsidRPr="005E0CFA">
        <w:rPr>
          <w:rFonts w:asciiTheme="minorHAnsi" w:eastAsiaTheme="minorHAnsi" w:hAnsiTheme="minorHAnsi"/>
        </w:rPr>
        <w:br/>
      </w:r>
      <w:r w:rsidRPr="005E0CFA">
        <w:rPr>
          <w:rFonts w:asciiTheme="minorHAnsi" w:eastAsiaTheme="minorHAnsi" w:hAnsiTheme="minorHAnsi"/>
        </w:rPr>
        <w:t>接收到的海</w:t>
      </w:r>
      <w:r w:rsidRPr="005E0CFA">
        <w:rPr>
          <w:rFonts w:asciiTheme="minorHAnsi" w:eastAsiaTheme="minorHAnsi" w:hAnsiTheme="minorHAnsi"/>
          <w:lang w:val="en-US" w:bidi="en-US"/>
        </w:rPr>
        <w:t>fi</w:t>
      </w:r>
      <w:r w:rsidRPr="005E0CFA">
        <w:rPr>
          <w:rFonts w:asciiTheme="minorHAnsi" w:eastAsiaTheme="minorHAnsi" w:hAnsiTheme="minorHAnsi"/>
        </w:rPr>
        <w:t>数裾和信息进行分析处理</w:t>
      </w:r>
      <w:r w:rsidRPr="005E0CFA">
        <w:rPr>
          <w:rFonts w:asciiTheme="minorHAnsi" w:eastAsiaTheme="minorHAnsi" w:hAnsiTheme="minorHAnsi"/>
        </w:rPr>
        <w:t>.</w:t>
      </w:r>
      <w:r w:rsidRPr="005E0CFA">
        <w:rPr>
          <w:rFonts w:asciiTheme="minorHAnsi" w:eastAsiaTheme="minorHAnsi" w:hAnsiTheme="minorHAnsi"/>
        </w:rPr>
        <w:t>提</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对外部世界各种活动和变化的洞察力，实现</w:t>
      </w:r>
      <w:r w:rsidRPr="005E0CFA">
        <w:rPr>
          <w:rFonts w:asciiTheme="minorHAnsi" w:eastAsiaTheme="minorHAnsi" w:hAnsiTheme="minorHAnsi"/>
        </w:rPr>
        <w:br/>
      </w:r>
      <w:r w:rsidRPr="005E0CFA">
        <w:rPr>
          <w:rFonts w:asciiTheme="minorHAnsi" w:eastAsiaTheme="minorHAnsi" w:hAnsiTheme="minorHAnsi"/>
        </w:rPr>
        <w:t>智能化的控制和决策。</w:t>
      </w:r>
    </w:p>
    <w:p w14:paraId="5D69C10F" w14:textId="77777777" w:rsidR="000557B7" w:rsidRPr="005E0CFA" w:rsidRDefault="00073D70">
      <w:pPr>
        <w:pStyle w:val="1"/>
        <w:shd w:val="clear" w:color="auto" w:fill="auto"/>
        <w:spacing w:after="460" w:line="384" w:lineRule="exact"/>
        <w:ind w:firstLine="520"/>
        <w:jc w:val="both"/>
        <w:rPr>
          <w:rFonts w:asciiTheme="minorHAnsi" w:eastAsiaTheme="minorHAnsi" w:hAnsiTheme="minorHAnsi"/>
        </w:rPr>
      </w:pPr>
      <w:r w:rsidRPr="005E0CFA">
        <w:rPr>
          <w:rFonts w:asciiTheme="minorHAnsi" w:eastAsiaTheme="minorHAnsi" w:hAnsiTheme="minorHAnsi"/>
        </w:rPr>
        <w:t>智能处理和当于物联网的大脑和神经中枢。电信联盟在尖于物联网的发展报佇中</w:t>
      </w:r>
      <w:r w:rsidRPr="005E0CFA">
        <w:rPr>
          <w:rFonts w:asciiTheme="minorHAnsi" w:eastAsiaTheme="minorHAnsi" w:hAnsiTheme="minorHAnsi"/>
        </w:rPr>
        <w:br/>
      </w:r>
      <w:r w:rsidRPr="005E0CFA">
        <w:rPr>
          <w:rFonts w:asciiTheme="minorHAnsi" w:eastAsiaTheme="minorHAnsi" w:hAnsiTheme="minorHAnsi"/>
        </w:rPr>
        <w:t>曾描绘未来</w:t>
      </w:r>
      <w:r w:rsidRPr="005E0CFA">
        <w:rPr>
          <w:rFonts w:asciiTheme="minorHAnsi" w:eastAsiaTheme="minorHAnsi" w:hAnsiTheme="minorHAnsi"/>
        </w:rPr>
        <w:t>“</w:t>
      </w:r>
      <w:r w:rsidRPr="005E0CFA">
        <w:rPr>
          <w:rFonts w:asciiTheme="minorHAnsi" w:eastAsiaTheme="minorHAnsi" w:hAnsiTheme="minorHAnsi"/>
        </w:rPr>
        <w:t>物取网</w:t>
      </w:r>
      <w:r w:rsidRPr="005E0CFA">
        <w:rPr>
          <w:rFonts w:asciiTheme="minorHAnsi" w:eastAsiaTheme="minorHAnsi" w:hAnsiTheme="minorHAnsi"/>
        </w:rPr>
        <w:t>”</w:t>
      </w:r>
      <w:r w:rsidRPr="005E0CFA">
        <w:rPr>
          <w:rFonts w:asciiTheme="minorHAnsi" w:eastAsiaTheme="minorHAnsi" w:hAnsiTheme="minorHAnsi"/>
        </w:rPr>
        <w:t>吋代的图景：当冚机出现操作失议吋汽车会自动报普；公文包会提</w:t>
      </w:r>
      <w:r w:rsidRPr="005E0CFA">
        <w:rPr>
          <w:rFonts w:asciiTheme="minorHAnsi" w:eastAsiaTheme="minorHAnsi" w:hAnsiTheme="minorHAnsi"/>
        </w:rPr>
        <w:br/>
      </w:r>
      <w:r w:rsidRPr="005E0CFA">
        <w:rPr>
          <w:rFonts w:asciiTheme="minorHAnsi" w:eastAsiaTheme="minorHAnsi" w:hAnsiTheme="minorHAnsi"/>
        </w:rPr>
        <w:t>醒主人忘带了什么东西；衣服会</w:t>
      </w:r>
      <w:r w:rsidRPr="005E0CFA">
        <w:rPr>
          <w:rFonts w:asciiTheme="minorHAnsi" w:eastAsiaTheme="minorHAnsi" w:hAnsiTheme="minorHAnsi"/>
        </w:rPr>
        <w:t>“</w:t>
      </w:r>
      <w:r w:rsidRPr="005E0CFA">
        <w:rPr>
          <w:rFonts w:asciiTheme="minorHAnsi" w:eastAsiaTheme="minorHAnsi" w:hAnsiTheme="minorHAnsi"/>
        </w:rPr>
        <w:t>仵诉</w:t>
      </w:r>
      <w:r w:rsidRPr="005E0CFA">
        <w:rPr>
          <w:rFonts w:asciiTheme="minorHAnsi" w:eastAsiaTheme="minorHAnsi" w:hAnsiTheme="minorHAnsi"/>
        </w:rPr>
        <w:t>”</w:t>
      </w:r>
      <w:r w:rsidRPr="005E0CFA">
        <w:rPr>
          <w:rFonts w:asciiTheme="minorHAnsi" w:eastAsiaTheme="minorHAnsi" w:hAnsiTheme="minorHAnsi"/>
        </w:rPr>
        <w:t>洗衣机对颜色和水溢的要求</w:t>
      </w:r>
      <w:r w:rsidRPr="005E0CFA">
        <w:rPr>
          <w:rFonts w:asciiTheme="minorHAnsi" w:eastAsiaTheme="minorHAnsi" w:hAnsiTheme="minorHAnsi"/>
        </w:rPr>
        <w:t>……</w:t>
      </w:r>
      <w:r w:rsidRPr="005E0CFA">
        <w:rPr>
          <w:rFonts w:asciiTheme="minorHAnsi" w:eastAsiaTheme="minorHAnsi" w:hAnsiTheme="minorHAnsi"/>
        </w:rPr>
        <w:t>也许久的将</w:t>
      </w:r>
      <w:r w:rsidRPr="005E0CFA">
        <w:rPr>
          <w:rFonts w:asciiTheme="minorHAnsi" w:eastAsiaTheme="minorHAnsi" w:hAnsiTheme="minorHAnsi"/>
        </w:rPr>
        <w:br/>
        <w:t>.</w:t>
      </w:r>
      <w:r w:rsidRPr="005E0CFA">
        <w:rPr>
          <w:rFonts w:asciiTheme="minorHAnsi" w:eastAsiaTheme="minorHAnsi" w:hAnsiTheme="minorHAnsi"/>
        </w:rPr>
        <w:t>来，这些场景就会米到我们身边。</w:t>
      </w:r>
    </w:p>
    <w:p w14:paraId="3D20516A"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77D1E39F" wp14:editId="4A1630BD">
            <wp:extent cx="628650" cy="330200"/>
            <wp:effectExtent l="0" t="0" r="0" b="0"/>
            <wp:docPr id="539" name="Picut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232"/>
                    <a:stretch/>
                  </pic:blipFill>
                  <pic:spPr>
                    <a:xfrm>
                      <a:off x="0" y="0"/>
                      <a:ext cx="628650" cy="330200"/>
                    </a:xfrm>
                    <a:prstGeom prst="rect">
                      <a:avLst/>
                    </a:prstGeom>
                  </pic:spPr>
                </pic:pic>
              </a:graphicData>
            </a:graphic>
          </wp:inline>
        </w:drawing>
      </w:r>
    </w:p>
    <w:p w14:paraId="1BE017BE" w14:textId="77777777" w:rsidR="000557B7" w:rsidRPr="005E0CFA" w:rsidRDefault="000557B7">
      <w:pPr>
        <w:spacing w:after="66" w:line="14" w:lineRule="exact"/>
        <w:rPr>
          <w:rFonts w:asciiTheme="minorHAnsi" w:eastAsiaTheme="minorHAnsi" w:hAnsiTheme="minorHAnsi"/>
        </w:rPr>
      </w:pPr>
    </w:p>
    <w:p w14:paraId="7EFB8B64" w14:textId="77777777" w:rsidR="000557B7" w:rsidRPr="005E0CFA" w:rsidRDefault="00073D70">
      <w:pPr>
        <w:pStyle w:val="42"/>
        <w:shd w:val="clear" w:color="auto" w:fill="auto"/>
        <w:spacing w:after="0" w:line="400" w:lineRule="exact"/>
        <w:ind w:left="0" w:firstLine="520"/>
        <w:jc w:val="both"/>
        <w:rPr>
          <w:rFonts w:asciiTheme="minorHAnsi" w:eastAsiaTheme="minorHAnsi" w:hAnsiTheme="minorHAnsi"/>
        </w:rPr>
      </w:pPr>
      <w:r w:rsidRPr="005E0CFA">
        <w:rPr>
          <w:rFonts w:asciiTheme="minorHAnsi" w:eastAsiaTheme="minorHAnsi" w:hAnsiTheme="minorHAnsi"/>
          <w:b/>
          <w:bCs/>
        </w:rPr>
        <w:t>根据以下物联网在生沽中应用的常见场景，与小组中的同学分卒经历，并根据问题进</w:t>
      </w:r>
      <w:r w:rsidRPr="005E0CFA">
        <w:rPr>
          <w:rFonts w:asciiTheme="minorHAnsi" w:eastAsiaTheme="minorHAnsi" w:hAnsiTheme="minorHAnsi"/>
          <w:b/>
          <w:bCs/>
        </w:rPr>
        <w:br/>
      </w:r>
      <w:r w:rsidRPr="005E0CFA">
        <w:rPr>
          <w:rFonts w:asciiTheme="minorHAnsi" w:eastAsiaTheme="minorHAnsi" w:hAnsiTheme="minorHAnsi"/>
          <w:b/>
          <w:bCs/>
        </w:rPr>
        <w:t>一步分析这共场景所应用的物联网</w:t>
      </w:r>
      <w:r w:rsidRPr="005E0CFA">
        <w:rPr>
          <w:rFonts w:asciiTheme="minorHAnsi" w:eastAsiaTheme="minorHAnsi" w:hAnsiTheme="minorHAnsi"/>
          <w:b/>
          <w:bCs/>
          <w:vertAlign w:val="subscript"/>
          <w:lang w:val="en-US" w:bidi="en-US"/>
        </w:rPr>
        <w:t>u</w:t>
      </w:r>
    </w:p>
    <w:p w14:paraId="131F8473" w14:textId="77777777" w:rsidR="000557B7" w:rsidRPr="005E0CFA" w:rsidRDefault="00073D70">
      <w:pPr>
        <w:pStyle w:val="1"/>
        <w:shd w:val="clear" w:color="auto" w:fill="auto"/>
        <w:spacing w:line="400" w:lineRule="exact"/>
        <w:ind w:firstLine="600"/>
        <w:jc w:val="both"/>
        <w:rPr>
          <w:rFonts w:asciiTheme="minorHAnsi" w:eastAsiaTheme="minorHAnsi" w:hAnsiTheme="minorHAnsi"/>
        </w:rPr>
      </w:pPr>
      <w:r w:rsidRPr="005E0CFA">
        <w:rPr>
          <w:rFonts w:asciiTheme="minorHAnsi" w:eastAsiaTheme="minorHAnsi" w:hAnsiTheme="minorHAnsi"/>
        </w:rPr>
        <w:t>＞场设</w:t>
      </w:r>
    </w:p>
    <w:p w14:paraId="3B28F2D7" w14:textId="77777777" w:rsidR="000557B7" w:rsidRPr="005E0CFA" w:rsidRDefault="00073D70">
      <w:pPr>
        <w:pStyle w:val="42"/>
        <w:numPr>
          <w:ilvl w:val="0"/>
          <w:numId w:val="39"/>
        </w:numPr>
        <w:shd w:val="clear" w:color="auto" w:fill="auto"/>
        <w:tabs>
          <w:tab w:val="left" w:pos="1190"/>
        </w:tabs>
        <w:spacing w:after="0" w:line="393" w:lineRule="exact"/>
        <w:ind w:left="0" w:firstLine="600"/>
        <w:jc w:val="both"/>
        <w:rPr>
          <w:rFonts w:asciiTheme="minorHAnsi" w:eastAsiaTheme="minorHAnsi" w:hAnsiTheme="minorHAnsi"/>
        </w:rPr>
      </w:pPr>
      <w:r w:rsidRPr="005E0CFA">
        <w:rPr>
          <w:rFonts w:asciiTheme="minorHAnsi" w:eastAsiaTheme="minorHAnsi" w:hAnsiTheme="minorHAnsi"/>
          <w:b/>
          <w:bCs/>
        </w:rPr>
        <w:t>使汛智能手机拨打电诂，当听笱靠近斗朵时，屏策变暗、被侦定，确保通诂</w:t>
      </w:r>
      <w:r w:rsidRPr="005E0CFA">
        <w:rPr>
          <w:rFonts w:asciiTheme="minorHAnsi" w:eastAsiaTheme="minorHAnsi" w:hAnsiTheme="minorHAnsi"/>
          <w:b/>
          <w:bCs/>
        </w:rPr>
        <w:br/>
      </w:r>
      <w:r w:rsidRPr="005E0CFA">
        <w:rPr>
          <w:rFonts w:asciiTheme="minorHAnsi" w:eastAsiaTheme="minorHAnsi" w:hAnsiTheme="minorHAnsi"/>
          <w:b/>
          <w:bCs/>
        </w:rPr>
        <w:t>时不合该操作。</w:t>
      </w:r>
    </w:p>
    <w:p w14:paraId="2CF8EB63" w14:textId="77777777" w:rsidR="000557B7" w:rsidRPr="005E0CFA" w:rsidRDefault="00073D70">
      <w:pPr>
        <w:pStyle w:val="42"/>
        <w:numPr>
          <w:ilvl w:val="0"/>
          <w:numId w:val="39"/>
        </w:numPr>
        <w:shd w:val="clear" w:color="auto" w:fill="auto"/>
        <w:tabs>
          <w:tab w:val="left" w:pos="1220"/>
        </w:tabs>
        <w:spacing w:after="0" w:line="393" w:lineRule="exact"/>
        <w:ind w:left="0" w:firstLine="600"/>
        <w:jc w:val="both"/>
        <w:rPr>
          <w:rFonts w:asciiTheme="minorHAnsi" w:eastAsiaTheme="minorHAnsi" w:hAnsiTheme="minorHAnsi"/>
          <w:sz w:val="22"/>
          <w:szCs w:val="22"/>
        </w:rPr>
      </w:pPr>
      <w:r w:rsidRPr="005E0CFA">
        <w:rPr>
          <w:rFonts w:asciiTheme="minorHAnsi" w:eastAsiaTheme="minorHAnsi" w:hAnsiTheme="minorHAnsi"/>
          <w:b/>
          <w:bCs/>
        </w:rPr>
        <w:t>人们使用公交卡乘坐公交车，只需上车刷卡，就能自动繳费、在便利店、超市</w:t>
      </w:r>
      <w:r w:rsidRPr="005E0CFA">
        <w:rPr>
          <w:rFonts w:asciiTheme="minorHAnsi" w:eastAsiaTheme="minorHAnsi" w:hAnsiTheme="minorHAnsi"/>
          <w:b/>
          <w:bCs/>
        </w:rPr>
        <w:br/>
      </w:r>
      <w:r w:rsidRPr="005E0CFA">
        <w:rPr>
          <w:rFonts w:asciiTheme="minorHAnsi" w:eastAsiaTheme="minorHAnsi" w:hAnsiTheme="minorHAnsi"/>
          <w:b/>
          <w:bCs/>
        </w:rPr>
        <w:t>等也可以进行类似职卡消费</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b/>
          <w:bCs/>
        </w:rPr>
        <w:t>有近距离无线通信</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NFC)</w:t>
      </w:r>
      <w:r w:rsidRPr="005E0CFA">
        <w:rPr>
          <w:rFonts w:asciiTheme="minorHAnsi" w:eastAsiaTheme="minorHAnsi" w:hAnsiTheme="minorHAnsi"/>
          <w:b/>
          <w:bCs/>
        </w:rPr>
        <w:t>功能的手机，</w:t>
      </w:r>
      <w:r w:rsidRPr="005E0CFA">
        <w:rPr>
          <w:rFonts w:asciiTheme="minorHAnsi" w:eastAsiaTheme="minorHAnsi" w:hAnsiTheme="minorHAnsi"/>
          <w:sz w:val="17"/>
          <w:szCs w:val="17"/>
        </w:rPr>
        <w:t>只要</w:t>
      </w:r>
      <w:r w:rsidRPr="005E0CFA">
        <w:rPr>
          <w:rFonts w:asciiTheme="minorHAnsi" w:eastAsiaTheme="minorHAnsi" w:hAnsiTheme="minorHAnsi"/>
          <w:b/>
          <w:bCs/>
        </w:rPr>
        <w:t>安装特定的手</w:t>
      </w:r>
      <w:r w:rsidRPr="005E0CFA">
        <w:rPr>
          <w:rFonts w:asciiTheme="minorHAnsi" w:eastAsiaTheme="minorHAnsi" w:hAnsiTheme="minorHAnsi"/>
          <w:b/>
          <w:bCs/>
        </w:rPr>
        <w:br/>
      </w:r>
      <w:r w:rsidRPr="005E0CFA">
        <w:rPr>
          <w:rFonts w:asciiTheme="minorHAnsi" w:eastAsiaTheme="minorHAnsi" w:hAnsiTheme="minorHAnsi"/>
          <w:b/>
          <w:bCs/>
        </w:rPr>
        <w:t>杌级序，也可以实现公交卡的功能</w:t>
      </w:r>
      <w:r w:rsidRPr="005E0CFA">
        <w:rPr>
          <w:rFonts w:asciiTheme="minorHAnsi" w:eastAsiaTheme="minorHAnsi" w:hAnsiTheme="minorHAnsi" w:cs="Arial"/>
          <w:sz w:val="22"/>
          <w:szCs w:val="22"/>
          <w:lang w:val="en-US" w:bidi="en-US"/>
        </w:rPr>
        <w:t>U</w:t>
      </w:r>
    </w:p>
    <w:p w14:paraId="646B012A" w14:textId="77777777" w:rsidR="000557B7" w:rsidRPr="005E0CFA" w:rsidRDefault="00073D70">
      <w:pPr>
        <w:pStyle w:val="42"/>
        <w:numPr>
          <w:ilvl w:val="0"/>
          <w:numId w:val="39"/>
        </w:numPr>
        <w:shd w:val="clear" w:color="auto" w:fill="auto"/>
        <w:tabs>
          <w:tab w:val="left" w:pos="1200"/>
        </w:tabs>
        <w:spacing w:after="0" w:line="410" w:lineRule="exact"/>
        <w:ind w:left="0" w:firstLine="600"/>
        <w:jc w:val="both"/>
        <w:rPr>
          <w:rFonts w:asciiTheme="minorHAnsi" w:eastAsiaTheme="minorHAnsi" w:hAnsiTheme="minorHAnsi"/>
        </w:rPr>
      </w:pPr>
      <w:r w:rsidRPr="005E0CFA">
        <w:rPr>
          <w:rFonts w:asciiTheme="minorHAnsi" w:eastAsiaTheme="minorHAnsi" w:hAnsiTheme="minorHAnsi"/>
          <w:b/>
          <w:bCs/>
        </w:rPr>
        <w:t>现代汽车行业大力研发的无人驾驶技术，可以实现通过物联网智能读取车柄信</w:t>
      </w:r>
      <w:r w:rsidRPr="005E0CFA">
        <w:rPr>
          <w:rFonts w:asciiTheme="minorHAnsi" w:eastAsiaTheme="minorHAnsi" w:hAnsiTheme="minorHAnsi"/>
          <w:b/>
          <w:bCs/>
        </w:rPr>
        <w:br/>
      </w:r>
      <w:r w:rsidRPr="005E0CFA">
        <w:rPr>
          <w:rFonts w:asciiTheme="minorHAnsi" w:eastAsiaTheme="minorHAnsi" w:hAnsiTheme="minorHAnsi"/>
          <w:b/>
          <w:bCs/>
        </w:rPr>
        <w:t>息、分析道路情况，</w:t>
      </w:r>
      <w:r w:rsidRPr="005E0CFA">
        <w:rPr>
          <w:rFonts w:asciiTheme="minorHAnsi" w:eastAsiaTheme="minorHAnsi" w:hAnsiTheme="minorHAnsi" w:cs="Arial"/>
          <w:sz w:val="22"/>
          <w:szCs w:val="22"/>
          <w:lang w:val="en-US" w:bidi="en-US"/>
        </w:rPr>
        <w:t>6L</w:t>
      </w:r>
      <w:r w:rsidRPr="005E0CFA">
        <w:rPr>
          <w:rFonts w:asciiTheme="minorHAnsi" w:eastAsiaTheme="minorHAnsi" w:hAnsiTheme="minorHAnsi"/>
          <w:b/>
          <w:bCs/>
        </w:rPr>
        <w:t>合各种传感器，实现汽车的无人智能驾杖。</w:t>
      </w:r>
    </w:p>
    <w:p w14:paraId="78189E0B" w14:textId="77777777" w:rsidR="000557B7" w:rsidRPr="005E0CFA" w:rsidRDefault="00073D70">
      <w:pPr>
        <w:pStyle w:val="1"/>
        <w:shd w:val="clear" w:color="auto" w:fill="auto"/>
        <w:spacing w:line="410" w:lineRule="exact"/>
        <w:ind w:firstLine="600"/>
        <w:jc w:val="both"/>
        <w:rPr>
          <w:rFonts w:asciiTheme="minorHAnsi" w:eastAsiaTheme="minorHAnsi" w:hAnsiTheme="minorHAnsi"/>
        </w:rPr>
      </w:pPr>
      <w:r w:rsidRPr="005E0CFA">
        <w:rPr>
          <w:rFonts w:asciiTheme="minorHAnsi" w:eastAsiaTheme="minorHAnsi" w:hAnsiTheme="minorHAnsi"/>
        </w:rPr>
        <w:t>＞网题</w:t>
      </w:r>
    </w:p>
    <w:p w14:paraId="6373FA83" w14:textId="77777777" w:rsidR="000557B7" w:rsidRPr="005E0CFA" w:rsidRDefault="00073D70">
      <w:pPr>
        <w:pStyle w:val="42"/>
        <w:numPr>
          <w:ilvl w:val="0"/>
          <w:numId w:val="40"/>
        </w:numPr>
        <w:shd w:val="clear" w:color="auto" w:fill="auto"/>
        <w:tabs>
          <w:tab w:val="left" w:pos="1210"/>
        </w:tabs>
        <w:spacing w:after="140" w:line="410" w:lineRule="exact"/>
        <w:ind w:left="0" w:firstLine="600"/>
        <w:jc w:val="both"/>
        <w:rPr>
          <w:rFonts w:asciiTheme="minorHAnsi" w:eastAsiaTheme="minorHAnsi" w:hAnsiTheme="minorHAnsi"/>
        </w:rPr>
      </w:pPr>
      <w:r w:rsidRPr="005E0CFA">
        <w:rPr>
          <w:rFonts w:asciiTheme="minorHAnsi" w:eastAsiaTheme="minorHAnsi" w:hAnsiTheme="minorHAnsi"/>
          <w:b/>
          <w:bCs/>
        </w:rPr>
        <w:t>物联网实现了普通物体之间的互联互通，以上场景中的物联网</w:t>
      </w:r>
      <w:r w:rsidRPr="005E0CFA">
        <w:rPr>
          <w:rFonts w:asciiTheme="minorHAnsi" w:eastAsiaTheme="minorHAnsi" w:hAnsiTheme="minorHAnsi"/>
          <w:b/>
          <w:bCs/>
        </w:rPr>
        <w:t>&amp;</w:t>
      </w:r>
      <w:r w:rsidRPr="005E0CFA">
        <w:rPr>
          <w:rFonts w:asciiTheme="minorHAnsi" w:eastAsiaTheme="minorHAnsi" w:hAnsiTheme="minorHAnsi"/>
          <w:b/>
          <w:bCs/>
        </w:rPr>
        <w:t>含了哪咚物体？</w:t>
      </w:r>
    </w:p>
    <w:p w14:paraId="735E70CB" w14:textId="77777777" w:rsidR="000557B7" w:rsidRPr="005E0CFA" w:rsidRDefault="00073D70">
      <w:pPr>
        <w:pStyle w:val="42"/>
        <w:numPr>
          <w:ilvl w:val="0"/>
          <w:numId w:val="40"/>
        </w:numPr>
        <w:shd w:val="clear" w:color="auto" w:fill="auto"/>
        <w:tabs>
          <w:tab w:val="left" w:pos="1210"/>
        </w:tabs>
        <w:spacing w:after="0" w:line="389" w:lineRule="auto"/>
        <w:ind w:left="0" w:firstLine="600"/>
        <w:jc w:val="both"/>
        <w:rPr>
          <w:rFonts w:asciiTheme="minorHAnsi" w:eastAsiaTheme="minorHAnsi" w:hAnsiTheme="minorHAnsi"/>
        </w:rPr>
      </w:pPr>
      <w:r w:rsidRPr="005E0CFA">
        <w:rPr>
          <w:rFonts w:asciiTheme="minorHAnsi" w:eastAsiaTheme="minorHAnsi" w:hAnsiTheme="minorHAnsi"/>
          <w:b/>
          <w:bCs/>
        </w:rPr>
        <w:t>物体需要具备怎样的条件，才能纳入物联网的范</w:t>
      </w:r>
    </w:p>
    <w:p w14:paraId="091A0998" w14:textId="77777777" w:rsidR="000557B7" w:rsidRPr="005E0CFA" w:rsidRDefault="00073D70">
      <w:pPr>
        <w:pStyle w:val="42"/>
        <w:numPr>
          <w:ilvl w:val="0"/>
          <w:numId w:val="40"/>
        </w:numPr>
        <w:shd w:val="clear" w:color="auto" w:fill="auto"/>
        <w:tabs>
          <w:tab w:val="left" w:pos="1210"/>
        </w:tabs>
        <w:spacing w:after="40" w:line="400" w:lineRule="exact"/>
        <w:ind w:left="0" w:firstLine="600"/>
        <w:jc w:val="both"/>
        <w:rPr>
          <w:rFonts w:asciiTheme="minorHAnsi" w:eastAsiaTheme="minorHAnsi" w:hAnsiTheme="minorHAnsi"/>
        </w:rPr>
      </w:pPr>
      <w:r w:rsidRPr="005E0CFA">
        <w:rPr>
          <w:rFonts w:asciiTheme="minorHAnsi" w:eastAsiaTheme="minorHAnsi" w:hAnsiTheme="minorHAnsi"/>
          <w:b/>
          <w:bCs/>
        </w:rPr>
        <w:t>以上场景分別体现了物</w:t>
      </w:r>
      <w:r w:rsidRPr="005E0CFA">
        <w:rPr>
          <w:rFonts w:asciiTheme="minorHAnsi" w:eastAsiaTheme="minorHAnsi" w:hAnsiTheme="minorHAnsi"/>
          <w:sz w:val="17"/>
          <w:szCs w:val="17"/>
        </w:rPr>
        <w:t>联网</w:t>
      </w:r>
      <w:r w:rsidRPr="005E0CFA">
        <w:rPr>
          <w:rFonts w:asciiTheme="minorHAnsi" w:eastAsiaTheme="minorHAnsi" w:hAnsiTheme="minorHAnsi"/>
          <w:b/>
          <w:bCs/>
        </w:rPr>
        <w:t>哪方而的技木特征？</w:t>
      </w:r>
      <w:r w:rsidRPr="005E0CFA">
        <w:rPr>
          <w:rFonts w:asciiTheme="minorHAnsi" w:eastAsiaTheme="minorHAnsi" w:hAnsiTheme="minorHAnsi"/>
        </w:rPr>
        <w:br w:type="page"/>
      </w:r>
    </w:p>
    <w:p w14:paraId="46EECAC9" w14:textId="77777777" w:rsidR="000557B7" w:rsidRPr="005E0CFA" w:rsidRDefault="00073D70">
      <w:pPr>
        <w:pStyle w:val="50"/>
        <w:keepNext/>
        <w:keepLines/>
        <w:shd w:val="clear" w:color="auto" w:fill="auto"/>
        <w:spacing w:after="580"/>
        <w:ind w:left="240"/>
        <w:rPr>
          <w:rFonts w:asciiTheme="minorHAnsi" w:eastAsiaTheme="minorHAnsi" w:hAnsiTheme="minorHAnsi"/>
        </w:rPr>
      </w:pPr>
      <w:bookmarkStart w:id="71" w:name="bookmark71"/>
      <w:r w:rsidRPr="005E0CFA">
        <w:rPr>
          <w:rFonts w:asciiTheme="minorHAnsi" w:eastAsiaTheme="minorHAnsi" w:hAnsiTheme="minorHAnsi" w:cs="Times New Roman"/>
          <w:b/>
          <w:bCs/>
          <w:lang w:val="en-US" w:bidi="en-US"/>
        </w:rPr>
        <w:lastRenderedPageBreak/>
        <w:t>3.1.2</w:t>
      </w:r>
      <w:r w:rsidRPr="005E0CFA">
        <w:rPr>
          <w:rFonts w:asciiTheme="minorHAnsi" w:eastAsiaTheme="minorHAnsi" w:hAnsiTheme="minorHAnsi"/>
        </w:rPr>
        <w:t>物联网中的传感与拧制机制</w:t>
      </w:r>
      <w:bookmarkEnd w:id="71"/>
    </w:p>
    <w:p w14:paraId="51E64E32" w14:textId="77777777" w:rsidR="000557B7" w:rsidRPr="005E0CFA" w:rsidRDefault="00073D70">
      <w:pPr>
        <w:pStyle w:val="1"/>
        <w:numPr>
          <w:ilvl w:val="0"/>
          <w:numId w:val="41"/>
        </w:numPr>
        <w:shd w:val="clear" w:color="auto" w:fill="auto"/>
        <w:spacing w:line="240" w:lineRule="auto"/>
        <w:ind w:firstLine="540"/>
        <w:jc w:val="left"/>
        <w:rPr>
          <w:rFonts w:asciiTheme="minorHAnsi" w:eastAsiaTheme="minorHAnsi" w:hAnsiTheme="minorHAnsi"/>
        </w:rPr>
      </w:pPr>
      <w:r w:rsidRPr="005E0CFA">
        <w:rPr>
          <w:rFonts w:asciiTheme="minorHAnsi" w:eastAsiaTheme="minorHAnsi" w:hAnsiTheme="minorHAnsi"/>
          <w:b/>
          <w:bCs/>
        </w:rPr>
        <w:t>物联网的抗构</w:t>
      </w:r>
    </w:p>
    <w:p w14:paraId="0B52B174" w14:textId="77777777" w:rsidR="000557B7" w:rsidRPr="005E0CFA" w:rsidRDefault="00073D70">
      <w:pPr>
        <w:pStyle w:val="1"/>
        <w:shd w:val="clear" w:color="auto" w:fill="auto"/>
        <w:spacing w:line="410" w:lineRule="exact"/>
        <w:ind w:firstLine="540"/>
        <w:jc w:val="left"/>
        <w:rPr>
          <w:rFonts w:asciiTheme="minorHAnsi" w:eastAsiaTheme="minorHAnsi" w:hAnsiTheme="minorHAnsi"/>
        </w:rPr>
        <w:sectPr w:rsidR="000557B7" w:rsidRPr="005E0CFA">
          <w:headerReference w:type="even" r:id="rId233"/>
          <w:headerReference w:type="default" r:id="rId234"/>
          <w:footerReference w:type="even" r:id="rId235"/>
          <w:footerReference w:type="default" r:id="rId236"/>
          <w:headerReference w:type="first" r:id="rId237"/>
          <w:footerReference w:type="first" r:id="rId238"/>
          <w:footnotePr>
            <w:numRestart w:val="eachPage"/>
          </w:footnotePr>
          <w:pgSz w:w="13076" w:h="18350"/>
          <w:pgMar w:top="2233" w:right="1508" w:bottom="1407" w:left="1608" w:header="0" w:footer="3" w:gutter="0"/>
          <w:cols w:space="720"/>
          <w:noEndnote/>
          <w:titlePg/>
          <w:docGrid w:linePitch="360"/>
        </w:sectPr>
      </w:pPr>
      <w:r w:rsidRPr="005E0CFA">
        <w:rPr>
          <w:rFonts w:asciiTheme="minorHAnsi" w:eastAsiaTheme="minorHAnsi" w:hAnsiTheme="minorHAnsi"/>
        </w:rPr>
        <w:t>物联网的形式复杂多样</w:t>
      </w:r>
      <w:r w:rsidRPr="005E0CFA">
        <w:rPr>
          <w:rFonts w:asciiTheme="minorHAnsi" w:eastAsiaTheme="minorHAnsi" w:hAnsiTheme="minorHAnsi"/>
        </w:rPr>
        <w:t>.</w:t>
      </w:r>
      <w:r w:rsidRPr="005E0CFA">
        <w:rPr>
          <w:rFonts w:asciiTheme="minorHAnsi" w:eastAsiaTheme="minorHAnsi" w:hAnsiTheme="minorHAnsi"/>
        </w:rPr>
        <w:t>涉及的硬件种类繁多。根据偵</w:t>
      </w:r>
      <w:r w:rsidRPr="005E0CFA">
        <w:rPr>
          <w:rFonts w:asciiTheme="minorHAnsi" w:eastAsiaTheme="minorHAnsi" w:hAnsiTheme="minorHAnsi"/>
        </w:rPr>
        <w:t>'</w:t>
      </w:r>
      <w:r w:rsidRPr="005E0CFA">
        <w:rPr>
          <w:rFonts w:asciiTheme="minorHAnsi" w:eastAsiaTheme="minorHAnsi" w:hAnsiTheme="minorHAnsi"/>
        </w:rPr>
        <w:t>息生成、传输、处理和成用的</w:t>
      </w:r>
      <w:r w:rsidRPr="005E0CFA">
        <w:rPr>
          <w:rFonts w:asciiTheme="minorHAnsi" w:eastAsiaTheme="minorHAnsi" w:hAnsiTheme="minorHAnsi"/>
        </w:rPr>
        <w:br/>
      </w:r>
      <w:r w:rsidRPr="005E0CFA">
        <w:rPr>
          <w:rFonts w:asciiTheme="minorHAnsi" w:eastAsiaTheme="minorHAnsi" w:hAnsiTheme="minorHAnsi"/>
        </w:rPr>
        <w:t>原则</w:t>
      </w:r>
      <w:r w:rsidRPr="005E0CFA">
        <w:rPr>
          <w:rFonts w:asciiTheme="minorHAnsi" w:eastAsiaTheme="minorHAnsi" w:hAnsiTheme="minorHAnsi"/>
        </w:rPr>
        <w:t>.</w:t>
      </w:r>
      <w:r w:rsidRPr="005E0CFA">
        <w:rPr>
          <w:rFonts w:asciiTheme="minorHAnsi" w:eastAsiaTheme="minorHAnsi" w:hAnsiTheme="minorHAnsi"/>
        </w:rPr>
        <w:t>叶以把物耿网分为三层：蜘</w:t>
      </w:r>
      <w:r w:rsidRPr="005E0CFA">
        <w:rPr>
          <w:rFonts w:asciiTheme="minorHAnsi" w:eastAsiaTheme="minorHAnsi" w:hAnsiTheme="minorHAnsi" w:cs="Arial"/>
          <w:sz w:val="22"/>
          <w:szCs w:val="22"/>
        </w:rPr>
        <w:t>I</w:t>
      </w:r>
      <w:r w:rsidRPr="005E0CFA">
        <w:rPr>
          <w:rFonts w:asciiTheme="minorHAnsi" w:eastAsiaTheme="minorHAnsi" w:hAnsiTheme="minorHAnsi"/>
        </w:rPr>
        <w:t>层、网络层和砬用层。物联网的网網</w:t>
      </w:r>
      <w:r w:rsidRPr="005E0CFA">
        <w:rPr>
          <w:rFonts w:asciiTheme="minorHAnsi" w:eastAsiaTheme="minorHAnsi" w:hAnsiTheme="minorHAnsi" w:cs="Arial"/>
          <w:sz w:val="22"/>
          <w:szCs w:val="22"/>
        </w:rPr>
        <w:t>9</w:t>
      </w:r>
      <w:r w:rsidRPr="005E0CFA">
        <w:rPr>
          <w:rFonts w:asciiTheme="minorHAnsi" w:eastAsiaTheme="minorHAnsi" w:hAnsiTheme="minorHAnsi"/>
        </w:rPr>
        <w:t>构如图</w:t>
      </w:r>
      <w:r w:rsidRPr="005E0CFA">
        <w:rPr>
          <w:rFonts w:asciiTheme="minorHAnsi" w:eastAsiaTheme="minorHAnsi" w:hAnsiTheme="minorHAnsi" w:cs="Arial"/>
          <w:sz w:val="22"/>
          <w:szCs w:val="22"/>
          <w:lang w:val="en-US" w:bidi="en-US"/>
        </w:rPr>
        <w:t>3-10</w:t>
      </w:r>
      <w:r w:rsidRPr="005E0CFA">
        <w:rPr>
          <w:rFonts w:asciiTheme="minorHAnsi" w:eastAsiaTheme="minorHAnsi" w:hAnsiTheme="minorHAnsi"/>
        </w:rPr>
        <w:t>所人</w:t>
      </w:r>
    </w:p>
    <w:p w14:paraId="7E6E6815" w14:textId="77777777" w:rsidR="000557B7" w:rsidRPr="005E0CFA" w:rsidRDefault="000557B7">
      <w:pPr>
        <w:spacing w:before="53" w:after="53" w:line="240" w:lineRule="exact"/>
        <w:rPr>
          <w:rFonts w:asciiTheme="minorHAnsi" w:eastAsiaTheme="minorHAnsi" w:hAnsiTheme="minorHAnsi"/>
          <w:sz w:val="19"/>
          <w:szCs w:val="19"/>
          <w:lang w:eastAsia="zh-CN"/>
        </w:rPr>
      </w:pPr>
    </w:p>
    <w:p w14:paraId="6C9BEFA1"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1295" w:right="0" w:bottom="1305" w:left="0" w:header="0" w:footer="3" w:gutter="0"/>
          <w:cols w:space="720"/>
          <w:noEndnote/>
          <w:docGrid w:linePitch="360"/>
        </w:sectPr>
      </w:pPr>
    </w:p>
    <w:p w14:paraId="3544D306" w14:textId="77777777" w:rsidR="000557B7" w:rsidRPr="005E0CFA" w:rsidRDefault="00073D70">
      <w:pPr>
        <w:pStyle w:val="a6"/>
        <w:framePr w:w="3640" w:h="640" w:wrap="none" w:vAnchor="text" w:hAnchor="page" w:x="4524" w:y="641"/>
        <w:shd w:val="clear" w:color="auto" w:fill="auto"/>
        <w:rPr>
          <w:rFonts w:asciiTheme="minorHAnsi" w:eastAsiaTheme="minorHAnsi" w:hAnsiTheme="minorHAnsi"/>
          <w:sz w:val="52"/>
          <w:szCs w:val="52"/>
        </w:rPr>
      </w:pPr>
      <w:r w:rsidRPr="005E0CFA">
        <w:rPr>
          <w:rFonts w:asciiTheme="minorHAnsi" w:eastAsiaTheme="minorHAnsi" w:hAnsiTheme="minorHAnsi" w:cs="Arial"/>
          <w:color w:val="A86963"/>
          <w:sz w:val="52"/>
          <w:szCs w:val="52"/>
          <w:lang w:val="en-US" w:bidi="en-US"/>
        </w:rPr>
        <w:t xml:space="preserve">* </w:t>
      </w:r>
      <w:r w:rsidRPr="005E0CFA">
        <w:rPr>
          <w:rFonts w:asciiTheme="minorHAnsi" w:eastAsiaTheme="minorHAnsi" w:hAnsiTheme="minorHAnsi" w:cs="Arial"/>
          <w:sz w:val="52"/>
          <w:szCs w:val="52"/>
          <w:lang w:val="en-US" w:bidi="en-US"/>
        </w:rPr>
        <w:t xml:space="preserve">0 </w:t>
      </w:r>
      <w:r w:rsidRPr="005E0CFA">
        <w:rPr>
          <w:rFonts w:asciiTheme="minorHAnsi" w:eastAsiaTheme="minorHAnsi" w:hAnsiTheme="minorHAnsi" w:cs="Arial"/>
          <w:sz w:val="52"/>
          <w:szCs w:val="52"/>
        </w:rPr>
        <w:t>£! 0 0</w:t>
      </w:r>
    </w:p>
    <w:p w14:paraId="2C60576F" w14:textId="77777777" w:rsidR="000557B7" w:rsidRPr="005E0CFA" w:rsidRDefault="00073D70">
      <w:pPr>
        <w:pStyle w:val="a6"/>
        <w:framePr w:w="1390" w:h="680" w:wrap="none" w:vAnchor="text" w:hAnchor="page" w:x="3124" w:y="711"/>
        <w:shd w:val="clear" w:color="auto" w:fill="auto"/>
        <w:spacing w:after="60"/>
        <w:rPr>
          <w:rFonts w:asciiTheme="minorHAnsi" w:eastAsiaTheme="minorHAnsi" w:hAnsiTheme="minorHAnsi"/>
          <w:sz w:val="24"/>
          <w:szCs w:val="24"/>
        </w:rPr>
      </w:pPr>
      <w:proofErr w:type="spellStart"/>
      <w:r w:rsidRPr="005E0CFA">
        <w:rPr>
          <w:rFonts w:asciiTheme="minorHAnsi" w:eastAsiaTheme="minorHAnsi" w:hAnsiTheme="minorHAnsi"/>
          <w:color w:val="A86963"/>
          <w:sz w:val="24"/>
          <w:szCs w:val="24"/>
          <w:lang w:val="en-US" w:bidi="en-US"/>
        </w:rPr>
        <w:t>ffl</w:t>
      </w:r>
      <w:proofErr w:type="spellEnd"/>
      <w:r w:rsidRPr="005E0CFA">
        <w:rPr>
          <w:rFonts w:asciiTheme="minorHAnsi" w:eastAsiaTheme="minorHAnsi" w:hAnsiTheme="minorHAnsi"/>
          <w:color w:val="EE5342"/>
          <w:sz w:val="24"/>
          <w:szCs w:val="24"/>
        </w:rPr>
        <w:t>用蕞</w:t>
      </w:r>
      <w:r w:rsidRPr="005E0CFA">
        <w:rPr>
          <w:rFonts w:asciiTheme="minorHAnsi" w:eastAsiaTheme="minorHAnsi" w:hAnsiTheme="minorHAnsi"/>
          <w:color w:val="A86963"/>
          <w:sz w:val="24"/>
          <w:szCs w:val="24"/>
        </w:rPr>
        <w:t>••</w:t>
      </w:r>
      <w:r w:rsidRPr="005E0CFA">
        <w:rPr>
          <w:rFonts w:asciiTheme="minorHAnsi" w:eastAsiaTheme="minorHAnsi" w:hAnsiTheme="minorHAnsi"/>
          <w:color w:val="A86963"/>
          <w:sz w:val="24"/>
          <w:szCs w:val="24"/>
        </w:rPr>
        <w:t>中权</w:t>
      </w:r>
    </w:p>
    <w:p w14:paraId="07071764" w14:textId="77777777" w:rsidR="000557B7" w:rsidRPr="005E0CFA" w:rsidRDefault="00073D70">
      <w:pPr>
        <w:pStyle w:val="a6"/>
        <w:framePr w:w="1390" w:h="680" w:wrap="none" w:vAnchor="text" w:hAnchor="page" w:x="3124" w:y="711"/>
        <w:shd w:val="clear" w:color="auto" w:fill="auto"/>
        <w:rPr>
          <w:rFonts w:asciiTheme="minorHAnsi" w:eastAsiaTheme="minorHAnsi" w:hAnsiTheme="minorHAnsi"/>
          <w:sz w:val="24"/>
          <w:szCs w:val="24"/>
        </w:rPr>
      </w:pPr>
      <w:r w:rsidRPr="005E0CFA">
        <w:rPr>
          <w:rFonts w:asciiTheme="minorHAnsi" w:eastAsiaTheme="minorHAnsi" w:hAnsiTheme="minorHAnsi"/>
          <w:color w:val="A86963"/>
          <w:sz w:val="24"/>
          <w:szCs w:val="24"/>
        </w:rPr>
        <w:t>应用層</w:t>
      </w:r>
    </w:p>
    <w:p w14:paraId="3619178B" w14:textId="77777777" w:rsidR="000557B7" w:rsidRPr="005E0CFA" w:rsidRDefault="00073D70">
      <w:pPr>
        <w:pStyle w:val="a6"/>
        <w:framePr w:w="790" w:h="330" w:wrap="none" w:vAnchor="text" w:hAnchor="page" w:x="5994" w:y="2701"/>
        <w:shd w:val="clear" w:color="auto" w:fill="auto"/>
        <w:rPr>
          <w:rFonts w:asciiTheme="minorHAnsi" w:eastAsiaTheme="minorHAnsi" w:hAnsiTheme="minorHAnsi"/>
          <w:sz w:val="24"/>
          <w:szCs w:val="24"/>
        </w:rPr>
      </w:pPr>
      <w:r w:rsidRPr="005E0CFA">
        <w:rPr>
          <w:rFonts w:asciiTheme="minorHAnsi" w:eastAsiaTheme="minorHAnsi" w:hAnsiTheme="minorHAnsi" w:cs="Arial"/>
          <w:b/>
          <w:bCs/>
          <w:sz w:val="24"/>
          <w:szCs w:val="24"/>
        </w:rPr>
        <w:t>II</w:t>
      </w:r>
      <w:r w:rsidRPr="005E0CFA">
        <w:rPr>
          <w:rFonts w:asciiTheme="minorHAnsi" w:eastAsiaTheme="minorHAnsi" w:hAnsiTheme="minorHAnsi"/>
          <w:sz w:val="24"/>
          <w:szCs w:val="24"/>
        </w:rPr>
        <w:t>怍网格</w:t>
      </w:r>
    </w:p>
    <w:p w14:paraId="7BA8FC85" w14:textId="77777777" w:rsidR="000557B7" w:rsidRPr="005E0CFA" w:rsidRDefault="00073D70">
      <w:pPr>
        <w:pStyle w:val="a6"/>
        <w:framePr w:w="9920" w:h="370" w:wrap="none" w:vAnchor="text" w:hAnchor="page" w:x="1624" w:y="4421"/>
        <w:shd w:val="clear" w:color="auto" w:fill="auto"/>
        <w:spacing w:line="375" w:lineRule="exact"/>
        <w:jc w:val="center"/>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3-10</w:t>
      </w:r>
      <w:r w:rsidRPr="005E0CFA">
        <w:rPr>
          <w:rFonts w:asciiTheme="minorHAnsi" w:eastAsiaTheme="minorHAnsi" w:hAnsiTheme="minorHAnsi"/>
          <w:b/>
          <w:bCs/>
        </w:rPr>
        <w:t>物联网的</w:t>
      </w:r>
      <w:r w:rsidRPr="005E0CFA">
        <w:rPr>
          <w:rFonts w:asciiTheme="minorHAnsi" w:eastAsiaTheme="minorHAnsi" w:hAnsiTheme="minorHAnsi" w:cs="Arial"/>
          <w:lang w:val="en-US" w:bidi="en-US"/>
        </w:rPr>
        <w:t>|«j</w:t>
      </w:r>
      <w:r w:rsidRPr="005E0CFA">
        <w:rPr>
          <w:rFonts w:asciiTheme="minorHAnsi" w:eastAsiaTheme="minorHAnsi" w:hAnsiTheme="minorHAnsi"/>
          <w:b/>
          <w:bCs/>
        </w:rPr>
        <w:t>洛架构</w:t>
      </w:r>
    </w:p>
    <w:p w14:paraId="1CEC7008" w14:textId="77777777" w:rsidR="000557B7" w:rsidRPr="005E0CFA" w:rsidRDefault="00073D70">
      <w:pPr>
        <w:pStyle w:val="a6"/>
        <w:framePr w:w="1460" w:h="320" w:wrap="none" w:vAnchor="text" w:hAnchor="page" w:x="5474" w:y="1911"/>
        <w:shd w:val="clear" w:color="auto" w:fill="auto"/>
        <w:rPr>
          <w:rFonts w:asciiTheme="minorHAnsi" w:eastAsiaTheme="minorHAnsi" w:hAnsiTheme="minorHAnsi"/>
        </w:rPr>
      </w:pPr>
      <w:r w:rsidRPr="005E0CFA">
        <w:rPr>
          <w:rFonts w:asciiTheme="minorHAnsi" w:eastAsiaTheme="minorHAnsi" w:hAnsiTheme="minorHAnsi"/>
          <w:color w:val="413428"/>
        </w:rPr>
        <w:t>电倌</w:t>
      </w:r>
      <w:r w:rsidRPr="005E0CFA">
        <w:rPr>
          <w:rFonts w:asciiTheme="minorHAnsi" w:eastAsiaTheme="minorHAnsi" w:hAnsiTheme="minorHAnsi" w:cs="Arial"/>
          <w:color w:val="413428"/>
          <w:sz w:val="24"/>
          <w:szCs w:val="24"/>
          <w:lang w:val="en-US" w:eastAsia="en-US" w:bidi="en-US"/>
        </w:rPr>
        <w:t>W/</w:t>
      </w:r>
      <w:r w:rsidRPr="005E0CFA">
        <w:rPr>
          <w:rFonts w:asciiTheme="minorHAnsi" w:eastAsiaTheme="minorHAnsi" w:hAnsiTheme="minorHAnsi"/>
          <w:color w:val="413428"/>
        </w:rPr>
        <w:t>互联网</w:t>
      </w:r>
    </w:p>
    <w:tbl>
      <w:tblPr>
        <w:tblOverlap w:val="never"/>
        <w:tblW w:w="0" w:type="auto"/>
        <w:tblLayout w:type="fixed"/>
        <w:tblCellMar>
          <w:left w:w="10" w:type="dxa"/>
          <w:right w:w="10" w:type="dxa"/>
        </w:tblCellMar>
        <w:tblLook w:val="04A0" w:firstRow="1" w:lastRow="0" w:firstColumn="1" w:lastColumn="0" w:noHBand="0" w:noVBand="1"/>
      </w:tblPr>
      <w:tblGrid>
        <w:gridCol w:w="2040"/>
        <w:gridCol w:w="2040"/>
        <w:gridCol w:w="2400"/>
      </w:tblGrid>
      <w:tr w:rsidR="000557B7" w:rsidRPr="005E0CFA" w14:paraId="512660D3" w14:textId="77777777">
        <w:tblPrEx>
          <w:tblCellMar>
            <w:top w:w="0" w:type="dxa"/>
            <w:bottom w:w="0" w:type="dxa"/>
          </w:tblCellMar>
        </w:tblPrEx>
        <w:trPr>
          <w:trHeight w:hRule="exact" w:val="300"/>
        </w:trPr>
        <w:tc>
          <w:tcPr>
            <w:tcW w:w="2040" w:type="dxa"/>
            <w:shd w:val="clear" w:color="auto" w:fill="FFFFFF"/>
          </w:tcPr>
          <w:p w14:paraId="3592A42B" w14:textId="77777777" w:rsidR="000557B7" w:rsidRPr="005E0CFA" w:rsidRDefault="000557B7">
            <w:pPr>
              <w:framePr w:w="6480" w:h="580" w:vSpace="210" w:wrap="none" w:vAnchor="text" w:hAnchor="page" w:x="2904" w:y="3351"/>
              <w:rPr>
                <w:rFonts w:asciiTheme="minorHAnsi" w:eastAsiaTheme="minorHAnsi" w:hAnsiTheme="minorHAnsi"/>
                <w:sz w:val="10"/>
                <w:szCs w:val="10"/>
              </w:rPr>
            </w:pPr>
          </w:p>
        </w:tc>
        <w:tc>
          <w:tcPr>
            <w:tcW w:w="2040" w:type="dxa"/>
            <w:shd w:val="clear" w:color="auto" w:fill="FFFFFF"/>
          </w:tcPr>
          <w:p w14:paraId="55B0E77A" w14:textId="77777777" w:rsidR="000557B7" w:rsidRPr="005E0CFA" w:rsidRDefault="00073D70">
            <w:pPr>
              <w:pStyle w:val="a9"/>
              <w:framePr w:w="6480" w:h="580" w:vSpace="210" w:wrap="none" w:vAnchor="text" w:hAnchor="page" w:x="2904" w:y="3351"/>
              <w:shd w:val="clear" w:color="auto" w:fill="auto"/>
              <w:spacing w:line="240" w:lineRule="auto"/>
              <w:ind w:left="1020" w:firstLine="0"/>
              <w:jc w:val="left"/>
              <w:rPr>
                <w:rFonts w:asciiTheme="minorHAnsi" w:eastAsiaTheme="minorHAnsi" w:hAnsiTheme="minorHAnsi"/>
                <w:sz w:val="17"/>
                <w:szCs w:val="17"/>
              </w:rPr>
            </w:pPr>
            <w:r w:rsidRPr="005E0CFA">
              <w:rPr>
                <w:rFonts w:asciiTheme="minorHAnsi" w:eastAsiaTheme="minorHAnsi" w:hAnsiTheme="minorHAnsi" w:cs="Arial"/>
                <w:sz w:val="20"/>
                <w:szCs w:val="20"/>
                <w:lang w:val="en-US" w:eastAsia="en-US" w:bidi="en-US"/>
              </w:rPr>
              <w:t>A</w:t>
            </w:r>
            <w:r w:rsidRPr="005E0CFA">
              <w:rPr>
                <w:rFonts w:asciiTheme="minorHAnsi" w:eastAsiaTheme="minorHAnsi" w:hAnsiTheme="minorHAnsi"/>
                <w:sz w:val="17"/>
                <w:szCs w:val="17"/>
              </w:rPr>
              <w:t>宏検呋</w:t>
            </w:r>
          </w:p>
        </w:tc>
        <w:tc>
          <w:tcPr>
            <w:tcW w:w="2400" w:type="dxa"/>
            <w:shd w:val="clear" w:color="auto" w:fill="FFFFFF"/>
          </w:tcPr>
          <w:p w14:paraId="7EAD15B3" w14:textId="77777777" w:rsidR="000557B7" w:rsidRPr="005E0CFA" w:rsidRDefault="000557B7">
            <w:pPr>
              <w:framePr w:w="6480" w:h="580" w:vSpace="210" w:wrap="none" w:vAnchor="text" w:hAnchor="page" w:x="2904" w:y="3351"/>
              <w:rPr>
                <w:rFonts w:asciiTheme="minorHAnsi" w:eastAsiaTheme="minorHAnsi" w:hAnsiTheme="minorHAnsi"/>
                <w:sz w:val="10"/>
                <w:szCs w:val="10"/>
              </w:rPr>
            </w:pPr>
          </w:p>
        </w:tc>
      </w:tr>
      <w:tr w:rsidR="000557B7" w:rsidRPr="005E0CFA" w14:paraId="51A30B4C" w14:textId="77777777">
        <w:tblPrEx>
          <w:tblCellMar>
            <w:top w:w="0" w:type="dxa"/>
            <w:bottom w:w="0" w:type="dxa"/>
          </w:tblCellMar>
        </w:tblPrEx>
        <w:trPr>
          <w:trHeight w:hRule="exact" w:val="280"/>
        </w:trPr>
        <w:tc>
          <w:tcPr>
            <w:tcW w:w="2040" w:type="dxa"/>
            <w:tcBorders>
              <w:top w:val="single" w:sz="4" w:space="0" w:color="auto"/>
            </w:tcBorders>
            <w:shd w:val="clear" w:color="auto" w:fill="FFFFFF"/>
          </w:tcPr>
          <w:p w14:paraId="485D4E9A" w14:textId="77777777" w:rsidR="000557B7" w:rsidRPr="005E0CFA" w:rsidRDefault="000557B7">
            <w:pPr>
              <w:framePr w:w="6480" w:h="580" w:vSpace="210" w:wrap="none" w:vAnchor="text" w:hAnchor="page" w:x="2904" w:y="3351"/>
              <w:rPr>
                <w:rFonts w:asciiTheme="minorHAnsi" w:eastAsiaTheme="minorHAnsi" w:hAnsiTheme="minorHAnsi"/>
                <w:sz w:val="10"/>
                <w:szCs w:val="10"/>
              </w:rPr>
            </w:pPr>
          </w:p>
        </w:tc>
        <w:tc>
          <w:tcPr>
            <w:tcW w:w="2040" w:type="dxa"/>
            <w:tcBorders>
              <w:top w:val="single" w:sz="4" w:space="0" w:color="auto"/>
            </w:tcBorders>
            <w:shd w:val="clear" w:color="auto" w:fill="FFFFFF"/>
          </w:tcPr>
          <w:p w14:paraId="3E9D3C84" w14:textId="77777777" w:rsidR="000557B7" w:rsidRPr="005E0CFA" w:rsidRDefault="00073D70">
            <w:pPr>
              <w:pStyle w:val="a9"/>
              <w:framePr w:w="6480" w:h="580" w:vSpace="210" w:wrap="none" w:vAnchor="text" w:hAnchor="page" w:x="2904" w:y="3351"/>
              <w:shd w:val="clear" w:color="auto" w:fill="auto"/>
              <w:spacing w:line="240" w:lineRule="auto"/>
              <w:ind w:firstLine="0"/>
              <w:jc w:val="left"/>
              <w:rPr>
                <w:rFonts w:asciiTheme="minorHAnsi" w:eastAsiaTheme="minorHAnsi" w:hAnsiTheme="minorHAnsi"/>
              </w:rPr>
            </w:pPr>
            <w:r w:rsidRPr="005E0CFA">
              <w:rPr>
                <w:rFonts w:asciiTheme="minorHAnsi" w:eastAsiaTheme="minorHAnsi" w:hAnsiTheme="minorHAnsi" w:cs="Arial"/>
                <w:color w:val="569AD0"/>
              </w:rPr>
              <w:t>:</w:t>
            </w:r>
            <w:r w:rsidRPr="005E0CFA">
              <w:rPr>
                <w:rFonts w:asciiTheme="minorHAnsi" w:eastAsiaTheme="minorHAnsi" w:hAnsiTheme="minorHAnsi" w:cs="Arial"/>
                <w:color w:val="569AD0"/>
                <w:lang w:val="en-US" w:eastAsia="en-US" w:bidi="en-US"/>
              </w:rPr>
              <w:t>-</w:t>
            </w:r>
            <w:r w:rsidRPr="005E0CFA">
              <w:rPr>
                <w:rFonts w:asciiTheme="minorHAnsi" w:eastAsiaTheme="minorHAnsi" w:hAnsiTheme="minorHAnsi" w:cs="宋体"/>
                <w:color w:val="569AD0"/>
                <w:sz w:val="28"/>
                <w:szCs w:val="28"/>
                <w:lang w:val="en-US" w:eastAsia="en-US" w:bidi="en-US"/>
              </w:rPr>
              <w:t>，</w:t>
            </w:r>
            <w:r w:rsidRPr="005E0CFA">
              <w:rPr>
                <w:rFonts w:asciiTheme="minorHAnsi" w:eastAsiaTheme="minorHAnsi" w:hAnsiTheme="minorHAnsi" w:cs="Arial"/>
                <w:color w:val="569AD0"/>
                <w:lang w:val="en-US" w:eastAsia="en-US" w:bidi="en-US"/>
              </w:rPr>
              <w:t>r ..</w:t>
            </w:r>
          </w:p>
        </w:tc>
        <w:tc>
          <w:tcPr>
            <w:tcW w:w="2400" w:type="dxa"/>
            <w:tcBorders>
              <w:top w:val="single" w:sz="4" w:space="0" w:color="auto"/>
            </w:tcBorders>
            <w:shd w:val="clear" w:color="auto" w:fill="FFFFFF"/>
          </w:tcPr>
          <w:p w14:paraId="3127743D" w14:textId="77777777" w:rsidR="000557B7" w:rsidRPr="005E0CFA" w:rsidRDefault="000557B7">
            <w:pPr>
              <w:framePr w:w="6480" w:h="580" w:vSpace="210" w:wrap="none" w:vAnchor="text" w:hAnchor="page" w:x="2904" w:y="3351"/>
              <w:rPr>
                <w:rFonts w:asciiTheme="minorHAnsi" w:eastAsiaTheme="minorHAnsi" w:hAnsiTheme="minorHAnsi"/>
                <w:sz w:val="10"/>
                <w:szCs w:val="10"/>
              </w:rPr>
            </w:pPr>
          </w:p>
        </w:tc>
      </w:tr>
    </w:tbl>
    <w:p w14:paraId="76F532DB" w14:textId="77777777" w:rsidR="000557B7" w:rsidRPr="005E0CFA" w:rsidRDefault="00073D70">
      <w:pPr>
        <w:pStyle w:val="ad"/>
        <w:framePr w:w="630" w:h="330" w:wrap="none" w:vAnchor="text" w:hAnchor="page" w:x="5254" w:y="3811"/>
        <w:shd w:val="clear" w:color="auto" w:fill="auto"/>
        <w:rPr>
          <w:rFonts w:asciiTheme="minorHAnsi" w:eastAsiaTheme="minorHAnsi" w:hAnsiTheme="minorHAnsi"/>
          <w:sz w:val="24"/>
          <w:szCs w:val="24"/>
        </w:rPr>
      </w:pPr>
      <w:r w:rsidRPr="005E0CFA">
        <w:rPr>
          <w:rFonts w:asciiTheme="minorHAnsi" w:eastAsiaTheme="minorHAnsi" w:hAnsiTheme="minorHAnsi"/>
          <w:color w:val="413428"/>
          <w:sz w:val="24"/>
          <w:szCs w:val="24"/>
        </w:rPr>
        <w:t>级打磡</w:t>
      </w:r>
    </w:p>
    <w:p w14:paraId="37ACEA01" w14:textId="77777777" w:rsidR="000557B7" w:rsidRPr="005E0CFA" w:rsidRDefault="00073D70">
      <w:pPr>
        <w:pStyle w:val="ad"/>
        <w:framePr w:w="490" w:h="250" w:wrap="none" w:vAnchor="text" w:hAnchor="page" w:x="6194" w:y="3871"/>
        <w:shd w:val="clear" w:color="auto" w:fill="auto"/>
        <w:rPr>
          <w:rFonts w:asciiTheme="minorHAnsi" w:eastAsiaTheme="minorHAnsi" w:hAnsiTheme="minorHAnsi"/>
          <w:sz w:val="18"/>
          <w:szCs w:val="18"/>
        </w:rPr>
      </w:pPr>
      <w:r w:rsidRPr="005E0CFA">
        <w:rPr>
          <w:rFonts w:asciiTheme="minorHAnsi" w:eastAsiaTheme="minorHAnsi" w:hAnsiTheme="minorHAnsi" w:cs="Times New Roman"/>
          <w:color w:val="413428"/>
          <w:sz w:val="18"/>
          <w:szCs w:val="18"/>
          <w:lang w:val="en-US" w:eastAsia="en-US" w:bidi="en-US"/>
        </w:rPr>
        <w:t>RFID</w:t>
      </w:r>
    </w:p>
    <w:p w14:paraId="7F99F84F" w14:textId="77777777" w:rsidR="000557B7" w:rsidRPr="005E0CFA" w:rsidRDefault="00073D70">
      <w:pPr>
        <w:pStyle w:val="ad"/>
        <w:framePr w:w="1660" w:h="330" w:wrap="none" w:vAnchor="text" w:hAnchor="page" w:x="6964" w:y="3811"/>
        <w:shd w:val="clear" w:color="auto" w:fill="auto"/>
        <w:tabs>
          <w:tab w:val="left" w:pos="830"/>
        </w:tabs>
        <w:jc w:val="both"/>
        <w:rPr>
          <w:rFonts w:asciiTheme="minorHAnsi" w:eastAsiaTheme="minorHAnsi" w:hAnsiTheme="minorHAnsi"/>
          <w:sz w:val="24"/>
          <w:szCs w:val="24"/>
        </w:rPr>
      </w:pPr>
      <w:r w:rsidRPr="005E0CFA">
        <w:rPr>
          <w:rFonts w:asciiTheme="minorHAnsi" w:eastAsiaTheme="minorHAnsi" w:hAnsiTheme="minorHAnsi"/>
          <w:color w:val="413428"/>
          <w:sz w:val="24"/>
          <w:szCs w:val="24"/>
        </w:rPr>
        <w:t>二饞铒</w:t>
      </w:r>
      <w:r w:rsidRPr="005E0CFA">
        <w:rPr>
          <w:rFonts w:asciiTheme="minorHAnsi" w:eastAsiaTheme="minorHAnsi" w:hAnsiTheme="minorHAnsi"/>
          <w:color w:val="413428"/>
          <w:sz w:val="24"/>
          <w:szCs w:val="24"/>
        </w:rPr>
        <w:tab/>
      </w:r>
      <w:r w:rsidRPr="005E0CFA">
        <w:rPr>
          <w:rFonts w:asciiTheme="minorHAnsi" w:eastAsiaTheme="minorHAnsi" w:hAnsiTheme="minorHAnsi"/>
          <w:color w:val="413428"/>
          <w:sz w:val="24"/>
          <w:szCs w:val="24"/>
        </w:rPr>
        <w:t>曹鐵鵁置</w:t>
      </w:r>
    </w:p>
    <w:p w14:paraId="50D7E7A2" w14:textId="77777777" w:rsidR="000557B7" w:rsidRPr="005E0CFA" w:rsidRDefault="00073D70">
      <w:pPr>
        <w:spacing w:line="360" w:lineRule="exact"/>
        <w:rPr>
          <w:rFonts w:asciiTheme="minorHAnsi" w:eastAsiaTheme="minorHAnsi" w:hAnsiTheme="minorHAnsi"/>
        </w:rPr>
      </w:pPr>
      <w:r w:rsidRPr="005E0CFA">
        <w:rPr>
          <w:rFonts w:asciiTheme="minorHAnsi" w:eastAsiaTheme="minorHAnsi" w:hAnsiTheme="minorHAnsi"/>
          <w:noProof/>
        </w:rPr>
        <w:drawing>
          <wp:anchor distT="0" distB="234950" distL="831850" distR="838200" simplePos="0" relativeHeight="62914944" behindDoc="1" locked="0" layoutInCell="1" allowOverlap="1" wp14:anchorId="5058A4BE" wp14:editId="73B4DDF1">
            <wp:simplePos x="0" y="0"/>
            <wp:positionH relativeFrom="page">
              <wp:posOffset>1862455</wp:posOffset>
            </wp:positionH>
            <wp:positionV relativeFrom="paragraph">
              <wp:posOffset>12700</wp:posOffset>
            </wp:positionV>
            <wp:extent cx="4629150" cy="2794000"/>
            <wp:effectExtent l="0" t="0" r="0" b="0"/>
            <wp:wrapNone/>
            <wp:docPr id="552" name="Shape 552"/>
            <wp:cNvGraphicFramePr/>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239"/>
                    <a:stretch/>
                  </pic:blipFill>
                  <pic:spPr>
                    <a:xfrm>
                      <a:off x="0" y="0"/>
                      <a:ext cx="4629150" cy="2794000"/>
                    </a:xfrm>
                    <a:prstGeom prst="rect">
                      <a:avLst/>
                    </a:prstGeom>
                  </pic:spPr>
                </pic:pic>
              </a:graphicData>
            </a:graphic>
          </wp:anchor>
        </w:drawing>
      </w:r>
    </w:p>
    <w:p w14:paraId="05DE124A" w14:textId="77777777" w:rsidR="000557B7" w:rsidRPr="005E0CFA" w:rsidRDefault="000557B7">
      <w:pPr>
        <w:spacing w:line="360" w:lineRule="exact"/>
        <w:rPr>
          <w:rFonts w:asciiTheme="minorHAnsi" w:eastAsiaTheme="minorHAnsi" w:hAnsiTheme="minorHAnsi"/>
        </w:rPr>
      </w:pPr>
    </w:p>
    <w:p w14:paraId="33704B98" w14:textId="77777777" w:rsidR="000557B7" w:rsidRPr="005E0CFA" w:rsidRDefault="000557B7">
      <w:pPr>
        <w:spacing w:line="360" w:lineRule="exact"/>
        <w:rPr>
          <w:rFonts w:asciiTheme="minorHAnsi" w:eastAsiaTheme="minorHAnsi" w:hAnsiTheme="minorHAnsi"/>
        </w:rPr>
      </w:pPr>
    </w:p>
    <w:p w14:paraId="7610CE39" w14:textId="77777777" w:rsidR="000557B7" w:rsidRPr="005E0CFA" w:rsidRDefault="000557B7">
      <w:pPr>
        <w:spacing w:line="360" w:lineRule="exact"/>
        <w:rPr>
          <w:rFonts w:asciiTheme="minorHAnsi" w:eastAsiaTheme="minorHAnsi" w:hAnsiTheme="minorHAnsi"/>
        </w:rPr>
      </w:pPr>
    </w:p>
    <w:p w14:paraId="7DC44FE6" w14:textId="77777777" w:rsidR="000557B7" w:rsidRPr="005E0CFA" w:rsidRDefault="000557B7">
      <w:pPr>
        <w:spacing w:line="360" w:lineRule="exact"/>
        <w:rPr>
          <w:rFonts w:asciiTheme="minorHAnsi" w:eastAsiaTheme="minorHAnsi" w:hAnsiTheme="minorHAnsi"/>
        </w:rPr>
      </w:pPr>
    </w:p>
    <w:p w14:paraId="6F3A19AC" w14:textId="77777777" w:rsidR="000557B7" w:rsidRPr="005E0CFA" w:rsidRDefault="000557B7">
      <w:pPr>
        <w:spacing w:line="360" w:lineRule="exact"/>
        <w:rPr>
          <w:rFonts w:asciiTheme="minorHAnsi" w:eastAsiaTheme="minorHAnsi" w:hAnsiTheme="minorHAnsi"/>
        </w:rPr>
      </w:pPr>
    </w:p>
    <w:p w14:paraId="22F7C3B6" w14:textId="77777777" w:rsidR="000557B7" w:rsidRPr="005E0CFA" w:rsidRDefault="000557B7">
      <w:pPr>
        <w:spacing w:line="360" w:lineRule="exact"/>
        <w:rPr>
          <w:rFonts w:asciiTheme="minorHAnsi" w:eastAsiaTheme="minorHAnsi" w:hAnsiTheme="minorHAnsi"/>
        </w:rPr>
      </w:pPr>
    </w:p>
    <w:p w14:paraId="161BEA12" w14:textId="77777777" w:rsidR="000557B7" w:rsidRPr="005E0CFA" w:rsidRDefault="000557B7">
      <w:pPr>
        <w:spacing w:line="360" w:lineRule="exact"/>
        <w:rPr>
          <w:rFonts w:asciiTheme="minorHAnsi" w:eastAsiaTheme="minorHAnsi" w:hAnsiTheme="minorHAnsi"/>
        </w:rPr>
      </w:pPr>
    </w:p>
    <w:p w14:paraId="47EF7CEB" w14:textId="77777777" w:rsidR="000557B7" w:rsidRPr="005E0CFA" w:rsidRDefault="000557B7">
      <w:pPr>
        <w:spacing w:line="360" w:lineRule="exact"/>
        <w:rPr>
          <w:rFonts w:asciiTheme="minorHAnsi" w:eastAsiaTheme="minorHAnsi" w:hAnsiTheme="minorHAnsi"/>
        </w:rPr>
      </w:pPr>
    </w:p>
    <w:p w14:paraId="49982F0B" w14:textId="77777777" w:rsidR="000557B7" w:rsidRPr="005E0CFA" w:rsidRDefault="000557B7">
      <w:pPr>
        <w:spacing w:line="360" w:lineRule="exact"/>
        <w:rPr>
          <w:rFonts w:asciiTheme="minorHAnsi" w:eastAsiaTheme="minorHAnsi" w:hAnsiTheme="minorHAnsi"/>
        </w:rPr>
      </w:pPr>
    </w:p>
    <w:p w14:paraId="6E519382" w14:textId="77777777" w:rsidR="000557B7" w:rsidRPr="005E0CFA" w:rsidRDefault="000557B7">
      <w:pPr>
        <w:spacing w:line="360" w:lineRule="exact"/>
        <w:rPr>
          <w:rFonts w:asciiTheme="minorHAnsi" w:eastAsiaTheme="minorHAnsi" w:hAnsiTheme="minorHAnsi"/>
        </w:rPr>
      </w:pPr>
    </w:p>
    <w:p w14:paraId="4A94CC40" w14:textId="77777777" w:rsidR="000557B7" w:rsidRPr="005E0CFA" w:rsidRDefault="000557B7">
      <w:pPr>
        <w:spacing w:line="360" w:lineRule="exact"/>
        <w:rPr>
          <w:rFonts w:asciiTheme="minorHAnsi" w:eastAsiaTheme="minorHAnsi" w:hAnsiTheme="minorHAnsi"/>
        </w:rPr>
      </w:pPr>
    </w:p>
    <w:p w14:paraId="496C8DFD" w14:textId="77777777" w:rsidR="000557B7" w:rsidRPr="005E0CFA" w:rsidRDefault="000557B7">
      <w:pPr>
        <w:spacing w:after="436" w:line="14" w:lineRule="exact"/>
        <w:rPr>
          <w:rFonts w:asciiTheme="minorHAnsi" w:eastAsiaTheme="minorHAnsi" w:hAnsiTheme="minorHAnsi"/>
        </w:rPr>
      </w:pPr>
    </w:p>
    <w:p w14:paraId="648FFB79" w14:textId="77777777" w:rsidR="000557B7" w:rsidRPr="005E0CFA" w:rsidRDefault="000557B7">
      <w:pPr>
        <w:spacing w:line="14" w:lineRule="exact"/>
        <w:rPr>
          <w:rFonts w:asciiTheme="minorHAnsi" w:eastAsiaTheme="minorHAnsi" w:hAnsiTheme="minorHAnsi"/>
        </w:rPr>
        <w:sectPr w:rsidR="000557B7" w:rsidRPr="005E0CFA">
          <w:footnotePr>
            <w:numRestart w:val="eachPage"/>
          </w:footnotePr>
          <w:type w:val="continuous"/>
          <w:pgSz w:w="13076" w:h="18350"/>
          <w:pgMar w:top="1295" w:right="1438" w:bottom="1305" w:left="338" w:header="0" w:footer="3" w:gutter="0"/>
          <w:cols w:space="720"/>
          <w:noEndnote/>
          <w:docGrid w:linePitch="360"/>
        </w:sectPr>
      </w:pPr>
    </w:p>
    <w:p w14:paraId="02AF45A0" w14:textId="77777777" w:rsidR="000557B7" w:rsidRPr="005E0CFA" w:rsidRDefault="00073D70">
      <w:pPr>
        <w:pStyle w:val="52"/>
        <w:numPr>
          <w:ilvl w:val="0"/>
          <w:numId w:val="42"/>
        </w:numPr>
        <w:shd w:val="clear" w:color="auto" w:fill="auto"/>
        <w:tabs>
          <w:tab w:val="left" w:pos="2610"/>
        </w:tabs>
        <w:spacing w:line="375" w:lineRule="exact"/>
        <w:ind w:left="2000"/>
        <w:rPr>
          <w:rFonts w:asciiTheme="minorHAnsi" w:eastAsiaTheme="minorHAnsi" w:hAnsiTheme="minorHAnsi"/>
        </w:rPr>
      </w:pPr>
      <w:r w:rsidRPr="005E0CFA">
        <w:rPr>
          <w:rFonts w:asciiTheme="minorHAnsi" w:eastAsiaTheme="minorHAnsi" w:hAnsiTheme="minorHAnsi" w:cs="MingLiU"/>
          <w:sz w:val="24"/>
          <w:szCs w:val="24"/>
          <w:lang w:val="zh-CN" w:eastAsia="zh-CN" w:bidi="zh-CN"/>
        </w:rPr>
        <w:t>感知层</w:t>
      </w:r>
      <w:r w:rsidRPr="005E0CFA">
        <w:rPr>
          <w:rFonts w:asciiTheme="minorHAnsi" w:eastAsiaTheme="minorHAnsi" w:hAnsiTheme="minorHAnsi"/>
        </w:rPr>
        <w:t>U</w:t>
      </w:r>
    </w:p>
    <w:p w14:paraId="190EB77C" w14:textId="77777777" w:rsidR="000557B7" w:rsidRPr="005E0CFA" w:rsidRDefault="00073D70">
      <w:pPr>
        <w:pStyle w:val="1"/>
        <w:shd w:val="clear" w:color="auto" w:fill="auto"/>
        <w:spacing w:line="375" w:lineRule="exact"/>
        <w:ind w:left="1380" w:firstLine="500"/>
        <w:jc w:val="left"/>
        <w:rPr>
          <w:rFonts w:asciiTheme="minorHAnsi" w:eastAsiaTheme="minorHAnsi" w:hAnsiTheme="minorHAnsi"/>
        </w:rPr>
      </w:pPr>
      <w:r w:rsidRPr="005E0CFA">
        <w:rPr>
          <w:rFonts w:asciiTheme="minorHAnsi" w:eastAsiaTheme="minorHAnsi" w:hAnsiTheme="minorHAnsi"/>
        </w:rPr>
        <w:t>感知层实现对物理世界的智能感知识别、信息采粲处理和自动控制，并通过通信模块</w:t>
      </w:r>
      <w:r w:rsidRPr="005E0CFA">
        <w:rPr>
          <w:rFonts w:asciiTheme="minorHAnsi" w:eastAsiaTheme="minorHAnsi" w:hAnsiTheme="minorHAnsi"/>
        </w:rPr>
        <w:br/>
      </w:r>
      <w:r w:rsidRPr="005E0CFA">
        <w:rPr>
          <w:rFonts w:asciiTheme="minorHAnsi" w:eastAsiaTheme="minorHAnsi" w:hAnsiTheme="minorHAnsi"/>
        </w:rPr>
        <w:t>将物理实休连接到网络层和说用层，</w:t>
      </w:r>
    </w:p>
    <w:p w14:paraId="64A1D7E7" w14:textId="77777777" w:rsidR="000557B7" w:rsidRPr="005E0CFA" w:rsidRDefault="00073D70">
      <w:pPr>
        <w:pStyle w:val="1"/>
        <w:numPr>
          <w:ilvl w:val="0"/>
          <w:numId w:val="42"/>
        </w:numPr>
        <w:shd w:val="clear" w:color="auto" w:fill="auto"/>
        <w:tabs>
          <w:tab w:val="left" w:pos="2610"/>
        </w:tabs>
        <w:spacing w:line="375" w:lineRule="exact"/>
        <w:ind w:left="2000" w:firstLine="0"/>
        <w:jc w:val="left"/>
        <w:rPr>
          <w:rFonts w:asciiTheme="minorHAnsi" w:eastAsiaTheme="minorHAnsi" w:hAnsiTheme="minorHAnsi"/>
        </w:rPr>
      </w:pPr>
      <w:r w:rsidRPr="005E0CFA">
        <w:rPr>
          <w:rFonts w:asciiTheme="minorHAnsi" w:eastAsiaTheme="minorHAnsi" w:hAnsiTheme="minorHAnsi"/>
        </w:rPr>
        <w:t>网络层。</w:t>
      </w:r>
    </w:p>
    <w:p w14:paraId="2FE4B12E" w14:textId="77777777" w:rsidR="000557B7" w:rsidRPr="005E0CFA" w:rsidRDefault="00073D70">
      <w:pPr>
        <w:pStyle w:val="1"/>
        <w:shd w:val="clear" w:color="auto" w:fill="auto"/>
        <w:spacing w:line="375" w:lineRule="exact"/>
        <w:ind w:left="1380" w:firstLine="500"/>
        <w:jc w:val="left"/>
        <w:rPr>
          <w:rFonts w:asciiTheme="minorHAnsi" w:eastAsiaTheme="minorHAnsi" w:hAnsiTheme="minorHAnsi"/>
        </w:rPr>
      </w:pPr>
      <w:r w:rsidRPr="005E0CFA">
        <w:rPr>
          <w:rFonts w:asciiTheme="minorHAnsi" w:eastAsiaTheme="minorHAnsi" w:hAnsiTheme="minorHAnsi"/>
        </w:rPr>
        <w:t>网络层主要实现信息的传递、路由和控制，包括延伸网、接入网和核心网，网络层</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依托公众电信网和互联网，也</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以依托行业专用通信网络。</w:t>
      </w:r>
    </w:p>
    <w:p w14:paraId="736DF9A4" w14:textId="77777777" w:rsidR="000557B7" w:rsidRPr="005E0CFA" w:rsidRDefault="00073D70">
      <w:pPr>
        <w:pStyle w:val="1"/>
        <w:numPr>
          <w:ilvl w:val="0"/>
          <w:numId w:val="42"/>
        </w:numPr>
        <w:shd w:val="clear" w:color="auto" w:fill="auto"/>
        <w:tabs>
          <w:tab w:val="left" w:pos="2610"/>
        </w:tabs>
        <w:spacing w:line="375" w:lineRule="exact"/>
        <w:ind w:left="2000" w:firstLine="0"/>
        <w:jc w:val="left"/>
        <w:rPr>
          <w:rFonts w:asciiTheme="minorHAnsi" w:eastAsiaTheme="minorHAnsi" w:hAnsiTheme="minorHAnsi"/>
        </w:rPr>
      </w:pPr>
      <w:r w:rsidRPr="005E0CFA">
        <w:rPr>
          <w:rFonts w:asciiTheme="minorHAnsi" w:eastAsiaTheme="minorHAnsi" w:hAnsiTheme="minorHAnsi"/>
        </w:rPr>
        <w:t>说用层。</w:t>
      </w:r>
    </w:p>
    <w:p w14:paraId="5D0EF0CD" w14:textId="77777777" w:rsidR="000557B7" w:rsidRPr="005E0CFA" w:rsidRDefault="00073D70">
      <w:pPr>
        <w:pStyle w:val="1"/>
        <w:shd w:val="clear" w:color="auto" w:fill="auto"/>
        <w:spacing w:line="375" w:lineRule="exact"/>
        <w:ind w:left="1380" w:firstLine="500"/>
        <w:jc w:val="left"/>
        <w:rPr>
          <w:rFonts w:asciiTheme="minorHAnsi" w:eastAsiaTheme="minorHAnsi" w:hAnsiTheme="minorHAnsi"/>
          <w:sz w:val="22"/>
          <w:szCs w:val="22"/>
        </w:rPr>
      </w:pPr>
      <w:r w:rsidRPr="005E0CFA">
        <w:rPr>
          <w:rFonts w:asciiTheme="minorHAnsi" w:eastAsiaTheme="minorHAnsi" w:hAnsiTheme="minorHAnsi"/>
        </w:rPr>
        <w:t>疢用层包拈应用基础设施冲间件和各种物联网砬用、应用基础</w:t>
      </w:r>
      <w:r w:rsidRPr="005E0CFA">
        <w:rPr>
          <w:rFonts w:asciiTheme="minorHAnsi" w:eastAsiaTheme="minorHAnsi" w:hAnsiTheme="minorHAnsi"/>
        </w:rPr>
        <w:t>&amp;</w:t>
      </w:r>
      <w:r w:rsidRPr="005E0CFA">
        <w:rPr>
          <w:rFonts w:asciiTheme="minorHAnsi" w:eastAsiaTheme="minorHAnsi" w:hAnsiTheme="minorHAnsi"/>
        </w:rPr>
        <w:t>施</w:t>
      </w:r>
      <w:r w:rsidRPr="005E0CFA">
        <w:rPr>
          <w:rFonts w:asciiTheme="minorHAnsi" w:eastAsiaTheme="minorHAnsi" w:hAnsiTheme="minorHAnsi"/>
          <w:sz w:val="26"/>
          <w:szCs w:val="26"/>
        </w:rPr>
        <w:t>冲间件</w:t>
      </w:r>
      <w:r w:rsidRPr="005E0CFA">
        <w:rPr>
          <w:rFonts w:asciiTheme="minorHAnsi" w:eastAsiaTheme="minorHAnsi" w:hAnsiTheme="minorHAnsi"/>
        </w:rPr>
        <w:t>为物联</w:t>
      </w:r>
      <w:r w:rsidRPr="005E0CFA">
        <w:rPr>
          <w:rFonts w:asciiTheme="minorHAnsi" w:eastAsiaTheme="minorHAnsi" w:hAnsiTheme="minorHAnsi" w:cs="Arial"/>
          <w:sz w:val="22"/>
          <w:szCs w:val="22"/>
          <w:lang w:val="en-US" w:bidi="en-US"/>
        </w:rPr>
        <w:t>M</w:t>
      </w:r>
    </w:p>
    <w:p w14:paraId="2138DBCA" w14:textId="77777777" w:rsidR="000557B7" w:rsidRPr="005E0CFA" w:rsidRDefault="00073D70">
      <w:pPr>
        <w:pStyle w:val="1"/>
        <w:shd w:val="clear" w:color="auto" w:fill="auto"/>
        <w:spacing w:after="60" w:line="390" w:lineRule="exact"/>
        <w:ind w:left="1380" w:firstLine="0"/>
        <w:jc w:val="both"/>
        <w:rPr>
          <w:rFonts w:asciiTheme="minorHAnsi" w:eastAsiaTheme="minorHAnsi" w:hAnsiTheme="minorHAnsi"/>
        </w:rPr>
      </w:pPr>
      <w:r w:rsidRPr="005E0CFA">
        <w:rPr>
          <w:rFonts w:asciiTheme="minorHAnsi" w:eastAsiaTheme="minorHAnsi" w:hAnsiTheme="minorHAnsi"/>
        </w:rPr>
        <w:t>位用提供信息处理、计算等通用基础服务段施、能力及资源调用接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以此为基础实现物</w:t>
      </w:r>
      <w:r w:rsidRPr="005E0CFA">
        <w:rPr>
          <w:rFonts w:asciiTheme="minorHAnsi" w:eastAsiaTheme="minorHAnsi" w:hAnsiTheme="minorHAnsi"/>
        </w:rPr>
        <w:br/>
      </w:r>
      <w:r w:rsidRPr="005E0CFA">
        <w:rPr>
          <w:rFonts w:asciiTheme="minorHAnsi" w:eastAsiaTheme="minorHAnsi" w:hAnsiTheme="minorHAnsi"/>
        </w:rPr>
        <w:t>联网在众多领域的各种砬用。</w:t>
      </w:r>
    </w:p>
    <w:p w14:paraId="1D549CC4" w14:textId="77777777" w:rsidR="000557B7" w:rsidRPr="005E0CFA" w:rsidRDefault="00073D70">
      <w:pPr>
        <w:pStyle w:val="1"/>
        <w:numPr>
          <w:ilvl w:val="0"/>
          <w:numId w:val="41"/>
        </w:numPr>
        <w:shd w:val="clear" w:color="auto" w:fill="auto"/>
        <w:spacing w:line="314" w:lineRule="auto"/>
        <w:ind w:left="1380" w:firstLine="500"/>
        <w:jc w:val="left"/>
        <w:rPr>
          <w:rFonts w:asciiTheme="minorHAnsi" w:eastAsiaTheme="minorHAnsi" w:hAnsiTheme="minorHAnsi"/>
        </w:rPr>
      </w:pPr>
      <w:r w:rsidRPr="005E0CFA">
        <w:rPr>
          <w:rFonts w:asciiTheme="minorHAnsi" w:eastAsiaTheme="minorHAnsi" w:hAnsiTheme="minorHAnsi"/>
          <w:b/>
          <w:bCs/>
        </w:rPr>
        <w:t>物联网技术</w:t>
      </w:r>
    </w:p>
    <w:p w14:paraId="520ED083" w14:textId="77777777" w:rsidR="000557B7" w:rsidRPr="005E0CFA" w:rsidRDefault="00073D70">
      <w:pPr>
        <w:pStyle w:val="1"/>
        <w:shd w:val="clear" w:color="auto" w:fill="auto"/>
        <w:spacing w:line="387" w:lineRule="exact"/>
        <w:ind w:left="1380" w:firstLine="500"/>
        <w:jc w:val="left"/>
        <w:rPr>
          <w:rFonts w:asciiTheme="minorHAnsi" w:eastAsiaTheme="minorHAnsi" w:hAnsiTheme="minorHAnsi"/>
        </w:rPr>
        <w:sectPr w:rsidR="000557B7" w:rsidRPr="005E0CFA">
          <w:footnotePr>
            <w:numRestart w:val="eachPage"/>
          </w:footnotePr>
          <w:type w:val="continuous"/>
          <w:pgSz w:w="13076" w:h="18350"/>
          <w:pgMar w:top="2295" w:right="1438" w:bottom="1395" w:left="338" w:header="0" w:footer="3" w:gutter="0"/>
          <w:cols w:space="720"/>
          <w:noEndnote/>
          <w:docGrid w:linePitch="360"/>
        </w:sectPr>
      </w:pPr>
      <w:r w:rsidRPr="005E0CFA">
        <w:rPr>
          <w:rFonts w:asciiTheme="minorHAnsi" w:eastAsiaTheme="minorHAnsi" w:hAnsiTheme="minorHAnsi"/>
        </w:rPr>
        <w:t>物联网涉及感知、控制、网络通信、微电子、计箅机、软嵌人式系统、微机电等</w:t>
      </w:r>
      <w:r w:rsidRPr="005E0CFA">
        <w:rPr>
          <w:rFonts w:asciiTheme="minorHAnsi" w:eastAsiaTheme="minorHAnsi" w:hAnsiTheme="minorHAnsi"/>
        </w:rPr>
        <w:br/>
      </w:r>
      <w:r w:rsidRPr="005E0CFA">
        <w:rPr>
          <w:rFonts w:asciiTheme="minorHAnsi" w:eastAsiaTheme="minorHAnsi" w:hAnsiTheme="minorHAnsi"/>
        </w:rPr>
        <w:t>技术领域，其技术休系</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划分为感知关键技术、网络通信关键技术、应用災链技术、</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w:t>
      </w:r>
      <w:r w:rsidRPr="005E0CFA">
        <w:rPr>
          <w:rFonts w:asciiTheme="minorHAnsi" w:eastAsiaTheme="minorHAnsi" w:hAnsiTheme="minorHAnsi"/>
        </w:rPr>
        <w:t>性</w:t>
      </w:r>
      <w:r w:rsidRPr="005E0CFA">
        <w:rPr>
          <w:rFonts w:asciiTheme="minorHAnsi" w:eastAsiaTheme="minorHAnsi" w:hAnsiTheme="minorHAnsi"/>
        </w:rPr>
        <w:br/>
      </w:r>
      <w:r w:rsidRPr="005E0CFA">
        <w:rPr>
          <w:rFonts w:asciiTheme="minorHAnsi" w:eastAsiaTheme="minorHAnsi" w:hAnsiTheme="minorHAnsi"/>
        </w:rPr>
        <w:t>技术和支撑技术，句种技术休系卜</w:t>
      </w:r>
      <w:r w:rsidRPr="005E0CFA">
        <w:rPr>
          <w:rFonts w:asciiTheme="minorHAnsi" w:eastAsiaTheme="minorHAnsi" w:hAnsiTheme="minorHAnsi"/>
        </w:rPr>
        <w:t>\</w:t>
      </w:r>
      <w:r w:rsidRPr="005E0CFA">
        <w:rPr>
          <w:rFonts w:asciiTheme="minorHAnsi" w:eastAsiaTheme="minorHAnsi" w:hAnsiTheme="minorHAnsi"/>
        </w:rPr>
        <w:t>又汹盖非常多的災键技术，貝林如阁</w:t>
      </w:r>
      <w:r w:rsidRPr="005E0CFA">
        <w:rPr>
          <w:rFonts w:asciiTheme="minorHAnsi" w:eastAsiaTheme="minorHAnsi" w:hAnsiTheme="minorHAnsi" w:cs="Arial"/>
          <w:sz w:val="22"/>
          <w:szCs w:val="22"/>
        </w:rPr>
        <w:t>3-11</w:t>
      </w:r>
      <w:r w:rsidRPr="005E0CFA">
        <w:rPr>
          <w:rFonts w:asciiTheme="minorHAnsi" w:eastAsiaTheme="minorHAnsi" w:hAnsiTheme="minorHAnsi"/>
        </w:rPr>
        <w:t>所</w:t>
      </w:r>
      <w:r w:rsidRPr="005E0CFA">
        <w:rPr>
          <w:rFonts w:asciiTheme="minorHAnsi" w:eastAsiaTheme="minorHAnsi" w:hAnsiTheme="minorHAnsi"/>
        </w:rPr>
        <w:t>/^</w:t>
      </w:r>
      <w:r w:rsidRPr="005E0CFA">
        <w:rPr>
          <w:rFonts w:asciiTheme="minorHAnsi" w:eastAsiaTheme="minorHAnsi" w:hAnsiTheme="minorHAnsi"/>
        </w:rPr>
        <w:t>艿中，</w:t>
      </w:r>
      <w:r w:rsidRPr="005E0CFA">
        <w:rPr>
          <w:rFonts w:asciiTheme="minorHAnsi" w:eastAsiaTheme="minorHAnsi" w:hAnsiTheme="minorHAnsi"/>
        </w:rPr>
        <w:br/>
      </w:r>
      <w:r w:rsidRPr="005E0CFA">
        <w:rPr>
          <w:rFonts w:asciiTheme="minorHAnsi" w:eastAsiaTheme="minorHAnsi" w:hAnsiTheme="minorHAnsi"/>
        </w:rPr>
        <w:t>传感和识别技术足物联网感知物理世界获取信息和实现物休控制的首要坏廿；射频识别技</w:t>
      </w:r>
      <w:r w:rsidRPr="005E0CFA">
        <w:rPr>
          <w:rFonts w:asciiTheme="minorHAnsi" w:eastAsiaTheme="minorHAnsi" w:hAnsiTheme="minorHAnsi"/>
        </w:rPr>
        <w:br/>
      </w:r>
      <w:r w:rsidRPr="005E0CFA">
        <w:rPr>
          <w:rFonts w:asciiTheme="minorHAnsi" w:eastAsiaTheme="minorHAnsi" w:hAnsiTheme="minorHAnsi"/>
        </w:rPr>
        <w:t>术既是</w:t>
      </w:r>
      <w:r w:rsidRPr="005E0CFA">
        <w:rPr>
          <w:rFonts w:asciiTheme="minorHAnsi" w:eastAsiaTheme="minorHAnsi" w:hAnsiTheme="minorHAnsi"/>
        </w:rPr>
        <w:t>•</w:t>
      </w:r>
      <w:r w:rsidRPr="005E0CFA">
        <w:rPr>
          <w:rFonts w:asciiTheme="minorHAnsi" w:eastAsiaTheme="minorHAnsi" w:hAnsiTheme="minorHAnsi"/>
        </w:rPr>
        <w:t>种尤线通信技术，同吋又是</w:t>
      </w:r>
      <w:r w:rsidRPr="005E0CFA">
        <w:rPr>
          <w:rFonts w:asciiTheme="minorHAnsi" w:eastAsiaTheme="minorHAnsi" w:hAnsiTheme="minorHAnsi"/>
        </w:rPr>
        <w:t>•</w:t>
      </w:r>
      <w:r w:rsidRPr="005E0CFA">
        <w:rPr>
          <w:rFonts w:asciiTheme="minorHAnsi" w:eastAsiaTheme="minorHAnsi" w:hAnsiTheme="minorHAnsi"/>
        </w:rPr>
        <w:t>种自动识别技术，在越来越多的行业中被应用与推</w:t>
      </w:r>
      <w:r w:rsidRPr="005E0CFA">
        <w:rPr>
          <w:rFonts w:asciiTheme="minorHAnsi" w:eastAsiaTheme="minorHAnsi" w:hAnsiTheme="minorHAnsi"/>
        </w:rPr>
        <w:br/>
      </w:r>
      <w:r w:rsidRPr="005E0CFA">
        <w:rPr>
          <w:rFonts w:asciiTheme="minorHAnsi" w:eastAsiaTheme="minorHAnsi" w:hAnsiTheme="minorHAnsi"/>
          <w:sz w:val="26"/>
          <w:szCs w:val="26"/>
        </w:rPr>
        <w:t>广，</w:t>
      </w:r>
      <w:r w:rsidRPr="005E0CFA">
        <w:rPr>
          <w:rFonts w:asciiTheme="minorHAnsi" w:eastAsiaTheme="minorHAnsi" w:hAnsiTheme="minorHAnsi"/>
        </w:rPr>
        <w:t>加速了物联网的发展；而嵌入式系统技术则使得物耿网</w:t>
      </w:r>
      <w:r w:rsidRPr="005E0CFA">
        <w:rPr>
          <w:rFonts w:asciiTheme="minorHAnsi" w:eastAsiaTheme="minorHAnsi" w:hAnsiTheme="minorHAnsi"/>
          <w:lang w:val="en-US" w:bidi="en-US"/>
        </w:rPr>
        <w:t>ft</w:t>
      </w:r>
      <w:r w:rsidRPr="005E0CFA">
        <w:rPr>
          <w:rFonts w:asciiTheme="minorHAnsi" w:eastAsiaTheme="minorHAnsi" w:hAnsiTheme="minorHAnsi"/>
        </w:rPr>
        <w:t>行智能处理的能力</w:t>
      </w:r>
      <w:r w:rsidRPr="005E0CFA">
        <w:rPr>
          <w:rFonts w:asciiTheme="minorHAnsi" w:eastAsiaTheme="minorHAnsi" w:hAnsiTheme="minorHAnsi"/>
        </w:rPr>
        <w:t>.</w:t>
      </w:r>
      <w:r w:rsidRPr="005E0CFA">
        <w:rPr>
          <w:rFonts w:asciiTheme="minorHAnsi" w:eastAsiaTheme="minorHAnsi" w:hAnsiTheme="minorHAnsi"/>
        </w:rPr>
        <w:t>能够对</w:t>
      </w:r>
      <w:r w:rsidRPr="005E0CFA">
        <w:rPr>
          <w:rFonts w:asciiTheme="minorHAnsi" w:eastAsiaTheme="minorHAnsi" w:hAnsiTheme="minorHAnsi"/>
        </w:rPr>
        <w:br/>
      </w:r>
      <w:r w:rsidRPr="005E0CFA">
        <w:rPr>
          <w:rFonts w:asciiTheme="minorHAnsi" w:eastAsiaTheme="minorHAnsi" w:hAnsiTheme="minorHAnsi"/>
        </w:rPr>
        <w:t>物体实施智能控制。</w:t>
      </w:r>
    </w:p>
    <w:p w14:paraId="1D620C1B"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1181100" distB="0" distL="114300" distR="114300" simplePos="0" relativeHeight="125829584" behindDoc="0" locked="0" layoutInCell="1" allowOverlap="1" wp14:anchorId="7CB36D58" wp14:editId="0A76C07C">
            <wp:simplePos x="0" y="0"/>
            <wp:positionH relativeFrom="page">
              <wp:posOffset>1624330</wp:posOffset>
            </wp:positionH>
            <wp:positionV relativeFrom="paragraph">
              <wp:posOffset>1435100</wp:posOffset>
            </wp:positionV>
            <wp:extent cx="4775200" cy="3733800"/>
            <wp:effectExtent l="0" t="0" r="0" b="0"/>
            <wp:wrapTopAndBottom/>
            <wp:docPr id="554" name="Shape 554"/>
            <wp:cNvGraphicFramePr/>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240"/>
                    <a:stretch/>
                  </pic:blipFill>
                  <pic:spPr>
                    <a:xfrm>
                      <a:off x="0" y="0"/>
                      <a:ext cx="4775200" cy="3733800"/>
                    </a:xfrm>
                    <a:prstGeom prst="rect">
                      <a:avLst/>
                    </a:prstGeom>
                  </pic:spPr>
                </pic:pic>
              </a:graphicData>
            </a:graphic>
          </wp:anchor>
        </w:drawing>
      </w:r>
    </w:p>
    <w:p w14:paraId="55772B78" w14:textId="77777777" w:rsidR="000557B7" w:rsidRPr="005E0CFA" w:rsidRDefault="000557B7">
      <w:pPr>
        <w:rPr>
          <w:rFonts w:asciiTheme="minorHAnsi" w:eastAsiaTheme="minorHAnsi" w:hAnsiTheme="minorHAnsi"/>
          <w:lang w:eastAsia="zh-CN"/>
        </w:rPr>
        <w:sectPr w:rsidR="000557B7" w:rsidRPr="005E0CFA">
          <w:footnotePr>
            <w:numRestart w:val="eachPage"/>
          </w:footnotePr>
          <w:pgSz w:w="13076" w:h="18350"/>
          <w:pgMar w:top="210" w:right="1618" w:bottom="1595" w:left="158" w:header="0" w:footer="3" w:gutter="0"/>
          <w:cols w:space="720"/>
          <w:noEndnote/>
          <w:docGrid w:linePitch="360"/>
        </w:sectPr>
      </w:pPr>
    </w:p>
    <w:p w14:paraId="57CB7541" w14:textId="77777777" w:rsidR="000557B7" w:rsidRPr="005E0CFA" w:rsidRDefault="000557B7">
      <w:pPr>
        <w:spacing w:line="36" w:lineRule="exact"/>
        <w:rPr>
          <w:rFonts w:asciiTheme="minorHAnsi" w:eastAsiaTheme="minorHAnsi" w:hAnsiTheme="minorHAnsi"/>
          <w:sz w:val="3"/>
          <w:szCs w:val="3"/>
          <w:lang w:eastAsia="zh-CN"/>
        </w:rPr>
      </w:pPr>
    </w:p>
    <w:p w14:paraId="335E3693"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717" w:right="0" w:bottom="1053" w:left="0" w:header="0" w:footer="3" w:gutter="0"/>
          <w:cols w:space="720"/>
          <w:noEndnote/>
          <w:docGrid w:linePitch="360"/>
        </w:sectPr>
      </w:pPr>
    </w:p>
    <w:p w14:paraId="406077D3"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0" distB="400050" distL="114300" distR="114300" simplePos="0" relativeHeight="125829585" behindDoc="0" locked="0" layoutInCell="1" allowOverlap="1" wp14:anchorId="08C2FDBD" wp14:editId="3B8CE0FA">
            <wp:simplePos x="0" y="0"/>
            <wp:positionH relativeFrom="page">
              <wp:posOffset>4488180</wp:posOffset>
            </wp:positionH>
            <wp:positionV relativeFrom="paragraph">
              <wp:posOffset>3117850</wp:posOffset>
            </wp:positionV>
            <wp:extent cx="2692400" cy="1695450"/>
            <wp:effectExtent l="0" t="0" r="0" b="0"/>
            <wp:wrapSquare wrapText="left"/>
            <wp:docPr id="556" name="Shape 556"/>
            <wp:cNvGraphicFramePr/>
            <a:graphic xmlns:a="http://schemas.openxmlformats.org/drawingml/2006/main">
              <a:graphicData uri="http://schemas.openxmlformats.org/drawingml/2006/picture">
                <pic:pic xmlns:pic="http://schemas.openxmlformats.org/drawingml/2006/picture">
                  <pic:nvPicPr>
                    <pic:cNvPr id="557" name="Picture box 557"/>
                    <pic:cNvPicPr/>
                  </pic:nvPicPr>
                  <pic:blipFill>
                    <a:blip r:embed="rId241"/>
                    <a:stretch/>
                  </pic:blipFill>
                  <pic:spPr>
                    <a:xfrm>
                      <a:off x="0" y="0"/>
                      <a:ext cx="2692400" cy="16954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86" behindDoc="0" locked="0" layoutInCell="1" allowOverlap="1" wp14:anchorId="269F9BD5" wp14:editId="5429F905">
                <wp:simplePos x="0" y="0"/>
                <wp:positionH relativeFrom="page">
                  <wp:posOffset>4500880</wp:posOffset>
                </wp:positionH>
                <wp:positionV relativeFrom="paragraph">
                  <wp:posOffset>5029200</wp:posOffset>
                </wp:positionV>
                <wp:extent cx="1835150" cy="184150"/>
                <wp:effectExtent l="0" t="0" r="0" b="0"/>
                <wp:wrapSquare wrapText="left"/>
                <wp:docPr id="558" name="Shape 558"/>
                <wp:cNvGraphicFramePr/>
                <a:graphic xmlns:a="http://schemas.openxmlformats.org/drawingml/2006/main">
                  <a:graphicData uri="http://schemas.microsoft.com/office/word/2010/wordprocessingShape">
                    <wps:wsp>
                      <wps:cNvSpPr txBox="1"/>
                      <wps:spPr>
                        <a:xfrm>
                          <a:off x="0" y="0"/>
                          <a:ext cx="1835150" cy="184150"/>
                        </a:xfrm>
                        <a:prstGeom prst="rect">
                          <a:avLst/>
                        </a:prstGeom>
                        <a:noFill/>
                      </wps:spPr>
                      <wps:txbx>
                        <w:txbxContent>
                          <w:p w14:paraId="68E39C05" w14:textId="77777777" w:rsidR="000557B7" w:rsidRDefault="00073D70">
                            <w:pPr>
                              <w:pStyle w:val="a6"/>
                              <w:shd w:val="clear" w:color="auto" w:fill="auto"/>
                            </w:pPr>
                            <w:r>
                              <w:rPr>
                                <w:b/>
                                <w:bCs/>
                              </w:rPr>
                              <w:t>阁</w:t>
                            </w:r>
                            <w:r>
                              <w:rPr>
                                <w:rFonts w:ascii="Arial" w:eastAsia="Arial" w:hAnsi="Arial" w:cs="Arial"/>
                                <w:lang w:val="en-US" w:eastAsia="en-US" w:bidi="en-US"/>
                              </w:rPr>
                              <w:t>3-12</w:t>
                            </w:r>
                            <w:r>
                              <w:rPr>
                                <w:b/>
                                <w:bCs/>
                              </w:rPr>
                              <w:t>徂湿度传感器内部阁</w:t>
                            </w:r>
                          </w:p>
                        </w:txbxContent>
                      </wps:txbx>
                      <wps:bodyPr lIns="0" tIns="0" rIns="0" bIns="0">
                        <a:spAutoFit/>
                      </wps:bodyPr>
                    </wps:wsp>
                  </a:graphicData>
                </a:graphic>
              </wp:anchor>
            </w:drawing>
          </mc:Choice>
          <mc:Fallback>
            <w:pict>
              <v:shape w14:anchorId="269F9BD5" id="Shape 558" o:spid="_x0000_s1100" type="#_x0000_t202" style="position:absolute;margin-left:354.4pt;margin-top:396pt;width:144.5pt;height:14.5pt;z-index:1258295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" filled="f" stroked="f">
                <v:textbox style="mso-fit-shape-to-text:t" inset="0,0,0,0">
                  <w:txbxContent>
                    <w:p w14:paraId="68E39C05" w14:textId="77777777" w:rsidR="000557B7" w:rsidRDefault="00073D70">
                      <w:pPr>
                        <w:pStyle w:val="a6"/>
                        <w:shd w:val="clear" w:color="auto" w:fill="auto"/>
                      </w:pPr>
                      <w:r>
                        <w:rPr>
                          <w:b/>
                          <w:bCs/>
                        </w:rPr>
                        <w:t>阁</w:t>
                      </w:r>
                      <w:r>
                        <w:rPr>
                          <w:rFonts w:ascii="Arial" w:eastAsia="Arial" w:hAnsi="Arial" w:cs="Arial"/>
                          <w:lang w:val="en-US" w:eastAsia="en-US" w:bidi="en-US"/>
                        </w:rPr>
                        <w:t>3-12</w:t>
                      </w:r>
                      <w:r>
                        <w:rPr>
                          <w:b/>
                          <w:bCs/>
                        </w:rPr>
                        <w:t>徂湿度传感器内部阁</w:t>
                      </w:r>
                    </w:p>
                  </w:txbxContent>
                </v:textbox>
                <w10:wrap type="square" side="left" anchorx="page"/>
              </v:shape>
            </w:pict>
          </mc:Fallback>
        </mc:AlternateContent>
      </w:r>
    </w:p>
    <w:p w14:paraId="4FE1ABFF" w14:textId="77777777" w:rsidR="000557B7" w:rsidRPr="005E0CFA" w:rsidRDefault="00073D70">
      <w:pPr>
        <w:pStyle w:val="1"/>
        <w:shd w:val="clear" w:color="auto" w:fill="auto"/>
        <w:spacing w:line="390" w:lineRule="exact"/>
        <w:ind w:left="1940" w:firstLine="0"/>
        <w:jc w:val="left"/>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传感技术</w:t>
      </w:r>
    </w:p>
    <w:p w14:paraId="1F904761" w14:textId="77777777" w:rsidR="000557B7" w:rsidRPr="005E0CFA" w:rsidRDefault="00073D70">
      <w:pPr>
        <w:pStyle w:val="1"/>
        <w:shd w:val="clear" w:color="auto" w:fill="auto"/>
        <w:spacing w:line="390" w:lineRule="exact"/>
        <w:ind w:left="1320" w:firstLine="520"/>
        <w:jc w:val="left"/>
        <w:rPr>
          <w:rFonts w:asciiTheme="minorHAnsi" w:eastAsiaTheme="minorHAnsi" w:hAnsiTheme="minorHAnsi"/>
        </w:rPr>
      </w:pPr>
      <w:r w:rsidRPr="005E0CFA">
        <w:rPr>
          <w:rFonts w:asciiTheme="minorHAnsi" w:eastAsiaTheme="minorHAnsi" w:hAnsiTheme="minorHAnsi"/>
        </w:rPr>
        <w:t>在人类历史发展的很长</w:t>
      </w:r>
      <w:r w:rsidRPr="005E0CFA">
        <w:rPr>
          <w:rFonts w:asciiTheme="minorHAnsi" w:eastAsiaTheme="minorHAnsi" w:hAnsiTheme="minorHAnsi"/>
        </w:rPr>
        <w:t>•</w:t>
      </w:r>
      <w:r w:rsidRPr="005E0CFA">
        <w:rPr>
          <w:rFonts w:asciiTheme="minorHAnsi" w:eastAsiaTheme="minorHAnsi" w:hAnsiTheme="minorHAnsi"/>
        </w:rPr>
        <w:t>段吋问内，人是通过视觉、听觉、咬货等方式感知周闱坏境</w:t>
      </w:r>
      <w:r w:rsidRPr="005E0CFA">
        <w:rPr>
          <w:rFonts w:asciiTheme="minorHAnsi" w:eastAsiaTheme="minorHAnsi" w:hAnsiTheme="minorHAnsi"/>
        </w:rPr>
        <w:br/>
      </w:r>
      <w:r w:rsidRPr="005E0CFA">
        <w:rPr>
          <w:rFonts w:asciiTheme="minorHAnsi" w:eastAsiaTheme="minorHAnsi" w:hAnsiTheme="minorHAnsi"/>
        </w:rPr>
        <w:t>的，这足人类认</w:t>
      </w:r>
      <w:r w:rsidRPr="005E0CFA">
        <w:rPr>
          <w:rFonts w:asciiTheme="minorHAnsi" w:eastAsiaTheme="minorHAnsi" w:hAnsiTheme="minorHAnsi"/>
        </w:rPr>
        <w:t>识世界的基木途径。然而，依靠人类对物理世界的木能感知已远远</w:t>
      </w:r>
      <w:r w:rsidRPr="005E0CFA">
        <w:rPr>
          <w:rFonts w:asciiTheme="minorHAnsi" w:eastAsiaTheme="minorHAnsi" w:hAnsiTheme="minorHAnsi"/>
        </w:rPr>
        <w:t>+</w:t>
      </w:r>
      <w:r w:rsidRPr="005E0CFA">
        <w:rPr>
          <w:rFonts w:asciiTheme="minorHAnsi" w:eastAsiaTheme="minorHAnsi" w:hAnsiTheme="minorHAnsi"/>
        </w:rPr>
        <w:t>能满</w:t>
      </w:r>
      <w:r w:rsidRPr="005E0CFA">
        <w:rPr>
          <w:rFonts w:asciiTheme="minorHAnsi" w:eastAsiaTheme="minorHAnsi" w:hAnsiTheme="minorHAnsi"/>
        </w:rPr>
        <w:br/>
      </w:r>
      <w:r w:rsidRPr="005E0CFA">
        <w:rPr>
          <w:rFonts w:asciiTheme="minorHAnsi" w:eastAsiaTheme="minorHAnsi" w:hAnsiTheme="minorHAnsi"/>
        </w:rPr>
        <w:t>足信息吋代的发展要求。例如，人类</w:t>
      </w:r>
      <w:r w:rsidRPr="005E0CFA">
        <w:rPr>
          <w:rFonts w:asciiTheme="minorHAnsi" w:eastAsiaTheme="minorHAnsi" w:hAnsiTheme="minorHAnsi"/>
        </w:rPr>
        <w:t>+</w:t>
      </w:r>
      <w:r w:rsidRPr="005E0CFA">
        <w:rPr>
          <w:rFonts w:asciiTheme="minorHAnsi" w:eastAsiaTheme="minorHAnsi" w:hAnsiTheme="minorHAnsi"/>
        </w:rPr>
        <w:t>能感知上</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度的温度，也不能辨别诸如海拔商度、</w:t>
      </w:r>
      <w:r w:rsidRPr="005E0CFA">
        <w:rPr>
          <w:rFonts w:asciiTheme="minorHAnsi" w:eastAsiaTheme="minorHAnsi" w:hAnsiTheme="minorHAnsi"/>
        </w:rPr>
        <w:br/>
      </w:r>
      <w:r w:rsidRPr="005E0CFA">
        <w:rPr>
          <w:rFonts w:asciiTheme="minorHAnsi" w:eastAsiaTheme="minorHAnsi" w:hAnsiTheme="minorHAnsi"/>
          <w:sz w:val="26"/>
          <w:szCs w:val="26"/>
        </w:rPr>
        <w:t>皿</w:t>
      </w:r>
      <w:r w:rsidRPr="005E0CFA">
        <w:rPr>
          <w:rFonts w:asciiTheme="minorHAnsi" w:eastAsiaTheme="minorHAnsi" w:hAnsiTheme="minorHAnsi" w:cs="Arial"/>
          <w:sz w:val="22"/>
          <w:szCs w:val="22"/>
        </w:rPr>
        <w:t>5</w:t>
      </w:r>
      <w:r w:rsidRPr="005E0CFA">
        <w:rPr>
          <w:rFonts w:asciiTheme="minorHAnsi" w:eastAsiaTheme="minorHAnsi" w:hAnsiTheme="minorHAnsi"/>
        </w:rPr>
        <w:t>等数据</w:t>
      </w:r>
      <w:r w:rsidRPr="005E0CFA">
        <w:rPr>
          <w:rFonts w:asciiTheme="minorHAnsi" w:eastAsiaTheme="minorHAnsi" w:hAnsiTheme="minorHAnsi"/>
          <w:vertAlign w:val="subscript"/>
        </w:rPr>
        <w:t>6</w:t>
      </w:r>
    </w:p>
    <w:p w14:paraId="7D0F23BC" w14:textId="77777777" w:rsidR="000557B7" w:rsidRPr="005E0CFA" w:rsidRDefault="00073D70">
      <w:pPr>
        <w:pStyle w:val="1"/>
        <w:shd w:val="clear" w:color="auto" w:fill="auto"/>
        <w:spacing w:line="390" w:lineRule="exact"/>
        <w:ind w:left="1320" w:firstLine="520"/>
        <w:jc w:val="both"/>
        <w:rPr>
          <w:rFonts w:asciiTheme="minorHAnsi" w:eastAsiaTheme="minorHAnsi" w:hAnsiTheme="minorHAnsi"/>
          <w:sz w:val="22"/>
          <w:szCs w:val="22"/>
        </w:rPr>
      </w:pPr>
      <w:r w:rsidRPr="005E0CFA">
        <w:rPr>
          <w:rFonts w:asciiTheme="minorHAnsi" w:eastAsiaTheme="minorHAnsi" w:hAnsiTheme="minorHAnsi"/>
        </w:rPr>
        <w:t>传感器作为连接物理世界与电子世界的茧要媒介，在信息化的过程中发挥着尖键作</w:t>
      </w:r>
      <w:r w:rsidRPr="005E0CFA">
        <w:rPr>
          <w:rFonts w:asciiTheme="minorHAnsi" w:eastAsiaTheme="minorHAnsi" w:hAnsiTheme="minorHAnsi"/>
        </w:rPr>
        <w:br/>
      </w:r>
      <w:r w:rsidRPr="005E0CFA">
        <w:rPr>
          <w:rFonts w:asciiTheme="minorHAnsi" w:eastAsiaTheme="minorHAnsi" w:hAnsiTheme="minorHAnsi"/>
        </w:rPr>
        <w:t>用。亊实上</w:t>
      </w:r>
      <w:r w:rsidRPr="005E0CFA">
        <w:rPr>
          <w:rFonts w:asciiTheme="minorHAnsi" w:eastAsiaTheme="minorHAnsi" w:hAnsiTheme="minorHAnsi"/>
        </w:rPr>
        <w:t>.</w:t>
      </w:r>
      <w:r w:rsidRPr="005E0CFA">
        <w:rPr>
          <w:rFonts w:asciiTheme="minorHAnsi" w:eastAsiaTheme="minorHAnsi" w:hAnsiTheme="minorHAnsi"/>
        </w:rPr>
        <w:t>传感器已经渗透到人们的门常生活中。只要细心观察，就</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以发现</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常生活</w:t>
      </w:r>
      <w:r w:rsidRPr="005E0CFA">
        <w:rPr>
          <w:rFonts w:asciiTheme="minorHAnsi" w:eastAsiaTheme="minorHAnsi" w:hAnsiTheme="minorHAnsi"/>
        </w:rPr>
        <w:br/>
      </w:r>
      <w:r w:rsidRPr="005E0CFA">
        <w:rPr>
          <w:rFonts w:asciiTheme="minorHAnsi" w:eastAsiaTheme="minorHAnsi" w:hAnsiTheme="minorHAnsi"/>
        </w:rPr>
        <w:t>中的各类传感器，如热水器中的温控器、电视机的遥控器、空调中的溢湿度传感器等。此</w:t>
      </w:r>
      <w:r w:rsidRPr="005E0CFA">
        <w:rPr>
          <w:rFonts w:asciiTheme="minorHAnsi" w:eastAsiaTheme="minorHAnsi" w:hAnsiTheme="minorHAnsi"/>
        </w:rPr>
        <w:br/>
      </w:r>
      <w:r w:rsidRPr="005E0CFA">
        <w:rPr>
          <w:rFonts w:asciiTheme="minorHAnsi" w:eastAsiaTheme="minorHAnsi" w:hAnsiTheme="minorHAnsi"/>
        </w:rPr>
        <w:t>外，传感器也广泛砬用于丁农业、岜疗丑生、军</w:t>
      </w:r>
      <w:r w:rsidRPr="005E0CFA">
        <w:rPr>
          <w:rFonts w:asciiTheme="minorHAnsi" w:eastAsiaTheme="minorHAnsi" w:hAnsiTheme="minorHAnsi"/>
        </w:rPr>
        <w:t>:</w:t>
      </w:r>
      <w:r w:rsidRPr="005E0CFA">
        <w:rPr>
          <w:rFonts w:asciiTheme="minorHAnsi" w:eastAsiaTheme="minorHAnsi" w:hAnsiTheme="minorHAnsi"/>
        </w:rPr>
        <w:t>事国防、坏境保护等领域，大大提商了人</w:t>
      </w:r>
      <w:r w:rsidRPr="005E0CFA">
        <w:rPr>
          <w:rFonts w:asciiTheme="minorHAnsi" w:eastAsiaTheme="minorHAnsi" w:hAnsiTheme="minorHAnsi"/>
        </w:rPr>
        <w:br/>
      </w:r>
      <w:r w:rsidRPr="005E0CFA">
        <w:rPr>
          <w:rFonts w:asciiTheme="minorHAnsi" w:eastAsiaTheme="minorHAnsi" w:hAnsiTheme="minorHAnsi"/>
        </w:rPr>
        <w:t>类认识世界和改造世界的能力</w:t>
      </w:r>
      <w:r w:rsidRPr="005E0CFA">
        <w:rPr>
          <w:rFonts w:asciiTheme="minorHAnsi" w:eastAsiaTheme="minorHAnsi" w:hAnsiTheme="minorHAnsi" w:cs="Arial"/>
          <w:sz w:val="22"/>
          <w:szCs w:val="22"/>
          <w:lang w:val="en-US" w:bidi="en-US"/>
        </w:rPr>
        <w:t>U</w:t>
      </w:r>
    </w:p>
    <w:p w14:paraId="48DAD8C9" w14:textId="77777777" w:rsidR="000557B7" w:rsidRPr="005E0CFA" w:rsidRDefault="00073D70">
      <w:pPr>
        <w:pStyle w:val="1"/>
        <w:shd w:val="clear" w:color="auto" w:fill="auto"/>
        <w:spacing w:line="390" w:lineRule="exact"/>
        <w:ind w:left="1320" w:firstLine="520"/>
        <w:jc w:val="left"/>
        <w:rPr>
          <w:rFonts w:asciiTheme="minorHAnsi" w:eastAsiaTheme="minorHAnsi" w:hAnsiTheme="minorHAnsi"/>
        </w:rPr>
      </w:pPr>
      <w:r w:rsidRPr="005E0CFA">
        <w:rPr>
          <w:rFonts w:asciiTheme="minorHAnsi" w:eastAsiaTheme="minorHAnsi" w:hAnsiTheme="minorHAnsi"/>
        </w:rPr>
        <w:t>我国国家标准《传感器通用术讯》</w:t>
      </w:r>
      <w:r w:rsidRPr="005E0CFA">
        <w:rPr>
          <w:rFonts w:asciiTheme="minorHAnsi" w:eastAsiaTheme="minorHAnsi" w:hAnsiTheme="minorHAnsi" w:cs="Arial"/>
          <w:sz w:val="22"/>
          <w:szCs w:val="22"/>
        </w:rPr>
        <w:t>7665—</w:t>
      </w:r>
      <w:r w:rsidRPr="005E0CFA">
        <w:rPr>
          <w:rFonts w:asciiTheme="minorHAnsi" w:eastAsiaTheme="minorHAnsi" w:hAnsiTheme="minorHAnsi" w:cs="Arial"/>
          <w:sz w:val="22"/>
          <w:szCs w:val="22"/>
          <w:lang w:val="en-US" w:bidi="en-US"/>
        </w:rPr>
        <w:t>2(X)5)</w:t>
      </w:r>
      <w:r w:rsidRPr="005E0CFA">
        <w:rPr>
          <w:rFonts w:asciiTheme="minorHAnsi" w:eastAsiaTheme="minorHAnsi" w:hAnsiTheme="minorHAnsi"/>
        </w:rPr>
        <w:t>对传感器的定义为</w:t>
      </w:r>
      <w:r w:rsidRPr="005E0CFA">
        <w:rPr>
          <w:rFonts w:asciiTheme="minorHAnsi" w:eastAsiaTheme="minorHAnsi" w:hAnsiTheme="minorHAnsi"/>
        </w:rPr>
        <w:t>“</w:t>
      </w:r>
      <w:r w:rsidRPr="005E0CFA">
        <w:rPr>
          <w:rFonts w:asciiTheme="minorHAnsi" w:eastAsiaTheme="minorHAnsi" w:hAnsiTheme="minorHAnsi"/>
        </w:rPr>
        <w:t>能够感</w:t>
      </w:r>
      <w:r w:rsidRPr="005E0CFA">
        <w:rPr>
          <w:rFonts w:asciiTheme="minorHAnsi" w:eastAsiaTheme="minorHAnsi" w:hAnsiTheme="minorHAnsi"/>
        </w:rPr>
        <w:br/>
      </w:r>
      <w:r w:rsidRPr="005E0CFA">
        <w:rPr>
          <w:rFonts w:asciiTheme="minorHAnsi" w:eastAsiaTheme="minorHAnsi" w:hAnsiTheme="minorHAnsi"/>
        </w:rPr>
        <w:t>受规定的被洲</w:t>
      </w:r>
      <w:proofErr w:type="spellStart"/>
      <w:r w:rsidRPr="005E0CFA">
        <w:rPr>
          <w:rFonts w:asciiTheme="minorHAnsi" w:eastAsiaTheme="minorHAnsi" w:hAnsiTheme="minorHAnsi"/>
          <w:lang w:val="en-US" w:bidi="en-US"/>
        </w:rPr>
        <w:t>ffi</w:t>
      </w:r>
      <w:proofErr w:type="spellEnd"/>
      <w:r w:rsidRPr="005E0CFA">
        <w:rPr>
          <w:rFonts w:asciiTheme="minorHAnsi" w:eastAsiaTheme="minorHAnsi" w:hAnsiTheme="minorHAnsi"/>
        </w:rPr>
        <w:t>并按照</w:t>
      </w:r>
      <w:r w:rsidRPr="005E0CFA">
        <w:rPr>
          <w:rFonts w:asciiTheme="minorHAnsi" w:eastAsiaTheme="minorHAnsi" w:hAnsiTheme="minorHAnsi"/>
        </w:rPr>
        <w:t>•</w:t>
      </w:r>
      <w:r w:rsidRPr="005E0CFA">
        <w:rPr>
          <w:rFonts w:asciiTheme="minorHAnsi" w:eastAsiaTheme="minorHAnsi" w:hAnsiTheme="minorHAnsi"/>
        </w:rPr>
        <w:t>定规律</w:t>
      </w:r>
    </w:p>
    <w:p w14:paraId="0EBB69AB" w14:textId="77777777" w:rsidR="000557B7" w:rsidRPr="005E0CFA" w:rsidRDefault="00073D70">
      <w:pPr>
        <w:pStyle w:val="1"/>
        <w:shd w:val="clear" w:color="auto" w:fill="auto"/>
        <w:spacing w:after="100" w:line="390" w:lineRule="exact"/>
        <w:ind w:left="1320" w:right="1660" w:firstLine="20"/>
        <w:jc w:val="both"/>
        <w:rPr>
          <w:rFonts w:asciiTheme="minorHAnsi" w:eastAsiaTheme="minorHAnsi" w:hAnsiTheme="minorHAnsi"/>
        </w:rPr>
      </w:pPr>
      <w:r w:rsidRPr="005E0CFA">
        <w:rPr>
          <w:rFonts w:asciiTheme="minorHAnsi" w:eastAsiaTheme="minorHAnsi" w:hAnsiTheme="minorHAnsi"/>
        </w:rPr>
        <w:t>转换成</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用输出信号的器件或装</w:t>
      </w:r>
      <w:r w:rsidRPr="005E0CFA">
        <w:rPr>
          <w:rFonts w:asciiTheme="minorHAnsi" w:eastAsiaTheme="minorHAnsi" w:hAnsiTheme="minorHAnsi"/>
        </w:rPr>
        <w:br/>
      </w:r>
      <w:r w:rsidRPr="005E0CFA">
        <w:rPr>
          <w:rFonts w:asciiTheme="minorHAnsi" w:eastAsiaTheme="minorHAnsi" w:hAnsiTheme="minorHAnsi"/>
        </w:rPr>
        <w:t>逬</w:t>
      </w:r>
      <w:r w:rsidRPr="005E0CFA">
        <w:rPr>
          <w:rFonts w:asciiTheme="minorHAnsi" w:eastAsiaTheme="minorHAnsi" w:hAnsiTheme="minorHAnsi"/>
        </w:rPr>
        <w:t>”</w:t>
      </w:r>
      <w:r w:rsidRPr="005E0CFA">
        <w:rPr>
          <w:rFonts w:asciiTheme="minorHAnsi" w:eastAsiaTheme="minorHAnsi" w:hAnsiTheme="minorHAnsi"/>
        </w:rPr>
        <w:t>。传感器</w:t>
      </w:r>
      <w:r w:rsidRPr="005E0CFA">
        <w:rPr>
          <w:rFonts w:asciiTheme="minorHAnsi" w:eastAsiaTheme="minorHAnsi" w:hAnsiTheme="minorHAnsi"/>
        </w:rPr>
        <w:t>•</w:t>
      </w:r>
      <w:r w:rsidRPr="005E0CFA">
        <w:rPr>
          <w:rFonts w:asciiTheme="minorHAnsi" w:eastAsiaTheme="minorHAnsi" w:hAnsiTheme="minorHAnsi"/>
        </w:rPr>
        <w:t>般由敏感元件、</w:t>
      </w:r>
      <w:r w:rsidRPr="005E0CFA">
        <w:rPr>
          <w:rFonts w:asciiTheme="minorHAnsi" w:eastAsiaTheme="minorHAnsi" w:hAnsiTheme="minorHAnsi"/>
        </w:rPr>
        <w:br/>
      </w:r>
      <w:r w:rsidRPr="005E0CFA">
        <w:rPr>
          <w:rFonts w:asciiTheme="minorHAnsi" w:eastAsiaTheme="minorHAnsi" w:hAnsiTheme="minorHAnsi"/>
        </w:rPr>
        <w:t>转换儿件和基木电路组成，如图</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3-1</w:t>
      </w:r>
      <w:r w:rsidRPr="005E0CFA">
        <w:rPr>
          <w:rFonts w:asciiTheme="minorHAnsi" w:eastAsiaTheme="minorHAnsi" w:hAnsiTheme="minorHAnsi" w:cs="Arial"/>
          <w:sz w:val="22"/>
          <w:szCs w:val="22"/>
        </w:rPr>
        <w:t>2</w:t>
      </w:r>
      <w:r w:rsidRPr="005E0CFA">
        <w:rPr>
          <w:rFonts w:asciiTheme="minorHAnsi" w:eastAsiaTheme="minorHAnsi" w:hAnsiTheme="minorHAnsi"/>
        </w:rPr>
        <w:t>所尔。敏感儿件是指传感器</w:t>
      </w:r>
      <w:r w:rsidRPr="005E0CFA">
        <w:rPr>
          <w:rFonts w:asciiTheme="minorHAnsi" w:eastAsiaTheme="minorHAnsi" w:hAnsiTheme="minorHAnsi"/>
        </w:rPr>
        <w:br/>
      </w:r>
      <w:r w:rsidRPr="005E0CFA">
        <w:rPr>
          <w:rFonts w:asciiTheme="minorHAnsi" w:eastAsiaTheme="minorHAnsi" w:hAnsiTheme="minorHAnsi"/>
        </w:rPr>
        <w:t>中能亢接感受被測</w:t>
      </w:r>
      <w:r w:rsidRPr="005E0CFA">
        <w:rPr>
          <w:rFonts w:asciiTheme="minorHAnsi" w:eastAsiaTheme="minorHAnsi" w:hAnsiTheme="minorHAnsi"/>
        </w:rPr>
        <w:t>(</w:t>
      </w:r>
      <w:r w:rsidRPr="005E0CFA">
        <w:rPr>
          <w:rFonts w:asciiTheme="minorHAnsi" w:eastAsiaTheme="minorHAnsi" w:hAnsiTheme="minorHAnsi"/>
        </w:rPr>
        <w:t>物理＞</w:t>
      </w:r>
      <w:r w:rsidRPr="005E0CFA">
        <w:rPr>
          <w:rFonts w:asciiTheme="minorHAnsi" w:eastAsiaTheme="minorHAnsi" w:hAnsiTheme="minorHAnsi"/>
        </w:rPr>
        <w:t xml:space="preserve"> </w:t>
      </w:r>
      <w:r w:rsidRPr="005E0CFA">
        <w:rPr>
          <w:rFonts w:asciiTheme="minorHAnsi" w:eastAsiaTheme="minorHAnsi" w:hAnsiTheme="minorHAnsi"/>
        </w:rPr>
        <w:t>设的</w:t>
      </w:r>
      <w:r w:rsidRPr="005E0CFA">
        <w:rPr>
          <w:rFonts w:asciiTheme="minorHAnsi" w:eastAsiaTheme="minorHAnsi" w:hAnsiTheme="minorHAnsi"/>
        </w:rPr>
        <w:br/>
      </w:r>
      <w:r w:rsidRPr="005E0CFA">
        <w:rPr>
          <w:rFonts w:asciiTheme="minorHAnsi" w:eastAsiaTheme="minorHAnsi" w:hAnsiTheme="minorHAnsi"/>
        </w:rPr>
        <w:t>部分，转换允件将敏感乂件的输</w:t>
      </w:r>
      <w:r w:rsidRPr="005E0CFA">
        <w:rPr>
          <w:rFonts w:asciiTheme="minorHAnsi" w:eastAsiaTheme="minorHAnsi" w:hAnsiTheme="minorHAnsi"/>
        </w:rPr>
        <w:br/>
      </w:r>
      <w:r w:rsidRPr="005E0CFA">
        <w:rPr>
          <w:rFonts w:asciiTheme="minorHAnsi" w:eastAsiaTheme="minorHAnsi" w:hAnsiTheme="minorHAnsi"/>
        </w:rPr>
        <w:t>出转换成电路参</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w:t>
      </w:r>
      <w:r w:rsidRPr="005E0CFA">
        <w:rPr>
          <w:rFonts w:asciiTheme="minorHAnsi" w:eastAsiaTheme="minorHAnsi" w:hAnsiTheme="minorHAnsi"/>
        </w:rPr>
        <w:t>如电枨、电</w:t>
      </w:r>
      <w:r w:rsidRPr="005E0CFA">
        <w:rPr>
          <w:rFonts w:asciiTheme="minorHAnsi" w:eastAsiaTheme="minorHAnsi" w:hAnsiTheme="minorHAnsi"/>
        </w:rPr>
        <w:br/>
      </w:r>
      <w:r w:rsidRPr="005E0CFA">
        <w:rPr>
          <w:rFonts w:asciiTheme="minorHAnsi" w:eastAsiaTheme="minorHAnsi" w:hAnsiTheme="minorHAnsi"/>
        </w:rPr>
        <w:t>感等</w:t>
      </w:r>
      <w:r w:rsidRPr="005E0CFA">
        <w:rPr>
          <w:rFonts w:asciiTheme="minorHAnsi" w:eastAsiaTheme="minorHAnsi" w:hAnsiTheme="minorHAnsi"/>
        </w:rPr>
        <w:t>)</w:t>
      </w:r>
      <w:r w:rsidRPr="005E0CFA">
        <w:rPr>
          <w:rFonts w:asciiTheme="minorHAnsi" w:eastAsiaTheme="minorHAnsi" w:hAnsiTheme="minorHAnsi"/>
        </w:rPr>
        <w:t>，基木电路将电路参数转</w:t>
      </w:r>
    </w:p>
    <w:p w14:paraId="46D18602" w14:textId="77777777" w:rsidR="000557B7" w:rsidRPr="005E0CFA" w:rsidRDefault="00073D70">
      <w:pPr>
        <w:pStyle w:val="1"/>
        <w:shd w:val="clear" w:color="auto" w:fill="auto"/>
        <w:spacing w:after="60" w:line="240" w:lineRule="auto"/>
        <w:ind w:left="1320" w:firstLine="20"/>
        <w:jc w:val="both"/>
        <w:rPr>
          <w:rFonts w:asciiTheme="minorHAnsi" w:eastAsiaTheme="minorHAnsi" w:hAnsiTheme="minorHAnsi"/>
          <w:sz w:val="22"/>
          <w:szCs w:val="22"/>
        </w:rPr>
      </w:pPr>
      <w:r w:rsidRPr="005E0CFA">
        <w:rPr>
          <w:rFonts w:asciiTheme="minorHAnsi" w:eastAsiaTheme="minorHAnsi" w:hAnsiTheme="minorHAnsi"/>
        </w:rPr>
        <w:t>换成电</w:t>
      </w:r>
      <w:r w:rsidRPr="005E0CFA">
        <w:rPr>
          <w:rFonts w:asciiTheme="minorHAnsi" w:eastAsiaTheme="minorHAnsi" w:hAnsiTheme="minorHAnsi"/>
          <w:lang w:val="en-US" w:bidi="en-US"/>
        </w:rPr>
        <w:t>fi</w:t>
      </w:r>
      <w:r w:rsidRPr="005E0CFA">
        <w:rPr>
          <w:rFonts w:asciiTheme="minorHAnsi" w:eastAsiaTheme="minorHAnsi" w:hAnsiTheme="minorHAnsi"/>
        </w:rPr>
        <w:t>输</w:t>
      </w:r>
      <w:r w:rsidRPr="005E0CFA">
        <w:rPr>
          <w:rFonts w:asciiTheme="minorHAnsi" w:eastAsiaTheme="minorHAnsi" w:hAnsiTheme="minorHAnsi" w:cs="Arial"/>
          <w:sz w:val="22"/>
          <w:szCs w:val="22"/>
        </w:rPr>
        <w:t>1</w:t>
      </w:r>
    </w:p>
    <w:p w14:paraId="6F0EE01A" w14:textId="77777777" w:rsidR="000557B7" w:rsidRPr="005E0CFA" w:rsidRDefault="00073D70">
      <w:pPr>
        <w:pStyle w:val="1"/>
        <w:shd w:val="clear" w:color="auto" w:fill="auto"/>
        <w:spacing w:line="387" w:lineRule="exact"/>
        <w:ind w:left="1320" w:firstLine="520"/>
        <w:jc w:val="both"/>
        <w:rPr>
          <w:rFonts w:asciiTheme="minorHAnsi" w:eastAsiaTheme="minorHAnsi" w:hAnsiTheme="minorHAnsi"/>
        </w:rPr>
      </w:pPr>
      <w:r w:rsidRPr="005E0CFA">
        <w:rPr>
          <w:rFonts w:asciiTheme="minorHAnsi" w:eastAsiaTheme="minorHAnsi" w:hAnsiTheme="minorHAnsi"/>
        </w:rPr>
        <w:lastRenderedPageBreak/>
        <w:t>人们常格传感器的功能与人类五大感觉器官梢比拟：光敏传感器，相当于视觉</w:t>
      </w:r>
      <w:r w:rsidRPr="005E0CFA">
        <w:rPr>
          <w:rFonts w:asciiTheme="minorHAnsi" w:eastAsiaTheme="minorHAnsi" w:hAnsiTheme="minorHAnsi"/>
        </w:rPr>
        <w:t>.</w:t>
      </w:r>
      <w:r w:rsidRPr="005E0CFA">
        <w:rPr>
          <w:rFonts w:asciiTheme="minorHAnsi" w:eastAsiaTheme="minorHAnsi" w:hAnsiTheme="minorHAnsi"/>
        </w:rPr>
        <w:t>包括</w:t>
      </w:r>
      <w:r w:rsidRPr="005E0CFA">
        <w:rPr>
          <w:rFonts w:asciiTheme="minorHAnsi" w:eastAsiaTheme="minorHAnsi" w:hAnsiTheme="minorHAnsi"/>
        </w:rPr>
        <w:br/>
      </w:r>
      <w:r w:rsidRPr="005E0CFA">
        <w:rPr>
          <w:rFonts w:asciiTheme="minorHAnsi" w:eastAsiaTheme="minorHAnsi" w:hAnsiTheme="minorHAnsi"/>
        </w:rPr>
        <w:t>红外线传感然、紫外线传感器、色彩传感器等；声敏传感然，和当于听觉，用于检测在气</w:t>
      </w:r>
      <w:r w:rsidRPr="005E0CFA">
        <w:rPr>
          <w:rFonts w:asciiTheme="minorHAnsi" w:eastAsiaTheme="minorHAnsi" w:hAnsiTheme="minorHAnsi"/>
        </w:rPr>
        <w:br/>
      </w:r>
      <w:r w:rsidRPr="005E0CFA">
        <w:rPr>
          <w:rFonts w:asciiTheme="minorHAnsi" w:eastAsiaTheme="minorHAnsi" w:hAnsiTheme="minorHAnsi"/>
        </w:rPr>
        <w:t>体、液体或尚休中传播的机诚振动；气敏传感器，相当</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嗅觉，用丁</w:t>
      </w:r>
      <w:r w:rsidRPr="005E0CFA">
        <w:rPr>
          <w:rFonts w:asciiTheme="minorHAnsi" w:eastAsiaTheme="minorHAnsi" w:hAnsiTheme="minorHAnsi"/>
        </w:rPr>
        <w:t>•</w:t>
      </w:r>
      <w:r w:rsidRPr="005E0CFA">
        <w:rPr>
          <w:rFonts w:asciiTheme="minorHAnsi" w:eastAsiaTheme="minorHAnsi" w:hAnsiTheme="minorHAnsi"/>
        </w:rPr>
        <w:t>检测气休浓度和成</w:t>
      </w:r>
      <w:r w:rsidRPr="005E0CFA">
        <w:rPr>
          <w:rFonts w:asciiTheme="minorHAnsi" w:eastAsiaTheme="minorHAnsi" w:hAnsiTheme="minorHAnsi"/>
        </w:rPr>
        <w:br/>
      </w:r>
      <w:r w:rsidRPr="005E0CFA">
        <w:rPr>
          <w:rFonts w:asciiTheme="minorHAnsi" w:eastAsiaTheme="minorHAnsi" w:hAnsiTheme="minorHAnsi"/>
        </w:rPr>
        <w:t>分；化学传感器，和当于味觉，用于检測各种化学物质及赚度；灰敏、温敏、湿敏等传</w:t>
      </w:r>
      <w:r w:rsidRPr="005E0CFA">
        <w:rPr>
          <w:rFonts w:asciiTheme="minorHAnsi" w:eastAsiaTheme="minorHAnsi" w:hAnsiTheme="minorHAnsi"/>
        </w:rPr>
        <w:br/>
      </w:r>
      <w:r w:rsidRPr="005E0CFA">
        <w:rPr>
          <w:rFonts w:asciiTheme="minorHAnsi" w:eastAsiaTheme="minorHAnsi" w:hAnsiTheme="minorHAnsi"/>
        </w:rPr>
        <w:t>感器</w:t>
      </w:r>
      <w:r w:rsidRPr="005E0CFA">
        <w:rPr>
          <w:rFonts w:asciiTheme="minorHAnsi" w:eastAsiaTheme="minorHAnsi" w:hAnsiTheme="minorHAnsi"/>
        </w:rPr>
        <w:t>.</w:t>
      </w:r>
      <w:r w:rsidRPr="005E0CFA">
        <w:rPr>
          <w:rFonts w:asciiTheme="minorHAnsi" w:eastAsiaTheme="minorHAnsi" w:hAnsiTheme="minorHAnsi"/>
        </w:rPr>
        <w:t>相当于触觉，能感受</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力和环境温度、湿度等。</w:t>
      </w:r>
    </w:p>
    <w:p w14:paraId="28B83C6F" w14:textId="77777777" w:rsidR="000557B7" w:rsidRPr="005E0CFA" w:rsidRDefault="00073D70">
      <w:pPr>
        <w:pStyle w:val="1"/>
        <w:shd w:val="clear" w:color="auto" w:fill="auto"/>
        <w:spacing w:after="100" w:line="387" w:lineRule="exact"/>
        <w:ind w:left="1320" w:firstLine="520"/>
        <w:jc w:val="left"/>
        <w:rPr>
          <w:rFonts w:asciiTheme="minorHAnsi" w:eastAsiaTheme="minorHAnsi" w:hAnsiTheme="minorHAnsi"/>
        </w:rPr>
      </w:pPr>
      <w:r w:rsidRPr="005E0CFA">
        <w:rPr>
          <w:rFonts w:asciiTheme="minorHAnsi" w:eastAsiaTheme="minorHAnsi" w:hAnsiTheme="minorHAnsi" w:cs="Arial"/>
          <w:sz w:val="22"/>
          <w:szCs w:val="22"/>
        </w:rPr>
        <w:t>X</w:t>
      </w:r>
      <w:r w:rsidRPr="005E0CFA">
        <w:rPr>
          <w:rFonts w:asciiTheme="minorHAnsi" w:eastAsiaTheme="minorHAnsi" w:hAnsiTheme="minorHAnsi"/>
        </w:rPr>
        <w:t>线传感器网络是当前信息领域的研究热点之</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cs="Arial"/>
          <w:sz w:val="22"/>
          <w:szCs w:val="22"/>
        </w:rPr>
        <w:t>4</w:t>
      </w:r>
      <w:r w:rsidRPr="005E0CFA">
        <w:rPr>
          <w:rFonts w:asciiTheme="minorHAnsi" w:eastAsiaTheme="minorHAnsi" w:hAnsiTheme="minorHAnsi"/>
        </w:rPr>
        <w:t>实现信号的采集、处理和发送，</w:t>
      </w:r>
      <w:r w:rsidRPr="005E0CFA">
        <w:rPr>
          <w:rFonts w:asciiTheme="minorHAnsi" w:eastAsiaTheme="minorHAnsi" w:hAnsiTheme="minorHAnsi"/>
        </w:rPr>
        <w:br/>
      </w:r>
      <w:r w:rsidRPr="005E0CFA">
        <w:rPr>
          <w:rFonts w:asciiTheme="minorHAnsi" w:eastAsiaTheme="minorHAnsi" w:hAnsiTheme="minorHAnsi"/>
        </w:rPr>
        <w:t>已得到越米越广泛的皮用如在大棚种植中对室内及土壤的胃、胃、光照进行监測，</w:t>
      </w:r>
      <w:r w:rsidRPr="005E0CFA">
        <w:rPr>
          <w:rFonts w:asciiTheme="minorHAnsi" w:eastAsiaTheme="minorHAnsi" w:hAnsiTheme="minorHAnsi"/>
        </w:rPr>
        <w:br/>
      </w:r>
      <w:r w:rsidRPr="005E0CFA">
        <w:rPr>
          <w:rFonts w:asciiTheme="minorHAnsi" w:eastAsiaTheme="minorHAnsi" w:hAnsiTheme="minorHAnsi"/>
        </w:rPr>
        <w:t>对植物生长规律的数据进行测</w:t>
      </w:r>
      <w:r w:rsidRPr="005E0CFA">
        <w:rPr>
          <w:rFonts w:asciiTheme="minorHAnsi" w:eastAsiaTheme="minorHAnsi" w:hAnsiTheme="minorHAnsi" w:cs="Times New Roman"/>
          <w:sz w:val="26"/>
          <w:szCs w:val="26"/>
          <w:lang w:val="en-US" w:bidi="en-US"/>
        </w:rPr>
        <w:t>S</w:t>
      </w:r>
      <w:r w:rsidRPr="005E0CFA">
        <w:rPr>
          <w:rFonts w:asciiTheme="minorHAnsi" w:eastAsiaTheme="minorHAnsi" w:hAnsiTheme="minorHAnsi"/>
        </w:rPr>
        <w:t>与分析，又如在病人、老人等身上安装心率和血</w:t>
      </w:r>
      <w:r w:rsidRPr="005E0CFA">
        <w:rPr>
          <w:rFonts w:asciiTheme="minorHAnsi" w:eastAsiaTheme="minorHAnsi" w:hAnsiTheme="minorHAnsi"/>
        </w:rPr>
        <w:t>^</w:t>
      </w:r>
      <w:r w:rsidRPr="005E0CFA">
        <w:rPr>
          <w:rFonts w:asciiTheme="minorHAnsi" w:eastAsiaTheme="minorHAnsi" w:hAnsiTheme="minorHAnsi"/>
        </w:rPr>
        <w:t>监測等</w:t>
      </w:r>
      <w:r w:rsidRPr="005E0CFA">
        <w:rPr>
          <w:rFonts w:asciiTheme="minorHAnsi" w:eastAsiaTheme="minorHAnsi" w:hAnsiTheme="minorHAnsi"/>
        </w:rPr>
        <w:br/>
      </w:r>
      <w:r w:rsidRPr="005E0CFA">
        <w:rPr>
          <w:rFonts w:asciiTheme="minorHAnsi" w:eastAsiaTheme="minorHAnsi" w:hAnsiTheme="minorHAnsi"/>
        </w:rPr>
        <w:t>没备来监測人体的各种生理数据，都《要使用传感器</w:t>
      </w:r>
      <w:r w:rsidRPr="005E0CFA">
        <w:rPr>
          <w:rFonts w:asciiTheme="minorHAnsi" w:eastAsiaTheme="minorHAnsi" w:hAnsiTheme="minorHAnsi"/>
        </w:rPr>
        <w:t>&amp;</w:t>
      </w:r>
    </w:p>
    <w:p w14:paraId="3EF332E2" w14:textId="77777777" w:rsidR="000557B7" w:rsidRPr="005E0CFA" w:rsidRDefault="00073D70">
      <w:pPr>
        <w:pStyle w:val="52"/>
        <w:shd w:val="clear" w:color="auto" w:fill="auto"/>
        <w:spacing w:line="360" w:lineRule="auto"/>
        <w:ind w:left="1940"/>
        <w:rPr>
          <w:rFonts w:asciiTheme="minorHAnsi" w:eastAsiaTheme="minorHAnsi" w:hAnsiTheme="minorHAnsi"/>
          <w:lang w:eastAsia="zh-CN"/>
        </w:rPr>
      </w:pPr>
      <w:r w:rsidRPr="005E0CFA">
        <w:rPr>
          <w:rFonts w:asciiTheme="minorHAnsi" w:eastAsiaTheme="minorHAnsi" w:hAnsiTheme="minorHAnsi"/>
          <w:lang w:val="zh-CN" w:eastAsia="zh-CN" w:bidi="zh-CN"/>
        </w:rPr>
        <w:t>（</w:t>
      </w:r>
      <w:r w:rsidRPr="005E0CFA">
        <w:rPr>
          <w:rFonts w:asciiTheme="minorHAnsi" w:eastAsiaTheme="minorHAnsi" w:hAnsiTheme="minorHAnsi"/>
          <w:lang w:val="zh-CN" w:eastAsia="zh-CN" w:bidi="zh-CN"/>
        </w:rPr>
        <w:t>2</w:t>
      </w:r>
      <w:r w:rsidRPr="005E0CFA">
        <w:rPr>
          <w:rFonts w:asciiTheme="minorHAnsi" w:eastAsiaTheme="minorHAnsi" w:hAnsiTheme="minorHAnsi"/>
          <w:lang w:val="zh-CN" w:eastAsia="zh-CN" w:bidi="zh-CN"/>
        </w:rPr>
        <w:t>）</w:t>
      </w:r>
      <w:r w:rsidRPr="005E0CFA">
        <w:rPr>
          <w:rFonts w:asciiTheme="minorHAnsi" w:eastAsiaTheme="minorHAnsi" w:hAnsiTheme="minorHAnsi" w:cs="MingLiU"/>
          <w:sz w:val="24"/>
          <w:szCs w:val="24"/>
          <w:lang w:val="zh-CN" w:eastAsia="zh-CN" w:bidi="zh-CN"/>
        </w:rPr>
        <w:t>射频识别技术</w:t>
      </w:r>
      <w:r w:rsidRPr="005E0CFA">
        <w:rPr>
          <w:rFonts w:asciiTheme="minorHAnsi" w:eastAsiaTheme="minorHAnsi" w:hAnsiTheme="minorHAnsi" w:cs="宋体"/>
          <w:sz w:val="26"/>
          <w:szCs w:val="26"/>
          <w:lang w:eastAsia="zh-CN"/>
        </w:rPr>
        <w:t>（</w:t>
      </w:r>
      <w:r w:rsidRPr="005E0CFA">
        <w:rPr>
          <w:rFonts w:asciiTheme="minorHAnsi" w:eastAsiaTheme="minorHAnsi" w:hAnsiTheme="minorHAnsi"/>
          <w:lang w:eastAsia="zh-CN"/>
        </w:rPr>
        <w:t>RFID</w:t>
      </w:r>
      <w:r w:rsidRPr="005E0CFA">
        <w:rPr>
          <w:rFonts w:asciiTheme="minorHAnsi" w:eastAsiaTheme="minorHAnsi" w:hAnsiTheme="minorHAnsi"/>
          <w:lang w:eastAsia="zh-CN"/>
        </w:rPr>
        <w:t>）</w:t>
      </w:r>
      <w:r w:rsidRPr="005E0CFA">
        <w:rPr>
          <w:rFonts w:asciiTheme="minorHAnsi" w:eastAsiaTheme="minorHAnsi" w:hAnsiTheme="minorHAnsi"/>
          <w:lang w:eastAsia="zh-CN"/>
        </w:rPr>
        <w:t xml:space="preserve"> </w:t>
      </w:r>
      <w:r w:rsidRPr="005E0CFA">
        <w:rPr>
          <w:rFonts w:asciiTheme="minorHAnsi" w:eastAsiaTheme="minorHAnsi" w:hAnsiTheme="minorHAnsi"/>
          <w:vertAlign w:val="subscript"/>
          <w:lang w:val="zh-CN" w:eastAsia="zh-CN" w:bidi="zh-CN"/>
        </w:rPr>
        <w:t>6</w:t>
      </w:r>
    </w:p>
    <w:p w14:paraId="12F3E9A9" w14:textId="77777777" w:rsidR="000557B7" w:rsidRPr="005E0CFA" w:rsidRDefault="00073D70">
      <w:pPr>
        <w:pStyle w:val="1"/>
        <w:shd w:val="clear" w:color="auto" w:fill="auto"/>
        <w:spacing w:line="400" w:lineRule="exact"/>
        <w:ind w:left="1320" w:firstLine="520"/>
        <w:jc w:val="both"/>
        <w:rPr>
          <w:rFonts w:asciiTheme="minorHAnsi" w:eastAsiaTheme="minorHAnsi" w:hAnsiTheme="minorHAnsi"/>
        </w:rPr>
      </w:pPr>
      <w:r w:rsidRPr="005E0CFA">
        <w:rPr>
          <w:rFonts w:asciiTheme="minorHAnsi" w:eastAsiaTheme="minorHAnsi" w:hAnsiTheme="minorHAnsi"/>
        </w:rPr>
        <w:t>射频识别技术是</w:t>
      </w:r>
      <w:r w:rsidRPr="005E0CFA">
        <w:rPr>
          <w:rFonts w:asciiTheme="minorHAnsi" w:eastAsiaTheme="minorHAnsi" w:hAnsiTheme="minorHAnsi"/>
        </w:rPr>
        <w:t>•</w:t>
      </w:r>
      <w:r w:rsidRPr="005E0CFA">
        <w:rPr>
          <w:rFonts w:asciiTheme="minorHAnsi" w:eastAsiaTheme="minorHAnsi" w:hAnsiTheme="minorHAnsi"/>
        </w:rPr>
        <w:t>种</w:t>
      </w:r>
      <w:r w:rsidRPr="005E0CFA">
        <w:rPr>
          <w:rFonts w:asciiTheme="minorHAnsi" w:eastAsiaTheme="minorHAnsi" w:hAnsiTheme="minorHAnsi" w:cs="Arial"/>
          <w:sz w:val="22"/>
          <w:szCs w:val="22"/>
        </w:rPr>
        <w:t>X</w:t>
      </w:r>
      <w:r w:rsidRPr="005E0CFA">
        <w:rPr>
          <w:rFonts w:asciiTheme="minorHAnsi" w:eastAsiaTheme="minorHAnsi" w:hAnsiTheme="minorHAnsi"/>
        </w:rPr>
        <w:t>线通信技木，</w:t>
      </w:r>
      <w:r w:rsidRPr="005E0CFA">
        <w:rPr>
          <w:rFonts w:asciiTheme="minorHAnsi" w:eastAsiaTheme="minorHAnsi" w:hAnsiTheme="minorHAnsi" w:cs="Arial"/>
          <w:sz w:val="22"/>
          <w:szCs w:val="22"/>
        </w:rPr>
        <w:t>4</w:t>
      </w:r>
      <w:r w:rsidRPr="005E0CFA">
        <w:rPr>
          <w:rFonts w:asciiTheme="minorHAnsi" w:eastAsiaTheme="minorHAnsi" w:hAnsiTheme="minorHAnsi"/>
        </w:rPr>
        <w:t>以通过</w:t>
      </w:r>
      <w:r w:rsidRPr="005E0CFA">
        <w:rPr>
          <w:rFonts w:asciiTheme="minorHAnsi" w:eastAsiaTheme="minorHAnsi" w:hAnsiTheme="minorHAnsi" w:cs="Arial"/>
          <w:sz w:val="22"/>
          <w:szCs w:val="22"/>
        </w:rPr>
        <w:t>X</w:t>
      </w:r>
      <w:r w:rsidRPr="005E0CFA">
        <w:rPr>
          <w:rFonts w:asciiTheme="minorHAnsi" w:eastAsiaTheme="minorHAnsi" w:hAnsiTheme="minorHAnsi"/>
        </w:rPr>
        <w:t>线电信</w:t>
      </w:r>
      <w:r w:rsidRPr="005E0CFA">
        <w:rPr>
          <w:rFonts w:asciiTheme="minorHAnsi" w:eastAsiaTheme="minorHAnsi" w:hAnsiTheme="minorHAnsi" w:cs="Arial"/>
          <w:sz w:val="22"/>
          <w:szCs w:val="22"/>
        </w:rPr>
        <w:t>53</w:t>
      </w:r>
      <w:r w:rsidRPr="005E0CFA">
        <w:rPr>
          <w:rFonts w:asciiTheme="minorHAnsi" w:eastAsiaTheme="minorHAnsi" w:hAnsiTheme="minorHAnsi"/>
        </w:rPr>
        <w:t>•</w:t>
      </w:r>
      <w:r w:rsidRPr="005E0CFA">
        <w:rPr>
          <w:rFonts w:asciiTheme="minorHAnsi" w:eastAsiaTheme="minorHAnsi" w:hAnsiTheme="minorHAnsi"/>
        </w:rPr>
        <w:t>识别特定目标并读巧机笑数</w:t>
      </w:r>
      <w:r w:rsidRPr="005E0CFA">
        <w:rPr>
          <w:rFonts w:asciiTheme="minorHAnsi" w:eastAsiaTheme="minorHAnsi" w:hAnsiTheme="minorHAnsi"/>
        </w:rPr>
        <w:br/>
      </w:r>
      <w:r w:rsidRPr="005E0CFA">
        <w:rPr>
          <w:rFonts w:asciiTheme="minorHAnsi" w:eastAsiaTheme="minorHAnsi" w:hAnsiTheme="minorHAnsi"/>
        </w:rPr>
        <w:t>据，而且识别系统与特定目标之问儿须建立机械或</w:t>
      </w:r>
      <w:r w:rsidRPr="005E0CFA">
        <w:rPr>
          <w:rFonts w:asciiTheme="minorHAnsi" w:eastAsiaTheme="minorHAnsi" w:hAnsiTheme="minorHAnsi"/>
        </w:rPr>
        <w:t>.</w:t>
      </w:r>
      <w:r w:rsidRPr="005E0CFA">
        <w:rPr>
          <w:rFonts w:asciiTheme="minorHAnsi" w:eastAsiaTheme="minorHAnsi" w:hAnsiTheme="minorHAnsi"/>
        </w:rPr>
        <w:t>者光学接触</w:t>
      </w:r>
      <w:r w:rsidRPr="005E0CFA">
        <w:rPr>
          <w:rFonts w:asciiTheme="minorHAnsi" w:eastAsiaTheme="minorHAnsi" w:hAnsiTheme="minorHAnsi"/>
          <w:vertAlign w:val="subscript"/>
          <w:lang w:val="en-US" w:bidi="en-US"/>
        </w:rPr>
        <w:t>u</w:t>
      </w:r>
      <w:r w:rsidRPr="005E0CFA">
        <w:rPr>
          <w:rFonts w:asciiTheme="minorHAnsi" w:eastAsiaTheme="minorHAnsi" w:hAnsiTheme="minorHAnsi"/>
        </w:rPr>
        <w:t>它的出现改变了条形码依</w:t>
      </w:r>
      <w:r w:rsidRPr="005E0CFA">
        <w:rPr>
          <w:rFonts w:asciiTheme="minorHAnsi" w:eastAsiaTheme="minorHAnsi" w:hAnsiTheme="minorHAnsi"/>
        </w:rPr>
        <w:br/>
      </w:r>
      <w:r w:rsidRPr="005E0CFA">
        <w:rPr>
          <w:rFonts w:asciiTheme="minorHAnsi" w:eastAsiaTheme="minorHAnsi" w:hAnsiTheme="minorHAnsi"/>
        </w:rPr>
        <w:t>靠</w:t>
      </w:r>
      <w:r w:rsidRPr="005E0CFA">
        <w:rPr>
          <w:rFonts w:asciiTheme="minorHAnsi" w:eastAsiaTheme="minorHAnsi" w:hAnsiTheme="minorHAnsi"/>
        </w:rPr>
        <w:t>“</w:t>
      </w:r>
      <w:r w:rsidRPr="005E0CFA">
        <w:rPr>
          <w:rFonts w:asciiTheme="minorHAnsi" w:eastAsiaTheme="minorHAnsi" w:hAnsiTheme="minorHAnsi"/>
        </w:rPr>
        <w:t>存形</w:t>
      </w:r>
      <w:r w:rsidRPr="005E0CFA">
        <w:rPr>
          <w:rFonts w:asciiTheme="minorHAnsi" w:eastAsiaTheme="minorHAnsi" w:hAnsiTheme="minorHAnsi"/>
        </w:rPr>
        <w:t>”</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雄或二维儿何图案</w:t>
      </w:r>
      <w:r w:rsidRPr="005E0CFA">
        <w:rPr>
          <w:rFonts w:asciiTheme="minorHAnsi" w:eastAsiaTheme="minorHAnsi" w:hAnsiTheme="minorHAnsi"/>
        </w:rPr>
        <w:t>.</w:t>
      </w:r>
      <w:r w:rsidRPr="005E0CFA">
        <w:rPr>
          <w:rFonts w:asciiTheme="minorHAnsi" w:eastAsiaTheme="minorHAnsi" w:hAnsiTheme="minorHAnsi"/>
        </w:rPr>
        <w:t>来提供信息的方式，向</w:t>
      </w:r>
      <w:r w:rsidRPr="005E0CFA">
        <w:rPr>
          <w:rFonts w:asciiTheme="minorHAnsi" w:eastAsiaTheme="minorHAnsi" w:hAnsiTheme="minorHAnsi" w:cs="Arial"/>
          <w:sz w:val="22"/>
          <w:szCs w:val="22"/>
        </w:rPr>
        <w:t>X</w:t>
      </w:r>
      <w:r w:rsidRPr="005E0CFA">
        <w:rPr>
          <w:rFonts w:asciiTheme="minorHAnsi" w:eastAsiaTheme="minorHAnsi" w:hAnsiTheme="minorHAnsi"/>
        </w:rPr>
        <w:t>以通过芯片来提供存储在其中</w:t>
      </w:r>
      <w:r w:rsidRPr="005E0CFA">
        <w:rPr>
          <w:rFonts w:asciiTheme="minorHAnsi" w:eastAsiaTheme="minorHAnsi" w:hAnsiTheme="minorHAnsi"/>
        </w:rPr>
        <w:br/>
      </w:r>
      <w:r w:rsidRPr="005E0CFA">
        <w:rPr>
          <w:rFonts w:asciiTheme="minorHAnsi" w:eastAsiaTheme="minorHAnsi" w:hAnsiTheme="minorHAnsi"/>
        </w:rPr>
        <w:t>的数</w:t>
      </w:r>
      <w:r w:rsidRPr="005E0CFA">
        <w:rPr>
          <w:rFonts w:asciiTheme="minorHAnsi" w:eastAsiaTheme="minorHAnsi" w:hAnsiTheme="minorHAnsi" w:cs="Times New Roman"/>
          <w:sz w:val="26"/>
          <w:szCs w:val="26"/>
          <w:lang w:val="en-US" w:bidi="en-US"/>
        </w:rPr>
        <w:t>a</w:t>
      </w:r>
      <w:r w:rsidRPr="005E0CFA">
        <w:rPr>
          <w:rFonts w:asciiTheme="minorHAnsi" w:eastAsiaTheme="minorHAnsi" w:hAnsiTheme="minorHAnsi"/>
        </w:rPr>
        <w:t>庞大的</w:t>
      </w:r>
      <w:r w:rsidRPr="005E0CFA">
        <w:rPr>
          <w:rFonts w:asciiTheme="minorHAnsi" w:eastAsiaTheme="minorHAnsi" w:hAnsiTheme="minorHAnsi"/>
        </w:rPr>
        <w:t>“</w:t>
      </w:r>
      <w:r w:rsidRPr="005E0CFA">
        <w:rPr>
          <w:rFonts w:asciiTheme="minorHAnsi" w:eastAsiaTheme="minorHAnsi" w:hAnsiTheme="minorHAnsi"/>
        </w:rPr>
        <w:t>人形</w:t>
      </w:r>
      <w:r w:rsidRPr="005E0CFA">
        <w:rPr>
          <w:rFonts w:asciiTheme="minorHAnsi" w:eastAsiaTheme="minorHAnsi" w:hAnsiTheme="minorHAnsi"/>
        </w:rPr>
        <w:t>”</w:t>
      </w:r>
      <w:r w:rsidRPr="005E0CFA">
        <w:rPr>
          <w:rFonts w:asciiTheme="minorHAnsi" w:eastAsiaTheme="minorHAnsi" w:hAnsiTheme="minorHAnsi"/>
        </w:rPr>
        <w:t>信息、</w:t>
      </w:r>
    </w:p>
    <w:p w14:paraId="3257BEE7" w14:textId="77777777" w:rsidR="000557B7" w:rsidRPr="005E0CFA" w:rsidRDefault="00073D70">
      <w:pPr>
        <w:pStyle w:val="1"/>
        <w:shd w:val="clear" w:color="auto" w:fill="auto"/>
        <w:spacing w:after="860" w:line="390" w:lineRule="exact"/>
        <w:ind w:left="1320"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RFII</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系统由五个组件构成</w:t>
      </w:r>
      <w:r w:rsidRPr="005E0CFA">
        <w:rPr>
          <w:rFonts w:asciiTheme="minorHAnsi" w:eastAsiaTheme="minorHAnsi" w:hAnsiTheme="minorHAnsi"/>
        </w:rPr>
        <w:t>.</w:t>
      </w:r>
      <w:r w:rsidRPr="005E0CFA">
        <w:rPr>
          <w:rFonts w:asciiTheme="minorHAnsi" w:eastAsiaTheme="minorHAnsi" w:hAnsiTheme="minorHAnsi"/>
        </w:rPr>
        <w:t>包括传送器、接收器、微处理器、大线和标签，传送</w:t>
      </w:r>
      <w:r w:rsidRPr="005E0CFA">
        <w:rPr>
          <w:rFonts w:asciiTheme="minorHAnsi" w:eastAsiaTheme="minorHAnsi" w:hAnsiTheme="minorHAnsi"/>
        </w:rPr>
        <w:br/>
      </w:r>
      <w:r w:rsidRPr="005E0CFA">
        <w:rPr>
          <w:rFonts w:asciiTheme="minorHAnsi" w:eastAsiaTheme="minorHAnsi" w:hAnsiTheme="minorHAnsi"/>
        </w:rPr>
        <w:t>器、接收器和微处理器通常郤被封装在</w:t>
      </w:r>
      <w:r w:rsidRPr="005E0CFA">
        <w:rPr>
          <w:rFonts w:asciiTheme="minorHAnsi" w:eastAsiaTheme="minorHAnsi" w:hAnsiTheme="minorHAnsi"/>
        </w:rPr>
        <w:t>•</w:t>
      </w:r>
      <w:r w:rsidRPr="005E0CFA">
        <w:rPr>
          <w:rFonts w:asciiTheme="minorHAnsi" w:eastAsiaTheme="minorHAnsi" w:hAnsiTheme="minorHAnsi"/>
        </w:rPr>
        <w:t>起，统称为阅读器，因此通常将</w:t>
      </w:r>
      <w:r w:rsidRPr="005E0CFA">
        <w:rPr>
          <w:rFonts w:asciiTheme="minorHAnsi" w:eastAsiaTheme="minorHAnsi" w:hAnsiTheme="minorHAnsi" w:cs="Arial"/>
          <w:sz w:val="22"/>
          <w:szCs w:val="22"/>
          <w:lang w:val="en-US" w:bidi="en-US"/>
        </w:rPr>
        <w:t>KFH</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系统分为阅</w:t>
      </w:r>
      <w:r w:rsidRPr="005E0CFA">
        <w:rPr>
          <w:rFonts w:asciiTheme="minorHAnsi" w:eastAsiaTheme="minorHAnsi" w:hAnsiTheme="minorHAnsi"/>
        </w:rPr>
        <w:br/>
      </w:r>
      <w:r w:rsidRPr="005E0CFA">
        <w:rPr>
          <w:rFonts w:asciiTheme="minorHAnsi" w:eastAsiaTheme="minorHAnsi" w:hAnsiTheme="minorHAnsi"/>
        </w:rPr>
        <w:t>读器、大线和标签三大组件。</w:t>
      </w:r>
      <w:r w:rsidRPr="005E0CFA">
        <w:rPr>
          <w:rFonts w:asciiTheme="minorHAnsi" w:eastAsiaTheme="minorHAnsi" w:hAnsiTheme="minorHAnsi" w:cs="Arial"/>
          <w:sz w:val="22"/>
          <w:szCs w:val="22"/>
          <w:lang w:val="en-US" w:eastAsia="en-US" w:bidi="en-US"/>
        </w:rPr>
        <w:t>KFH</w:t>
      </w:r>
      <w:r w:rsidRPr="005E0CFA">
        <w:rPr>
          <w:rFonts w:asciiTheme="minorHAnsi" w:eastAsiaTheme="minorHAnsi" w:hAnsiTheme="minorHAnsi" w:cs="Arial"/>
          <w:sz w:val="22"/>
          <w:szCs w:val="22"/>
          <w:lang w:val="en-US" w:eastAsia="en-US" w:bidi="en-US"/>
        </w:rPr>
        <w:t>）</w:t>
      </w:r>
      <w:r w:rsidRPr="005E0CFA">
        <w:rPr>
          <w:rFonts w:asciiTheme="minorHAnsi" w:eastAsiaTheme="minorHAnsi" w:hAnsiTheme="minorHAnsi"/>
        </w:rPr>
        <w:t>系统丁</w:t>
      </w:r>
      <w:r w:rsidRPr="005E0CFA">
        <w:rPr>
          <w:rFonts w:asciiTheme="minorHAnsi" w:eastAsiaTheme="minorHAnsi" w:hAnsiTheme="minorHAnsi"/>
        </w:rPr>
        <w:t>.</w:t>
      </w:r>
      <w:r w:rsidRPr="005E0CFA">
        <w:rPr>
          <w:rFonts w:asciiTheme="minorHAnsi" w:eastAsiaTheme="minorHAnsi" w:hAnsiTheme="minorHAnsi"/>
        </w:rPr>
        <w:t>作原理如图</w:t>
      </w:r>
      <w:r w:rsidRPr="005E0CFA">
        <w:rPr>
          <w:rFonts w:asciiTheme="minorHAnsi" w:eastAsiaTheme="minorHAnsi" w:hAnsiTheme="minorHAnsi" w:cs="Arial"/>
          <w:sz w:val="22"/>
          <w:szCs w:val="22"/>
          <w:lang w:val="en-US" w:eastAsia="en-US" w:bidi="en-US"/>
        </w:rPr>
        <w:t>3-13</w:t>
      </w:r>
      <w:r w:rsidRPr="005E0CFA">
        <w:rPr>
          <w:rFonts w:asciiTheme="minorHAnsi" w:eastAsiaTheme="minorHAnsi" w:hAnsiTheme="minorHAnsi"/>
        </w:rPr>
        <w:t>所不。</w:t>
      </w:r>
    </w:p>
    <w:p w14:paraId="6B437AD5"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694308F5" wp14:editId="4BBB9E88">
            <wp:extent cx="5080000" cy="2457450"/>
            <wp:effectExtent l="0" t="0" r="0" b="0"/>
            <wp:docPr id="560" name="Picut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242"/>
                    <a:stretch/>
                  </pic:blipFill>
                  <pic:spPr>
                    <a:xfrm>
                      <a:off x="0" y="0"/>
                      <a:ext cx="5080000" cy="2457450"/>
                    </a:xfrm>
                    <a:prstGeom prst="rect">
                      <a:avLst/>
                    </a:prstGeom>
                  </pic:spPr>
                </pic:pic>
              </a:graphicData>
            </a:graphic>
          </wp:inline>
        </w:drawing>
      </w:r>
    </w:p>
    <w:p w14:paraId="16CC3232" w14:textId="77777777" w:rsidR="000557B7" w:rsidRPr="005E0CFA" w:rsidRDefault="00073D70">
      <w:pPr>
        <w:pStyle w:val="a6"/>
        <w:shd w:val="clear" w:color="auto" w:fill="auto"/>
        <w:ind w:left="2520"/>
        <w:rPr>
          <w:rFonts w:asciiTheme="minorHAnsi" w:eastAsiaTheme="minorHAnsi" w:hAnsiTheme="minorHAnsi"/>
          <w:sz w:val="22"/>
          <w:szCs w:val="22"/>
        </w:rPr>
      </w:pPr>
      <w:r w:rsidRPr="005E0CFA">
        <w:rPr>
          <w:rFonts w:asciiTheme="minorHAnsi" w:eastAsiaTheme="minorHAnsi" w:hAnsiTheme="minorHAnsi"/>
          <w:sz w:val="22"/>
          <w:szCs w:val="22"/>
        </w:rPr>
        <w:t>阁</w:t>
      </w:r>
      <w:r w:rsidRPr="005E0CFA">
        <w:rPr>
          <w:rFonts w:asciiTheme="minorHAnsi" w:eastAsiaTheme="minorHAnsi" w:hAnsiTheme="minorHAnsi" w:cs="Arial"/>
          <w:lang w:val="en-US" w:bidi="en-US"/>
        </w:rPr>
        <w:t>3-13 KFII</w:t>
      </w:r>
      <w:r w:rsidRPr="005E0CFA">
        <w:rPr>
          <w:rFonts w:asciiTheme="minorHAnsi" w:eastAsiaTheme="minorHAnsi" w:hAnsiTheme="minorHAnsi" w:cs="Arial"/>
          <w:lang w:val="en-US" w:bidi="en-US"/>
        </w:rPr>
        <w:t>）</w:t>
      </w:r>
      <w:r w:rsidRPr="005E0CFA">
        <w:rPr>
          <w:rFonts w:asciiTheme="minorHAnsi" w:eastAsiaTheme="minorHAnsi" w:hAnsiTheme="minorHAnsi"/>
          <w:sz w:val="22"/>
          <w:szCs w:val="22"/>
        </w:rPr>
        <w:t>系统的</w:t>
      </w:r>
      <w:r w:rsidRPr="005E0CFA">
        <w:rPr>
          <w:rFonts w:asciiTheme="minorHAnsi" w:eastAsiaTheme="minorHAnsi" w:hAnsiTheme="minorHAnsi" w:cs="Arial"/>
          <w:lang w:val="en-US" w:bidi="en-US"/>
        </w:rPr>
        <w:t>T</w:t>
      </w:r>
      <w:r w:rsidRPr="005E0CFA">
        <w:rPr>
          <w:rFonts w:asciiTheme="minorHAnsi" w:eastAsiaTheme="minorHAnsi" w:hAnsiTheme="minorHAnsi"/>
          <w:sz w:val="22"/>
          <w:szCs w:val="22"/>
        </w:rPr>
        <w:t>作</w:t>
      </w:r>
      <w:r w:rsidRPr="005E0CFA">
        <w:rPr>
          <w:rFonts w:asciiTheme="minorHAnsi" w:eastAsiaTheme="minorHAnsi" w:hAnsiTheme="minorHAnsi" w:cs="Arial"/>
          <w:lang w:val="en-US" w:bidi="en-US"/>
        </w:rPr>
        <w:t xml:space="preserve">.1 </w:t>
      </w:r>
      <w:r w:rsidRPr="005E0CFA">
        <w:rPr>
          <w:rFonts w:asciiTheme="minorHAnsi" w:eastAsiaTheme="minorHAnsi" w:hAnsiTheme="minorHAnsi"/>
          <w:sz w:val="22"/>
          <w:szCs w:val="22"/>
        </w:rPr>
        <w:t>农理</w:t>
      </w:r>
    </w:p>
    <w:p w14:paraId="32AE6289" w14:textId="77777777" w:rsidR="000557B7" w:rsidRPr="005E0CFA" w:rsidRDefault="000557B7">
      <w:pPr>
        <w:spacing w:after="186" w:line="14" w:lineRule="exact"/>
        <w:rPr>
          <w:rFonts w:asciiTheme="minorHAnsi" w:eastAsiaTheme="minorHAnsi" w:hAnsiTheme="minorHAnsi"/>
          <w:lang w:eastAsia="zh-CN"/>
        </w:rPr>
      </w:pPr>
    </w:p>
    <w:p w14:paraId="6706E85A" w14:textId="77777777" w:rsidR="000557B7" w:rsidRPr="005E0CFA" w:rsidRDefault="00073D70">
      <w:pPr>
        <w:pStyle w:val="1"/>
        <w:shd w:val="clear" w:color="auto" w:fill="auto"/>
        <w:spacing w:after="200" w:line="387" w:lineRule="exact"/>
        <w:ind w:left="1320" w:firstLine="520"/>
        <w:jc w:val="left"/>
        <w:rPr>
          <w:rFonts w:asciiTheme="minorHAnsi" w:eastAsiaTheme="minorHAnsi" w:hAnsiTheme="minorHAnsi"/>
        </w:rPr>
        <w:sectPr w:rsidR="000557B7" w:rsidRPr="005E0CFA">
          <w:footnotePr>
            <w:numRestart w:val="eachPage"/>
          </w:footnotePr>
          <w:type w:val="continuous"/>
          <w:pgSz w:w="13076" w:h="18350"/>
          <w:pgMar w:top="717" w:right="1151" w:bottom="1053" w:left="235" w:header="0" w:footer="3" w:gutter="0"/>
          <w:cols w:space="720"/>
          <w:noEndnote/>
          <w:docGrid w:linePitch="360"/>
        </w:sectPr>
      </w:pPr>
      <w:r w:rsidRPr="005E0CFA">
        <w:rPr>
          <w:rFonts w:asciiTheme="minorHAnsi" w:eastAsiaTheme="minorHAnsi" w:hAnsiTheme="minorHAnsi" w:cs="Arial"/>
          <w:sz w:val="22"/>
          <w:szCs w:val="22"/>
          <w:lang w:val="en-US" w:bidi="en-US"/>
        </w:rPr>
        <w:t>RHI</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电子标签的阅读器通过大线与</w:t>
      </w:r>
      <w:r w:rsidRPr="005E0CFA">
        <w:rPr>
          <w:rFonts w:asciiTheme="minorHAnsi" w:eastAsiaTheme="minorHAnsi" w:hAnsiTheme="minorHAnsi" w:cs="Arial"/>
          <w:sz w:val="22"/>
          <w:szCs w:val="22"/>
          <w:lang w:val="en-US" w:bidi="en-US"/>
        </w:rPr>
        <w:t>RFH</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电子标签进行尤线通信，咐以实现对祕签识</w:t>
      </w:r>
      <w:r w:rsidRPr="005E0CFA">
        <w:rPr>
          <w:rFonts w:asciiTheme="minorHAnsi" w:eastAsiaTheme="minorHAnsi" w:hAnsiTheme="minorHAnsi"/>
        </w:rPr>
        <w:br/>
      </w:r>
      <w:r w:rsidRPr="005E0CFA">
        <w:rPr>
          <w:rFonts w:asciiTheme="minorHAnsi" w:eastAsiaTheme="minorHAnsi" w:hAnsiTheme="minorHAnsi"/>
        </w:rPr>
        <w:t>别码和内存数据的读出或写人操作。</w:t>
      </w:r>
      <w:r w:rsidRPr="005E0CFA">
        <w:rPr>
          <w:rFonts w:asciiTheme="minorHAnsi" w:eastAsiaTheme="minorHAnsi" w:hAnsiTheme="minorHAnsi" w:cs="Arial"/>
          <w:sz w:val="22"/>
          <w:szCs w:val="22"/>
          <w:lang w:val="en-US" w:bidi="en-US"/>
        </w:rPr>
        <w:t>KFID</w:t>
      </w:r>
      <w:r w:rsidRPr="005E0CFA">
        <w:rPr>
          <w:rFonts w:asciiTheme="minorHAnsi" w:eastAsiaTheme="minorHAnsi" w:hAnsiTheme="minorHAnsi"/>
        </w:rPr>
        <w:t>技术</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识别商速运动物休并吋同吋识别多个标</w:t>
      </w:r>
      <w:r w:rsidRPr="005E0CFA">
        <w:rPr>
          <w:rFonts w:asciiTheme="minorHAnsi" w:eastAsiaTheme="minorHAnsi" w:hAnsiTheme="minorHAnsi"/>
        </w:rPr>
        <w:br/>
      </w:r>
      <w:r w:rsidRPr="005E0CFA">
        <w:rPr>
          <w:rFonts w:asciiTheme="minorHAnsi" w:eastAsiaTheme="minorHAnsi" w:hAnsiTheme="minorHAnsi"/>
        </w:rPr>
        <w:t>签，換作快捷方便</w:t>
      </w:r>
      <w:r w:rsidRPr="005E0CFA">
        <w:rPr>
          <w:rFonts w:asciiTheme="minorHAnsi" w:eastAsiaTheme="minorHAnsi" w:hAnsiTheme="minorHAnsi"/>
          <w:vertAlign w:val="subscript"/>
        </w:rPr>
        <w:t>&amp;</w:t>
      </w:r>
      <w:r w:rsidRPr="005E0CFA">
        <w:rPr>
          <w:rFonts w:asciiTheme="minorHAnsi" w:eastAsiaTheme="minorHAnsi" w:hAnsiTheme="minorHAnsi"/>
        </w:rPr>
        <w:t>射频识别系统最宙要的优点是非接触识别，它能穿透考、雾、冰、涂</w:t>
      </w:r>
      <w:r w:rsidRPr="005E0CFA">
        <w:rPr>
          <w:rFonts w:asciiTheme="minorHAnsi" w:eastAsiaTheme="minorHAnsi" w:hAnsiTheme="minorHAnsi"/>
        </w:rPr>
        <w:br/>
      </w:r>
      <w:r w:rsidRPr="005E0CFA">
        <w:rPr>
          <w:rFonts w:asciiTheme="minorHAnsi" w:eastAsiaTheme="minorHAnsi" w:hAnsiTheme="minorHAnsi"/>
        </w:rPr>
        <w:t>料、尘垢，在条形码尤法使用的恶劣坏境中阅读标签，并且阅读速度极快，大多数情况</w:t>
      </w:r>
      <w:r w:rsidRPr="005E0CFA">
        <w:rPr>
          <w:rFonts w:asciiTheme="minorHAnsi" w:eastAsiaTheme="minorHAnsi" w:hAnsiTheme="minorHAnsi"/>
        </w:rPr>
        <w:br/>
        <w:t>+</w:t>
      </w:r>
      <w:r w:rsidRPr="005E0CFA">
        <w:rPr>
          <w:rFonts w:asciiTheme="minorHAnsi" w:eastAsiaTheme="minorHAnsi" w:hAnsiTheme="minorHAnsi"/>
        </w:rPr>
        <w:t>到</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rPr>
        <w:t>（烟</w:t>
      </w:r>
      <w:r w:rsidRPr="005E0CFA">
        <w:rPr>
          <w:rFonts w:asciiTheme="minorHAnsi" w:eastAsiaTheme="minorHAnsi" w:hAnsiTheme="minorHAnsi" w:cs="Arial"/>
          <w:sz w:val="22"/>
          <w:szCs w:val="22"/>
          <w:lang w:val="en-US" w:bidi="en-US"/>
        </w:rPr>
        <w:t>K KFTD</w:t>
      </w:r>
      <w:r w:rsidRPr="005E0CFA">
        <w:rPr>
          <w:rFonts w:asciiTheme="minorHAnsi" w:eastAsiaTheme="minorHAnsi" w:hAnsiTheme="minorHAnsi"/>
        </w:rPr>
        <w:t>的应用领域非常广泛</w:t>
      </w:r>
      <w:r w:rsidRPr="005E0CFA">
        <w:rPr>
          <w:rFonts w:asciiTheme="minorHAnsi" w:eastAsiaTheme="minorHAnsi" w:hAnsiTheme="minorHAnsi"/>
        </w:rPr>
        <w:t>.</w:t>
      </w:r>
      <w:r w:rsidRPr="005E0CFA">
        <w:rPr>
          <w:rFonts w:asciiTheme="minorHAnsi" w:eastAsiaTheme="minorHAnsi" w:hAnsiTheme="minorHAnsi"/>
        </w:rPr>
        <w:t>在公交卡、门禁卡、二代身份证其身影</w:t>
      </w:r>
    </w:p>
    <w:p w14:paraId="0F0CA295" w14:textId="77777777" w:rsidR="000557B7" w:rsidRPr="005E0CFA" w:rsidRDefault="00073D70">
      <w:pPr>
        <w:pStyle w:val="1"/>
        <w:shd w:val="clear" w:color="auto" w:fill="auto"/>
        <w:spacing w:line="385" w:lineRule="exact"/>
        <w:ind w:left="1700" w:firstLine="0"/>
        <w:jc w:val="left"/>
        <w:rPr>
          <w:rFonts w:asciiTheme="minorHAnsi" w:eastAsiaTheme="minorHAnsi" w:hAnsiTheme="minorHAnsi"/>
        </w:rPr>
      </w:pPr>
      <w:r w:rsidRPr="005E0CFA">
        <w:rPr>
          <w:rFonts w:asciiTheme="minorHAnsi" w:eastAsiaTheme="minorHAnsi" w:hAnsiTheme="minorHAnsi" w:cs="Arial"/>
          <w:sz w:val="22"/>
          <w:szCs w:val="22"/>
        </w:rPr>
        <w:lastRenderedPageBreak/>
        <w:t>(3)</w:t>
      </w:r>
      <w:r w:rsidRPr="005E0CFA">
        <w:rPr>
          <w:rFonts w:asciiTheme="minorHAnsi" w:eastAsiaTheme="minorHAnsi" w:hAnsiTheme="minorHAnsi"/>
        </w:rPr>
        <w:t>嵌人式系统技术。</w:t>
      </w:r>
    </w:p>
    <w:p w14:paraId="72C5F874" w14:textId="77777777" w:rsidR="000557B7" w:rsidRPr="005E0CFA" w:rsidRDefault="00073D70">
      <w:pPr>
        <w:pStyle w:val="1"/>
        <w:shd w:val="clear" w:color="auto" w:fill="auto"/>
        <w:spacing w:line="385" w:lineRule="exact"/>
        <w:ind w:left="1080" w:right="260" w:firstLine="520"/>
        <w:jc w:val="both"/>
        <w:rPr>
          <w:rFonts w:asciiTheme="minorHAnsi" w:eastAsiaTheme="minorHAnsi" w:hAnsiTheme="minorHAnsi"/>
        </w:rPr>
      </w:pPr>
      <w:r w:rsidRPr="005E0CFA">
        <w:rPr>
          <w:rFonts w:asciiTheme="minorHAnsi" w:eastAsiaTheme="minorHAnsi" w:hAnsiTheme="minorHAnsi"/>
        </w:rPr>
        <w:t>所厢的嵌人式系统，是指以成用为中心、以计算机技术为基础、软件硬件</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裁剪，适</w:t>
      </w:r>
      <w:r w:rsidRPr="005E0CFA">
        <w:rPr>
          <w:rFonts w:asciiTheme="minorHAnsi" w:eastAsiaTheme="minorHAnsi" w:hAnsiTheme="minorHAnsi"/>
        </w:rPr>
        <w:br/>
      </w:r>
      <w:r w:rsidRPr="005E0CFA">
        <w:rPr>
          <w:rFonts w:asciiTheme="minorHAnsi" w:eastAsiaTheme="minorHAnsi" w:hAnsiTheme="minorHAnsi"/>
        </w:rPr>
        <w:t>应应用系统对功能、</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靠性、成木、休积、功純严格要求的专用计算机系统。经过儿十年</w:t>
      </w:r>
      <w:r w:rsidRPr="005E0CFA">
        <w:rPr>
          <w:rFonts w:asciiTheme="minorHAnsi" w:eastAsiaTheme="minorHAnsi" w:hAnsiTheme="minorHAnsi"/>
        </w:rPr>
        <w:br/>
      </w:r>
      <w:r w:rsidRPr="005E0CFA">
        <w:rPr>
          <w:rFonts w:asciiTheme="minorHAnsi" w:eastAsiaTheme="minorHAnsi" w:hAnsiTheme="minorHAnsi"/>
        </w:rPr>
        <w:t>的演变，以嵌人式系统为特犯的智能终端产品随处叶见，小到身边的</w:t>
      </w:r>
      <w:r w:rsidRPr="005E0CFA">
        <w:rPr>
          <w:rFonts w:asciiTheme="minorHAnsi" w:eastAsiaTheme="minorHAnsi" w:hAnsiTheme="minorHAnsi" w:cs="Arial"/>
          <w:sz w:val="22"/>
          <w:szCs w:val="22"/>
        </w:rPr>
        <w:t>MP3,</w:t>
      </w:r>
      <w:r w:rsidRPr="005E0CFA">
        <w:rPr>
          <w:rFonts w:asciiTheme="minorHAnsi" w:eastAsiaTheme="minorHAnsi" w:hAnsiTheme="minorHAnsi"/>
        </w:rPr>
        <w:t>大到航大航空</w:t>
      </w:r>
      <w:r w:rsidRPr="005E0CFA">
        <w:rPr>
          <w:rFonts w:asciiTheme="minorHAnsi" w:eastAsiaTheme="minorHAnsi" w:hAnsiTheme="minorHAnsi"/>
        </w:rPr>
        <w:br/>
      </w:r>
      <w:r w:rsidRPr="005E0CFA">
        <w:rPr>
          <w:rFonts w:asciiTheme="minorHAnsi" w:eastAsiaTheme="minorHAnsi" w:hAnsiTheme="minorHAnsi"/>
        </w:rPr>
        <w:t>的卫星系</w:t>
      </w:r>
      <w:r w:rsidRPr="005E0CFA">
        <w:rPr>
          <w:rFonts w:asciiTheme="minorHAnsi" w:eastAsiaTheme="minorHAnsi" w:hAnsiTheme="minorHAnsi"/>
        </w:rPr>
        <w:t>统</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嵌入式系统技术能使设备貝</w:t>
      </w:r>
      <w:r w:rsidRPr="005E0CFA">
        <w:rPr>
          <w:rFonts w:asciiTheme="minorHAnsi" w:eastAsiaTheme="minorHAnsi" w:hAnsiTheme="minorHAnsi"/>
        </w:rPr>
        <w:t>•</w:t>
      </w:r>
      <w:r w:rsidRPr="005E0CFA">
        <w:rPr>
          <w:rFonts w:asciiTheme="minorHAnsi" w:eastAsiaTheme="minorHAnsi" w:hAnsiTheme="minorHAnsi"/>
        </w:rPr>
        <w:t>么智能，使它们貝</w:t>
      </w:r>
      <w:r w:rsidRPr="005E0CFA">
        <w:rPr>
          <w:rFonts w:asciiTheme="minorHAnsi" w:eastAsiaTheme="minorHAnsi" w:hAnsiTheme="minorHAnsi"/>
        </w:rPr>
        <w:t>•</w:t>
      </w:r>
      <w:r w:rsidRPr="005E0CFA">
        <w:rPr>
          <w:rFonts w:asciiTheme="minorHAnsi" w:eastAsiaTheme="minorHAnsi" w:hAnsiTheme="minorHAnsi"/>
        </w:rPr>
        <w:t>备学</w:t>
      </w:r>
      <w:r w:rsidRPr="005E0CFA">
        <w:rPr>
          <w:rFonts w:asciiTheme="minorHAnsi" w:eastAsiaTheme="minorHAnsi" w:hAnsiTheme="minorHAnsi" w:cs="Arial"/>
          <w:sz w:val="22"/>
          <w:szCs w:val="22"/>
        </w:rPr>
        <w:t>4</w:t>
      </w:r>
      <w:r w:rsidRPr="005E0CFA">
        <w:rPr>
          <w:rFonts w:asciiTheme="minorHAnsi" w:eastAsiaTheme="minorHAnsi" w:hAnsiTheme="minorHAnsi"/>
        </w:rPr>
        <w:t>与记忆的能力，能够按</w:t>
      </w:r>
      <w:r w:rsidRPr="005E0CFA">
        <w:rPr>
          <w:rFonts w:asciiTheme="minorHAnsi" w:eastAsiaTheme="minorHAnsi" w:hAnsiTheme="minorHAnsi"/>
        </w:rPr>
        <w:br/>
      </w:r>
      <w:r w:rsidRPr="005E0CFA">
        <w:rPr>
          <w:rFonts w:asciiTheme="minorHAnsi" w:eastAsiaTheme="minorHAnsi" w:hAnsiTheme="minorHAnsi"/>
        </w:rPr>
        <w:t>照使用者的善好及所处的环境做出回答。如果把物联网用人休做</w:t>
      </w:r>
      <w:r w:rsidRPr="005E0CFA">
        <w:rPr>
          <w:rFonts w:asciiTheme="minorHAnsi" w:eastAsiaTheme="minorHAnsi" w:hAnsiTheme="minorHAnsi"/>
        </w:rPr>
        <w:t>•</w:t>
      </w:r>
      <w:r w:rsidRPr="005E0CFA">
        <w:rPr>
          <w:rFonts w:asciiTheme="minorHAnsi" w:eastAsiaTheme="minorHAnsi" w:hAnsiTheme="minorHAnsi"/>
        </w:rPr>
        <w:t>个简单比喻</w:t>
      </w:r>
      <w:r w:rsidRPr="005E0CFA">
        <w:rPr>
          <w:rFonts w:asciiTheme="minorHAnsi" w:eastAsiaTheme="minorHAnsi" w:hAnsiTheme="minorHAnsi"/>
        </w:rPr>
        <w:t>.</w:t>
      </w:r>
      <w:r w:rsidRPr="005E0CFA">
        <w:rPr>
          <w:rFonts w:asciiTheme="minorHAnsi" w:eastAsiaTheme="minorHAnsi" w:hAnsiTheme="minorHAnsi"/>
        </w:rPr>
        <w:t>传感器和</w:t>
      </w:r>
      <w:r w:rsidRPr="005E0CFA">
        <w:rPr>
          <w:rFonts w:asciiTheme="minorHAnsi" w:eastAsiaTheme="minorHAnsi" w:hAnsiTheme="minorHAnsi"/>
        </w:rPr>
        <w:br/>
      </w:r>
      <w:r w:rsidRPr="005E0CFA">
        <w:rPr>
          <w:rFonts w:asciiTheme="minorHAnsi" w:eastAsiaTheme="minorHAnsi" w:hAnsiTheme="minorHAnsi"/>
        </w:rPr>
        <w:t>当于人的眼睛、兑子、皮肤等感知然官，网络就是用来传递信息的神经系統，嵌人式系统</w:t>
      </w:r>
      <w:r w:rsidRPr="005E0CFA">
        <w:rPr>
          <w:rFonts w:asciiTheme="minorHAnsi" w:eastAsiaTheme="minorHAnsi" w:hAnsiTheme="minorHAnsi"/>
        </w:rPr>
        <w:br/>
      </w:r>
      <w:r w:rsidRPr="005E0CFA">
        <w:rPr>
          <w:rFonts w:asciiTheme="minorHAnsi" w:eastAsiaTheme="minorHAnsi" w:hAnsiTheme="minorHAnsi"/>
        </w:rPr>
        <w:t>则是人的大脑，在接收到信息后要进行分类处理。</w:t>
      </w:r>
    </w:p>
    <w:p w14:paraId="2FD9818A" w14:textId="77777777" w:rsidR="000557B7" w:rsidRPr="005E0CFA" w:rsidRDefault="00073D70">
      <w:pPr>
        <w:pStyle w:val="1"/>
        <w:shd w:val="clear" w:color="auto" w:fill="auto"/>
        <w:spacing w:after="1080" w:line="385" w:lineRule="exact"/>
        <w:ind w:left="1080" w:firstLine="520"/>
        <w:jc w:val="left"/>
        <w:rPr>
          <w:rFonts w:asciiTheme="minorHAnsi" w:eastAsiaTheme="minorHAnsi" w:hAnsiTheme="minorHAnsi"/>
        </w:rPr>
      </w:pPr>
      <w:r w:rsidRPr="005E0CFA">
        <w:rPr>
          <w:rFonts w:asciiTheme="minorHAnsi" w:eastAsiaTheme="minorHAnsi" w:hAnsiTheme="minorHAnsi"/>
        </w:rPr>
        <w:t>嵌人式系统技术的应用儿</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人处不在，移动电话、家用电器、汽车等都存它的踪影。</w:t>
      </w:r>
      <w:r w:rsidRPr="005E0CFA">
        <w:rPr>
          <w:rFonts w:asciiTheme="minorHAnsi" w:eastAsiaTheme="minorHAnsi" w:hAnsiTheme="minorHAnsi"/>
        </w:rPr>
        <w:br/>
      </w:r>
      <w:r w:rsidRPr="005E0CFA">
        <w:rPr>
          <w:rFonts w:asciiTheme="minorHAnsi" w:eastAsiaTheme="minorHAnsi" w:hAnsiTheme="minorHAnsi"/>
        </w:rPr>
        <w:t>嵌入式控制器因艿体积小、吋牮性芮、功能强、灵活方便等优点</w:t>
      </w:r>
      <w:r w:rsidRPr="005E0CFA">
        <w:rPr>
          <w:rFonts w:asciiTheme="minorHAnsi" w:eastAsiaTheme="minorHAnsi" w:hAnsiTheme="minorHAnsi"/>
        </w:rPr>
        <w:t>.</w:t>
      </w:r>
      <w:r w:rsidRPr="005E0CFA">
        <w:rPr>
          <w:rFonts w:asciiTheme="minorHAnsi" w:eastAsiaTheme="minorHAnsi" w:hAnsiTheme="minorHAnsi"/>
        </w:rPr>
        <w:t>应用已深</w:t>
      </w:r>
      <w:r w:rsidRPr="005E0CFA">
        <w:rPr>
          <w:rFonts w:asciiTheme="minorHAnsi" w:eastAsiaTheme="minorHAnsi" w:hAnsiTheme="minorHAnsi"/>
          <w:sz w:val="20"/>
          <w:szCs w:val="20"/>
        </w:rPr>
        <w:t>入到丁</w:t>
      </w:r>
      <w:r w:rsidRPr="005E0CFA">
        <w:rPr>
          <w:rFonts w:asciiTheme="minorHAnsi" w:eastAsiaTheme="minorHAnsi" w:hAnsiTheme="minorHAnsi"/>
        </w:rPr>
        <w:t>.</w:t>
      </w:r>
      <w:r w:rsidRPr="005E0CFA">
        <w:rPr>
          <w:rFonts w:asciiTheme="minorHAnsi" w:eastAsiaTheme="minorHAnsi" w:hAnsiTheme="minorHAnsi"/>
        </w:rPr>
        <w:t>业、农</w:t>
      </w:r>
      <w:r w:rsidRPr="005E0CFA">
        <w:rPr>
          <w:rFonts w:asciiTheme="minorHAnsi" w:eastAsiaTheme="minorHAnsi" w:hAnsiTheme="minorHAnsi"/>
        </w:rPr>
        <w:br/>
      </w:r>
      <w:r w:rsidRPr="005E0CFA">
        <w:rPr>
          <w:rFonts w:asciiTheme="minorHAnsi" w:eastAsiaTheme="minorHAnsi" w:hAnsiTheme="minorHAnsi"/>
        </w:rPr>
        <w:t>业、教育、闽防以及</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常生活等各个领域，在讲多产品更新换代、加速自动化进程、提商</w:t>
      </w:r>
      <w:r w:rsidRPr="005E0CFA">
        <w:rPr>
          <w:rFonts w:asciiTheme="minorHAnsi" w:eastAsiaTheme="minorHAnsi" w:hAnsiTheme="minorHAnsi"/>
        </w:rPr>
        <w:br/>
      </w:r>
      <w:r w:rsidRPr="005E0CFA">
        <w:rPr>
          <w:rFonts w:asciiTheme="minorHAnsi" w:eastAsiaTheme="minorHAnsi" w:hAnsiTheme="minorHAnsi"/>
        </w:rPr>
        <w:t>生产率等方向起到了甫要的推动作用</w:t>
      </w:r>
      <w:r w:rsidRPr="005E0CFA">
        <w:rPr>
          <w:rFonts w:asciiTheme="minorHAnsi" w:eastAsiaTheme="minorHAnsi" w:hAnsiTheme="minorHAnsi"/>
          <w:vertAlign w:val="subscript"/>
        </w:rPr>
        <w:t>:&gt;</w:t>
      </w:r>
    </w:p>
    <w:p w14:paraId="464B474D" w14:textId="77777777" w:rsidR="000557B7" w:rsidRPr="005E0CFA" w:rsidRDefault="00073D70">
      <w:pPr>
        <w:pStyle w:val="42"/>
        <w:shd w:val="clear" w:color="auto" w:fill="auto"/>
        <w:spacing w:after="1820" w:line="389" w:lineRule="exact"/>
        <w:ind w:left="1080" w:right="1360" w:firstLine="520"/>
        <w:jc w:val="both"/>
        <w:rPr>
          <w:rFonts w:asciiTheme="minorHAnsi" w:eastAsiaTheme="minorHAnsi" w:hAnsiTheme="minorHAnsi"/>
        </w:rPr>
      </w:pPr>
      <w:r w:rsidRPr="005E0CFA">
        <w:rPr>
          <w:rFonts w:asciiTheme="minorHAnsi" w:eastAsiaTheme="minorHAnsi" w:hAnsiTheme="minorHAnsi"/>
          <w:noProof/>
        </w:rPr>
        <w:drawing>
          <wp:anchor distT="0" distB="260350" distL="114300" distR="114300" simplePos="0" relativeHeight="125829588" behindDoc="0" locked="0" layoutInCell="1" allowOverlap="1" wp14:anchorId="77BDA716" wp14:editId="41BFF579">
            <wp:simplePos x="0" y="0"/>
            <wp:positionH relativeFrom="page">
              <wp:posOffset>4597400</wp:posOffset>
            </wp:positionH>
            <wp:positionV relativeFrom="paragraph">
              <wp:posOffset>1155700</wp:posOffset>
            </wp:positionV>
            <wp:extent cx="2266950" cy="1720850"/>
            <wp:effectExtent l="0" t="0" r="0" b="0"/>
            <wp:wrapSquare wrapText="left"/>
            <wp:docPr id="561" name="Shape 561"/>
            <wp:cNvGraphicFramePr/>
            <a:graphic xmlns:a="http://schemas.openxmlformats.org/drawingml/2006/main">
              <a:graphicData uri="http://schemas.openxmlformats.org/drawingml/2006/picture">
                <pic:pic xmlns:pic="http://schemas.openxmlformats.org/drawingml/2006/picture">
                  <pic:nvPicPr>
                    <pic:cNvPr id="562" name="Picture box 562"/>
                    <pic:cNvPicPr/>
                  </pic:nvPicPr>
                  <pic:blipFill>
                    <a:blip r:embed="rId243"/>
                    <a:stretch/>
                  </pic:blipFill>
                  <pic:spPr>
                    <a:xfrm>
                      <a:off x="0" y="0"/>
                      <a:ext cx="2266950" cy="17208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89" behindDoc="0" locked="0" layoutInCell="1" allowOverlap="1" wp14:anchorId="7C38EDCF" wp14:editId="2F0809A6">
                <wp:simplePos x="0" y="0"/>
                <wp:positionH relativeFrom="page">
                  <wp:posOffset>4629150</wp:posOffset>
                </wp:positionH>
                <wp:positionV relativeFrom="paragraph">
                  <wp:posOffset>2952750</wp:posOffset>
                </wp:positionV>
                <wp:extent cx="1758950" cy="184150"/>
                <wp:effectExtent l="0" t="0" r="0" b="0"/>
                <wp:wrapSquare wrapText="left"/>
                <wp:docPr id="563" name="Shape 563"/>
                <wp:cNvGraphicFramePr/>
                <a:graphic xmlns:a="http://schemas.openxmlformats.org/drawingml/2006/main">
                  <a:graphicData uri="http://schemas.microsoft.com/office/word/2010/wordprocessingShape">
                    <wps:wsp>
                      <wps:cNvSpPr txBox="1"/>
                      <wps:spPr>
                        <a:xfrm>
                          <a:off x="0" y="0"/>
                          <a:ext cx="1758950" cy="184150"/>
                        </a:xfrm>
                        <a:prstGeom prst="rect">
                          <a:avLst/>
                        </a:prstGeom>
                        <a:noFill/>
                      </wps:spPr>
                      <wps:txbx>
                        <w:txbxContent>
                          <w:p w14:paraId="3D51E855" w14:textId="77777777" w:rsidR="000557B7" w:rsidRDefault="00073D70">
                            <w:pPr>
                              <w:pStyle w:val="a6"/>
                              <w:shd w:val="clear" w:color="auto" w:fill="auto"/>
                            </w:pPr>
                            <w:r>
                              <w:t>阁</w:t>
                            </w:r>
                            <w:r>
                              <w:rPr>
                                <w:rFonts w:ascii="Arial" w:eastAsia="Arial" w:hAnsi="Arial" w:cs="Arial"/>
                                <w:b/>
                                <w:bCs/>
                                <w:sz w:val="18"/>
                                <w:szCs w:val="18"/>
                                <w:lang w:val="en-US" w:eastAsia="en-US" w:bidi="en-US"/>
                              </w:rPr>
                              <w:t>3-14</w:t>
                            </w:r>
                            <w:r>
                              <w:t>苻能插座体验实验</w:t>
                            </w:r>
                          </w:p>
                        </w:txbxContent>
                      </wps:txbx>
                      <wps:bodyPr lIns="0" tIns="0" rIns="0" bIns="0">
                        <a:spAutoFit/>
                      </wps:bodyPr>
                    </wps:wsp>
                  </a:graphicData>
                </a:graphic>
              </wp:anchor>
            </w:drawing>
          </mc:Choice>
          <mc:Fallback>
            <w:pict>
              <v:shape w14:anchorId="7C38EDCF" id="Shape 563" o:spid="_x0000_s1101" type="#_x0000_t202" style="position:absolute;left:0;text-align:left;margin-left:364.5pt;margin-top:232.5pt;width:138.5pt;height:14.5pt;z-index:1258295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" filled="f" stroked="f">
                <v:textbox style="mso-fit-shape-to-text:t" inset="0,0,0,0">
                  <w:txbxContent>
                    <w:p w14:paraId="3D51E855" w14:textId="77777777" w:rsidR="000557B7" w:rsidRDefault="00073D70">
                      <w:pPr>
                        <w:pStyle w:val="a6"/>
                        <w:shd w:val="clear" w:color="auto" w:fill="auto"/>
                      </w:pPr>
                      <w:r>
                        <w:t>阁</w:t>
                      </w:r>
                      <w:r>
                        <w:rPr>
                          <w:rFonts w:ascii="Arial" w:eastAsia="Arial" w:hAnsi="Arial" w:cs="Arial"/>
                          <w:b/>
                          <w:bCs/>
                          <w:sz w:val="18"/>
                          <w:szCs w:val="18"/>
                          <w:lang w:val="en-US" w:eastAsia="en-US" w:bidi="en-US"/>
                        </w:rPr>
                        <w:t>3-14</w:t>
                      </w:r>
                      <w:r>
                        <w:t>苻能插座体验实验</w:t>
                      </w:r>
                    </w:p>
                  </w:txbxContent>
                </v:textbox>
                <w10:wrap type="square" side="left" anchorx="page"/>
              </v:shape>
            </w:pict>
          </mc:Fallback>
        </mc:AlternateContent>
      </w:r>
      <w:r w:rsidRPr="005E0CFA">
        <w:rPr>
          <w:rFonts w:asciiTheme="minorHAnsi" w:eastAsiaTheme="minorHAnsi" w:hAnsiTheme="minorHAnsi"/>
          <w:b/>
          <w:bCs/>
        </w:rPr>
        <w:t>分组在计算机实验室屮开展实</w:t>
      </w:r>
      <w:r w:rsidRPr="005E0CFA">
        <w:rPr>
          <w:rFonts w:asciiTheme="minorHAnsi" w:eastAsiaTheme="minorHAnsi" w:hAnsiTheme="minorHAnsi"/>
          <w:b/>
          <w:bCs/>
        </w:rPr>
        <w:br/>
      </w:r>
      <w:r w:rsidRPr="005E0CFA">
        <w:rPr>
          <w:rFonts w:asciiTheme="minorHAnsi" w:eastAsiaTheme="minorHAnsi" w:hAnsiTheme="minorHAnsi"/>
          <w:b/>
          <w:bCs/>
        </w:rPr>
        <w:t>验，模拟真实的暫能生活场录，尝试</w:t>
      </w:r>
      <w:r w:rsidRPr="005E0CFA">
        <w:rPr>
          <w:rFonts w:asciiTheme="minorHAnsi" w:eastAsiaTheme="minorHAnsi" w:hAnsiTheme="minorHAnsi"/>
          <w:b/>
          <w:bCs/>
        </w:rPr>
        <w:br/>
      </w:r>
      <w:r w:rsidRPr="005E0CFA">
        <w:rPr>
          <w:rFonts w:asciiTheme="minorHAnsi" w:eastAsiaTheme="minorHAnsi" w:hAnsiTheme="minorHAnsi"/>
          <w:b/>
          <w:bCs/>
        </w:rPr>
        <w:t>用筇单的无线网兴和传感器套件，安</w:t>
      </w:r>
      <w:r w:rsidRPr="005E0CFA">
        <w:rPr>
          <w:rFonts w:asciiTheme="minorHAnsi" w:eastAsiaTheme="minorHAnsi" w:hAnsiTheme="minorHAnsi"/>
          <w:b/>
          <w:bCs/>
        </w:rPr>
        <w:br/>
      </w:r>
      <w:r w:rsidRPr="005E0CFA">
        <w:rPr>
          <w:rFonts w:asciiTheme="minorHAnsi" w:eastAsiaTheme="minorHAnsi" w:hAnsiTheme="minorHAnsi"/>
          <w:b/>
          <w:bCs/>
        </w:rPr>
        <w:t>装手杌</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b/>
          <w:bCs/>
        </w:rPr>
        <w:t>软件，组建一个小溲物联</w:t>
      </w:r>
      <w:r w:rsidRPr="005E0CFA">
        <w:rPr>
          <w:rFonts w:asciiTheme="minorHAnsi" w:eastAsiaTheme="minorHAnsi" w:hAnsiTheme="minorHAnsi"/>
          <w:b/>
          <w:bCs/>
        </w:rPr>
        <w:br/>
      </w:r>
      <w:r w:rsidRPr="005E0CFA">
        <w:rPr>
          <w:rFonts w:asciiTheme="minorHAnsi" w:eastAsiaTheme="minorHAnsi" w:hAnsiTheme="minorHAnsi"/>
          <w:b/>
          <w:bCs/>
        </w:rPr>
        <w:t>网侣息系统。如使用智能插房，在手</w:t>
      </w:r>
      <w:r w:rsidRPr="005E0CFA">
        <w:rPr>
          <w:rFonts w:asciiTheme="minorHAnsi" w:eastAsiaTheme="minorHAnsi" w:hAnsiTheme="minorHAnsi"/>
          <w:b/>
          <w:bCs/>
        </w:rPr>
        <w:br/>
      </w:r>
      <w:r w:rsidRPr="005E0CFA">
        <w:rPr>
          <w:rFonts w:asciiTheme="minorHAnsi" w:eastAsiaTheme="minorHAnsi" w:hAnsiTheme="minorHAnsi"/>
          <w:b/>
          <w:bCs/>
        </w:rPr>
        <w:t>杌中安装其</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b/>
          <w:bCs/>
        </w:rPr>
        <w:t>软件，利用智能插鹿</w:t>
      </w:r>
      <w:r w:rsidRPr="005E0CFA">
        <w:rPr>
          <w:rFonts w:asciiTheme="minorHAnsi" w:eastAsiaTheme="minorHAnsi" w:hAnsiTheme="minorHAnsi"/>
          <w:b/>
          <w:bCs/>
        </w:rPr>
        <w:br/>
      </w:r>
      <w:r w:rsidRPr="005E0CFA">
        <w:rPr>
          <w:rFonts w:asciiTheme="minorHAnsi" w:eastAsiaTheme="minorHAnsi" w:hAnsiTheme="minorHAnsi"/>
          <w:b/>
          <w:bCs/>
        </w:rPr>
        <w:t>的红外操控、</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b/>
          <w:bCs/>
        </w:rPr>
        <w:t>连按及</w:t>
      </w:r>
      <w:r w:rsidRPr="005E0CFA">
        <w:rPr>
          <w:rFonts w:asciiTheme="minorHAnsi" w:eastAsiaTheme="minorHAnsi" w:hAnsiTheme="minorHAnsi"/>
          <w:b/>
          <w:bCs/>
        </w:rPr>
        <w:t>“</w:t>
      </w:r>
      <w:r w:rsidRPr="005E0CFA">
        <w:rPr>
          <w:rFonts w:asciiTheme="minorHAnsi" w:eastAsiaTheme="minorHAnsi" w:hAnsiTheme="minorHAnsi"/>
          <w:b/>
          <w:bCs/>
        </w:rPr>
        <w:t>史连</w:t>
      </w:r>
      <w:r w:rsidRPr="005E0CFA">
        <w:rPr>
          <w:rFonts w:asciiTheme="minorHAnsi" w:eastAsiaTheme="minorHAnsi" w:hAnsiTheme="minorHAnsi"/>
          <w:b/>
          <w:bCs/>
        </w:rPr>
        <w:t>”</w:t>
      </w:r>
      <w:r w:rsidRPr="005E0CFA">
        <w:rPr>
          <w:rFonts w:asciiTheme="minorHAnsi" w:eastAsiaTheme="minorHAnsi" w:hAnsiTheme="minorHAnsi"/>
          <w:b/>
          <w:bCs/>
        </w:rPr>
        <w:br/>
      </w:r>
      <w:r w:rsidRPr="005E0CFA">
        <w:rPr>
          <w:rFonts w:asciiTheme="minorHAnsi" w:eastAsiaTheme="minorHAnsi" w:hAnsiTheme="minorHAnsi"/>
          <w:b/>
          <w:bCs/>
        </w:rPr>
        <w:t>等功俛，实现在无线网络环境下对屯</w:t>
      </w:r>
      <w:r w:rsidRPr="005E0CFA">
        <w:rPr>
          <w:rFonts w:asciiTheme="minorHAnsi" w:eastAsiaTheme="minorHAnsi" w:hAnsiTheme="minorHAnsi"/>
          <w:b/>
          <w:bCs/>
        </w:rPr>
        <w:br/>
      </w:r>
      <w:r w:rsidRPr="005E0CFA">
        <w:rPr>
          <w:rFonts w:asciiTheme="minorHAnsi" w:eastAsiaTheme="minorHAnsi" w:hAnsiTheme="minorHAnsi"/>
          <w:b/>
          <w:bCs/>
        </w:rPr>
        <w:t>器设备的遥控及定时智能开关，如图</w:t>
      </w:r>
      <w:r w:rsidRPr="005E0CFA">
        <w:rPr>
          <w:rFonts w:asciiTheme="minorHAnsi" w:eastAsiaTheme="minorHAnsi" w:hAnsiTheme="minorHAnsi"/>
          <w:b/>
          <w:bCs/>
        </w:rPr>
        <w:br/>
      </w:r>
      <w:r w:rsidRPr="005E0CFA">
        <w:rPr>
          <w:rFonts w:asciiTheme="minorHAnsi" w:eastAsiaTheme="minorHAnsi" w:hAnsiTheme="minorHAnsi" w:cs="Arial"/>
          <w:sz w:val="22"/>
          <w:szCs w:val="22"/>
        </w:rPr>
        <w:t>3 -14</w:t>
      </w:r>
      <w:r w:rsidRPr="005E0CFA">
        <w:rPr>
          <w:rFonts w:asciiTheme="minorHAnsi" w:eastAsiaTheme="minorHAnsi" w:hAnsiTheme="minorHAnsi"/>
          <w:b/>
          <w:bCs/>
        </w:rPr>
        <w:t>所示</w:t>
      </w:r>
    </w:p>
    <w:p w14:paraId="50FB2957"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2040"/>
        <w:rPr>
          <w:rFonts w:asciiTheme="minorHAnsi" w:eastAsiaTheme="minorHAnsi" w:hAnsiTheme="minorHAnsi"/>
        </w:rPr>
      </w:pPr>
      <w:bookmarkStart w:id="72" w:name="bookmark72"/>
      <w:r w:rsidRPr="005E0CFA">
        <w:rPr>
          <w:rFonts w:asciiTheme="minorHAnsi" w:eastAsiaTheme="minorHAnsi" w:hAnsiTheme="minorHAnsi"/>
          <w:color w:val="FFFFFF"/>
        </w:rPr>
        <w:t>项目实施</w:t>
      </w:r>
      <w:bookmarkEnd w:id="72"/>
    </w:p>
    <w:p w14:paraId="4E6DDCAD" w14:textId="77777777" w:rsidR="000557B7" w:rsidRPr="005E0CFA" w:rsidRDefault="00073D70">
      <w:pPr>
        <w:pStyle w:val="42"/>
        <w:shd w:val="clear" w:color="auto" w:fill="auto"/>
        <w:spacing w:after="0" w:line="393" w:lineRule="exact"/>
        <w:ind w:left="1080" w:right="260" w:firstLine="520"/>
        <w:jc w:val="both"/>
        <w:rPr>
          <w:rFonts w:asciiTheme="minorHAnsi" w:eastAsiaTheme="minorHAnsi" w:hAnsiTheme="minorHAnsi"/>
        </w:rPr>
      </w:pPr>
      <w:r w:rsidRPr="005E0CFA">
        <w:rPr>
          <w:rFonts w:asciiTheme="minorHAnsi" w:eastAsiaTheme="minorHAnsi" w:hAnsiTheme="minorHAnsi"/>
          <w:b/>
          <w:bCs/>
        </w:rPr>
        <w:t>各小组根据项日选超及拟订的项</w:t>
      </w:r>
      <w:r w:rsidRPr="005E0CFA">
        <w:rPr>
          <w:rFonts w:asciiTheme="minorHAnsi" w:eastAsiaTheme="minorHAnsi" w:hAnsiTheme="minorHAnsi" w:cs="Arial"/>
          <w:sz w:val="22"/>
          <w:szCs w:val="22"/>
        </w:rPr>
        <w:t>0</w:t>
      </w:r>
      <w:r w:rsidRPr="005E0CFA">
        <w:rPr>
          <w:rFonts w:asciiTheme="minorHAnsi" w:eastAsiaTheme="minorHAnsi" w:hAnsiTheme="minorHAnsi"/>
          <w:b/>
          <w:bCs/>
        </w:rPr>
        <w:t>方案，结合本节所学知识，对所设计的智紇系统进</w:t>
      </w:r>
      <w:r w:rsidRPr="005E0CFA">
        <w:rPr>
          <w:rFonts w:asciiTheme="minorHAnsi" w:eastAsiaTheme="minorHAnsi" w:hAnsiTheme="minorHAnsi"/>
          <w:b/>
          <w:bCs/>
        </w:rPr>
        <w:br/>
      </w:r>
      <w:r w:rsidRPr="005E0CFA">
        <w:rPr>
          <w:rFonts w:asciiTheme="minorHAnsi" w:eastAsiaTheme="minorHAnsi" w:hAnsiTheme="minorHAnsi"/>
          <w:b/>
          <w:bCs/>
        </w:rPr>
        <w:t>行分析。</w:t>
      </w:r>
    </w:p>
    <w:p w14:paraId="67B7AC2A" w14:textId="77777777" w:rsidR="000557B7" w:rsidRPr="005E0CFA" w:rsidRDefault="00073D70">
      <w:pPr>
        <w:pStyle w:val="42"/>
        <w:numPr>
          <w:ilvl w:val="0"/>
          <w:numId w:val="43"/>
        </w:numPr>
        <w:shd w:val="clear" w:color="auto" w:fill="auto"/>
        <w:tabs>
          <w:tab w:val="left" w:pos="1905"/>
        </w:tabs>
        <w:spacing w:after="0" w:line="393" w:lineRule="exact"/>
        <w:ind w:left="1080" w:right="260" w:firstLine="520"/>
        <w:jc w:val="both"/>
        <w:rPr>
          <w:rFonts w:asciiTheme="minorHAnsi" w:eastAsiaTheme="minorHAnsi" w:hAnsiTheme="minorHAnsi"/>
        </w:rPr>
      </w:pPr>
      <w:r w:rsidRPr="005E0CFA">
        <w:rPr>
          <w:rFonts w:asciiTheme="minorHAnsi" w:eastAsiaTheme="minorHAnsi" w:hAnsiTheme="minorHAnsi"/>
          <w:b/>
          <w:bCs/>
        </w:rPr>
        <w:t>该智能系统旅终将实现</w:t>
      </w:r>
      <w:r w:rsidRPr="005E0CFA">
        <w:rPr>
          <w:rFonts w:asciiTheme="minorHAnsi" w:eastAsiaTheme="minorHAnsi" w:hAnsiTheme="minorHAnsi"/>
          <w:sz w:val="17"/>
          <w:szCs w:val="17"/>
        </w:rPr>
        <w:t>什么</w:t>
      </w:r>
      <w:r w:rsidRPr="005E0CFA">
        <w:rPr>
          <w:rFonts w:asciiTheme="minorHAnsi" w:eastAsiaTheme="minorHAnsi" w:hAnsiTheme="minorHAnsi"/>
          <w:b/>
          <w:bCs/>
        </w:rPr>
        <w:t>功能？需要准备哪终设备？可以用思络导图或列表的</w:t>
      </w:r>
      <w:r w:rsidRPr="005E0CFA">
        <w:rPr>
          <w:rFonts w:asciiTheme="minorHAnsi" w:eastAsiaTheme="minorHAnsi" w:hAnsiTheme="minorHAnsi"/>
          <w:b/>
          <w:bCs/>
        </w:rPr>
        <w:br/>
      </w:r>
      <w:r w:rsidRPr="005E0CFA">
        <w:rPr>
          <w:rFonts w:asciiTheme="minorHAnsi" w:eastAsiaTheme="minorHAnsi" w:hAnsiTheme="minorHAnsi"/>
          <w:b/>
          <w:bCs/>
        </w:rPr>
        <w:t>方式进行分析。</w:t>
      </w:r>
    </w:p>
    <w:p w14:paraId="0C54C6DD" w14:textId="77777777" w:rsidR="000557B7" w:rsidRPr="005E0CFA" w:rsidRDefault="00073D70">
      <w:pPr>
        <w:pStyle w:val="42"/>
        <w:numPr>
          <w:ilvl w:val="0"/>
          <w:numId w:val="43"/>
        </w:numPr>
        <w:shd w:val="clear" w:color="auto" w:fill="auto"/>
        <w:tabs>
          <w:tab w:val="left" w:pos="1905"/>
        </w:tabs>
        <w:spacing w:after="0" w:line="393" w:lineRule="exact"/>
        <w:ind w:left="1080" w:right="260" w:firstLine="520"/>
        <w:jc w:val="both"/>
        <w:rPr>
          <w:rFonts w:asciiTheme="minorHAnsi" w:eastAsiaTheme="minorHAnsi" w:hAnsiTheme="minorHAnsi"/>
        </w:rPr>
      </w:pPr>
      <w:r w:rsidRPr="005E0CFA">
        <w:rPr>
          <w:rFonts w:asciiTheme="minorHAnsi" w:eastAsiaTheme="minorHAnsi" w:hAnsiTheme="minorHAnsi"/>
          <w:b/>
          <w:bCs/>
        </w:rPr>
        <w:t>该智能系统是否属于物联网仿息系统？典有哪共特点，涉及哪咚技术？可通过开</w:t>
      </w:r>
      <w:r w:rsidRPr="005E0CFA">
        <w:rPr>
          <w:rFonts w:asciiTheme="minorHAnsi" w:eastAsiaTheme="minorHAnsi" w:hAnsiTheme="minorHAnsi"/>
          <w:b/>
          <w:bCs/>
        </w:rPr>
        <w:br/>
      </w:r>
      <w:r w:rsidRPr="005E0CFA">
        <w:rPr>
          <w:rFonts w:asciiTheme="minorHAnsi" w:eastAsiaTheme="minorHAnsi" w:hAnsiTheme="minorHAnsi"/>
          <w:b/>
          <w:bCs/>
        </w:rPr>
        <w:t>展小实验，验汪该智能系統在技木上的可实现性。</w:t>
      </w:r>
      <w:r w:rsidRPr="005E0CFA">
        <w:rPr>
          <w:rFonts w:asciiTheme="minorHAnsi" w:eastAsiaTheme="minorHAnsi" w:hAnsiTheme="minorHAnsi"/>
        </w:rPr>
        <w:br w:type="page"/>
      </w:r>
    </w:p>
    <w:p w14:paraId="2B5DCC93" w14:textId="77777777" w:rsidR="000557B7" w:rsidRPr="005E0CFA" w:rsidRDefault="00073D70">
      <w:pPr>
        <w:pStyle w:val="11"/>
        <w:keepNext/>
        <w:keepLines/>
        <w:shd w:val="clear" w:color="auto" w:fill="auto"/>
        <w:rPr>
          <w:rFonts w:asciiTheme="minorHAnsi" w:eastAsiaTheme="minorHAnsi" w:hAnsiTheme="minorHAnsi"/>
          <w:lang w:eastAsia="zh-CN"/>
        </w:rPr>
      </w:pPr>
      <w:r w:rsidRPr="005E0CFA">
        <w:rPr>
          <w:rFonts w:asciiTheme="minorHAnsi" w:eastAsiaTheme="minorHAnsi" w:hAnsiTheme="minorHAnsi"/>
          <w:noProof/>
        </w:rPr>
        <w:lastRenderedPageBreak/>
        <w:drawing>
          <wp:anchor distT="0" distB="0" distL="0" distR="0" simplePos="0" relativeHeight="62914945" behindDoc="1" locked="0" layoutInCell="1" allowOverlap="1" wp14:anchorId="6266EB10" wp14:editId="2154A2C6">
            <wp:simplePos x="0" y="0"/>
            <wp:positionH relativeFrom="page">
              <wp:posOffset>2159000</wp:posOffset>
            </wp:positionH>
            <wp:positionV relativeFrom="margin">
              <wp:posOffset>3889375</wp:posOffset>
            </wp:positionV>
            <wp:extent cx="4356100" cy="5289550"/>
            <wp:effectExtent l="0" t="0" r="0" b="0"/>
            <wp:wrapNone/>
            <wp:docPr id="565" name="Shape 565"/>
            <wp:cNvGraphicFramePr/>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244"/>
                    <a:stretch/>
                  </pic:blipFill>
                  <pic:spPr>
                    <a:xfrm>
                      <a:off x="0" y="0"/>
                      <a:ext cx="4356100" cy="5289550"/>
                    </a:xfrm>
                    <a:prstGeom prst="rect">
                      <a:avLst/>
                    </a:prstGeom>
                  </pic:spPr>
                </pic:pic>
              </a:graphicData>
            </a:graphic>
          </wp:anchor>
        </w:drawing>
      </w:r>
      <w:bookmarkStart w:id="73" w:name="bookmark73"/>
      <w:r w:rsidRPr="005E0CFA">
        <w:rPr>
          <w:rFonts w:ascii="MS Gothic" w:eastAsia="MS Gothic" w:hAnsi="MS Gothic" w:cs="MS Gothic" w:hint="eastAsia"/>
          <w:b/>
          <w:bCs/>
          <w:color w:val="E9993A"/>
          <w:sz w:val="94"/>
          <w:szCs w:val="94"/>
          <w:lang w:eastAsia="zh-CN"/>
        </w:rPr>
        <w:t>►</w:t>
      </w:r>
      <w:r w:rsidRPr="005E0CFA">
        <w:rPr>
          <w:rFonts w:asciiTheme="minorHAnsi" w:eastAsiaTheme="minorHAnsi" w:hAnsiTheme="minorHAnsi" w:cs="Arial"/>
          <w:b/>
          <w:bCs/>
          <w:color w:val="E9993A"/>
          <w:sz w:val="94"/>
          <w:szCs w:val="94"/>
          <w:lang w:eastAsia="zh-CN"/>
        </w:rPr>
        <w:t xml:space="preserve"> </w:t>
      </w:r>
      <w:r w:rsidRPr="005E0CFA">
        <w:rPr>
          <w:rFonts w:asciiTheme="minorHAnsi" w:eastAsiaTheme="minorHAnsi" w:hAnsiTheme="minorHAnsi" w:cs="Arial"/>
          <w:b/>
          <w:bCs/>
          <w:color w:val="B38C7E"/>
          <w:sz w:val="94"/>
          <w:szCs w:val="94"/>
          <w:lang w:eastAsia="zh-CN"/>
        </w:rPr>
        <w:t xml:space="preserve">3.2 </w:t>
      </w:r>
      <w:r w:rsidRPr="005E0CFA">
        <w:rPr>
          <w:rFonts w:asciiTheme="minorHAnsi" w:eastAsiaTheme="minorHAnsi" w:hAnsiTheme="minorHAnsi"/>
          <w:lang w:val="zh-CN" w:eastAsia="zh-CN" w:bidi="zh-CN"/>
        </w:rPr>
        <w:t>计算机网络</w:t>
      </w:r>
      <w:bookmarkEnd w:id="73"/>
    </w:p>
    <w:p w14:paraId="487DF766" w14:textId="77777777" w:rsidR="000557B7" w:rsidRPr="005E0CFA" w:rsidRDefault="00073D70">
      <w:pPr>
        <w:pStyle w:val="1"/>
        <w:shd w:val="clear" w:color="auto" w:fill="auto"/>
        <w:spacing w:after="520" w:line="390" w:lineRule="exact"/>
        <w:ind w:left="1340" w:right="160" w:firstLine="480"/>
        <w:jc w:val="both"/>
        <w:rPr>
          <w:rFonts w:asciiTheme="minorHAnsi" w:eastAsiaTheme="minorHAnsi" w:hAnsiTheme="minorHAnsi"/>
        </w:rPr>
      </w:pPr>
      <w:r w:rsidRPr="005E0CFA">
        <w:rPr>
          <w:rFonts w:asciiTheme="minorHAnsi" w:eastAsiaTheme="minorHAnsi" w:hAnsiTheme="minorHAnsi"/>
        </w:rPr>
        <w:t>在当今信息礼会，计算机网络逐渐成为人们生活、学</w:t>
      </w:r>
      <w:r w:rsidRPr="005E0CFA">
        <w:rPr>
          <w:rFonts w:asciiTheme="minorHAnsi" w:eastAsiaTheme="minorHAnsi" w:hAnsiTheme="minorHAnsi" w:cs="Arial"/>
          <w:sz w:val="26"/>
          <w:szCs w:val="26"/>
        </w:rPr>
        <w:t>4</w:t>
      </w:r>
      <w:r w:rsidRPr="005E0CFA">
        <w:rPr>
          <w:rFonts w:asciiTheme="minorHAnsi" w:eastAsiaTheme="minorHAnsi" w:hAnsiTheme="minorHAnsi"/>
        </w:rPr>
        <w:t>、</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作中氺</w:t>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或缺的</w:t>
      </w:r>
      <w:r w:rsidRPr="005E0CFA">
        <w:rPr>
          <w:rFonts w:asciiTheme="minorHAnsi" w:eastAsiaTheme="minorHAnsi" w:hAnsiTheme="minorHAnsi"/>
        </w:rPr>
        <w:t>•</w:t>
      </w:r>
      <w:r w:rsidRPr="005E0CFA">
        <w:rPr>
          <w:rFonts w:asciiTheme="minorHAnsi" w:eastAsiaTheme="minorHAnsi" w:hAnsiTheme="minorHAnsi"/>
        </w:rPr>
        <w:t>郎分，</w:t>
      </w:r>
      <w:r w:rsidRPr="005E0CFA">
        <w:rPr>
          <w:rFonts w:asciiTheme="minorHAnsi" w:eastAsiaTheme="minorHAnsi" w:hAnsiTheme="minorHAnsi"/>
        </w:rPr>
        <w:br/>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厢乂处氺在利用计算机网络</w:t>
      </w:r>
      <w:r w:rsidRPr="005E0CFA">
        <w:rPr>
          <w:rFonts w:asciiTheme="minorHAnsi" w:eastAsiaTheme="minorHAnsi" w:hAnsiTheme="minorHAnsi"/>
        </w:rPr>
        <w:t>.</w:t>
      </w:r>
      <w:r w:rsidRPr="005E0CFA">
        <w:rPr>
          <w:rFonts w:asciiTheme="minorHAnsi" w:eastAsiaTheme="minorHAnsi" w:hAnsiTheme="minorHAnsi"/>
        </w:rPr>
        <w:t>人们</w:t>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以随吋随地通过信息系统进行在线学</w:t>
      </w:r>
      <w:r w:rsidRPr="005E0CFA">
        <w:rPr>
          <w:rFonts w:asciiTheme="minorHAnsi" w:eastAsiaTheme="minorHAnsi" w:hAnsiTheme="minorHAnsi" w:cs="Arial"/>
          <w:sz w:val="26"/>
          <w:szCs w:val="26"/>
        </w:rPr>
        <w:t>4</w:t>
      </w:r>
      <w:r w:rsidRPr="005E0CFA">
        <w:rPr>
          <w:rFonts w:asciiTheme="minorHAnsi" w:eastAsiaTheme="minorHAnsi" w:hAnsiTheme="minorHAnsi"/>
        </w:rPr>
        <w:t>、办公、</w:t>
      </w:r>
      <w:r w:rsidRPr="005E0CFA">
        <w:rPr>
          <w:rFonts w:asciiTheme="minorHAnsi" w:eastAsiaTheme="minorHAnsi" w:hAnsiTheme="minorHAnsi"/>
        </w:rPr>
        <w:br/>
      </w:r>
      <w:r w:rsidRPr="005E0CFA">
        <w:rPr>
          <w:rFonts w:asciiTheme="minorHAnsi" w:eastAsiaTheme="minorHAnsi" w:hAnsiTheme="minorHAnsi"/>
        </w:rPr>
        <w:t>购物、汀票，吋以足不出户地进行电了</w:t>
      </w:r>
      <w:r w:rsidRPr="005E0CFA">
        <w:rPr>
          <w:rFonts w:asciiTheme="minorHAnsi" w:eastAsiaTheme="minorHAnsi" w:hAnsiTheme="minorHAnsi"/>
        </w:rPr>
        <w:t>•</w:t>
      </w:r>
      <w:r w:rsidRPr="005E0CFA">
        <w:rPr>
          <w:rFonts w:asciiTheme="minorHAnsi" w:eastAsiaTheme="minorHAnsi" w:hAnsiTheme="minorHAnsi"/>
        </w:rPr>
        <w:t>商贸，还</w:t>
      </w:r>
      <w:proofErr w:type="spellStart"/>
      <w:r w:rsidRPr="005E0CFA">
        <w:rPr>
          <w:rFonts w:asciiTheme="minorHAnsi" w:eastAsiaTheme="minorHAnsi" w:hAnsiTheme="minorHAnsi" w:cs="Arial"/>
          <w:sz w:val="26"/>
          <w:szCs w:val="26"/>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以欣赏音乐、电影、休育比赛等。</w:t>
      </w:r>
    </w:p>
    <w:p w14:paraId="2388CF49" w14:textId="77777777" w:rsidR="000557B7" w:rsidRPr="005E0CFA" w:rsidRDefault="00073D70">
      <w:pPr>
        <w:pStyle w:val="50"/>
        <w:keepNext/>
        <w:keepLines/>
        <w:shd w:val="clear" w:color="auto" w:fill="auto"/>
        <w:spacing w:after="720"/>
        <w:ind w:left="1540"/>
        <w:rPr>
          <w:rFonts w:asciiTheme="minorHAnsi" w:eastAsiaTheme="minorHAnsi" w:hAnsiTheme="minorHAnsi"/>
        </w:rPr>
      </w:pPr>
      <w:bookmarkStart w:id="74" w:name="bookmark74"/>
      <w:r w:rsidRPr="005E0CFA">
        <w:rPr>
          <w:rFonts w:asciiTheme="minorHAnsi" w:eastAsiaTheme="minorHAnsi" w:hAnsiTheme="minorHAnsi" w:cs="Times New Roman"/>
          <w:b/>
          <w:bCs/>
          <w:lang w:val="en-US" w:bidi="en-US"/>
        </w:rPr>
        <w:t>3.2.1</w:t>
      </w:r>
      <w:r w:rsidRPr="005E0CFA">
        <w:rPr>
          <w:rFonts w:asciiTheme="minorHAnsi" w:eastAsiaTheme="minorHAnsi" w:hAnsiTheme="minorHAnsi"/>
        </w:rPr>
        <w:t>什算机</w:t>
      </w:r>
      <w:r w:rsidRPr="005E0CFA">
        <w:rPr>
          <w:rFonts w:asciiTheme="minorHAnsi" w:eastAsiaTheme="minorHAnsi" w:hAnsiTheme="minorHAnsi" w:cs="Arial"/>
          <w:sz w:val="46"/>
          <w:szCs w:val="46"/>
          <w:lang w:val="en-US" w:bidi="en-US"/>
        </w:rPr>
        <w:t>W</w:t>
      </w:r>
      <w:r w:rsidRPr="005E0CFA">
        <w:rPr>
          <w:rFonts w:asciiTheme="minorHAnsi" w:eastAsiaTheme="minorHAnsi" w:hAnsiTheme="minorHAnsi"/>
        </w:rPr>
        <w:t>络在信息系统巾的作用</w:t>
      </w:r>
      <w:bookmarkEnd w:id="74"/>
    </w:p>
    <w:p w14:paraId="5284E515"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160"/>
        <w:ind w:left="2280"/>
        <w:rPr>
          <w:rFonts w:asciiTheme="minorHAnsi" w:eastAsiaTheme="minorHAnsi" w:hAnsiTheme="minorHAnsi"/>
        </w:rPr>
      </w:pPr>
      <w:bookmarkStart w:id="75" w:name="bookmark75"/>
      <w:r w:rsidRPr="005E0CFA">
        <w:rPr>
          <w:rFonts w:asciiTheme="minorHAnsi" w:eastAsiaTheme="minorHAnsi" w:hAnsiTheme="minorHAnsi"/>
          <w:color w:val="FFFFFF"/>
        </w:rPr>
        <w:t>探究活动</w:t>
      </w:r>
      <w:bookmarkEnd w:id="75"/>
    </w:p>
    <w:p w14:paraId="4F552DFF" w14:textId="77777777" w:rsidR="000557B7" w:rsidRPr="005E0CFA" w:rsidRDefault="00073D70">
      <w:pPr>
        <w:pStyle w:val="a9"/>
        <w:shd w:val="clear" w:color="auto" w:fill="auto"/>
        <w:spacing w:line="240" w:lineRule="auto"/>
        <w:ind w:left="1820" w:firstLine="0"/>
        <w:jc w:val="left"/>
        <w:rPr>
          <w:rFonts w:asciiTheme="minorHAnsi" w:eastAsiaTheme="minorHAnsi" w:hAnsiTheme="minorHAnsi"/>
          <w:sz w:val="62"/>
          <w:szCs w:val="62"/>
        </w:rPr>
      </w:pPr>
      <w:proofErr w:type="spellStart"/>
      <w:r w:rsidRPr="005E0CFA">
        <w:rPr>
          <w:rFonts w:asciiTheme="minorHAnsi" w:eastAsiaTheme="minorHAnsi" w:hAnsiTheme="minorHAnsi" w:cs="Arial"/>
          <w:color w:val="88997D"/>
          <w:sz w:val="62"/>
          <w:szCs w:val="62"/>
          <w:lang w:val="en-US" w:bidi="en-US"/>
        </w:rPr>
        <w:t>Slnl</w:t>
      </w:r>
      <w:proofErr w:type="spellEnd"/>
    </w:p>
    <w:p w14:paraId="11D26189" w14:textId="77777777" w:rsidR="000557B7" w:rsidRPr="005E0CFA" w:rsidRDefault="00073D70">
      <w:pPr>
        <w:pStyle w:val="42"/>
        <w:shd w:val="clear" w:color="auto" w:fill="auto"/>
        <w:spacing w:after="1620" w:line="395" w:lineRule="exact"/>
        <w:ind w:left="1340" w:firstLine="480"/>
        <w:jc w:val="both"/>
        <w:rPr>
          <w:rFonts w:asciiTheme="minorHAnsi" w:eastAsiaTheme="minorHAnsi" w:hAnsiTheme="minorHAnsi"/>
        </w:rPr>
      </w:pPr>
      <w:r w:rsidRPr="005E0CFA">
        <w:rPr>
          <w:rFonts w:asciiTheme="minorHAnsi" w:eastAsiaTheme="minorHAnsi" w:hAnsiTheme="minorHAnsi"/>
          <w:b/>
          <w:bCs/>
        </w:rPr>
        <w:t>如亂</w:t>
      </w:r>
      <w:r w:rsidRPr="005E0CFA">
        <w:rPr>
          <w:rFonts w:asciiTheme="minorHAnsi" w:eastAsiaTheme="minorHAnsi" w:hAnsiTheme="minorHAnsi" w:cs="Arial"/>
          <w:sz w:val="22"/>
          <w:szCs w:val="22"/>
        </w:rPr>
        <w:t>3-15</w:t>
      </w:r>
      <w:r w:rsidRPr="005E0CFA">
        <w:rPr>
          <w:rFonts w:asciiTheme="minorHAnsi" w:eastAsiaTheme="minorHAnsi" w:hAnsiTheme="minorHAnsi"/>
          <w:b/>
          <w:bCs/>
        </w:rPr>
        <w:t>所示是一个枝园消费侣息系统結构</w:t>
      </w:r>
      <w:r w:rsidRPr="005E0CFA">
        <w:rPr>
          <w:rFonts w:asciiTheme="minorHAnsi" w:eastAsiaTheme="minorHAnsi" w:hAnsiTheme="minorHAnsi" w:cs="Arial"/>
          <w:sz w:val="22"/>
          <w:szCs w:val="22"/>
          <w:lang w:val="en-US" w:bidi="en-US"/>
        </w:rPr>
        <w:t>BL</w:t>
      </w:r>
      <w:r w:rsidRPr="005E0CFA">
        <w:rPr>
          <w:rFonts w:asciiTheme="minorHAnsi" w:eastAsiaTheme="minorHAnsi" w:hAnsiTheme="minorHAnsi"/>
          <w:b/>
          <w:bCs/>
        </w:rPr>
        <w:t>绞因消费住息系统由收费机、转存</w:t>
      </w:r>
      <w:r w:rsidRPr="005E0CFA">
        <w:rPr>
          <w:rFonts w:asciiTheme="minorHAnsi" w:eastAsiaTheme="minorHAnsi" w:hAnsiTheme="minorHAnsi"/>
          <w:b/>
          <w:bCs/>
        </w:rPr>
        <w:br/>
      </w:r>
      <w:r w:rsidRPr="005E0CFA">
        <w:rPr>
          <w:rFonts w:asciiTheme="minorHAnsi" w:eastAsiaTheme="minorHAnsi" w:hAnsiTheme="minorHAnsi"/>
          <w:b/>
          <w:bCs/>
        </w:rPr>
        <w:t>杌、</w:t>
      </w:r>
      <w:r w:rsidRPr="005E0CFA">
        <w:rPr>
          <w:rFonts w:asciiTheme="minorHAnsi" w:eastAsiaTheme="minorHAnsi" w:hAnsiTheme="minorHAnsi" w:cs="Arial"/>
          <w:sz w:val="22"/>
          <w:szCs w:val="22"/>
        </w:rPr>
        <w:t>6</w:t>
      </w:r>
      <w:r w:rsidRPr="005E0CFA">
        <w:rPr>
          <w:rFonts w:asciiTheme="minorHAnsi" w:eastAsiaTheme="minorHAnsi" w:hAnsiTheme="minorHAnsi"/>
          <w:b/>
          <w:bCs/>
        </w:rPr>
        <w:t>助桂失机、发卡器、服务器以及消费软件等组成，仑们通过学校的校因网络连接成</w:t>
      </w:r>
      <w:r w:rsidRPr="005E0CFA">
        <w:rPr>
          <w:rFonts w:asciiTheme="minorHAnsi" w:eastAsiaTheme="minorHAnsi" w:hAnsiTheme="minorHAnsi"/>
          <w:b/>
          <w:bCs/>
        </w:rPr>
        <w:br/>
        <w:t>—</w:t>
      </w:r>
      <w:r w:rsidRPr="005E0CFA">
        <w:rPr>
          <w:rFonts w:asciiTheme="minorHAnsi" w:eastAsiaTheme="minorHAnsi" w:hAnsiTheme="minorHAnsi"/>
          <w:b/>
          <w:bCs/>
        </w:rPr>
        <w:t>个岔息系统</w:t>
      </w:r>
      <w:r w:rsidRPr="005E0CFA">
        <w:rPr>
          <w:rFonts w:asciiTheme="minorHAnsi" w:eastAsiaTheme="minorHAnsi" w:hAnsiTheme="minorHAnsi" w:cs="Arial"/>
          <w:lang w:val="en-US" w:bidi="en-US"/>
        </w:rPr>
        <w:t>u</w:t>
      </w:r>
      <w:r w:rsidRPr="005E0CFA">
        <w:rPr>
          <w:rFonts w:asciiTheme="minorHAnsi" w:eastAsiaTheme="minorHAnsi" w:hAnsiTheme="minorHAnsi"/>
          <w:b/>
          <w:bCs/>
        </w:rPr>
        <w:t>请分析计算机网络在</w:t>
      </w:r>
      <w:r w:rsidRPr="005E0CFA">
        <w:rPr>
          <w:rFonts w:asciiTheme="minorHAnsi" w:eastAsiaTheme="minorHAnsi" w:hAnsiTheme="minorHAnsi"/>
          <w:b/>
          <w:bCs/>
        </w:rPr>
        <w:t>*</w:t>
      </w:r>
      <w:r w:rsidRPr="005E0CFA">
        <w:rPr>
          <w:rFonts w:asciiTheme="minorHAnsi" w:eastAsiaTheme="minorHAnsi" w:hAnsiTheme="minorHAnsi"/>
          <w:b/>
          <w:bCs/>
        </w:rPr>
        <w:t>位息系统中起到的作用</w:t>
      </w:r>
      <w:r w:rsidRPr="005E0CFA">
        <w:rPr>
          <w:rFonts w:asciiTheme="minorHAnsi" w:eastAsiaTheme="minorHAnsi" w:hAnsiTheme="minorHAnsi"/>
          <w:b/>
          <w:bCs/>
          <w:vertAlign w:val="subscript"/>
          <w:lang w:val="en-US" w:bidi="en-US"/>
        </w:rPr>
        <w:t>u</w:t>
      </w:r>
    </w:p>
    <w:p w14:paraId="4EF48CB3" w14:textId="77777777" w:rsidR="000557B7" w:rsidRPr="005E0CFA" w:rsidRDefault="00073D70">
      <w:pPr>
        <w:pStyle w:val="a9"/>
        <w:shd w:val="clear" w:color="auto" w:fill="auto"/>
        <w:spacing w:after="4420" w:line="240" w:lineRule="auto"/>
        <w:ind w:right="200" w:firstLine="0"/>
        <w:jc w:val="center"/>
        <w:rPr>
          <w:rFonts w:asciiTheme="minorHAnsi" w:eastAsiaTheme="minorHAnsi" w:hAnsiTheme="minorHAnsi"/>
          <w:sz w:val="15"/>
          <w:szCs w:val="15"/>
        </w:rPr>
      </w:pPr>
      <w:r w:rsidRPr="005E0CFA">
        <w:rPr>
          <w:rFonts w:asciiTheme="minorHAnsi" w:eastAsiaTheme="minorHAnsi" w:hAnsiTheme="minorHAnsi" w:cs="Arial"/>
          <w:sz w:val="15"/>
          <w:szCs w:val="15"/>
          <w:lang w:val="en-US" w:bidi="en-US"/>
        </w:rPr>
        <w:t>AC«</w:t>
      </w:r>
      <w:r w:rsidRPr="005E0CFA">
        <w:rPr>
          <w:rFonts w:asciiTheme="minorHAnsi" w:eastAsiaTheme="minorHAnsi" w:hAnsiTheme="minorHAnsi"/>
          <w:sz w:val="15"/>
          <w:szCs w:val="15"/>
        </w:rPr>
        <w:t>务鷂</w:t>
      </w:r>
    </w:p>
    <w:p w14:paraId="16C69741" w14:textId="77777777" w:rsidR="000557B7" w:rsidRPr="005E0CFA" w:rsidRDefault="00073D70">
      <w:pPr>
        <w:pStyle w:val="42"/>
        <w:shd w:val="clear" w:color="auto" w:fill="auto"/>
        <w:spacing w:after="0" w:line="240" w:lineRule="auto"/>
        <w:ind w:left="4940" w:firstLine="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sz w:val="22"/>
          <w:szCs w:val="22"/>
          <w:lang w:val="en-US" w:bidi="en-US"/>
        </w:rPr>
        <w:t>3-15</w:t>
      </w:r>
      <w:r w:rsidRPr="005E0CFA">
        <w:rPr>
          <w:rFonts w:asciiTheme="minorHAnsi" w:eastAsiaTheme="minorHAnsi" w:hAnsiTheme="minorHAnsi"/>
        </w:rPr>
        <w:t>校岡消费佰息系统</w:t>
      </w:r>
      <w:r w:rsidRPr="005E0CFA">
        <w:rPr>
          <w:rFonts w:asciiTheme="minorHAnsi" w:eastAsiaTheme="minorHAnsi" w:hAnsiTheme="minorHAnsi"/>
        </w:rPr>
        <w:br w:type="page"/>
      </w:r>
    </w:p>
    <w:p w14:paraId="5BA5657D" w14:textId="77777777" w:rsidR="000557B7" w:rsidRPr="005E0CFA" w:rsidRDefault="00073D70">
      <w:pPr>
        <w:pStyle w:val="1"/>
        <w:shd w:val="clear" w:color="auto" w:fill="auto"/>
        <w:spacing w:after="60" w:line="320" w:lineRule="exact"/>
        <w:ind w:left="1100" w:firstLine="500"/>
        <w:jc w:val="left"/>
        <w:rPr>
          <w:rFonts w:asciiTheme="minorHAnsi" w:eastAsiaTheme="minorHAnsi" w:hAnsiTheme="minorHAnsi"/>
        </w:rPr>
      </w:pPr>
      <w:r w:rsidRPr="005E0CFA">
        <w:rPr>
          <w:rFonts w:asciiTheme="minorHAnsi" w:eastAsiaTheme="minorHAnsi" w:hAnsiTheme="minorHAnsi"/>
        </w:rPr>
        <w:lastRenderedPageBreak/>
        <w:t>校同消赀信息系统将消费濟消费过程中产生的数据通过计算机网络保存到服务器上。</w:t>
      </w:r>
      <w:r w:rsidRPr="005E0CFA">
        <w:rPr>
          <w:rFonts w:asciiTheme="minorHAnsi" w:eastAsiaTheme="minorHAnsi" w:hAnsiTheme="minorHAnsi"/>
        </w:rPr>
        <w:br/>
      </w:r>
      <w:r w:rsidRPr="005E0CFA">
        <w:rPr>
          <w:rFonts w:asciiTheme="minorHAnsi" w:eastAsiaTheme="minorHAnsi" w:hAnsiTheme="minorHAnsi"/>
        </w:rPr>
        <w:t>服务器上保存的消费数据</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以在联网的电脑或手机上査谢</w:t>
      </w:r>
      <w:r w:rsidRPr="005E0CFA">
        <w:rPr>
          <w:rFonts w:asciiTheme="minorHAnsi" w:eastAsiaTheme="minorHAnsi" w:hAnsiTheme="minorHAnsi"/>
        </w:rPr>
        <w:t>.</w:t>
      </w:r>
      <w:r w:rsidRPr="005E0CFA">
        <w:rPr>
          <w:rFonts w:asciiTheme="minorHAnsi" w:eastAsiaTheme="minorHAnsi" w:hAnsiTheme="minorHAnsi"/>
        </w:rPr>
        <w:t>余额</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以在收饺机、转存机上</w:t>
      </w:r>
    </w:p>
    <w:p w14:paraId="7333542F" w14:textId="77777777" w:rsidR="000557B7" w:rsidRPr="005E0CFA" w:rsidRDefault="00073D70">
      <w:pPr>
        <w:pStyle w:val="1"/>
        <w:shd w:val="clear" w:color="auto" w:fill="auto"/>
        <w:spacing w:line="360" w:lineRule="exact"/>
        <w:ind w:left="1100" w:firstLine="740"/>
        <w:jc w:val="left"/>
        <w:rPr>
          <w:rFonts w:asciiTheme="minorHAnsi" w:eastAsiaTheme="minorHAnsi" w:hAnsiTheme="minorHAnsi"/>
        </w:rPr>
      </w:pPr>
      <w:r w:rsidRPr="005E0CFA">
        <w:rPr>
          <w:rFonts w:asciiTheme="minorHAnsi" w:eastAsiaTheme="minorHAnsi" w:hAnsiTheme="minorHAnsi"/>
        </w:rPr>
        <w:t>对于大型消费系统</w:t>
      </w:r>
      <w:r w:rsidRPr="005E0CFA">
        <w:rPr>
          <w:rFonts w:asciiTheme="minorHAnsi" w:eastAsiaTheme="minorHAnsi" w:hAnsiTheme="minorHAnsi"/>
        </w:rPr>
        <w:t>.</w:t>
      </w:r>
      <w:r w:rsidRPr="005E0CFA">
        <w:rPr>
          <w:rFonts w:asciiTheme="minorHAnsi" w:eastAsiaTheme="minorHAnsi" w:hAnsiTheme="minorHAnsi"/>
        </w:rPr>
        <w:t>往往要配笠儿台服务器用丁处理，当</w:t>
      </w:r>
      <w:r w:rsidRPr="005E0CFA">
        <w:rPr>
          <w:rFonts w:asciiTheme="minorHAnsi" w:eastAsiaTheme="minorHAnsi" w:hAnsiTheme="minorHAnsi"/>
        </w:rPr>
        <w:t>•</w:t>
      </w:r>
      <w:r w:rsidRPr="005E0CFA">
        <w:rPr>
          <w:rFonts w:asciiTheme="minorHAnsi" w:eastAsiaTheme="minorHAnsi" w:hAnsiTheme="minorHAnsi"/>
        </w:rPr>
        <w:t>台服务器数据负担过甫</w:t>
      </w:r>
      <w:r w:rsidRPr="005E0CFA">
        <w:rPr>
          <w:rFonts w:asciiTheme="minorHAnsi" w:eastAsiaTheme="minorHAnsi" w:hAnsiTheme="minorHAnsi"/>
        </w:rPr>
        <w:br/>
      </w:r>
      <w:r w:rsidRPr="005E0CFA">
        <w:rPr>
          <w:rFonts w:asciiTheme="minorHAnsi" w:eastAsiaTheme="minorHAnsi" w:hAnsiTheme="minorHAnsi"/>
        </w:rPr>
        <w:t>吋，网络吋将新任务转交给空闲的服务器人</w:t>
      </w:r>
      <w:r w:rsidRPr="005E0CFA">
        <w:rPr>
          <w:rFonts w:asciiTheme="minorHAnsi" w:eastAsiaTheme="minorHAnsi" w:hAnsiTheme="minorHAnsi"/>
        </w:rPr>
        <w:t>.</w:t>
      </w:r>
      <w:r w:rsidRPr="005E0CFA">
        <w:rPr>
          <w:rFonts w:asciiTheme="minorHAnsi" w:eastAsiaTheme="minorHAnsi" w:hAnsiTheme="minorHAnsi"/>
        </w:rPr>
        <w:t>完成。</w:t>
      </w:r>
    </w:p>
    <w:p w14:paraId="13317EDF" w14:textId="77777777" w:rsidR="000557B7" w:rsidRPr="005E0CFA" w:rsidRDefault="00073D70">
      <w:pPr>
        <w:pStyle w:val="1"/>
        <w:shd w:val="clear" w:color="auto" w:fill="auto"/>
        <w:spacing w:after="580" w:line="400" w:lineRule="exact"/>
        <w:ind w:left="1100" w:firstLine="500"/>
        <w:jc w:val="left"/>
        <w:rPr>
          <w:rFonts w:asciiTheme="minorHAnsi" w:eastAsiaTheme="minorHAnsi" w:hAnsiTheme="minorHAnsi"/>
        </w:rPr>
      </w:pPr>
      <w:r w:rsidRPr="005E0CFA">
        <w:rPr>
          <w:rFonts w:asciiTheme="minorHAnsi" w:eastAsiaTheme="minorHAnsi" w:hAnsiTheme="minorHAnsi"/>
        </w:rPr>
        <w:t>通过以上的分析</w:t>
      </w:r>
      <w:r w:rsidRPr="005E0CFA">
        <w:rPr>
          <w:rFonts w:asciiTheme="minorHAnsi" w:eastAsiaTheme="minorHAnsi" w:hAnsiTheme="minorHAnsi" w:cs="Arial"/>
          <w:sz w:val="22"/>
          <w:szCs w:val="22"/>
        </w:rPr>
        <w:t>4</w:t>
      </w:r>
      <w:r w:rsidRPr="005E0CFA">
        <w:rPr>
          <w:rFonts w:asciiTheme="minorHAnsi" w:eastAsiaTheme="minorHAnsi" w:hAnsiTheme="minorHAnsi"/>
        </w:rPr>
        <w:t>知，计算机网络在信息系统中主要起到数懈传输、资源</w:t>
      </w:r>
      <w:r w:rsidRPr="005E0CFA">
        <w:rPr>
          <w:rFonts w:asciiTheme="minorHAnsi" w:eastAsiaTheme="minorHAnsi" w:hAnsiTheme="minorHAnsi"/>
        </w:rPr>
        <w:t>•</w:t>
      </w:r>
      <w:r w:rsidRPr="005E0CFA">
        <w:rPr>
          <w:rFonts w:asciiTheme="minorHAnsi" w:eastAsiaTheme="minorHAnsi" w:hAnsiTheme="minorHAnsi"/>
        </w:rPr>
        <w:t>享、分介</w:t>
      </w:r>
      <w:r w:rsidRPr="005E0CFA">
        <w:rPr>
          <w:rFonts w:asciiTheme="minorHAnsi" w:eastAsiaTheme="minorHAnsi" w:hAnsiTheme="minorHAnsi"/>
        </w:rPr>
        <w:br/>
      </w:r>
      <w:r w:rsidRPr="005E0CFA">
        <w:rPr>
          <w:rFonts w:asciiTheme="minorHAnsi" w:eastAsiaTheme="minorHAnsi" w:hAnsiTheme="minorHAnsi"/>
        </w:rPr>
        <w:t>式处理三个方向的作用。</w:t>
      </w:r>
    </w:p>
    <w:p w14:paraId="6CDCE4C9" w14:textId="77777777" w:rsidR="000557B7" w:rsidRPr="005E0CFA" w:rsidRDefault="00073D70">
      <w:pPr>
        <w:pStyle w:val="1"/>
        <w:shd w:val="clear" w:color="auto" w:fill="auto"/>
        <w:spacing w:after="500" w:line="240" w:lineRule="auto"/>
        <w:ind w:left="1300" w:firstLine="0"/>
        <w:jc w:val="left"/>
        <w:rPr>
          <w:rFonts w:asciiTheme="minorHAnsi" w:eastAsiaTheme="minorHAnsi" w:hAnsiTheme="minorHAnsi"/>
        </w:rPr>
      </w:pPr>
      <w:r w:rsidRPr="005E0CFA">
        <w:rPr>
          <w:rFonts w:asciiTheme="minorHAnsi" w:eastAsiaTheme="minorHAnsi" w:hAnsiTheme="minorHAnsi" w:cs="Times New Roman"/>
          <w:b/>
          <w:bCs/>
          <w:sz w:val="38"/>
          <w:szCs w:val="38"/>
          <w:lang w:val="en-US" w:bidi="en-US"/>
        </w:rPr>
        <w:t>3.2.2</w:t>
      </w:r>
      <w:r w:rsidRPr="005E0CFA">
        <w:rPr>
          <w:rFonts w:asciiTheme="minorHAnsi" w:eastAsiaTheme="minorHAnsi" w:hAnsiTheme="minorHAnsi"/>
        </w:rPr>
        <w:t>数据传输</w:t>
      </w:r>
    </w:p>
    <w:p w14:paraId="7141E090" w14:textId="77777777" w:rsidR="000557B7" w:rsidRPr="005E0CFA" w:rsidRDefault="00073D70">
      <w:pPr>
        <w:pStyle w:val="1"/>
        <w:shd w:val="clear" w:color="auto" w:fill="auto"/>
        <w:spacing w:line="390" w:lineRule="exact"/>
        <w:ind w:left="1100" w:firstLine="500"/>
        <w:jc w:val="left"/>
        <w:rPr>
          <w:rFonts w:asciiTheme="minorHAnsi" w:eastAsiaTheme="minorHAnsi" w:hAnsiTheme="minorHAnsi"/>
          <w:sz w:val="22"/>
          <w:szCs w:val="22"/>
        </w:rPr>
      </w:pPr>
      <w:r w:rsidRPr="005E0CFA">
        <w:rPr>
          <w:rFonts w:asciiTheme="minorHAnsi" w:eastAsiaTheme="minorHAnsi" w:hAnsiTheme="minorHAnsi"/>
        </w:rPr>
        <w:t>数据传输足计算机网络最基木的功能，计算机网络将不同地理位笠的计算机与終端、</w:t>
      </w:r>
      <w:r w:rsidRPr="005E0CFA">
        <w:rPr>
          <w:rFonts w:asciiTheme="minorHAnsi" w:eastAsiaTheme="minorHAnsi" w:hAnsiTheme="minorHAnsi"/>
        </w:rPr>
        <w:br/>
      </w:r>
      <w:r w:rsidRPr="005E0CFA">
        <w:rPr>
          <w:rFonts w:asciiTheme="minorHAnsi" w:eastAsiaTheme="minorHAnsi" w:hAnsiTheme="minorHAnsi"/>
        </w:rPr>
        <w:t>计算机与计算机连接起来</w:t>
      </w:r>
      <w:r w:rsidRPr="005E0CFA">
        <w:rPr>
          <w:rFonts w:asciiTheme="minorHAnsi" w:eastAsiaTheme="minorHAnsi" w:hAnsiTheme="minorHAnsi"/>
        </w:rPr>
        <w:t>.</w:t>
      </w:r>
      <w:r w:rsidRPr="005E0CFA">
        <w:rPr>
          <w:rFonts w:asciiTheme="minorHAnsi" w:eastAsiaTheme="minorHAnsi" w:hAnsiTheme="minorHAnsi"/>
        </w:rPr>
        <w:t>并在计算机与终端、计算机与计算机之问快速传送各种类型的</w:t>
      </w:r>
      <w:r w:rsidRPr="005E0CFA">
        <w:rPr>
          <w:rFonts w:asciiTheme="minorHAnsi" w:eastAsiaTheme="minorHAnsi" w:hAnsiTheme="minorHAnsi"/>
        </w:rPr>
        <w:br/>
      </w:r>
      <w:r w:rsidRPr="005E0CFA">
        <w:rPr>
          <w:rFonts w:asciiTheme="minorHAnsi" w:eastAsiaTheme="minorHAnsi" w:hAnsiTheme="minorHAnsi"/>
        </w:rPr>
        <w:t>信意</w:t>
      </w:r>
      <w:r w:rsidRPr="005E0CFA">
        <w:rPr>
          <w:rFonts w:asciiTheme="minorHAnsi" w:eastAsiaTheme="minorHAnsi" w:hAnsiTheme="minorHAnsi"/>
        </w:rPr>
        <w:t>.</w:t>
      </w:r>
      <w:r w:rsidRPr="005E0CFA">
        <w:rPr>
          <w:rFonts w:asciiTheme="minorHAnsi" w:eastAsiaTheme="minorHAnsi" w:hAnsiTheme="minorHAnsi"/>
        </w:rPr>
        <w:t>包括文字、图形、图像、声音、视频等</w:t>
      </w:r>
      <w:r w:rsidRPr="005E0CFA">
        <w:rPr>
          <w:rFonts w:asciiTheme="minorHAnsi" w:eastAsiaTheme="minorHAnsi" w:hAnsiTheme="minorHAnsi" w:cs="Arial"/>
          <w:sz w:val="22"/>
          <w:szCs w:val="22"/>
          <w:lang w:val="en-US" w:bidi="en-US"/>
        </w:rPr>
        <w:t>U</w:t>
      </w:r>
    </w:p>
    <w:p w14:paraId="0750E3BC" w14:textId="77777777" w:rsidR="000557B7" w:rsidRPr="005E0CFA" w:rsidRDefault="00073D70">
      <w:pPr>
        <w:pStyle w:val="1"/>
        <w:shd w:val="clear" w:color="auto" w:fill="auto"/>
        <w:spacing w:after="460" w:line="390" w:lineRule="exact"/>
        <w:ind w:left="1100" w:right="240" w:firstLine="500"/>
        <w:jc w:val="both"/>
        <w:rPr>
          <w:rFonts w:asciiTheme="minorHAnsi" w:eastAsiaTheme="minorHAnsi" w:hAnsiTheme="minorHAnsi"/>
        </w:rPr>
      </w:pPr>
      <w:r w:rsidRPr="005E0CFA">
        <w:rPr>
          <w:rFonts w:asciiTheme="minorHAnsi" w:eastAsiaTheme="minorHAnsi" w:hAnsiTheme="minorHAnsi"/>
        </w:rPr>
        <w:t>在信息系统的使用过程中</w:t>
      </w:r>
      <w:r w:rsidRPr="005E0CFA">
        <w:rPr>
          <w:rFonts w:asciiTheme="minorHAnsi" w:eastAsiaTheme="minorHAnsi" w:hAnsiTheme="minorHAnsi"/>
        </w:rPr>
        <w:t>.</w:t>
      </w:r>
      <w:r w:rsidRPr="005E0CFA">
        <w:rPr>
          <w:rFonts w:asciiTheme="minorHAnsi" w:eastAsiaTheme="minorHAnsi" w:hAnsiTheme="minorHAnsi"/>
        </w:rPr>
        <w:t>计算机网络将信息系统和用户连接起来，能够跨越空问快</w:t>
      </w:r>
      <w:r w:rsidRPr="005E0CFA">
        <w:rPr>
          <w:rFonts w:asciiTheme="minorHAnsi" w:eastAsiaTheme="minorHAnsi" w:hAnsiTheme="minorHAnsi"/>
        </w:rPr>
        <w:br/>
      </w:r>
      <w:r w:rsidRPr="005E0CFA">
        <w:rPr>
          <w:rFonts w:asciiTheme="minorHAnsi" w:eastAsiaTheme="minorHAnsi" w:hAnsiTheme="minorHAnsi"/>
        </w:rPr>
        <w:t>速地传输和交换数据，大大提商了人们的办亊效率，给人们的</w:t>
      </w:r>
      <w:r w:rsidRPr="005E0CFA">
        <w:rPr>
          <w:rFonts w:asciiTheme="minorHAnsi" w:eastAsiaTheme="minorHAnsi" w:hAnsiTheme="minorHAnsi" w:cs="Times New Roman"/>
          <w:sz w:val="26"/>
          <w:szCs w:val="26"/>
          <w:lang w:val="en-US" w:bidi="en-US"/>
        </w:rPr>
        <w:t>T</w:t>
      </w:r>
      <w:r w:rsidRPr="005E0CFA">
        <w:rPr>
          <w:rFonts w:asciiTheme="minorHAnsi" w:eastAsiaTheme="minorHAnsi" w:hAnsiTheme="minorHAnsi"/>
        </w:rPr>
        <w:t>作、学</w:t>
      </w:r>
      <w:r w:rsidRPr="005E0CFA">
        <w:rPr>
          <w:rFonts w:asciiTheme="minorHAnsi" w:eastAsiaTheme="minorHAnsi" w:hAnsiTheme="minorHAnsi" w:cs="Arial"/>
          <w:sz w:val="22"/>
          <w:szCs w:val="22"/>
        </w:rPr>
        <w:t>4</w:t>
      </w:r>
      <w:r w:rsidRPr="005E0CFA">
        <w:rPr>
          <w:rFonts w:asciiTheme="minorHAnsi" w:eastAsiaTheme="minorHAnsi" w:hAnsiTheme="minorHAnsi"/>
        </w:rPr>
        <w:t>和生活带来汲大</w:t>
      </w:r>
      <w:r w:rsidRPr="005E0CFA">
        <w:rPr>
          <w:rFonts w:asciiTheme="minorHAnsi" w:eastAsiaTheme="minorHAnsi" w:hAnsiTheme="minorHAnsi"/>
        </w:rPr>
        <w:br/>
      </w:r>
      <w:r w:rsidRPr="005E0CFA">
        <w:rPr>
          <w:rFonts w:asciiTheme="minorHAnsi" w:eastAsiaTheme="minorHAnsi" w:hAnsiTheme="minorHAnsi"/>
        </w:rPr>
        <w:t>的便利，这使得信息系统得到快速的推广和成用。</w:t>
      </w:r>
    </w:p>
    <w:p w14:paraId="453D5AA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46F5573A" wp14:editId="4D2028FB">
            <wp:extent cx="628650" cy="330200"/>
            <wp:effectExtent l="0" t="0" r="0" b="0"/>
            <wp:docPr id="567" name="Picut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45"/>
                    <a:stretch/>
                  </pic:blipFill>
                  <pic:spPr>
                    <a:xfrm>
                      <a:off x="0" y="0"/>
                      <a:ext cx="628650" cy="330200"/>
                    </a:xfrm>
                    <a:prstGeom prst="rect">
                      <a:avLst/>
                    </a:prstGeom>
                  </pic:spPr>
                </pic:pic>
              </a:graphicData>
            </a:graphic>
          </wp:inline>
        </w:drawing>
      </w:r>
    </w:p>
    <w:p w14:paraId="5DCC34E0" w14:textId="77777777" w:rsidR="000557B7" w:rsidRPr="005E0CFA" w:rsidRDefault="000557B7">
      <w:pPr>
        <w:spacing w:after="46" w:line="14" w:lineRule="exact"/>
        <w:rPr>
          <w:rFonts w:asciiTheme="minorHAnsi" w:eastAsiaTheme="minorHAnsi" w:hAnsiTheme="minorHAnsi"/>
        </w:rPr>
      </w:pPr>
    </w:p>
    <w:p w14:paraId="7E155EA5" w14:textId="77777777" w:rsidR="000557B7" w:rsidRPr="005E0CFA" w:rsidRDefault="00073D70">
      <w:pPr>
        <w:pStyle w:val="42"/>
        <w:shd w:val="clear" w:color="auto" w:fill="auto"/>
        <w:spacing w:after="60" w:line="380" w:lineRule="exact"/>
        <w:ind w:left="1100" w:firstLine="500"/>
        <w:rPr>
          <w:rFonts w:asciiTheme="minorHAnsi" w:eastAsiaTheme="minorHAnsi" w:hAnsiTheme="minorHAnsi"/>
        </w:rPr>
      </w:pPr>
      <w:r w:rsidRPr="005E0CFA">
        <w:rPr>
          <w:rFonts w:asciiTheme="minorHAnsi" w:eastAsiaTheme="minorHAnsi" w:hAnsiTheme="minorHAnsi"/>
          <w:b/>
          <w:bCs/>
        </w:rPr>
        <w:t>阅读以下文字材料，与小组中的同学通过查阅书箝、上网检索或动手实验，完成每份</w:t>
      </w:r>
      <w:r w:rsidRPr="005E0CFA">
        <w:rPr>
          <w:rFonts w:asciiTheme="minorHAnsi" w:eastAsiaTheme="minorHAnsi" w:hAnsiTheme="minorHAnsi"/>
          <w:b/>
          <w:bCs/>
        </w:rPr>
        <w:br/>
      </w:r>
      <w:r w:rsidRPr="005E0CFA">
        <w:rPr>
          <w:rFonts w:asciiTheme="minorHAnsi" w:eastAsiaTheme="minorHAnsi" w:hAnsiTheme="minorHAnsi"/>
          <w:b/>
          <w:bCs/>
        </w:rPr>
        <w:t>阅读材料对应的调查任务。</w:t>
      </w:r>
    </w:p>
    <w:p w14:paraId="14DCE804" w14:textId="77777777" w:rsidR="000557B7" w:rsidRPr="005E0CFA" w:rsidRDefault="00073D70">
      <w:pPr>
        <w:pStyle w:val="a9"/>
        <w:shd w:val="clear" w:color="auto" w:fill="auto"/>
        <w:spacing w:line="240" w:lineRule="auto"/>
        <w:ind w:left="1100" w:firstLine="500"/>
        <w:jc w:val="left"/>
        <w:rPr>
          <w:rFonts w:asciiTheme="minorHAnsi" w:eastAsiaTheme="minorHAnsi" w:hAnsiTheme="minorHAnsi"/>
          <w:sz w:val="20"/>
          <w:szCs w:val="20"/>
        </w:rPr>
      </w:pPr>
      <w:r w:rsidRPr="005E0CFA">
        <w:rPr>
          <w:rFonts w:asciiTheme="minorHAnsi" w:eastAsiaTheme="minorHAnsi" w:hAnsiTheme="minorHAnsi" w:cs="Arial"/>
          <w:sz w:val="34"/>
          <w:szCs w:val="34"/>
          <w:lang w:val="en-US" w:bidi="en-US"/>
        </w:rPr>
        <w:t xml:space="preserve">&gt;H* </w:t>
      </w:r>
      <w:r w:rsidRPr="005E0CFA">
        <w:rPr>
          <w:rFonts w:asciiTheme="minorHAnsi" w:eastAsiaTheme="minorHAnsi" w:hAnsiTheme="minorHAnsi"/>
          <w:b/>
          <w:bCs/>
        </w:rPr>
        <w:t>料</w:t>
      </w:r>
      <w:r w:rsidRPr="005E0CFA">
        <w:rPr>
          <w:rFonts w:asciiTheme="minorHAnsi" w:eastAsiaTheme="minorHAnsi" w:hAnsiTheme="minorHAnsi"/>
          <w:sz w:val="20"/>
          <w:szCs w:val="20"/>
        </w:rPr>
        <w:t>一</w:t>
      </w:r>
    </w:p>
    <w:p w14:paraId="79BD8F88" w14:textId="77777777" w:rsidR="000557B7" w:rsidRPr="005E0CFA" w:rsidRDefault="00073D70">
      <w:pPr>
        <w:pStyle w:val="42"/>
        <w:shd w:val="clear" w:color="auto" w:fill="auto"/>
        <w:spacing w:after="0" w:line="388" w:lineRule="exact"/>
        <w:ind w:left="1100" w:right="240" w:firstLine="500"/>
        <w:jc w:val="both"/>
        <w:rPr>
          <w:rFonts w:asciiTheme="minorHAnsi" w:eastAsiaTheme="minorHAnsi" w:hAnsiTheme="minorHAnsi"/>
        </w:rPr>
      </w:pPr>
      <w:r w:rsidRPr="005E0CFA">
        <w:rPr>
          <w:rFonts w:asciiTheme="minorHAnsi" w:eastAsiaTheme="minorHAnsi" w:hAnsiTheme="minorHAnsi"/>
          <w:b/>
          <w:bCs/>
        </w:rPr>
        <w:t>數据在网络中侍榆需麥介赝，常用的竹愉介质分为有线俦蚧介质和无线传檢介质两大</w:t>
      </w:r>
      <w:r w:rsidRPr="005E0CFA">
        <w:rPr>
          <w:rFonts w:asciiTheme="minorHAnsi" w:eastAsiaTheme="minorHAnsi" w:hAnsiTheme="minorHAnsi"/>
          <w:b/>
          <w:bCs/>
        </w:rPr>
        <w:br/>
      </w:r>
      <w:r w:rsidRPr="005E0CFA">
        <w:rPr>
          <w:rFonts w:asciiTheme="minorHAnsi" w:eastAsiaTheme="minorHAnsi" w:hAnsiTheme="minorHAnsi"/>
          <w:b/>
          <w:bCs/>
        </w:rPr>
        <w:t>类</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b/>
          <w:bCs/>
        </w:rPr>
        <w:t>有线俜阶介廣是括在两个通馆设备之间实现的物理连接部分，它能将位号从一方传榆</w:t>
      </w:r>
      <w:r w:rsidRPr="005E0CFA">
        <w:rPr>
          <w:rFonts w:asciiTheme="minorHAnsi" w:eastAsiaTheme="minorHAnsi" w:hAnsiTheme="minorHAnsi"/>
          <w:b/>
          <w:bCs/>
        </w:rPr>
        <w:br/>
      </w:r>
      <w:r w:rsidRPr="005E0CFA">
        <w:rPr>
          <w:rFonts w:asciiTheme="minorHAnsi" w:eastAsiaTheme="minorHAnsi" w:hAnsiTheme="minorHAnsi"/>
          <w:b/>
          <w:bCs/>
        </w:rPr>
        <w:t>到另一方有线侍檢介质主要有双绞线、同轴电缆和光纤。双绞线和同轴电缆俜榆电侣</w:t>
      </w:r>
      <w:r w:rsidRPr="005E0CFA">
        <w:rPr>
          <w:rFonts w:asciiTheme="minorHAnsi" w:eastAsiaTheme="minorHAnsi" w:hAnsiTheme="minorHAnsi"/>
          <w:b/>
          <w:bCs/>
        </w:rPr>
        <w:br/>
      </w:r>
      <w:r w:rsidRPr="005E0CFA">
        <w:rPr>
          <w:rFonts w:asciiTheme="minorHAnsi" w:eastAsiaTheme="minorHAnsi" w:hAnsiTheme="minorHAnsi"/>
          <w:b/>
          <w:bCs/>
        </w:rPr>
        <w:t>号，光纤竹价光侣号</w:t>
      </w:r>
      <w:r w:rsidRPr="005E0CFA">
        <w:rPr>
          <w:rFonts w:asciiTheme="minorHAnsi" w:eastAsiaTheme="minorHAnsi" w:hAnsiTheme="minorHAnsi"/>
          <w:b/>
          <w:bCs/>
        </w:rPr>
        <w:t>,</w:t>
      </w:r>
      <w:r w:rsidRPr="005E0CFA">
        <w:rPr>
          <w:rFonts w:asciiTheme="minorHAnsi" w:eastAsiaTheme="minorHAnsi" w:hAnsiTheme="minorHAnsi" w:cs="Arial"/>
        </w:rPr>
        <w:t>.</w:t>
      </w:r>
      <w:r w:rsidRPr="005E0CFA">
        <w:rPr>
          <w:rFonts w:asciiTheme="minorHAnsi" w:eastAsiaTheme="minorHAnsi" w:hAnsiTheme="minorHAnsi" w:cs="宋体"/>
          <w:sz w:val="24"/>
          <w:szCs w:val="24"/>
        </w:rPr>
        <w:t>，</w:t>
      </w:r>
      <w:r w:rsidRPr="005E0CFA">
        <w:rPr>
          <w:rFonts w:asciiTheme="minorHAnsi" w:eastAsiaTheme="minorHAnsi" w:hAnsiTheme="minorHAnsi"/>
          <w:b/>
          <w:bCs/>
        </w:rPr>
        <w:t>无线俜蚧介质是指在自由空间中实现站点之间通岔的电磁波，仑突</w:t>
      </w:r>
      <w:r w:rsidRPr="005E0CFA">
        <w:rPr>
          <w:rFonts w:asciiTheme="minorHAnsi" w:eastAsiaTheme="minorHAnsi" w:hAnsiTheme="minorHAnsi"/>
          <w:b/>
          <w:bCs/>
        </w:rPr>
        <w:br/>
      </w:r>
      <w:r w:rsidRPr="005E0CFA">
        <w:rPr>
          <w:rFonts w:asciiTheme="minorHAnsi" w:eastAsiaTheme="minorHAnsi" w:hAnsiTheme="minorHAnsi"/>
          <w:b/>
          <w:bCs/>
        </w:rPr>
        <w:t>破有线网络的限制，为川户提供移动通信等。在自由空间传檢的电磁波根据窥谱可将其分</w:t>
      </w:r>
      <w:r w:rsidRPr="005E0CFA">
        <w:rPr>
          <w:rFonts w:asciiTheme="minorHAnsi" w:eastAsiaTheme="minorHAnsi" w:hAnsiTheme="minorHAnsi"/>
          <w:b/>
          <w:bCs/>
        </w:rPr>
        <w:br/>
      </w:r>
      <w:r w:rsidRPr="005E0CFA">
        <w:rPr>
          <w:rFonts w:asciiTheme="minorHAnsi" w:eastAsiaTheme="minorHAnsi" w:hAnsiTheme="minorHAnsi"/>
          <w:b/>
          <w:bCs/>
        </w:rPr>
        <w:t>为无线电波、微波、红外线、激光等，信息被加载在电磁波上进行侍榆。不同的倚阶介</w:t>
      </w:r>
      <w:r w:rsidRPr="005E0CFA">
        <w:rPr>
          <w:rFonts w:asciiTheme="minorHAnsi" w:eastAsiaTheme="minorHAnsi" w:hAnsiTheme="minorHAnsi"/>
          <w:b/>
          <w:bCs/>
        </w:rPr>
        <w:br/>
      </w:r>
      <w:r w:rsidRPr="005E0CFA">
        <w:rPr>
          <w:rFonts w:asciiTheme="minorHAnsi" w:eastAsiaTheme="minorHAnsi" w:hAnsiTheme="minorHAnsi"/>
          <w:b/>
          <w:bCs/>
        </w:rPr>
        <w:t>质，其侍榆教据的速率、距</w:t>
      </w:r>
      <w:r w:rsidRPr="005E0CFA">
        <w:rPr>
          <w:rFonts w:asciiTheme="minorHAnsi" w:eastAsiaTheme="minorHAnsi" w:hAnsiTheme="minorHAnsi"/>
          <w:b/>
          <w:bCs/>
        </w:rPr>
        <w:t>离以及抗干扰性均有所不同。</w:t>
      </w:r>
    </w:p>
    <w:p w14:paraId="78384971" w14:textId="77777777" w:rsidR="000557B7" w:rsidRPr="005E0CFA" w:rsidRDefault="00073D70">
      <w:pPr>
        <w:pStyle w:val="42"/>
        <w:shd w:val="clear" w:color="auto" w:fill="auto"/>
        <w:spacing w:after="320" w:line="388" w:lineRule="exact"/>
        <w:ind w:left="1100" w:firstLine="500"/>
        <w:rPr>
          <w:rFonts w:asciiTheme="minorHAnsi" w:eastAsiaTheme="minorHAnsi" w:hAnsiTheme="minorHAnsi"/>
        </w:rPr>
      </w:pPr>
      <w:r w:rsidRPr="005E0CFA">
        <w:rPr>
          <w:rFonts w:asciiTheme="minorHAnsi" w:eastAsiaTheme="minorHAnsi" w:hAnsiTheme="minorHAnsi"/>
          <w:b/>
          <w:bCs/>
        </w:rPr>
        <w:t>任务：调查了解不同网络竹榆介质的区别，将调查所得教据填写在表</w:t>
      </w:r>
      <w:r w:rsidRPr="005E0CFA">
        <w:rPr>
          <w:rFonts w:asciiTheme="minorHAnsi" w:eastAsiaTheme="minorHAnsi" w:hAnsiTheme="minorHAnsi" w:cs="Arial"/>
          <w:sz w:val="22"/>
          <w:szCs w:val="22"/>
        </w:rPr>
        <w:t>3 2</w:t>
      </w:r>
      <w:r w:rsidRPr="005E0CFA">
        <w:rPr>
          <w:rFonts w:asciiTheme="minorHAnsi" w:eastAsiaTheme="minorHAnsi" w:hAnsiTheme="minorHAnsi"/>
          <w:b/>
          <w:bCs/>
        </w:rPr>
        <w:t>屮</w:t>
      </w:r>
      <w:r w:rsidRPr="005E0CFA">
        <w:rPr>
          <w:rFonts w:asciiTheme="minorHAnsi" w:eastAsiaTheme="minorHAnsi" w:hAnsiTheme="minorHAnsi" w:cs="Arial"/>
          <w:lang w:val="en-US" w:bidi="en-US"/>
        </w:rPr>
        <w:t>u</w:t>
      </w:r>
    </w:p>
    <w:p w14:paraId="226669C4" w14:textId="77777777" w:rsidR="000557B7" w:rsidRPr="005E0CFA" w:rsidRDefault="00073D70">
      <w:pPr>
        <w:pStyle w:val="ad"/>
        <w:shd w:val="clear" w:color="auto" w:fill="auto"/>
        <w:ind w:left="365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eastAsia="en-US" w:bidi="en-US"/>
        </w:rPr>
        <w:t>3-2</w:t>
      </w:r>
      <w:r w:rsidRPr="005E0CFA">
        <w:rPr>
          <w:rFonts w:asciiTheme="minorHAnsi" w:eastAsiaTheme="minorHAnsi" w:hAnsiTheme="minorHAnsi"/>
          <w:b/>
          <w:bCs/>
        </w:rPr>
        <w:t>网络传输介质对比</w:t>
      </w:r>
    </w:p>
    <w:tbl>
      <w:tblPr>
        <w:tblOverlap w:val="never"/>
        <w:tblW w:w="0" w:type="auto"/>
        <w:jc w:val="right"/>
        <w:tblLayout w:type="fixed"/>
        <w:tblCellMar>
          <w:left w:w="10" w:type="dxa"/>
          <w:right w:w="10" w:type="dxa"/>
        </w:tblCellMar>
        <w:tblLook w:val="04A0" w:firstRow="1" w:lastRow="0" w:firstColumn="1" w:lastColumn="0" w:noHBand="0" w:noVBand="1"/>
      </w:tblPr>
      <w:tblGrid>
        <w:gridCol w:w="1510"/>
        <w:gridCol w:w="1740"/>
        <w:gridCol w:w="2210"/>
        <w:gridCol w:w="2170"/>
        <w:gridCol w:w="2270"/>
      </w:tblGrid>
      <w:tr w:rsidR="000557B7" w:rsidRPr="005E0CFA" w14:paraId="677791A5" w14:textId="77777777">
        <w:tblPrEx>
          <w:tblCellMar>
            <w:top w:w="0" w:type="dxa"/>
            <w:bottom w:w="0" w:type="dxa"/>
          </w:tblCellMar>
        </w:tblPrEx>
        <w:trPr>
          <w:trHeight w:hRule="exact" w:val="480"/>
          <w:jc w:val="right"/>
        </w:trPr>
        <w:tc>
          <w:tcPr>
            <w:tcW w:w="3250" w:type="dxa"/>
            <w:gridSpan w:val="2"/>
            <w:tcBorders>
              <w:top w:val="single" w:sz="4" w:space="0" w:color="auto"/>
              <w:left w:val="single" w:sz="4" w:space="0" w:color="auto"/>
            </w:tcBorders>
            <w:shd w:val="clear" w:color="auto" w:fill="FFFFFF"/>
            <w:vAlign w:val="center"/>
          </w:tcPr>
          <w:p w14:paraId="4DF4457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传输介质</w:t>
            </w:r>
          </w:p>
        </w:tc>
        <w:tc>
          <w:tcPr>
            <w:tcW w:w="2210" w:type="dxa"/>
            <w:tcBorders>
              <w:top w:val="single" w:sz="4" w:space="0" w:color="auto"/>
              <w:left w:val="single" w:sz="4" w:space="0" w:color="auto"/>
            </w:tcBorders>
            <w:shd w:val="clear" w:color="auto" w:fill="FFFFFF"/>
            <w:vAlign w:val="center"/>
          </w:tcPr>
          <w:p w14:paraId="2F19C81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传输速率</w:t>
            </w:r>
          </w:p>
        </w:tc>
        <w:tc>
          <w:tcPr>
            <w:tcW w:w="2170" w:type="dxa"/>
            <w:tcBorders>
              <w:top w:val="single" w:sz="4" w:space="0" w:color="auto"/>
              <w:left w:val="single" w:sz="4" w:space="0" w:color="auto"/>
            </w:tcBorders>
            <w:shd w:val="clear" w:color="auto" w:fill="FFFFFF"/>
            <w:vAlign w:val="center"/>
          </w:tcPr>
          <w:p w14:paraId="0B1DD66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传输距</w:t>
            </w:r>
            <w:r w:rsidRPr="005E0CFA">
              <w:rPr>
                <w:rFonts w:asciiTheme="minorHAnsi" w:eastAsiaTheme="minorHAnsi" w:hAnsiTheme="minorHAnsi" w:cs="Arial"/>
                <w:sz w:val="20"/>
                <w:szCs w:val="20"/>
                <w:lang w:val="en-US" w:eastAsia="en-US" w:bidi="en-US"/>
              </w:rPr>
              <w:t>S</w:t>
            </w:r>
          </w:p>
        </w:tc>
        <w:tc>
          <w:tcPr>
            <w:tcW w:w="2270" w:type="dxa"/>
            <w:tcBorders>
              <w:top w:val="single" w:sz="4" w:space="0" w:color="auto"/>
              <w:left w:val="single" w:sz="4" w:space="0" w:color="auto"/>
              <w:right w:val="single" w:sz="4" w:space="0" w:color="auto"/>
            </w:tcBorders>
            <w:shd w:val="clear" w:color="auto" w:fill="FFFFFF"/>
            <w:vAlign w:val="center"/>
          </w:tcPr>
          <w:p w14:paraId="12B5E75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抗干扰性</w:t>
            </w:r>
          </w:p>
        </w:tc>
      </w:tr>
      <w:tr w:rsidR="000557B7" w:rsidRPr="005E0CFA" w14:paraId="482C949C" w14:textId="77777777">
        <w:tblPrEx>
          <w:tblCellMar>
            <w:top w:w="0" w:type="dxa"/>
            <w:bottom w:w="0" w:type="dxa"/>
          </w:tblCellMar>
        </w:tblPrEx>
        <w:trPr>
          <w:trHeight w:hRule="exact" w:val="1580"/>
          <w:jc w:val="right"/>
        </w:trPr>
        <w:tc>
          <w:tcPr>
            <w:tcW w:w="1510" w:type="dxa"/>
            <w:tcBorders>
              <w:top w:val="single" w:sz="4" w:space="0" w:color="auto"/>
              <w:left w:val="single" w:sz="4" w:space="0" w:color="auto"/>
              <w:bottom w:val="single" w:sz="4" w:space="0" w:color="auto"/>
            </w:tcBorders>
            <w:shd w:val="clear" w:color="auto" w:fill="FFFFFF"/>
            <w:vAlign w:val="center"/>
          </w:tcPr>
          <w:p w14:paraId="711B5FD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双纹线</w:t>
            </w:r>
          </w:p>
        </w:tc>
        <w:tc>
          <w:tcPr>
            <w:tcW w:w="1740" w:type="dxa"/>
            <w:tcBorders>
              <w:top w:val="single" w:sz="4" w:space="0" w:color="auto"/>
              <w:left w:val="single" w:sz="4" w:space="0" w:color="auto"/>
              <w:bottom w:val="single" w:sz="4" w:space="0" w:color="auto"/>
            </w:tcBorders>
            <w:shd w:val="clear" w:color="auto" w:fill="FFFFFF"/>
          </w:tcPr>
          <w:p w14:paraId="4239F4A8" w14:textId="77777777" w:rsidR="000557B7" w:rsidRPr="005E0CFA" w:rsidRDefault="000557B7">
            <w:pPr>
              <w:rPr>
                <w:rFonts w:asciiTheme="minorHAnsi" w:eastAsiaTheme="minorHAnsi" w:hAnsiTheme="minorHAnsi"/>
                <w:sz w:val="10"/>
                <w:szCs w:val="10"/>
              </w:rPr>
            </w:pPr>
          </w:p>
        </w:tc>
        <w:tc>
          <w:tcPr>
            <w:tcW w:w="2210" w:type="dxa"/>
            <w:tcBorders>
              <w:top w:val="single" w:sz="4" w:space="0" w:color="auto"/>
              <w:left w:val="single" w:sz="4" w:space="0" w:color="auto"/>
              <w:bottom w:val="single" w:sz="4" w:space="0" w:color="auto"/>
            </w:tcBorders>
            <w:shd w:val="clear" w:color="auto" w:fill="FFFFFF"/>
          </w:tcPr>
          <w:p w14:paraId="446BBA9B" w14:textId="77777777" w:rsidR="000557B7" w:rsidRPr="005E0CFA" w:rsidRDefault="000557B7">
            <w:pPr>
              <w:rPr>
                <w:rFonts w:asciiTheme="minorHAnsi" w:eastAsiaTheme="minorHAnsi" w:hAnsiTheme="minorHAnsi"/>
                <w:sz w:val="10"/>
                <w:szCs w:val="10"/>
              </w:rPr>
            </w:pPr>
          </w:p>
        </w:tc>
        <w:tc>
          <w:tcPr>
            <w:tcW w:w="2170" w:type="dxa"/>
            <w:tcBorders>
              <w:top w:val="single" w:sz="4" w:space="0" w:color="auto"/>
              <w:left w:val="single" w:sz="4" w:space="0" w:color="auto"/>
              <w:bottom w:val="single" w:sz="4" w:space="0" w:color="auto"/>
            </w:tcBorders>
            <w:shd w:val="clear" w:color="auto" w:fill="FFFFFF"/>
          </w:tcPr>
          <w:p w14:paraId="73E2A386" w14:textId="77777777" w:rsidR="000557B7" w:rsidRPr="005E0CFA" w:rsidRDefault="000557B7">
            <w:pPr>
              <w:rPr>
                <w:rFonts w:asciiTheme="minorHAnsi" w:eastAsiaTheme="minorHAnsi" w:hAnsiTheme="minorHAnsi"/>
                <w:sz w:val="10"/>
                <w:szCs w:val="10"/>
              </w:rPr>
            </w:pPr>
          </w:p>
        </w:tc>
        <w:tc>
          <w:tcPr>
            <w:tcW w:w="2270" w:type="dxa"/>
            <w:tcBorders>
              <w:top w:val="single" w:sz="4" w:space="0" w:color="auto"/>
              <w:left w:val="single" w:sz="4" w:space="0" w:color="auto"/>
              <w:bottom w:val="single" w:sz="4" w:space="0" w:color="auto"/>
            </w:tcBorders>
            <w:shd w:val="clear" w:color="auto" w:fill="FFFFFF"/>
          </w:tcPr>
          <w:p w14:paraId="58A83600" w14:textId="77777777" w:rsidR="000557B7" w:rsidRPr="005E0CFA" w:rsidRDefault="000557B7">
            <w:pPr>
              <w:rPr>
                <w:rFonts w:asciiTheme="minorHAnsi" w:eastAsiaTheme="minorHAnsi" w:hAnsiTheme="minorHAnsi"/>
                <w:sz w:val="10"/>
                <w:szCs w:val="10"/>
              </w:rPr>
            </w:pPr>
          </w:p>
        </w:tc>
      </w:tr>
    </w:tbl>
    <w:p w14:paraId="714E131D" w14:textId="77777777" w:rsidR="000557B7" w:rsidRPr="005E0CFA" w:rsidRDefault="000557B7">
      <w:pPr>
        <w:spacing w:line="14" w:lineRule="exact"/>
        <w:rPr>
          <w:rFonts w:asciiTheme="minorHAnsi" w:eastAsiaTheme="minorHAnsi" w:hAnsiTheme="minorHAnsi"/>
        </w:rPr>
      </w:pPr>
    </w:p>
    <w:p w14:paraId="5B4035B2" w14:textId="77777777" w:rsidR="000557B7" w:rsidRPr="005E0CFA" w:rsidRDefault="00073D70">
      <w:pPr>
        <w:pStyle w:val="ad"/>
        <w:shd w:val="clear" w:color="auto" w:fill="auto"/>
        <w:ind w:left="70"/>
        <w:rPr>
          <w:rFonts w:asciiTheme="minorHAnsi" w:eastAsiaTheme="minorHAnsi" w:hAnsiTheme="minorHAnsi"/>
        </w:rPr>
      </w:pPr>
      <w:r w:rsidRPr="005E0CFA">
        <w:rPr>
          <w:rFonts w:asciiTheme="minorHAnsi" w:eastAsiaTheme="minorHAnsi" w:hAnsiTheme="minorHAnsi"/>
          <w:b/>
          <w:bCs/>
        </w:rPr>
        <w:t>（续</w:t>
      </w:r>
      <w:r w:rsidRPr="005E0CFA">
        <w:rPr>
          <w:rFonts w:asciiTheme="minorHAnsi" w:eastAsiaTheme="minorHAnsi" w:hAnsiTheme="minorHAnsi"/>
          <w:b/>
          <w:bCs/>
          <w:lang w:val="en-US" w:eastAsia="en-US" w:bidi="en-US"/>
        </w:rPr>
        <w:t>*</w:t>
      </w:r>
      <w:r w:rsidRPr="005E0CFA">
        <w:rPr>
          <w:rFonts w:asciiTheme="minorHAnsi" w:eastAsiaTheme="minorHAnsi" w:hAnsiTheme="minorHAnsi"/>
          <w:b/>
          <w:bCs/>
          <w:lang w:val="en-US" w:eastAsia="en-US" w:bidi="en-US"/>
        </w:rPr>
        <w:t>＞</w:t>
      </w:r>
    </w:p>
    <w:tbl>
      <w:tblPr>
        <w:tblOverlap w:val="never"/>
        <w:tblW w:w="0" w:type="auto"/>
        <w:jc w:val="right"/>
        <w:tblLayout w:type="fixed"/>
        <w:tblCellMar>
          <w:left w:w="10" w:type="dxa"/>
          <w:right w:w="10" w:type="dxa"/>
        </w:tblCellMar>
        <w:tblLook w:val="04A0" w:firstRow="1" w:lastRow="0" w:firstColumn="1" w:lastColumn="0" w:noHBand="0" w:noVBand="1"/>
      </w:tblPr>
      <w:tblGrid>
        <w:gridCol w:w="1530"/>
        <w:gridCol w:w="1740"/>
        <w:gridCol w:w="2200"/>
        <w:gridCol w:w="2180"/>
        <w:gridCol w:w="2230"/>
      </w:tblGrid>
      <w:tr w:rsidR="000557B7" w:rsidRPr="005E0CFA" w14:paraId="773874C0" w14:textId="77777777">
        <w:tblPrEx>
          <w:tblCellMar>
            <w:top w:w="0" w:type="dxa"/>
            <w:bottom w:w="0" w:type="dxa"/>
          </w:tblCellMar>
        </w:tblPrEx>
        <w:trPr>
          <w:trHeight w:hRule="exact" w:val="470"/>
          <w:jc w:val="right"/>
        </w:trPr>
        <w:tc>
          <w:tcPr>
            <w:tcW w:w="3270" w:type="dxa"/>
            <w:gridSpan w:val="2"/>
            <w:tcBorders>
              <w:top w:val="single" w:sz="4" w:space="0" w:color="auto"/>
              <w:left w:val="single" w:sz="4" w:space="0" w:color="auto"/>
            </w:tcBorders>
            <w:shd w:val="clear" w:color="auto" w:fill="FFFFFF"/>
            <w:vAlign w:val="center"/>
          </w:tcPr>
          <w:p w14:paraId="4958D8B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传输介质</w:t>
            </w:r>
          </w:p>
        </w:tc>
        <w:tc>
          <w:tcPr>
            <w:tcW w:w="2200" w:type="dxa"/>
            <w:tcBorders>
              <w:top w:val="single" w:sz="4" w:space="0" w:color="auto"/>
              <w:left w:val="single" w:sz="4" w:space="0" w:color="auto"/>
            </w:tcBorders>
            <w:shd w:val="clear" w:color="auto" w:fill="FFFFFF"/>
            <w:vAlign w:val="center"/>
          </w:tcPr>
          <w:p w14:paraId="707F93C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传输速率</w:t>
            </w:r>
          </w:p>
        </w:tc>
        <w:tc>
          <w:tcPr>
            <w:tcW w:w="2180" w:type="dxa"/>
            <w:tcBorders>
              <w:top w:val="single" w:sz="4" w:space="0" w:color="auto"/>
              <w:left w:val="single" w:sz="4" w:space="0" w:color="auto"/>
            </w:tcBorders>
            <w:shd w:val="clear" w:color="auto" w:fill="FFFFFF"/>
            <w:vAlign w:val="center"/>
          </w:tcPr>
          <w:p w14:paraId="6955910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传输距</w:t>
            </w:r>
            <w:r w:rsidRPr="005E0CFA">
              <w:rPr>
                <w:rFonts w:asciiTheme="minorHAnsi" w:eastAsiaTheme="minorHAnsi" w:hAnsiTheme="minorHAnsi" w:cs="Arial"/>
                <w:sz w:val="20"/>
                <w:szCs w:val="20"/>
                <w:lang w:val="en-US" w:eastAsia="en-US" w:bidi="en-US"/>
              </w:rPr>
              <w:t>S</w:t>
            </w:r>
          </w:p>
        </w:tc>
        <w:tc>
          <w:tcPr>
            <w:tcW w:w="2230" w:type="dxa"/>
            <w:tcBorders>
              <w:top w:val="single" w:sz="4" w:space="0" w:color="auto"/>
              <w:left w:val="single" w:sz="4" w:space="0" w:color="auto"/>
              <w:right w:val="single" w:sz="4" w:space="0" w:color="auto"/>
            </w:tcBorders>
            <w:shd w:val="clear" w:color="auto" w:fill="FFFFFF"/>
            <w:vAlign w:val="center"/>
          </w:tcPr>
          <w:p w14:paraId="12A8F7D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抗干扰性</w:t>
            </w:r>
          </w:p>
        </w:tc>
      </w:tr>
      <w:tr w:rsidR="000557B7" w:rsidRPr="005E0CFA" w14:paraId="6E904999" w14:textId="77777777">
        <w:tblPrEx>
          <w:tblCellMar>
            <w:top w:w="0" w:type="dxa"/>
            <w:bottom w:w="0" w:type="dxa"/>
          </w:tblCellMar>
        </w:tblPrEx>
        <w:trPr>
          <w:trHeight w:hRule="exact" w:val="1200"/>
          <w:jc w:val="right"/>
        </w:trPr>
        <w:tc>
          <w:tcPr>
            <w:tcW w:w="1530" w:type="dxa"/>
            <w:tcBorders>
              <w:top w:val="single" w:sz="4" w:space="0" w:color="auto"/>
              <w:left w:val="single" w:sz="4" w:space="0" w:color="auto"/>
            </w:tcBorders>
            <w:shd w:val="clear" w:color="auto" w:fill="FFFFFF"/>
            <w:vAlign w:val="center"/>
          </w:tcPr>
          <w:p w14:paraId="4BE3E9C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形</w:t>
            </w:r>
            <w:r w:rsidRPr="005E0CFA">
              <w:rPr>
                <w:rFonts w:asciiTheme="minorHAnsi" w:eastAsiaTheme="minorHAnsi" w:hAnsiTheme="minorHAnsi" w:cs="Arial"/>
                <w:sz w:val="20"/>
                <w:szCs w:val="20"/>
                <w:lang w:val="en-US" w:eastAsia="en-US" w:bidi="en-US"/>
              </w:rPr>
              <w:t>r-</w:t>
            </w:r>
          </w:p>
        </w:tc>
        <w:tc>
          <w:tcPr>
            <w:tcW w:w="1740" w:type="dxa"/>
            <w:tcBorders>
              <w:top w:val="single" w:sz="4" w:space="0" w:color="auto"/>
              <w:left w:val="single" w:sz="4" w:space="0" w:color="auto"/>
            </w:tcBorders>
            <w:shd w:val="clear" w:color="auto" w:fill="FFFFFF"/>
          </w:tcPr>
          <w:p w14:paraId="018D47A6" w14:textId="77777777" w:rsidR="000557B7" w:rsidRPr="005E0CFA" w:rsidRDefault="000557B7">
            <w:pPr>
              <w:rPr>
                <w:rFonts w:asciiTheme="minorHAnsi" w:eastAsiaTheme="minorHAnsi" w:hAnsiTheme="minorHAnsi"/>
                <w:sz w:val="10"/>
                <w:szCs w:val="10"/>
              </w:rPr>
            </w:pPr>
          </w:p>
        </w:tc>
        <w:tc>
          <w:tcPr>
            <w:tcW w:w="2200" w:type="dxa"/>
            <w:tcBorders>
              <w:top w:val="single" w:sz="4" w:space="0" w:color="auto"/>
              <w:left w:val="single" w:sz="4" w:space="0" w:color="auto"/>
            </w:tcBorders>
            <w:shd w:val="clear" w:color="auto" w:fill="FFFFFF"/>
          </w:tcPr>
          <w:p w14:paraId="24026D8B" w14:textId="77777777" w:rsidR="000557B7" w:rsidRPr="005E0CFA" w:rsidRDefault="000557B7">
            <w:pPr>
              <w:rPr>
                <w:rFonts w:asciiTheme="minorHAnsi" w:eastAsiaTheme="minorHAnsi" w:hAnsiTheme="minorHAnsi"/>
                <w:sz w:val="10"/>
                <w:szCs w:val="10"/>
              </w:rPr>
            </w:pPr>
          </w:p>
        </w:tc>
        <w:tc>
          <w:tcPr>
            <w:tcW w:w="2180" w:type="dxa"/>
            <w:tcBorders>
              <w:top w:val="single" w:sz="4" w:space="0" w:color="auto"/>
              <w:left w:val="single" w:sz="4" w:space="0" w:color="auto"/>
            </w:tcBorders>
            <w:shd w:val="clear" w:color="auto" w:fill="FFFFFF"/>
          </w:tcPr>
          <w:p w14:paraId="0C3136DB" w14:textId="77777777" w:rsidR="000557B7" w:rsidRPr="005E0CFA" w:rsidRDefault="000557B7">
            <w:pPr>
              <w:rPr>
                <w:rFonts w:asciiTheme="minorHAnsi" w:eastAsiaTheme="minorHAnsi" w:hAnsiTheme="minorHAnsi"/>
                <w:sz w:val="10"/>
                <w:szCs w:val="10"/>
              </w:rPr>
            </w:pPr>
          </w:p>
        </w:tc>
        <w:tc>
          <w:tcPr>
            <w:tcW w:w="2230" w:type="dxa"/>
            <w:tcBorders>
              <w:top w:val="single" w:sz="4" w:space="0" w:color="auto"/>
              <w:left w:val="single" w:sz="4" w:space="0" w:color="auto"/>
              <w:right w:val="single" w:sz="4" w:space="0" w:color="auto"/>
            </w:tcBorders>
            <w:shd w:val="clear" w:color="auto" w:fill="FFFFFF"/>
          </w:tcPr>
          <w:p w14:paraId="571227DE" w14:textId="77777777" w:rsidR="000557B7" w:rsidRPr="005E0CFA" w:rsidRDefault="000557B7">
            <w:pPr>
              <w:rPr>
                <w:rFonts w:asciiTheme="minorHAnsi" w:eastAsiaTheme="minorHAnsi" w:hAnsiTheme="minorHAnsi"/>
                <w:sz w:val="10"/>
                <w:szCs w:val="10"/>
              </w:rPr>
            </w:pPr>
          </w:p>
        </w:tc>
      </w:tr>
      <w:tr w:rsidR="000557B7" w:rsidRPr="005E0CFA" w14:paraId="67A4B5E0" w14:textId="77777777">
        <w:tblPrEx>
          <w:tblCellMar>
            <w:top w:w="0" w:type="dxa"/>
            <w:bottom w:w="0" w:type="dxa"/>
          </w:tblCellMar>
        </w:tblPrEx>
        <w:trPr>
          <w:trHeight w:hRule="exact" w:val="1420"/>
          <w:jc w:val="right"/>
        </w:trPr>
        <w:tc>
          <w:tcPr>
            <w:tcW w:w="1530" w:type="dxa"/>
            <w:tcBorders>
              <w:top w:val="single" w:sz="4" w:space="0" w:color="auto"/>
              <w:left w:val="single" w:sz="4" w:space="0" w:color="auto"/>
            </w:tcBorders>
            <w:shd w:val="clear" w:color="auto" w:fill="FFFFFF"/>
            <w:vAlign w:val="center"/>
          </w:tcPr>
          <w:p w14:paraId="306461E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lastRenderedPageBreak/>
              <w:t>无线也波</w:t>
            </w:r>
          </w:p>
        </w:tc>
        <w:tc>
          <w:tcPr>
            <w:tcW w:w="1740" w:type="dxa"/>
            <w:tcBorders>
              <w:top w:val="single" w:sz="4" w:space="0" w:color="auto"/>
              <w:left w:val="single" w:sz="4" w:space="0" w:color="auto"/>
            </w:tcBorders>
            <w:shd w:val="clear" w:color="auto" w:fill="FFFFFF"/>
          </w:tcPr>
          <w:p w14:paraId="160D97F1" w14:textId="77777777" w:rsidR="000557B7" w:rsidRPr="005E0CFA" w:rsidRDefault="000557B7">
            <w:pPr>
              <w:rPr>
                <w:rFonts w:asciiTheme="minorHAnsi" w:eastAsiaTheme="minorHAnsi" w:hAnsiTheme="minorHAnsi"/>
                <w:sz w:val="10"/>
                <w:szCs w:val="10"/>
              </w:rPr>
            </w:pPr>
          </w:p>
        </w:tc>
        <w:tc>
          <w:tcPr>
            <w:tcW w:w="2200" w:type="dxa"/>
            <w:tcBorders>
              <w:top w:val="single" w:sz="4" w:space="0" w:color="auto"/>
              <w:left w:val="single" w:sz="4" w:space="0" w:color="auto"/>
            </w:tcBorders>
            <w:shd w:val="clear" w:color="auto" w:fill="FFFFFF"/>
          </w:tcPr>
          <w:p w14:paraId="228AC009" w14:textId="77777777" w:rsidR="000557B7" w:rsidRPr="005E0CFA" w:rsidRDefault="000557B7">
            <w:pPr>
              <w:rPr>
                <w:rFonts w:asciiTheme="minorHAnsi" w:eastAsiaTheme="minorHAnsi" w:hAnsiTheme="minorHAnsi"/>
                <w:sz w:val="10"/>
                <w:szCs w:val="10"/>
              </w:rPr>
            </w:pPr>
          </w:p>
        </w:tc>
        <w:tc>
          <w:tcPr>
            <w:tcW w:w="2180" w:type="dxa"/>
            <w:tcBorders>
              <w:top w:val="single" w:sz="4" w:space="0" w:color="auto"/>
              <w:left w:val="single" w:sz="4" w:space="0" w:color="auto"/>
            </w:tcBorders>
            <w:shd w:val="clear" w:color="auto" w:fill="FFFFFF"/>
          </w:tcPr>
          <w:p w14:paraId="3FF5D7AF" w14:textId="77777777" w:rsidR="000557B7" w:rsidRPr="005E0CFA" w:rsidRDefault="000557B7">
            <w:pPr>
              <w:rPr>
                <w:rFonts w:asciiTheme="minorHAnsi" w:eastAsiaTheme="minorHAnsi" w:hAnsiTheme="minorHAnsi"/>
                <w:sz w:val="10"/>
                <w:szCs w:val="10"/>
              </w:rPr>
            </w:pPr>
          </w:p>
        </w:tc>
        <w:tc>
          <w:tcPr>
            <w:tcW w:w="2230" w:type="dxa"/>
            <w:tcBorders>
              <w:top w:val="single" w:sz="4" w:space="0" w:color="auto"/>
              <w:left w:val="single" w:sz="4" w:space="0" w:color="auto"/>
              <w:right w:val="single" w:sz="4" w:space="0" w:color="auto"/>
            </w:tcBorders>
            <w:shd w:val="clear" w:color="auto" w:fill="FFFFFF"/>
          </w:tcPr>
          <w:p w14:paraId="55603A2D" w14:textId="77777777" w:rsidR="000557B7" w:rsidRPr="005E0CFA" w:rsidRDefault="000557B7">
            <w:pPr>
              <w:rPr>
                <w:rFonts w:asciiTheme="minorHAnsi" w:eastAsiaTheme="minorHAnsi" w:hAnsiTheme="minorHAnsi"/>
                <w:sz w:val="10"/>
                <w:szCs w:val="10"/>
              </w:rPr>
            </w:pPr>
          </w:p>
        </w:tc>
      </w:tr>
      <w:tr w:rsidR="000557B7" w:rsidRPr="005E0CFA" w14:paraId="40C3BF07" w14:textId="77777777">
        <w:tblPrEx>
          <w:tblCellMar>
            <w:top w:w="0" w:type="dxa"/>
            <w:bottom w:w="0" w:type="dxa"/>
          </w:tblCellMar>
        </w:tblPrEx>
        <w:trPr>
          <w:trHeight w:hRule="exact" w:val="1420"/>
          <w:jc w:val="right"/>
        </w:trPr>
        <w:tc>
          <w:tcPr>
            <w:tcW w:w="1530" w:type="dxa"/>
            <w:tcBorders>
              <w:top w:val="single" w:sz="4" w:space="0" w:color="auto"/>
              <w:left w:val="single" w:sz="4" w:space="0" w:color="auto"/>
              <w:bottom w:val="single" w:sz="4" w:space="0" w:color="auto"/>
            </w:tcBorders>
            <w:shd w:val="clear" w:color="auto" w:fill="FFFFFF"/>
            <w:vAlign w:val="center"/>
          </w:tcPr>
          <w:p w14:paraId="34E230E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撤</w:t>
            </w:r>
          </w:p>
        </w:tc>
        <w:tc>
          <w:tcPr>
            <w:tcW w:w="1740" w:type="dxa"/>
            <w:tcBorders>
              <w:top w:val="single" w:sz="4" w:space="0" w:color="auto"/>
              <w:left w:val="single" w:sz="4" w:space="0" w:color="auto"/>
              <w:bottom w:val="single" w:sz="4" w:space="0" w:color="auto"/>
            </w:tcBorders>
            <w:shd w:val="clear" w:color="auto" w:fill="FFFFFF"/>
          </w:tcPr>
          <w:p w14:paraId="647C2381" w14:textId="77777777" w:rsidR="000557B7" w:rsidRPr="005E0CFA" w:rsidRDefault="00073D70">
            <w:pPr>
              <w:pStyle w:val="a9"/>
              <w:shd w:val="clear" w:color="auto" w:fill="auto"/>
              <w:spacing w:before="160" w:line="240" w:lineRule="auto"/>
              <w:ind w:left="520" w:firstLine="0"/>
              <w:jc w:val="left"/>
              <w:rPr>
                <w:rFonts w:asciiTheme="minorHAnsi" w:eastAsiaTheme="minorHAnsi" w:hAnsiTheme="minorHAnsi"/>
                <w:sz w:val="20"/>
                <w:szCs w:val="20"/>
              </w:rPr>
            </w:pPr>
            <w:r w:rsidRPr="005E0CFA">
              <w:rPr>
                <w:rFonts w:asciiTheme="minorHAnsi" w:eastAsiaTheme="minorHAnsi" w:hAnsiTheme="minorHAnsi" w:cs="Arial"/>
                <w:sz w:val="20"/>
                <w:szCs w:val="20"/>
              </w:rPr>
              <w:t xml:space="preserve">1 » </w:t>
            </w:r>
            <w:r w:rsidRPr="005E0CFA">
              <w:rPr>
                <w:rFonts w:asciiTheme="minorHAnsi" w:eastAsiaTheme="minorHAnsi" w:hAnsiTheme="minorHAnsi"/>
                <w:sz w:val="20"/>
                <w:szCs w:val="20"/>
              </w:rPr>
              <w:t>、</w:t>
            </w:r>
          </w:p>
        </w:tc>
        <w:tc>
          <w:tcPr>
            <w:tcW w:w="2200" w:type="dxa"/>
            <w:tcBorders>
              <w:top w:val="single" w:sz="4" w:space="0" w:color="auto"/>
              <w:left w:val="single" w:sz="4" w:space="0" w:color="auto"/>
              <w:bottom w:val="single" w:sz="4" w:space="0" w:color="auto"/>
            </w:tcBorders>
            <w:shd w:val="clear" w:color="auto" w:fill="FFFFFF"/>
          </w:tcPr>
          <w:p w14:paraId="096AEE2C" w14:textId="77777777" w:rsidR="000557B7" w:rsidRPr="005E0CFA" w:rsidRDefault="000557B7">
            <w:pPr>
              <w:rPr>
                <w:rFonts w:asciiTheme="minorHAnsi" w:eastAsiaTheme="minorHAnsi" w:hAnsiTheme="minorHAnsi"/>
                <w:sz w:val="10"/>
                <w:szCs w:val="10"/>
              </w:rPr>
            </w:pPr>
          </w:p>
        </w:tc>
        <w:tc>
          <w:tcPr>
            <w:tcW w:w="2180" w:type="dxa"/>
            <w:tcBorders>
              <w:top w:val="single" w:sz="4" w:space="0" w:color="auto"/>
              <w:left w:val="single" w:sz="4" w:space="0" w:color="auto"/>
              <w:bottom w:val="single" w:sz="4" w:space="0" w:color="auto"/>
            </w:tcBorders>
            <w:shd w:val="clear" w:color="auto" w:fill="FFFFFF"/>
          </w:tcPr>
          <w:p w14:paraId="663FCD72" w14:textId="77777777" w:rsidR="000557B7" w:rsidRPr="005E0CFA" w:rsidRDefault="000557B7">
            <w:pPr>
              <w:rPr>
                <w:rFonts w:asciiTheme="minorHAnsi" w:eastAsiaTheme="minorHAnsi" w:hAnsiTheme="minorHAnsi"/>
                <w:sz w:val="10"/>
                <w:szCs w:val="10"/>
              </w:rPr>
            </w:pPr>
          </w:p>
        </w:tc>
        <w:tc>
          <w:tcPr>
            <w:tcW w:w="2230" w:type="dxa"/>
            <w:tcBorders>
              <w:top w:val="single" w:sz="4" w:space="0" w:color="auto"/>
              <w:left w:val="single" w:sz="4" w:space="0" w:color="auto"/>
              <w:bottom w:val="single" w:sz="4" w:space="0" w:color="auto"/>
              <w:right w:val="single" w:sz="4" w:space="0" w:color="auto"/>
            </w:tcBorders>
            <w:shd w:val="clear" w:color="auto" w:fill="FFFFFF"/>
          </w:tcPr>
          <w:p w14:paraId="38B988D9" w14:textId="77777777" w:rsidR="000557B7" w:rsidRPr="005E0CFA" w:rsidRDefault="000557B7">
            <w:pPr>
              <w:rPr>
                <w:rFonts w:asciiTheme="minorHAnsi" w:eastAsiaTheme="minorHAnsi" w:hAnsiTheme="minorHAnsi"/>
                <w:sz w:val="10"/>
                <w:szCs w:val="10"/>
              </w:rPr>
            </w:pPr>
          </w:p>
        </w:tc>
      </w:tr>
    </w:tbl>
    <w:p w14:paraId="30845359" w14:textId="77777777" w:rsidR="000557B7" w:rsidRPr="005E0CFA" w:rsidRDefault="000557B7">
      <w:pPr>
        <w:spacing w:after="346" w:line="14" w:lineRule="exact"/>
        <w:rPr>
          <w:rFonts w:asciiTheme="minorHAnsi" w:eastAsiaTheme="minorHAnsi" w:hAnsiTheme="minorHAnsi"/>
        </w:rPr>
      </w:pPr>
    </w:p>
    <w:p w14:paraId="5F7E5512" w14:textId="77777777" w:rsidR="000557B7" w:rsidRPr="005E0CFA" w:rsidRDefault="00073D70">
      <w:pPr>
        <w:pStyle w:val="42"/>
        <w:shd w:val="clear" w:color="auto" w:fill="auto"/>
        <w:spacing w:after="0" w:line="391" w:lineRule="exact"/>
        <w:ind w:left="1320" w:firstLine="520"/>
        <w:jc w:val="both"/>
        <w:rPr>
          <w:rFonts w:asciiTheme="minorHAnsi" w:eastAsiaTheme="minorHAnsi" w:hAnsiTheme="minorHAnsi"/>
        </w:rPr>
      </w:pPr>
      <w:r w:rsidRPr="005E0CFA">
        <w:rPr>
          <w:rFonts w:asciiTheme="minorHAnsi" w:eastAsiaTheme="minorHAnsi" w:hAnsiTheme="minorHAnsi"/>
          <w:b/>
          <w:bCs/>
        </w:rPr>
        <w:t>＞材料二</w:t>
      </w:r>
    </w:p>
    <w:p w14:paraId="0C928848" w14:textId="77777777" w:rsidR="000557B7" w:rsidRPr="005E0CFA" w:rsidRDefault="00073D70">
      <w:pPr>
        <w:pStyle w:val="42"/>
        <w:shd w:val="clear" w:color="auto" w:fill="auto"/>
        <w:spacing w:after="0" w:line="391" w:lineRule="exact"/>
        <w:ind w:left="1320" w:firstLine="520"/>
        <w:jc w:val="both"/>
        <w:rPr>
          <w:rFonts w:asciiTheme="minorHAnsi" w:eastAsiaTheme="minorHAnsi" w:hAnsiTheme="minorHAnsi"/>
          <w:sz w:val="22"/>
          <w:szCs w:val="22"/>
        </w:rPr>
      </w:pPr>
      <w:r w:rsidRPr="005E0CFA">
        <w:rPr>
          <w:rFonts w:asciiTheme="minorHAnsi" w:eastAsiaTheme="minorHAnsi" w:hAnsiTheme="minorHAnsi"/>
          <w:b/>
          <w:bCs/>
        </w:rPr>
        <w:t>教据在网络中传榆必须遵守一定的规则和约定，也就是网络竹愉协议</w:t>
      </w:r>
      <w:r w:rsidRPr="005E0CFA">
        <w:rPr>
          <w:rFonts w:asciiTheme="minorHAnsi" w:eastAsiaTheme="minorHAnsi" w:hAnsiTheme="minorHAnsi"/>
          <w:b/>
          <w:bCs/>
          <w:vertAlign w:val="subscript"/>
        </w:rPr>
        <w:t>2</w:t>
      </w:r>
      <w:r w:rsidRPr="005E0CFA">
        <w:rPr>
          <w:rFonts w:asciiTheme="minorHAnsi" w:eastAsiaTheme="minorHAnsi" w:hAnsiTheme="minorHAnsi"/>
          <w:b/>
          <w:bCs/>
        </w:rPr>
        <w:t>如今网络侍榆</w:t>
      </w:r>
      <w:r w:rsidRPr="005E0CFA">
        <w:rPr>
          <w:rFonts w:asciiTheme="minorHAnsi" w:eastAsiaTheme="minorHAnsi" w:hAnsiTheme="minorHAnsi"/>
          <w:b/>
          <w:bCs/>
        </w:rPr>
        <w:br/>
      </w:r>
      <w:r w:rsidRPr="005E0CFA">
        <w:rPr>
          <w:rFonts w:asciiTheme="minorHAnsi" w:eastAsiaTheme="minorHAnsi" w:hAnsiTheme="minorHAnsi"/>
          <w:b/>
          <w:bCs/>
        </w:rPr>
        <w:t>协议有很多，常见的有丁</w:t>
      </w:r>
      <w:r w:rsidRPr="005E0CFA">
        <w:rPr>
          <w:rFonts w:asciiTheme="minorHAnsi" w:eastAsiaTheme="minorHAnsi" w:hAnsiTheme="minorHAnsi" w:cs="Arial"/>
          <w:sz w:val="22"/>
          <w:szCs w:val="22"/>
          <w:lang w:val="en-US" w:bidi="en-US"/>
        </w:rPr>
        <w:t>CP/IP</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NetBEUI, HTTP, FTP</w:t>
      </w:r>
      <w:r w:rsidRPr="005E0CFA">
        <w:rPr>
          <w:rFonts w:asciiTheme="minorHAnsi" w:eastAsiaTheme="minorHAnsi" w:hAnsiTheme="minorHAnsi"/>
          <w:b/>
          <w:bCs/>
        </w:rPr>
        <w:t>等。由于有哆协议在设计时并未</w:t>
      </w:r>
      <w:r w:rsidRPr="005E0CFA">
        <w:rPr>
          <w:rFonts w:asciiTheme="minorHAnsi" w:eastAsiaTheme="minorHAnsi" w:hAnsiTheme="minorHAnsi"/>
          <w:b/>
          <w:bCs/>
        </w:rPr>
        <w:br/>
      </w:r>
      <w:r w:rsidRPr="005E0CFA">
        <w:rPr>
          <w:rFonts w:asciiTheme="minorHAnsi" w:eastAsiaTheme="minorHAnsi" w:hAnsiTheme="minorHAnsi"/>
          <w:b/>
          <w:bCs/>
        </w:rPr>
        <w:t>考虑到未來的安全需要，因此协议中存在诸多的安全问题，协议的妥全缺陷与电脑病毒的</w:t>
      </w:r>
      <w:r w:rsidRPr="005E0CFA">
        <w:rPr>
          <w:rFonts w:asciiTheme="minorHAnsi" w:eastAsiaTheme="minorHAnsi" w:hAnsiTheme="minorHAnsi"/>
          <w:b/>
          <w:bCs/>
        </w:rPr>
        <w:br/>
      </w:r>
      <w:r w:rsidRPr="005E0CFA">
        <w:rPr>
          <w:rFonts w:asciiTheme="minorHAnsi" w:eastAsiaTheme="minorHAnsi" w:hAnsiTheme="minorHAnsi"/>
          <w:b/>
          <w:bCs/>
        </w:rPr>
        <w:t>存在，使得网络坏境面临极大的危险。隨着计</w:t>
      </w:r>
      <w:r w:rsidRPr="005E0CFA">
        <w:rPr>
          <w:rFonts w:asciiTheme="minorHAnsi" w:eastAsiaTheme="minorHAnsi" w:hAnsiTheme="minorHAnsi"/>
          <w:b/>
          <w:bCs/>
        </w:rPr>
        <w:t>|</w:t>
      </w:r>
      <w:r w:rsidRPr="005E0CFA">
        <w:rPr>
          <w:rFonts w:asciiTheme="minorHAnsi" w:eastAsiaTheme="minorHAnsi" w:hAnsiTheme="minorHAnsi"/>
          <w:b/>
          <w:bCs/>
        </w:rPr>
        <w:t>杌网络的发展和网络共卒性及互狭性穋度</w:t>
      </w:r>
      <w:r w:rsidRPr="005E0CFA">
        <w:rPr>
          <w:rFonts w:asciiTheme="minorHAnsi" w:eastAsiaTheme="minorHAnsi" w:hAnsiTheme="minorHAnsi"/>
          <w:b/>
          <w:bCs/>
        </w:rPr>
        <w:br/>
      </w:r>
      <w:r w:rsidRPr="005E0CFA">
        <w:rPr>
          <w:rFonts w:asciiTheme="minorHAnsi" w:eastAsiaTheme="minorHAnsi" w:hAnsiTheme="minorHAnsi"/>
          <w:b/>
          <w:bCs/>
        </w:rPr>
        <w:t>的加深，计算机网络</w:t>
      </w:r>
      <w:r w:rsidRPr="005E0CFA">
        <w:rPr>
          <w:rFonts w:asciiTheme="minorHAnsi" w:eastAsiaTheme="minorHAnsi" w:hAnsiTheme="minorHAnsi" w:cs="Arial"/>
          <w:sz w:val="22"/>
          <w:szCs w:val="22"/>
        </w:rPr>
        <w:t>0</w:t>
      </w:r>
      <w:r w:rsidRPr="005E0CFA">
        <w:rPr>
          <w:rFonts w:asciiTheme="minorHAnsi" w:eastAsiaTheme="minorHAnsi" w:hAnsiTheme="minorHAnsi"/>
          <w:b/>
          <w:bCs/>
        </w:rPr>
        <w:t>益成为教据传阶的主要手段。杌密數据、商业教据等敏感信息对</w:t>
      </w:r>
      <w:r w:rsidRPr="005E0CFA">
        <w:rPr>
          <w:rFonts w:asciiTheme="minorHAnsi" w:eastAsiaTheme="minorHAnsi" w:hAnsiTheme="minorHAnsi"/>
          <w:b/>
          <w:bCs/>
        </w:rPr>
        <w:br/>
      </w:r>
      <w:r w:rsidRPr="005E0CFA">
        <w:rPr>
          <w:rFonts w:asciiTheme="minorHAnsi" w:eastAsiaTheme="minorHAnsi" w:hAnsiTheme="minorHAnsi"/>
          <w:b/>
          <w:bCs/>
        </w:rPr>
        <w:t>网络教据侍蚧安全提出了更高的要求，于是就出现了一咚吏加安全的网絡侍榆协议，如</w:t>
      </w:r>
      <w:r w:rsidRPr="005E0CFA">
        <w:rPr>
          <w:rFonts w:asciiTheme="minorHAnsi" w:eastAsiaTheme="minorHAnsi" w:hAnsiTheme="minorHAnsi"/>
          <w:b/>
          <w:bCs/>
        </w:rPr>
        <w:br/>
      </w:r>
      <w:r w:rsidRPr="005E0CFA">
        <w:rPr>
          <w:rFonts w:asciiTheme="minorHAnsi" w:eastAsiaTheme="minorHAnsi" w:hAnsiTheme="minorHAnsi" w:cs="Arial"/>
          <w:sz w:val="22"/>
          <w:szCs w:val="22"/>
          <w:lang w:val="en-US" w:bidi="en-US"/>
        </w:rPr>
        <w:t>IITTPS</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FTPS*</w:t>
      </w:r>
      <w:r w:rsidRPr="005E0CFA">
        <w:rPr>
          <w:rFonts w:asciiTheme="minorHAnsi" w:eastAsiaTheme="minorHAnsi" w:hAnsiTheme="minorHAnsi" w:cs="Arial"/>
          <w:sz w:val="22"/>
          <w:szCs w:val="22"/>
          <w:vertAlign w:val="subscript"/>
          <w:lang w:val="en-US" w:bidi="en-US"/>
        </w:rPr>
        <w:t>a</w:t>
      </w:r>
    </w:p>
    <w:p w14:paraId="6C82E57B" w14:textId="77777777" w:rsidR="000557B7" w:rsidRPr="005E0CFA" w:rsidRDefault="00073D70">
      <w:pPr>
        <w:pStyle w:val="42"/>
        <w:shd w:val="clear" w:color="auto" w:fill="auto"/>
        <w:spacing w:after="100" w:line="391" w:lineRule="exact"/>
        <w:ind w:left="1320" w:firstLine="520"/>
        <w:jc w:val="both"/>
        <w:rPr>
          <w:rFonts w:asciiTheme="minorHAnsi" w:eastAsiaTheme="minorHAnsi" w:hAnsiTheme="minorHAnsi"/>
        </w:rPr>
      </w:pPr>
      <w:r w:rsidRPr="005E0CFA">
        <w:rPr>
          <w:rFonts w:asciiTheme="minorHAnsi" w:eastAsiaTheme="minorHAnsi" w:hAnsiTheme="minorHAnsi"/>
          <w:b/>
          <w:bCs/>
        </w:rPr>
        <w:t>任务：请了解并对比</w:t>
      </w:r>
      <w:r w:rsidRPr="005E0CFA">
        <w:rPr>
          <w:rFonts w:asciiTheme="minorHAnsi" w:eastAsiaTheme="minorHAnsi" w:hAnsiTheme="minorHAnsi" w:cs="Arial"/>
          <w:sz w:val="22"/>
          <w:szCs w:val="22"/>
          <w:lang w:val="en-US" w:bidi="en-US"/>
        </w:rPr>
        <w:t>IITTP</w:t>
      </w:r>
      <w:r w:rsidRPr="005E0CFA">
        <w:rPr>
          <w:rFonts w:asciiTheme="minorHAnsi" w:eastAsiaTheme="minorHAnsi" w:hAnsiTheme="minorHAnsi"/>
          <w:b/>
          <w:bCs/>
        </w:rPr>
        <w:t>与</w:t>
      </w:r>
      <w:r w:rsidRPr="005E0CFA">
        <w:rPr>
          <w:rFonts w:asciiTheme="minorHAnsi" w:eastAsiaTheme="minorHAnsi" w:hAnsiTheme="minorHAnsi" w:cs="Arial"/>
          <w:sz w:val="22"/>
          <w:szCs w:val="22"/>
          <w:lang w:val="en-US" w:bidi="en-US"/>
        </w:rPr>
        <w:t>IITTPS</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FTP</w:t>
      </w:r>
      <w:r w:rsidRPr="005E0CFA">
        <w:rPr>
          <w:rFonts w:asciiTheme="minorHAnsi" w:eastAsiaTheme="minorHAnsi" w:hAnsiTheme="minorHAnsi"/>
          <w:b/>
          <w:bCs/>
        </w:rPr>
        <w:t>与</w:t>
      </w:r>
      <w:r w:rsidRPr="005E0CFA">
        <w:rPr>
          <w:rFonts w:asciiTheme="minorHAnsi" w:eastAsiaTheme="minorHAnsi" w:hAnsiTheme="minorHAnsi" w:cs="Arial"/>
          <w:sz w:val="22"/>
          <w:szCs w:val="22"/>
          <w:lang w:val="en-US" w:bidi="en-US"/>
        </w:rPr>
        <w:t>FTPS</w:t>
      </w:r>
      <w:r w:rsidRPr="005E0CFA">
        <w:rPr>
          <w:rFonts w:asciiTheme="minorHAnsi" w:eastAsiaTheme="minorHAnsi" w:hAnsiTheme="minorHAnsi"/>
          <w:b/>
          <w:bCs/>
        </w:rPr>
        <w:t>的异同，与组内其他同学进行</w:t>
      </w:r>
      <w:r w:rsidRPr="005E0CFA">
        <w:rPr>
          <w:rFonts w:asciiTheme="minorHAnsi" w:eastAsiaTheme="minorHAnsi" w:hAnsiTheme="minorHAnsi"/>
          <w:b/>
          <w:bCs/>
        </w:rPr>
        <w:br/>
      </w:r>
      <w:r w:rsidRPr="005E0CFA">
        <w:rPr>
          <w:rFonts w:asciiTheme="minorHAnsi" w:eastAsiaTheme="minorHAnsi" w:hAnsiTheme="minorHAnsi"/>
          <w:b/>
          <w:bCs/>
        </w:rPr>
        <w:t>交波</w:t>
      </w:r>
      <w:r w:rsidRPr="005E0CFA">
        <w:rPr>
          <w:rFonts w:asciiTheme="minorHAnsi" w:eastAsiaTheme="minorHAnsi" w:hAnsiTheme="minorHAnsi"/>
          <w:b/>
          <w:bCs/>
          <w:vertAlign w:val="subscript"/>
          <w:lang w:val="en-US" w:bidi="en-US"/>
        </w:rPr>
        <w:t>u</w:t>
      </w:r>
    </w:p>
    <w:p w14:paraId="74AA89C7" w14:textId="77777777" w:rsidR="000557B7" w:rsidRPr="005E0CFA" w:rsidRDefault="00073D70">
      <w:pPr>
        <w:pStyle w:val="60"/>
        <w:keepNext/>
        <w:keepLines/>
        <w:shd w:val="clear" w:color="auto" w:fill="auto"/>
        <w:spacing w:after="0"/>
        <w:ind w:left="1320" w:firstLine="520"/>
        <w:jc w:val="both"/>
        <w:rPr>
          <w:rFonts w:asciiTheme="minorHAnsi" w:eastAsiaTheme="minorHAnsi" w:hAnsiTheme="minorHAnsi"/>
          <w:sz w:val="34"/>
          <w:szCs w:val="34"/>
        </w:rPr>
      </w:pPr>
      <w:bookmarkStart w:id="76" w:name="bookmark76"/>
      <w:r w:rsidRPr="005E0CFA">
        <w:rPr>
          <w:rFonts w:asciiTheme="minorHAnsi" w:eastAsiaTheme="minorHAnsi" w:hAnsiTheme="minorHAnsi"/>
          <w:color w:val="000000"/>
          <w:sz w:val="26"/>
          <w:szCs w:val="26"/>
        </w:rPr>
        <w:t>＞紂料</w:t>
      </w:r>
      <w:r w:rsidRPr="005E0CFA">
        <w:rPr>
          <w:rFonts w:asciiTheme="minorHAnsi" w:eastAsiaTheme="minorHAnsi" w:hAnsiTheme="minorHAnsi"/>
          <w:color w:val="000000"/>
          <w:sz w:val="34"/>
          <w:szCs w:val="34"/>
        </w:rPr>
        <w:t>二</w:t>
      </w:r>
      <w:bookmarkEnd w:id="76"/>
    </w:p>
    <w:p w14:paraId="4D749F4A" w14:textId="77777777" w:rsidR="000557B7" w:rsidRPr="005E0CFA" w:rsidRDefault="00073D70">
      <w:pPr>
        <w:pStyle w:val="42"/>
        <w:shd w:val="clear" w:color="auto" w:fill="auto"/>
        <w:spacing w:after="0" w:line="392" w:lineRule="exact"/>
        <w:ind w:left="1320" w:firstLine="520"/>
        <w:jc w:val="both"/>
        <w:rPr>
          <w:rFonts w:asciiTheme="minorHAnsi" w:eastAsiaTheme="minorHAnsi" w:hAnsiTheme="minorHAnsi"/>
          <w:sz w:val="22"/>
          <w:szCs w:val="22"/>
        </w:rPr>
      </w:pPr>
      <w:r w:rsidRPr="005E0CFA">
        <w:rPr>
          <w:rFonts w:asciiTheme="minorHAnsi" w:eastAsiaTheme="minorHAnsi" w:hAnsiTheme="minorHAnsi"/>
          <w:b/>
          <w:bCs/>
        </w:rPr>
        <w:t>滩着互联网内容的日益丰客，人们对互联网的常求不再是单一的浏览网页、查養折</w:t>
      </w:r>
      <w:r w:rsidRPr="005E0CFA">
        <w:rPr>
          <w:rFonts w:asciiTheme="minorHAnsi" w:eastAsiaTheme="minorHAnsi" w:hAnsiTheme="minorHAnsi"/>
          <w:b/>
          <w:bCs/>
        </w:rPr>
        <w:br/>
      </w:r>
      <w:r w:rsidRPr="005E0CFA">
        <w:rPr>
          <w:rFonts w:asciiTheme="minorHAnsi" w:eastAsiaTheme="minorHAnsi" w:hAnsiTheme="minorHAnsi"/>
          <w:b/>
          <w:bCs/>
        </w:rPr>
        <w:t>闻，而是有</w:t>
      </w:r>
      <w:r w:rsidRPr="005E0CFA">
        <w:rPr>
          <w:rFonts w:asciiTheme="minorHAnsi" w:eastAsiaTheme="minorHAnsi" w:hAnsiTheme="minorHAnsi"/>
          <w:sz w:val="17"/>
          <w:szCs w:val="17"/>
        </w:rPr>
        <w:t>了多样</w:t>
      </w:r>
      <w:r w:rsidRPr="005E0CFA">
        <w:rPr>
          <w:rFonts w:asciiTheme="minorHAnsi" w:eastAsiaTheme="minorHAnsi" w:hAnsiTheme="minorHAnsi" w:cs="Arial"/>
          <w:sz w:val="22"/>
          <w:szCs w:val="22"/>
        </w:rPr>
        <w:t>4</w:t>
      </w:r>
      <w:r w:rsidRPr="005E0CFA">
        <w:rPr>
          <w:rFonts w:asciiTheme="minorHAnsi" w:eastAsiaTheme="minorHAnsi" w:hAnsiTheme="minorHAnsi"/>
          <w:b/>
          <w:bCs/>
        </w:rPr>
        <w:t>匕的应川需求，如网络游戏、在线影视、远积办公、网络电视等。这哆</w:t>
      </w:r>
      <w:r w:rsidRPr="005E0CFA">
        <w:rPr>
          <w:rFonts w:asciiTheme="minorHAnsi" w:eastAsiaTheme="minorHAnsi" w:hAnsiTheme="minorHAnsi"/>
          <w:b/>
          <w:bCs/>
        </w:rPr>
        <w:br/>
      </w:r>
      <w:r w:rsidRPr="005E0CFA">
        <w:rPr>
          <w:rFonts w:asciiTheme="minorHAnsi" w:eastAsiaTheme="minorHAnsi" w:hAnsiTheme="minorHAnsi"/>
          <w:b/>
          <w:bCs/>
        </w:rPr>
        <w:t>形式的出现蚤然极大地</w:t>
      </w:r>
      <w:r w:rsidRPr="005E0CFA">
        <w:rPr>
          <w:rFonts w:asciiTheme="minorHAnsi" w:eastAsiaTheme="minorHAnsi" w:hAnsiTheme="minorHAnsi"/>
          <w:sz w:val="17"/>
          <w:szCs w:val="17"/>
        </w:rPr>
        <w:t>丰客了</w:t>
      </w:r>
      <w:r w:rsidRPr="005E0CFA">
        <w:rPr>
          <w:rFonts w:asciiTheme="minorHAnsi" w:eastAsiaTheme="minorHAnsi" w:hAnsiTheme="minorHAnsi"/>
          <w:b/>
          <w:bCs/>
        </w:rPr>
        <w:t>人们的生活，但同时也给五联网的帶宽（单位时间内俛竹愉</w:t>
      </w:r>
      <w:r w:rsidRPr="005E0CFA">
        <w:rPr>
          <w:rFonts w:asciiTheme="minorHAnsi" w:eastAsiaTheme="minorHAnsi" w:hAnsiTheme="minorHAnsi"/>
          <w:b/>
          <w:bCs/>
        </w:rPr>
        <w:br/>
      </w:r>
      <w:r w:rsidRPr="005E0CFA">
        <w:rPr>
          <w:rFonts w:asciiTheme="minorHAnsi" w:eastAsiaTheme="minorHAnsi" w:hAnsiTheme="minorHAnsi"/>
          <w:b/>
          <w:bCs/>
        </w:rPr>
        <w:t>的數据量）提出了吏高的要求</w:t>
      </w:r>
      <w:r w:rsidRPr="005E0CFA">
        <w:rPr>
          <w:rFonts w:asciiTheme="minorHAnsi" w:eastAsiaTheme="minorHAnsi" w:hAnsiTheme="minorHAnsi"/>
          <w:sz w:val="17"/>
          <w:szCs w:val="17"/>
        </w:rPr>
        <w:t>、</w:t>
      </w:r>
      <w:r w:rsidRPr="005E0CFA">
        <w:rPr>
          <w:rFonts w:asciiTheme="minorHAnsi" w:eastAsiaTheme="minorHAnsi" w:hAnsiTheme="minorHAnsi"/>
          <w:b/>
          <w:bCs/>
        </w:rPr>
        <w:t>这使得计算机网络不断向吏高的速度发展，光纤传榆逐漸</w:t>
      </w:r>
      <w:r w:rsidRPr="005E0CFA">
        <w:rPr>
          <w:rFonts w:asciiTheme="minorHAnsi" w:eastAsiaTheme="minorHAnsi" w:hAnsiTheme="minorHAnsi"/>
          <w:b/>
          <w:bCs/>
        </w:rPr>
        <w:br/>
      </w:r>
      <w:r w:rsidRPr="005E0CFA">
        <w:rPr>
          <w:rFonts w:asciiTheme="minorHAnsi" w:eastAsiaTheme="minorHAnsi" w:hAnsiTheme="minorHAnsi"/>
          <w:b/>
          <w:bCs/>
        </w:rPr>
        <w:t>取代原來的电活线传榆方式，网络带宽也由原來的儿兆提升到十儿兆，甚至上百兆、上</w:t>
      </w:r>
      <w:r w:rsidRPr="005E0CFA">
        <w:rPr>
          <w:rFonts w:asciiTheme="minorHAnsi" w:eastAsiaTheme="minorHAnsi" w:hAnsiTheme="minorHAnsi"/>
          <w:b/>
          <w:bCs/>
        </w:rPr>
        <w:br/>
      </w:r>
      <w:r w:rsidRPr="005E0CFA">
        <w:rPr>
          <w:rFonts w:asciiTheme="minorHAnsi" w:eastAsiaTheme="minorHAnsi" w:hAnsiTheme="minorHAnsi"/>
          <w:b/>
          <w:bCs/>
        </w:rPr>
        <w:t>千兆</w:t>
      </w:r>
      <w:r w:rsidRPr="005E0CFA">
        <w:rPr>
          <w:rFonts w:asciiTheme="minorHAnsi" w:eastAsiaTheme="minorHAnsi" w:hAnsiTheme="minorHAnsi" w:cs="Arial"/>
          <w:sz w:val="22"/>
          <w:szCs w:val="22"/>
          <w:lang w:val="en-US" w:bidi="en-US"/>
        </w:rPr>
        <w:t>U</w:t>
      </w:r>
    </w:p>
    <w:p w14:paraId="0E0FA770" w14:textId="77777777" w:rsidR="000557B7" w:rsidRPr="005E0CFA" w:rsidRDefault="00073D70">
      <w:pPr>
        <w:pStyle w:val="42"/>
        <w:shd w:val="clear" w:color="auto" w:fill="auto"/>
        <w:spacing w:after="0" w:line="387" w:lineRule="exact"/>
        <w:ind w:left="1320" w:firstLine="520"/>
        <w:jc w:val="both"/>
        <w:rPr>
          <w:rFonts w:asciiTheme="minorHAnsi" w:eastAsiaTheme="minorHAnsi" w:hAnsiTheme="minorHAnsi"/>
        </w:rPr>
      </w:pPr>
      <w:r w:rsidRPr="005E0CFA">
        <w:rPr>
          <w:rFonts w:asciiTheme="minorHAnsi" w:eastAsiaTheme="minorHAnsi" w:hAnsiTheme="minorHAnsi"/>
          <w:b/>
          <w:bCs/>
        </w:rPr>
        <w:t>一般在计算机网络中或互联网服务提供商</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ISP</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b/>
          <w:bCs/>
        </w:rPr>
        <w:t>提供的线路中，带宽使用的单位是</w:t>
      </w:r>
      <w:r w:rsidRPr="005E0CFA">
        <w:rPr>
          <w:rFonts w:asciiTheme="minorHAnsi" w:eastAsiaTheme="minorHAnsi" w:hAnsiTheme="minorHAnsi"/>
          <w:b/>
          <w:bCs/>
        </w:rPr>
        <w:br/>
      </w:r>
      <w:r w:rsidRPr="005E0CFA">
        <w:rPr>
          <w:rFonts w:asciiTheme="minorHAnsi" w:eastAsiaTheme="minorHAnsi" w:hAnsiTheme="minorHAnsi"/>
          <w:b/>
          <w:bCs/>
        </w:rPr>
        <w:t>比特</w:t>
      </w:r>
      <w:r w:rsidRPr="005E0CFA">
        <w:rPr>
          <w:rFonts w:asciiTheme="minorHAnsi" w:eastAsiaTheme="minorHAnsi" w:hAnsiTheme="minorHAnsi"/>
          <w:b/>
          <w:bCs/>
        </w:rPr>
        <w:t>/</w:t>
      </w:r>
      <w:r w:rsidRPr="005E0CFA">
        <w:rPr>
          <w:rFonts w:asciiTheme="minorHAnsi" w:eastAsiaTheme="minorHAnsi" w:hAnsiTheme="minorHAnsi"/>
          <w:b/>
          <w:bCs/>
        </w:rPr>
        <w:t>秒</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bit/s</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b/>
          <w:bCs/>
        </w:rPr>
        <w:t>，而下我软件</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sz w:val="17"/>
          <w:szCs w:val="17"/>
        </w:rPr>
        <w:t>示</w:t>
      </w:r>
      <w:r w:rsidRPr="005E0CFA">
        <w:rPr>
          <w:rFonts w:asciiTheme="minorHAnsi" w:eastAsiaTheme="minorHAnsi" w:hAnsiTheme="minorHAnsi"/>
          <w:b/>
          <w:bCs/>
        </w:rPr>
        <w:t>的一般是字节</w:t>
      </w:r>
      <w:r w:rsidRPr="005E0CFA">
        <w:rPr>
          <w:rFonts w:asciiTheme="minorHAnsi" w:eastAsiaTheme="minorHAnsi" w:hAnsiTheme="minorHAnsi"/>
          <w:b/>
          <w:bCs/>
        </w:rPr>
        <w:t>/</w:t>
      </w:r>
      <w:r w:rsidRPr="005E0CFA">
        <w:rPr>
          <w:rFonts w:asciiTheme="minorHAnsi" w:eastAsiaTheme="minorHAnsi" w:hAnsiTheme="minorHAnsi"/>
          <w:b/>
          <w:bCs/>
        </w:rPr>
        <w:t>秒</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Byte/s</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b/>
          <w:bCs/>
        </w:rPr>
        <w:t>，所以要通过换算，才能</w:t>
      </w:r>
      <w:r w:rsidRPr="005E0CFA">
        <w:rPr>
          <w:rFonts w:asciiTheme="minorHAnsi" w:eastAsiaTheme="minorHAnsi" w:hAnsiTheme="minorHAnsi"/>
          <w:b/>
          <w:bCs/>
        </w:rPr>
        <w:br/>
      </w:r>
      <w:r w:rsidRPr="005E0CFA">
        <w:rPr>
          <w:rFonts w:asciiTheme="minorHAnsi" w:eastAsiaTheme="minorHAnsi" w:hAnsiTheme="minorHAnsi"/>
          <w:b/>
          <w:bCs/>
        </w:rPr>
        <w:t>得出实际带宽值。</w:t>
      </w:r>
    </w:p>
    <w:p w14:paraId="09972718" w14:textId="77777777" w:rsidR="000557B7" w:rsidRPr="005E0CFA" w:rsidRDefault="00073D70">
      <w:pPr>
        <w:pStyle w:val="42"/>
        <w:shd w:val="clear" w:color="auto" w:fill="auto"/>
        <w:spacing w:after="120" w:line="387" w:lineRule="exact"/>
        <w:ind w:left="1320" w:firstLine="520"/>
        <w:jc w:val="both"/>
        <w:rPr>
          <w:rFonts w:asciiTheme="minorHAnsi" w:eastAsiaTheme="minorHAnsi" w:hAnsiTheme="minorHAnsi"/>
        </w:rPr>
      </w:pPr>
      <w:r w:rsidRPr="005E0CFA">
        <w:rPr>
          <w:rFonts w:asciiTheme="minorHAnsi" w:eastAsiaTheme="minorHAnsi" w:hAnsiTheme="minorHAnsi"/>
          <w:b/>
          <w:bCs/>
        </w:rPr>
        <w:t>换算公式如下：</w:t>
      </w:r>
    </w:p>
    <w:p w14:paraId="06C36810" w14:textId="77777777" w:rsidR="000557B7" w:rsidRPr="005E0CFA" w:rsidRDefault="00073D70">
      <w:pPr>
        <w:pStyle w:val="52"/>
        <w:shd w:val="clear" w:color="auto" w:fill="auto"/>
        <w:spacing w:line="360" w:lineRule="auto"/>
        <w:ind w:left="2860" w:right="5340"/>
        <w:rPr>
          <w:rFonts w:asciiTheme="minorHAnsi" w:eastAsiaTheme="minorHAnsi" w:hAnsiTheme="minorHAnsi"/>
          <w:lang w:eastAsia="zh-CN"/>
        </w:rPr>
      </w:pPr>
      <w:r w:rsidRPr="005E0CFA">
        <w:rPr>
          <w:rFonts w:asciiTheme="minorHAnsi" w:eastAsiaTheme="minorHAnsi" w:hAnsiTheme="minorHAnsi"/>
          <w:lang w:val="zh-CN" w:eastAsia="zh-CN" w:bidi="zh-CN"/>
        </w:rPr>
        <w:t xml:space="preserve">1 </w:t>
      </w:r>
      <w:proofErr w:type="spellStart"/>
      <w:r w:rsidRPr="005E0CFA">
        <w:rPr>
          <w:rFonts w:asciiTheme="minorHAnsi" w:eastAsiaTheme="minorHAnsi" w:hAnsiTheme="minorHAnsi"/>
          <w:lang w:eastAsia="zh-CN"/>
        </w:rPr>
        <w:t>Bytc</w:t>
      </w:r>
      <w:proofErr w:type="spellEnd"/>
      <w:r w:rsidRPr="005E0CFA">
        <w:rPr>
          <w:rFonts w:asciiTheme="minorHAnsi" w:eastAsiaTheme="minorHAnsi" w:hAnsiTheme="minorHAnsi"/>
          <w:lang w:eastAsia="zh-CN"/>
        </w:rPr>
        <w:t>=</w:t>
      </w:r>
      <w:proofErr w:type="spellStart"/>
      <w:r w:rsidRPr="005E0CFA">
        <w:rPr>
          <w:rFonts w:asciiTheme="minorHAnsi" w:eastAsiaTheme="minorHAnsi" w:hAnsiTheme="minorHAnsi"/>
          <w:lang w:eastAsia="zh-CN"/>
        </w:rPr>
        <w:t>Rbit</w:t>
      </w:r>
      <w:proofErr w:type="spellEnd"/>
      <w:r w:rsidRPr="005E0CFA">
        <w:rPr>
          <w:rFonts w:asciiTheme="minorHAnsi" w:eastAsiaTheme="minorHAnsi" w:hAnsiTheme="minorHAnsi"/>
          <w:lang w:eastAsia="zh-CN"/>
        </w:rPr>
        <w:t>,</w:t>
      </w:r>
      <w:r w:rsidRPr="005E0CFA">
        <w:rPr>
          <w:rFonts w:asciiTheme="minorHAnsi" w:eastAsiaTheme="minorHAnsi" w:hAnsiTheme="minorHAnsi" w:cs="MingLiU"/>
          <w:b/>
          <w:bCs/>
          <w:sz w:val="20"/>
          <w:szCs w:val="20"/>
          <w:lang w:val="zh-CN" w:eastAsia="zh-CN" w:bidi="zh-CN"/>
        </w:rPr>
        <w:t>即</w:t>
      </w:r>
      <w:proofErr w:type="spellStart"/>
      <w:r w:rsidRPr="005E0CFA">
        <w:rPr>
          <w:rFonts w:asciiTheme="minorHAnsi" w:eastAsiaTheme="minorHAnsi" w:hAnsiTheme="minorHAnsi"/>
          <w:lang w:eastAsia="zh-CN"/>
        </w:rPr>
        <w:t>lB</w:t>
      </w:r>
      <w:proofErr w:type="spellEnd"/>
      <w:r w:rsidRPr="005E0CFA">
        <w:rPr>
          <w:rFonts w:asciiTheme="minorHAnsi" w:eastAsiaTheme="minorHAnsi" w:hAnsiTheme="minorHAnsi"/>
          <w:lang w:eastAsia="zh-CN"/>
        </w:rPr>
        <w:t>=8b</w:t>
      </w:r>
      <w:r w:rsidRPr="005E0CFA">
        <w:rPr>
          <w:rFonts w:asciiTheme="minorHAnsi" w:eastAsiaTheme="minorHAnsi" w:hAnsiTheme="minorHAnsi"/>
          <w:lang w:eastAsia="zh-CN"/>
        </w:rPr>
        <w:br/>
      </w:r>
      <w:r w:rsidRPr="005E0CFA">
        <w:rPr>
          <w:rFonts w:asciiTheme="minorHAnsi" w:eastAsiaTheme="minorHAnsi" w:hAnsiTheme="minorHAnsi"/>
          <w:lang w:val="zh-CN" w:eastAsia="zh-CN" w:bidi="zh-CN"/>
        </w:rPr>
        <w:t xml:space="preserve">1 </w:t>
      </w:r>
      <w:r w:rsidRPr="005E0CFA">
        <w:rPr>
          <w:rFonts w:asciiTheme="minorHAnsi" w:eastAsiaTheme="minorHAnsi" w:hAnsiTheme="minorHAnsi"/>
          <w:lang w:eastAsia="zh-CN"/>
        </w:rPr>
        <w:t xml:space="preserve">B/s </w:t>
      </w:r>
      <w:r w:rsidRPr="005E0CFA">
        <w:rPr>
          <w:rFonts w:asciiTheme="minorHAnsi" w:eastAsiaTheme="minorHAnsi" w:hAnsiTheme="minorHAnsi"/>
          <w:lang w:val="zh-CN" w:eastAsia="zh-CN" w:bidi="zh-CN"/>
        </w:rPr>
        <w:t xml:space="preserve">=8 </w:t>
      </w:r>
      <w:r w:rsidRPr="005E0CFA">
        <w:rPr>
          <w:rFonts w:asciiTheme="minorHAnsi" w:eastAsiaTheme="minorHAnsi" w:hAnsiTheme="minorHAnsi"/>
          <w:lang w:eastAsia="zh-CN"/>
        </w:rPr>
        <w:t>b/s</w:t>
      </w:r>
    </w:p>
    <w:p w14:paraId="117BE4F7" w14:textId="77777777" w:rsidR="000557B7" w:rsidRPr="005E0CFA" w:rsidRDefault="00073D70">
      <w:pPr>
        <w:pStyle w:val="52"/>
        <w:shd w:val="clear" w:color="auto" w:fill="auto"/>
        <w:spacing w:after="100" w:line="360" w:lineRule="auto"/>
        <w:ind w:left="2860"/>
        <w:rPr>
          <w:rFonts w:asciiTheme="minorHAnsi" w:eastAsiaTheme="minorHAnsi" w:hAnsiTheme="minorHAnsi"/>
          <w:lang w:eastAsia="zh-CN"/>
        </w:rPr>
        <w:sectPr w:rsidR="000557B7" w:rsidRPr="005E0CFA">
          <w:headerReference w:type="even" r:id="rId246"/>
          <w:headerReference w:type="default" r:id="rId247"/>
          <w:footerReference w:type="even" r:id="rId248"/>
          <w:footerReference w:type="default" r:id="rId249"/>
          <w:headerReference w:type="first" r:id="rId250"/>
          <w:footerReference w:type="first" r:id="rId251"/>
          <w:footnotePr>
            <w:numRestart w:val="eachPage"/>
          </w:footnotePr>
          <w:pgSz w:w="13076" w:h="18350"/>
          <w:pgMar w:top="717" w:right="1151" w:bottom="1053" w:left="235" w:header="0" w:footer="3" w:gutter="0"/>
          <w:cols w:space="720"/>
          <w:noEndnote/>
          <w:titlePg/>
          <w:docGrid w:linePitch="360"/>
        </w:sectPr>
      </w:pPr>
      <w:r w:rsidRPr="005E0CFA">
        <w:rPr>
          <w:rFonts w:asciiTheme="minorHAnsi" w:eastAsiaTheme="minorHAnsi" w:hAnsiTheme="minorHAnsi"/>
          <w:lang w:val="zh-CN" w:eastAsia="zh-CN" w:bidi="zh-CN"/>
        </w:rPr>
        <w:t xml:space="preserve">1 </w:t>
      </w:r>
      <w:r w:rsidRPr="005E0CFA">
        <w:rPr>
          <w:rFonts w:asciiTheme="minorHAnsi" w:eastAsiaTheme="minorHAnsi" w:hAnsiTheme="minorHAnsi"/>
          <w:lang w:eastAsia="zh-CN"/>
        </w:rPr>
        <w:t xml:space="preserve">KB=1O24B, 1 </w:t>
      </w:r>
      <w:proofErr w:type="spellStart"/>
      <w:r w:rsidRPr="005E0CFA">
        <w:rPr>
          <w:rFonts w:asciiTheme="minorHAnsi" w:eastAsiaTheme="minorHAnsi" w:hAnsiTheme="minorHAnsi"/>
          <w:lang w:eastAsia="zh-CN"/>
        </w:rPr>
        <w:t>Kb</w:t>
      </w:r>
      <w:proofErr w:type="spellEnd"/>
      <w:r w:rsidRPr="005E0CFA">
        <w:rPr>
          <w:rFonts w:asciiTheme="minorHAnsi" w:eastAsiaTheme="minorHAnsi" w:hAnsiTheme="minorHAnsi"/>
          <w:lang w:eastAsia="zh-CN"/>
        </w:rPr>
        <w:t>= 1024 b</w:t>
      </w:r>
    </w:p>
    <w:p w14:paraId="590B7F37"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651510" distL="114300" distR="114300" simplePos="0" relativeHeight="125829591" behindDoc="0" locked="0" layoutInCell="1" allowOverlap="1" wp14:anchorId="65D10803" wp14:editId="1F2D4B56">
                <wp:simplePos x="0" y="0"/>
                <wp:positionH relativeFrom="page">
                  <wp:posOffset>6927850</wp:posOffset>
                </wp:positionH>
                <wp:positionV relativeFrom="paragraph">
                  <wp:posOffset>8890</wp:posOffset>
                </wp:positionV>
                <wp:extent cx="1003300" cy="209550"/>
                <wp:effectExtent l="0" t="0" r="0" b="0"/>
                <wp:wrapTopAndBottom/>
                <wp:docPr id="580" name="Shape 580"/>
                <wp:cNvGraphicFramePr/>
                <a:graphic xmlns:a="http://schemas.openxmlformats.org/drawingml/2006/main">
                  <a:graphicData uri="http://schemas.microsoft.com/office/word/2010/wordprocessingShape">
                    <wps:wsp>
                      <wps:cNvSpPr txBox="1"/>
                      <wps:spPr>
                        <a:xfrm>
                          <a:off x="0" y="0"/>
                          <a:ext cx="1003300" cy="209550"/>
                        </a:xfrm>
                        <a:prstGeom prst="rect">
                          <a:avLst/>
                        </a:prstGeom>
                        <a:noFill/>
                      </wps:spPr>
                      <wps:txbx>
                        <w:txbxContent>
                          <w:p w14:paraId="748B934F" w14:textId="77777777" w:rsidR="000557B7" w:rsidRDefault="00073D70">
                            <w:pPr>
                              <w:pStyle w:val="1"/>
                              <w:shd w:val="clear" w:color="auto" w:fill="auto"/>
                              <w:spacing w:line="240" w:lineRule="auto"/>
                              <w:ind w:firstLine="0"/>
                              <w:jc w:val="left"/>
                            </w:pPr>
                            <w:r>
                              <w:rPr>
                                <w:rFonts w:ascii="Arial" w:eastAsia="Arial" w:hAnsi="Arial" w:cs="Arial"/>
                                <w:b/>
                                <w:bCs/>
                                <w:color w:val="A86963"/>
                                <w:sz w:val="18"/>
                                <w:szCs w:val="18"/>
                                <w:lang w:val="en-US" w:eastAsia="en-US" w:bidi="en-US"/>
                              </w:rPr>
                              <w:t>3.2</w:t>
                            </w:r>
                            <w:r>
                              <w:rPr>
                                <w:color w:val="A86963"/>
                              </w:rPr>
                              <w:t>计笄扒网络</w:t>
                            </w:r>
                          </w:p>
                        </w:txbxContent>
                      </wps:txbx>
                      <wps:bodyPr lIns="0" tIns="0" rIns="0" bIns="0"/>
                    </wps:wsp>
                  </a:graphicData>
                </a:graphic>
              </wp:anchor>
            </w:drawing>
          </mc:Choice>
          <mc:Fallback>
            <w:pict>
              <v:shape w14:anchorId="65D10803" id="Shape 580" o:spid="_x0000_s1102" type="#_x0000_t202" style="position:absolute;margin-left:545.5pt;margin-top:.7pt;width:79pt;height:16.5pt;z-index:125829591;visibility:visible;mso-wrap-style:square;mso-wrap-distance-left:9pt;mso-wrap-distance-top:0;mso-wrap-distance-right:9pt;mso-wrap-distance-bottom:5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" filled="f" stroked="f">
                <v:textbox inset="0,0,0,0">
                  <w:txbxContent>
                    <w:p w14:paraId="748B934F" w14:textId="77777777" w:rsidR="000557B7" w:rsidRDefault="00073D70">
                      <w:pPr>
                        <w:pStyle w:val="1"/>
                        <w:shd w:val="clear" w:color="auto" w:fill="auto"/>
                        <w:spacing w:line="240" w:lineRule="auto"/>
                        <w:ind w:firstLine="0"/>
                        <w:jc w:val="left"/>
                      </w:pPr>
                      <w:r>
                        <w:rPr>
                          <w:rFonts w:ascii="Arial" w:eastAsia="Arial" w:hAnsi="Arial" w:cs="Arial"/>
                          <w:b/>
                          <w:bCs/>
                          <w:color w:val="A86963"/>
                          <w:sz w:val="18"/>
                          <w:szCs w:val="18"/>
                          <w:lang w:val="en-US" w:eastAsia="en-US" w:bidi="en-US"/>
                        </w:rPr>
                        <w:t>3.2</w:t>
                      </w:r>
                      <w:r>
                        <w:rPr>
                          <w:color w:val="A86963"/>
                        </w:rPr>
                        <w:t>计笄扒网络</w:t>
                      </w:r>
                    </w:p>
                  </w:txbxContent>
                </v:textbox>
                <w10:wrap type="topAndBottom" anchorx="page"/>
              </v:shape>
            </w:pict>
          </mc:Fallback>
        </mc:AlternateContent>
      </w:r>
    </w:p>
    <w:p w14:paraId="291C569F" w14:textId="77777777" w:rsidR="000557B7" w:rsidRPr="005E0CFA" w:rsidRDefault="00073D70">
      <w:pPr>
        <w:pStyle w:val="52"/>
        <w:shd w:val="clear" w:color="auto" w:fill="auto"/>
        <w:spacing w:line="350" w:lineRule="auto"/>
        <w:ind w:left="2620"/>
        <w:rPr>
          <w:rFonts w:asciiTheme="minorHAnsi" w:eastAsiaTheme="minorHAnsi" w:hAnsiTheme="minorHAnsi"/>
          <w:lang w:eastAsia="zh-CN"/>
        </w:rPr>
      </w:pPr>
      <w:r w:rsidRPr="005E0CFA">
        <w:rPr>
          <w:rFonts w:asciiTheme="minorHAnsi" w:eastAsiaTheme="minorHAnsi" w:hAnsiTheme="minorHAnsi"/>
          <w:lang w:eastAsia="zh-CN"/>
        </w:rPr>
        <w:t xml:space="preserve">1 MB=1024KB, 1 Mb=1024 </w:t>
      </w:r>
      <w:proofErr w:type="spellStart"/>
      <w:r w:rsidRPr="005E0CFA">
        <w:rPr>
          <w:rFonts w:asciiTheme="minorHAnsi" w:eastAsiaTheme="minorHAnsi" w:hAnsiTheme="minorHAnsi"/>
          <w:lang w:eastAsia="zh-CN"/>
        </w:rPr>
        <w:t>Kb</w:t>
      </w:r>
      <w:proofErr w:type="spellEnd"/>
    </w:p>
    <w:p w14:paraId="3F33CBFB" w14:textId="77777777" w:rsidR="000557B7" w:rsidRPr="005E0CFA" w:rsidRDefault="00073D70">
      <w:pPr>
        <w:pStyle w:val="52"/>
        <w:shd w:val="clear" w:color="auto" w:fill="auto"/>
        <w:spacing w:line="370" w:lineRule="exact"/>
        <w:ind w:left="2620" w:right="920" w:hanging="1020"/>
        <w:rPr>
          <w:rFonts w:asciiTheme="minorHAnsi" w:eastAsiaTheme="minorHAnsi" w:hAnsiTheme="minorHAnsi"/>
        </w:rPr>
      </w:pPr>
      <w:r w:rsidRPr="005E0CFA">
        <w:rPr>
          <w:rFonts w:asciiTheme="minorHAnsi" w:eastAsiaTheme="minorHAnsi" w:hAnsiTheme="minorHAnsi" w:cs="MingLiU"/>
          <w:b/>
          <w:bCs/>
          <w:sz w:val="20"/>
          <w:szCs w:val="20"/>
          <w:lang w:val="zh-CN" w:eastAsia="zh-CN" w:bidi="zh-CN"/>
        </w:rPr>
        <w:t>如下我软件时显示下我速度为</w:t>
      </w:r>
      <w:r w:rsidRPr="005E0CFA">
        <w:rPr>
          <w:rFonts w:asciiTheme="minorHAnsi" w:eastAsiaTheme="minorHAnsi" w:hAnsiTheme="minorHAnsi"/>
        </w:rPr>
        <w:t xml:space="preserve">12«Kps </w:t>
      </w:r>
      <w:r w:rsidRPr="005E0CFA">
        <w:rPr>
          <w:rFonts w:asciiTheme="minorHAnsi" w:eastAsiaTheme="minorHAnsi" w:hAnsiTheme="minorHAnsi" w:cs="MingLiU"/>
          <w:b/>
          <w:bCs/>
          <w:sz w:val="20"/>
          <w:szCs w:val="20"/>
          <w:lang w:eastAsia="zh-CN" w:bidi="zh-CN"/>
        </w:rPr>
        <w:t>（</w:t>
      </w:r>
      <w:r w:rsidRPr="005E0CFA">
        <w:rPr>
          <w:rFonts w:asciiTheme="minorHAnsi" w:eastAsiaTheme="minorHAnsi" w:hAnsiTheme="minorHAnsi" w:cs="MingLiU"/>
          <w:b/>
          <w:bCs/>
          <w:sz w:val="20"/>
          <w:szCs w:val="20"/>
          <w:lang w:val="zh-CN" w:eastAsia="zh-CN" w:bidi="zh-CN"/>
        </w:rPr>
        <w:t>即</w:t>
      </w:r>
      <w:r w:rsidRPr="005E0CFA">
        <w:rPr>
          <w:rFonts w:asciiTheme="minorHAnsi" w:eastAsiaTheme="minorHAnsi" w:hAnsiTheme="minorHAnsi"/>
        </w:rPr>
        <w:t>128KB/s</w:t>
      </w:r>
      <w:r w:rsidRPr="005E0CFA">
        <w:rPr>
          <w:rFonts w:asciiTheme="minorHAnsi" w:eastAsiaTheme="minorHAnsi" w:hAnsiTheme="minorHAnsi"/>
        </w:rPr>
        <w:t>）</w:t>
      </w:r>
      <w:r w:rsidRPr="005E0CFA">
        <w:rPr>
          <w:rFonts w:asciiTheme="minorHAnsi" w:eastAsiaTheme="minorHAnsi" w:hAnsiTheme="minorHAnsi" w:cs="MingLiU"/>
          <w:b/>
          <w:bCs/>
          <w:sz w:val="20"/>
          <w:szCs w:val="20"/>
          <w:lang w:eastAsia="zh-CN" w:bidi="zh-CN"/>
        </w:rPr>
        <w:t>，</w:t>
      </w:r>
      <w:r w:rsidRPr="005E0CFA">
        <w:rPr>
          <w:rFonts w:asciiTheme="minorHAnsi" w:eastAsiaTheme="minorHAnsi" w:hAnsiTheme="minorHAnsi" w:cs="MingLiU"/>
          <w:b/>
          <w:bCs/>
          <w:sz w:val="20"/>
          <w:szCs w:val="20"/>
          <w:lang w:val="zh-CN" w:eastAsia="zh-CN" w:bidi="zh-CN"/>
        </w:rPr>
        <w:t>则实际带宽为</w:t>
      </w:r>
      <w:r w:rsidRPr="005E0CFA">
        <w:rPr>
          <w:rFonts w:asciiTheme="minorHAnsi" w:eastAsiaTheme="minorHAnsi" w:hAnsiTheme="minorHAnsi" w:cs="MingLiU"/>
          <w:b/>
          <w:bCs/>
          <w:sz w:val="20"/>
          <w:szCs w:val="20"/>
          <w:lang w:eastAsia="zh-CN" w:bidi="zh-CN"/>
        </w:rPr>
        <w:br/>
      </w:r>
      <w:r w:rsidRPr="005E0CFA">
        <w:rPr>
          <w:rFonts w:asciiTheme="minorHAnsi" w:eastAsiaTheme="minorHAnsi" w:hAnsiTheme="minorHAnsi"/>
          <w:lang w:eastAsia="zh-CN" w:bidi="zh-CN"/>
        </w:rPr>
        <w:t xml:space="preserve">128 </w:t>
      </w:r>
      <w:r w:rsidRPr="005E0CFA">
        <w:rPr>
          <w:rFonts w:asciiTheme="minorHAnsi" w:eastAsiaTheme="minorHAnsi" w:hAnsiTheme="minorHAnsi"/>
        </w:rPr>
        <w:t xml:space="preserve">KB/s=t2R x </w:t>
      </w:r>
      <w:r w:rsidRPr="005E0CFA">
        <w:rPr>
          <w:rFonts w:asciiTheme="minorHAnsi" w:eastAsiaTheme="minorHAnsi" w:hAnsiTheme="minorHAnsi"/>
          <w:lang w:eastAsia="zh-CN" w:bidi="zh-CN"/>
        </w:rPr>
        <w:t xml:space="preserve">8 </w:t>
      </w:r>
      <w:proofErr w:type="spellStart"/>
      <w:r w:rsidRPr="005E0CFA">
        <w:rPr>
          <w:rFonts w:asciiTheme="minorHAnsi" w:eastAsiaTheme="minorHAnsi" w:hAnsiTheme="minorHAnsi"/>
        </w:rPr>
        <w:t>Kb</w:t>
      </w:r>
      <w:proofErr w:type="spellEnd"/>
      <w:r w:rsidRPr="005E0CFA">
        <w:rPr>
          <w:rFonts w:asciiTheme="minorHAnsi" w:eastAsiaTheme="minorHAnsi" w:hAnsiTheme="minorHAnsi"/>
        </w:rPr>
        <w:t xml:space="preserve">/s=1024 </w:t>
      </w:r>
      <w:proofErr w:type="spellStart"/>
      <w:r w:rsidRPr="005E0CFA">
        <w:rPr>
          <w:rFonts w:asciiTheme="minorHAnsi" w:eastAsiaTheme="minorHAnsi" w:hAnsiTheme="minorHAnsi"/>
        </w:rPr>
        <w:t>Kb</w:t>
      </w:r>
      <w:proofErr w:type="spellEnd"/>
      <w:r w:rsidRPr="005E0CFA">
        <w:rPr>
          <w:rFonts w:asciiTheme="minorHAnsi" w:eastAsiaTheme="minorHAnsi" w:hAnsiTheme="minorHAnsi"/>
        </w:rPr>
        <w:t>/s=l Mb/s</w:t>
      </w:r>
    </w:p>
    <w:p w14:paraId="41253B31" w14:textId="77777777" w:rsidR="000557B7" w:rsidRPr="005E0CFA" w:rsidRDefault="00073D70">
      <w:pPr>
        <w:pStyle w:val="42"/>
        <w:shd w:val="clear" w:color="auto" w:fill="auto"/>
        <w:spacing w:after="580" w:line="400" w:lineRule="exact"/>
        <w:ind w:left="1080" w:firstLine="520"/>
        <w:rPr>
          <w:rFonts w:asciiTheme="minorHAnsi" w:eastAsiaTheme="minorHAnsi" w:hAnsiTheme="minorHAnsi"/>
        </w:rPr>
      </w:pPr>
      <w:r w:rsidRPr="005E0CFA">
        <w:rPr>
          <w:rFonts w:asciiTheme="minorHAnsi" w:eastAsiaTheme="minorHAnsi" w:hAnsiTheme="minorHAnsi"/>
          <w:b/>
          <w:bCs/>
          <w:i/>
          <w:iCs/>
        </w:rPr>
        <w:t>任务</w:t>
      </w:r>
      <w:r w:rsidRPr="005E0CFA">
        <w:rPr>
          <w:rFonts w:asciiTheme="minorHAnsi" w:eastAsiaTheme="minorHAnsi" w:hAnsiTheme="minorHAnsi"/>
          <w:b/>
          <w:bCs/>
          <w:i/>
          <w:iCs/>
          <w:lang w:val="en-US" w:bidi="en-US"/>
        </w:rPr>
        <w:t>••</w:t>
      </w:r>
      <w:r w:rsidRPr="005E0CFA">
        <w:rPr>
          <w:rFonts w:asciiTheme="minorHAnsi" w:eastAsiaTheme="minorHAnsi" w:hAnsiTheme="minorHAnsi"/>
          <w:b/>
          <w:bCs/>
        </w:rPr>
        <w:t>在家里用电捆下我网上某一软件，通过电脑屏篡查看下我该软件时显示的下我</w:t>
      </w:r>
      <w:r w:rsidRPr="005E0CFA">
        <w:rPr>
          <w:rFonts w:asciiTheme="minorHAnsi" w:eastAsiaTheme="minorHAnsi" w:hAnsiTheme="minorHAnsi"/>
          <w:b/>
          <w:bCs/>
        </w:rPr>
        <w:br/>
      </w:r>
      <w:r w:rsidRPr="005E0CFA">
        <w:rPr>
          <w:rFonts w:asciiTheme="minorHAnsi" w:eastAsiaTheme="minorHAnsi" w:hAnsiTheme="minorHAnsi"/>
          <w:b/>
          <w:bCs/>
        </w:rPr>
        <w:t>速度，计算家里的网络帑宽。</w:t>
      </w:r>
    </w:p>
    <w:p w14:paraId="4C5CACED" w14:textId="77777777" w:rsidR="000557B7" w:rsidRPr="005E0CFA" w:rsidRDefault="00073D70">
      <w:pPr>
        <w:pStyle w:val="50"/>
        <w:keepNext/>
        <w:keepLines/>
        <w:shd w:val="clear" w:color="auto" w:fill="auto"/>
        <w:spacing w:after="500"/>
        <w:ind w:left="1300"/>
        <w:rPr>
          <w:rFonts w:asciiTheme="minorHAnsi" w:eastAsiaTheme="minorHAnsi" w:hAnsiTheme="minorHAnsi"/>
        </w:rPr>
      </w:pPr>
      <w:bookmarkStart w:id="77" w:name="bookmark77"/>
      <w:r w:rsidRPr="005E0CFA">
        <w:rPr>
          <w:rFonts w:asciiTheme="minorHAnsi" w:eastAsiaTheme="minorHAnsi" w:hAnsiTheme="minorHAnsi" w:cs="Times New Roman"/>
          <w:b/>
          <w:bCs/>
          <w:lang w:val="en-US" w:bidi="en-US"/>
        </w:rPr>
        <w:t>3.2.3</w:t>
      </w:r>
      <w:r w:rsidRPr="005E0CFA">
        <w:rPr>
          <w:rFonts w:asciiTheme="minorHAnsi" w:eastAsiaTheme="minorHAnsi" w:hAnsiTheme="minorHAnsi"/>
        </w:rPr>
        <w:t>资源共亨</w:t>
      </w:r>
      <w:bookmarkEnd w:id="77"/>
    </w:p>
    <w:p w14:paraId="1A62F00B" w14:textId="77777777" w:rsidR="000557B7" w:rsidRPr="005E0CFA" w:rsidRDefault="00073D70">
      <w:pPr>
        <w:pStyle w:val="1"/>
        <w:shd w:val="clear" w:color="auto" w:fill="auto"/>
        <w:spacing w:line="388" w:lineRule="exact"/>
        <w:ind w:left="1080" w:firstLine="520"/>
        <w:jc w:val="left"/>
        <w:rPr>
          <w:rFonts w:asciiTheme="minorHAnsi" w:eastAsiaTheme="minorHAnsi" w:hAnsiTheme="minorHAnsi"/>
        </w:rPr>
      </w:pPr>
      <w:r w:rsidRPr="005E0CFA">
        <w:rPr>
          <w:rFonts w:asciiTheme="minorHAnsi" w:eastAsiaTheme="minorHAnsi" w:hAnsiTheme="minorHAnsi"/>
        </w:rPr>
        <w:t>计算机网络的资源</w:t>
      </w:r>
      <w:r w:rsidRPr="005E0CFA">
        <w:rPr>
          <w:rFonts w:asciiTheme="minorHAnsi" w:eastAsiaTheme="minorHAnsi" w:hAnsiTheme="minorHAnsi"/>
        </w:rPr>
        <w:t>•</w:t>
      </w:r>
      <w:r w:rsidRPr="005E0CFA">
        <w:rPr>
          <w:rFonts w:asciiTheme="minorHAnsi" w:eastAsiaTheme="minorHAnsi" w:hAnsiTheme="minorHAnsi"/>
        </w:rPr>
        <w:t>般包括软件资源、硬件资源、数据资源、信道资源等、</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指的是网络中的用户郤能够部分或全部地享受这些资源。由于计算机网络的资游</w:t>
      </w:r>
      <w:proofErr w:type="spellStart"/>
      <w:r w:rsidRPr="005E0CFA">
        <w:rPr>
          <w:rFonts w:asciiTheme="minorHAnsi" w:eastAsiaTheme="minorHAnsi" w:hAnsiTheme="minorHAnsi" w:cs="Arial"/>
          <w:sz w:val="22"/>
          <w:szCs w:val="22"/>
          <w:lang w:val="en-US" w:bidi="en-US"/>
        </w:rPr>
        <w:t>Jt</w:t>
      </w:r>
      <w:proofErr w:type="spellEnd"/>
      <w:r w:rsidRPr="005E0CFA">
        <w:rPr>
          <w:rFonts w:asciiTheme="minorHAnsi" w:eastAsiaTheme="minorHAnsi" w:hAnsiTheme="minorHAnsi"/>
        </w:rPr>
        <w:t>•</w:t>
      </w:r>
      <w:r w:rsidRPr="005E0CFA">
        <w:rPr>
          <w:rFonts w:asciiTheme="minorHAnsi" w:eastAsiaTheme="minorHAnsi" w:hAnsiTheme="minorHAnsi"/>
        </w:rPr>
        <w:t>享功</w:t>
      </w:r>
      <w:r w:rsidRPr="005E0CFA">
        <w:rPr>
          <w:rFonts w:asciiTheme="minorHAnsi" w:eastAsiaTheme="minorHAnsi" w:hAnsiTheme="minorHAnsi"/>
        </w:rPr>
        <w:br/>
      </w:r>
      <w:r w:rsidRPr="005E0CFA">
        <w:rPr>
          <w:rFonts w:asciiTheme="minorHAnsi" w:eastAsiaTheme="minorHAnsi" w:hAnsiTheme="minorHAnsi"/>
        </w:rPr>
        <w:t>能方便了数据、软件和硬件的统</w:t>
      </w:r>
      <w:r w:rsidRPr="005E0CFA">
        <w:rPr>
          <w:rFonts w:asciiTheme="minorHAnsi" w:eastAsiaTheme="minorHAnsi" w:hAnsiTheme="minorHAnsi"/>
        </w:rPr>
        <w:t>•</w:t>
      </w:r>
      <w:r w:rsidRPr="005E0CFA">
        <w:rPr>
          <w:rFonts w:asciiTheme="minorHAnsi" w:eastAsiaTheme="minorHAnsi" w:hAnsiTheme="minorHAnsi"/>
        </w:rPr>
        <w:t>管理，提商了管理效率，降低了运作成木，使得信息</w:t>
      </w:r>
      <w:r w:rsidRPr="005E0CFA">
        <w:rPr>
          <w:rFonts w:asciiTheme="minorHAnsi" w:eastAsiaTheme="minorHAnsi" w:hAnsiTheme="minorHAnsi"/>
        </w:rPr>
        <w:br/>
      </w:r>
      <w:r w:rsidRPr="005E0CFA">
        <w:rPr>
          <w:rFonts w:asciiTheme="minorHAnsi" w:eastAsiaTheme="minorHAnsi" w:hAnsiTheme="minorHAnsi"/>
        </w:rPr>
        <w:t>系统得到广泛的说用。</w:t>
      </w:r>
    </w:p>
    <w:p w14:paraId="609F97B5" w14:textId="77777777" w:rsidR="000557B7" w:rsidRPr="005E0CFA" w:rsidRDefault="00073D70">
      <w:pPr>
        <w:pStyle w:val="1"/>
        <w:shd w:val="clear" w:color="auto" w:fill="auto"/>
        <w:spacing w:line="388" w:lineRule="exact"/>
        <w:ind w:left="1080" w:firstLine="520"/>
        <w:jc w:val="left"/>
        <w:rPr>
          <w:rFonts w:asciiTheme="minorHAnsi" w:eastAsiaTheme="minorHAnsi" w:hAnsiTheme="minorHAnsi"/>
        </w:rPr>
      </w:pPr>
      <w:r w:rsidRPr="005E0CFA">
        <w:rPr>
          <w:rFonts w:asciiTheme="minorHAnsi" w:eastAsiaTheme="minorHAnsi" w:hAnsiTheme="minorHAnsi"/>
        </w:rPr>
        <w:t>硬件资源：包拈各种类型的计算机、大容</w:t>
      </w:r>
      <w:proofErr w:type="spellStart"/>
      <w:r w:rsidRPr="005E0CFA">
        <w:rPr>
          <w:rFonts w:asciiTheme="minorHAnsi" w:eastAsiaTheme="minorHAnsi" w:hAnsiTheme="minorHAnsi"/>
          <w:lang w:val="en-US" w:bidi="en-US"/>
        </w:rPr>
        <w:t>ffi</w:t>
      </w:r>
      <w:proofErr w:type="spellEnd"/>
      <w:r w:rsidRPr="005E0CFA">
        <w:rPr>
          <w:rFonts w:asciiTheme="minorHAnsi" w:eastAsiaTheme="minorHAnsi" w:hAnsiTheme="minorHAnsi"/>
        </w:rPr>
        <w:t>存储设备、计算机外部设备</w:t>
      </w:r>
      <w:r w:rsidRPr="005E0CFA">
        <w:rPr>
          <w:rFonts w:asciiTheme="minorHAnsi" w:eastAsiaTheme="minorHAnsi" w:hAnsiTheme="minorHAnsi"/>
        </w:rPr>
        <w:t>.</w:t>
      </w:r>
      <w:r w:rsidRPr="005E0CFA">
        <w:rPr>
          <w:rFonts w:asciiTheme="minorHAnsi" w:eastAsiaTheme="minorHAnsi" w:hAnsiTheme="minorHAnsi"/>
        </w:rPr>
        <w:t>如彩色打印</w:t>
      </w:r>
      <w:r w:rsidRPr="005E0CFA">
        <w:rPr>
          <w:rFonts w:asciiTheme="minorHAnsi" w:eastAsiaTheme="minorHAnsi" w:hAnsiTheme="minorHAnsi"/>
        </w:rPr>
        <w:br/>
      </w:r>
      <w:r w:rsidRPr="005E0CFA">
        <w:rPr>
          <w:rFonts w:asciiTheme="minorHAnsi" w:eastAsiaTheme="minorHAnsi" w:hAnsiTheme="minorHAnsi"/>
        </w:rPr>
        <w:t>机、静电绘阁仪等。</w:t>
      </w:r>
    </w:p>
    <w:p w14:paraId="658BE00E" w14:textId="77777777" w:rsidR="000557B7" w:rsidRPr="005E0CFA" w:rsidRDefault="00073D70">
      <w:pPr>
        <w:pStyle w:val="1"/>
        <w:shd w:val="clear" w:color="auto" w:fill="auto"/>
        <w:spacing w:line="388" w:lineRule="exact"/>
        <w:ind w:left="1080" w:firstLine="520"/>
        <w:jc w:val="left"/>
        <w:rPr>
          <w:rFonts w:asciiTheme="minorHAnsi" w:eastAsiaTheme="minorHAnsi" w:hAnsiTheme="minorHAnsi"/>
        </w:rPr>
      </w:pPr>
      <w:r w:rsidRPr="005E0CFA">
        <w:rPr>
          <w:rFonts w:asciiTheme="minorHAnsi" w:eastAsiaTheme="minorHAnsi" w:hAnsiTheme="minorHAnsi"/>
        </w:rPr>
        <w:t>软件资源：包栝各种应用软件、</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炅</w:t>
      </w:r>
      <w:r w:rsidRPr="005E0CFA">
        <w:rPr>
          <w:rFonts w:asciiTheme="minorHAnsi" w:eastAsiaTheme="minorHAnsi" w:hAnsiTheme="minorHAnsi"/>
        </w:rPr>
        <w:t>软件、系统并发所用的支撂软件、讯言处理程</w:t>
      </w:r>
      <w:r w:rsidRPr="005E0CFA">
        <w:rPr>
          <w:rFonts w:asciiTheme="minorHAnsi" w:eastAsiaTheme="minorHAnsi" w:hAnsiTheme="minorHAnsi"/>
        </w:rPr>
        <w:br/>
      </w:r>
      <w:r w:rsidRPr="005E0CFA">
        <w:rPr>
          <w:rFonts w:asciiTheme="minorHAnsi" w:eastAsiaTheme="minorHAnsi" w:hAnsiTheme="minorHAnsi"/>
        </w:rPr>
        <w:t>庁、数据库管理系统等。</w:t>
      </w:r>
    </w:p>
    <w:p w14:paraId="421F691B" w14:textId="77777777" w:rsidR="000557B7" w:rsidRPr="005E0CFA" w:rsidRDefault="00073D70">
      <w:pPr>
        <w:pStyle w:val="1"/>
        <w:shd w:val="clear" w:color="auto" w:fill="auto"/>
        <w:spacing w:line="388" w:lineRule="exact"/>
        <w:ind w:left="1080" w:firstLine="520"/>
        <w:jc w:val="left"/>
        <w:rPr>
          <w:rFonts w:asciiTheme="minorHAnsi" w:eastAsiaTheme="minorHAnsi" w:hAnsiTheme="minorHAnsi"/>
        </w:rPr>
      </w:pPr>
      <w:r w:rsidRPr="005E0CFA">
        <w:rPr>
          <w:rFonts w:asciiTheme="minorHAnsi" w:eastAsiaTheme="minorHAnsi" w:hAnsiTheme="minorHAnsi"/>
        </w:rPr>
        <w:t>数据资源：包括数据库文件、数据库、文档资料、数据报表等。</w:t>
      </w:r>
    </w:p>
    <w:p w14:paraId="4A0FF97D" w14:textId="77777777" w:rsidR="000557B7" w:rsidRPr="005E0CFA" w:rsidRDefault="00073D70">
      <w:pPr>
        <w:pStyle w:val="1"/>
        <w:shd w:val="clear" w:color="auto" w:fill="auto"/>
        <w:spacing w:line="388" w:lineRule="exact"/>
        <w:ind w:left="1080" w:firstLine="520"/>
        <w:jc w:val="left"/>
        <w:rPr>
          <w:rFonts w:asciiTheme="minorHAnsi" w:eastAsiaTheme="minorHAnsi" w:hAnsiTheme="minorHAnsi"/>
        </w:rPr>
      </w:pPr>
      <w:r w:rsidRPr="005E0CFA">
        <w:rPr>
          <w:rFonts w:asciiTheme="minorHAnsi" w:eastAsiaTheme="minorHAnsi" w:hAnsiTheme="minorHAnsi"/>
        </w:rPr>
        <w:t>信道资源：包拈电信号的传输介质等，足计算机网络中最笛要的共享资源之、</w:t>
      </w:r>
    </w:p>
    <w:p w14:paraId="61E31197" w14:textId="77777777" w:rsidR="000557B7" w:rsidRPr="005E0CFA" w:rsidRDefault="00073D70">
      <w:pPr>
        <w:pStyle w:val="1"/>
        <w:shd w:val="clear" w:color="auto" w:fill="auto"/>
        <w:spacing w:line="410" w:lineRule="exact"/>
        <w:ind w:left="1080" w:firstLine="520"/>
        <w:jc w:val="left"/>
        <w:rPr>
          <w:rFonts w:asciiTheme="minorHAnsi" w:eastAsiaTheme="minorHAnsi" w:hAnsiTheme="minorHAnsi"/>
        </w:rPr>
      </w:pPr>
      <w:r w:rsidRPr="005E0CFA">
        <w:rPr>
          <w:rFonts w:asciiTheme="minorHAnsi" w:eastAsiaTheme="minorHAnsi" w:hAnsiTheme="minorHAnsi"/>
        </w:rPr>
        <w:t>软件资源和数据资源的义</w:t>
      </w:r>
      <w:r w:rsidRPr="005E0CFA">
        <w:rPr>
          <w:rFonts w:asciiTheme="minorHAnsi" w:eastAsiaTheme="minorHAnsi" w:hAnsiTheme="minorHAnsi"/>
        </w:rPr>
        <w:t>•</w:t>
      </w:r>
      <w:r w:rsidRPr="005E0CFA">
        <w:rPr>
          <w:rFonts w:asciiTheme="minorHAnsi" w:eastAsiaTheme="minorHAnsi" w:hAnsiTheme="minorHAnsi"/>
        </w:rPr>
        <w:t>享</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以减少软件开发过程中的劳动，避免大型数据库的甫复</w:t>
      </w:r>
      <w:r w:rsidRPr="005E0CFA">
        <w:rPr>
          <w:rFonts w:asciiTheme="minorHAnsi" w:eastAsiaTheme="minorHAnsi" w:hAnsiTheme="minorHAnsi"/>
        </w:rPr>
        <w:br/>
      </w:r>
      <w:r w:rsidRPr="005E0CFA">
        <w:rPr>
          <w:rFonts w:asciiTheme="minorHAnsi" w:eastAsiaTheme="minorHAnsi" w:hAnsiTheme="minorHAnsi"/>
        </w:rPr>
        <w:t>逨没。如网络云盘为更好地实现软件及数裾资源的存储和共享提供了很好的空间及甲台，</w:t>
      </w:r>
      <w:r w:rsidRPr="005E0CFA">
        <w:rPr>
          <w:rFonts w:asciiTheme="minorHAnsi" w:eastAsiaTheme="minorHAnsi" w:hAnsiTheme="minorHAnsi"/>
        </w:rPr>
        <w:br/>
      </w:r>
      <w:r w:rsidRPr="005E0CFA">
        <w:rPr>
          <w:rFonts w:asciiTheme="minorHAnsi" w:eastAsiaTheme="minorHAnsi" w:hAnsiTheme="minorHAnsi"/>
        </w:rPr>
        <w:t>且貝存安全保密、超大空问及轻松共享的特点。</w:t>
      </w:r>
    </w:p>
    <w:p w14:paraId="5F26BE3F" w14:textId="77777777" w:rsidR="000557B7" w:rsidRPr="005E0CFA" w:rsidRDefault="00073D70">
      <w:pPr>
        <w:pStyle w:val="1"/>
        <w:shd w:val="clear" w:color="auto" w:fill="auto"/>
        <w:spacing w:after="1080" w:line="383" w:lineRule="exact"/>
        <w:ind w:left="1080" w:right="260" w:firstLine="520"/>
        <w:jc w:val="both"/>
        <w:rPr>
          <w:rFonts w:asciiTheme="minorHAnsi" w:eastAsiaTheme="minorHAnsi" w:hAnsiTheme="minorHAnsi"/>
        </w:rPr>
      </w:pPr>
      <w:r w:rsidRPr="005E0CFA">
        <w:rPr>
          <w:rFonts w:asciiTheme="minorHAnsi" w:eastAsiaTheme="minorHAnsi" w:hAnsiTheme="minorHAnsi"/>
        </w:rPr>
        <w:t>由于受经济和艽他因索的制约，存些硬件资源不咐能所石用户都存，所以通过计算机</w:t>
      </w:r>
      <w:r w:rsidRPr="005E0CFA">
        <w:rPr>
          <w:rFonts w:asciiTheme="minorHAnsi" w:eastAsiaTheme="minorHAnsi" w:hAnsiTheme="minorHAnsi"/>
        </w:rPr>
        <w:br/>
      </w:r>
      <w:r w:rsidRPr="005E0CFA">
        <w:rPr>
          <w:rFonts w:asciiTheme="minorHAnsi" w:eastAsiaTheme="minorHAnsi" w:hAnsiTheme="minorHAnsi"/>
        </w:rPr>
        <w:t>网络</w:t>
      </w:r>
      <w:r w:rsidRPr="005E0CFA">
        <w:rPr>
          <w:rFonts w:asciiTheme="minorHAnsi" w:eastAsiaTheme="minorHAnsi" w:hAnsiTheme="minorHAnsi"/>
        </w:rPr>
        <w:t>+</w:t>
      </w:r>
      <w:r w:rsidRPr="005E0CFA">
        <w:rPr>
          <w:rFonts w:asciiTheme="minorHAnsi" w:eastAsiaTheme="minorHAnsi" w:hAnsiTheme="minorHAnsi"/>
        </w:rPr>
        <w:t>仅</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以卿自身的硬件资源，还</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以共享网络上的资源。例如，我国自主研发的世</w:t>
      </w:r>
      <w:r w:rsidRPr="005E0CFA">
        <w:rPr>
          <w:rFonts w:asciiTheme="minorHAnsi" w:eastAsiaTheme="minorHAnsi" w:hAnsiTheme="minorHAnsi"/>
        </w:rPr>
        <w:br/>
      </w:r>
      <w:r w:rsidRPr="005E0CFA">
        <w:rPr>
          <w:rFonts w:asciiTheme="minorHAnsi" w:eastAsiaTheme="minorHAnsi" w:hAnsiTheme="minorHAnsi"/>
        </w:rPr>
        <w:t>界计算能力最强的超级计算机，个人和科研院校等都</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以通过粗赁的方式只</w:t>
      </w:r>
      <w:r w:rsidRPr="005E0CFA">
        <w:rPr>
          <w:rFonts w:asciiTheme="minorHAnsi" w:eastAsiaTheme="minorHAnsi" w:hAnsiTheme="minorHAnsi"/>
        </w:rPr>
        <w:t>•</w:t>
      </w:r>
      <w:r w:rsidRPr="005E0CFA">
        <w:rPr>
          <w:rFonts w:asciiTheme="minorHAnsi" w:eastAsiaTheme="minorHAnsi" w:hAnsiTheme="minorHAnsi"/>
        </w:rPr>
        <w:t>享使用，提芮</w:t>
      </w:r>
      <w:r w:rsidRPr="005E0CFA">
        <w:rPr>
          <w:rFonts w:asciiTheme="minorHAnsi" w:eastAsiaTheme="minorHAnsi" w:hAnsiTheme="minorHAnsi"/>
        </w:rPr>
        <w:br/>
      </w:r>
      <w:r w:rsidRPr="005E0CFA">
        <w:rPr>
          <w:rFonts w:asciiTheme="minorHAnsi" w:eastAsiaTheme="minorHAnsi" w:hAnsiTheme="minorHAnsi"/>
        </w:rPr>
        <w:t>了计算机软硬件的利用率。</w:t>
      </w:r>
    </w:p>
    <w:p w14:paraId="6C5D6268" w14:textId="77777777" w:rsidR="000557B7" w:rsidRPr="005E0CFA" w:rsidRDefault="00073D70">
      <w:pPr>
        <w:pStyle w:val="42"/>
        <w:shd w:val="clear" w:color="auto" w:fill="auto"/>
        <w:spacing w:after="360" w:line="380" w:lineRule="exact"/>
        <w:ind w:left="1080" w:firstLine="520"/>
        <w:rPr>
          <w:rFonts w:asciiTheme="minorHAnsi" w:eastAsiaTheme="minorHAnsi" w:hAnsiTheme="minorHAnsi"/>
        </w:rPr>
      </w:pPr>
      <w:r w:rsidRPr="005E0CFA">
        <w:rPr>
          <w:rFonts w:asciiTheme="minorHAnsi" w:eastAsiaTheme="minorHAnsi" w:hAnsiTheme="minorHAnsi"/>
          <w:b/>
          <w:bCs/>
        </w:rPr>
        <w:t>以小组为单位，讨论如图</w:t>
      </w:r>
      <w:r w:rsidRPr="005E0CFA">
        <w:rPr>
          <w:rFonts w:asciiTheme="minorHAnsi" w:eastAsiaTheme="minorHAnsi" w:hAnsiTheme="minorHAnsi" w:cs="Arial"/>
          <w:sz w:val="22"/>
          <w:szCs w:val="22"/>
        </w:rPr>
        <w:t>3-15</w:t>
      </w:r>
      <w:r w:rsidRPr="005E0CFA">
        <w:rPr>
          <w:rFonts w:asciiTheme="minorHAnsi" w:eastAsiaTheme="minorHAnsi" w:hAnsiTheme="minorHAnsi"/>
          <w:b/>
          <w:bCs/>
        </w:rPr>
        <w:t>所示的校园消费侣息系统在使用过租中，除共卒消费教</w:t>
      </w:r>
      <w:r w:rsidRPr="005E0CFA">
        <w:rPr>
          <w:rFonts w:asciiTheme="minorHAnsi" w:eastAsiaTheme="minorHAnsi" w:hAnsiTheme="minorHAnsi"/>
          <w:b/>
          <w:bCs/>
        </w:rPr>
        <w:br/>
      </w:r>
      <w:r w:rsidRPr="005E0CFA">
        <w:rPr>
          <w:rFonts w:asciiTheme="minorHAnsi" w:eastAsiaTheme="minorHAnsi" w:hAnsiTheme="minorHAnsi"/>
          <w:b/>
          <w:bCs/>
        </w:rPr>
        <w:t>据外，还共卒了哪终硬件和软件资猓？将讨论結衷蜞骂在表</w:t>
      </w:r>
      <w:r w:rsidRPr="005E0CFA">
        <w:rPr>
          <w:rFonts w:asciiTheme="minorHAnsi" w:eastAsiaTheme="minorHAnsi" w:hAnsiTheme="minorHAnsi" w:cs="Arial"/>
          <w:sz w:val="22"/>
          <w:szCs w:val="22"/>
        </w:rPr>
        <w:t>3-3</w:t>
      </w:r>
      <w:r w:rsidRPr="005E0CFA">
        <w:rPr>
          <w:rFonts w:asciiTheme="minorHAnsi" w:eastAsiaTheme="minorHAnsi" w:hAnsiTheme="minorHAnsi"/>
          <w:b/>
          <w:bCs/>
        </w:rPr>
        <w:t>中。</w:t>
      </w:r>
    </w:p>
    <w:p w14:paraId="559522B8" w14:textId="77777777" w:rsidR="000557B7" w:rsidRPr="005E0CFA" w:rsidRDefault="00073D70">
      <w:pPr>
        <w:pStyle w:val="ad"/>
        <w:shd w:val="clear" w:color="auto" w:fill="auto"/>
        <w:ind w:left="301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3-3</w:t>
      </w:r>
      <w:r w:rsidRPr="005E0CFA">
        <w:rPr>
          <w:rFonts w:asciiTheme="minorHAnsi" w:eastAsiaTheme="minorHAnsi" w:hAnsiTheme="minorHAnsi"/>
          <w:b/>
          <w:bCs/>
        </w:rPr>
        <w:t>校因消费佶总系统共李资源分析</w:t>
      </w:r>
    </w:p>
    <w:tbl>
      <w:tblPr>
        <w:tblOverlap w:val="never"/>
        <w:tblW w:w="0" w:type="auto"/>
        <w:jc w:val="right"/>
        <w:tblLayout w:type="fixed"/>
        <w:tblCellMar>
          <w:left w:w="10" w:type="dxa"/>
          <w:right w:w="10" w:type="dxa"/>
        </w:tblCellMar>
        <w:tblLook w:val="04A0" w:firstRow="1" w:lastRow="0" w:firstColumn="1" w:lastColumn="0" w:noHBand="0" w:noVBand="1"/>
      </w:tblPr>
      <w:tblGrid>
        <w:gridCol w:w="1930"/>
        <w:gridCol w:w="7960"/>
      </w:tblGrid>
      <w:tr w:rsidR="000557B7" w:rsidRPr="005E0CFA" w14:paraId="01116B6B" w14:textId="77777777">
        <w:tblPrEx>
          <w:tblCellMar>
            <w:top w:w="0" w:type="dxa"/>
            <w:bottom w:w="0" w:type="dxa"/>
          </w:tblCellMar>
        </w:tblPrEx>
        <w:trPr>
          <w:trHeight w:hRule="exact" w:val="1000"/>
          <w:jc w:val="right"/>
        </w:trPr>
        <w:tc>
          <w:tcPr>
            <w:tcW w:w="1930" w:type="dxa"/>
            <w:tcBorders>
              <w:top w:val="single" w:sz="4" w:space="0" w:color="auto"/>
              <w:left w:val="single" w:sz="4" w:space="0" w:color="auto"/>
            </w:tcBorders>
            <w:shd w:val="clear" w:color="auto" w:fill="FFFFFF"/>
            <w:vAlign w:val="center"/>
          </w:tcPr>
          <w:p w14:paraId="5561DF4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6"/>
                <w:szCs w:val="26"/>
                <w:lang w:val="en-US" w:eastAsia="en-US" w:bidi="en-US"/>
              </w:rPr>
              <w:t>W</w:t>
            </w:r>
            <w:r w:rsidRPr="005E0CFA">
              <w:rPr>
                <w:rFonts w:asciiTheme="minorHAnsi" w:eastAsiaTheme="minorHAnsi" w:hAnsiTheme="minorHAnsi"/>
                <w:sz w:val="20"/>
                <w:szCs w:val="20"/>
              </w:rPr>
              <w:t>件资甜</w:t>
            </w:r>
          </w:p>
        </w:tc>
        <w:tc>
          <w:tcPr>
            <w:tcW w:w="7960" w:type="dxa"/>
            <w:tcBorders>
              <w:top w:val="single" w:sz="4" w:space="0" w:color="auto"/>
              <w:left w:val="single" w:sz="4" w:space="0" w:color="auto"/>
              <w:right w:val="single" w:sz="4" w:space="0" w:color="auto"/>
            </w:tcBorders>
            <w:shd w:val="clear" w:color="auto" w:fill="FFFFFF"/>
          </w:tcPr>
          <w:p w14:paraId="26BECED4" w14:textId="77777777" w:rsidR="000557B7" w:rsidRPr="005E0CFA" w:rsidRDefault="000557B7">
            <w:pPr>
              <w:rPr>
                <w:rFonts w:asciiTheme="minorHAnsi" w:eastAsiaTheme="minorHAnsi" w:hAnsiTheme="minorHAnsi"/>
                <w:sz w:val="10"/>
                <w:szCs w:val="10"/>
              </w:rPr>
            </w:pPr>
          </w:p>
        </w:tc>
      </w:tr>
      <w:tr w:rsidR="000557B7" w:rsidRPr="005E0CFA" w14:paraId="73C12DD4" w14:textId="77777777">
        <w:tblPrEx>
          <w:tblCellMar>
            <w:top w:w="0" w:type="dxa"/>
            <w:bottom w:w="0" w:type="dxa"/>
          </w:tblCellMar>
        </w:tblPrEx>
        <w:trPr>
          <w:trHeight w:hRule="exact" w:val="980"/>
          <w:jc w:val="right"/>
        </w:trPr>
        <w:tc>
          <w:tcPr>
            <w:tcW w:w="1930" w:type="dxa"/>
            <w:tcBorders>
              <w:top w:val="single" w:sz="4" w:space="0" w:color="auto"/>
              <w:left w:val="single" w:sz="4" w:space="0" w:color="auto"/>
              <w:bottom w:val="single" w:sz="4" w:space="0" w:color="auto"/>
            </w:tcBorders>
            <w:shd w:val="clear" w:color="auto" w:fill="FFFFFF"/>
            <w:vAlign w:val="center"/>
          </w:tcPr>
          <w:p w14:paraId="1452978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软件资甜</w:t>
            </w:r>
          </w:p>
        </w:tc>
        <w:tc>
          <w:tcPr>
            <w:tcW w:w="7960" w:type="dxa"/>
            <w:tcBorders>
              <w:top w:val="single" w:sz="4" w:space="0" w:color="auto"/>
              <w:left w:val="single" w:sz="4" w:space="0" w:color="auto"/>
              <w:bottom w:val="single" w:sz="4" w:space="0" w:color="auto"/>
              <w:right w:val="single" w:sz="4" w:space="0" w:color="auto"/>
            </w:tcBorders>
            <w:shd w:val="clear" w:color="auto" w:fill="FFFFFF"/>
          </w:tcPr>
          <w:p w14:paraId="3F8BDD9A" w14:textId="77777777" w:rsidR="000557B7" w:rsidRPr="005E0CFA" w:rsidRDefault="000557B7">
            <w:pPr>
              <w:rPr>
                <w:rFonts w:asciiTheme="minorHAnsi" w:eastAsiaTheme="minorHAnsi" w:hAnsiTheme="minorHAnsi"/>
                <w:sz w:val="10"/>
                <w:szCs w:val="10"/>
              </w:rPr>
            </w:pPr>
          </w:p>
        </w:tc>
      </w:tr>
    </w:tbl>
    <w:p w14:paraId="55080E1B" w14:textId="77777777" w:rsidR="000557B7" w:rsidRPr="005E0CFA" w:rsidRDefault="00073D70">
      <w:pPr>
        <w:pStyle w:val="50"/>
        <w:keepNext/>
        <w:keepLines/>
        <w:shd w:val="clear" w:color="auto" w:fill="auto"/>
        <w:spacing w:after="420"/>
        <w:ind w:left="1480" w:firstLine="20"/>
        <w:rPr>
          <w:rFonts w:asciiTheme="minorHAnsi" w:eastAsiaTheme="minorHAnsi" w:hAnsiTheme="minorHAnsi"/>
        </w:rPr>
      </w:pPr>
      <w:bookmarkStart w:id="78" w:name="bookmark78"/>
      <w:r w:rsidRPr="005E0CFA">
        <w:rPr>
          <w:rFonts w:asciiTheme="minorHAnsi" w:eastAsiaTheme="minorHAnsi" w:hAnsiTheme="minorHAnsi" w:cs="Times New Roman"/>
          <w:b/>
          <w:bCs/>
          <w:lang w:val="en-US" w:eastAsia="en-US" w:bidi="en-US"/>
        </w:rPr>
        <w:lastRenderedPageBreak/>
        <w:t>3.2.4</w:t>
      </w:r>
      <w:r w:rsidRPr="005E0CFA">
        <w:rPr>
          <w:rFonts w:asciiTheme="minorHAnsi" w:eastAsiaTheme="minorHAnsi" w:hAnsiTheme="minorHAnsi"/>
        </w:rPr>
        <w:t>分如式处卯</w:t>
      </w:r>
      <w:bookmarkEnd w:id="78"/>
    </w:p>
    <w:p w14:paraId="311217D2" w14:textId="77777777" w:rsidR="000557B7" w:rsidRPr="005E0CFA" w:rsidRDefault="00073D70">
      <w:pPr>
        <w:pStyle w:val="1"/>
        <w:shd w:val="clear" w:color="auto" w:fill="auto"/>
        <w:spacing w:line="382" w:lineRule="exact"/>
        <w:ind w:left="1320" w:right="480" w:firstLine="520"/>
        <w:jc w:val="both"/>
        <w:rPr>
          <w:rFonts w:asciiTheme="minorHAnsi" w:eastAsiaTheme="minorHAnsi" w:hAnsiTheme="minorHAnsi"/>
        </w:rPr>
      </w:pPr>
      <w:r w:rsidRPr="005E0CFA">
        <w:rPr>
          <w:rFonts w:asciiTheme="minorHAnsi" w:eastAsiaTheme="minorHAnsi" w:hAnsiTheme="minorHAnsi"/>
        </w:rPr>
        <w:t>分介式处理是将</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同地点的，或貝行不同功能的，或拥打不同数据的多台计算机，通</w:t>
      </w:r>
      <w:r w:rsidRPr="005E0CFA">
        <w:rPr>
          <w:rFonts w:asciiTheme="minorHAnsi" w:eastAsiaTheme="minorHAnsi" w:hAnsiTheme="minorHAnsi"/>
        </w:rPr>
        <w:br/>
      </w:r>
      <w:r w:rsidRPr="005E0CFA">
        <w:rPr>
          <w:rFonts w:asciiTheme="minorHAnsi" w:eastAsiaTheme="minorHAnsi" w:hAnsiTheme="minorHAnsi"/>
        </w:rPr>
        <w:t>过网络连接起</w:t>
      </w:r>
      <w:r w:rsidRPr="005E0CFA">
        <w:rPr>
          <w:rFonts w:asciiTheme="minorHAnsi" w:eastAsiaTheme="minorHAnsi" w:hAnsiTheme="minorHAnsi"/>
        </w:rPr>
        <w:t>.</w:t>
      </w:r>
      <w:r w:rsidRPr="005E0CFA">
        <w:rPr>
          <w:rFonts w:asciiTheme="minorHAnsi" w:eastAsiaTheme="minorHAnsi" w:hAnsiTheme="minorHAnsi"/>
        </w:rPr>
        <w:t>来，在控制系统的统</w:t>
      </w:r>
      <w:r w:rsidRPr="005E0CFA">
        <w:rPr>
          <w:rFonts w:asciiTheme="minorHAnsi" w:eastAsiaTheme="minorHAnsi" w:hAnsiTheme="minorHAnsi"/>
        </w:rPr>
        <w:t>•</w:t>
      </w:r>
      <w:r w:rsidRPr="005E0CFA">
        <w:rPr>
          <w:rFonts w:asciiTheme="minorHAnsi" w:eastAsiaTheme="minorHAnsi" w:hAnsiTheme="minorHAnsi"/>
        </w:rPr>
        <w:t>管理控制</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协调地完成大规模信息处理任务的计算</w:t>
      </w:r>
      <w:r w:rsidRPr="005E0CFA">
        <w:rPr>
          <w:rFonts w:asciiTheme="minorHAnsi" w:eastAsiaTheme="minorHAnsi" w:hAnsiTheme="minorHAnsi"/>
        </w:rPr>
        <w:br/>
      </w:r>
      <w:r w:rsidRPr="005E0CFA">
        <w:rPr>
          <w:rFonts w:asciiTheme="minorHAnsi" w:eastAsiaTheme="minorHAnsi" w:hAnsiTheme="minorHAnsi"/>
        </w:rPr>
        <w:t>机系统。</w:t>
      </w:r>
    </w:p>
    <w:p w14:paraId="1E28B05A" w14:textId="77777777" w:rsidR="000557B7" w:rsidRPr="005E0CFA" w:rsidRDefault="00073D70">
      <w:pPr>
        <w:pStyle w:val="1"/>
        <w:shd w:val="clear" w:color="auto" w:fill="auto"/>
        <w:spacing w:line="382" w:lineRule="exact"/>
        <w:ind w:left="1320" w:right="480" w:firstLine="520"/>
        <w:jc w:val="both"/>
        <w:rPr>
          <w:rFonts w:asciiTheme="minorHAnsi" w:eastAsiaTheme="minorHAnsi" w:hAnsiTheme="minorHAnsi"/>
        </w:rPr>
      </w:pPr>
      <w:r w:rsidRPr="005E0CFA">
        <w:rPr>
          <w:rFonts w:asciiTheme="minorHAnsi" w:eastAsiaTheme="minorHAnsi" w:hAnsiTheme="minorHAnsi"/>
        </w:rPr>
        <w:t>对于大型的信息系统，如大型电商购物信息系统，如果都柴中在</w:t>
      </w:r>
      <w:r w:rsidRPr="005E0CFA">
        <w:rPr>
          <w:rFonts w:asciiTheme="minorHAnsi" w:eastAsiaTheme="minorHAnsi" w:hAnsiTheme="minorHAnsi"/>
        </w:rPr>
        <w:t>•</w:t>
      </w:r>
      <w:r w:rsidRPr="005E0CFA">
        <w:rPr>
          <w:rFonts w:asciiTheme="minorHAnsi" w:eastAsiaTheme="minorHAnsi" w:hAnsiTheme="minorHAnsi"/>
        </w:rPr>
        <w:t>台计算机上</w:t>
      </w:r>
      <w:r w:rsidRPr="005E0CFA">
        <w:rPr>
          <w:rFonts w:asciiTheme="minorHAnsi" w:eastAsiaTheme="minorHAnsi" w:hAnsiTheme="minorHAnsi"/>
        </w:rPr>
        <w:t>.</w:t>
      </w:r>
      <w:r w:rsidRPr="005E0CFA">
        <w:rPr>
          <w:rFonts w:asciiTheme="minorHAnsi" w:eastAsiaTheme="minorHAnsi" w:hAnsiTheme="minorHAnsi"/>
        </w:rPr>
        <w:t>当用</w:t>
      </w:r>
      <w:r w:rsidRPr="005E0CFA">
        <w:rPr>
          <w:rFonts w:asciiTheme="minorHAnsi" w:eastAsiaTheme="minorHAnsi" w:hAnsiTheme="minorHAnsi"/>
        </w:rPr>
        <w:br/>
      </w:r>
      <w:r w:rsidRPr="005E0CFA">
        <w:rPr>
          <w:rFonts w:asciiTheme="minorHAnsi" w:eastAsiaTheme="minorHAnsi" w:hAnsiTheme="minorHAnsi"/>
        </w:rPr>
        <w:t>户</w:t>
      </w:r>
      <w:r w:rsidRPr="005E0CFA">
        <w:rPr>
          <w:rFonts w:asciiTheme="minorHAnsi" w:eastAsiaTheme="minorHAnsi" w:hAnsiTheme="minorHAnsi"/>
          <w:lang w:val="en-US" w:bidi="en-US"/>
        </w:rPr>
        <w:t>fi</w:t>
      </w:r>
      <w:r w:rsidRPr="005E0CFA">
        <w:rPr>
          <w:rFonts w:asciiTheme="minorHAnsi" w:eastAsiaTheme="minorHAnsi" w:hAnsiTheme="minorHAnsi"/>
        </w:rPr>
        <w:t>大吋，负荷太茧，会出现系统延迟、反砬慢甚至系统崩溃。这种情况，吋以将任务分</w:t>
      </w:r>
      <w:r w:rsidRPr="005E0CFA">
        <w:rPr>
          <w:rFonts w:asciiTheme="minorHAnsi" w:eastAsiaTheme="minorHAnsi" w:hAnsiTheme="minorHAnsi"/>
        </w:rPr>
        <w:br/>
      </w:r>
      <w:r w:rsidRPr="005E0CFA">
        <w:rPr>
          <w:rFonts w:asciiTheme="minorHAnsi" w:eastAsiaTheme="minorHAnsi" w:hAnsiTheme="minorHAnsi"/>
        </w:rPr>
        <w:t>散到不同的计算机分别完成，或由网络中比较空闲的计算机分担负荷，均衡各个汁其机的</w:t>
      </w:r>
      <w:r w:rsidRPr="005E0CFA">
        <w:rPr>
          <w:rFonts w:asciiTheme="minorHAnsi" w:eastAsiaTheme="minorHAnsi" w:hAnsiTheme="minorHAnsi"/>
        </w:rPr>
        <w:br/>
      </w:r>
      <w:r w:rsidRPr="005E0CFA">
        <w:rPr>
          <w:rFonts w:asciiTheme="minorHAnsi" w:eastAsiaTheme="minorHAnsi" w:hAnsiTheme="minorHAnsi"/>
        </w:rPr>
        <w:t>负载</w:t>
      </w:r>
      <w:r w:rsidRPr="005E0CFA">
        <w:rPr>
          <w:rFonts w:asciiTheme="minorHAnsi" w:eastAsiaTheme="minorHAnsi" w:hAnsiTheme="minorHAnsi"/>
        </w:rPr>
        <w:t>.</w:t>
      </w:r>
      <w:r w:rsidRPr="005E0CFA">
        <w:rPr>
          <w:rFonts w:asciiTheme="minorHAnsi" w:eastAsiaTheme="minorHAnsi" w:hAnsiTheme="minorHAnsi"/>
        </w:rPr>
        <w:t>提商处理问题的实吋性，提芮系统的</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赛性和</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用性</w:t>
      </w:r>
      <w:r w:rsidRPr="005E0CFA">
        <w:rPr>
          <w:rFonts w:asciiTheme="minorHAnsi" w:eastAsiaTheme="minorHAnsi" w:hAnsiTheme="minorHAnsi"/>
          <w:vertAlign w:val="subscript"/>
        </w:rPr>
        <w:t>:</w:t>
      </w:r>
      <w:r w:rsidRPr="005E0CFA">
        <w:rPr>
          <w:rFonts w:asciiTheme="minorHAnsi" w:eastAsiaTheme="minorHAnsi" w:hAnsiTheme="minorHAnsi"/>
        </w:rPr>
        <w:t>：</w:t>
      </w:r>
    </w:p>
    <w:p w14:paraId="1A02371A" w14:textId="77777777" w:rsidR="000557B7" w:rsidRPr="005E0CFA" w:rsidRDefault="00073D70">
      <w:pPr>
        <w:pStyle w:val="1"/>
        <w:shd w:val="clear" w:color="auto" w:fill="auto"/>
        <w:spacing w:after="360" w:line="410" w:lineRule="exact"/>
        <w:ind w:left="1320" w:firstLine="520"/>
        <w:jc w:val="left"/>
        <w:rPr>
          <w:rFonts w:asciiTheme="minorHAnsi" w:eastAsiaTheme="minorHAnsi" w:hAnsiTheme="minorHAnsi"/>
        </w:rPr>
      </w:pPr>
      <w:r w:rsidRPr="005E0CFA">
        <w:rPr>
          <w:rFonts w:asciiTheme="minorHAnsi" w:eastAsiaTheme="minorHAnsi" w:hAnsiTheme="minorHAnsi"/>
        </w:rPr>
        <w:t>利用计算机网络咐以将许多计算机连成貝</w:t>
      </w:r>
      <w:r w:rsidRPr="005E0CFA">
        <w:rPr>
          <w:rFonts w:asciiTheme="minorHAnsi" w:eastAsiaTheme="minorHAnsi" w:hAnsiTheme="minorHAnsi"/>
        </w:rPr>
        <w:t>•</w:t>
      </w:r>
      <w:r w:rsidRPr="005E0CFA">
        <w:rPr>
          <w:rFonts w:asciiTheme="minorHAnsi" w:eastAsiaTheme="minorHAnsi" w:hAnsiTheme="minorHAnsi"/>
        </w:rPr>
        <w:t>也商性能的分介式计算机系统</w:t>
      </w:r>
      <w:r w:rsidRPr="005E0CFA">
        <w:rPr>
          <w:rFonts w:asciiTheme="minorHAnsi" w:eastAsiaTheme="minorHAnsi" w:hAnsiTheme="minorHAnsi"/>
        </w:rPr>
        <w:t>.</w:t>
      </w:r>
      <w:r w:rsidRPr="005E0CFA">
        <w:rPr>
          <w:rFonts w:asciiTheme="minorHAnsi" w:eastAsiaTheme="minorHAnsi" w:hAnsiTheme="minorHAnsi"/>
        </w:rPr>
        <w:t>使它艿＜解</w:t>
      </w:r>
      <w:r w:rsidRPr="005E0CFA">
        <w:rPr>
          <w:rFonts w:asciiTheme="minorHAnsi" w:eastAsiaTheme="minorHAnsi" w:hAnsiTheme="minorHAnsi"/>
        </w:rPr>
        <w:br/>
      </w:r>
      <w:r w:rsidRPr="005E0CFA">
        <w:rPr>
          <w:rFonts w:asciiTheme="minorHAnsi" w:eastAsiaTheme="minorHAnsi" w:hAnsiTheme="minorHAnsi"/>
        </w:rPr>
        <w:t>决笈杂问题的能力，如进行大型数据计算、甫大科研课题研究等。</w:t>
      </w:r>
    </w:p>
    <w:p w14:paraId="6208A215" w14:textId="77777777" w:rsidR="000557B7" w:rsidRPr="005E0CFA" w:rsidRDefault="00073D70">
      <w:pPr>
        <w:pStyle w:val="30"/>
        <w:keepNext/>
        <w:keepLines/>
        <w:shd w:val="clear" w:color="auto" w:fill="auto"/>
        <w:ind w:left="1820"/>
        <w:rPr>
          <w:rFonts w:asciiTheme="minorHAnsi" w:eastAsiaTheme="minorHAnsi" w:hAnsiTheme="minorHAnsi"/>
          <w:sz w:val="54"/>
          <w:szCs w:val="54"/>
          <w:lang w:eastAsia="zh-CN"/>
        </w:rPr>
      </w:pPr>
      <w:bookmarkStart w:id="79" w:name="bookmark79"/>
      <w:r w:rsidRPr="005E0CFA">
        <w:rPr>
          <w:rFonts w:asciiTheme="minorHAnsi" w:eastAsiaTheme="minorHAnsi" w:hAnsiTheme="minorHAnsi"/>
          <w:color w:val="489DA6"/>
          <w:sz w:val="64"/>
          <w:szCs w:val="64"/>
          <w:lang w:val="zh-CN" w:eastAsia="zh-CN" w:bidi="zh-CN"/>
        </w:rPr>
        <w:t xml:space="preserve">01 </w:t>
      </w:r>
      <w:r w:rsidRPr="005E0CFA">
        <w:rPr>
          <w:rFonts w:asciiTheme="minorHAnsi" w:eastAsiaTheme="minorHAnsi" w:hAnsiTheme="minorHAnsi" w:cs="MingLiU"/>
          <w:color w:val="E9993A"/>
          <w:sz w:val="54"/>
          <w:szCs w:val="54"/>
          <w:lang w:val="zh-CN" w:eastAsia="zh-CN" w:bidi="zh-CN"/>
        </w:rPr>
        <w:t>口</w:t>
      </w:r>
      <w:bookmarkEnd w:id="79"/>
    </w:p>
    <w:p w14:paraId="003EDDF8" w14:textId="77777777" w:rsidR="000557B7" w:rsidRPr="005E0CFA" w:rsidRDefault="00073D70">
      <w:pPr>
        <w:pStyle w:val="42"/>
        <w:shd w:val="clear" w:color="auto" w:fill="auto"/>
        <w:spacing w:after="0" w:line="390" w:lineRule="exact"/>
        <w:ind w:left="1320" w:firstLine="520"/>
        <w:rPr>
          <w:rFonts w:asciiTheme="minorHAnsi" w:eastAsiaTheme="minorHAnsi" w:hAnsiTheme="minorHAnsi"/>
        </w:rPr>
      </w:pPr>
      <w:r w:rsidRPr="005E0CFA">
        <w:rPr>
          <w:rFonts w:asciiTheme="minorHAnsi" w:eastAsiaTheme="minorHAnsi" w:hAnsiTheme="minorHAnsi"/>
          <w:b/>
          <w:bCs/>
        </w:rPr>
        <w:t>云计算是基于互联网的相关服务的增加、使用和交付模式，通常涉及通过互联网来提</w:t>
      </w:r>
      <w:r w:rsidRPr="005E0CFA">
        <w:rPr>
          <w:rFonts w:asciiTheme="minorHAnsi" w:eastAsiaTheme="minorHAnsi" w:hAnsiTheme="minorHAnsi"/>
          <w:b/>
          <w:bCs/>
        </w:rPr>
        <w:br/>
      </w:r>
      <w:r w:rsidRPr="005E0CFA">
        <w:rPr>
          <w:rFonts w:asciiTheme="minorHAnsi" w:eastAsiaTheme="minorHAnsi" w:hAnsiTheme="minorHAnsi"/>
          <w:b/>
          <w:bCs/>
        </w:rPr>
        <w:t>供动态易扩展且经常是虚拟化的资浠。</w:t>
      </w:r>
    </w:p>
    <w:p w14:paraId="06D61A83" w14:textId="77777777" w:rsidR="000557B7" w:rsidRPr="005E0CFA" w:rsidRDefault="00073D70">
      <w:pPr>
        <w:pStyle w:val="42"/>
        <w:shd w:val="clear" w:color="auto" w:fill="auto"/>
        <w:spacing w:after="0" w:line="390" w:lineRule="exact"/>
        <w:ind w:left="1320" w:right="480" w:firstLine="520"/>
        <w:jc w:val="both"/>
        <w:rPr>
          <w:rFonts w:asciiTheme="minorHAnsi" w:eastAsiaTheme="minorHAnsi" w:hAnsiTheme="minorHAnsi"/>
        </w:rPr>
      </w:pPr>
      <w:r w:rsidRPr="005E0CFA">
        <w:rPr>
          <w:rFonts w:asciiTheme="minorHAnsi" w:eastAsiaTheme="minorHAnsi" w:hAnsiTheme="minorHAnsi"/>
          <w:b/>
          <w:bCs/>
        </w:rPr>
        <w:t>云计其有着超大的规模，一共著名的云计算趿务商拥有儿十万台、甚至上百万台服务</w:t>
      </w:r>
      <w:r w:rsidRPr="005E0CFA">
        <w:rPr>
          <w:rFonts w:asciiTheme="minorHAnsi" w:eastAsiaTheme="minorHAnsi" w:hAnsiTheme="minorHAnsi"/>
          <w:b/>
          <w:bCs/>
        </w:rPr>
        <w:br/>
      </w:r>
      <w:r w:rsidRPr="005E0CFA">
        <w:rPr>
          <w:rFonts w:asciiTheme="minorHAnsi" w:eastAsiaTheme="minorHAnsi" w:hAnsiTheme="minorHAnsi"/>
          <w:b/>
          <w:bCs/>
        </w:rPr>
        <w:t>器，让人们体验到每秒</w:t>
      </w:r>
      <w:r w:rsidRPr="005E0CFA">
        <w:rPr>
          <w:rFonts w:asciiTheme="minorHAnsi" w:eastAsiaTheme="minorHAnsi" w:hAnsiTheme="minorHAnsi" w:cs="Arial"/>
        </w:rPr>
        <w:t>10</w:t>
      </w:r>
      <w:r w:rsidRPr="005E0CFA">
        <w:rPr>
          <w:rFonts w:asciiTheme="minorHAnsi" w:eastAsiaTheme="minorHAnsi" w:hAnsiTheme="minorHAnsi"/>
          <w:b/>
          <w:bCs/>
        </w:rPr>
        <w:t>万亿次的运算能力。这么强大的计算能力可以模拟核爆炸、预測</w:t>
      </w:r>
      <w:r w:rsidRPr="005E0CFA">
        <w:rPr>
          <w:rFonts w:asciiTheme="minorHAnsi" w:eastAsiaTheme="minorHAnsi" w:hAnsiTheme="minorHAnsi"/>
          <w:b/>
          <w:bCs/>
        </w:rPr>
        <w:br/>
      </w:r>
      <w:r w:rsidRPr="005E0CFA">
        <w:rPr>
          <w:rFonts w:asciiTheme="minorHAnsi" w:eastAsiaTheme="minorHAnsi" w:hAnsiTheme="minorHAnsi"/>
          <w:b/>
          <w:bCs/>
        </w:rPr>
        <w:t>气鴒变化和市场发展趋势等</w:t>
      </w:r>
      <w:r w:rsidRPr="005E0CFA">
        <w:rPr>
          <w:rFonts w:asciiTheme="minorHAnsi" w:eastAsiaTheme="minorHAnsi" w:hAnsiTheme="minorHAnsi"/>
          <w:b/>
          <w:bCs/>
        </w:rPr>
        <w:t>,</w:t>
      </w:r>
      <w:r w:rsidRPr="005E0CFA">
        <w:rPr>
          <w:rFonts w:asciiTheme="minorHAnsi" w:eastAsiaTheme="minorHAnsi" w:hAnsiTheme="minorHAnsi"/>
          <w:b/>
          <w:bCs/>
        </w:rPr>
        <w:t>云计算支持用户在任意位芰、使用各种终鴆获取应用服务</w:t>
      </w:r>
      <w:r w:rsidRPr="005E0CFA">
        <w:rPr>
          <w:rFonts w:asciiTheme="minorHAnsi" w:eastAsiaTheme="minorHAnsi" w:hAnsiTheme="minorHAnsi" w:cs="Arial"/>
          <w:lang w:val="en-US" w:bidi="en-US"/>
        </w:rPr>
        <w:t>U</w:t>
      </w:r>
    </w:p>
    <w:p w14:paraId="5EC3B588" w14:textId="77777777" w:rsidR="000557B7" w:rsidRPr="005E0CFA" w:rsidRDefault="00073D70">
      <w:pPr>
        <w:pStyle w:val="42"/>
        <w:shd w:val="clear" w:color="auto" w:fill="auto"/>
        <w:spacing w:after="0" w:line="390" w:lineRule="exact"/>
        <w:ind w:left="1320" w:right="480" w:firstLine="180"/>
        <w:jc w:val="both"/>
        <w:rPr>
          <w:rFonts w:asciiTheme="minorHAnsi" w:eastAsiaTheme="minorHAnsi" w:hAnsiTheme="minorHAnsi"/>
          <w:sz w:val="22"/>
          <w:szCs w:val="22"/>
        </w:rPr>
      </w:pPr>
      <w:r w:rsidRPr="005E0CFA">
        <w:rPr>
          <w:rFonts w:asciiTheme="minorHAnsi" w:eastAsiaTheme="minorHAnsi" w:hAnsiTheme="minorHAnsi"/>
          <w:b/>
          <w:bCs/>
        </w:rPr>
        <w:t>“</w:t>
      </w:r>
      <w:r w:rsidRPr="005E0CFA">
        <w:rPr>
          <w:rFonts w:asciiTheme="minorHAnsi" w:eastAsiaTheme="minorHAnsi" w:hAnsiTheme="minorHAnsi"/>
          <w:b/>
          <w:bCs/>
        </w:rPr>
        <w:t>云</w:t>
      </w:r>
      <w:r w:rsidRPr="005E0CFA">
        <w:rPr>
          <w:rFonts w:asciiTheme="minorHAnsi" w:eastAsiaTheme="minorHAnsi" w:hAnsiTheme="minorHAnsi"/>
          <w:b/>
          <w:bCs/>
        </w:rPr>
        <w:t>”</w:t>
      </w:r>
      <w:r w:rsidRPr="005E0CFA">
        <w:rPr>
          <w:rFonts w:asciiTheme="minorHAnsi" w:eastAsiaTheme="minorHAnsi" w:hAnsiTheme="minorHAnsi"/>
          <w:sz w:val="17"/>
          <w:szCs w:val="17"/>
        </w:rPr>
        <w:t>使用了數据</w:t>
      </w:r>
      <w:r w:rsidRPr="005E0CFA">
        <w:rPr>
          <w:rFonts w:asciiTheme="minorHAnsi" w:eastAsiaTheme="minorHAnsi" w:hAnsiTheme="minorHAnsi"/>
          <w:b/>
          <w:bCs/>
        </w:rPr>
        <w:t>多副本容错、计算节点同构可互换等捞施来保陣服务的高可靠性，使珂</w:t>
      </w:r>
      <w:r w:rsidRPr="005E0CFA">
        <w:rPr>
          <w:rFonts w:asciiTheme="minorHAnsi" w:eastAsiaTheme="minorHAnsi" w:hAnsiTheme="minorHAnsi"/>
          <w:b/>
          <w:bCs/>
        </w:rPr>
        <w:br/>
      </w:r>
      <w:r w:rsidRPr="005E0CFA">
        <w:rPr>
          <w:rFonts w:asciiTheme="minorHAnsi" w:eastAsiaTheme="minorHAnsi" w:hAnsiTheme="minorHAnsi"/>
          <w:b/>
          <w:bCs/>
        </w:rPr>
        <w:t>云计算比使用本地计算机更可靠。云计算不针对特定的应用，在</w:t>
      </w:r>
      <w:r w:rsidRPr="005E0CFA">
        <w:rPr>
          <w:rFonts w:asciiTheme="minorHAnsi" w:eastAsiaTheme="minorHAnsi" w:hAnsiTheme="minorHAnsi"/>
          <w:b/>
          <w:bCs/>
        </w:rPr>
        <w:t>“</w:t>
      </w:r>
      <w:r w:rsidRPr="005E0CFA">
        <w:rPr>
          <w:rFonts w:asciiTheme="minorHAnsi" w:eastAsiaTheme="minorHAnsi" w:hAnsiTheme="minorHAnsi"/>
          <w:b/>
          <w:bCs/>
        </w:rPr>
        <w:t>云</w:t>
      </w:r>
      <w:r w:rsidRPr="005E0CFA">
        <w:rPr>
          <w:rFonts w:asciiTheme="minorHAnsi" w:eastAsiaTheme="minorHAnsi" w:hAnsiTheme="minorHAnsi"/>
          <w:b/>
          <w:bCs/>
        </w:rPr>
        <w:t>”</w:t>
      </w:r>
      <w:r w:rsidRPr="005E0CFA">
        <w:rPr>
          <w:rFonts w:asciiTheme="minorHAnsi" w:eastAsiaTheme="minorHAnsi" w:hAnsiTheme="minorHAnsi"/>
          <w:b/>
          <w:bCs/>
        </w:rPr>
        <w:t>的支祚下可以构造</w:t>
      </w:r>
      <w:r w:rsidRPr="005E0CFA">
        <w:rPr>
          <w:rFonts w:asciiTheme="minorHAnsi" w:eastAsiaTheme="minorHAnsi" w:hAnsiTheme="minorHAnsi"/>
          <w:b/>
          <w:bCs/>
        </w:rPr>
        <w:br/>
      </w:r>
      <w:r w:rsidRPr="005E0CFA">
        <w:rPr>
          <w:rFonts w:asciiTheme="minorHAnsi" w:eastAsiaTheme="minorHAnsi" w:hAnsiTheme="minorHAnsi"/>
          <w:b/>
          <w:bCs/>
        </w:rPr>
        <w:t>出千变万化的应用</w:t>
      </w:r>
      <w:r w:rsidRPr="005E0CFA">
        <w:rPr>
          <w:rFonts w:asciiTheme="minorHAnsi" w:eastAsiaTheme="minorHAnsi" w:hAnsiTheme="minorHAnsi" w:cs="Arial"/>
          <w:sz w:val="22"/>
          <w:szCs w:val="22"/>
          <w:lang w:val="en-US" w:bidi="en-US"/>
        </w:rPr>
        <w:t xml:space="preserve">U </w:t>
      </w:r>
      <w:r w:rsidRPr="005E0CFA">
        <w:rPr>
          <w:rFonts w:asciiTheme="minorHAnsi" w:eastAsiaTheme="minorHAnsi" w:hAnsiTheme="minorHAnsi"/>
          <w:b/>
          <w:bCs/>
        </w:rPr>
        <w:t>“</w:t>
      </w:r>
      <w:r w:rsidRPr="005E0CFA">
        <w:rPr>
          <w:rFonts w:asciiTheme="minorHAnsi" w:eastAsiaTheme="minorHAnsi" w:hAnsiTheme="minorHAnsi"/>
          <w:b/>
          <w:bCs/>
        </w:rPr>
        <w:t>云</w:t>
      </w:r>
      <w:r w:rsidRPr="005E0CFA">
        <w:rPr>
          <w:rFonts w:asciiTheme="minorHAnsi" w:eastAsiaTheme="minorHAnsi" w:hAnsiTheme="minorHAnsi"/>
          <w:b/>
          <w:bCs/>
        </w:rPr>
        <w:t>”</w:t>
      </w:r>
      <w:r w:rsidRPr="005E0CFA">
        <w:rPr>
          <w:rFonts w:asciiTheme="minorHAnsi" w:eastAsiaTheme="minorHAnsi" w:hAnsiTheme="minorHAnsi"/>
          <w:b/>
          <w:bCs/>
        </w:rPr>
        <w:t>的规模可以动态</w:t>
      </w:r>
      <w:r w:rsidRPr="005E0CFA">
        <w:rPr>
          <w:rFonts w:asciiTheme="minorHAnsi" w:eastAsiaTheme="minorHAnsi" w:hAnsiTheme="minorHAnsi"/>
          <w:sz w:val="17"/>
          <w:szCs w:val="17"/>
        </w:rPr>
        <w:t>伸缩，</w:t>
      </w:r>
      <w:r w:rsidRPr="005E0CFA">
        <w:rPr>
          <w:rFonts w:asciiTheme="minorHAnsi" w:eastAsiaTheme="minorHAnsi" w:hAnsiTheme="minorHAnsi"/>
          <w:b/>
          <w:bCs/>
        </w:rPr>
        <w:t>滿足应用和川户规模增长的需要</w:t>
      </w:r>
      <w:r w:rsidRPr="005E0CFA">
        <w:rPr>
          <w:rFonts w:asciiTheme="minorHAnsi" w:eastAsiaTheme="minorHAnsi" w:hAnsiTheme="minorHAnsi" w:cs="Arial"/>
          <w:sz w:val="22"/>
          <w:szCs w:val="22"/>
          <w:lang w:val="en-US" w:bidi="en-US"/>
        </w:rPr>
        <w:t>U</w:t>
      </w:r>
    </w:p>
    <w:p w14:paraId="1518157D" w14:textId="77777777" w:rsidR="000557B7" w:rsidRPr="005E0CFA" w:rsidRDefault="00073D70">
      <w:pPr>
        <w:pStyle w:val="42"/>
        <w:shd w:val="clear" w:color="auto" w:fill="auto"/>
        <w:spacing w:after="420" w:line="390" w:lineRule="exact"/>
        <w:ind w:left="1320" w:right="480" w:firstLine="520"/>
        <w:jc w:val="both"/>
        <w:rPr>
          <w:rFonts w:asciiTheme="minorHAnsi" w:eastAsiaTheme="minorHAnsi" w:hAnsiTheme="minorHAnsi"/>
        </w:rPr>
      </w:pPr>
      <w:r w:rsidRPr="005E0CFA">
        <w:rPr>
          <w:rFonts w:asciiTheme="minorHAnsi" w:eastAsiaTheme="minorHAnsi" w:hAnsiTheme="minorHAnsi"/>
          <w:b/>
          <w:bCs/>
        </w:rPr>
        <w:t>我国云计算的发展也非常迅猛，先后出</w:t>
      </w:r>
      <w:r w:rsidRPr="005E0CFA">
        <w:rPr>
          <w:rFonts w:asciiTheme="minorHAnsi" w:eastAsiaTheme="minorHAnsi" w:hAnsiTheme="minorHAnsi"/>
          <w:sz w:val="17"/>
          <w:szCs w:val="17"/>
        </w:rPr>
        <w:t>现了多</w:t>
      </w:r>
      <w:r w:rsidRPr="005E0CFA">
        <w:rPr>
          <w:rFonts w:asciiTheme="minorHAnsi" w:eastAsiaTheme="minorHAnsi" w:hAnsiTheme="minorHAnsi"/>
          <w:b/>
          <w:bCs/>
        </w:rPr>
        <w:t>家云计算服务平台，有终城市还相继建</w:t>
      </w:r>
      <w:r w:rsidRPr="005E0CFA">
        <w:rPr>
          <w:rFonts w:asciiTheme="minorHAnsi" w:eastAsiaTheme="minorHAnsi" w:hAnsiTheme="minorHAnsi"/>
          <w:b/>
          <w:bCs/>
        </w:rPr>
        <w:br/>
      </w:r>
      <w:r w:rsidRPr="005E0CFA">
        <w:rPr>
          <w:rFonts w:asciiTheme="minorHAnsi" w:eastAsiaTheme="minorHAnsi" w:hAnsiTheme="minorHAnsi"/>
          <w:b/>
          <w:bCs/>
        </w:rPr>
        <w:t>立了城市云计算屮心，打造智慧城市，将来我们凃可以卒受常甩的云存蚀功饺外，还可</w:t>
      </w:r>
      <w:r w:rsidRPr="005E0CFA">
        <w:rPr>
          <w:rFonts w:asciiTheme="minorHAnsi" w:eastAsiaTheme="minorHAnsi" w:hAnsiTheme="minorHAnsi"/>
          <w:b/>
          <w:bCs/>
        </w:rPr>
        <w:br/>
      </w:r>
      <w:r w:rsidRPr="005E0CFA">
        <w:rPr>
          <w:rFonts w:asciiTheme="minorHAnsi" w:eastAsiaTheme="minorHAnsi" w:hAnsiTheme="minorHAnsi"/>
          <w:b/>
          <w:bCs/>
        </w:rPr>
        <w:t>以專受云物联、云政务、云安全、云交通、云游戏等功钱。云计算将彻底改变人们未来</w:t>
      </w:r>
      <w:r w:rsidRPr="005E0CFA">
        <w:rPr>
          <w:rFonts w:asciiTheme="minorHAnsi" w:eastAsiaTheme="minorHAnsi" w:hAnsiTheme="minorHAnsi"/>
          <w:b/>
          <w:bCs/>
        </w:rPr>
        <w:br/>
      </w:r>
      <w:r w:rsidRPr="005E0CFA">
        <w:rPr>
          <w:rFonts w:asciiTheme="minorHAnsi" w:eastAsiaTheme="minorHAnsi" w:hAnsiTheme="minorHAnsi"/>
          <w:b/>
          <w:bCs/>
        </w:rPr>
        <w:t>的生活</w:t>
      </w:r>
      <w:r w:rsidRPr="005E0CFA">
        <w:rPr>
          <w:rFonts w:asciiTheme="minorHAnsi" w:eastAsiaTheme="minorHAnsi" w:hAnsiTheme="minorHAnsi"/>
          <w:b/>
          <w:bCs/>
          <w:vertAlign w:val="subscript"/>
        </w:rPr>
        <w:t>&amp;</w:t>
      </w:r>
    </w:p>
    <w:p w14:paraId="57FD26F6"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27AFD977" wp14:editId="20367F0D">
            <wp:extent cx="622300" cy="323850"/>
            <wp:effectExtent l="0" t="0" r="0" b="0"/>
            <wp:docPr id="582" name="Picut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252"/>
                    <a:stretch/>
                  </pic:blipFill>
                  <pic:spPr>
                    <a:xfrm>
                      <a:off x="0" y="0"/>
                      <a:ext cx="622300" cy="323850"/>
                    </a:xfrm>
                    <a:prstGeom prst="rect">
                      <a:avLst/>
                    </a:prstGeom>
                  </pic:spPr>
                </pic:pic>
              </a:graphicData>
            </a:graphic>
          </wp:inline>
        </w:drawing>
      </w:r>
    </w:p>
    <w:p w14:paraId="25CCA14E" w14:textId="77777777" w:rsidR="000557B7" w:rsidRPr="005E0CFA" w:rsidRDefault="000557B7">
      <w:pPr>
        <w:spacing w:after="146" w:line="14" w:lineRule="exact"/>
        <w:rPr>
          <w:rFonts w:asciiTheme="minorHAnsi" w:eastAsiaTheme="minorHAnsi" w:hAnsiTheme="minorHAnsi"/>
        </w:rPr>
      </w:pPr>
    </w:p>
    <w:p w14:paraId="3655036E" w14:textId="77777777" w:rsidR="000557B7" w:rsidRPr="005E0CFA" w:rsidRDefault="00073D70">
      <w:pPr>
        <w:pStyle w:val="42"/>
        <w:shd w:val="clear" w:color="auto" w:fill="auto"/>
        <w:spacing w:after="420" w:line="240" w:lineRule="auto"/>
        <w:ind w:left="1320" w:firstLine="520"/>
        <w:rPr>
          <w:rFonts w:asciiTheme="minorHAnsi" w:eastAsiaTheme="minorHAnsi" w:hAnsiTheme="minorHAnsi"/>
        </w:rPr>
      </w:pPr>
      <w:r w:rsidRPr="005E0CFA">
        <w:rPr>
          <w:rFonts w:asciiTheme="minorHAnsi" w:eastAsiaTheme="minorHAnsi" w:hAnsiTheme="minorHAnsi"/>
          <w:b/>
          <w:bCs/>
        </w:rPr>
        <w:t>在智能家居系统中，计算机网络发挥了哪咚作用？分别休现在哪些方面？</w:t>
      </w:r>
    </w:p>
    <w:p w14:paraId="7671617C"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1320" w:firstLine="20"/>
        <w:rPr>
          <w:rFonts w:asciiTheme="minorHAnsi" w:eastAsiaTheme="minorHAnsi" w:hAnsiTheme="minorHAnsi"/>
        </w:rPr>
      </w:pPr>
      <w:bookmarkStart w:id="80" w:name="bookmark80"/>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80"/>
    </w:p>
    <w:p w14:paraId="76B5B9AB" w14:textId="77777777" w:rsidR="000557B7" w:rsidRPr="005E0CFA" w:rsidRDefault="00073D70">
      <w:pPr>
        <w:pStyle w:val="42"/>
        <w:shd w:val="clear" w:color="auto" w:fill="auto"/>
        <w:spacing w:after="0" w:line="380" w:lineRule="exact"/>
        <w:ind w:left="1320" w:firstLine="520"/>
        <w:rPr>
          <w:rFonts w:asciiTheme="minorHAnsi" w:eastAsiaTheme="minorHAnsi" w:hAnsiTheme="minorHAnsi"/>
          <w:sz w:val="22"/>
          <w:szCs w:val="22"/>
        </w:rPr>
      </w:pPr>
      <w:r w:rsidRPr="005E0CFA">
        <w:rPr>
          <w:rFonts w:asciiTheme="minorHAnsi" w:eastAsiaTheme="minorHAnsi" w:hAnsiTheme="minorHAnsi"/>
          <w:b/>
          <w:bCs/>
        </w:rPr>
        <w:t>各小组根据项目选题及拟订的项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方案，结合本节所学知识，参照囵</w:t>
      </w:r>
      <w:r w:rsidRPr="005E0CFA">
        <w:rPr>
          <w:rFonts w:asciiTheme="minorHAnsi" w:eastAsiaTheme="minorHAnsi" w:hAnsiTheme="minorHAnsi" w:cs="Arial"/>
          <w:sz w:val="22"/>
          <w:szCs w:val="22"/>
          <w:lang w:val="en-US" w:bidi="en-US"/>
        </w:rPr>
        <w:t>3-is</w:t>
      </w:r>
      <w:r w:rsidRPr="005E0CFA">
        <w:rPr>
          <w:rFonts w:asciiTheme="minorHAnsi" w:eastAsiaTheme="minorHAnsi" w:hAnsiTheme="minorHAnsi"/>
          <w:b/>
          <w:bCs/>
        </w:rPr>
        <w:t>中的</w:t>
      </w:r>
      <w:r w:rsidRPr="005E0CFA">
        <w:rPr>
          <w:rFonts w:asciiTheme="minorHAnsi" w:eastAsiaTheme="minorHAnsi" w:hAnsiTheme="minorHAnsi"/>
          <w:sz w:val="17"/>
          <w:szCs w:val="17"/>
        </w:rPr>
        <w:t>案例，</w:t>
      </w:r>
      <w:r w:rsidRPr="005E0CFA">
        <w:rPr>
          <w:rFonts w:asciiTheme="minorHAnsi" w:eastAsiaTheme="minorHAnsi" w:hAnsiTheme="minorHAnsi"/>
          <w:sz w:val="17"/>
          <w:szCs w:val="17"/>
        </w:rPr>
        <w:br/>
      </w:r>
      <w:r w:rsidRPr="005E0CFA">
        <w:rPr>
          <w:rFonts w:asciiTheme="minorHAnsi" w:eastAsiaTheme="minorHAnsi" w:hAnsiTheme="minorHAnsi"/>
          <w:b/>
          <w:bCs/>
        </w:rPr>
        <w:t>对所设计的智能系统进行分析</w:t>
      </w:r>
      <w:r w:rsidRPr="005E0CFA">
        <w:rPr>
          <w:rFonts w:asciiTheme="minorHAnsi" w:eastAsiaTheme="minorHAnsi" w:hAnsiTheme="minorHAnsi" w:cs="Arial"/>
          <w:sz w:val="22"/>
          <w:szCs w:val="22"/>
          <w:lang w:val="en-US" w:bidi="en-US"/>
        </w:rPr>
        <w:t>U</w:t>
      </w:r>
    </w:p>
    <w:p w14:paraId="34A0DD6B" w14:textId="77777777" w:rsidR="000557B7" w:rsidRPr="005E0CFA" w:rsidRDefault="00073D70">
      <w:pPr>
        <w:pStyle w:val="42"/>
        <w:numPr>
          <w:ilvl w:val="0"/>
          <w:numId w:val="44"/>
        </w:numPr>
        <w:shd w:val="clear" w:color="auto" w:fill="auto"/>
        <w:tabs>
          <w:tab w:val="left" w:pos="2180"/>
        </w:tabs>
        <w:spacing w:after="0" w:line="380" w:lineRule="exact"/>
        <w:ind w:left="1320" w:firstLine="520"/>
        <w:rPr>
          <w:rFonts w:asciiTheme="minorHAnsi" w:eastAsiaTheme="minorHAnsi" w:hAnsiTheme="minorHAnsi"/>
        </w:rPr>
      </w:pPr>
      <w:r w:rsidRPr="005E0CFA">
        <w:rPr>
          <w:rFonts w:asciiTheme="minorHAnsi" w:eastAsiaTheme="minorHAnsi" w:hAnsiTheme="minorHAnsi"/>
          <w:b/>
          <w:bCs/>
        </w:rPr>
        <w:t>该智能系统由哪共要素组成，仑们如何协同工作，实现系统功能？</w:t>
      </w:r>
    </w:p>
    <w:p w14:paraId="1A5B14EF" w14:textId="77777777" w:rsidR="000557B7" w:rsidRPr="005E0CFA" w:rsidRDefault="00073D70">
      <w:pPr>
        <w:pStyle w:val="42"/>
        <w:numPr>
          <w:ilvl w:val="0"/>
          <w:numId w:val="44"/>
        </w:numPr>
        <w:shd w:val="clear" w:color="auto" w:fill="auto"/>
        <w:tabs>
          <w:tab w:val="left" w:pos="2180"/>
        </w:tabs>
        <w:spacing w:after="260" w:line="380" w:lineRule="exact"/>
        <w:ind w:left="1320" w:firstLine="520"/>
        <w:rPr>
          <w:rFonts w:asciiTheme="minorHAnsi" w:eastAsiaTheme="minorHAnsi" w:hAnsiTheme="minorHAnsi"/>
        </w:rPr>
        <w:sectPr w:rsidR="000557B7" w:rsidRPr="005E0CFA">
          <w:headerReference w:type="even" r:id="rId253"/>
          <w:headerReference w:type="default" r:id="rId254"/>
          <w:footerReference w:type="even" r:id="rId255"/>
          <w:footerReference w:type="default" r:id="rId256"/>
          <w:headerReference w:type="first" r:id="rId257"/>
          <w:footerReference w:type="first" r:id="rId258"/>
          <w:footnotePr>
            <w:numRestart w:val="eachPage"/>
          </w:footnotePr>
          <w:pgSz w:w="13076" w:h="18350"/>
          <w:pgMar w:top="717" w:right="1151" w:bottom="1053" w:left="235" w:header="0" w:footer="3" w:gutter="0"/>
          <w:cols w:space="720"/>
          <w:noEndnote/>
          <w:titlePg/>
          <w:docGrid w:linePitch="360"/>
        </w:sectPr>
      </w:pPr>
      <w:r w:rsidRPr="005E0CFA">
        <w:rPr>
          <w:rFonts w:asciiTheme="minorHAnsi" w:eastAsiaTheme="minorHAnsi" w:hAnsiTheme="minorHAnsi"/>
          <w:b/>
          <w:bCs/>
        </w:rPr>
        <w:t>计算机网络在该智能系统中起到什么作用？利拓扑图给制软件为该智钱系统絵</w:t>
      </w:r>
      <w:r w:rsidRPr="005E0CFA">
        <w:rPr>
          <w:rFonts w:asciiTheme="minorHAnsi" w:eastAsiaTheme="minorHAnsi" w:hAnsiTheme="minorHAnsi"/>
          <w:b/>
          <w:bCs/>
        </w:rPr>
        <w:br/>
      </w:r>
      <w:r w:rsidRPr="005E0CFA">
        <w:rPr>
          <w:rFonts w:asciiTheme="minorHAnsi" w:eastAsiaTheme="minorHAnsi" w:hAnsiTheme="minorHAnsi"/>
          <w:b/>
          <w:bCs/>
        </w:rPr>
        <w:t>刽结构囹，并在小组中对该结构固的合理姓展开探讨。</w:t>
      </w:r>
    </w:p>
    <w:p w14:paraId="333EDE1B" w14:textId="77777777" w:rsidR="000557B7" w:rsidRPr="005E0CFA" w:rsidRDefault="00073D70">
      <w:pPr>
        <w:pStyle w:val="42"/>
        <w:shd w:val="clear" w:color="auto" w:fill="auto"/>
        <w:spacing w:after="2080" w:line="240" w:lineRule="auto"/>
        <w:ind w:left="0" w:firstLine="0"/>
        <w:jc w:val="right"/>
        <w:rPr>
          <w:rFonts w:asciiTheme="minorHAnsi" w:eastAsiaTheme="minorHAnsi" w:hAnsiTheme="minorHAnsi"/>
        </w:rPr>
      </w:pPr>
      <w:r w:rsidRPr="005E0CFA">
        <w:rPr>
          <w:rFonts w:asciiTheme="minorHAnsi" w:eastAsiaTheme="minorHAnsi" w:hAnsiTheme="minorHAnsi" w:cs="Arial"/>
          <w:color w:val="A86963"/>
          <w:sz w:val="22"/>
          <w:szCs w:val="22"/>
          <w:lang w:val="en-US" w:bidi="en-US"/>
        </w:rPr>
        <w:t>3.3</w:t>
      </w:r>
      <w:r w:rsidRPr="005E0CFA">
        <w:rPr>
          <w:rFonts w:asciiTheme="minorHAnsi" w:eastAsiaTheme="minorHAnsi" w:hAnsiTheme="minorHAnsi"/>
          <w:color w:val="A86963"/>
        </w:rPr>
        <w:t>组途型无线网络</w:t>
      </w:r>
    </w:p>
    <w:p w14:paraId="0DDB7E04" w14:textId="77777777" w:rsidR="000557B7" w:rsidRPr="005E0CFA" w:rsidRDefault="00073D70">
      <w:pPr>
        <w:pStyle w:val="40"/>
        <w:keepNext/>
        <w:keepLines/>
        <w:shd w:val="clear" w:color="auto" w:fill="auto"/>
        <w:spacing w:after="580"/>
        <w:ind w:left="0" w:firstLine="0"/>
        <w:rPr>
          <w:rFonts w:asciiTheme="minorHAnsi" w:eastAsiaTheme="minorHAnsi" w:hAnsiTheme="minorHAnsi"/>
        </w:rPr>
      </w:pPr>
      <w:bookmarkStart w:id="81" w:name="bookmark81"/>
      <w:r w:rsidRPr="005E0CFA">
        <w:rPr>
          <w:rFonts w:ascii="MS Gothic" w:eastAsia="MS Gothic" w:hAnsi="MS Gothic" w:cs="MS Gothic" w:hint="eastAsia"/>
          <w:b/>
          <w:bCs/>
          <w:color w:val="B38C7E"/>
          <w:sz w:val="94"/>
          <w:szCs w:val="94"/>
          <w:lang w:val="en-US" w:bidi="en-US"/>
        </w:rPr>
        <w:lastRenderedPageBreak/>
        <w:t>►</w:t>
      </w:r>
      <w:r w:rsidRPr="005E0CFA">
        <w:rPr>
          <w:rFonts w:asciiTheme="minorHAnsi" w:eastAsiaTheme="minorHAnsi" w:hAnsiTheme="minorHAnsi" w:cs="Arial"/>
          <w:b/>
          <w:bCs/>
          <w:color w:val="B38C7E"/>
          <w:sz w:val="94"/>
          <w:szCs w:val="94"/>
          <w:lang w:val="en-US" w:bidi="en-US"/>
        </w:rPr>
        <w:t xml:space="preserve"> 3.3</w:t>
      </w:r>
      <w:r w:rsidRPr="005E0CFA">
        <w:rPr>
          <w:rFonts w:asciiTheme="minorHAnsi" w:eastAsiaTheme="minorHAnsi" w:hAnsiTheme="minorHAnsi"/>
          <w:color w:val="B38C7E"/>
        </w:rPr>
        <w:t>腿小雄元线网络</w:t>
      </w:r>
      <w:bookmarkEnd w:id="81"/>
    </w:p>
    <w:p w14:paraId="387E0884" w14:textId="77777777" w:rsidR="000557B7" w:rsidRPr="005E0CFA" w:rsidRDefault="00073D70">
      <w:pPr>
        <w:pStyle w:val="1"/>
        <w:shd w:val="clear" w:color="auto" w:fill="auto"/>
        <w:spacing w:after="580" w:line="387" w:lineRule="exact"/>
        <w:ind w:left="760" w:right="1020" w:firstLine="540"/>
        <w:jc w:val="left"/>
        <w:rPr>
          <w:rFonts w:asciiTheme="minorHAnsi" w:eastAsiaTheme="minorHAnsi" w:hAnsiTheme="minorHAnsi"/>
        </w:rPr>
      </w:pPr>
      <w:r w:rsidRPr="005E0CFA">
        <w:rPr>
          <w:rFonts w:asciiTheme="minorHAnsi" w:eastAsiaTheme="minorHAnsi" w:hAnsiTheme="minorHAnsi"/>
        </w:rPr>
        <w:t>随若便携式移动终端的广泛说用</w:t>
      </w:r>
      <w:r w:rsidRPr="005E0CFA">
        <w:rPr>
          <w:rFonts w:asciiTheme="minorHAnsi" w:eastAsiaTheme="minorHAnsi" w:hAnsiTheme="minorHAnsi"/>
        </w:rPr>
        <w:t>.</w:t>
      </w:r>
      <w:r w:rsidRPr="005E0CFA">
        <w:rPr>
          <w:rFonts w:asciiTheme="minorHAnsi" w:eastAsiaTheme="minorHAnsi" w:hAnsiTheme="minorHAnsi"/>
        </w:rPr>
        <w:t>以及人们对移动数据通信的崙求，尤线网络技术得</w:t>
      </w:r>
      <w:r w:rsidRPr="005E0CFA">
        <w:rPr>
          <w:rFonts w:asciiTheme="minorHAnsi" w:eastAsiaTheme="minorHAnsi" w:hAnsiTheme="minorHAnsi"/>
        </w:rPr>
        <w:br/>
      </w:r>
      <w:r w:rsidRPr="005E0CFA">
        <w:rPr>
          <w:rFonts w:asciiTheme="minorHAnsi" w:eastAsiaTheme="minorHAnsi" w:hAnsiTheme="minorHAnsi"/>
        </w:rPr>
        <w:t>到了快速发展，如今已成为计算机网络发展的茧要领域</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由丁组逨小型</w:t>
      </w:r>
      <w:r w:rsidRPr="005E0CFA">
        <w:rPr>
          <w:rFonts w:asciiTheme="minorHAnsi" w:eastAsiaTheme="minorHAnsi" w:hAnsiTheme="minorHAnsi" w:cs="Arial"/>
          <w:sz w:val="22"/>
          <w:szCs w:val="22"/>
        </w:rPr>
        <w:t>X</w:t>
      </w:r>
      <w:r w:rsidRPr="005E0CFA">
        <w:rPr>
          <w:rFonts w:asciiTheme="minorHAnsi" w:eastAsiaTheme="minorHAnsi" w:hAnsiTheme="minorHAnsi"/>
        </w:rPr>
        <w:t>线网络的成木低</w:t>
      </w:r>
      <w:r w:rsidRPr="005E0CFA">
        <w:rPr>
          <w:rFonts w:asciiTheme="minorHAnsi" w:eastAsiaTheme="minorHAnsi" w:hAnsiTheme="minorHAnsi"/>
        </w:rPr>
        <w:br/>
      </w:r>
      <w:r w:rsidRPr="005E0CFA">
        <w:rPr>
          <w:rFonts w:asciiTheme="minorHAnsi" w:eastAsiaTheme="minorHAnsi" w:hAnsiTheme="minorHAnsi"/>
          <w:b/>
          <w:bCs/>
        </w:rPr>
        <w:t>廉、</w:t>
      </w:r>
      <w:r w:rsidRPr="005E0CFA">
        <w:rPr>
          <w:rFonts w:asciiTheme="minorHAnsi" w:eastAsiaTheme="minorHAnsi" w:hAnsiTheme="minorHAnsi"/>
        </w:rPr>
        <w:t>安装简单、使用方便</w:t>
      </w:r>
      <w:r w:rsidRPr="005E0CFA">
        <w:rPr>
          <w:rFonts w:asciiTheme="minorHAnsi" w:eastAsiaTheme="minorHAnsi" w:hAnsiTheme="minorHAnsi"/>
        </w:rPr>
        <w:t>.</w:t>
      </w:r>
      <w:r w:rsidRPr="005E0CFA">
        <w:rPr>
          <w:rFonts w:asciiTheme="minorHAnsi" w:eastAsiaTheme="minorHAnsi" w:hAnsiTheme="minorHAnsi"/>
        </w:rPr>
        <w:t>办公、家庭、苘场、娱乐等场所越来越多地安装了</w:t>
      </w:r>
      <w:r w:rsidRPr="005E0CFA">
        <w:rPr>
          <w:rFonts w:asciiTheme="minorHAnsi" w:eastAsiaTheme="minorHAnsi" w:hAnsiTheme="minorHAnsi" w:cs="Arial"/>
          <w:sz w:val="22"/>
          <w:szCs w:val="22"/>
        </w:rPr>
        <w:t>X</w:t>
      </w:r>
      <w:r w:rsidRPr="005E0CFA">
        <w:rPr>
          <w:rFonts w:asciiTheme="minorHAnsi" w:eastAsiaTheme="minorHAnsi" w:hAnsiTheme="minorHAnsi"/>
        </w:rPr>
        <w:t>线网络</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人们吋以通过移动终端接入尤线网络</w:t>
      </w:r>
      <w:r w:rsidRPr="005E0CFA">
        <w:rPr>
          <w:rFonts w:asciiTheme="minorHAnsi" w:eastAsiaTheme="minorHAnsi" w:hAnsiTheme="minorHAnsi"/>
        </w:rPr>
        <w:t>.</w:t>
      </w:r>
      <w:r w:rsidRPr="005E0CFA">
        <w:rPr>
          <w:rFonts w:asciiTheme="minorHAnsi" w:eastAsiaTheme="minorHAnsi" w:hAnsiTheme="minorHAnsi"/>
        </w:rPr>
        <w:t>便捷地利用信息系统获取信息。</w:t>
      </w:r>
    </w:p>
    <w:p w14:paraId="5619781C" w14:textId="77777777" w:rsidR="000557B7" w:rsidRPr="005E0CFA" w:rsidRDefault="00073D70">
      <w:pPr>
        <w:pStyle w:val="50"/>
        <w:keepNext/>
        <w:keepLines/>
        <w:shd w:val="clear" w:color="auto" w:fill="auto"/>
        <w:spacing w:after="760"/>
        <w:ind w:left="960"/>
        <w:rPr>
          <w:rFonts w:asciiTheme="minorHAnsi" w:eastAsiaTheme="minorHAnsi" w:hAnsiTheme="minorHAnsi"/>
        </w:rPr>
      </w:pPr>
      <w:bookmarkStart w:id="82" w:name="bookmark82"/>
      <w:r w:rsidRPr="005E0CFA">
        <w:rPr>
          <w:rFonts w:asciiTheme="minorHAnsi" w:eastAsiaTheme="minorHAnsi" w:hAnsiTheme="minorHAnsi" w:cs="Times New Roman"/>
          <w:b/>
          <w:bCs/>
          <w:lang w:val="en-US" w:bidi="en-US"/>
        </w:rPr>
        <w:t>3.3.1</w:t>
      </w:r>
      <w:r w:rsidRPr="005E0CFA">
        <w:rPr>
          <w:rFonts w:asciiTheme="minorHAnsi" w:eastAsiaTheme="minorHAnsi" w:hAnsiTheme="minorHAnsi"/>
        </w:rPr>
        <w:t>无线</w:t>
      </w:r>
      <w:r w:rsidRPr="005E0CFA">
        <w:rPr>
          <w:rFonts w:asciiTheme="minorHAnsi" w:eastAsiaTheme="minorHAnsi" w:hAnsiTheme="minorHAnsi" w:cs="Times New Roman"/>
          <w:b/>
          <w:bCs/>
          <w:lang w:val="en-US" w:bidi="en-US"/>
        </w:rPr>
        <w:t>M</w:t>
      </w:r>
      <w:r w:rsidRPr="005E0CFA">
        <w:rPr>
          <w:rFonts w:asciiTheme="minorHAnsi" w:eastAsiaTheme="minorHAnsi" w:hAnsiTheme="minorHAnsi"/>
        </w:rPr>
        <w:t>络的接入方式</w:t>
      </w:r>
      <w:bookmarkEnd w:id="82"/>
    </w:p>
    <w:p w14:paraId="2A21A0F1"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0"/>
        <w:ind w:left="1680"/>
        <w:rPr>
          <w:rFonts w:asciiTheme="minorHAnsi" w:eastAsiaTheme="minorHAnsi" w:hAnsiTheme="minorHAnsi"/>
        </w:rPr>
      </w:pPr>
      <w:bookmarkStart w:id="83" w:name="bookmark83"/>
      <w:r w:rsidRPr="005E0CFA">
        <w:rPr>
          <w:rFonts w:asciiTheme="minorHAnsi" w:eastAsiaTheme="minorHAnsi" w:hAnsiTheme="minorHAnsi"/>
          <w:color w:val="FFFFFF"/>
        </w:rPr>
        <w:t>探究活动</w:t>
      </w:r>
      <w:bookmarkEnd w:id="83"/>
    </w:p>
    <w:p w14:paraId="6727FE10" w14:textId="77777777" w:rsidR="000557B7" w:rsidRPr="005E0CFA" w:rsidRDefault="00073D70">
      <w:pPr>
        <w:pStyle w:val="a9"/>
        <w:shd w:val="clear" w:color="auto" w:fill="auto"/>
        <w:spacing w:line="240" w:lineRule="auto"/>
        <w:ind w:left="1220" w:firstLine="80"/>
        <w:jc w:val="left"/>
        <w:rPr>
          <w:rFonts w:asciiTheme="minorHAnsi" w:eastAsiaTheme="minorHAnsi" w:hAnsiTheme="minorHAnsi"/>
          <w:sz w:val="100"/>
          <w:szCs w:val="100"/>
        </w:rPr>
      </w:pPr>
      <w:r w:rsidRPr="005E0CFA">
        <w:rPr>
          <w:rFonts w:asciiTheme="minorHAnsi" w:eastAsiaTheme="minorHAnsi" w:hAnsiTheme="minorHAnsi" w:cs="Arial"/>
          <w:color w:val="A381BC"/>
          <w:sz w:val="100"/>
          <w:szCs w:val="100"/>
          <w:lang w:val="en-US" w:bidi="en-US"/>
        </w:rPr>
        <w:t>□□</w:t>
      </w:r>
    </w:p>
    <w:p w14:paraId="044A94B7" w14:textId="77777777" w:rsidR="000557B7" w:rsidRPr="005E0CFA" w:rsidRDefault="00073D70">
      <w:pPr>
        <w:pStyle w:val="42"/>
        <w:shd w:val="clear" w:color="auto" w:fill="auto"/>
        <w:spacing w:after="0" w:line="385" w:lineRule="exact"/>
        <w:ind w:left="760" w:firstLine="540"/>
        <w:rPr>
          <w:rFonts w:asciiTheme="minorHAnsi" w:eastAsiaTheme="minorHAnsi" w:hAnsiTheme="minorHAnsi"/>
        </w:rPr>
      </w:pPr>
      <w:r w:rsidRPr="005E0CFA">
        <w:rPr>
          <w:rFonts w:asciiTheme="minorHAnsi" w:eastAsiaTheme="minorHAnsi" w:hAnsiTheme="minorHAnsi" w:cs="Arial"/>
          <w:sz w:val="22"/>
          <w:szCs w:val="22"/>
        </w:rPr>
        <w:t>0</w:t>
      </w:r>
      <w:r w:rsidRPr="005E0CFA">
        <w:rPr>
          <w:rFonts w:asciiTheme="minorHAnsi" w:eastAsiaTheme="minorHAnsi" w:hAnsiTheme="minorHAnsi"/>
          <w:b/>
          <w:bCs/>
        </w:rPr>
        <w:t>前，智挽家居设备逐步逸入人们的家庭，为便于共卒互联网接入，不少家庭中已组</w:t>
      </w:r>
      <w:r w:rsidRPr="005E0CFA">
        <w:rPr>
          <w:rFonts w:asciiTheme="minorHAnsi" w:eastAsiaTheme="minorHAnsi" w:hAnsiTheme="minorHAnsi"/>
          <w:b/>
          <w:bCs/>
        </w:rPr>
        <w:br/>
      </w:r>
      <w:r w:rsidRPr="005E0CFA">
        <w:rPr>
          <w:rFonts w:asciiTheme="minorHAnsi" w:eastAsiaTheme="minorHAnsi" w:hAnsiTheme="minorHAnsi"/>
          <w:sz w:val="17"/>
          <w:szCs w:val="17"/>
        </w:rPr>
        <w:t>建了无</w:t>
      </w:r>
      <w:r w:rsidRPr="005E0CFA">
        <w:rPr>
          <w:rFonts w:asciiTheme="minorHAnsi" w:eastAsiaTheme="minorHAnsi" w:hAnsiTheme="minorHAnsi"/>
          <w:b/>
          <w:bCs/>
        </w:rPr>
        <w:t>线网络。如图</w:t>
      </w:r>
      <w:r w:rsidRPr="005E0CFA">
        <w:rPr>
          <w:rFonts w:asciiTheme="minorHAnsi" w:eastAsiaTheme="minorHAnsi" w:hAnsiTheme="minorHAnsi" w:cs="Arial"/>
          <w:sz w:val="22"/>
          <w:szCs w:val="22"/>
          <w:lang w:val="en-US" w:bidi="en-US"/>
        </w:rPr>
        <w:t xml:space="preserve">.3 </w:t>
      </w:r>
      <w:r w:rsidRPr="005E0CFA">
        <w:rPr>
          <w:rFonts w:asciiTheme="minorHAnsi" w:eastAsiaTheme="minorHAnsi" w:hAnsiTheme="minorHAnsi" w:cs="Arial"/>
          <w:sz w:val="22"/>
          <w:szCs w:val="22"/>
        </w:rPr>
        <w:t>16</w:t>
      </w:r>
      <w:r w:rsidRPr="005E0CFA">
        <w:rPr>
          <w:rFonts w:asciiTheme="minorHAnsi" w:eastAsiaTheme="minorHAnsi" w:hAnsiTheme="minorHAnsi"/>
          <w:b/>
          <w:bCs/>
        </w:rPr>
        <w:t>所示为应用电语线接入昱联网的小难无线网络示意图，观察该图</w:t>
      </w:r>
      <w:r w:rsidRPr="005E0CFA">
        <w:rPr>
          <w:rFonts w:asciiTheme="minorHAnsi" w:eastAsiaTheme="minorHAnsi" w:hAnsiTheme="minorHAnsi"/>
          <w:b/>
          <w:bCs/>
        </w:rPr>
        <w:br/>
      </w:r>
      <w:r w:rsidRPr="005E0CFA">
        <w:rPr>
          <w:rFonts w:asciiTheme="minorHAnsi" w:eastAsiaTheme="minorHAnsi" w:hAnsiTheme="minorHAnsi"/>
          <w:b/>
          <w:bCs/>
        </w:rPr>
        <w:t>或結合自己家中的无线网络，思考以下儿个问题：</w:t>
      </w:r>
    </w:p>
    <w:p w14:paraId="3C37EF59" w14:textId="77777777" w:rsidR="000557B7" w:rsidRPr="005E0CFA" w:rsidRDefault="00073D70">
      <w:pPr>
        <w:pStyle w:val="42"/>
        <w:shd w:val="clear" w:color="auto" w:fill="auto"/>
        <w:spacing w:after="0" w:line="385" w:lineRule="exact"/>
        <w:ind w:left="760" w:firstLine="540"/>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1</w:t>
      </w:r>
      <w:r w:rsidRPr="005E0CFA">
        <w:rPr>
          <w:rFonts w:asciiTheme="minorHAnsi" w:eastAsiaTheme="minorHAnsi" w:hAnsiTheme="minorHAnsi" w:cs="宋体"/>
          <w:sz w:val="26"/>
          <w:szCs w:val="26"/>
        </w:rPr>
        <w:t>）</w:t>
      </w:r>
      <w:r w:rsidRPr="005E0CFA">
        <w:rPr>
          <w:rFonts w:asciiTheme="minorHAnsi" w:eastAsiaTheme="minorHAnsi" w:hAnsiTheme="minorHAnsi"/>
          <w:b/>
          <w:bCs/>
        </w:rPr>
        <w:t>图屮的手机、平板电胜、</w:t>
      </w:r>
      <w:r w:rsidRPr="005E0CFA">
        <w:rPr>
          <w:rFonts w:asciiTheme="minorHAnsi" w:eastAsiaTheme="minorHAnsi" w:hAnsiTheme="minorHAnsi"/>
          <w:b/>
          <w:bCs/>
        </w:rPr>
        <w:t>•</w:t>
      </w:r>
      <w:r w:rsidRPr="005E0CFA">
        <w:rPr>
          <w:rFonts w:asciiTheme="minorHAnsi" w:eastAsiaTheme="minorHAnsi" w:hAnsiTheme="minorHAnsi"/>
          <w:b/>
          <w:bCs/>
        </w:rPr>
        <w:t>笔</w:t>
      </w:r>
      <w:r w:rsidRPr="005E0CFA">
        <w:rPr>
          <w:rFonts w:asciiTheme="minorHAnsi" w:eastAsiaTheme="minorHAnsi" w:hAnsiTheme="minorHAnsi"/>
          <w:b/>
          <w:bCs/>
        </w:rPr>
        <w:t>•</w:t>
      </w:r>
      <w:r w:rsidRPr="005E0CFA">
        <w:rPr>
          <w:rFonts w:asciiTheme="minorHAnsi" w:eastAsiaTheme="minorHAnsi" w:hAnsiTheme="minorHAnsi"/>
          <w:b/>
          <w:bCs/>
        </w:rPr>
        <w:t>记本电脑等移动终媚是通过什么途径联网的？</w:t>
      </w:r>
    </w:p>
    <w:p w14:paraId="48E5EC05" w14:textId="77777777" w:rsidR="000557B7" w:rsidRPr="005E0CFA" w:rsidRDefault="00073D70">
      <w:pPr>
        <w:pStyle w:val="42"/>
        <w:shd w:val="clear" w:color="auto" w:fill="auto"/>
        <w:spacing w:after="0" w:line="385" w:lineRule="exact"/>
        <w:ind w:left="760" w:firstLine="540"/>
        <w:rPr>
          <w:rFonts w:asciiTheme="minorHAnsi" w:eastAsiaTheme="minorHAnsi" w:hAnsiTheme="minorHAnsi"/>
        </w:rPr>
      </w:pPr>
      <w:r w:rsidRPr="005E0CFA">
        <w:rPr>
          <w:rFonts w:asciiTheme="minorHAnsi" w:eastAsiaTheme="minorHAnsi" w:hAnsiTheme="minorHAnsi" w:cs="Arial"/>
          <w:sz w:val="22"/>
          <w:szCs w:val="22"/>
        </w:rPr>
        <w:t>&lt;2</w:t>
      </w:r>
      <w:r w:rsidRPr="005E0CFA">
        <w:rPr>
          <w:rFonts w:asciiTheme="minorHAnsi" w:eastAsiaTheme="minorHAnsi" w:hAnsiTheme="minorHAnsi" w:cs="宋体"/>
          <w:sz w:val="26"/>
          <w:szCs w:val="26"/>
        </w:rPr>
        <w:t>）</w:t>
      </w:r>
      <w:r w:rsidRPr="005E0CFA">
        <w:rPr>
          <w:rFonts w:asciiTheme="minorHAnsi" w:eastAsiaTheme="minorHAnsi" w:hAnsiTheme="minorHAnsi"/>
          <w:b/>
          <w:bCs/>
        </w:rPr>
        <w:t>组建小难无线网络一般需要哪些设备和材料？</w:t>
      </w:r>
    </w:p>
    <w:p w14:paraId="379C489E" w14:textId="77777777" w:rsidR="000557B7" w:rsidRPr="005E0CFA" w:rsidRDefault="00073D70">
      <w:pPr>
        <w:pStyle w:val="42"/>
        <w:shd w:val="clear" w:color="auto" w:fill="auto"/>
        <w:spacing w:after="260" w:line="385" w:lineRule="exact"/>
        <w:ind w:left="760" w:firstLine="540"/>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3</w:t>
      </w:r>
      <w:r w:rsidRPr="005E0CFA">
        <w:rPr>
          <w:rFonts w:asciiTheme="minorHAnsi" w:eastAsiaTheme="minorHAnsi" w:hAnsiTheme="minorHAnsi" w:cs="宋体"/>
          <w:sz w:val="26"/>
          <w:szCs w:val="26"/>
        </w:rPr>
        <w:t>）</w:t>
      </w:r>
      <w:r w:rsidRPr="005E0CFA">
        <w:rPr>
          <w:rFonts w:asciiTheme="minorHAnsi" w:eastAsiaTheme="minorHAnsi" w:hAnsiTheme="minorHAnsi"/>
          <w:b/>
          <w:bCs/>
        </w:rPr>
        <w:t>使甩无线网络有哪共优势？</w:t>
      </w:r>
    </w:p>
    <w:p w14:paraId="019AB636"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65B4E0E0" wp14:editId="6723D255">
            <wp:extent cx="3568700" cy="2482850"/>
            <wp:effectExtent l="0" t="0" r="0" b="0"/>
            <wp:docPr id="595" name="Picut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59"/>
                    <a:stretch/>
                  </pic:blipFill>
                  <pic:spPr>
                    <a:xfrm>
                      <a:off x="0" y="0"/>
                      <a:ext cx="3568700" cy="2482850"/>
                    </a:xfrm>
                    <a:prstGeom prst="rect">
                      <a:avLst/>
                    </a:prstGeom>
                  </pic:spPr>
                </pic:pic>
              </a:graphicData>
            </a:graphic>
          </wp:inline>
        </w:drawing>
      </w:r>
    </w:p>
    <w:p w14:paraId="274CDCCE" w14:textId="77777777" w:rsidR="000557B7" w:rsidRPr="005E0CFA" w:rsidRDefault="00073D70">
      <w:pPr>
        <w:pStyle w:val="a6"/>
        <w:shd w:val="clear" w:color="auto" w:fill="auto"/>
        <w:tabs>
          <w:tab w:val="left" w:pos="1230"/>
        </w:tabs>
        <w:jc w:val="both"/>
        <w:rPr>
          <w:rFonts w:asciiTheme="minorHAnsi" w:eastAsiaTheme="minorHAnsi" w:hAnsiTheme="minorHAnsi"/>
          <w:sz w:val="24"/>
          <w:szCs w:val="24"/>
        </w:rPr>
      </w:pPr>
      <w:proofErr w:type="spellStart"/>
      <w:r w:rsidRPr="005E0CFA">
        <w:rPr>
          <w:rFonts w:asciiTheme="minorHAnsi" w:eastAsiaTheme="minorHAnsi" w:hAnsiTheme="minorHAnsi" w:cs="Times New Roman"/>
          <w:sz w:val="24"/>
          <w:szCs w:val="24"/>
          <w:lang w:val="en-US" w:bidi="en-US"/>
        </w:rPr>
        <w:t>ilW</w:t>
      </w:r>
      <w:proofErr w:type="spellEnd"/>
      <w:r w:rsidRPr="005E0CFA">
        <w:rPr>
          <w:rFonts w:asciiTheme="minorHAnsi" w:eastAsiaTheme="minorHAnsi" w:hAnsiTheme="minorHAnsi" w:cs="Times New Roman"/>
          <w:sz w:val="24"/>
          <w:szCs w:val="24"/>
          <w:lang w:val="en-US" w:bidi="en-US"/>
        </w:rPr>
        <w:t xml:space="preserve"> </w:t>
      </w:r>
      <w:r w:rsidRPr="005E0CFA">
        <w:rPr>
          <w:rFonts w:asciiTheme="minorHAnsi" w:eastAsiaTheme="minorHAnsi" w:hAnsiTheme="minorHAnsi"/>
          <w:sz w:val="17"/>
          <w:szCs w:val="17"/>
        </w:rPr>
        <w:t>机</w:t>
      </w:r>
      <w:r w:rsidRPr="005E0CFA">
        <w:rPr>
          <w:rFonts w:asciiTheme="minorHAnsi" w:eastAsiaTheme="minorHAnsi" w:hAnsiTheme="minorHAnsi"/>
          <w:sz w:val="17"/>
          <w:szCs w:val="17"/>
        </w:rPr>
        <w:tab/>
      </w:r>
      <w:r w:rsidRPr="005E0CFA">
        <w:rPr>
          <w:rFonts w:asciiTheme="minorHAnsi" w:eastAsiaTheme="minorHAnsi" w:hAnsiTheme="minorHAnsi" w:cs="Times New Roman"/>
          <w:sz w:val="24"/>
          <w:szCs w:val="24"/>
          <w:lang w:val="en-US" w:bidi="en-US"/>
        </w:rPr>
        <w:t>H9BL</w:t>
      </w:r>
    </w:p>
    <w:p w14:paraId="4ABFA49A" w14:textId="77777777" w:rsidR="000557B7" w:rsidRPr="005E0CFA" w:rsidRDefault="00073D70">
      <w:pPr>
        <w:pStyle w:val="a6"/>
        <w:shd w:val="clear" w:color="auto" w:fill="auto"/>
        <w:ind w:left="1390"/>
        <w:rPr>
          <w:rFonts w:asciiTheme="minorHAnsi" w:eastAsiaTheme="minorHAnsi" w:hAnsiTheme="minorHAnsi"/>
          <w:sz w:val="22"/>
          <w:szCs w:val="22"/>
        </w:rPr>
      </w:pPr>
      <w:r w:rsidRPr="005E0CFA">
        <w:rPr>
          <w:rFonts w:asciiTheme="minorHAnsi" w:eastAsiaTheme="minorHAnsi" w:hAnsiTheme="minorHAnsi"/>
        </w:rPr>
        <w:t>阁</w:t>
      </w:r>
      <w:r w:rsidRPr="005E0CFA">
        <w:rPr>
          <w:rFonts w:asciiTheme="minorHAnsi" w:eastAsiaTheme="minorHAnsi" w:hAnsiTheme="minorHAnsi" w:cs="Times New Roman"/>
          <w:lang w:val="en-US" w:bidi="en-US"/>
        </w:rPr>
        <w:t>3-16</w:t>
      </w:r>
      <w:r w:rsidRPr="005E0CFA">
        <w:rPr>
          <w:rFonts w:asciiTheme="minorHAnsi" w:eastAsiaTheme="minorHAnsi" w:hAnsiTheme="minorHAnsi"/>
        </w:rPr>
        <w:t>小型尤钱叫络示</w:t>
      </w:r>
      <w:r w:rsidRPr="005E0CFA">
        <w:rPr>
          <w:rFonts w:asciiTheme="minorHAnsi" w:eastAsiaTheme="minorHAnsi" w:hAnsiTheme="minorHAnsi"/>
          <w:sz w:val="22"/>
          <w:szCs w:val="22"/>
        </w:rPr>
        <w:t>意阁</w:t>
      </w:r>
    </w:p>
    <w:p w14:paraId="351A7E27"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260"/>
          <w:headerReference w:type="default" r:id="rId261"/>
          <w:footerReference w:type="even" r:id="rId262"/>
          <w:footerReference w:type="default" r:id="rId263"/>
          <w:footnotePr>
            <w:numRestart w:val="eachPage"/>
          </w:footnotePr>
          <w:type w:val="continuous"/>
          <w:pgSz w:w="13076" w:h="18350"/>
          <w:pgMar w:top="717" w:right="1151" w:bottom="1053" w:left="235" w:header="289" w:footer="3" w:gutter="0"/>
          <w:cols w:space="720"/>
          <w:noEndnote/>
          <w:docGrid w:linePitch="360"/>
        </w:sectPr>
      </w:pPr>
    </w:p>
    <w:p w14:paraId="54666400" w14:textId="77777777" w:rsidR="000557B7" w:rsidRPr="005E0CFA" w:rsidRDefault="00073D70">
      <w:pPr>
        <w:pStyle w:val="1"/>
        <w:shd w:val="clear" w:color="auto" w:fill="auto"/>
        <w:spacing w:after="1000"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7C5838"/>
          <w:sz w:val="26"/>
          <w:szCs w:val="26"/>
        </w:rPr>
        <w:lastRenderedPageBreak/>
        <w:t>第</w:t>
      </w:r>
      <w:r w:rsidRPr="005E0CFA">
        <w:rPr>
          <w:rFonts w:asciiTheme="minorHAnsi" w:eastAsiaTheme="minorHAnsi" w:hAnsiTheme="minorHAnsi"/>
          <w:color w:val="7C5838"/>
          <w:sz w:val="26"/>
          <w:szCs w:val="26"/>
        </w:rPr>
        <w:t>_</w:t>
      </w:r>
      <w:r w:rsidRPr="005E0CFA">
        <w:rPr>
          <w:rFonts w:asciiTheme="minorHAnsi" w:eastAsiaTheme="minorHAnsi" w:hAnsiTheme="minorHAnsi"/>
          <w:color w:val="7C5838"/>
          <w:sz w:val="26"/>
          <w:szCs w:val="26"/>
        </w:rPr>
        <w:t>革</w:t>
      </w:r>
      <w:r w:rsidRPr="005E0CFA">
        <w:rPr>
          <w:rFonts w:asciiTheme="minorHAnsi" w:eastAsiaTheme="minorHAnsi" w:hAnsiTheme="minorHAnsi" w:cs="Times New Roman"/>
          <w:color w:val="7C5838"/>
          <w:sz w:val="36"/>
          <w:szCs w:val="36"/>
          <w:lang w:val="en-US" w:bidi="en-US"/>
        </w:rPr>
        <w:t>C</w:t>
      </w:r>
      <w:r w:rsidRPr="005E0CFA">
        <w:rPr>
          <w:rFonts w:asciiTheme="minorHAnsi" w:eastAsiaTheme="minorHAnsi" w:hAnsiTheme="minorHAnsi"/>
          <w:color w:val="7C5838"/>
          <w:sz w:val="26"/>
          <w:szCs w:val="26"/>
        </w:rPr>
        <w:t>舄系汝的网络钳津</w:t>
      </w:r>
    </w:p>
    <w:p w14:paraId="771738ED" w14:textId="77777777" w:rsidR="000557B7" w:rsidRPr="005E0CFA" w:rsidRDefault="00073D70">
      <w:pPr>
        <w:pStyle w:val="1"/>
        <w:shd w:val="clear" w:color="auto" w:fill="auto"/>
        <w:spacing w:line="380" w:lineRule="exact"/>
        <w:ind w:left="1060" w:right="680" w:firstLine="740"/>
        <w:jc w:val="both"/>
        <w:rPr>
          <w:rFonts w:asciiTheme="minorHAnsi" w:eastAsiaTheme="minorHAnsi" w:hAnsiTheme="minorHAnsi"/>
        </w:rPr>
      </w:pPr>
      <w:r w:rsidRPr="005E0CFA">
        <w:rPr>
          <w:rFonts w:asciiTheme="minorHAnsi" w:eastAsiaTheme="minorHAnsi" w:hAnsiTheme="minorHAnsi"/>
        </w:rPr>
        <w:t>线网络与传统网络利用锎质电纖、光纤等物理</w:t>
      </w:r>
      <w:r w:rsidRPr="005E0CFA">
        <w:rPr>
          <w:rFonts w:asciiTheme="minorHAnsi" w:eastAsiaTheme="minorHAnsi" w:hAnsiTheme="minorHAnsi"/>
        </w:rPr>
        <w:t>&amp;</w:t>
      </w:r>
      <w:r w:rsidRPr="005E0CFA">
        <w:rPr>
          <w:rFonts w:asciiTheme="minorHAnsi" w:eastAsiaTheme="minorHAnsi" w:hAnsiTheme="minorHAnsi"/>
        </w:rPr>
        <w:t>胳传输信号</w:t>
      </w:r>
      <w:r w:rsidRPr="005E0CFA">
        <w:rPr>
          <w:rFonts w:asciiTheme="minorHAnsi" w:eastAsiaTheme="minorHAnsi" w:hAnsiTheme="minorHAnsi"/>
        </w:rPr>
        <w:t>+</w:t>
      </w:r>
      <w:r w:rsidRPr="005E0CFA">
        <w:rPr>
          <w:rFonts w:asciiTheme="minorHAnsi" w:eastAsiaTheme="minorHAnsi" w:hAnsiTheme="minorHAnsi"/>
        </w:rPr>
        <w:t>同，它是采用乂线电</w:t>
      </w:r>
      <w:r w:rsidRPr="005E0CFA">
        <w:rPr>
          <w:rFonts w:asciiTheme="minorHAnsi" w:eastAsiaTheme="minorHAnsi" w:hAnsiTheme="minorHAnsi"/>
        </w:rPr>
        <w:br/>
      </w:r>
      <w:r w:rsidRPr="005E0CFA">
        <w:rPr>
          <w:rFonts w:asciiTheme="minorHAnsi" w:eastAsiaTheme="minorHAnsi" w:hAnsiTheme="minorHAnsi"/>
        </w:rPr>
        <w:t>技术来实现数朕传输的</w:t>
      </w:r>
      <w:r w:rsidRPr="005E0CFA">
        <w:rPr>
          <w:rFonts w:asciiTheme="minorHAnsi" w:eastAsiaTheme="minorHAnsi" w:hAnsiTheme="minorHAnsi" w:cs="Arial"/>
          <w:sz w:val="22"/>
          <w:szCs w:val="22"/>
          <w:lang w:val="en-US" w:bidi="en-US"/>
        </w:rPr>
        <w:t xml:space="preserve">u </w:t>
      </w:r>
      <w:r w:rsidRPr="005E0CFA">
        <w:rPr>
          <w:rFonts w:asciiTheme="minorHAnsi" w:eastAsiaTheme="minorHAnsi" w:hAnsiTheme="minorHAnsi" w:cs="Arial"/>
          <w:sz w:val="22"/>
          <w:szCs w:val="22"/>
        </w:rPr>
        <w:t>X</w:t>
      </w:r>
      <w:r w:rsidRPr="005E0CFA">
        <w:rPr>
          <w:rFonts w:asciiTheme="minorHAnsi" w:eastAsiaTheme="minorHAnsi" w:hAnsiTheme="minorHAnsi"/>
        </w:rPr>
        <w:t>线网络的主流地用包</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能够让用户进行超远</w:t>
      </w:r>
      <w:r w:rsidRPr="005E0CFA">
        <w:rPr>
          <w:rFonts w:asciiTheme="minorHAnsi" w:eastAsiaTheme="minorHAnsi" w:hAnsiTheme="minorHAnsi"/>
          <w:lang w:val="en-US" w:bidi="en-US"/>
        </w:rPr>
        <w:t>®</w:t>
      </w:r>
      <w:r w:rsidRPr="005E0CFA">
        <w:rPr>
          <w:rFonts w:asciiTheme="minorHAnsi" w:eastAsiaTheme="minorHAnsi" w:hAnsiTheme="minorHAnsi"/>
        </w:rPr>
        <w:t>离乂线连接的全</w:t>
      </w:r>
    </w:p>
    <w:p w14:paraId="50EFCFA3" w14:textId="77777777" w:rsidR="000557B7" w:rsidRPr="005E0CFA" w:rsidRDefault="00073D70">
      <w:pPr>
        <w:pStyle w:val="1"/>
        <w:shd w:val="clear" w:color="auto" w:fill="auto"/>
        <w:spacing w:line="380" w:lineRule="exact"/>
        <w:ind w:left="1060" w:firstLine="0"/>
        <w:jc w:val="left"/>
        <w:rPr>
          <w:rFonts w:asciiTheme="minorHAnsi" w:eastAsiaTheme="minorHAnsi" w:hAnsiTheme="minorHAnsi"/>
          <w:sz w:val="22"/>
          <w:szCs w:val="22"/>
        </w:rPr>
      </w:pPr>
      <w:r w:rsidRPr="005E0CFA">
        <w:rPr>
          <w:rFonts w:asciiTheme="minorHAnsi" w:eastAsiaTheme="minorHAnsi" w:hAnsiTheme="minorHAnsi"/>
        </w:rPr>
        <w:t>球讯音网络和传统意义上的数据传输网络</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B|j</w:t>
      </w:r>
      <w:proofErr w:type="spellEnd"/>
      <w:r w:rsidRPr="005E0CFA">
        <w:rPr>
          <w:rFonts w:asciiTheme="minorHAnsi" w:eastAsiaTheme="minorHAnsi" w:hAnsiTheme="minorHAnsi"/>
        </w:rPr>
        <w:t>公众移动互联网）</w:t>
      </w:r>
      <w:r w:rsidRPr="005E0CFA">
        <w:rPr>
          <w:rFonts w:asciiTheme="minorHAnsi" w:eastAsiaTheme="minorHAnsi" w:hAnsiTheme="minorHAnsi"/>
        </w:rPr>
        <w:t>.</w:t>
      </w:r>
      <w:r w:rsidRPr="005E0CFA">
        <w:rPr>
          <w:rFonts w:asciiTheme="minorHAnsi" w:eastAsiaTheme="minorHAnsi" w:hAnsiTheme="minorHAnsi"/>
        </w:rPr>
        <w:t>也包括近钯离尤线局域</w:t>
      </w:r>
      <w:r w:rsidRPr="005E0CFA">
        <w:rPr>
          <w:rFonts w:asciiTheme="minorHAnsi" w:eastAsiaTheme="minorHAnsi" w:hAnsiTheme="minorHAnsi"/>
        </w:rPr>
        <w:br/>
      </w:r>
      <w:r w:rsidRPr="005E0CFA">
        <w:rPr>
          <w:rFonts w:asciiTheme="minorHAnsi" w:eastAsiaTheme="minorHAnsi" w:hAnsiTheme="minorHAnsi"/>
        </w:rPr>
        <w:t>网。随爸移动終端及智能家屈的快速发展，乂线局域网络的接入技术</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趋多样，如蓝牙、</w:t>
      </w:r>
      <w:r w:rsidRPr="005E0CFA">
        <w:rPr>
          <w:rFonts w:asciiTheme="minorHAnsi" w:eastAsiaTheme="minorHAnsi" w:hAnsiTheme="minorHAnsi"/>
        </w:rPr>
        <w:br/>
      </w:r>
      <w:r w:rsidRPr="005E0CFA">
        <w:rPr>
          <w:rFonts w:asciiTheme="minorHAnsi" w:eastAsiaTheme="minorHAnsi" w:hAnsiTheme="minorHAnsi"/>
        </w:rPr>
        <w:t>红外、</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等</w:t>
      </w:r>
      <w:r w:rsidRPr="005E0CFA">
        <w:rPr>
          <w:rFonts w:asciiTheme="minorHAnsi" w:eastAsiaTheme="minorHAnsi" w:hAnsiTheme="minorHAnsi" w:cs="Arial"/>
          <w:sz w:val="22"/>
          <w:szCs w:val="22"/>
          <w:lang w:val="en-US" w:bidi="en-US"/>
        </w:rPr>
        <w:t>U</w:t>
      </w:r>
    </w:p>
    <w:p w14:paraId="1AFD7DA7" w14:textId="77777777" w:rsidR="000557B7" w:rsidRPr="005E0CFA" w:rsidRDefault="00073D70">
      <w:pPr>
        <w:pStyle w:val="1"/>
        <w:shd w:val="clear" w:color="auto" w:fill="auto"/>
        <w:spacing w:after="80" w:line="380" w:lineRule="exact"/>
        <w:ind w:left="1060" w:firstLine="500"/>
        <w:jc w:val="both"/>
        <w:rPr>
          <w:rFonts w:asciiTheme="minorHAnsi" w:eastAsiaTheme="minorHAnsi" w:hAnsiTheme="minorHAnsi"/>
        </w:rPr>
      </w:pPr>
      <w:r w:rsidRPr="005E0CFA">
        <w:rPr>
          <w:rFonts w:asciiTheme="minorHAnsi" w:eastAsiaTheme="minorHAnsi" w:hAnsiTheme="minorHAnsi"/>
        </w:rPr>
        <w:t>用户</w:t>
      </w:r>
      <w:r w:rsidRPr="005E0CFA">
        <w:rPr>
          <w:rFonts w:asciiTheme="minorHAnsi" w:eastAsiaTheme="minorHAnsi" w:hAnsiTheme="minorHAnsi"/>
        </w:rPr>
        <w:t>•</w:t>
      </w:r>
      <w:r w:rsidRPr="005E0CFA">
        <w:rPr>
          <w:rFonts w:asciiTheme="minorHAnsi" w:eastAsiaTheme="minorHAnsi" w:hAnsiTheme="minorHAnsi"/>
        </w:rPr>
        <w:t>般根据对</w:t>
      </w:r>
      <w:r w:rsidRPr="005E0CFA">
        <w:rPr>
          <w:rFonts w:asciiTheme="minorHAnsi" w:eastAsiaTheme="minorHAnsi" w:hAnsiTheme="minorHAnsi" w:cs="Arial"/>
          <w:sz w:val="22"/>
          <w:szCs w:val="22"/>
          <w:lang w:val="en-US" w:bidi="en-US"/>
        </w:rPr>
        <w:t>x</w:t>
      </w:r>
      <w:r w:rsidRPr="005E0CFA">
        <w:rPr>
          <w:rFonts w:asciiTheme="minorHAnsi" w:eastAsiaTheme="minorHAnsi" w:hAnsiTheme="minorHAnsi"/>
        </w:rPr>
        <w:t>线网络的使用或组珪苗求来确定网络的接人方式。</w:t>
      </w:r>
    </w:p>
    <w:p w14:paraId="09CA368E" w14:textId="77777777" w:rsidR="000557B7" w:rsidRPr="005E0CFA" w:rsidRDefault="00073D70">
      <w:pPr>
        <w:pStyle w:val="1"/>
        <w:numPr>
          <w:ilvl w:val="0"/>
          <w:numId w:val="45"/>
        </w:numPr>
        <w:shd w:val="clear" w:color="auto" w:fill="auto"/>
        <w:spacing w:line="305" w:lineRule="auto"/>
        <w:ind w:left="1060" w:firstLine="500"/>
        <w:jc w:val="both"/>
        <w:rPr>
          <w:rFonts w:asciiTheme="minorHAnsi" w:eastAsiaTheme="minorHAnsi" w:hAnsiTheme="minorHAnsi"/>
        </w:rPr>
      </w:pPr>
      <w:r w:rsidRPr="005E0CFA">
        <w:rPr>
          <w:rFonts w:asciiTheme="minorHAnsi" w:eastAsiaTheme="minorHAnsi" w:hAnsiTheme="minorHAnsi"/>
          <w:b/>
          <w:bCs/>
        </w:rPr>
        <w:t>栘动通佶网络梭入</w:t>
      </w:r>
    </w:p>
    <w:p w14:paraId="2D9B929F" w14:textId="77777777" w:rsidR="000557B7" w:rsidRPr="005E0CFA" w:rsidRDefault="00073D70">
      <w:pPr>
        <w:pStyle w:val="1"/>
        <w:shd w:val="clear" w:color="auto" w:fill="auto"/>
        <w:spacing w:line="380" w:lineRule="exact"/>
        <w:ind w:left="1060" w:right="680" w:firstLine="500"/>
        <w:jc w:val="both"/>
        <w:rPr>
          <w:rFonts w:asciiTheme="minorHAnsi" w:eastAsiaTheme="minorHAnsi" w:hAnsiTheme="minorHAnsi"/>
        </w:rPr>
      </w:pPr>
      <w:r w:rsidRPr="005E0CFA">
        <w:rPr>
          <w:rFonts w:asciiTheme="minorHAnsi" w:eastAsiaTheme="minorHAnsi" w:hAnsiTheme="minorHAnsi"/>
        </w:rPr>
        <w:t>由于移动通信网络蒗盖范围广，信号钔对稳定，已成为人们接入尤线网络的甫要方</w:t>
      </w:r>
      <w:r w:rsidRPr="005E0CFA">
        <w:rPr>
          <w:rFonts w:asciiTheme="minorHAnsi" w:eastAsiaTheme="minorHAnsi" w:hAnsiTheme="minorHAnsi"/>
        </w:rPr>
        <w:br/>
      </w:r>
      <w:r w:rsidRPr="005E0CFA">
        <w:rPr>
          <w:rFonts w:asciiTheme="minorHAnsi" w:eastAsiaTheme="minorHAnsi" w:hAnsiTheme="minorHAnsi"/>
        </w:rPr>
        <w:t>式。随若移动通信网络的网速提商以及流</w:t>
      </w:r>
      <w:r w:rsidRPr="005E0CFA">
        <w:rPr>
          <w:rFonts w:asciiTheme="minorHAnsi" w:eastAsiaTheme="minorHAnsi" w:hAnsiTheme="minorHAnsi" w:cs="Times New Roman"/>
          <w:sz w:val="26"/>
          <w:szCs w:val="26"/>
          <w:lang w:val="en-US" w:bidi="en-US"/>
        </w:rPr>
        <w:t>a</w:t>
      </w:r>
      <w:r w:rsidRPr="005E0CFA">
        <w:rPr>
          <w:rFonts w:asciiTheme="minorHAnsi" w:eastAsiaTheme="minorHAnsi" w:hAnsiTheme="minorHAnsi"/>
        </w:rPr>
        <w:t>资赀的降低，利用移动通信网络接人网络的用</w:t>
      </w:r>
    </w:p>
    <w:p w14:paraId="4454979B" w14:textId="77777777" w:rsidR="000557B7" w:rsidRPr="005E0CFA" w:rsidRDefault="00073D70">
      <w:pPr>
        <w:pStyle w:val="1"/>
        <w:shd w:val="clear" w:color="auto" w:fill="auto"/>
        <w:spacing w:after="80" w:line="392" w:lineRule="exact"/>
        <w:ind w:left="1060" w:firstLine="0"/>
        <w:jc w:val="left"/>
        <w:rPr>
          <w:rFonts w:asciiTheme="minorHAnsi" w:eastAsiaTheme="minorHAnsi" w:hAnsiTheme="minorHAnsi"/>
        </w:rPr>
      </w:pPr>
      <w:r w:rsidRPr="005E0CFA">
        <w:rPr>
          <w:rFonts w:asciiTheme="minorHAnsi" w:eastAsiaTheme="minorHAnsi" w:hAnsiTheme="minorHAnsi"/>
        </w:rPr>
        <w:t>户也越来越多。</w:t>
      </w:r>
    </w:p>
    <w:p w14:paraId="7C48F7D6" w14:textId="77777777" w:rsidR="000557B7" w:rsidRPr="005E0CFA" w:rsidRDefault="00073D70">
      <w:pPr>
        <w:pStyle w:val="a9"/>
        <w:numPr>
          <w:ilvl w:val="0"/>
          <w:numId w:val="45"/>
        </w:numPr>
        <w:shd w:val="clear" w:color="auto" w:fill="auto"/>
        <w:tabs>
          <w:tab w:val="left" w:pos="1940"/>
        </w:tabs>
        <w:spacing w:line="314" w:lineRule="auto"/>
        <w:ind w:left="1060" w:firstLine="500"/>
        <w:jc w:val="both"/>
        <w:rPr>
          <w:rFonts w:asciiTheme="minorHAnsi" w:eastAsiaTheme="minorHAnsi" w:hAnsiTheme="minorHAnsi"/>
          <w:lang w:val="en-US"/>
        </w:rPr>
      </w:pPr>
      <w:r w:rsidRPr="005E0CFA">
        <w:rPr>
          <w:rFonts w:asciiTheme="minorHAnsi" w:eastAsiaTheme="minorHAnsi" w:hAnsiTheme="minorHAnsi" w:cs="Times New Roman"/>
          <w:sz w:val="26"/>
          <w:szCs w:val="26"/>
          <w:lang w:val="en-US" w:eastAsia="en-US" w:bidi="en-US"/>
        </w:rPr>
        <w:t xml:space="preserve">Wi-Fi </w:t>
      </w:r>
      <w:r w:rsidRPr="005E0CFA">
        <w:rPr>
          <w:rFonts w:asciiTheme="minorHAnsi" w:eastAsiaTheme="minorHAnsi" w:hAnsiTheme="minorHAnsi" w:cs="Times New Roman"/>
          <w:sz w:val="26"/>
          <w:szCs w:val="26"/>
          <w:lang w:val="en-US"/>
        </w:rPr>
        <w:t>（</w:t>
      </w:r>
      <w:r w:rsidRPr="005E0CFA">
        <w:rPr>
          <w:rFonts w:asciiTheme="minorHAnsi" w:eastAsiaTheme="minorHAnsi" w:hAnsiTheme="minorHAnsi" w:cs="Times New Roman"/>
          <w:sz w:val="26"/>
          <w:szCs w:val="26"/>
          <w:lang w:val="en-US"/>
        </w:rPr>
        <w:t xml:space="preserve"> </w:t>
      </w:r>
      <w:r w:rsidRPr="005E0CFA">
        <w:rPr>
          <w:rFonts w:asciiTheme="minorHAnsi" w:eastAsiaTheme="minorHAnsi" w:hAnsiTheme="minorHAnsi" w:cs="Times New Roman"/>
          <w:sz w:val="26"/>
          <w:szCs w:val="26"/>
          <w:lang w:val="en-US" w:eastAsia="en-US" w:bidi="en-US"/>
        </w:rPr>
        <w:t xml:space="preserve">Wireless Fidelity </w:t>
      </w:r>
      <w:r w:rsidRPr="005E0CFA">
        <w:rPr>
          <w:rFonts w:asciiTheme="minorHAnsi" w:eastAsiaTheme="minorHAnsi" w:hAnsiTheme="minorHAnsi" w:cs="Times New Roman"/>
          <w:sz w:val="26"/>
          <w:szCs w:val="26"/>
          <w:lang w:val="en-US"/>
        </w:rPr>
        <w:t xml:space="preserve">&gt; </w:t>
      </w:r>
      <w:r w:rsidRPr="005E0CFA">
        <w:rPr>
          <w:rFonts w:asciiTheme="minorHAnsi" w:eastAsiaTheme="minorHAnsi" w:hAnsiTheme="minorHAnsi"/>
          <w:b/>
          <w:bCs/>
        </w:rPr>
        <w:t>接入</w:t>
      </w:r>
    </w:p>
    <w:p w14:paraId="1658C77A" w14:textId="77777777" w:rsidR="000557B7" w:rsidRPr="005E0CFA" w:rsidRDefault="00073D70">
      <w:pPr>
        <w:pStyle w:val="1"/>
        <w:shd w:val="clear" w:color="auto" w:fill="auto"/>
        <w:tabs>
          <w:tab w:val="left" w:pos="6840"/>
        </w:tabs>
        <w:spacing w:line="392" w:lineRule="exact"/>
        <w:ind w:left="1060" w:firstLine="500"/>
        <w:jc w:val="both"/>
        <w:rPr>
          <w:rFonts w:asciiTheme="minorHAnsi" w:eastAsiaTheme="minorHAnsi" w:hAnsiTheme="minorHAnsi"/>
        </w:rPr>
      </w:pPr>
      <w:r w:rsidRPr="005E0CFA">
        <w:rPr>
          <w:rFonts w:asciiTheme="minorHAnsi" w:eastAsiaTheme="minorHAnsi" w:hAnsiTheme="minorHAnsi"/>
          <w:noProof/>
        </w:rPr>
        <w:drawing>
          <wp:anchor distT="165100" distB="527050" distL="177800" distR="177800" simplePos="0" relativeHeight="125829593" behindDoc="0" locked="0" layoutInCell="1" allowOverlap="1" wp14:anchorId="6448E25D" wp14:editId="5B2101AB">
            <wp:simplePos x="0" y="0"/>
            <wp:positionH relativeFrom="page">
              <wp:posOffset>5688330</wp:posOffset>
            </wp:positionH>
            <wp:positionV relativeFrom="paragraph">
              <wp:posOffset>228600</wp:posOffset>
            </wp:positionV>
            <wp:extent cx="1619250" cy="1212850"/>
            <wp:effectExtent l="0" t="0" r="0" b="0"/>
            <wp:wrapSquare wrapText="left"/>
            <wp:docPr id="600" name="Shape 600"/>
            <wp:cNvGraphicFramePr/>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264"/>
                    <a:stretch/>
                  </pic:blipFill>
                  <pic:spPr>
                    <a:xfrm>
                      <a:off x="0" y="0"/>
                      <a:ext cx="1619250" cy="12128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94" behindDoc="0" locked="0" layoutInCell="1" allowOverlap="1" wp14:anchorId="1C49EEF1" wp14:editId="5B6043A7">
                <wp:simplePos x="0" y="0"/>
                <wp:positionH relativeFrom="page">
                  <wp:posOffset>5866130</wp:posOffset>
                </wp:positionH>
                <wp:positionV relativeFrom="paragraph">
                  <wp:posOffset>1619250</wp:posOffset>
                </wp:positionV>
                <wp:extent cx="1250950" cy="184150"/>
                <wp:effectExtent l="0" t="0" r="0" b="0"/>
                <wp:wrapSquare wrapText="left"/>
                <wp:docPr id="602" name="Shape 602"/>
                <wp:cNvGraphicFramePr/>
                <a:graphic xmlns:a="http://schemas.openxmlformats.org/drawingml/2006/main">
                  <a:graphicData uri="http://schemas.microsoft.com/office/word/2010/wordprocessingShape">
                    <wps:wsp>
                      <wps:cNvSpPr txBox="1"/>
                      <wps:spPr>
                        <a:xfrm>
                          <a:off x="0" y="0"/>
                          <a:ext cx="1250950" cy="184150"/>
                        </a:xfrm>
                        <a:prstGeom prst="rect">
                          <a:avLst/>
                        </a:prstGeom>
                        <a:noFill/>
                      </wps:spPr>
                      <wps:txbx>
                        <w:txbxContent>
                          <w:p w14:paraId="5906077B" w14:textId="77777777" w:rsidR="000557B7" w:rsidRDefault="00073D70">
                            <w:pPr>
                              <w:pStyle w:val="a6"/>
                              <w:shd w:val="clear" w:color="auto" w:fill="auto"/>
                            </w:pPr>
                            <w:r>
                              <w:t>阁</w:t>
                            </w:r>
                            <w:r>
                              <w:rPr>
                                <w:rFonts w:ascii="Times New Roman" w:eastAsia="Times New Roman" w:hAnsi="Times New Roman" w:cs="Times New Roman"/>
                                <w:lang w:val="en-US" w:eastAsia="en-US" w:bidi="en-US"/>
                              </w:rPr>
                              <w:t>3-17 Wi-Fi</w:t>
                            </w:r>
                            <w:r>
                              <w:t>标志</w:t>
                            </w:r>
                          </w:p>
                        </w:txbxContent>
                      </wps:txbx>
                      <wps:bodyPr lIns="0" tIns="0" rIns="0" bIns="0">
                        <a:spAutoFit/>
                      </wps:bodyPr>
                    </wps:wsp>
                  </a:graphicData>
                </a:graphic>
              </wp:anchor>
            </w:drawing>
          </mc:Choice>
          <mc:Fallback>
            <w:pict>
              <v:shape w14:anchorId="1C49EEF1" id="Shape 602" o:spid="_x0000_s1103" type="#_x0000_t202" style="position:absolute;left:0;text-align:left;margin-left:461.9pt;margin-top:127.5pt;width:98.5pt;height:14.5pt;z-index:1258295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" filled="f" stroked="f">
                <v:textbox style="mso-fit-shape-to-text:t" inset="0,0,0,0">
                  <w:txbxContent>
                    <w:p w14:paraId="5906077B" w14:textId="77777777" w:rsidR="000557B7" w:rsidRDefault="00073D70">
                      <w:pPr>
                        <w:pStyle w:val="a6"/>
                        <w:shd w:val="clear" w:color="auto" w:fill="auto"/>
                      </w:pPr>
                      <w:r>
                        <w:t>阁</w:t>
                      </w:r>
                      <w:r>
                        <w:rPr>
                          <w:rFonts w:ascii="Times New Roman" w:eastAsia="Times New Roman" w:hAnsi="Times New Roman" w:cs="Times New Roman"/>
                          <w:lang w:val="en-US" w:eastAsia="en-US" w:bidi="en-US"/>
                        </w:rPr>
                        <w:t>3-17 Wi-Fi</w:t>
                      </w:r>
                      <w:r>
                        <w:t>标志</w:t>
                      </w:r>
                    </w:p>
                  </w:txbxContent>
                </v:textbox>
                <w10:wrap type="square" side="left" anchorx="page"/>
              </v:shape>
            </w:pict>
          </mc:Fallback>
        </mc:AlternateConten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rPr>
        <w:t>为</w:t>
      </w:r>
      <w:r w:rsidRPr="005E0CFA">
        <w:rPr>
          <w:rFonts w:asciiTheme="minorHAnsi" w:eastAsiaTheme="minorHAnsi" w:hAnsiTheme="minorHAnsi" w:cs="Arial"/>
          <w:sz w:val="22"/>
          <w:szCs w:val="22"/>
          <w:lang w:val="en-US" w:eastAsia="en-US" w:bidi="en-US"/>
        </w:rPr>
        <w:t xml:space="preserve">IEEE </w:t>
      </w:r>
      <w:r w:rsidRPr="005E0CFA">
        <w:rPr>
          <w:rFonts w:asciiTheme="minorHAnsi" w:eastAsiaTheme="minorHAnsi" w:hAnsiTheme="minorHAnsi"/>
          <w:lang w:val="en-US"/>
        </w:rPr>
        <w:t>（</w:t>
      </w:r>
      <w:r w:rsidRPr="005E0CFA">
        <w:rPr>
          <w:rFonts w:asciiTheme="minorHAnsi" w:eastAsiaTheme="minorHAnsi" w:hAnsiTheme="minorHAnsi"/>
        </w:rPr>
        <w:t>电气和电子</w:t>
      </w:r>
      <w:r w:rsidRPr="005E0CFA">
        <w:rPr>
          <w:rFonts w:asciiTheme="minorHAnsi" w:eastAsiaTheme="minorHAnsi" w:hAnsiTheme="minorHAnsi" w:cs="Arial"/>
          <w:sz w:val="22"/>
          <w:szCs w:val="22"/>
          <w:lang w:val="en-US" w:eastAsia="en-US" w:bidi="en-US"/>
        </w:rPr>
        <w:t>T.</w:t>
      </w:r>
      <w:r w:rsidRPr="005E0CFA">
        <w:rPr>
          <w:rFonts w:asciiTheme="minorHAnsi" w:eastAsiaTheme="minorHAnsi" w:hAnsiTheme="minorHAnsi"/>
        </w:rPr>
        <w:t>程师协会</w:t>
      </w:r>
      <w:r w:rsidRPr="005E0CFA">
        <w:rPr>
          <w:rFonts w:asciiTheme="minorHAnsi" w:eastAsiaTheme="minorHAnsi" w:hAnsiTheme="minorHAnsi"/>
          <w:lang w:val="en-US"/>
        </w:rPr>
        <w:t>，</w:t>
      </w:r>
      <w:r w:rsidRPr="005E0CFA">
        <w:rPr>
          <w:rFonts w:asciiTheme="minorHAnsi" w:eastAsiaTheme="minorHAnsi" w:hAnsiTheme="minorHAnsi"/>
        </w:rPr>
        <w:t>全称是</w:t>
      </w:r>
      <w:proofErr w:type="spellStart"/>
      <w:r w:rsidRPr="005E0CFA">
        <w:rPr>
          <w:rFonts w:asciiTheme="minorHAnsi" w:eastAsiaTheme="minorHAnsi" w:hAnsiTheme="minorHAnsi" w:cs="Arial"/>
          <w:sz w:val="22"/>
          <w:szCs w:val="22"/>
          <w:lang w:val="en-US" w:eastAsia="en-US" w:bidi="en-US"/>
        </w:rPr>
        <w:t>InsHhnc</w:t>
      </w:r>
      <w:proofErr w:type="spellEnd"/>
      <w:r w:rsidRPr="005E0CFA">
        <w:rPr>
          <w:rFonts w:asciiTheme="minorHAnsi" w:eastAsiaTheme="minorHAnsi" w:hAnsiTheme="minorHAnsi" w:cs="Arial"/>
          <w:sz w:val="22"/>
          <w:szCs w:val="22"/>
          <w:lang w:val="en-US" w:eastAsia="en-US" w:bidi="en-US"/>
        </w:rPr>
        <w:t xml:space="preserve"> «f</w:t>
      </w:r>
      <w:r w:rsidRPr="005E0CFA">
        <w:rPr>
          <w:rFonts w:asciiTheme="minorHAnsi" w:eastAsiaTheme="minorHAnsi" w:hAnsiTheme="minorHAnsi" w:cs="Arial"/>
          <w:sz w:val="22"/>
          <w:szCs w:val="22"/>
          <w:lang w:val="en-US" w:eastAsia="en-US" w:bidi="en-US"/>
        </w:rPr>
        <w:br/>
      </w:r>
      <w:proofErr w:type="spellStart"/>
      <w:r w:rsidRPr="005E0CFA">
        <w:rPr>
          <w:rFonts w:asciiTheme="minorHAnsi" w:eastAsiaTheme="minorHAnsi" w:hAnsiTheme="minorHAnsi" w:cs="Arial"/>
          <w:sz w:val="22"/>
          <w:szCs w:val="22"/>
          <w:lang w:val="en-US" w:eastAsia="en-US" w:bidi="en-US"/>
        </w:rPr>
        <w:t>Ehxlrical</w:t>
      </w:r>
      <w:proofErr w:type="spellEnd"/>
      <w:r w:rsidRPr="005E0CFA">
        <w:rPr>
          <w:rFonts w:asciiTheme="minorHAnsi" w:eastAsiaTheme="minorHAnsi" w:hAnsiTheme="minorHAnsi" w:cs="Arial"/>
          <w:sz w:val="22"/>
          <w:szCs w:val="22"/>
          <w:lang w:val="en-US" w:eastAsia="en-US" w:bidi="en-US"/>
        </w:rPr>
        <w:t xml:space="preserve"> and Electronics </w:t>
      </w:r>
      <w:proofErr w:type="spellStart"/>
      <w:r w:rsidRPr="005E0CFA">
        <w:rPr>
          <w:rFonts w:asciiTheme="minorHAnsi" w:eastAsiaTheme="minorHAnsi" w:hAnsiTheme="minorHAnsi" w:cs="Arial"/>
          <w:sz w:val="22"/>
          <w:szCs w:val="22"/>
          <w:lang w:val="en-US" w:eastAsia="en-US" w:bidi="en-US"/>
        </w:rPr>
        <w:t>Enginccra</w:t>
      </w:r>
      <w:proofErr w:type="spellEnd"/>
      <w:r w:rsidRPr="005E0CFA">
        <w:rPr>
          <w:rFonts w:asciiTheme="minorHAnsi" w:eastAsiaTheme="minorHAnsi" w:hAnsiTheme="minorHAnsi" w:cs="Arial"/>
          <w:sz w:val="22"/>
          <w:szCs w:val="22"/>
          <w:lang w:val="en-US" w:eastAsia="en-US" w:bidi="en-US"/>
        </w:rPr>
        <w:t xml:space="preserve"> </w:t>
      </w:r>
      <w:r w:rsidRPr="005E0CFA">
        <w:rPr>
          <w:rFonts w:asciiTheme="minorHAnsi" w:eastAsiaTheme="minorHAnsi" w:hAnsiTheme="minorHAnsi" w:cs="Arial"/>
          <w:sz w:val="22"/>
          <w:szCs w:val="22"/>
          <w:lang w:val="en-US" w:eastAsia="en-US" w:bidi="en-US"/>
        </w:rPr>
        <w:t>）</w:t>
      </w:r>
      <w:r w:rsidRPr="005E0CFA">
        <w:rPr>
          <w:rFonts w:asciiTheme="minorHAnsi" w:eastAsiaTheme="minorHAnsi" w:hAnsiTheme="minorHAnsi"/>
        </w:rPr>
        <w:t>定义的</w:t>
      </w:r>
      <w:r w:rsidRPr="005E0CFA">
        <w:rPr>
          <w:rFonts w:asciiTheme="minorHAnsi" w:eastAsiaTheme="minorHAnsi" w:hAnsiTheme="minorHAnsi"/>
          <w:lang w:val="en-US"/>
        </w:rPr>
        <w:t>•</w:t>
      </w:r>
      <w:r w:rsidRPr="005E0CFA">
        <w:rPr>
          <w:rFonts w:asciiTheme="minorHAnsi" w:eastAsiaTheme="minorHAnsi" w:hAnsiTheme="minorHAnsi"/>
        </w:rPr>
        <w:t>个</w:t>
      </w:r>
      <w:r w:rsidRPr="005E0CFA">
        <w:rPr>
          <w:rFonts w:asciiTheme="minorHAnsi" w:eastAsiaTheme="minorHAnsi" w:hAnsiTheme="minorHAnsi" w:cs="Arial"/>
          <w:sz w:val="22"/>
          <w:szCs w:val="22"/>
          <w:lang w:val="en-US" w:eastAsia="en-US" w:bidi="en-US"/>
        </w:rPr>
        <w:t>Ai</w:t>
      </w:r>
      <w:r w:rsidRPr="005E0CFA">
        <w:rPr>
          <w:rFonts w:asciiTheme="minorHAnsi" w:eastAsiaTheme="minorHAnsi" w:hAnsiTheme="minorHAnsi"/>
        </w:rPr>
        <w:t>线网洛通信的</w:t>
      </w:r>
      <w:r w:rsidRPr="005E0CFA">
        <w:rPr>
          <w:rFonts w:asciiTheme="minorHAnsi" w:eastAsiaTheme="minorHAnsi" w:hAnsiTheme="minorHAnsi"/>
          <w:lang w:val="en-US"/>
        </w:rPr>
        <w:br/>
      </w:r>
      <w:r w:rsidRPr="005E0CFA">
        <w:rPr>
          <w:rFonts w:asciiTheme="minorHAnsi" w:eastAsiaTheme="minorHAnsi" w:hAnsiTheme="minorHAnsi"/>
        </w:rPr>
        <w:t>下业标准</w:t>
      </w:r>
      <w:r w:rsidRPr="005E0CFA">
        <w:rPr>
          <w:rFonts w:asciiTheme="minorHAnsi" w:eastAsiaTheme="minorHAnsi" w:hAnsiTheme="minorHAnsi" w:cs="Arial"/>
          <w:sz w:val="22"/>
          <w:szCs w:val="22"/>
          <w:lang w:val="en-US" w:eastAsia="en-US" w:bidi="en-US"/>
        </w:rPr>
        <w:t>（</w:t>
      </w:r>
      <w:r w:rsidRPr="005E0CFA">
        <w:rPr>
          <w:rFonts w:asciiTheme="minorHAnsi" w:eastAsiaTheme="minorHAnsi" w:hAnsiTheme="minorHAnsi" w:cs="Arial"/>
          <w:sz w:val="22"/>
          <w:szCs w:val="22"/>
          <w:lang w:val="en-US" w:eastAsia="en-US" w:bidi="en-US"/>
        </w:rPr>
        <w:t xml:space="preserve">IEEE802.il </w:t>
      </w:r>
      <w:r w:rsidRPr="005E0CFA">
        <w:rPr>
          <w:rFonts w:asciiTheme="minorHAnsi" w:eastAsiaTheme="minorHAnsi" w:hAnsiTheme="minorHAnsi" w:cs="Arial"/>
          <w:sz w:val="22"/>
          <w:szCs w:val="22"/>
          <w:lang w:val="en-US"/>
        </w:rPr>
        <w:t>）</w:t>
      </w:r>
      <w:r w:rsidRPr="005E0CFA">
        <w:rPr>
          <w:rFonts w:asciiTheme="minorHAnsi" w:eastAsiaTheme="minorHAnsi" w:hAnsiTheme="minorHAnsi" w:cs="Arial"/>
          <w:sz w:val="22"/>
          <w:szCs w:val="22"/>
          <w:lang w:val="en-US"/>
        </w:rPr>
        <w:t xml:space="preserve"> , </w: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rPr>
        <w:t>标志如阁</w:t>
      </w:r>
      <w:r w:rsidRPr="005E0CFA">
        <w:rPr>
          <w:rFonts w:asciiTheme="minorHAnsi" w:eastAsiaTheme="minorHAnsi" w:hAnsiTheme="minorHAnsi" w:cs="Arial"/>
          <w:sz w:val="22"/>
          <w:szCs w:val="22"/>
          <w:lang w:val="en-US" w:eastAsia="en-US" w:bidi="en-US"/>
        </w:rPr>
        <w:t>3-17</w:t>
      </w:r>
      <w:r w:rsidRPr="005E0CFA">
        <w:rPr>
          <w:rFonts w:asciiTheme="minorHAnsi" w:eastAsiaTheme="minorHAnsi" w:hAnsiTheme="minorHAnsi"/>
        </w:rPr>
        <w:t>所示</w: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rPr>
        <w:t>接</w:t>
      </w:r>
      <w:r w:rsidRPr="005E0CFA">
        <w:rPr>
          <w:rFonts w:asciiTheme="minorHAnsi" w:eastAsiaTheme="minorHAnsi" w:hAnsiTheme="minorHAnsi"/>
          <w:lang w:val="en-US"/>
        </w:rPr>
        <w:br/>
      </w:r>
      <w:r w:rsidRPr="005E0CFA">
        <w:rPr>
          <w:rFonts w:asciiTheme="minorHAnsi" w:eastAsiaTheme="minorHAnsi" w:hAnsiTheme="minorHAnsi"/>
        </w:rPr>
        <w:t>人的特点足传输速率较商、传输此离较长、保密性好、通信</w:t>
      </w:r>
      <w:r w:rsidRPr="005E0CFA">
        <w:rPr>
          <w:rFonts w:asciiTheme="minorHAnsi" w:eastAsiaTheme="minorHAnsi" w:hAnsiTheme="minorHAnsi" w:cs="Arial"/>
          <w:sz w:val="22"/>
          <w:szCs w:val="22"/>
          <w:lang w:val="en-US"/>
        </w:rPr>
        <w:t>4</w:t>
      </w:r>
      <w:r w:rsidRPr="005E0CFA">
        <w:rPr>
          <w:rFonts w:asciiTheme="minorHAnsi" w:eastAsiaTheme="minorHAnsi" w:hAnsiTheme="minorHAnsi" w:cs="Arial"/>
          <w:sz w:val="22"/>
          <w:szCs w:val="22"/>
          <w:lang w:val="en-US"/>
        </w:rPr>
        <w:br/>
      </w:r>
      <w:r w:rsidRPr="005E0CFA">
        <w:rPr>
          <w:rFonts w:asciiTheme="minorHAnsi" w:eastAsiaTheme="minorHAnsi" w:hAnsiTheme="minorHAnsi"/>
        </w:rPr>
        <w:t>靠等</w:t>
      </w:r>
      <w:r w:rsidRPr="005E0CFA">
        <w:rPr>
          <w:rFonts w:asciiTheme="minorHAnsi" w:eastAsiaTheme="minorHAnsi" w:hAnsiTheme="minorHAnsi" w:cs="宋体"/>
          <w:sz w:val="26"/>
          <w:szCs w:val="26"/>
          <w:lang w:val="en-US"/>
        </w:rPr>
        <w:t>，</w: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rPr>
        <w:t>非常适合人们移动联网的需要</w:t>
      </w:r>
      <w:r w:rsidRPr="005E0CFA">
        <w:rPr>
          <w:rFonts w:asciiTheme="minorHAnsi" w:eastAsiaTheme="minorHAnsi" w:hAnsiTheme="minorHAnsi"/>
          <w:lang w:val="en-US"/>
        </w:rPr>
        <w:t>，</w:t>
      </w:r>
      <w:r w:rsidRPr="005E0CFA">
        <w:rPr>
          <w:rFonts w:asciiTheme="minorHAnsi" w:eastAsiaTheme="minorHAnsi" w:hAnsiTheme="minorHAnsi"/>
        </w:rPr>
        <w:t>并且由于发射信</w:t>
      </w:r>
      <w:r w:rsidRPr="005E0CFA">
        <w:rPr>
          <w:rFonts w:asciiTheme="minorHAnsi" w:eastAsiaTheme="minorHAnsi" w:hAnsiTheme="minorHAnsi"/>
          <w:lang w:val="en-US"/>
        </w:rPr>
        <w:br/>
      </w:r>
      <w:r w:rsidRPr="005E0CFA">
        <w:rPr>
          <w:rFonts w:asciiTheme="minorHAnsi" w:eastAsiaTheme="minorHAnsi" w:hAnsiTheme="minorHAnsi"/>
        </w:rPr>
        <w:t>号功率低于手机发射功率</w:t>
      </w:r>
      <w:r w:rsidRPr="005E0CFA">
        <w:rPr>
          <w:rFonts w:asciiTheme="minorHAnsi" w:eastAsiaTheme="minorHAnsi" w:hAnsiTheme="minorHAnsi"/>
          <w:lang w:val="en-US"/>
        </w:rPr>
        <w:t>，</w:t>
      </w:r>
      <w:r w:rsidRPr="005E0CFA">
        <w:rPr>
          <w:rFonts w:asciiTheme="minorHAnsi" w:eastAsiaTheme="minorHAnsi" w:hAnsiTheme="minorHAnsi"/>
        </w:rPr>
        <w:t>所以</w: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rPr>
        <w:t>上网相对也是比较安全</w:t>
      </w:r>
      <w:r w:rsidRPr="005E0CFA">
        <w:rPr>
          <w:rFonts w:asciiTheme="minorHAnsi" w:eastAsiaTheme="minorHAnsi" w:hAnsiTheme="minorHAnsi"/>
          <w:lang w:val="en-US"/>
        </w:rPr>
        <w:br/>
      </w:r>
      <w:r w:rsidRPr="005E0CFA">
        <w:rPr>
          <w:rFonts w:asciiTheme="minorHAnsi" w:eastAsiaTheme="minorHAnsi" w:hAnsiTheme="minorHAnsi"/>
        </w:rPr>
        <w:t>健職。</w:t>
      </w:r>
      <w:r w:rsidRPr="005E0CFA">
        <w:rPr>
          <w:rFonts w:asciiTheme="minorHAnsi" w:eastAsiaTheme="minorHAnsi" w:hAnsiTheme="minorHAnsi"/>
          <w:lang w:val="en-US"/>
        </w:rPr>
        <w:tab/>
      </w:r>
      <w:r w:rsidRPr="005E0CFA">
        <w:rPr>
          <w:rFonts w:asciiTheme="minorHAnsi" w:eastAsiaTheme="minorHAnsi" w:hAnsiTheme="minorHAnsi"/>
        </w:rPr>
        <w:t>/</w:t>
      </w:r>
    </w:p>
    <w:p w14:paraId="66E95B2D" w14:textId="77777777" w:rsidR="000557B7" w:rsidRPr="005E0CFA" w:rsidRDefault="00073D70">
      <w:pPr>
        <w:pStyle w:val="1"/>
        <w:shd w:val="clear" w:color="auto" w:fill="auto"/>
        <w:spacing w:line="395" w:lineRule="exact"/>
        <w:ind w:left="1060" w:firstLine="500"/>
        <w:jc w:val="both"/>
        <w:rPr>
          <w:rFonts w:asciiTheme="minorHAnsi" w:eastAsiaTheme="minorHAnsi" w:hAnsiTheme="minorHAnsi"/>
        </w:rPr>
      </w:pP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足人们最常用的太线局域网络接人方式</w:t>
      </w:r>
      <w:r w:rsidRPr="005E0CFA">
        <w:rPr>
          <w:rFonts w:asciiTheme="minorHAnsi" w:eastAsiaTheme="minorHAnsi" w:hAnsiTheme="minorHAnsi"/>
        </w:rPr>
        <w:t>.</w:t>
      </w:r>
      <w:r w:rsidRPr="005E0CFA">
        <w:rPr>
          <w:rFonts w:asciiTheme="minorHAnsi" w:eastAsiaTheme="minorHAnsi" w:hAnsiTheme="minorHAnsi"/>
        </w:rPr>
        <w:t>为吸引顾</w:t>
      </w:r>
    </w:p>
    <w:p w14:paraId="215BAE9B" w14:textId="77777777" w:rsidR="000557B7" w:rsidRPr="005E0CFA" w:rsidRDefault="00073D70">
      <w:pPr>
        <w:pStyle w:val="1"/>
        <w:shd w:val="clear" w:color="auto" w:fill="auto"/>
        <w:spacing w:line="395" w:lineRule="exact"/>
        <w:ind w:left="1060" w:right="680" w:firstLine="0"/>
        <w:jc w:val="both"/>
        <w:rPr>
          <w:rFonts w:asciiTheme="minorHAnsi" w:eastAsiaTheme="minorHAnsi" w:hAnsiTheme="minorHAnsi"/>
        </w:rPr>
      </w:pPr>
      <w:r w:rsidRPr="005E0CFA">
        <w:rPr>
          <w:rFonts w:asciiTheme="minorHAnsi" w:eastAsiaTheme="minorHAnsi" w:hAnsiTheme="minorHAnsi"/>
        </w:rPr>
        <w:t>客</w:t>
      </w:r>
      <w:r w:rsidRPr="005E0CFA">
        <w:rPr>
          <w:rFonts w:asciiTheme="minorHAnsi" w:eastAsiaTheme="minorHAnsi" w:hAnsiTheme="minorHAnsi"/>
        </w:rPr>
        <w:t>.+</w:t>
      </w:r>
      <w:r w:rsidRPr="005E0CFA">
        <w:rPr>
          <w:rFonts w:asciiTheme="minorHAnsi" w:eastAsiaTheme="minorHAnsi" w:hAnsiTheme="minorHAnsi"/>
        </w:rPr>
        <w:t>少商场、餐馆等消赀场所纷纷提供免费</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趑来越多的家庭也安装了人线网</w:t>
      </w:r>
      <w:r w:rsidRPr="005E0CFA">
        <w:rPr>
          <w:rFonts w:asciiTheme="minorHAnsi" w:eastAsiaTheme="minorHAnsi" w:hAnsiTheme="minorHAnsi"/>
        </w:rPr>
        <w:br/>
      </w:r>
      <w:r w:rsidRPr="005E0CFA">
        <w:rPr>
          <w:rFonts w:asciiTheme="minorHAnsi" w:eastAsiaTheme="minorHAnsi" w:hAnsiTheme="minorHAnsi"/>
        </w:rPr>
        <w:t>络。石吋人们在没行</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信号的地方，为便于其他终端</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备接人网络，会将手机接入移</w:t>
      </w:r>
      <w:r w:rsidRPr="005E0CFA">
        <w:rPr>
          <w:rFonts w:asciiTheme="minorHAnsi" w:eastAsiaTheme="minorHAnsi" w:hAnsiTheme="minorHAnsi"/>
        </w:rPr>
        <w:br/>
      </w:r>
      <w:r w:rsidRPr="005E0CFA">
        <w:rPr>
          <w:rFonts w:asciiTheme="minorHAnsi" w:eastAsiaTheme="minorHAnsi" w:hAnsiTheme="minorHAnsi"/>
        </w:rPr>
        <w:t>动通信网络</w:t>
      </w:r>
      <w:r w:rsidRPr="005E0CFA">
        <w:rPr>
          <w:rFonts w:asciiTheme="minorHAnsi" w:eastAsiaTheme="minorHAnsi" w:hAnsiTheme="minorHAnsi"/>
        </w:rPr>
        <w:t>.</w:t>
      </w:r>
      <w:r w:rsidRPr="005E0CFA">
        <w:rPr>
          <w:rFonts w:asciiTheme="minorHAnsi" w:eastAsiaTheme="minorHAnsi" w:hAnsiTheme="minorHAnsi"/>
        </w:rPr>
        <w:t>再</w:t>
      </w:r>
      <w:r w:rsidRPr="005E0CFA">
        <w:rPr>
          <w:rFonts w:asciiTheme="minorHAnsi" w:eastAsiaTheme="minorHAnsi" w:hAnsiTheme="minorHAnsi"/>
        </w:rPr>
        <w:t>•</w:t>
      </w:r>
      <w:r w:rsidRPr="005E0CFA">
        <w:rPr>
          <w:rFonts w:asciiTheme="minorHAnsi" w:eastAsiaTheme="minorHAnsi" w:hAnsiTheme="minorHAnsi"/>
        </w:rPr>
        <w:t>启手机的</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热点，以共享热点的方式供</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他手机、甲板电脑等移动</w:t>
      </w:r>
      <w:r w:rsidRPr="005E0CFA">
        <w:rPr>
          <w:rFonts w:asciiTheme="minorHAnsi" w:eastAsiaTheme="minorHAnsi" w:hAnsiTheme="minorHAnsi"/>
        </w:rPr>
        <w:br/>
      </w:r>
      <w:r w:rsidRPr="005E0CFA">
        <w:rPr>
          <w:rFonts w:asciiTheme="minorHAnsi" w:eastAsiaTheme="minorHAnsi" w:hAnsiTheme="minorHAnsi"/>
        </w:rPr>
        <w:t>終端接人互联网。</w:t>
      </w:r>
    </w:p>
    <w:p w14:paraId="5546414E" w14:textId="77777777" w:rsidR="000557B7" w:rsidRPr="005E0CFA" w:rsidRDefault="00073D70">
      <w:pPr>
        <w:pStyle w:val="1"/>
        <w:shd w:val="clear" w:color="auto" w:fill="auto"/>
        <w:spacing w:line="387" w:lineRule="exact"/>
        <w:ind w:left="1060" w:right="680" w:firstLine="500"/>
        <w:jc w:val="both"/>
        <w:rPr>
          <w:rFonts w:asciiTheme="minorHAnsi" w:eastAsiaTheme="minorHAnsi" w:hAnsiTheme="minorHAnsi"/>
        </w:rPr>
      </w:pP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公</w:t>
      </w:r>
      <w:r w:rsidRPr="005E0CFA">
        <w:rPr>
          <w:rFonts w:asciiTheme="minorHAnsi" w:eastAsiaTheme="minorHAnsi" w:hAnsiTheme="minorHAnsi"/>
        </w:rPr>
        <w:t>•</w:t>
      </w:r>
      <w:r w:rsidRPr="005E0CFA">
        <w:rPr>
          <w:rFonts w:asciiTheme="minorHAnsi" w:eastAsiaTheme="minorHAnsi" w:hAnsiTheme="minorHAnsi"/>
        </w:rPr>
        <w:t>场所免费</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的普及，在方便人们的同吋，也带来了安全隐患。行、些別右</w:t>
      </w:r>
      <w:r w:rsidRPr="005E0CFA">
        <w:rPr>
          <w:rFonts w:asciiTheme="minorHAnsi" w:eastAsiaTheme="minorHAnsi" w:hAnsiTheme="minorHAnsi"/>
        </w:rPr>
        <w:br/>
      </w:r>
      <w:r w:rsidRPr="005E0CFA">
        <w:rPr>
          <w:rFonts w:asciiTheme="minorHAnsi" w:eastAsiaTheme="minorHAnsi" w:hAnsiTheme="minorHAnsi"/>
        </w:rPr>
        <w:t>用心的人自疰</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假胃苘场、费厅等场所的免赀</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进行</w:t>
      </w:r>
      <w:r w:rsidRPr="005E0CFA">
        <w:rPr>
          <w:rFonts w:asciiTheme="minorHAnsi" w:eastAsiaTheme="minorHAnsi" w:hAnsiTheme="minorHAnsi"/>
        </w:rPr>
        <w:t>“</w:t>
      </w:r>
      <w:r w:rsidRPr="005E0CFA">
        <w:rPr>
          <w:rFonts w:asciiTheme="minorHAnsi" w:eastAsiaTheme="minorHAnsi" w:hAnsiTheme="minorHAnsi"/>
        </w:rPr>
        <w:t>钓鱼</w:t>
      </w:r>
      <w:r w:rsidRPr="005E0CFA">
        <w:rPr>
          <w:rFonts w:asciiTheme="minorHAnsi" w:eastAsiaTheme="minorHAnsi" w:hAnsiTheme="minorHAnsi"/>
        </w:rPr>
        <w:t>”</w:t>
      </w:r>
      <w:r w:rsidRPr="005E0CFA">
        <w:rPr>
          <w:rFonts w:asciiTheme="minorHAnsi" w:eastAsiaTheme="minorHAnsi" w:hAnsiTheme="minorHAnsi"/>
        </w:rPr>
        <w:t>。当用户连接这类</w:t>
      </w:r>
      <w:r w:rsidRPr="005E0CFA">
        <w:rPr>
          <w:rFonts w:asciiTheme="minorHAnsi" w:eastAsiaTheme="minorHAnsi" w:hAnsiTheme="minorHAnsi"/>
        </w:rPr>
        <w:br/>
      </w:r>
      <w:r w:rsidRPr="005E0CFA">
        <w:rPr>
          <w:rFonts w:asciiTheme="minorHAnsi" w:eastAsiaTheme="minorHAnsi" w:hAnsiTheme="minorHAnsi" w:cs="Arial"/>
          <w:sz w:val="22"/>
          <w:szCs w:val="22"/>
          <w:vertAlign w:val="subscript"/>
          <w:lang w:val="en-US" w:bidi="en-US"/>
        </w:rPr>
        <w:t>W</w:t>
      </w:r>
      <w:r w:rsidRPr="005E0CFA">
        <w:rPr>
          <w:rFonts w:asciiTheme="minorHAnsi" w:eastAsiaTheme="minorHAnsi" w:hAnsiTheme="minorHAnsi" w:cs="Arial"/>
          <w:sz w:val="22"/>
          <w:szCs w:val="22"/>
          <w:lang w:val="en-US" w:bidi="en-US"/>
        </w:rPr>
        <w:t>i-</w:t>
      </w:r>
      <w:r w:rsidRPr="005E0CFA">
        <w:rPr>
          <w:rFonts w:asciiTheme="minorHAnsi" w:eastAsiaTheme="minorHAnsi" w:hAnsiTheme="minorHAnsi" w:cs="Arial"/>
          <w:sz w:val="22"/>
          <w:szCs w:val="22"/>
          <w:vertAlign w:val="subscript"/>
          <w:lang w:val="en-US" w:bidi="en-US"/>
        </w:rPr>
        <w:t>Fi</w:t>
      </w:r>
      <w:r w:rsidRPr="005E0CFA">
        <w:rPr>
          <w:rFonts w:asciiTheme="minorHAnsi" w:eastAsiaTheme="minorHAnsi" w:hAnsiTheme="minorHAnsi"/>
        </w:rPr>
        <w:t>妤录实吋通信软件或进行网上交易吋，用户输人的账弓资料和和尖密码郎石</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能被</w:t>
      </w:r>
      <w:r w:rsidRPr="005E0CFA">
        <w:rPr>
          <w:rFonts w:asciiTheme="minorHAnsi" w:eastAsiaTheme="minorHAnsi" w:hAnsiTheme="minorHAnsi"/>
        </w:rPr>
        <w:br/>
      </w:r>
      <w:r w:rsidRPr="005E0CFA">
        <w:rPr>
          <w:rFonts w:asciiTheme="minorHAnsi" w:eastAsiaTheme="minorHAnsi" w:hAnsiTheme="minorHAnsi"/>
        </w:rPr>
        <w:t>截取。因此</w:t>
      </w:r>
      <w:r w:rsidRPr="005E0CFA">
        <w:rPr>
          <w:rFonts w:asciiTheme="minorHAnsi" w:eastAsiaTheme="minorHAnsi" w:hAnsiTheme="minorHAnsi"/>
        </w:rPr>
        <w:t>.</w:t>
      </w:r>
      <w:r w:rsidRPr="005E0CFA">
        <w:rPr>
          <w:rFonts w:asciiTheme="minorHAnsi" w:eastAsiaTheme="minorHAnsi" w:hAnsiTheme="minorHAnsi"/>
        </w:rPr>
        <w:t>在公众场合不要轻易迕录陌生的</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涉及交易和支付吋，最好用手机接</w:t>
      </w:r>
    </w:p>
    <w:p w14:paraId="034434BE" w14:textId="77777777" w:rsidR="000557B7" w:rsidRPr="005E0CFA" w:rsidRDefault="00073D70">
      <w:pPr>
        <w:pStyle w:val="1"/>
        <w:shd w:val="clear" w:color="auto" w:fill="auto"/>
        <w:spacing w:line="380" w:lineRule="exact"/>
        <w:ind w:left="1060" w:firstLine="0"/>
        <w:jc w:val="left"/>
        <w:rPr>
          <w:rFonts w:asciiTheme="minorHAnsi" w:eastAsiaTheme="minorHAnsi" w:hAnsiTheme="minorHAnsi"/>
        </w:rPr>
      </w:pPr>
      <w:r w:rsidRPr="005E0CFA">
        <w:rPr>
          <w:rFonts w:asciiTheme="minorHAnsi" w:eastAsiaTheme="minorHAnsi" w:hAnsiTheme="minorHAnsi"/>
        </w:rPr>
        <w:t>人移动通信网络。家里的</w:t>
      </w:r>
      <w:r w:rsidRPr="005E0CFA">
        <w:rPr>
          <w:rFonts w:asciiTheme="minorHAnsi" w:eastAsiaTheme="minorHAnsi" w:hAnsiTheme="minorHAnsi" w:cs="Arial"/>
          <w:sz w:val="22"/>
          <w:szCs w:val="22"/>
        </w:rPr>
        <w:t>X</w:t>
      </w:r>
      <w:r w:rsidRPr="005E0CFA">
        <w:rPr>
          <w:rFonts w:asciiTheme="minorHAnsi" w:eastAsiaTheme="minorHAnsi" w:hAnsiTheme="minorHAnsi"/>
        </w:rPr>
        <w:t>线路由器，也器要尽卒将管理员账号和密码从通用的改为吏个</w:t>
      </w:r>
      <w:r w:rsidRPr="005E0CFA">
        <w:rPr>
          <w:rFonts w:asciiTheme="minorHAnsi" w:eastAsiaTheme="minorHAnsi" w:hAnsiTheme="minorHAnsi"/>
        </w:rPr>
        <w:br/>
      </w:r>
      <w:r w:rsidRPr="005E0CFA">
        <w:rPr>
          <w:rFonts w:asciiTheme="minorHAnsi" w:eastAsiaTheme="minorHAnsi" w:hAnsiTheme="minorHAnsi"/>
        </w:rPr>
        <w:t>性和安全的、</w:t>
      </w:r>
    </w:p>
    <w:p w14:paraId="6AA8039C" w14:textId="77777777" w:rsidR="000557B7" w:rsidRPr="005E0CFA" w:rsidRDefault="00073D70">
      <w:pPr>
        <w:pStyle w:val="a9"/>
        <w:numPr>
          <w:ilvl w:val="0"/>
          <w:numId w:val="45"/>
        </w:numPr>
        <w:shd w:val="clear" w:color="auto" w:fill="auto"/>
        <w:spacing w:line="388" w:lineRule="exact"/>
        <w:ind w:left="1060" w:firstLine="500"/>
        <w:jc w:val="both"/>
        <w:rPr>
          <w:rFonts w:asciiTheme="minorHAnsi" w:eastAsiaTheme="minorHAnsi" w:hAnsiTheme="minorHAnsi"/>
          <w:sz w:val="26"/>
          <w:szCs w:val="26"/>
        </w:rPr>
      </w:pPr>
      <w:r w:rsidRPr="005E0CFA">
        <w:rPr>
          <w:rFonts w:asciiTheme="minorHAnsi" w:eastAsiaTheme="minorHAnsi" w:hAnsiTheme="minorHAnsi"/>
          <w:noProof/>
        </w:rPr>
        <w:drawing>
          <wp:anchor distT="0" distB="311150" distL="114300" distR="133350" simplePos="0" relativeHeight="125829596" behindDoc="0" locked="0" layoutInCell="1" allowOverlap="1" wp14:anchorId="17104F0A" wp14:editId="67B4DF4A">
            <wp:simplePos x="0" y="0"/>
            <wp:positionH relativeFrom="page">
              <wp:posOffset>6120130</wp:posOffset>
            </wp:positionH>
            <wp:positionV relativeFrom="paragraph">
              <wp:posOffset>127000</wp:posOffset>
            </wp:positionV>
            <wp:extent cx="1149350" cy="1536700"/>
            <wp:effectExtent l="0" t="0" r="0" b="0"/>
            <wp:wrapSquare wrapText="left"/>
            <wp:docPr id="604" name="Shape 604"/>
            <wp:cNvGraphicFramePr/>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265"/>
                    <a:stretch/>
                  </pic:blipFill>
                  <pic:spPr>
                    <a:xfrm>
                      <a:off x="0" y="0"/>
                      <a:ext cx="1149350" cy="15367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597" behindDoc="0" locked="0" layoutInCell="1" allowOverlap="1" wp14:anchorId="20E6FD9D" wp14:editId="589C40CF">
                <wp:simplePos x="0" y="0"/>
                <wp:positionH relativeFrom="page">
                  <wp:posOffset>6145530</wp:posOffset>
                </wp:positionH>
                <wp:positionV relativeFrom="paragraph">
                  <wp:posOffset>1765300</wp:posOffset>
                </wp:positionV>
                <wp:extent cx="1143000" cy="209550"/>
                <wp:effectExtent l="0" t="0" r="0" b="0"/>
                <wp:wrapSquare wrapText="left"/>
                <wp:docPr id="606" name="Shape 606"/>
                <wp:cNvGraphicFramePr/>
                <a:graphic xmlns:a="http://schemas.openxmlformats.org/drawingml/2006/main">
                  <a:graphicData uri="http://schemas.microsoft.com/office/word/2010/wordprocessingShape">
                    <wps:wsp>
                      <wps:cNvSpPr txBox="1"/>
                      <wps:spPr>
                        <a:xfrm>
                          <a:off x="0" y="0"/>
                          <a:ext cx="1143000" cy="209550"/>
                        </a:xfrm>
                        <a:prstGeom prst="rect">
                          <a:avLst/>
                        </a:prstGeom>
                        <a:noFill/>
                      </wps:spPr>
                      <wps:txbx>
                        <w:txbxContent>
                          <w:p w14:paraId="2C67E99A" w14:textId="77777777" w:rsidR="000557B7" w:rsidRDefault="00073D70">
                            <w:pPr>
                              <w:pStyle w:val="a6"/>
                              <w:shd w:val="clear" w:color="auto" w:fill="auto"/>
                              <w:rPr>
                                <w:sz w:val="24"/>
                                <w:szCs w:val="24"/>
                              </w:rPr>
                            </w:pPr>
                            <w:r>
                              <w:rPr>
                                <w:sz w:val="24"/>
                                <w:szCs w:val="24"/>
                              </w:rPr>
                              <w:t>阁</w:t>
                            </w:r>
                            <w:r>
                              <w:rPr>
                                <w:rFonts w:ascii="Arial" w:eastAsia="Arial" w:hAnsi="Arial" w:cs="Arial"/>
                              </w:rPr>
                              <w:t>3-18</w:t>
                            </w:r>
                            <w:r>
                              <w:rPr>
                                <w:sz w:val="24"/>
                                <w:szCs w:val="24"/>
                              </w:rPr>
                              <w:t>蓝牙标志</w:t>
                            </w:r>
                          </w:p>
                        </w:txbxContent>
                      </wps:txbx>
                      <wps:bodyPr lIns="0" tIns="0" rIns="0" bIns="0">
                        <a:spAutoFit/>
                      </wps:bodyPr>
                    </wps:wsp>
                  </a:graphicData>
                </a:graphic>
              </wp:anchor>
            </w:drawing>
          </mc:Choice>
          <mc:Fallback>
            <w:pict>
              <v:shape w14:anchorId="20E6FD9D" id="Shape 606" o:spid="_x0000_s1104" type="#_x0000_t202" style="position:absolute;left:0;text-align:left;margin-left:483.9pt;margin-top:139pt;width:90pt;height:16.5pt;z-index:1258295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" filled="f" stroked="f">
                <v:textbox style="mso-fit-shape-to-text:t" inset="0,0,0,0">
                  <w:txbxContent>
                    <w:p w14:paraId="2C67E99A" w14:textId="77777777" w:rsidR="000557B7" w:rsidRDefault="00073D70">
                      <w:pPr>
                        <w:pStyle w:val="a6"/>
                        <w:shd w:val="clear" w:color="auto" w:fill="auto"/>
                        <w:rPr>
                          <w:sz w:val="24"/>
                          <w:szCs w:val="24"/>
                        </w:rPr>
                      </w:pPr>
                      <w:r>
                        <w:rPr>
                          <w:sz w:val="24"/>
                          <w:szCs w:val="24"/>
                        </w:rPr>
                        <w:t>阁</w:t>
                      </w:r>
                      <w:r>
                        <w:rPr>
                          <w:rFonts w:ascii="Arial" w:eastAsia="Arial" w:hAnsi="Arial" w:cs="Arial"/>
                        </w:rPr>
                        <w:t>3-18</w:t>
                      </w:r>
                      <w:r>
                        <w:rPr>
                          <w:sz w:val="24"/>
                          <w:szCs w:val="24"/>
                        </w:rPr>
                        <w:t>蓝牙标志</w:t>
                      </w:r>
                    </w:p>
                  </w:txbxContent>
                </v:textbox>
                <w10:wrap type="square" side="left" anchorx="page"/>
              </v:shape>
            </w:pict>
          </mc:Fallback>
        </mc:AlternateContent>
      </w:r>
      <w:r w:rsidRPr="005E0CFA">
        <w:rPr>
          <w:rFonts w:asciiTheme="minorHAnsi" w:eastAsiaTheme="minorHAnsi" w:hAnsiTheme="minorHAnsi"/>
          <w:b/>
          <w:bCs/>
        </w:rPr>
        <w:t>篮牙技术</w:t>
      </w:r>
      <w:r w:rsidRPr="005E0CFA">
        <w:rPr>
          <w:rFonts w:asciiTheme="minorHAnsi" w:eastAsiaTheme="minorHAnsi" w:hAnsiTheme="minorHAnsi" w:cs="宋体"/>
          <w:sz w:val="26"/>
          <w:szCs w:val="26"/>
        </w:rPr>
        <w:t>（</w:t>
      </w:r>
      <w:r w:rsidRPr="005E0CFA">
        <w:rPr>
          <w:rFonts w:asciiTheme="minorHAnsi" w:eastAsiaTheme="minorHAnsi" w:hAnsiTheme="minorHAnsi" w:cs="Times New Roman"/>
          <w:sz w:val="26"/>
          <w:szCs w:val="26"/>
          <w:lang w:val="en-US" w:eastAsia="en-US" w:bidi="en-US"/>
        </w:rPr>
        <w:t xml:space="preserve">Bluetooth Technology </w:t>
      </w:r>
      <w:r w:rsidRPr="005E0CFA">
        <w:rPr>
          <w:rFonts w:asciiTheme="minorHAnsi" w:eastAsiaTheme="minorHAnsi" w:hAnsiTheme="minorHAnsi" w:cs="Times New Roman"/>
          <w:sz w:val="26"/>
          <w:szCs w:val="26"/>
        </w:rPr>
        <w:t>）</w:t>
      </w:r>
    </w:p>
    <w:p w14:paraId="4A9F666B" w14:textId="77777777" w:rsidR="000557B7" w:rsidRPr="005E0CFA" w:rsidRDefault="00073D70">
      <w:pPr>
        <w:pStyle w:val="1"/>
        <w:shd w:val="clear" w:color="auto" w:fill="auto"/>
        <w:spacing w:line="388" w:lineRule="exact"/>
        <w:ind w:left="1060" w:firstLine="500"/>
        <w:jc w:val="both"/>
        <w:rPr>
          <w:rFonts w:asciiTheme="minorHAnsi" w:eastAsiaTheme="minorHAnsi" w:hAnsiTheme="minorHAnsi"/>
        </w:rPr>
      </w:pPr>
      <w:r w:rsidRPr="005E0CFA">
        <w:rPr>
          <w:rFonts w:asciiTheme="minorHAnsi" w:eastAsiaTheme="minorHAnsi" w:hAnsiTheme="minorHAnsi"/>
        </w:rPr>
        <w:t>蓝牙技术是</w:t>
      </w:r>
      <w:r w:rsidRPr="005E0CFA">
        <w:rPr>
          <w:rFonts w:asciiTheme="minorHAnsi" w:eastAsiaTheme="minorHAnsi" w:hAnsiTheme="minorHAnsi"/>
        </w:rPr>
        <w:t>•</w:t>
      </w:r>
      <w:r w:rsidRPr="005E0CFA">
        <w:rPr>
          <w:rFonts w:asciiTheme="minorHAnsi" w:eastAsiaTheme="minorHAnsi" w:hAnsiTheme="minorHAnsi"/>
        </w:rPr>
        <w:t>种短</w:t>
      </w:r>
      <w:proofErr w:type="spellStart"/>
      <w:r w:rsidRPr="005E0CFA">
        <w:rPr>
          <w:rFonts w:asciiTheme="minorHAnsi" w:eastAsiaTheme="minorHAnsi" w:hAnsiTheme="minorHAnsi" w:cs="Arial"/>
          <w:sz w:val="22"/>
          <w:szCs w:val="22"/>
          <w:lang w:val="en-US" w:bidi="en-US"/>
        </w:rPr>
        <w:t>fti</w:t>
      </w:r>
      <w:proofErr w:type="spellEnd"/>
      <w:r w:rsidRPr="005E0CFA">
        <w:rPr>
          <w:rFonts w:asciiTheme="minorHAnsi" w:eastAsiaTheme="minorHAnsi" w:hAnsiTheme="minorHAnsi"/>
        </w:rPr>
        <w:t>离、低成木的尤线接入技术</w:t>
      </w:r>
      <w:r w:rsidRPr="005E0CFA">
        <w:rPr>
          <w:rFonts w:asciiTheme="minorHAnsi" w:eastAsiaTheme="minorHAnsi" w:hAnsiTheme="minorHAnsi"/>
        </w:rPr>
        <w:t>.</w:t>
      </w:r>
      <w:r w:rsidRPr="005E0CFA">
        <w:rPr>
          <w:rFonts w:asciiTheme="minorHAnsi" w:eastAsiaTheme="minorHAnsi" w:hAnsiTheme="minorHAnsi"/>
        </w:rPr>
        <w:t>主要说用于近</w:t>
      </w:r>
      <w:r w:rsidRPr="005E0CFA">
        <w:rPr>
          <w:rFonts w:asciiTheme="minorHAnsi" w:eastAsiaTheme="minorHAnsi" w:hAnsiTheme="minorHAnsi"/>
        </w:rPr>
        <w:br/>
      </w:r>
      <w:r w:rsidRPr="005E0CFA">
        <w:rPr>
          <w:rFonts w:asciiTheme="minorHAnsi" w:eastAsiaTheme="minorHAnsi" w:hAnsiTheme="minorHAnsi"/>
        </w:rPr>
        <w:t>肥离的数据传输业务，蓝牙标志如图</w:t>
      </w:r>
      <w:r w:rsidRPr="005E0CFA">
        <w:rPr>
          <w:rFonts w:asciiTheme="minorHAnsi" w:eastAsiaTheme="minorHAnsi" w:hAnsiTheme="minorHAnsi" w:cs="Arial"/>
          <w:sz w:val="22"/>
          <w:szCs w:val="22"/>
          <w:lang w:val="en-US" w:bidi="en-US"/>
        </w:rPr>
        <w:t>3-18</w:t>
      </w:r>
      <w:r w:rsidRPr="005E0CFA">
        <w:rPr>
          <w:rFonts w:asciiTheme="minorHAnsi" w:eastAsiaTheme="minorHAnsi" w:hAnsiTheme="minorHAnsi"/>
        </w:rPr>
        <w:t>所么蓝牙具介足够商的抗</w:t>
      </w:r>
      <w:r w:rsidRPr="005E0CFA">
        <w:rPr>
          <w:rFonts w:asciiTheme="minorHAnsi" w:eastAsiaTheme="minorHAnsi" w:hAnsiTheme="minorHAnsi"/>
        </w:rPr>
        <w:br/>
      </w:r>
      <w:r w:rsidRPr="005E0CFA">
        <w:rPr>
          <w:rFonts w:asciiTheme="minorHAnsi" w:eastAsiaTheme="minorHAnsi" w:hAnsiTheme="minorHAnsi"/>
        </w:rPr>
        <w:t>干扰能力，设备简单，性能优趑。故牙尤线传输的主要特点存传输距</w:t>
      </w:r>
      <w:r w:rsidRPr="005E0CFA">
        <w:rPr>
          <w:rFonts w:asciiTheme="minorHAnsi" w:eastAsiaTheme="minorHAnsi" w:hAnsiTheme="minorHAnsi"/>
        </w:rPr>
        <w:br/>
      </w:r>
      <w:r w:rsidRPr="005E0CFA">
        <w:rPr>
          <w:rFonts w:asciiTheme="minorHAnsi" w:eastAsiaTheme="minorHAnsi" w:hAnsiTheme="minorHAnsi"/>
        </w:rPr>
        <w:t>离短</w:t>
      </w:r>
      <w:r w:rsidRPr="005E0CFA">
        <w:rPr>
          <w:rFonts w:asciiTheme="minorHAnsi" w:eastAsiaTheme="minorHAnsi" w:hAnsiTheme="minorHAnsi"/>
        </w:rPr>
        <w:t>.</w:t>
      </w:r>
      <w:r w:rsidRPr="005E0CFA">
        <w:rPr>
          <w:rFonts w:asciiTheme="minorHAnsi" w:eastAsiaTheme="minorHAnsi" w:hAnsiTheme="minorHAnsi"/>
        </w:rPr>
        <w:t>支持语音和数据通信，价廉易用（所也蔣牙设备之问吋亢接通</w:t>
      </w:r>
      <w:r w:rsidRPr="005E0CFA">
        <w:rPr>
          <w:rFonts w:asciiTheme="minorHAnsi" w:eastAsiaTheme="minorHAnsi" w:hAnsiTheme="minorHAnsi"/>
        </w:rPr>
        <w:br/>
      </w:r>
      <w:r w:rsidRPr="005E0CFA">
        <w:rPr>
          <w:rFonts w:asciiTheme="minorHAnsi" w:eastAsiaTheme="minorHAnsi" w:hAnsiTheme="minorHAnsi"/>
        </w:rPr>
        <w:t>信）等。随苷个人通信的发展，蓝牙技术已广泛砬用于手机、耳机等</w:t>
      </w:r>
      <w:r w:rsidRPr="005E0CFA">
        <w:rPr>
          <w:rFonts w:asciiTheme="minorHAnsi" w:eastAsiaTheme="minorHAnsi" w:hAnsiTheme="minorHAnsi"/>
        </w:rPr>
        <w:br/>
      </w:r>
      <w:r w:rsidRPr="005E0CFA">
        <w:rPr>
          <w:rFonts w:asciiTheme="minorHAnsi" w:eastAsiaTheme="minorHAnsi" w:hAnsiTheme="minorHAnsi"/>
        </w:rPr>
        <w:t>个人电子消饺品中。</w:t>
      </w:r>
    </w:p>
    <w:p w14:paraId="6028F32E" w14:textId="77777777" w:rsidR="000557B7" w:rsidRPr="005E0CFA" w:rsidRDefault="00073D70">
      <w:pPr>
        <w:pStyle w:val="1"/>
        <w:shd w:val="clear" w:color="auto" w:fill="auto"/>
        <w:spacing w:after="40" w:line="388" w:lineRule="exact"/>
        <w:ind w:left="1060" w:firstLine="500"/>
        <w:jc w:val="both"/>
        <w:rPr>
          <w:rFonts w:asciiTheme="minorHAnsi" w:eastAsiaTheme="minorHAnsi" w:hAnsiTheme="minorHAnsi"/>
        </w:rPr>
      </w:pPr>
      <w:r w:rsidRPr="005E0CFA">
        <w:rPr>
          <w:rFonts w:asciiTheme="minorHAnsi" w:eastAsiaTheme="minorHAnsi" w:hAnsiTheme="minorHAnsi"/>
        </w:rPr>
        <w:lastRenderedPageBreak/>
        <w:t>在尤线个人网络</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备的连接中</w:t>
      </w:r>
      <w:r w:rsidRPr="005E0CFA">
        <w:rPr>
          <w:rFonts w:asciiTheme="minorHAnsi" w:eastAsiaTheme="minorHAnsi" w:hAnsiTheme="minorHAnsi"/>
        </w:rPr>
        <w:t>.</w:t>
      </w:r>
      <w:r w:rsidRPr="005E0CFA">
        <w:rPr>
          <w:rFonts w:asciiTheme="minorHAnsi" w:eastAsiaTheme="minorHAnsi" w:hAnsiTheme="minorHAnsi"/>
        </w:rPr>
        <w:t>蓝牙得到了广泛的成用</w:t>
      </w:r>
      <w:r w:rsidRPr="005E0CFA">
        <w:rPr>
          <w:rFonts w:asciiTheme="minorHAnsi" w:eastAsiaTheme="minorHAnsi" w:hAnsiTheme="minorHAnsi"/>
        </w:rPr>
        <w:t>:.</w:t>
      </w:r>
      <w:r w:rsidRPr="005E0CFA">
        <w:rPr>
          <w:rFonts w:asciiTheme="minorHAnsi" w:eastAsiaTheme="minorHAnsi" w:hAnsiTheme="minorHAnsi"/>
        </w:rPr>
        <w:t>如将移</w:t>
      </w:r>
    </w:p>
    <w:p w14:paraId="1E062386" w14:textId="77777777" w:rsidR="000557B7" w:rsidRPr="005E0CFA" w:rsidRDefault="00073D70">
      <w:pPr>
        <w:pStyle w:val="1"/>
        <w:shd w:val="clear" w:color="auto" w:fill="auto"/>
        <w:spacing w:after="120" w:line="377" w:lineRule="exact"/>
        <w:ind w:left="800" w:firstLine="20"/>
        <w:jc w:val="left"/>
        <w:rPr>
          <w:rFonts w:asciiTheme="minorHAnsi" w:eastAsiaTheme="minorHAnsi" w:hAnsiTheme="minorHAnsi"/>
        </w:rPr>
      </w:pPr>
      <w:r w:rsidRPr="005E0CFA">
        <w:rPr>
          <w:rFonts w:asciiTheme="minorHAnsi" w:eastAsiaTheme="minorHAnsi" w:hAnsiTheme="minorHAnsi"/>
        </w:rPr>
        <w:t>动终端与计算机或手机等设备互联，进行资料同步、影像传递等，蓝牙耳机、蓝牙鼠标、</w:t>
      </w:r>
      <w:r w:rsidRPr="005E0CFA">
        <w:rPr>
          <w:rFonts w:asciiTheme="minorHAnsi" w:eastAsiaTheme="minorHAnsi" w:hAnsiTheme="minorHAnsi"/>
        </w:rPr>
        <w:br/>
      </w:r>
      <w:r w:rsidRPr="005E0CFA">
        <w:rPr>
          <w:rFonts w:asciiTheme="minorHAnsi" w:eastAsiaTheme="minorHAnsi" w:hAnsiTheme="minorHAnsi"/>
        </w:rPr>
        <w:t>蓝牙键盘、蓝牙音箱等产品的出现</w:t>
      </w:r>
      <w:r w:rsidRPr="005E0CFA">
        <w:rPr>
          <w:rFonts w:asciiTheme="minorHAnsi" w:eastAsiaTheme="minorHAnsi" w:hAnsiTheme="minorHAnsi"/>
        </w:rPr>
        <w:t>+</w:t>
      </w:r>
      <w:r w:rsidRPr="005E0CFA">
        <w:rPr>
          <w:rFonts w:asciiTheme="minorHAnsi" w:eastAsiaTheme="minorHAnsi" w:hAnsiTheme="minorHAnsi"/>
        </w:rPr>
        <w:t>断地改昔</w:t>
      </w:r>
      <w:r w:rsidRPr="005E0CFA">
        <w:rPr>
          <w:rFonts w:asciiTheme="minorHAnsi" w:eastAsiaTheme="minorHAnsi" w:hAnsiTheme="minorHAnsi"/>
        </w:rPr>
        <w:t>•</w:t>
      </w:r>
      <w:r w:rsidRPr="005E0CFA">
        <w:rPr>
          <w:rFonts w:asciiTheme="minorHAnsi" w:eastAsiaTheme="minorHAnsi" w:hAnsiTheme="minorHAnsi"/>
        </w:rPr>
        <w:t>若人们的生活。</w:t>
      </w:r>
    </w:p>
    <w:p w14:paraId="6C8D9029" w14:textId="77777777" w:rsidR="000557B7" w:rsidRPr="005E0CFA" w:rsidRDefault="00073D70">
      <w:pPr>
        <w:pStyle w:val="1"/>
        <w:shd w:val="clear" w:color="auto" w:fill="auto"/>
        <w:spacing w:line="360" w:lineRule="auto"/>
        <w:ind w:left="800" w:firstLine="520"/>
        <w:jc w:val="left"/>
        <w:rPr>
          <w:rFonts w:asciiTheme="minorHAnsi" w:eastAsiaTheme="minorHAnsi" w:hAnsiTheme="minorHAnsi"/>
        </w:rPr>
      </w:pPr>
      <w:r w:rsidRPr="005E0CFA">
        <w:rPr>
          <w:rFonts w:asciiTheme="minorHAnsi" w:eastAsiaTheme="minorHAnsi" w:hAnsiTheme="minorHAnsi" w:cs="Arial"/>
          <w:sz w:val="22"/>
          <w:szCs w:val="22"/>
          <w:lang w:val="en-US" w:bidi="en-US"/>
        </w:rPr>
        <w:t>4.</w:t>
      </w:r>
      <w:r w:rsidRPr="005E0CFA">
        <w:rPr>
          <w:rFonts w:asciiTheme="minorHAnsi" w:eastAsiaTheme="minorHAnsi" w:hAnsiTheme="minorHAnsi"/>
        </w:rPr>
        <w:t>红外数据传输（</w:t>
      </w:r>
      <w:r w:rsidRPr="005E0CFA">
        <w:rPr>
          <w:rFonts w:asciiTheme="minorHAnsi" w:eastAsiaTheme="minorHAnsi" w:hAnsiTheme="minorHAnsi" w:cs="Times New Roman"/>
          <w:sz w:val="26"/>
          <w:szCs w:val="26"/>
          <w:lang w:val="en-US" w:bidi="en-US"/>
        </w:rPr>
        <w:t xml:space="preserve">IrDA </w:t>
      </w:r>
      <w:r w:rsidRPr="005E0CFA">
        <w:rPr>
          <w:rFonts w:asciiTheme="minorHAnsi" w:eastAsiaTheme="minorHAnsi" w:hAnsiTheme="minorHAnsi"/>
        </w:rPr>
        <w:t>）</w:t>
      </w:r>
    </w:p>
    <w:p w14:paraId="0DE075D9" w14:textId="77777777" w:rsidR="000557B7" w:rsidRPr="005E0CFA" w:rsidRDefault="00073D70">
      <w:pPr>
        <w:pStyle w:val="1"/>
        <w:shd w:val="clear" w:color="auto" w:fill="auto"/>
        <w:spacing w:line="377" w:lineRule="exact"/>
        <w:ind w:left="800" w:firstLine="520"/>
        <w:jc w:val="left"/>
        <w:rPr>
          <w:rFonts w:asciiTheme="minorHAnsi" w:eastAsiaTheme="minorHAnsi" w:hAnsiTheme="minorHAnsi"/>
          <w:sz w:val="22"/>
          <w:szCs w:val="22"/>
        </w:rPr>
      </w:pPr>
      <w:r w:rsidRPr="005E0CFA">
        <w:rPr>
          <w:rFonts w:asciiTheme="minorHAnsi" w:eastAsiaTheme="minorHAnsi" w:hAnsiTheme="minorHAnsi"/>
        </w:rPr>
        <w:t>红外数报传输指采用红外线传递数据的技术，它足</w:t>
      </w:r>
      <w:r w:rsidRPr="005E0CFA">
        <w:rPr>
          <w:rFonts w:asciiTheme="minorHAnsi" w:eastAsiaTheme="minorHAnsi" w:hAnsiTheme="minorHAnsi"/>
        </w:rPr>
        <w:t>•</w:t>
      </w:r>
      <w:r w:rsidRPr="005E0CFA">
        <w:rPr>
          <w:rFonts w:asciiTheme="minorHAnsi" w:eastAsiaTheme="minorHAnsi" w:hAnsiTheme="minorHAnsi"/>
        </w:rPr>
        <w:t>种点对点的传输方式，常见于生</w:t>
      </w:r>
      <w:r w:rsidRPr="005E0CFA">
        <w:rPr>
          <w:rFonts w:asciiTheme="minorHAnsi" w:eastAsiaTheme="minorHAnsi" w:hAnsiTheme="minorHAnsi"/>
        </w:rPr>
        <w:br/>
      </w:r>
      <w:r w:rsidRPr="005E0CFA">
        <w:rPr>
          <w:rFonts w:asciiTheme="minorHAnsi" w:eastAsiaTheme="minorHAnsi" w:hAnsiTheme="minorHAnsi"/>
        </w:rPr>
        <w:t>活中电器与遥控器之闾的通信以及红外感应设备因为红外线波长较短</w:t>
      </w:r>
      <w:r w:rsidRPr="005E0CFA">
        <w:rPr>
          <w:rFonts w:asciiTheme="minorHAnsi" w:eastAsiaTheme="minorHAnsi" w:hAnsiTheme="minorHAnsi"/>
        </w:rPr>
        <w:t>.</w:t>
      </w:r>
      <w:r w:rsidRPr="005E0CFA">
        <w:rPr>
          <w:rFonts w:asciiTheme="minorHAnsi" w:eastAsiaTheme="minorHAnsi" w:hAnsiTheme="minorHAnsi"/>
        </w:rPr>
        <w:t>衍射能力较差，</w:t>
      </w:r>
      <w:r w:rsidRPr="005E0CFA">
        <w:rPr>
          <w:rFonts w:asciiTheme="minorHAnsi" w:eastAsiaTheme="minorHAnsi" w:hAnsiTheme="minorHAnsi"/>
        </w:rPr>
        <w:br/>
      </w:r>
      <w:r w:rsidRPr="005E0CFA">
        <w:rPr>
          <w:rFonts w:asciiTheme="minorHAnsi" w:eastAsiaTheme="minorHAnsi" w:hAnsiTheme="minorHAnsi"/>
        </w:rPr>
        <w:t>所以</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传输要求点与点之问没右瘁碍物。在手机、</w:t>
      </w:r>
      <w:r w:rsidRPr="005E0CFA">
        <w:rPr>
          <w:rFonts w:asciiTheme="minorHAnsi" w:eastAsiaTheme="minorHAnsi" w:hAnsiTheme="minorHAnsi"/>
        </w:rPr>
        <w:t>笔记木电脑、平板电脑上</w:t>
      </w:r>
      <w:r w:rsidRPr="005E0CFA">
        <w:rPr>
          <w:rFonts w:asciiTheme="minorHAnsi" w:eastAsiaTheme="minorHAnsi" w:hAnsiTheme="minorHAnsi"/>
        </w:rPr>
        <w:t>•</w:t>
      </w:r>
      <w:r w:rsidRPr="005E0CFA">
        <w:rPr>
          <w:rFonts w:asciiTheme="minorHAnsi" w:eastAsiaTheme="minorHAnsi" w:hAnsiTheme="minorHAnsi"/>
        </w:rPr>
        <w:t>般装存红外</w:t>
      </w:r>
      <w:r w:rsidRPr="005E0CFA">
        <w:rPr>
          <w:rFonts w:asciiTheme="minorHAnsi" w:eastAsiaTheme="minorHAnsi" w:hAnsiTheme="minorHAnsi"/>
        </w:rPr>
        <w:br/>
      </w:r>
      <w:r w:rsidRPr="005E0CFA">
        <w:rPr>
          <w:rFonts w:asciiTheme="minorHAnsi" w:eastAsiaTheme="minorHAnsi" w:hAnsiTheme="minorHAnsi"/>
        </w:rPr>
        <w:t>数据传输接</w:t>
      </w:r>
      <w:r w:rsidRPr="005E0CFA">
        <w:rPr>
          <w:rFonts w:asciiTheme="minorHAnsi" w:eastAsiaTheme="minorHAnsi" w:hAnsiTheme="minorHAnsi" w:cs="Arial"/>
          <w:sz w:val="22"/>
          <w:szCs w:val="22"/>
          <w:lang w:val="en-US" w:bidi="en-US"/>
        </w:rPr>
        <w:t>LL</w:t>
      </w:r>
    </w:p>
    <w:p w14:paraId="7715D088" w14:textId="77777777" w:rsidR="000557B7" w:rsidRPr="005E0CFA" w:rsidRDefault="00073D70">
      <w:pPr>
        <w:pStyle w:val="1"/>
        <w:shd w:val="clear" w:color="auto" w:fill="auto"/>
        <w:spacing w:line="388" w:lineRule="exact"/>
        <w:ind w:left="800" w:right="980" w:firstLine="520"/>
        <w:jc w:val="both"/>
        <w:rPr>
          <w:rFonts w:asciiTheme="minorHAnsi" w:eastAsiaTheme="minorHAnsi" w:hAnsiTheme="minorHAnsi"/>
        </w:rPr>
      </w:pPr>
      <w:r w:rsidRPr="005E0CFA">
        <w:rPr>
          <w:rFonts w:asciiTheme="minorHAnsi" w:eastAsiaTheme="minorHAnsi" w:hAnsiTheme="minorHAnsi"/>
        </w:rPr>
        <w:t>除以上常见的</w:t>
      </w:r>
      <w:r w:rsidRPr="005E0CFA">
        <w:rPr>
          <w:rFonts w:asciiTheme="minorHAnsi" w:eastAsiaTheme="minorHAnsi" w:hAnsiTheme="minorHAnsi" w:cs="Arial"/>
          <w:sz w:val="22"/>
          <w:szCs w:val="22"/>
        </w:rPr>
        <w:t>X</w:t>
      </w:r>
      <w:r w:rsidRPr="005E0CFA">
        <w:rPr>
          <w:rFonts w:asciiTheme="minorHAnsi" w:eastAsiaTheme="minorHAnsi" w:hAnsiTheme="minorHAnsi"/>
        </w:rPr>
        <w:t>线网络接入方式外，还存</w:t>
      </w:r>
      <w:r w:rsidRPr="005E0CFA">
        <w:rPr>
          <w:rFonts w:asciiTheme="minorHAnsi" w:eastAsiaTheme="minorHAnsi" w:hAnsiTheme="minorHAnsi"/>
        </w:rPr>
        <w:t>•</w:t>
      </w:r>
      <w:r w:rsidRPr="005E0CFA">
        <w:rPr>
          <w:rFonts w:asciiTheme="minorHAnsi" w:eastAsiaTheme="minorHAnsi" w:hAnsiTheme="minorHAnsi"/>
        </w:rPr>
        <w:t>些</w:t>
      </w:r>
      <w:r w:rsidRPr="005E0CFA">
        <w:rPr>
          <w:rFonts w:asciiTheme="minorHAnsi" w:eastAsiaTheme="minorHAnsi" w:hAnsiTheme="minorHAnsi"/>
          <w:lang w:val="en-US" w:bidi="en-US"/>
        </w:rPr>
        <w:t>ft</w:t>
      </w:r>
      <w:r w:rsidRPr="005E0CFA">
        <w:rPr>
          <w:rFonts w:asciiTheme="minorHAnsi" w:eastAsiaTheme="minorHAnsi" w:hAnsiTheme="minorHAnsi"/>
        </w:rPr>
        <w:t>石发展潜力的近距</w:t>
      </w:r>
      <w:r w:rsidRPr="005E0CFA">
        <w:rPr>
          <w:rFonts w:asciiTheme="minorHAnsi" w:eastAsiaTheme="minorHAnsi" w:hAnsiTheme="minorHAnsi" w:cs="Arial"/>
          <w:sz w:val="22"/>
          <w:szCs w:val="22"/>
        </w:rPr>
        <w:t>X</w:t>
      </w:r>
      <w:r w:rsidRPr="005E0CFA">
        <w:rPr>
          <w:rFonts w:asciiTheme="minorHAnsi" w:eastAsiaTheme="minorHAnsi" w:hAnsiTheme="minorHAnsi"/>
        </w:rPr>
        <w:t>线网络技术，如</w:t>
      </w:r>
      <w:r w:rsidRPr="005E0CFA">
        <w:rPr>
          <w:rFonts w:asciiTheme="minorHAnsi" w:eastAsiaTheme="minorHAnsi" w:hAnsiTheme="minorHAnsi"/>
        </w:rPr>
        <w:br/>
      </w:r>
      <w:proofErr w:type="spellStart"/>
      <w:r w:rsidRPr="005E0CFA">
        <w:rPr>
          <w:rFonts w:asciiTheme="minorHAnsi" w:eastAsiaTheme="minorHAnsi" w:hAnsiTheme="minorHAnsi" w:cs="Arial"/>
          <w:sz w:val="22"/>
          <w:szCs w:val="22"/>
          <w:lang w:val="en-US" w:bidi="en-US"/>
        </w:rPr>
        <w:t>ZigBcc</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超宽频</w:t>
      </w:r>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IJllra</w:t>
      </w:r>
      <w:proofErr w:type="spellEnd"/>
      <w:r w:rsidRPr="005E0CFA">
        <w:rPr>
          <w:rFonts w:asciiTheme="minorHAnsi" w:eastAsiaTheme="minorHAnsi" w:hAnsiTheme="minorHAnsi" w:cs="Arial"/>
          <w:sz w:val="22"/>
          <w:szCs w:val="22"/>
          <w:lang w:val="en-US" w:bidi="en-US"/>
        </w:rPr>
        <w:t xml:space="preserve"> Wide Band</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 xml:space="preserve"> . NFC</w:t>
      </w:r>
      <w:r w:rsidRPr="005E0CFA">
        <w:rPr>
          <w:rFonts w:asciiTheme="minorHAnsi" w:eastAsiaTheme="minorHAnsi" w:hAnsiTheme="minorHAnsi"/>
          <w:lang w:val="en-US" w:bidi="en-US"/>
        </w:rPr>
        <w:t>、</w:t>
      </w:r>
      <w:proofErr w:type="spellStart"/>
      <w:r w:rsidRPr="005E0CFA">
        <w:rPr>
          <w:rFonts w:asciiTheme="minorHAnsi" w:eastAsiaTheme="minorHAnsi" w:hAnsiTheme="minorHAnsi" w:cs="Arial"/>
          <w:sz w:val="22"/>
          <w:szCs w:val="22"/>
          <w:lang w:val="en-US" w:bidi="en-US"/>
        </w:rPr>
        <w:t>WiModia</w:t>
      </w:r>
      <w:proofErr w:type="spellEnd"/>
      <w:r w:rsidRPr="005E0CFA">
        <w:rPr>
          <w:rFonts w:asciiTheme="minorHAnsi" w:eastAsiaTheme="minorHAnsi" w:hAnsiTheme="minorHAnsi"/>
        </w:rPr>
        <w:t>等。它们都右其立足的特点</w:t>
      </w:r>
      <w:r w:rsidRPr="005E0CFA">
        <w:rPr>
          <w:rFonts w:asciiTheme="minorHAnsi" w:eastAsiaTheme="minorHAnsi" w:hAnsiTheme="minorHAnsi"/>
        </w:rPr>
        <w:t>,</w:t>
      </w:r>
      <w:r w:rsidRPr="005E0CFA">
        <w:rPr>
          <w:rFonts w:asciiTheme="minorHAnsi" w:eastAsiaTheme="minorHAnsi" w:hAnsiTheme="minorHAnsi"/>
        </w:rPr>
        <w:t>或基于</w:t>
      </w:r>
      <w:r w:rsidRPr="005E0CFA">
        <w:rPr>
          <w:rFonts w:asciiTheme="minorHAnsi" w:eastAsiaTheme="minorHAnsi" w:hAnsiTheme="minorHAnsi"/>
        </w:rPr>
        <w:br/>
      </w:r>
      <w:r w:rsidRPr="005E0CFA">
        <w:rPr>
          <w:rFonts w:asciiTheme="minorHAnsi" w:eastAsiaTheme="minorHAnsi" w:hAnsiTheme="minorHAnsi"/>
        </w:rPr>
        <w:t>传输速度、距离、耗电</w:t>
      </w:r>
      <w:r w:rsidRPr="005E0CFA">
        <w:rPr>
          <w:rFonts w:asciiTheme="minorHAnsi" w:eastAsiaTheme="minorHAnsi" w:hAnsiTheme="minorHAnsi"/>
          <w:sz w:val="26"/>
          <w:szCs w:val="26"/>
        </w:rPr>
        <w:t>《</w:t>
      </w:r>
      <w:r w:rsidRPr="005E0CFA">
        <w:rPr>
          <w:rFonts w:asciiTheme="minorHAnsi" w:eastAsiaTheme="minorHAnsi" w:hAnsiTheme="minorHAnsi"/>
        </w:rPr>
        <w:t>的特殊要求，或若眼于功能的扩充性，或符合某些单</w:t>
      </w:r>
      <w:r w:rsidRPr="005E0CFA">
        <w:rPr>
          <w:rFonts w:asciiTheme="minorHAnsi" w:eastAsiaTheme="minorHAnsi" w:hAnsiTheme="minorHAnsi"/>
        </w:rPr>
        <w:t>•</w:t>
      </w:r>
      <w:r w:rsidRPr="005E0CFA">
        <w:rPr>
          <w:rFonts w:asciiTheme="minorHAnsi" w:eastAsiaTheme="minorHAnsi" w:hAnsiTheme="minorHAnsi"/>
        </w:rPr>
        <w:t>成用的特</w:t>
      </w:r>
      <w:r w:rsidRPr="005E0CFA">
        <w:rPr>
          <w:rFonts w:asciiTheme="minorHAnsi" w:eastAsiaTheme="minorHAnsi" w:hAnsiTheme="minorHAnsi"/>
        </w:rPr>
        <w:br/>
      </w:r>
      <w:r w:rsidRPr="005E0CFA">
        <w:rPr>
          <w:rFonts w:asciiTheme="minorHAnsi" w:eastAsiaTheme="minorHAnsi" w:hAnsiTheme="minorHAnsi"/>
        </w:rPr>
        <w:t>别要求等。但是</w:t>
      </w:r>
      <w:r w:rsidRPr="005E0CFA">
        <w:rPr>
          <w:rFonts w:asciiTheme="minorHAnsi" w:eastAsiaTheme="minorHAnsi" w:hAnsiTheme="minorHAnsi"/>
        </w:rPr>
        <w:t>.</w:t>
      </w:r>
      <w:r w:rsidRPr="005E0CFA">
        <w:rPr>
          <w:rFonts w:asciiTheme="minorHAnsi" w:eastAsiaTheme="minorHAnsi" w:hAnsiTheme="minorHAnsi"/>
        </w:rPr>
        <w:t>还没打</w:t>
      </w:r>
      <w:r w:rsidRPr="005E0CFA">
        <w:rPr>
          <w:rFonts w:asciiTheme="minorHAnsi" w:eastAsiaTheme="minorHAnsi" w:hAnsiTheme="minorHAnsi"/>
        </w:rPr>
        <w:t>•</w:t>
      </w:r>
      <w:r w:rsidRPr="005E0CFA">
        <w:rPr>
          <w:rFonts w:asciiTheme="minorHAnsi" w:eastAsiaTheme="minorHAnsi" w:hAnsiTheme="minorHAnsi"/>
        </w:rPr>
        <w:t>种技术</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以完美到足以满足所存的乐求」如</w:t>
      </w:r>
      <w:proofErr w:type="spellStart"/>
      <w:r w:rsidRPr="005E0CFA">
        <w:rPr>
          <w:rFonts w:asciiTheme="minorHAnsi" w:eastAsiaTheme="minorHAnsi" w:hAnsiTheme="minorHAnsi" w:cs="Arial"/>
          <w:sz w:val="22"/>
          <w:szCs w:val="22"/>
          <w:lang w:val="en-US" w:bidi="en-US"/>
        </w:rPr>
        <w:t>ZigBcc</w:t>
      </w:r>
      <w:proofErr w:type="spellEnd"/>
      <w:r w:rsidRPr="005E0CFA">
        <w:rPr>
          <w:rFonts w:asciiTheme="minorHAnsi" w:eastAsiaTheme="minorHAnsi" w:hAnsiTheme="minorHAnsi"/>
        </w:rPr>
        <w:t>足</w:t>
      </w:r>
      <w:r w:rsidRPr="005E0CFA">
        <w:rPr>
          <w:rFonts w:asciiTheme="minorHAnsi" w:eastAsiaTheme="minorHAnsi" w:hAnsiTheme="minorHAnsi"/>
        </w:rPr>
        <w:t>•</w:t>
      </w:r>
      <w:r w:rsidRPr="005E0CFA">
        <w:rPr>
          <w:rFonts w:asciiTheme="minorHAnsi" w:eastAsiaTheme="minorHAnsi" w:hAnsiTheme="minorHAnsi"/>
        </w:rPr>
        <w:t>种新兴</w:t>
      </w:r>
      <w:r w:rsidRPr="005E0CFA">
        <w:rPr>
          <w:rFonts w:asciiTheme="minorHAnsi" w:eastAsiaTheme="minorHAnsi" w:hAnsiTheme="minorHAnsi"/>
        </w:rPr>
        <w:br/>
      </w:r>
      <w:r w:rsidRPr="005E0CFA">
        <w:rPr>
          <w:rFonts w:asciiTheme="minorHAnsi" w:eastAsiaTheme="minorHAnsi" w:hAnsiTheme="minorHAnsi"/>
        </w:rPr>
        <w:t>的短距离、低功率、低速率尤线接人技术，和蓝牙接近，但大多吋间处丁睡眠棋式，不适</w:t>
      </w:r>
      <w:r w:rsidRPr="005E0CFA">
        <w:rPr>
          <w:rFonts w:asciiTheme="minorHAnsi" w:eastAsiaTheme="minorHAnsi" w:hAnsiTheme="minorHAnsi"/>
        </w:rPr>
        <w:br/>
      </w:r>
      <w:r w:rsidRPr="005E0CFA">
        <w:rPr>
          <w:rFonts w:asciiTheme="minorHAnsi" w:eastAsiaTheme="minorHAnsi" w:hAnsiTheme="minorHAnsi"/>
        </w:rPr>
        <w:t>合如智能家屈</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备间数据传输等滿实吋传翰或连续更新的场合。</w:t>
      </w:r>
    </w:p>
    <w:p w14:paraId="1AEDF548" w14:textId="77777777" w:rsidR="000557B7" w:rsidRPr="005E0CFA" w:rsidRDefault="00073D70">
      <w:pPr>
        <w:pStyle w:val="1"/>
        <w:shd w:val="clear" w:color="auto" w:fill="auto"/>
        <w:spacing w:after="1040" w:line="395" w:lineRule="exact"/>
        <w:ind w:left="800" w:right="980" w:firstLine="520"/>
        <w:jc w:val="both"/>
        <w:rPr>
          <w:rFonts w:asciiTheme="minorHAnsi" w:eastAsiaTheme="minorHAnsi" w:hAnsiTheme="minorHAnsi"/>
        </w:rPr>
      </w:pPr>
      <w:r w:rsidRPr="005E0CFA">
        <w:rPr>
          <w:rFonts w:asciiTheme="minorHAnsi" w:eastAsiaTheme="minorHAnsi" w:hAnsiTheme="minorHAnsi"/>
        </w:rPr>
        <w:t>随若科孜的进步，</w:t>
      </w:r>
      <w:r w:rsidRPr="005E0CFA">
        <w:rPr>
          <w:rFonts w:asciiTheme="minorHAnsi" w:eastAsiaTheme="minorHAnsi" w:hAnsiTheme="minorHAnsi"/>
        </w:rPr>
        <w:t>•</w:t>
      </w:r>
      <w:r w:rsidRPr="005E0CFA">
        <w:rPr>
          <w:rFonts w:asciiTheme="minorHAnsi" w:eastAsiaTheme="minorHAnsi" w:hAnsiTheme="minorHAnsi"/>
        </w:rPr>
        <w:t>种弓称比</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快十侪甚至白侪的新兴尤线传输技术，见光</w:t>
      </w:r>
      <w:r w:rsidRPr="005E0CFA">
        <w:rPr>
          <w:rFonts w:asciiTheme="minorHAnsi" w:eastAsiaTheme="minorHAnsi" w:hAnsiTheme="minorHAnsi"/>
        </w:rPr>
        <w:br/>
      </w:r>
      <w:r w:rsidRPr="005E0CFA">
        <w:rPr>
          <w:rFonts w:asciiTheme="minorHAnsi" w:eastAsiaTheme="minorHAnsi" w:hAnsiTheme="minorHAnsi" w:cs="Arial"/>
          <w:sz w:val="22"/>
          <w:szCs w:val="22"/>
        </w:rPr>
        <w:t>X</w:t>
      </w:r>
      <w:r w:rsidRPr="005E0CFA">
        <w:rPr>
          <w:rFonts w:asciiTheme="minorHAnsi" w:eastAsiaTheme="minorHAnsi" w:hAnsiTheme="minorHAnsi"/>
        </w:rPr>
        <w:t>•</w:t>
      </w:r>
      <w:r w:rsidRPr="005E0CFA">
        <w:rPr>
          <w:rFonts w:asciiTheme="minorHAnsi" w:eastAsiaTheme="minorHAnsi" w:hAnsiTheme="minorHAnsi"/>
        </w:rPr>
        <w:t>线通信技术（简称，又将更新</w:t>
      </w:r>
      <w:r w:rsidRPr="005E0CFA">
        <w:rPr>
          <w:rFonts w:asciiTheme="minorHAnsi" w:eastAsiaTheme="minorHAnsi" w:hAnsiTheme="minorHAnsi"/>
        </w:rPr>
        <w:t>•</w:t>
      </w:r>
      <w:r w:rsidRPr="005E0CFA">
        <w:rPr>
          <w:rFonts w:asciiTheme="minorHAnsi" w:eastAsiaTheme="minorHAnsi" w:hAnsiTheme="minorHAnsi"/>
        </w:rPr>
        <w:t>代人的生活方式。它采用门光</w:t>
      </w:r>
      <w:r w:rsidRPr="005E0CFA">
        <w:rPr>
          <w:rFonts w:asciiTheme="minorHAnsi" w:eastAsiaTheme="minorHAnsi" w:hAnsiTheme="minorHAnsi" w:cs="Arial"/>
          <w:sz w:val="22"/>
          <w:szCs w:val="22"/>
          <w:lang w:val="en-US" w:bidi="en-US"/>
        </w:rPr>
        <w:t>LED</w:t>
      </w:r>
      <w:r w:rsidRPr="005E0CFA">
        <w:rPr>
          <w:rFonts w:asciiTheme="minorHAnsi" w:eastAsiaTheme="minorHAnsi" w:hAnsiTheme="minorHAnsi"/>
        </w:rPr>
        <w:t>作为光源，利</w:t>
      </w:r>
      <w:r w:rsidRPr="005E0CFA">
        <w:rPr>
          <w:rFonts w:asciiTheme="minorHAnsi" w:eastAsiaTheme="minorHAnsi" w:hAnsiTheme="minorHAnsi"/>
        </w:rPr>
        <w:br/>
      </w:r>
      <w:r w:rsidRPr="005E0CFA">
        <w:rPr>
          <w:rFonts w:asciiTheme="minorHAnsi" w:eastAsiaTheme="minorHAnsi" w:hAnsiTheme="minorHAnsi"/>
        </w:rPr>
        <w:t>用</w:t>
      </w:r>
      <w:r w:rsidRPr="005E0CFA">
        <w:rPr>
          <w:rFonts w:asciiTheme="minorHAnsi" w:eastAsiaTheme="minorHAnsi" w:hAnsiTheme="minorHAnsi" w:cs="Arial"/>
          <w:sz w:val="22"/>
          <w:szCs w:val="22"/>
          <w:lang w:val="en-US" w:bidi="en-US"/>
        </w:rPr>
        <w:t>I.FJ</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灯光祇载的通信信号育接调制</w:t>
      </w:r>
      <w:r w:rsidRPr="005E0CFA">
        <w:rPr>
          <w:rFonts w:asciiTheme="minorHAnsi" w:eastAsiaTheme="minorHAnsi" w:hAnsiTheme="minorHAnsi" w:cs="Arial"/>
          <w:sz w:val="22"/>
          <w:szCs w:val="22"/>
          <w:lang w:val="en-US" w:bidi="en-US"/>
        </w:rPr>
        <w:t>LED</w:t>
      </w:r>
      <w:r w:rsidRPr="005E0CFA">
        <w:rPr>
          <w:rFonts w:asciiTheme="minorHAnsi" w:eastAsiaTheme="minorHAnsi" w:hAnsiTheme="minorHAnsi"/>
        </w:rPr>
        <w:t>的发光强度来传输信息</w:t>
      </w:r>
      <w:r w:rsidRPr="005E0CFA">
        <w:rPr>
          <w:rFonts w:asciiTheme="minorHAnsi" w:eastAsiaTheme="minorHAnsi" w:hAnsiTheme="minorHAnsi"/>
        </w:rPr>
        <w:t>.</w:t>
      </w:r>
      <w:r w:rsidRPr="005E0CFA">
        <w:rPr>
          <w:rFonts w:asciiTheme="minorHAnsi" w:eastAsiaTheme="minorHAnsi" w:hAnsiTheme="minorHAnsi"/>
        </w:rPr>
        <w:t>尤须光纤等石线信道的</w:t>
      </w:r>
      <w:r w:rsidRPr="005E0CFA">
        <w:rPr>
          <w:rFonts w:asciiTheme="minorHAnsi" w:eastAsiaTheme="minorHAnsi" w:hAnsiTheme="minorHAnsi"/>
        </w:rPr>
        <w:br/>
      </w:r>
      <w:r w:rsidRPr="005E0CFA">
        <w:rPr>
          <w:rFonts w:asciiTheme="minorHAnsi" w:eastAsiaTheme="minorHAnsi" w:hAnsiTheme="minorHAnsi"/>
        </w:rPr>
        <w:t>传输介质，在空气中亢接传输光信兮，</w:t>
      </w:r>
      <w:r w:rsidRPr="005E0CFA">
        <w:rPr>
          <w:rFonts w:asciiTheme="minorHAnsi" w:eastAsiaTheme="minorHAnsi" w:hAnsiTheme="minorHAnsi"/>
          <w:lang w:val="en-US" w:bidi="en-US"/>
        </w:rPr>
        <w:t>ft</w:t>
      </w:r>
      <w:r w:rsidRPr="005E0CFA">
        <w:rPr>
          <w:rFonts w:asciiTheme="minorHAnsi" w:eastAsiaTheme="minorHAnsi" w:hAnsiTheme="minorHAnsi"/>
        </w:rPr>
        <w:t>行数做传输速度快、哇</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便利、低能</w:t>
      </w:r>
      <w:r w:rsidRPr="005E0CFA">
        <w:rPr>
          <w:rFonts w:asciiTheme="minorHAnsi" w:eastAsiaTheme="minorHAnsi" w:hAnsiTheme="minorHAnsi"/>
        </w:rPr>
        <w:t>.</w:t>
      </w:r>
      <w:r w:rsidRPr="005E0CFA">
        <w:rPr>
          <w:rFonts w:asciiTheme="minorHAnsi" w:eastAsiaTheme="minorHAnsi" w:hAnsiTheme="minorHAnsi"/>
        </w:rPr>
        <w:t>耗、安全性</w:t>
      </w:r>
      <w:r w:rsidRPr="005E0CFA">
        <w:rPr>
          <w:rFonts w:asciiTheme="minorHAnsi" w:eastAsiaTheme="minorHAnsi" w:hAnsiTheme="minorHAnsi"/>
        </w:rPr>
        <w:br/>
      </w:r>
      <w:r w:rsidRPr="005E0CFA">
        <w:rPr>
          <w:rFonts w:asciiTheme="minorHAnsi" w:eastAsiaTheme="minorHAnsi" w:hAnsiTheme="minorHAnsi"/>
        </w:rPr>
        <w:t>强等特点，因此也布若极大的发展前景、</w:t>
      </w:r>
    </w:p>
    <w:p w14:paraId="35E79902" w14:textId="77777777" w:rsidR="000557B7" w:rsidRPr="005E0CFA" w:rsidRDefault="00073D70">
      <w:pPr>
        <w:pStyle w:val="42"/>
        <w:shd w:val="clear" w:color="auto" w:fill="auto"/>
        <w:spacing w:after="1360" w:line="387" w:lineRule="exact"/>
        <w:ind w:left="800" w:firstLine="520"/>
        <w:rPr>
          <w:rFonts w:asciiTheme="minorHAnsi" w:eastAsiaTheme="minorHAnsi" w:hAnsiTheme="minorHAnsi"/>
        </w:rPr>
      </w:pPr>
      <w:r w:rsidRPr="005E0CFA">
        <w:rPr>
          <w:rFonts w:asciiTheme="minorHAnsi" w:eastAsiaTheme="minorHAnsi" w:hAnsiTheme="minorHAnsi"/>
          <w:b/>
          <w:bCs/>
        </w:rPr>
        <w:t>不同的无线</w:t>
      </w:r>
      <w:r w:rsidRPr="005E0CFA">
        <w:rPr>
          <w:rFonts w:asciiTheme="minorHAnsi" w:eastAsiaTheme="minorHAnsi" w:hAnsiTheme="minorHAnsi"/>
          <w:b/>
          <w:bCs/>
        </w:rPr>
        <w:t>网络接入方式在俦榆速皮、传檢炬离、成本等因素上有什么</w:t>
      </w:r>
      <w:r w:rsidRPr="005E0CFA">
        <w:rPr>
          <w:rFonts w:asciiTheme="minorHAnsi" w:eastAsiaTheme="minorHAnsi" w:hAnsiTheme="minorHAnsi"/>
          <w:sz w:val="17"/>
          <w:szCs w:val="17"/>
        </w:rPr>
        <w:t>区别？</w:t>
      </w:r>
      <w:r w:rsidRPr="005E0CFA">
        <w:rPr>
          <w:rFonts w:asciiTheme="minorHAnsi" w:eastAsiaTheme="minorHAnsi" w:hAnsiTheme="minorHAnsi"/>
          <w:b/>
          <w:bCs/>
        </w:rPr>
        <w:t>对不同</w:t>
      </w:r>
      <w:r w:rsidRPr="005E0CFA">
        <w:rPr>
          <w:rFonts w:asciiTheme="minorHAnsi" w:eastAsiaTheme="minorHAnsi" w:hAnsiTheme="minorHAnsi"/>
          <w:b/>
          <w:bCs/>
        </w:rPr>
        <w:br/>
      </w:r>
      <w:r w:rsidRPr="005E0CFA">
        <w:rPr>
          <w:rFonts w:asciiTheme="minorHAnsi" w:eastAsiaTheme="minorHAnsi" w:hAnsiTheme="minorHAnsi"/>
          <w:b/>
          <w:bCs/>
        </w:rPr>
        <w:t>接入设备有什么条件限制？若要组建一个智能家居系统，从接入无线网络终端设备的工作</w:t>
      </w:r>
      <w:r w:rsidRPr="005E0CFA">
        <w:rPr>
          <w:rFonts w:asciiTheme="minorHAnsi" w:eastAsiaTheme="minorHAnsi" w:hAnsiTheme="minorHAnsi"/>
          <w:b/>
          <w:bCs/>
        </w:rPr>
        <w:br/>
      </w:r>
      <w:r w:rsidRPr="005E0CFA">
        <w:rPr>
          <w:rFonts w:asciiTheme="minorHAnsi" w:eastAsiaTheme="minorHAnsi" w:hAnsiTheme="minorHAnsi"/>
          <w:b/>
          <w:bCs/>
        </w:rPr>
        <w:t>方式、设备的地理位</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b/>
          <w:bCs/>
        </w:rPr>
        <w:t>分布以及费汧预算等方而进行综合考虑，这合采用哪种或哪咚換入</w:t>
      </w:r>
      <w:r w:rsidRPr="005E0CFA">
        <w:rPr>
          <w:rFonts w:asciiTheme="minorHAnsi" w:eastAsiaTheme="minorHAnsi" w:hAnsiTheme="minorHAnsi"/>
          <w:b/>
          <w:bCs/>
        </w:rPr>
        <w:br/>
      </w:r>
      <w:r w:rsidRPr="005E0CFA">
        <w:rPr>
          <w:rFonts w:asciiTheme="minorHAnsi" w:eastAsiaTheme="minorHAnsi" w:hAnsiTheme="minorHAnsi"/>
          <w:b/>
          <w:bCs/>
        </w:rPr>
        <w:t>方式？与小组的其他同学展介讨论。</w:t>
      </w:r>
    </w:p>
    <w:p w14:paraId="10E5B101" w14:textId="77777777" w:rsidR="000557B7" w:rsidRPr="005E0CFA" w:rsidRDefault="00073D70">
      <w:pPr>
        <w:pStyle w:val="1"/>
        <w:shd w:val="clear" w:color="auto" w:fill="auto"/>
        <w:spacing w:after="180" w:line="240" w:lineRule="auto"/>
        <w:ind w:left="180" w:firstLine="0"/>
        <w:jc w:val="center"/>
        <w:rPr>
          <w:rFonts w:asciiTheme="minorHAnsi" w:eastAsiaTheme="minorHAnsi" w:hAnsiTheme="minorHAnsi"/>
        </w:rPr>
      </w:pPr>
      <w:r w:rsidRPr="005E0CFA">
        <w:rPr>
          <w:rFonts w:asciiTheme="minorHAnsi" w:eastAsiaTheme="minorHAnsi" w:hAnsiTheme="minorHAnsi"/>
          <w:b/>
          <w:bCs/>
        </w:rPr>
        <w:t>无线投屏技术</w:t>
      </w:r>
    </w:p>
    <w:p w14:paraId="56C42D95" w14:textId="77777777" w:rsidR="000557B7" w:rsidRPr="005E0CFA" w:rsidRDefault="00073D70">
      <w:pPr>
        <w:pStyle w:val="42"/>
        <w:shd w:val="clear" w:color="auto" w:fill="auto"/>
        <w:spacing w:after="180" w:line="387" w:lineRule="exact"/>
        <w:ind w:left="800" w:right="980" w:firstLine="520"/>
        <w:jc w:val="both"/>
        <w:rPr>
          <w:rFonts w:asciiTheme="minorHAnsi" w:eastAsiaTheme="minorHAnsi" w:hAnsiTheme="minorHAnsi"/>
        </w:rPr>
        <w:sectPr w:rsidR="000557B7" w:rsidRPr="005E0CFA">
          <w:headerReference w:type="even" r:id="rId266"/>
          <w:headerReference w:type="default" r:id="rId267"/>
          <w:footerReference w:type="even" r:id="rId268"/>
          <w:footerReference w:type="default" r:id="rId269"/>
          <w:headerReference w:type="first" r:id="rId270"/>
          <w:footerReference w:type="first" r:id="rId271"/>
          <w:footnotePr>
            <w:numRestart w:val="eachPage"/>
          </w:footnotePr>
          <w:pgSz w:w="13076" w:h="18350"/>
          <w:pgMar w:top="1010" w:right="708" w:bottom="1420" w:left="678" w:header="0" w:footer="3" w:gutter="0"/>
          <w:cols w:space="720"/>
          <w:noEndnote/>
          <w:titlePg/>
          <w:docGrid w:linePitch="360"/>
        </w:sectPr>
      </w:pPr>
      <w:r w:rsidRPr="005E0CFA">
        <w:rPr>
          <w:rFonts w:asciiTheme="minorHAnsi" w:eastAsiaTheme="minorHAnsi" w:hAnsiTheme="minorHAnsi"/>
          <w:b/>
          <w:bCs/>
        </w:rPr>
        <w:t>随着人们展示和交流的需要，有时要将手机或平板电胲西面通过无线的方式投彩到</w:t>
      </w:r>
      <w:r w:rsidRPr="005E0CFA">
        <w:rPr>
          <w:rFonts w:asciiTheme="minorHAnsi" w:eastAsiaTheme="minorHAnsi" w:hAnsiTheme="minorHAnsi"/>
          <w:b/>
          <w:bCs/>
        </w:rPr>
        <w:br/>
      </w:r>
      <w:r w:rsidRPr="005E0CFA">
        <w:rPr>
          <w:rFonts w:asciiTheme="minorHAnsi" w:eastAsiaTheme="minorHAnsi" w:hAnsiTheme="minorHAnsi"/>
          <w:b/>
          <w:bCs/>
        </w:rPr>
        <w:t>电脑、电视屏幕上，无线投屏技术满足了人们的这一需要，如固</w:t>
      </w:r>
      <w:r w:rsidRPr="005E0CFA">
        <w:rPr>
          <w:rFonts w:asciiTheme="minorHAnsi" w:eastAsiaTheme="minorHAnsi" w:hAnsiTheme="minorHAnsi" w:cs="Arial"/>
          <w:sz w:val="22"/>
          <w:szCs w:val="22"/>
          <w:lang w:val="en-US" w:bidi="en-US"/>
        </w:rPr>
        <w:t>3-19</w:t>
      </w:r>
      <w:r w:rsidRPr="005E0CFA">
        <w:rPr>
          <w:rFonts w:asciiTheme="minorHAnsi" w:eastAsiaTheme="minorHAnsi" w:hAnsiTheme="minorHAnsi"/>
          <w:b/>
          <w:bCs/>
        </w:rPr>
        <w:t>所示。投屏技术有</w:t>
      </w:r>
      <w:r w:rsidRPr="005E0CFA">
        <w:rPr>
          <w:rFonts w:asciiTheme="minorHAnsi" w:eastAsiaTheme="minorHAnsi" w:hAnsiTheme="minorHAnsi"/>
          <w:b/>
          <w:bCs/>
        </w:rPr>
        <w:br/>
      </w:r>
      <w:r w:rsidRPr="005E0CFA">
        <w:rPr>
          <w:rFonts w:asciiTheme="minorHAnsi" w:eastAsiaTheme="minorHAnsi" w:hAnsiTheme="minorHAnsi"/>
          <w:b/>
          <w:bCs/>
        </w:rPr>
        <w:t>多种方</w:t>
      </w:r>
      <w:r w:rsidRPr="005E0CFA">
        <w:rPr>
          <w:rFonts w:asciiTheme="minorHAnsi" w:eastAsiaTheme="minorHAnsi" w:hAnsiTheme="minorHAnsi"/>
          <w:b/>
          <w:bCs/>
        </w:rPr>
        <w:t>•</w:t>
      </w:r>
      <w:r w:rsidRPr="005E0CFA">
        <w:rPr>
          <w:rFonts w:asciiTheme="minorHAnsi" w:eastAsiaTheme="minorHAnsi" w:hAnsiTheme="minorHAnsi"/>
          <w:b/>
          <w:bCs/>
        </w:rPr>
        <w:t>决，但必须要投屏媚和被投瑞支持同</w:t>
      </w:r>
      <w:r w:rsidRPr="005E0CFA">
        <w:rPr>
          <w:rFonts w:asciiTheme="minorHAnsi" w:eastAsiaTheme="minorHAnsi" w:hAnsiTheme="minorHAnsi"/>
          <w:b/>
          <w:bCs/>
        </w:rPr>
        <w:t>~</w:t>
      </w:r>
      <w:r w:rsidRPr="005E0CFA">
        <w:rPr>
          <w:rFonts w:asciiTheme="minorHAnsi" w:eastAsiaTheme="minorHAnsi" w:hAnsiTheme="minorHAnsi"/>
          <w:b/>
          <w:bCs/>
        </w:rPr>
        <w:t>种投屏协议，如</w:t>
      </w:r>
      <w:r w:rsidRPr="005E0CFA">
        <w:rPr>
          <w:rFonts w:asciiTheme="minorHAnsi" w:eastAsiaTheme="minorHAnsi" w:hAnsiTheme="minorHAnsi" w:cs="Arial"/>
          <w:sz w:val="22"/>
          <w:szCs w:val="22"/>
          <w:lang w:val="en-US" w:bidi="en-US"/>
        </w:rPr>
        <w:t>DLNA</w:t>
      </w:r>
      <w:r w:rsidRPr="005E0CFA">
        <w:rPr>
          <w:rFonts w:asciiTheme="minorHAnsi" w:eastAsiaTheme="minorHAnsi" w:hAnsiTheme="minorHAnsi"/>
          <w:b/>
          <w:bCs/>
        </w:rPr>
        <w:t>协议、</w:t>
      </w:r>
      <w:proofErr w:type="spellStart"/>
      <w:r w:rsidRPr="005E0CFA">
        <w:rPr>
          <w:rFonts w:asciiTheme="minorHAnsi" w:eastAsiaTheme="minorHAnsi" w:hAnsiTheme="minorHAnsi" w:cs="Arial"/>
          <w:sz w:val="22"/>
          <w:szCs w:val="22"/>
          <w:lang w:val="en-US" w:bidi="en-US"/>
        </w:rPr>
        <w:t>AirPhy</w:t>
      </w:r>
      <w:proofErr w:type="spellEnd"/>
      <w:r w:rsidRPr="005E0CFA">
        <w:rPr>
          <w:rFonts w:asciiTheme="minorHAnsi" w:eastAsiaTheme="minorHAnsi" w:hAnsiTheme="minorHAnsi"/>
          <w:b/>
          <w:bCs/>
        </w:rPr>
        <w:t>协议或</w:t>
      </w:r>
      <w:r w:rsidRPr="005E0CFA">
        <w:rPr>
          <w:rFonts w:asciiTheme="minorHAnsi" w:eastAsiaTheme="minorHAnsi" w:hAnsiTheme="minorHAnsi"/>
          <w:b/>
          <w:bCs/>
        </w:rPr>
        <w:br/>
      </w:r>
      <w:r w:rsidRPr="005E0CFA">
        <w:rPr>
          <w:rFonts w:asciiTheme="minorHAnsi" w:eastAsiaTheme="minorHAnsi" w:hAnsiTheme="minorHAnsi" w:cs="Arial"/>
          <w:sz w:val="22"/>
          <w:szCs w:val="22"/>
          <w:lang w:val="en-US" w:bidi="en-US"/>
        </w:rPr>
        <w:t>Minuet</w:t>
      </w:r>
      <w:r w:rsidRPr="005E0CFA">
        <w:rPr>
          <w:rFonts w:asciiTheme="minorHAnsi" w:eastAsiaTheme="minorHAnsi" w:hAnsiTheme="minorHAnsi"/>
          <w:b/>
          <w:bCs/>
        </w:rPr>
        <w:t>协议，然后介启双方设备的多屏互动功能，再通过间单的设直进行连接就可以实</w:t>
      </w:r>
      <w:r w:rsidRPr="005E0CFA">
        <w:rPr>
          <w:rFonts w:asciiTheme="minorHAnsi" w:eastAsiaTheme="minorHAnsi" w:hAnsiTheme="minorHAnsi"/>
          <w:b/>
          <w:bCs/>
        </w:rPr>
        <w:br/>
      </w:r>
      <w:r w:rsidRPr="005E0CFA">
        <w:rPr>
          <w:rFonts w:asciiTheme="minorHAnsi" w:eastAsiaTheme="minorHAnsi" w:hAnsiTheme="minorHAnsi"/>
          <w:b/>
          <w:bCs/>
        </w:rPr>
        <w:t>现投屏了。</w:t>
      </w:r>
    </w:p>
    <w:p w14:paraId="3F158C23" w14:textId="77777777" w:rsidR="000557B7" w:rsidRPr="005E0CFA" w:rsidRDefault="000557B7">
      <w:pPr>
        <w:spacing w:line="240" w:lineRule="exact"/>
        <w:rPr>
          <w:rFonts w:asciiTheme="minorHAnsi" w:eastAsiaTheme="minorHAnsi" w:hAnsiTheme="minorHAnsi"/>
          <w:sz w:val="19"/>
          <w:szCs w:val="19"/>
          <w:lang w:eastAsia="zh-CN"/>
        </w:rPr>
      </w:pPr>
    </w:p>
    <w:p w14:paraId="38AE00D8" w14:textId="77777777" w:rsidR="000557B7" w:rsidRPr="005E0CFA" w:rsidRDefault="000557B7">
      <w:pPr>
        <w:spacing w:line="240" w:lineRule="exact"/>
        <w:rPr>
          <w:rFonts w:asciiTheme="minorHAnsi" w:eastAsiaTheme="minorHAnsi" w:hAnsiTheme="minorHAnsi"/>
          <w:sz w:val="19"/>
          <w:szCs w:val="19"/>
          <w:lang w:eastAsia="zh-CN"/>
        </w:rPr>
      </w:pPr>
    </w:p>
    <w:p w14:paraId="0663280D" w14:textId="77777777" w:rsidR="000557B7" w:rsidRPr="005E0CFA" w:rsidRDefault="000557B7">
      <w:pPr>
        <w:spacing w:line="240" w:lineRule="exact"/>
        <w:rPr>
          <w:rFonts w:asciiTheme="minorHAnsi" w:eastAsiaTheme="minorHAnsi" w:hAnsiTheme="minorHAnsi"/>
          <w:sz w:val="19"/>
          <w:szCs w:val="19"/>
          <w:lang w:eastAsia="zh-CN"/>
        </w:rPr>
      </w:pPr>
    </w:p>
    <w:p w14:paraId="25043C70" w14:textId="77777777" w:rsidR="000557B7" w:rsidRPr="005E0CFA" w:rsidRDefault="000557B7">
      <w:pPr>
        <w:spacing w:before="13" w:after="13" w:line="240" w:lineRule="exact"/>
        <w:rPr>
          <w:rFonts w:asciiTheme="minorHAnsi" w:eastAsiaTheme="minorHAnsi" w:hAnsiTheme="minorHAnsi"/>
          <w:sz w:val="19"/>
          <w:szCs w:val="19"/>
          <w:lang w:eastAsia="zh-CN"/>
        </w:rPr>
      </w:pPr>
    </w:p>
    <w:p w14:paraId="2E8F53A1" w14:textId="77777777" w:rsidR="000557B7" w:rsidRPr="005E0CFA" w:rsidRDefault="000557B7">
      <w:pPr>
        <w:spacing w:line="14" w:lineRule="exact"/>
        <w:rPr>
          <w:rFonts w:asciiTheme="minorHAnsi" w:eastAsiaTheme="minorHAnsi" w:hAnsiTheme="minorHAnsi"/>
          <w:lang w:eastAsia="zh-CN"/>
        </w:rPr>
        <w:sectPr w:rsidR="000557B7" w:rsidRPr="005E0CFA">
          <w:headerReference w:type="even" r:id="rId272"/>
          <w:headerReference w:type="default" r:id="rId273"/>
          <w:footerReference w:type="even" r:id="rId274"/>
          <w:footerReference w:type="default" r:id="rId275"/>
          <w:footnotePr>
            <w:numRestart w:val="eachPage"/>
          </w:footnotePr>
          <w:pgSz w:w="13076" w:h="18350"/>
          <w:pgMar w:top="1295" w:right="0" w:bottom="1305" w:left="0" w:header="0" w:footer="3" w:gutter="0"/>
          <w:cols w:space="720"/>
          <w:noEndnote/>
          <w:docGrid w:linePitch="360"/>
        </w:sectPr>
      </w:pPr>
    </w:p>
    <w:p w14:paraId="4B881124" w14:textId="77777777" w:rsidR="000557B7" w:rsidRPr="005E0CFA" w:rsidRDefault="00073D70">
      <w:pPr>
        <w:pStyle w:val="a6"/>
        <w:framePr w:w="2240" w:h="330" w:wrap="none" w:vAnchor="text" w:hAnchor="page" w:x="5359" w:y="3521"/>
        <w:shd w:val="clear" w:color="auto" w:fill="auto"/>
        <w:rPr>
          <w:rFonts w:asciiTheme="minorHAnsi" w:eastAsiaTheme="minorHAnsi" w:hAnsiTheme="minorHAnsi"/>
          <w:sz w:val="24"/>
          <w:szCs w:val="24"/>
        </w:rPr>
      </w:pPr>
      <w:r w:rsidRPr="005E0CFA">
        <w:rPr>
          <w:rFonts w:asciiTheme="minorHAnsi" w:eastAsiaTheme="minorHAnsi" w:hAnsiTheme="minorHAnsi"/>
          <w:sz w:val="24"/>
          <w:szCs w:val="24"/>
        </w:rPr>
        <w:t>阁</w:t>
      </w:r>
      <w:r w:rsidRPr="005E0CFA">
        <w:rPr>
          <w:rFonts w:asciiTheme="minorHAnsi" w:eastAsiaTheme="minorHAnsi" w:hAnsiTheme="minorHAnsi" w:cs="Arial"/>
          <w:lang w:val="en-US" w:bidi="en-US"/>
        </w:rPr>
        <w:t>3-19</w:t>
      </w:r>
      <w:r w:rsidRPr="005E0CFA">
        <w:rPr>
          <w:rFonts w:asciiTheme="minorHAnsi" w:eastAsiaTheme="minorHAnsi" w:hAnsiTheme="minorHAnsi"/>
          <w:sz w:val="24"/>
          <w:szCs w:val="24"/>
        </w:rPr>
        <w:t>尤钱投屏展示</w:t>
      </w:r>
    </w:p>
    <w:p w14:paraId="3E06811F" w14:textId="77777777" w:rsidR="000557B7" w:rsidRPr="005E0CFA" w:rsidRDefault="00073D70">
      <w:pPr>
        <w:spacing w:line="360" w:lineRule="exact"/>
        <w:rPr>
          <w:rFonts w:asciiTheme="minorHAnsi" w:eastAsiaTheme="minorHAnsi" w:hAnsiTheme="minorHAnsi"/>
          <w:lang w:eastAsia="zh-CN"/>
        </w:rPr>
      </w:pPr>
      <w:r w:rsidRPr="005E0CFA">
        <w:rPr>
          <w:rFonts w:asciiTheme="minorHAnsi" w:eastAsiaTheme="minorHAnsi" w:hAnsiTheme="minorHAnsi"/>
          <w:noProof/>
        </w:rPr>
        <w:drawing>
          <wp:anchor distT="0" distB="247650" distL="0" distR="0" simplePos="0" relativeHeight="62914992" behindDoc="1" locked="0" layoutInCell="1" allowOverlap="1" wp14:anchorId="7D6F17B1" wp14:editId="29ECE0FB">
            <wp:simplePos x="0" y="0"/>
            <wp:positionH relativeFrom="page">
              <wp:posOffset>2170430</wp:posOffset>
            </wp:positionH>
            <wp:positionV relativeFrom="paragraph">
              <wp:posOffset>12700</wp:posOffset>
            </wp:positionV>
            <wp:extent cx="3860800" cy="2184400"/>
            <wp:effectExtent l="0" t="0" r="0" b="0"/>
            <wp:wrapNone/>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276"/>
                    <a:stretch/>
                  </pic:blipFill>
                  <pic:spPr>
                    <a:xfrm>
                      <a:off x="0" y="0"/>
                      <a:ext cx="3860800" cy="2184400"/>
                    </a:xfrm>
                    <a:prstGeom prst="rect">
                      <a:avLst/>
                    </a:prstGeom>
                  </pic:spPr>
                </pic:pic>
              </a:graphicData>
            </a:graphic>
          </wp:anchor>
        </w:drawing>
      </w:r>
    </w:p>
    <w:p w14:paraId="1A946372" w14:textId="77777777" w:rsidR="000557B7" w:rsidRPr="005E0CFA" w:rsidRDefault="000557B7">
      <w:pPr>
        <w:spacing w:line="360" w:lineRule="exact"/>
        <w:rPr>
          <w:rFonts w:asciiTheme="minorHAnsi" w:eastAsiaTheme="minorHAnsi" w:hAnsiTheme="minorHAnsi"/>
          <w:lang w:eastAsia="zh-CN"/>
        </w:rPr>
      </w:pPr>
    </w:p>
    <w:p w14:paraId="49B7D671" w14:textId="77777777" w:rsidR="000557B7" w:rsidRPr="005E0CFA" w:rsidRDefault="000557B7">
      <w:pPr>
        <w:spacing w:line="360" w:lineRule="exact"/>
        <w:rPr>
          <w:rFonts w:asciiTheme="minorHAnsi" w:eastAsiaTheme="minorHAnsi" w:hAnsiTheme="minorHAnsi"/>
          <w:lang w:eastAsia="zh-CN"/>
        </w:rPr>
      </w:pPr>
    </w:p>
    <w:p w14:paraId="2CAA9893" w14:textId="77777777" w:rsidR="000557B7" w:rsidRPr="005E0CFA" w:rsidRDefault="000557B7">
      <w:pPr>
        <w:spacing w:line="360" w:lineRule="exact"/>
        <w:rPr>
          <w:rFonts w:asciiTheme="minorHAnsi" w:eastAsiaTheme="minorHAnsi" w:hAnsiTheme="minorHAnsi"/>
          <w:lang w:eastAsia="zh-CN"/>
        </w:rPr>
      </w:pPr>
    </w:p>
    <w:p w14:paraId="27AC0BFB" w14:textId="77777777" w:rsidR="000557B7" w:rsidRPr="005E0CFA" w:rsidRDefault="000557B7">
      <w:pPr>
        <w:spacing w:line="360" w:lineRule="exact"/>
        <w:rPr>
          <w:rFonts w:asciiTheme="minorHAnsi" w:eastAsiaTheme="minorHAnsi" w:hAnsiTheme="minorHAnsi"/>
          <w:lang w:eastAsia="zh-CN"/>
        </w:rPr>
      </w:pPr>
    </w:p>
    <w:p w14:paraId="0E546817" w14:textId="77777777" w:rsidR="000557B7" w:rsidRPr="005E0CFA" w:rsidRDefault="000557B7">
      <w:pPr>
        <w:spacing w:line="360" w:lineRule="exact"/>
        <w:rPr>
          <w:rFonts w:asciiTheme="minorHAnsi" w:eastAsiaTheme="minorHAnsi" w:hAnsiTheme="minorHAnsi"/>
          <w:lang w:eastAsia="zh-CN"/>
        </w:rPr>
      </w:pPr>
    </w:p>
    <w:p w14:paraId="5729EDE8" w14:textId="77777777" w:rsidR="000557B7" w:rsidRPr="005E0CFA" w:rsidRDefault="000557B7">
      <w:pPr>
        <w:spacing w:line="360" w:lineRule="exact"/>
        <w:rPr>
          <w:rFonts w:asciiTheme="minorHAnsi" w:eastAsiaTheme="minorHAnsi" w:hAnsiTheme="minorHAnsi"/>
          <w:lang w:eastAsia="zh-CN"/>
        </w:rPr>
      </w:pPr>
    </w:p>
    <w:p w14:paraId="7E98B5EB" w14:textId="77777777" w:rsidR="000557B7" w:rsidRPr="005E0CFA" w:rsidRDefault="000557B7">
      <w:pPr>
        <w:spacing w:line="360" w:lineRule="exact"/>
        <w:rPr>
          <w:rFonts w:asciiTheme="minorHAnsi" w:eastAsiaTheme="minorHAnsi" w:hAnsiTheme="minorHAnsi"/>
          <w:lang w:eastAsia="zh-CN"/>
        </w:rPr>
      </w:pPr>
    </w:p>
    <w:p w14:paraId="4387F401" w14:textId="77777777" w:rsidR="000557B7" w:rsidRPr="005E0CFA" w:rsidRDefault="000557B7">
      <w:pPr>
        <w:spacing w:line="360" w:lineRule="exact"/>
        <w:rPr>
          <w:rFonts w:asciiTheme="minorHAnsi" w:eastAsiaTheme="minorHAnsi" w:hAnsiTheme="minorHAnsi"/>
          <w:lang w:eastAsia="zh-CN"/>
        </w:rPr>
      </w:pPr>
    </w:p>
    <w:p w14:paraId="51A8991D" w14:textId="77777777" w:rsidR="000557B7" w:rsidRPr="005E0CFA" w:rsidRDefault="000557B7">
      <w:pPr>
        <w:spacing w:after="576" w:line="14" w:lineRule="exact"/>
        <w:rPr>
          <w:rFonts w:asciiTheme="minorHAnsi" w:eastAsiaTheme="minorHAnsi" w:hAnsiTheme="minorHAnsi"/>
          <w:lang w:eastAsia="zh-CN"/>
        </w:rPr>
      </w:pPr>
    </w:p>
    <w:p w14:paraId="4C06C3B4"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1295" w:right="1438" w:bottom="1305" w:left="698" w:header="0" w:footer="3" w:gutter="0"/>
          <w:cols w:space="720"/>
          <w:noEndnote/>
          <w:docGrid w:linePitch="360"/>
        </w:sectPr>
      </w:pPr>
    </w:p>
    <w:p w14:paraId="3A8EA5E2" w14:textId="77777777" w:rsidR="000557B7" w:rsidRPr="005E0CFA" w:rsidRDefault="000557B7">
      <w:pPr>
        <w:spacing w:before="83" w:after="83" w:line="240" w:lineRule="exact"/>
        <w:rPr>
          <w:rFonts w:asciiTheme="minorHAnsi" w:eastAsiaTheme="minorHAnsi" w:hAnsiTheme="minorHAnsi"/>
          <w:sz w:val="19"/>
          <w:szCs w:val="19"/>
          <w:lang w:eastAsia="zh-CN"/>
        </w:rPr>
      </w:pPr>
    </w:p>
    <w:p w14:paraId="0D7EB29C"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1975" w:right="0" w:bottom="1535" w:left="0" w:header="0" w:footer="3" w:gutter="0"/>
          <w:cols w:space="720"/>
          <w:noEndnote/>
          <w:docGrid w:linePitch="360"/>
        </w:sectPr>
      </w:pPr>
    </w:p>
    <w:p w14:paraId="5096C68A" w14:textId="77777777" w:rsidR="000557B7" w:rsidRPr="005E0CFA" w:rsidRDefault="00073D70">
      <w:pPr>
        <w:pStyle w:val="50"/>
        <w:keepNext/>
        <w:keepLines/>
        <w:shd w:val="clear" w:color="auto" w:fill="auto"/>
        <w:spacing w:after="500"/>
        <w:ind w:left="220"/>
        <w:rPr>
          <w:rFonts w:asciiTheme="minorHAnsi" w:eastAsiaTheme="minorHAnsi" w:hAnsiTheme="minorHAnsi"/>
        </w:rPr>
      </w:pPr>
      <w:bookmarkStart w:id="84" w:name="bookmark85"/>
      <w:r w:rsidRPr="005E0CFA">
        <w:rPr>
          <w:rFonts w:asciiTheme="minorHAnsi" w:eastAsiaTheme="minorHAnsi" w:hAnsiTheme="minorHAnsi" w:cs="Times New Roman"/>
          <w:b/>
          <w:bCs/>
          <w:lang w:val="en-US" w:bidi="en-US"/>
        </w:rPr>
        <w:t>3.3.2</w:t>
      </w:r>
      <w:r w:rsidRPr="005E0CFA">
        <w:rPr>
          <w:rFonts w:asciiTheme="minorHAnsi" w:eastAsiaTheme="minorHAnsi" w:hAnsiTheme="minorHAnsi"/>
        </w:rPr>
        <w:t>无线</w:t>
      </w:r>
      <w:r w:rsidRPr="005E0CFA">
        <w:rPr>
          <w:rFonts w:asciiTheme="minorHAnsi" w:eastAsiaTheme="minorHAnsi" w:hAnsiTheme="minorHAnsi" w:cs="Times New Roman"/>
          <w:b/>
          <w:bCs/>
          <w:lang w:val="en-US" w:bidi="en-US"/>
        </w:rPr>
        <w:t>M</w:t>
      </w:r>
      <w:r w:rsidRPr="005E0CFA">
        <w:rPr>
          <w:rFonts w:asciiTheme="minorHAnsi" w:eastAsiaTheme="minorHAnsi" w:hAnsiTheme="minorHAnsi"/>
        </w:rPr>
        <w:t>络的没济功能与选增</w:t>
      </w:r>
      <w:bookmarkEnd w:id="84"/>
    </w:p>
    <w:p w14:paraId="434B7AFE"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在组建</w:t>
      </w:r>
      <w:r w:rsidRPr="005E0CFA">
        <w:rPr>
          <w:rFonts w:asciiTheme="minorHAnsi" w:eastAsiaTheme="minorHAnsi" w:hAnsiTheme="minorHAnsi" w:cs="Arial"/>
          <w:sz w:val="22"/>
          <w:szCs w:val="22"/>
          <w:lang w:val="en-US" w:bidi="en-US"/>
        </w:rPr>
        <w:t>x</w:t>
      </w:r>
      <w:r w:rsidRPr="005E0CFA">
        <w:rPr>
          <w:rFonts w:asciiTheme="minorHAnsi" w:eastAsiaTheme="minorHAnsi" w:hAnsiTheme="minorHAnsi"/>
        </w:rPr>
        <w:t>线网络吋，当确定</w:t>
      </w:r>
      <w:r w:rsidRPr="005E0CFA">
        <w:rPr>
          <w:rFonts w:asciiTheme="minorHAnsi" w:eastAsiaTheme="minorHAnsi" w:hAnsiTheme="minorHAnsi" w:cs="Arial"/>
          <w:sz w:val="22"/>
          <w:szCs w:val="22"/>
          <w:lang w:val="en-US" w:bidi="en-US"/>
        </w:rPr>
        <w:t>x</w:t>
      </w:r>
      <w:r w:rsidRPr="005E0CFA">
        <w:rPr>
          <w:rFonts w:asciiTheme="minorHAnsi" w:eastAsiaTheme="minorHAnsi" w:hAnsiTheme="minorHAnsi"/>
        </w:rPr>
        <w:t>线网络的接人方式后，就</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以选择钔说的网络</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备进行</w:t>
      </w:r>
      <w:r w:rsidRPr="005E0CFA">
        <w:rPr>
          <w:rFonts w:asciiTheme="minorHAnsi" w:eastAsiaTheme="minorHAnsi" w:hAnsiTheme="minorHAnsi"/>
        </w:rPr>
        <w:br/>
      </w:r>
      <w:r w:rsidRPr="005E0CFA">
        <w:rPr>
          <w:rFonts w:asciiTheme="minorHAnsi" w:eastAsiaTheme="minorHAnsi" w:hAnsiTheme="minorHAnsi"/>
        </w:rPr>
        <w:t>网络连接了、</w:t>
      </w:r>
    </w:p>
    <w:p w14:paraId="41BA3A77" w14:textId="77777777" w:rsidR="000557B7" w:rsidRPr="005E0CFA" w:rsidRDefault="00073D70">
      <w:pPr>
        <w:pStyle w:val="1"/>
        <w:shd w:val="clear" w:color="auto" w:fill="auto"/>
        <w:spacing w:line="375" w:lineRule="exact"/>
        <w:ind w:firstLine="520"/>
        <w:jc w:val="both"/>
        <w:rPr>
          <w:rFonts w:asciiTheme="minorHAnsi" w:eastAsiaTheme="minorHAnsi" w:hAnsiTheme="minorHAnsi"/>
        </w:rPr>
      </w:pPr>
      <w:r w:rsidRPr="005E0CFA">
        <w:rPr>
          <w:rFonts w:asciiTheme="minorHAnsi" w:eastAsiaTheme="minorHAnsi" w:hAnsiTheme="minorHAnsi"/>
        </w:rPr>
        <w:t>组建小型乂线网络</w:t>
      </w:r>
      <w:r w:rsidRPr="005E0CFA">
        <w:rPr>
          <w:rFonts w:asciiTheme="minorHAnsi" w:eastAsiaTheme="minorHAnsi" w:hAnsiTheme="minorHAnsi"/>
        </w:rPr>
        <w:t>•</w:t>
      </w:r>
      <w:r w:rsidRPr="005E0CFA">
        <w:rPr>
          <w:rFonts w:asciiTheme="minorHAnsi" w:eastAsiaTheme="minorHAnsi" w:hAnsiTheme="minorHAnsi"/>
        </w:rPr>
        <w:t>般滞要尤线网卡、路由器、调制解调器、交换机等没备。</w:t>
      </w:r>
    </w:p>
    <w:p w14:paraId="2061B90E" w14:textId="77777777" w:rsidR="000557B7" w:rsidRPr="005E0CFA" w:rsidRDefault="00073D70">
      <w:pPr>
        <w:pStyle w:val="52"/>
        <w:shd w:val="clear" w:color="auto" w:fill="auto"/>
        <w:spacing w:line="375" w:lineRule="exact"/>
        <w:ind w:left="0" w:firstLine="520"/>
        <w:jc w:val="both"/>
        <w:rPr>
          <w:rFonts w:asciiTheme="minorHAnsi" w:eastAsiaTheme="minorHAnsi" w:hAnsiTheme="minorHAnsi"/>
          <w:sz w:val="24"/>
          <w:szCs w:val="24"/>
          <w:lang w:eastAsia="zh-CN"/>
        </w:rPr>
      </w:pPr>
      <w:r w:rsidRPr="005E0CFA">
        <w:rPr>
          <w:rFonts w:asciiTheme="minorHAnsi" w:eastAsiaTheme="minorHAnsi" w:hAnsiTheme="minorHAnsi"/>
          <w:b/>
          <w:bCs/>
          <w:sz w:val="24"/>
          <w:szCs w:val="24"/>
          <w:lang w:eastAsia="zh-CN"/>
        </w:rPr>
        <w:t>1.</w:t>
      </w:r>
      <w:r w:rsidRPr="005E0CFA">
        <w:rPr>
          <w:rFonts w:asciiTheme="minorHAnsi" w:eastAsiaTheme="minorHAnsi" w:hAnsiTheme="minorHAnsi" w:cs="MingLiU"/>
          <w:sz w:val="24"/>
          <w:szCs w:val="24"/>
          <w:lang w:val="zh-CN" w:eastAsia="zh-CN" w:bidi="zh-CN"/>
        </w:rPr>
        <w:t>充线网</w:t>
      </w:r>
      <w:r w:rsidRPr="005E0CFA">
        <w:rPr>
          <w:rFonts w:asciiTheme="minorHAnsi" w:eastAsiaTheme="minorHAnsi" w:hAnsiTheme="minorHAnsi"/>
          <w:b/>
          <w:bCs/>
          <w:sz w:val="24"/>
          <w:szCs w:val="24"/>
          <w:lang w:eastAsia="zh-CN"/>
        </w:rPr>
        <w:t>b</w:t>
      </w:r>
    </w:p>
    <w:p w14:paraId="60050F0C" w14:textId="77777777" w:rsidR="000557B7" w:rsidRPr="005E0CFA" w:rsidRDefault="00073D70">
      <w:pPr>
        <w:pStyle w:val="1"/>
        <w:shd w:val="clear" w:color="auto" w:fill="auto"/>
        <w:spacing w:line="375" w:lineRule="exact"/>
        <w:ind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x</w:t>
      </w:r>
      <w:r w:rsidRPr="005E0CFA">
        <w:rPr>
          <w:rFonts w:asciiTheme="minorHAnsi" w:eastAsiaTheme="minorHAnsi" w:hAnsiTheme="minorHAnsi"/>
        </w:rPr>
        <w:t>线网卡足采用尤线信号进行数据传输的没备，艽作用足将计算机或移动終端与计算</w:t>
      </w:r>
      <w:r w:rsidRPr="005E0CFA">
        <w:rPr>
          <w:rFonts w:asciiTheme="minorHAnsi" w:eastAsiaTheme="minorHAnsi" w:hAnsiTheme="minorHAnsi"/>
        </w:rPr>
        <w:br/>
      </w:r>
      <w:r w:rsidRPr="005E0CFA">
        <w:rPr>
          <w:rFonts w:asciiTheme="minorHAnsi" w:eastAsiaTheme="minorHAnsi" w:hAnsiTheme="minorHAnsi"/>
        </w:rPr>
        <w:t>机网络逨立连接并进行数据传输。尤线网卡按照接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的不同</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以分为</w:t>
      </w:r>
      <w:r w:rsidRPr="005E0CFA">
        <w:rPr>
          <w:rFonts w:asciiTheme="minorHAnsi" w:eastAsiaTheme="minorHAnsi" w:hAnsiTheme="minorHAnsi" w:cs="Arial"/>
          <w:sz w:val="22"/>
          <w:szCs w:val="22"/>
          <w:lang w:val="en-US" w:bidi="en-US"/>
        </w:rPr>
        <w:t>ILSBX</w:t>
      </w:r>
      <w:r w:rsidRPr="005E0CFA">
        <w:rPr>
          <w:rFonts w:asciiTheme="minorHAnsi" w:eastAsiaTheme="minorHAnsi" w:hAnsiTheme="minorHAnsi"/>
        </w:rPr>
        <w:t>线网卡（如图</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3-</w:t>
      </w:r>
      <w:r w:rsidRPr="005E0CFA">
        <w:rPr>
          <w:rFonts w:asciiTheme="minorHAnsi" w:eastAsiaTheme="minorHAnsi" w:hAnsiTheme="minorHAnsi" w:cs="Arial"/>
          <w:sz w:val="22"/>
          <w:szCs w:val="22"/>
        </w:rPr>
        <w:t>20</w:t>
      </w:r>
      <w:r w:rsidRPr="005E0CFA">
        <w:rPr>
          <w:rFonts w:asciiTheme="minorHAnsi" w:eastAsiaTheme="minorHAnsi" w:hAnsiTheme="minorHAnsi"/>
        </w:rPr>
        <w:t>所不）、</w:t>
      </w:r>
      <w:r w:rsidRPr="005E0CFA">
        <w:rPr>
          <w:rFonts w:asciiTheme="minorHAnsi" w:eastAsiaTheme="minorHAnsi" w:hAnsiTheme="minorHAnsi" w:cs="Arial"/>
          <w:sz w:val="22"/>
          <w:szCs w:val="22"/>
          <w:lang w:val="en-US" w:bidi="en-US"/>
        </w:rPr>
        <w:t>PCI</w:t>
      </w:r>
      <w:r w:rsidRPr="005E0CFA">
        <w:rPr>
          <w:rFonts w:asciiTheme="minorHAnsi" w:eastAsiaTheme="minorHAnsi" w:hAnsiTheme="minorHAnsi"/>
        </w:rPr>
        <w:t>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尤线网卡（如阁</w:t>
      </w:r>
      <w:r w:rsidRPr="005E0CFA">
        <w:rPr>
          <w:rFonts w:asciiTheme="minorHAnsi" w:eastAsiaTheme="minorHAnsi" w:hAnsiTheme="minorHAnsi" w:cs="Arial"/>
          <w:sz w:val="22"/>
          <w:szCs w:val="22"/>
          <w:lang w:val="en-US" w:bidi="en-US"/>
        </w:rPr>
        <w:t>3-21</w:t>
      </w:r>
      <w:r w:rsidRPr="005E0CFA">
        <w:rPr>
          <w:rFonts w:asciiTheme="minorHAnsi" w:eastAsiaTheme="minorHAnsi" w:hAnsiTheme="minorHAnsi"/>
        </w:rPr>
        <w:t>所</w:t>
      </w:r>
      <w:r w:rsidRPr="005E0CFA">
        <w:rPr>
          <w:rFonts w:asciiTheme="minorHAnsi" w:eastAsiaTheme="minorHAnsi" w:hAnsiTheme="minorHAnsi" w:cs="Arial"/>
          <w:sz w:val="22"/>
          <w:szCs w:val="22"/>
          <w:lang w:val="en-US" w:bidi="en-US"/>
        </w:rPr>
        <w:t>/JO</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PCMCIA</w:t>
      </w:r>
      <w:r w:rsidRPr="005E0CFA">
        <w:rPr>
          <w:rFonts w:asciiTheme="minorHAnsi" w:eastAsiaTheme="minorHAnsi" w:hAnsiTheme="minorHAnsi"/>
        </w:rPr>
        <w:t>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网卡。</w:t>
      </w:r>
    </w:p>
    <w:p w14:paraId="3D1F2BB5"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7F7FC470" wp14:editId="639FF2EC">
            <wp:extent cx="4597400" cy="2235200"/>
            <wp:effectExtent l="0" t="0" r="0" b="0"/>
            <wp:docPr id="628" name="Picut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277"/>
                    <a:stretch/>
                  </pic:blipFill>
                  <pic:spPr>
                    <a:xfrm>
                      <a:off x="0" y="0"/>
                      <a:ext cx="4597400" cy="2235200"/>
                    </a:xfrm>
                    <a:prstGeom prst="rect">
                      <a:avLst/>
                    </a:prstGeom>
                  </pic:spPr>
                </pic:pic>
              </a:graphicData>
            </a:graphic>
          </wp:inline>
        </w:drawing>
      </w:r>
    </w:p>
    <w:p w14:paraId="6FDC8B41" w14:textId="77777777" w:rsidR="000557B7" w:rsidRPr="005E0CFA" w:rsidRDefault="00073D70">
      <w:pPr>
        <w:pStyle w:val="a6"/>
        <w:shd w:val="clear" w:color="auto" w:fill="auto"/>
        <w:tabs>
          <w:tab w:val="left" w:pos="4590"/>
        </w:tabs>
        <w:jc w:val="distribute"/>
        <w:rPr>
          <w:rFonts w:asciiTheme="minorHAnsi" w:eastAsiaTheme="minorHAnsi" w:hAnsiTheme="minorHAnsi"/>
          <w:sz w:val="22"/>
          <w:szCs w:val="22"/>
        </w:rPr>
      </w:pPr>
      <w:r w:rsidRPr="005E0CFA">
        <w:rPr>
          <w:rFonts w:asciiTheme="minorHAnsi" w:eastAsiaTheme="minorHAnsi" w:hAnsiTheme="minorHAnsi"/>
          <w:sz w:val="22"/>
          <w:szCs w:val="22"/>
        </w:rPr>
        <w:t>阁</w:t>
      </w:r>
      <w:r w:rsidRPr="005E0CFA">
        <w:rPr>
          <w:rFonts w:asciiTheme="minorHAnsi" w:eastAsiaTheme="minorHAnsi" w:hAnsiTheme="minorHAnsi" w:cs="Arial"/>
          <w:lang w:val="en-US" w:bidi="en-US"/>
        </w:rPr>
        <w:t>3-2</w:t>
      </w:r>
      <w:r w:rsidRPr="005E0CFA">
        <w:rPr>
          <w:rFonts w:asciiTheme="minorHAnsi" w:eastAsiaTheme="minorHAnsi" w:hAnsiTheme="minorHAnsi" w:cs="Arial"/>
          <w:lang w:val="en-US" w:bidi="en-US"/>
        </w:rPr>
        <w:t>（）</w:t>
      </w:r>
      <w:r w:rsidRPr="005E0CFA">
        <w:rPr>
          <w:rFonts w:asciiTheme="minorHAnsi" w:eastAsiaTheme="minorHAnsi" w:hAnsiTheme="minorHAnsi"/>
          <w:sz w:val="22"/>
          <w:szCs w:val="22"/>
        </w:rPr>
        <w:t>外</w:t>
      </w:r>
      <w:r w:rsidRPr="005E0CFA">
        <w:rPr>
          <w:rFonts w:asciiTheme="minorHAnsi" w:eastAsiaTheme="minorHAnsi" w:hAnsiTheme="minorHAnsi" w:cs="Arial"/>
          <w:lang w:val="en-US" w:bidi="en-US"/>
        </w:rPr>
        <w:t>SE</w:t>
      </w:r>
      <w:r w:rsidRPr="005E0CFA">
        <w:rPr>
          <w:rFonts w:asciiTheme="minorHAnsi" w:eastAsiaTheme="minorHAnsi" w:hAnsiTheme="minorHAnsi"/>
          <w:sz w:val="22"/>
          <w:szCs w:val="22"/>
        </w:rPr>
        <w:t>天线</w:t>
      </w:r>
      <w:r w:rsidRPr="005E0CFA">
        <w:rPr>
          <w:rFonts w:asciiTheme="minorHAnsi" w:eastAsiaTheme="minorHAnsi" w:hAnsiTheme="minorHAnsi" w:cs="Arial"/>
          <w:lang w:val="en-US" w:bidi="en-US"/>
        </w:rPr>
        <w:t>USB</w:t>
      </w:r>
      <w:r w:rsidRPr="005E0CFA">
        <w:rPr>
          <w:rFonts w:asciiTheme="minorHAnsi" w:eastAsiaTheme="minorHAnsi" w:hAnsiTheme="minorHAnsi"/>
          <w:sz w:val="22"/>
          <w:szCs w:val="22"/>
        </w:rPr>
        <w:t>无钱</w:t>
      </w:r>
      <w:r w:rsidRPr="005E0CFA">
        <w:rPr>
          <w:rFonts w:asciiTheme="minorHAnsi" w:eastAsiaTheme="minorHAnsi" w:hAnsiTheme="minorHAnsi" w:cs="Arial"/>
          <w:lang w:val="en-US" w:bidi="en-US"/>
        </w:rPr>
        <w:t>M</w:t>
      </w:r>
      <w:r w:rsidRPr="005E0CFA">
        <w:rPr>
          <w:rFonts w:asciiTheme="minorHAnsi" w:eastAsiaTheme="minorHAnsi" w:hAnsiTheme="minorHAnsi"/>
          <w:sz w:val="22"/>
          <w:szCs w:val="22"/>
        </w:rPr>
        <w:t>卡</w:t>
      </w:r>
      <w:r w:rsidRPr="005E0CFA">
        <w:rPr>
          <w:rFonts w:asciiTheme="minorHAnsi" w:eastAsiaTheme="minorHAnsi" w:hAnsiTheme="minorHAnsi"/>
          <w:sz w:val="22"/>
          <w:szCs w:val="22"/>
        </w:rPr>
        <w:tab/>
      </w:r>
      <w:r w:rsidRPr="005E0CFA">
        <w:rPr>
          <w:rFonts w:asciiTheme="minorHAnsi" w:eastAsiaTheme="minorHAnsi" w:hAnsiTheme="minorHAnsi"/>
          <w:sz w:val="22"/>
          <w:szCs w:val="22"/>
        </w:rPr>
        <w:t>舶</w:t>
      </w:r>
      <w:r w:rsidRPr="005E0CFA">
        <w:rPr>
          <w:rFonts w:asciiTheme="minorHAnsi" w:eastAsiaTheme="minorHAnsi" w:hAnsiTheme="minorHAnsi" w:cs="Arial"/>
          <w:lang w:val="en-US" w:bidi="en-US"/>
        </w:rPr>
        <w:t>-21 PQ</w:t>
      </w:r>
      <w:r w:rsidRPr="005E0CFA">
        <w:rPr>
          <w:rFonts w:asciiTheme="minorHAnsi" w:eastAsiaTheme="minorHAnsi" w:hAnsiTheme="minorHAnsi"/>
          <w:sz w:val="22"/>
          <w:szCs w:val="22"/>
        </w:rPr>
        <w:t>尤钱网卡</w:t>
      </w:r>
    </w:p>
    <w:p w14:paraId="7AD727E8" w14:textId="77777777" w:rsidR="000557B7" w:rsidRPr="005E0CFA" w:rsidRDefault="000557B7">
      <w:pPr>
        <w:spacing w:after="286" w:line="14" w:lineRule="exact"/>
        <w:rPr>
          <w:rFonts w:asciiTheme="minorHAnsi" w:eastAsiaTheme="minorHAnsi" w:hAnsiTheme="minorHAnsi"/>
          <w:lang w:eastAsia="zh-CN"/>
        </w:rPr>
      </w:pPr>
    </w:p>
    <w:p w14:paraId="2B22F3AE" w14:textId="77777777" w:rsidR="000557B7" w:rsidRPr="005E0CFA" w:rsidRDefault="00073D70">
      <w:pPr>
        <w:pStyle w:val="1"/>
        <w:shd w:val="clear" w:color="auto" w:fill="auto"/>
        <w:spacing w:after="140" w:line="395" w:lineRule="exact"/>
        <w:ind w:firstLine="520"/>
        <w:jc w:val="both"/>
        <w:rPr>
          <w:rFonts w:asciiTheme="minorHAnsi" w:eastAsiaTheme="minorHAnsi" w:hAnsiTheme="minorHAnsi"/>
        </w:rPr>
      </w:pPr>
      <w:r w:rsidRPr="005E0CFA">
        <w:rPr>
          <w:rFonts w:asciiTheme="minorHAnsi" w:eastAsiaTheme="minorHAnsi" w:hAnsiTheme="minorHAnsi"/>
        </w:rPr>
        <w:t>现在的移动终端设备</w:t>
      </w:r>
      <w:r w:rsidRPr="005E0CFA">
        <w:rPr>
          <w:rFonts w:asciiTheme="minorHAnsi" w:eastAsiaTheme="minorHAnsi" w:hAnsiTheme="minorHAnsi"/>
        </w:rPr>
        <w:t>•</w:t>
      </w:r>
      <w:r w:rsidRPr="005E0CFA">
        <w:rPr>
          <w:rFonts w:asciiTheme="minorHAnsi" w:eastAsiaTheme="minorHAnsi" w:hAnsiTheme="minorHAnsi"/>
        </w:rPr>
        <w:t>般郤自带乂线网卡</w:t>
      </w:r>
      <w:r w:rsidRPr="005E0CFA">
        <w:rPr>
          <w:rFonts w:asciiTheme="minorHAnsi" w:eastAsiaTheme="minorHAnsi" w:hAnsiTheme="minorHAnsi"/>
        </w:rPr>
        <w:t>.</w:t>
      </w:r>
      <w:r w:rsidRPr="005E0CFA">
        <w:rPr>
          <w:rFonts w:asciiTheme="minorHAnsi" w:eastAsiaTheme="minorHAnsi" w:hAnsiTheme="minorHAnsi"/>
        </w:rPr>
        <w:t>不器要另外安装。</w:t>
      </w:r>
      <w:r w:rsidRPr="005E0CFA">
        <w:rPr>
          <w:rFonts w:asciiTheme="minorHAnsi" w:eastAsiaTheme="minorHAnsi" w:hAnsiTheme="minorHAnsi" w:cs="Arial"/>
          <w:sz w:val="22"/>
          <w:szCs w:val="22"/>
          <w:lang w:val="en-US" w:bidi="en-US"/>
        </w:rPr>
        <w:t>USBJC</w:t>
      </w:r>
      <w:r w:rsidRPr="005E0CFA">
        <w:rPr>
          <w:rFonts w:asciiTheme="minorHAnsi" w:eastAsiaTheme="minorHAnsi" w:hAnsiTheme="minorHAnsi"/>
        </w:rPr>
        <w:t>线网卡叶以安装</w:t>
      </w:r>
      <w:r w:rsidRPr="005E0CFA">
        <w:rPr>
          <w:rFonts w:asciiTheme="minorHAnsi" w:eastAsiaTheme="minorHAnsi" w:hAnsiTheme="minorHAnsi"/>
        </w:rPr>
        <w:br/>
      </w:r>
      <w:r w:rsidRPr="005E0CFA">
        <w:rPr>
          <w:rFonts w:asciiTheme="minorHAnsi" w:eastAsiaTheme="minorHAnsi" w:hAnsiTheme="minorHAnsi"/>
        </w:rPr>
        <w:t>在笔记木电脑或艿他含</w:t>
      </w:r>
      <w:r w:rsidRPr="005E0CFA">
        <w:rPr>
          <w:rFonts w:asciiTheme="minorHAnsi" w:eastAsiaTheme="minorHAnsi" w:hAnsiTheme="minorHAnsi" w:cs="Arial"/>
          <w:sz w:val="22"/>
          <w:szCs w:val="22"/>
          <w:lang w:val="en-US" w:bidi="en-US"/>
        </w:rPr>
        <w:t>USB</w:t>
      </w:r>
      <w:r w:rsidRPr="005E0CFA">
        <w:rPr>
          <w:rFonts w:asciiTheme="minorHAnsi" w:eastAsiaTheme="minorHAnsi" w:hAnsiTheme="minorHAnsi"/>
        </w:rPr>
        <w:t>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的移动终端甚至台式计算机上，台式计算机还</w:t>
      </w:r>
      <w:r w:rsidRPr="005E0CFA">
        <w:rPr>
          <w:rFonts w:asciiTheme="minorHAnsi" w:eastAsiaTheme="minorHAnsi" w:hAnsiTheme="minorHAnsi" w:cs="Arial"/>
          <w:sz w:val="22"/>
          <w:szCs w:val="22"/>
        </w:rPr>
        <w:t>4</w:t>
      </w:r>
      <w:r w:rsidRPr="005E0CFA">
        <w:rPr>
          <w:rFonts w:asciiTheme="minorHAnsi" w:eastAsiaTheme="minorHAnsi" w:hAnsiTheme="minorHAnsi"/>
        </w:rPr>
        <w:t>以安装</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PM</w:t>
      </w:r>
      <w:r w:rsidRPr="005E0CFA">
        <w:rPr>
          <w:rFonts w:asciiTheme="minorHAnsi" w:eastAsiaTheme="minorHAnsi" w:hAnsiTheme="minorHAnsi"/>
        </w:rPr>
        <w:t>尤线网卡，而</w:t>
      </w:r>
      <w:r w:rsidRPr="005E0CFA">
        <w:rPr>
          <w:rFonts w:asciiTheme="minorHAnsi" w:eastAsiaTheme="minorHAnsi" w:hAnsiTheme="minorHAnsi" w:cs="Arial"/>
          <w:sz w:val="22"/>
          <w:szCs w:val="22"/>
          <w:lang w:val="en-US" w:bidi="en-US"/>
        </w:rPr>
        <w:t>PCMCIA</w:t>
      </w:r>
      <w:r w:rsidRPr="005E0CFA">
        <w:rPr>
          <w:rFonts w:asciiTheme="minorHAnsi" w:eastAsiaTheme="minorHAnsi" w:hAnsiTheme="minorHAnsi"/>
        </w:rPr>
        <w:t>网卡为笔记木电脑专用的网卡。</w:t>
      </w:r>
      <w:r w:rsidRPr="005E0CFA">
        <w:rPr>
          <w:rFonts w:asciiTheme="minorHAnsi" w:eastAsiaTheme="minorHAnsi" w:hAnsiTheme="minorHAnsi"/>
        </w:rPr>
        <w:br w:type="page"/>
      </w:r>
    </w:p>
    <w:p w14:paraId="76EB328C" w14:textId="77777777" w:rsidR="000557B7" w:rsidRPr="005E0CFA" w:rsidRDefault="00073D70">
      <w:pPr>
        <w:pStyle w:val="a9"/>
        <w:numPr>
          <w:ilvl w:val="0"/>
          <w:numId w:val="46"/>
        </w:numPr>
        <w:shd w:val="clear" w:color="auto" w:fill="auto"/>
        <w:spacing w:line="380" w:lineRule="exact"/>
        <w:ind w:firstLine="540"/>
        <w:jc w:val="left"/>
        <w:rPr>
          <w:rFonts w:asciiTheme="minorHAnsi" w:eastAsiaTheme="minorHAnsi" w:hAnsiTheme="minorHAnsi"/>
          <w:sz w:val="26"/>
          <w:szCs w:val="26"/>
          <w:lang w:val="en-US"/>
        </w:rPr>
      </w:pPr>
      <w:r w:rsidRPr="005E0CFA">
        <w:rPr>
          <w:rFonts w:asciiTheme="minorHAnsi" w:eastAsiaTheme="minorHAnsi" w:hAnsiTheme="minorHAnsi"/>
          <w:b/>
          <w:bCs/>
        </w:rPr>
        <w:lastRenderedPageBreak/>
        <w:t>路出器</w:t>
      </w:r>
      <w:r w:rsidRPr="005E0CFA">
        <w:rPr>
          <w:rFonts w:asciiTheme="minorHAnsi" w:eastAsiaTheme="minorHAnsi" w:hAnsiTheme="minorHAnsi" w:cs="宋体"/>
          <w:sz w:val="26"/>
          <w:szCs w:val="26"/>
          <w:lang w:val="en-US" w:eastAsia="en-US" w:bidi="en-US"/>
        </w:rPr>
        <w:t>（</w:t>
      </w:r>
      <w:r w:rsidRPr="005E0CFA">
        <w:rPr>
          <w:rFonts w:asciiTheme="minorHAnsi" w:eastAsiaTheme="minorHAnsi" w:hAnsiTheme="minorHAnsi" w:cs="Times New Roman"/>
          <w:sz w:val="26"/>
          <w:szCs w:val="26"/>
          <w:lang w:val="en-US" w:eastAsia="en-US" w:bidi="en-US"/>
        </w:rPr>
        <w:t>Router</w:t>
      </w:r>
      <w:r w:rsidRPr="005E0CFA">
        <w:rPr>
          <w:rFonts w:asciiTheme="minorHAnsi" w:eastAsiaTheme="minorHAnsi" w:hAnsiTheme="minorHAnsi" w:cs="Times New Roman"/>
          <w:sz w:val="26"/>
          <w:szCs w:val="26"/>
          <w:lang w:val="en-US" w:eastAsia="en-US" w:bidi="en-US"/>
        </w:rPr>
        <w:t>）</w:t>
      </w:r>
    </w:p>
    <w:p w14:paraId="37FF2AFB" w14:textId="77777777" w:rsidR="000557B7" w:rsidRPr="005E0CFA" w:rsidRDefault="00073D70">
      <w:pPr>
        <w:pStyle w:val="1"/>
        <w:shd w:val="clear" w:color="auto" w:fill="auto"/>
        <w:spacing w:after="2900" w:line="380" w:lineRule="exact"/>
        <w:ind w:firstLine="540"/>
        <w:jc w:val="left"/>
        <w:rPr>
          <w:rFonts w:asciiTheme="minorHAnsi" w:eastAsiaTheme="minorHAnsi" w:hAnsiTheme="minorHAnsi"/>
        </w:rPr>
      </w:pPr>
      <w:r w:rsidRPr="005E0CFA">
        <w:rPr>
          <w:rFonts w:asciiTheme="minorHAnsi" w:eastAsiaTheme="minorHAnsi" w:hAnsiTheme="minorHAnsi"/>
        </w:rPr>
        <w:t>胳由器，是用于不同网络间的连接</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备，它会根据信道的情况自动选择和</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定胳由，</w:t>
      </w:r>
      <w:r w:rsidRPr="005E0CFA">
        <w:rPr>
          <w:rFonts w:asciiTheme="minorHAnsi" w:eastAsiaTheme="minorHAnsi" w:hAnsiTheme="minorHAnsi"/>
        </w:rPr>
        <w:br/>
      </w:r>
      <w:r w:rsidRPr="005E0CFA">
        <w:rPr>
          <w:rFonts w:asciiTheme="minorHAnsi" w:eastAsiaTheme="minorHAnsi" w:hAnsiTheme="minorHAnsi"/>
        </w:rPr>
        <w:t>以最佳路径、按前后顺厅发送信号</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因此，路由器貝令判断网络地址和选择</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rPr>
        <w:t>路径的作</w:t>
      </w:r>
      <w:r w:rsidRPr="005E0CFA">
        <w:rPr>
          <w:rFonts w:asciiTheme="minorHAnsi" w:eastAsiaTheme="minorHAnsi" w:hAnsiTheme="minorHAnsi"/>
        </w:rPr>
        <w:br/>
      </w:r>
      <w:r w:rsidRPr="005E0CFA">
        <w:rPr>
          <w:rFonts w:asciiTheme="minorHAnsi" w:eastAsiaTheme="minorHAnsi" w:hAnsiTheme="minorHAnsi"/>
        </w:rPr>
        <w:t>用。胳由器打晋通行线路由器（如同</w:t>
      </w:r>
      <w:r w:rsidRPr="005E0CFA">
        <w:rPr>
          <w:rFonts w:asciiTheme="minorHAnsi" w:eastAsiaTheme="minorHAnsi" w:hAnsiTheme="minorHAnsi" w:cs="Arial"/>
          <w:sz w:val="22"/>
          <w:szCs w:val="22"/>
          <w:lang w:val="en-US" w:bidi="en-US"/>
        </w:rPr>
        <w:t>3-22</w:t>
      </w:r>
      <w:r w:rsidRPr="005E0CFA">
        <w:rPr>
          <w:rFonts w:asciiTheme="minorHAnsi" w:eastAsiaTheme="minorHAnsi" w:hAnsiTheme="minorHAnsi"/>
        </w:rPr>
        <w:t>所七）和无线胳由器（如罔</w:t>
      </w:r>
      <w:r w:rsidRPr="005E0CFA">
        <w:rPr>
          <w:rFonts w:asciiTheme="minorHAnsi" w:eastAsiaTheme="minorHAnsi" w:hAnsiTheme="minorHAnsi" w:cs="Arial"/>
          <w:sz w:val="22"/>
          <w:szCs w:val="22"/>
          <w:lang w:val="en-US" w:bidi="en-US"/>
        </w:rPr>
        <w:t>3-23</w:t>
      </w:r>
      <w:r w:rsidRPr="005E0CFA">
        <w:rPr>
          <w:rFonts w:asciiTheme="minorHAnsi" w:eastAsiaTheme="minorHAnsi" w:hAnsiTheme="minorHAnsi"/>
        </w:rPr>
        <w:t>所</w:t>
      </w:r>
      <w:r w:rsidRPr="005E0CFA">
        <w:rPr>
          <w:rFonts w:asciiTheme="minorHAnsi" w:eastAsiaTheme="minorHAnsi" w:hAnsiTheme="minorHAnsi"/>
        </w:rPr>
        <w:t>¥</w:t>
      </w:r>
      <w:r w:rsidRPr="005E0CFA">
        <w:rPr>
          <w:rFonts w:asciiTheme="minorHAnsi" w:eastAsiaTheme="minorHAnsi" w:hAnsiTheme="minorHAnsi"/>
        </w:rPr>
        <w:t>）之分。</w:t>
      </w:r>
    </w:p>
    <w:p w14:paraId="5320BE6B" w14:textId="77777777" w:rsidR="000557B7" w:rsidRPr="005E0CFA" w:rsidRDefault="00073D70">
      <w:pPr>
        <w:pStyle w:val="1"/>
        <w:shd w:val="clear" w:color="auto" w:fill="auto"/>
        <w:spacing w:before="280" w:after="80" w:line="380" w:lineRule="exact"/>
        <w:ind w:firstLine="54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599" behindDoc="0" locked="0" layoutInCell="1" allowOverlap="1" wp14:anchorId="0A3739DB" wp14:editId="03B32C2D">
                <wp:simplePos x="0" y="0"/>
                <wp:positionH relativeFrom="page">
                  <wp:posOffset>2216785</wp:posOffset>
                </wp:positionH>
                <wp:positionV relativeFrom="margin">
                  <wp:posOffset>2997200</wp:posOffset>
                </wp:positionV>
                <wp:extent cx="1631950" cy="215900"/>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1631950" cy="215900"/>
                        </a:xfrm>
                        <a:prstGeom prst="rect">
                          <a:avLst/>
                        </a:prstGeom>
                        <a:noFill/>
                      </wps:spPr>
                      <wps:txbx>
                        <w:txbxContent>
                          <w:p w14:paraId="37462319" w14:textId="77777777" w:rsidR="000557B7" w:rsidRDefault="00073D70">
                            <w:pPr>
                              <w:pStyle w:val="42"/>
                              <w:shd w:val="clear" w:color="auto" w:fill="auto"/>
                              <w:spacing w:after="0" w:line="240" w:lineRule="auto"/>
                              <w:ind w:left="0" w:firstLine="0"/>
                            </w:pPr>
                            <w:r>
                              <w:rPr>
                                <w:b/>
                                <w:bCs/>
                              </w:rPr>
                              <w:t>舶</w:t>
                            </w:r>
                            <w:r>
                              <w:rPr>
                                <w:rFonts w:ascii="Arial" w:eastAsia="Arial" w:hAnsi="Arial" w:cs="Arial"/>
                                <w:lang w:val="en-US" w:eastAsia="en-US" w:bidi="en-US"/>
                              </w:rPr>
                              <w:t>-22</w:t>
                            </w:r>
                            <w:r>
                              <w:rPr>
                                <w:b/>
                                <w:bCs/>
                              </w:rPr>
                              <w:t>浮通旮线路山器</w:t>
                            </w:r>
                          </w:p>
                        </w:txbxContent>
                      </wps:txbx>
                      <wps:bodyPr lIns="0" tIns="0" rIns="0" bIns="0">
                        <a:spAutoFit/>
                      </wps:bodyPr>
                    </wps:wsp>
                  </a:graphicData>
                </a:graphic>
              </wp:anchor>
            </w:drawing>
          </mc:Choice>
          <mc:Fallback>
            <w:pict>
              <v:shape w14:anchorId="0A3739DB" id="Shape 629" o:spid="_x0000_s1105" type="#_x0000_t202" style="position:absolute;left:0;text-align:left;margin-left:174.55pt;margin-top:236pt;width:128.5pt;height:17pt;z-index:125829599;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" filled="f" stroked="f">
                <v:textbox style="mso-fit-shape-to-text:t" inset="0,0,0,0">
                  <w:txbxContent>
                    <w:p w14:paraId="37462319" w14:textId="77777777" w:rsidR="000557B7" w:rsidRDefault="00073D70">
                      <w:pPr>
                        <w:pStyle w:val="42"/>
                        <w:shd w:val="clear" w:color="auto" w:fill="auto"/>
                        <w:spacing w:after="0" w:line="240" w:lineRule="auto"/>
                        <w:ind w:left="0" w:firstLine="0"/>
                      </w:pPr>
                      <w:r>
                        <w:rPr>
                          <w:b/>
                          <w:bCs/>
                        </w:rPr>
                        <w:t>舶</w:t>
                      </w:r>
                      <w:r>
                        <w:rPr>
                          <w:rFonts w:ascii="Arial" w:eastAsia="Arial" w:hAnsi="Arial" w:cs="Arial"/>
                          <w:lang w:val="en-US" w:eastAsia="en-US" w:bidi="en-US"/>
                        </w:rPr>
                        <w:t>-22</w:t>
                      </w:r>
                      <w:r>
                        <w:rPr>
                          <w:b/>
                          <w:bCs/>
                        </w:rPr>
                        <w:t>浮通旮线路山器</w:t>
                      </w:r>
                    </w:p>
                  </w:txbxContent>
                </v:textbox>
                <w10:wrap type="topAndBottom" anchorx="page" anchory="margin"/>
              </v:shape>
            </w:pict>
          </mc:Fallback>
        </mc:AlternateContent>
      </w:r>
      <w:r w:rsidRPr="005E0CFA">
        <w:rPr>
          <w:rFonts w:asciiTheme="minorHAnsi" w:eastAsiaTheme="minorHAnsi" w:hAnsiTheme="minorHAnsi"/>
          <w:noProof/>
        </w:rPr>
        <w:drawing>
          <wp:anchor distT="0" distB="152400" distL="0" distR="0" simplePos="0" relativeHeight="125829601" behindDoc="0" locked="0" layoutInCell="1" allowOverlap="1" wp14:anchorId="0BB274DF" wp14:editId="583A3D2B">
            <wp:simplePos x="0" y="0"/>
            <wp:positionH relativeFrom="page">
              <wp:posOffset>3442335</wp:posOffset>
            </wp:positionH>
            <wp:positionV relativeFrom="margin">
              <wp:posOffset>1314450</wp:posOffset>
            </wp:positionV>
            <wp:extent cx="3321050" cy="4267200"/>
            <wp:effectExtent l="0" t="0" r="0" b="0"/>
            <wp:wrapTight wrapText="left">
              <wp:wrapPolygon edited="0">
                <wp:start x="7475" y="0"/>
                <wp:lineTo x="21600" y="0"/>
                <wp:lineTo x="21600" y="18386"/>
                <wp:lineTo x="4667" y="18386"/>
                <wp:lineTo x="4667" y="18418"/>
                <wp:lineTo x="4626" y="18418"/>
                <wp:lineTo x="4626" y="21600"/>
                <wp:lineTo x="2643" y="21600"/>
                <wp:lineTo x="2643" y="21471"/>
                <wp:lineTo x="1074" y="21471"/>
                <wp:lineTo x="1074" y="21375"/>
                <wp:lineTo x="0" y="21375"/>
                <wp:lineTo x="0" y="18707"/>
                <wp:lineTo x="867" y="18707"/>
                <wp:lineTo x="867" y="17550"/>
                <wp:lineTo x="3221" y="17550"/>
                <wp:lineTo x="3221" y="15075"/>
                <wp:lineTo x="4750" y="15075"/>
                <wp:lineTo x="4750" y="14786"/>
                <wp:lineTo x="6732" y="14786"/>
                <wp:lineTo x="6732" y="13821"/>
                <wp:lineTo x="6938" y="13821"/>
                <wp:lineTo x="6938" y="13050"/>
                <wp:lineTo x="7517" y="13050"/>
                <wp:lineTo x="7517" y="9675"/>
                <wp:lineTo x="12307" y="9675"/>
                <wp:lineTo x="12307" y="8357"/>
                <wp:lineTo x="7475" y="8357"/>
                <wp:lineTo x="7475" y="7136"/>
                <wp:lineTo x="7434" y="7136"/>
                <wp:lineTo x="7434" y="3471"/>
                <wp:lineTo x="7475" y="3471"/>
                <wp:lineTo x="7475" y="0"/>
              </wp:wrapPolygon>
            </wp:wrapTight>
            <wp:docPr id="631" name="Shape 631"/>
            <wp:cNvGraphicFramePr/>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278"/>
                    <a:stretch/>
                  </pic:blipFill>
                  <pic:spPr>
                    <a:xfrm>
                      <a:off x="0" y="0"/>
                      <a:ext cx="3321050" cy="42672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02" behindDoc="0" locked="0" layoutInCell="1" allowOverlap="1" wp14:anchorId="4D497043" wp14:editId="1564ABC9">
                <wp:simplePos x="0" y="0"/>
                <wp:positionH relativeFrom="page">
                  <wp:posOffset>4731385</wp:posOffset>
                </wp:positionH>
                <wp:positionV relativeFrom="margin">
                  <wp:posOffset>5549900</wp:posOffset>
                </wp:positionV>
                <wp:extent cx="1416050" cy="184150"/>
                <wp:effectExtent l="0" t="0" r="0" b="0"/>
                <wp:wrapSquare wrapText="left"/>
                <wp:docPr id="633" name="Shape 633"/>
                <wp:cNvGraphicFramePr/>
                <a:graphic xmlns:a="http://schemas.openxmlformats.org/drawingml/2006/main">
                  <a:graphicData uri="http://schemas.microsoft.com/office/word/2010/wordprocessingShape">
                    <wps:wsp>
                      <wps:cNvSpPr txBox="1"/>
                      <wps:spPr>
                        <a:xfrm>
                          <a:off x="0" y="0"/>
                          <a:ext cx="1416050" cy="184150"/>
                        </a:xfrm>
                        <a:prstGeom prst="rect">
                          <a:avLst/>
                        </a:prstGeom>
                        <a:noFill/>
                      </wps:spPr>
                      <wps:txbx>
                        <w:txbxContent>
                          <w:p w14:paraId="3184C459" w14:textId="77777777" w:rsidR="000557B7" w:rsidRDefault="00073D70">
                            <w:pPr>
                              <w:pStyle w:val="a6"/>
                              <w:shd w:val="clear" w:color="auto" w:fill="auto"/>
                            </w:pPr>
                            <w:r>
                              <w:rPr>
                                <w:rFonts w:ascii="Arial" w:eastAsia="Arial" w:hAnsi="Arial" w:cs="Arial"/>
                                <w:lang w:val="en-US" w:eastAsia="en-US" w:bidi="en-US"/>
                              </w:rPr>
                              <w:t xml:space="preserve">W3-24 ADSL </w:t>
                            </w:r>
                            <w:proofErr w:type="spellStart"/>
                            <w:r>
                              <w:rPr>
                                <w:rFonts w:ascii="Arial" w:eastAsia="Arial" w:hAnsi="Arial" w:cs="Arial"/>
                                <w:lang w:val="en-US" w:eastAsia="en-US" w:bidi="en-US"/>
                              </w:rPr>
                              <w:t>Mixlnm</w:t>
                            </w:r>
                            <w:proofErr w:type="spellEnd"/>
                          </w:p>
                        </w:txbxContent>
                      </wps:txbx>
                      <wps:bodyPr lIns="0" tIns="0" rIns="0" bIns="0">
                        <a:spAutoFit/>
                      </wps:bodyPr>
                    </wps:wsp>
                  </a:graphicData>
                </a:graphic>
              </wp:anchor>
            </w:drawing>
          </mc:Choice>
          <mc:Fallback>
            <w:pict>
              <v:shape w14:anchorId="4D497043" id="Shape 633" o:spid="_x0000_s1106" type="#_x0000_t202" style="position:absolute;left:0;text-align:left;margin-left:372.55pt;margin-top:437pt;width:111.5pt;height:14.5pt;z-index:12582960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" filled="f" stroked="f">
                <v:textbox style="mso-fit-shape-to-text:t" inset="0,0,0,0">
                  <w:txbxContent>
                    <w:p w14:paraId="3184C459" w14:textId="77777777" w:rsidR="000557B7" w:rsidRDefault="00073D70">
                      <w:pPr>
                        <w:pStyle w:val="a6"/>
                        <w:shd w:val="clear" w:color="auto" w:fill="auto"/>
                      </w:pPr>
                      <w:r>
                        <w:rPr>
                          <w:rFonts w:ascii="Arial" w:eastAsia="Arial" w:hAnsi="Arial" w:cs="Arial"/>
                          <w:lang w:val="en-US" w:eastAsia="en-US" w:bidi="en-US"/>
                        </w:rPr>
                        <w:t xml:space="preserve">W3-24 ADSL </w:t>
                      </w:r>
                      <w:proofErr w:type="spellStart"/>
                      <w:r>
                        <w:rPr>
                          <w:rFonts w:ascii="Arial" w:eastAsia="Arial" w:hAnsi="Arial" w:cs="Arial"/>
                          <w:lang w:val="en-US" w:eastAsia="en-US" w:bidi="en-US"/>
                        </w:rPr>
                        <w:t>Mixlnm</w:t>
                      </w:r>
                      <w:proofErr w:type="spellEnd"/>
                    </w:p>
                  </w:txbxContent>
                </v:textbox>
                <w10:wrap type="square" side="left" anchorx="page" anchory="margin"/>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604" behindDoc="0" locked="0" layoutInCell="1" allowOverlap="1" wp14:anchorId="521EF1A5" wp14:editId="0829268E">
                <wp:simplePos x="0" y="0"/>
                <wp:positionH relativeFrom="page">
                  <wp:posOffset>4890135</wp:posOffset>
                </wp:positionH>
                <wp:positionV relativeFrom="margin">
                  <wp:posOffset>3016250</wp:posOffset>
                </wp:positionV>
                <wp:extent cx="444500" cy="190500"/>
                <wp:effectExtent l="0" t="0" r="0" b="0"/>
                <wp:wrapSquare wrapText="left"/>
                <wp:docPr id="635" name="Shape 635"/>
                <wp:cNvGraphicFramePr/>
                <a:graphic xmlns:a="http://schemas.openxmlformats.org/drawingml/2006/main">
                  <a:graphicData uri="http://schemas.microsoft.com/office/word/2010/wordprocessingShape">
                    <wps:wsp>
                      <wps:cNvSpPr txBox="1"/>
                      <wps:spPr>
                        <a:xfrm>
                          <a:off x="0" y="0"/>
                          <a:ext cx="444500" cy="190500"/>
                        </a:xfrm>
                        <a:prstGeom prst="rect">
                          <a:avLst/>
                        </a:prstGeom>
                        <a:noFill/>
                      </wps:spPr>
                      <wps:txbx>
                        <w:txbxContent>
                          <w:p w14:paraId="765B782A" w14:textId="77777777" w:rsidR="000557B7" w:rsidRDefault="00073D70">
                            <w:pPr>
                              <w:pStyle w:val="a6"/>
                              <w:shd w:val="clear" w:color="auto" w:fill="auto"/>
                            </w:pPr>
                            <w:r>
                              <w:rPr>
                                <w:sz w:val="22"/>
                                <w:szCs w:val="22"/>
                              </w:rPr>
                              <w:t>阁</w:t>
                            </w:r>
                            <w:r>
                              <w:rPr>
                                <w:sz w:val="22"/>
                                <w:szCs w:val="22"/>
                              </w:rPr>
                              <w:t xml:space="preserve"> </w:t>
                            </w:r>
                            <w:r>
                              <w:rPr>
                                <w:rFonts w:ascii="Arial" w:eastAsia="Arial" w:hAnsi="Arial" w:cs="Arial"/>
                                <w:lang w:val="en-US" w:eastAsia="en-US" w:bidi="en-US"/>
                              </w:rPr>
                              <w:t>S-23</w:t>
                            </w:r>
                          </w:p>
                        </w:txbxContent>
                      </wps:txbx>
                      <wps:bodyPr lIns="0" tIns="0" rIns="0" bIns="0">
                        <a:spAutoFit/>
                      </wps:bodyPr>
                    </wps:wsp>
                  </a:graphicData>
                </a:graphic>
              </wp:anchor>
            </w:drawing>
          </mc:Choice>
          <mc:Fallback>
            <w:pict>
              <v:shape w14:anchorId="521EF1A5" id="Shape 635" o:spid="_x0000_s1107" type="#_x0000_t202" style="position:absolute;left:0;text-align:left;margin-left:385.05pt;margin-top:237.5pt;width:35pt;height:15pt;z-index:1258296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" filled="f" stroked="f">
                <v:textbox style="mso-fit-shape-to-text:t" inset="0,0,0,0">
                  <w:txbxContent>
                    <w:p w14:paraId="765B782A" w14:textId="77777777" w:rsidR="000557B7" w:rsidRDefault="00073D70">
                      <w:pPr>
                        <w:pStyle w:val="a6"/>
                        <w:shd w:val="clear" w:color="auto" w:fill="auto"/>
                      </w:pPr>
                      <w:r>
                        <w:rPr>
                          <w:sz w:val="22"/>
                          <w:szCs w:val="22"/>
                        </w:rPr>
                        <w:t>阁</w:t>
                      </w:r>
                      <w:r>
                        <w:rPr>
                          <w:sz w:val="22"/>
                          <w:szCs w:val="22"/>
                        </w:rPr>
                        <w:t xml:space="preserve"> </w:t>
                      </w:r>
                      <w:r>
                        <w:rPr>
                          <w:rFonts w:ascii="Arial" w:eastAsia="Arial" w:hAnsi="Arial" w:cs="Arial"/>
                          <w:lang w:val="en-US" w:eastAsia="en-US" w:bidi="en-US"/>
                        </w:rPr>
                        <w:t>S-23</w:t>
                      </w:r>
                    </w:p>
                  </w:txbxContent>
                </v:textbox>
                <w10:wrap type="square" side="left" anchorx="page" anchory="margin"/>
              </v:shape>
            </w:pict>
          </mc:Fallback>
        </mc:AlternateContent>
      </w:r>
      <w:r w:rsidRPr="005E0CFA">
        <w:rPr>
          <w:rFonts w:asciiTheme="minorHAnsi" w:eastAsiaTheme="minorHAnsi" w:hAnsiTheme="minorHAnsi"/>
          <w:noProof/>
        </w:rPr>
        <mc:AlternateContent>
          <mc:Choice Requires="wps">
            <w:drawing>
              <wp:anchor distT="0" distB="0" distL="114300" distR="114300" simplePos="0" relativeHeight="125829606" behindDoc="0" locked="0" layoutInCell="1" allowOverlap="1" wp14:anchorId="2DB8C05F" wp14:editId="23B8CB7D">
                <wp:simplePos x="0" y="0"/>
                <wp:positionH relativeFrom="page">
                  <wp:posOffset>6801485</wp:posOffset>
                </wp:positionH>
                <wp:positionV relativeFrom="paragraph">
                  <wp:posOffset>25400</wp:posOffset>
                </wp:positionV>
                <wp:extent cx="571500" cy="241300"/>
                <wp:effectExtent l="0" t="0" r="0" b="0"/>
                <wp:wrapSquare wrapText="bothSides"/>
                <wp:docPr id="637" name="Shape 637"/>
                <wp:cNvGraphicFramePr/>
                <a:graphic xmlns:a="http://schemas.openxmlformats.org/drawingml/2006/main">
                  <a:graphicData uri="http://schemas.microsoft.com/office/word/2010/wordprocessingShape">
                    <wps:wsp>
                      <wps:cNvSpPr txBox="1"/>
                      <wps:spPr>
                        <a:xfrm>
                          <a:off x="0" y="0"/>
                          <a:ext cx="571500" cy="241300"/>
                        </a:xfrm>
                        <a:prstGeom prst="rect">
                          <a:avLst/>
                        </a:prstGeom>
                        <a:noFill/>
                      </wps:spPr>
                      <wps:txbx>
                        <w:txbxContent>
                          <w:p w14:paraId="4BBA56E4" w14:textId="77777777" w:rsidR="000557B7" w:rsidRDefault="00073D70">
                            <w:pPr>
                              <w:pStyle w:val="a9"/>
                              <w:shd w:val="clear" w:color="auto" w:fill="auto"/>
                              <w:spacing w:line="240" w:lineRule="auto"/>
                              <w:ind w:firstLine="0"/>
                              <w:jc w:val="left"/>
                            </w:pPr>
                            <w:r>
                              <w:rPr>
                                <w:rFonts w:ascii="Arial" w:eastAsia="Arial" w:hAnsi="Arial" w:cs="Arial"/>
                                <w:sz w:val="30"/>
                                <w:szCs w:val="30"/>
                                <w:lang w:val="en-US" w:eastAsia="en-US" w:bidi="en-US"/>
                              </w:rPr>
                              <w:t>JM</w:t>
                            </w:r>
                            <w:r>
                              <w:t>以</w:t>
                            </w:r>
                          </w:p>
                        </w:txbxContent>
                      </wps:txbx>
                      <wps:bodyPr lIns="0" tIns="0" rIns="0" bIns="0">
                        <a:spAutoFit/>
                      </wps:bodyPr>
                    </wps:wsp>
                  </a:graphicData>
                </a:graphic>
              </wp:anchor>
            </w:drawing>
          </mc:Choice>
          <mc:Fallback>
            <w:pict>
              <v:shape w14:anchorId="2DB8C05F" id="Shape 637" o:spid="_x0000_s1108" type="#_x0000_t202" style="position:absolute;left:0;text-align:left;margin-left:535.55pt;margin-top:2pt;width:45pt;height:19pt;z-index:1258296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" filled="f" stroked="f">
                <v:textbox style="mso-fit-shape-to-text:t" inset="0,0,0,0">
                  <w:txbxContent>
                    <w:p w14:paraId="4BBA56E4" w14:textId="77777777" w:rsidR="000557B7" w:rsidRDefault="00073D70">
                      <w:pPr>
                        <w:pStyle w:val="a9"/>
                        <w:shd w:val="clear" w:color="auto" w:fill="auto"/>
                        <w:spacing w:line="240" w:lineRule="auto"/>
                        <w:ind w:firstLine="0"/>
                        <w:jc w:val="left"/>
                      </w:pPr>
                      <w:r>
                        <w:rPr>
                          <w:rFonts w:ascii="Arial" w:eastAsia="Arial" w:hAnsi="Arial" w:cs="Arial"/>
                          <w:sz w:val="30"/>
                          <w:szCs w:val="30"/>
                          <w:lang w:val="en-US" w:eastAsia="en-US" w:bidi="en-US"/>
                        </w:rPr>
                        <w:t>JM</w:t>
                      </w:r>
                      <w:r>
                        <w:t>以</w:t>
                      </w:r>
                    </w:p>
                  </w:txbxContent>
                </v:textbox>
                <w10:wrap type="square" anchorx="page"/>
              </v:shape>
            </w:pict>
          </mc:Fallback>
        </mc:AlternateContent>
      </w:r>
      <w:r w:rsidRPr="005E0CFA">
        <w:rPr>
          <w:rFonts w:asciiTheme="minorHAnsi" w:eastAsiaTheme="minorHAnsi" w:hAnsiTheme="minorHAnsi"/>
        </w:rPr>
        <w:t>尤线路由器</w:t>
      </w:r>
      <w:r w:rsidRPr="005E0CFA">
        <w:rPr>
          <w:rFonts w:asciiTheme="minorHAnsi" w:eastAsiaTheme="minorHAnsi" w:hAnsiTheme="minorHAnsi"/>
        </w:rPr>
        <w:t>•</w:t>
      </w:r>
      <w:r w:rsidRPr="005E0CFA">
        <w:rPr>
          <w:rFonts w:asciiTheme="minorHAnsi" w:eastAsiaTheme="minorHAnsi" w:hAnsiTheme="minorHAnsi"/>
        </w:rPr>
        <w:t>般说用于家庭和小型办</w:t>
      </w:r>
      <w:r w:rsidRPr="005E0CFA">
        <w:rPr>
          <w:rFonts w:asciiTheme="minorHAnsi" w:eastAsiaTheme="minorHAnsi" w:hAnsiTheme="minorHAnsi"/>
        </w:rPr>
        <w:t>^•</w:t>
      </w:r>
      <w:r w:rsidRPr="005E0CFA">
        <w:rPr>
          <w:rFonts w:asciiTheme="minorHAnsi" w:eastAsiaTheme="minorHAnsi" w:hAnsiTheme="minorHAnsi"/>
        </w:rPr>
        <w:t>网络，</w:t>
      </w:r>
      <w:r w:rsidRPr="005E0CFA">
        <w:rPr>
          <w:rFonts w:asciiTheme="minorHAnsi" w:eastAsiaTheme="minorHAnsi" w:hAnsiTheme="minorHAnsi"/>
        </w:rPr>
        <w:br/>
      </w:r>
      <w:r w:rsidRPr="005E0CFA">
        <w:rPr>
          <w:rFonts w:asciiTheme="minorHAnsi" w:eastAsiaTheme="minorHAnsi" w:hAnsiTheme="minorHAnsi"/>
        </w:rPr>
        <w:t>实现自动拨号接入互联网、</w:t>
      </w:r>
    </w:p>
    <w:p w14:paraId="2A35E38B" w14:textId="77777777" w:rsidR="000557B7" w:rsidRPr="005E0CFA" w:rsidRDefault="00073D70">
      <w:pPr>
        <w:pStyle w:val="a9"/>
        <w:shd w:val="clear" w:color="auto" w:fill="auto"/>
        <w:spacing w:line="305" w:lineRule="auto"/>
        <w:ind w:firstLine="540"/>
        <w:jc w:val="left"/>
        <w:rPr>
          <w:rFonts w:asciiTheme="minorHAnsi" w:eastAsiaTheme="minorHAnsi" w:hAnsiTheme="minorHAnsi"/>
          <w:sz w:val="26"/>
          <w:szCs w:val="26"/>
        </w:rPr>
      </w:pPr>
      <w:r w:rsidRPr="005E0CFA">
        <w:rPr>
          <w:rFonts w:asciiTheme="minorHAnsi" w:eastAsiaTheme="minorHAnsi" w:hAnsiTheme="minorHAnsi" w:cs="Times New Roman"/>
          <w:sz w:val="26"/>
          <w:szCs w:val="26"/>
          <w:lang w:val="en-US" w:bidi="en-US"/>
        </w:rPr>
        <w:t>3.</w:t>
      </w:r>
      <w:r w:rsidRPr="005E0CFA">
        <w:rPr>
          <w:rFonts w:asciiTheme="minorHAnsi" w:eastAsiaTheme="minorHAnsi" w:hAnsiTheme="minorHAnsi"/>
          <w:b/>
          <w:bCs/>
        </w:rPr>
        <w:t>调制解调器</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Times New Roman"/>
          <w:sz w:val="26"/>
          <w:szCs w:val="26"/>
          <w:lang w:val="en-US" w:bidi="en-US"/>
        </w:rPr>
        <w:t>Modem</w:t>
      </w:r>
      <w:r w:rsidRPr="005E0CFA">
        <w:rPr>
          <w:rFonts w:asciiTheme="minorHAnsi" w:eastAsiaTheme="minorHAnsi" w:hAnsiTheme="minorHAnsi" w:cs="Times New Roman"/>
          <w:sz w:val="26"/>
          <w:szCs w:val="26"/>
          <w:lang w:val="en-US" w:bidi="en-US"/>
        </w:rPr>
        <w:t>）</w:t>
      </w:r>
    </w:p>
    <w:p w14:paraId="706708B6" w14:textId="77777777" w:rsidR="000557B7" w:rsidRPr="005E0CFA" w:rsidRDefault="00073D70">
      <w:pPr>
        <w:pStyle w:val="1"/>
        <w:shd w:val="clear" w:color="auto" w:fill="auto"/>
        <w:spacing w:after="80" w:line="392" w:lineRule="exact"/>
        <w:ind w:firstLine="540"/>
        <w:jc w:val="both"/>
        <w:rPr>
          <w:rFonts w:asciiTheme="minorHAnsi" w:eastAsiaTheme="minorHAnsi" w:hAnsiTheme="minorHAnsi"/>
        </w:rPr>
      </w:pPr>
      <w:r w:rsidRPr="005E0CFA">
        <w:rPr>
          <w:rFonts w:asciiTheme="minorHAnsi" w:eastAsiaTheme="minorHAnsi" w:hAnsiTheme="minorHAnsi"/>
        </w:rPr>
        <w:t>调制解调器是一种吋以将数</w:t>
      </w:r>
      <w:r w:rsidRPr="005E0CFA">
        <w:rPr>
          <w:rFonts w:asciiTheme="minorHAnsi" w:eastAsiaTheme="minorHAnsi" w:hAnsiTheme="minorHAnsi"/>
        </w:rPr>
        <w:br/>
      </w:r>
      <w:r w:rsidRPr="005E0CFA">
        <w:rPr>
          <w:rFonts w:asciiTheme="minorHAnsi" w:eastAsiaTheme="minorHAnsi" w:hAnsiTheme="minorHAnsi"/>
        </w:rPr>
        <w:t>字信号调制转换为夜拟信号，又</w:t>
      </w:r>
      <w:r w:rsidRPr="005E0CFA">
        <w:rPr>
          <w:rFonts w:asciiTheme="minorHAnsi" w:eastAsiaTheme="minorHAnsi" w:hAnsiTheme="minorHAnsi"/>
        </w:rPr>
        <w:br/>
      </w:r>
      <w:r w:rsidRPr="005E0CFA">
        <w:rPr>
          <w:rFonts w:asciiTheme="minorHAnsi" w:eastAsiaTheme="minorHAnsi" w:hAnsiTheme="minorHAnsi"/>
        </w:rPr>
        <w:t>能将模拟信号解调转换为数字信</w:t>
      </w:r>
      <w:r w:rsidRPr="005E0CFA">
        <w:rPr>
          <w:rFonts w:asciiTheme="minorHAnsi" w:eastAsiaTheme="minorHAnsi" w:hAnsiTheme="minorHAnsi"/>
        </w:rPr>
        <w:br/>
      </w:r>
      <w:r w:rsidRPr="005E0CFA">
        <w:rPr>
          <w:rFonts w:asciiTheme="minorHAnsi" w:eastAsiaTheme="minorHAnsi" w:hAnsiTheme="minorHAnsi"/>
        </w:rPr>
        <w:t>号的</w:t>
      </w:r>
      <w:r w:rsidRPr="005E0CFA">
        <w:rPr>
          <w:rFonts w:asciiTheme="minorHAnsi" w:eastAsiaTheme="minorHAnsi" w:hAnsiTheme="minorHAnsi"/>
        </w:rPr>
        <w:t>•</w:t>
      </w:r>
      <w:r w:rsidRPr="005E0CFA">
        <w:rPr>
          <w:rFonts w:asciiTheme="minorHAnsi" w:eastAsiaTheme="minorHAnsi" w:hAnsiTheme="minorHAnsi"/>
        </w:rPr>
        <w:t>种装笠。我们使用的电话</w:t>
      </w:r>
      <w:r w:rsidRPr="005E0CFA">
        <w:rPr>
          <w:rFonts w:asciiTheme="minorHAnsi" w:eastAsiaTheme="minorHAnsi" w:hAnsiTheme="minorHAnsi"/>
        </w:rPr>
        <w:br/>
      </w:r>
      <w:r w:rsidRPr="005E0CFA">
        <w:rPr>
          <w:rFonts w:asciiTheme="minorHAnsi" w:eastAsiaTheme="minorHAnsi" w:hAnsiTheme="minorHAnsi"/>
        </w:rPr>
        <w:t>线路传输的是</w:t>
      </w:r>
      <w:r w:rsidRPr="005E0CFA">
        <w:rPr>
          <w:rFonts w:asciiTheme="minorHAnsi" w:eastAsiaTheme="minorHAnsi" w:hAnsiTheme="minorHAnsi"/>
        </w:rPr>
        <w:t>•</w:t>
      </w:r>
      <w:r w:rsidRPr="005E0CFA">
        <w:rPr>
          <w:rFonts w:asciiTheme="minorHAnsi" w:eastAsiaTheme="minorHAnsi" w:hAnsiTheme="minorHAnsi"/>
        </w:rPr>
        <w:t>模拟信号，而计算</w:t>
      </w:r>
      <w:r w:rsidRPr="005E0CFA">
        <w:rPr>
          <w:rFonts w:asciiTheme="minorHAnsi" w:eastAsiaTheme="minorHAnsi" w:hAnsiTheme="minorHAnsi"/>
        </w:rPr>
        <w:br/>
      </w:r>
      <w:r w:rsidRPr="005E0CFA">
        <w:rPr>
          <w:rFonts w:asciiTheme="minorHAnsi" w:eastAsiaTheme="minorHAnsi" w:hAnsiTheme="minorHAnsi"/>
        </w:rPr>
        <w:t>机之间传输的是数字信号，所以</w:t>
      </w:r>
      <w:r w:rsidRPr="005E0CFA">
        <w:rPr>
          <w:rFonts w:asciiTheme="minorHAnsi" w:eastAsiaTheme="minorHAnsi" w:hAnsiTheme="minorHAnsi"/>
        </w:rPr>
        <w:br/>
      </w:r>
      <w:r w:rsidRPr="005E0CFA">
        <w:rPr>
          <w:rFonts w:asciiTheme="minorHAnsi" w:eastAsiaTheme="minorHAnsi" w:hAnsiTheme="minorHAnsi"/>
        </w:rPr>
        <w:t>若想通过电话线把计算机接人互</w:t>
      </w:r>
      <w:r w:rsidRPr="005E0CFA">
        <w:rPr>
          <w:rFonts w:asciiTheme="minorHAnsi" w:eastAsiaTheme="minorHAnsi" w:hAnsiTheme="minorHAnsi"/>
        </w:rPr>
        <w:br/>
      </w:r>
      <w:r w:rsidRPr="005E0CFA">
        <w:rPr>
          <w:rFonts w:asciiTheme="minorHAnsi" w:eastAsiaTheme="minorHAnsi" w:hAnsiTheme="minorHAnsi"/>
        </w:rPr>
        <w:t>联网，就必须使用调制解调器来</w:t>
      </w:r>
      <w:r w:rsidRPr="005E0CFA">
        <w:rPr>
          <w:rFonts w:asciiTheme="minorHAnsi" w:eastAsiaTheme="minorHAnsi" w:hAnsiTheme="minorHAnsi"/>
        </w:rPr>
        <w:t>“</w:t>
      </w:r>
      <w:r w:rsidRPr="005E0CFA">
        <w:rPr>
          <w:rFonts w:asciiTheme="minorHAnsi" w:eastAsiaTheme="minorHAnsi" w:hAnsiTheme="minorHAnsi"/>
        </w:rPr>
        <w:t>翻漆</w:t>
      </w:r>
      <w:r w:rsidRPr="005E0CFA">
        <w:rPr>
          <w:rFonts w:asciiTheme="minorHAnsi" w:eastAsiaTheme="minorHAnsi" w:hAnsiTheme="minorHAnsi"/>
        </w:rPr>
        <w:t>”</w:t>
      </w:r>
      <w:r w:rsidRPr="005E0CFA">
        <w:rPr>
          <w:rFonts w:asciiTheme="minorHAnsi" w:eastAsiaTheme="minorHAnsi" w:hAnsiTheme="minorHAnsi"/>
        </w:rPr>
        <w:t>这两种不同的信号</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调制解调器析内逬和外逬</w:t>
      </w:r>
      <w:r w:rsidRPr="005E0CFA">
        <w:rPr>
          <w:rFonts w:asciiTheme="minorHAnsi" w:eastAsiaTheme="minorHAnsi" w:hAnsiTheme="minorHAnsi"/>
        </w:rPr>
        <w:br/>
      </w:r>
      <w:r w:rsidRPr="005E0CFA">
        <w:rPr>
          <w:rFonts w:asciiTheme="minorHAnsi" w:eastAsiaTheme="minorHAnsi" w:hAnsiTheme="minorHAnsi"/>
        </w:rPr>
        <w:t>之分，现在常见的为外笠式（如图</w:t>
      </w:r>
      <w:r w:rsidRPr="005E0CFA">
        <w:rPr>
          <w:rFonts w:asciiTheme="minorHAnsi" w:eastAsiaTheme="minorHAnsi" w:hAnsiTheme="minorHAnsi" w:cs="Arial"/>
          <w:sz w:val="22"/>
          <w:szCs w:val="22"/>
          <w:lang w:val="en-US" w:bidi="en-US"/>
        </w:rPr>
        <w:t>3-24</w:t>
      </w:r>
      <w:r w:rsidRPr="005E0CFA">
        <w:rPr>
          <w:rFonts w:asciiTheme="minorHAnsi" w:eastAsiaTheme="minorHAnsi" w:hAnsiTheme="minorHAnsi"/>
        </w:rPr>
        <w:t>所；</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rPr>
        <w:t>。</w:t>
      </w:r>
    </w:p>
    <w:p w14:paraId="3BC61751" w14:textId="77777777" w:rsidR="000557B7" w:rsidRPr="005E0CFA" w:rsidRDefault="00073D70">
      <w:pPr>
        <w:pStyle w:val="a9"/>
        <w:numPr>
          <w:ilvl w:val="0"/>
          <w:numId w:val="45"/>
        </w:numPr>
        <w:shd w:val="clear" w:color="auto" w:fill="auto"/>
        <w:spacing w:line="310" w:lineRule="auto"/>
        <w:ind w:firstLine="540"/>
        <w:jc w:val="left"/>
        <w:rPr>
          <w:rFonts w:asciiTheme="minorHAnsi" w:eastAsiaTheme="minorHAnsi" w:hAnsiTheme="minorHAnsi"/>
          <w:sz w:val="26"/>
          <w:szCs w:val="26"/>
        </w:rPr>
      </w:pPr>
      <w:r w:rsidRPr="005E0CFA">
        <w:rPr>
          <w:rFonts w:asciiTheme="minorHAnsi" w:eastAsiaTheme="minorHAnsi" w:hAnsiTheme="minorHAnsi"/>
          <w:b/>
          <w:bCs/>
        </w:rPr>
        <w:t>交换机</w:t>
      </w:r>
      <w:r w:rsidRPr="005E0CFA">
        <w:rPr>
          <w:rFonts w:asciiTheme="minorHAnsi" w:eastAsiaTheme="minorHAnsi" w:hAnsiTheme="minorHAnsi" w:cs="宋体"/>
          <w:sz w:val="26"/>
          <w:szCs w:val="26"/>
          <w:lang w:val="en-US" w:eastAsia="en-US" w:bidi="en-US"/>
        </w:rPr>
        <w:t>（</w:t>
      </w:r>
      <w:r w:rsidRPr="005E0CFA">
        <w:rPr>
          <w:rFonts w:asciiTheme="minorHAnsi" w:eastAsiaTheme="minorHAnsi" w:hAnsiTheme="minorHAnsi" w:cs="Times New Roman"/>
          <w:sz w:val="26"/>
          <w:szCs w:val="26"/>
          <w:lang w:val="en-US" w:eastAsia="en-US" w:bidi="en-US"/>
        </w:rPr>
        <w:t>Switch</w:t>
      </w:r>
      <w:r w:rsidRPr="005E0CFA">
        <w:rPr>
          <w:rFonts w:asciiTheme="minorHAnsi" w:eastAsiaTheme="minorHAnsi" w:hAnsiTheme="minorHAnsi" w:cs="Times New Roman"/>
          <w:sz w:val="26"/>
          <w:szCs w:val="26"/>
          <w:lang w:val="en-US" w:eastAsia="en-US" w:bidi="en-US"/>
        </w:rPr>
        <w:t>）</w:t>
      </w:r>
    </w:p>
    <w:p w14:paraId="3979592A" w14:textId="77777777" w:rsidR="000557B7" w:rsidRPr="005E0CFA" w:rsidRDefault="00073D70">
      <w:pPr>
        <w:pStyle w:val="1"/>
        <w:shd w:val="clear" w:color="auto" w:fill="auto"/>
        <w:spacing w:after="460" w:line="384" w:lineRule="exact"/>
        <w:ind w:firstLine="540"/>
        <w:jc w:val="both"/>
        <w:rPr>
          <w:rFonts w:asciiTheme="minorHAnsi" w:eastAsiaTheme="minorHAnsi" w:hAnsiTheme="minorHAnsi"/>
        </w:rPr>
      </w:pPr>
      <w:r w:rsidRPr="005E0CFA">
        <w:rPr>
          <w:rFonts w:asciiTheme="minorHAnsi" w:eastAsiaTheme="minorHAnsi" w:hAnsiTheme="minorHAnsi"/>
          <w:noProof/>
        </w:rPr>
        <w:drawing>
          <wp:anchor distT="88900" distB="323850" distL="88900" distR="88900" simplePos="0" relativeHeight="125829608" behindDoc="0" locked="0" layoutInCell="1" allowOverlap="1" wp14:anchorId="03633F20" wp14:editId="11795165">
            <wp:simplePos x="0" y="0"/>
            <wp:positionH relativeFrom="page">
              <wp:posOffset>6014085</wp:posOffset>
            </wp:positionH>
            <wp:positionV relativeFrom="margin">
              <wp:posOffset>6254750</wp:posOffset>
            </wp:positionV>
            <wp:extent cx="1238250" cy="1822450"/>
            <wp:effectExtent l="0" t="0" r="0" b="0"/>
            <wp:wrapSquare wrapText="left"/>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279"/>
                    <a:stretch/>
                  </pic:blipFill>
                  <pic:spPr>
                    <a:xfrm>
                      <a:off x="0" y="0"/>
                      <a:ext cx="1238250" cy="18224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09" behindDoc="0" locked="0" layoutInCell="1" allowOverlap="1" wp14:anchorId="76344DF4" wp14:editId="4F9F87AB">
                <wp:simplePos x="0" y="0"/>
                <wp:positionH relativeFrom="page">
                  <wp:posOffset>6134735</wp:posOffset>
                </wp:positionH>
                <wp:positionV relativeFrom="margin">
                  <wp:posOffset>8134350</wp:posOffset>
                </wp:positionV>
                <wp:extent cx="1009650" cy="177800"/>
                <wp:effectExtent l="0" t="0" r="0" b="0"/>
                <wp:wrapSquare wrapText="left"/>
                <wp:docPr id="641" name="Shape 641"/>
                <wp:cNvGraphicFramePr/>
                <a:graphic xmlns:a="http://schemas.openxmlformats.org/drawingml/2006/main">
                  <a:graphicData uri="http://schemas.microsoft.com/office/word/2010/wordprocessingShape">
                    <wps:wsp>
                      <wps:cNvSpPr txBox="1"/>
                      <wps:spPr>
                        <a:xfrm>
                          <a:off x="0" y="0"/>
                          <a:ext cx="1009650" cy="177800"/>
                        </a:xfrm>
                        <a:prstGeom prst="rect">
                          <a:avLst/>
                        </a:prstGeom>
                        <a:noFill/>
                      </wps:spPr>
                      <wps:txbx>
                        <w:txbxContent>
                          <w:p w14:paraId="29366DEC" w14:textId="77777777" w:rsidR="000557B7" w:rsidRDefault="00073D70">
                            <w:pPr>
                              <w:pStyle w:val="a6"/>
                              <w:shd w:val="clear" w:color="auto" w:fill="auto"/>
                            </w:pPr>
                            <w:r>
                              <w:rPr>
                                <w:b/>
                                <w:bCs/>
                              </w:rPr>
                              <w:t>阁</w:t>
                            </w:r>
                            <w:r>
                              <w:rPr>
                                <w:rFonts w:ascii="Arial" w:eastAsia="Arial" w:hAnsi="Arial" w:cs="Arial"/>
                                <w:lang w:val="en-US" w:eastAsia="en-US" w:bidi="en-US"/>
                              </w:rPr>
                              <w:t>3-25</w:t>
                            </w:r>
                            <w:r>
                              <w:rPr>
                                <w:b/>
                                <w:bCs/>
                              </w:rPr>
                              <w:t>交换机</w:t>
                            </w:r>
                          </w:p>
                        </w:txbxContent>
                      </wps:txbx>
                      <wps:bodyPr lIns="0" tIns="0" rIns="0" bIns="0">
                        <a:spAutoFit/>
                      </wps:bodyPr>
                    </wps:wsp>
                  </a:graphicData>
                </a:graphic>
              </wp:anchor>
            </w:drawing>
          </mc:Choice>
          <mc:Fallback>
            <w:pict>
              <v:shape w14:anchorId="76344DF4" id="Shape 641" o:spid="_x0000_s1109" type="#_x0000_t202" style="position:absolute;left:0;text-align:left;margin-left:483.05pt;margin-top:640.5pt;width:79.5pt;height:14pt;z-index:12582960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" filled="f" stroked="f">
                <v:textbox style="mso-fit-shape-to-text:t" inset="0,0,0,0">
                  <w:txbxContent>
                    <w:p w14:paraId="29366DEC" w14:textId="77777777" w:rsidR="000557B7" w:rsidRDefault="00073D70">
                      <w:pPr>
                        <w:pStyle w:val="a6"/>
                        <w:shd w:val="clear" w:color="auto" w:fill="auto"/>
                      </w:pPr>
                      <w:r>
                        <w:rPr>
                          <w:b/>
                          <w:bCs/>
                        </w:rPr>
                        <w:t>阁</w:t>
                      </w:r>
                      <w:r>
                        <w:rPr>
                          <w:rFonts w:ascii="Arial" w:eastAsia="Arial" w:hAnsi="Arial" w:cs="Arial"/>
                          <w:lang w:val="en-US" w:eastAsia="en-US" w:bidi="en-US"/>
                        </w:rPr>
                        <w:t>3-25</w:t>
                      </w:r>
                      <w:r>
                        <w:rPr>
                          <w:b/>
                          <w:bCs/>
                        </w:rPr>
                        <w:t>交换机</w:t>
                      </w:r>
                    </w:p>
                  </w:txbxContent>
                </v:textbox>
                <w10:wrap type="square" side="left" anchorx="page" anchory="margin"/>
              </v:shape>
            </w:pict>
          </mc:Fallback>
        </mc:AlternateContent>
      </w:r>
      <w:r w:rsidRPr="005E0CFA">
        <w:rPr>
          <w:rFonts w:asciiTheme="minorHAnsi" w:eastAsiaTheme="minorHAnsi" w:hAnsiTheme="minorHAnsi"/>
        </w:rPr>
        <w:t>交换机（如图</w:t>
      </w:r>
      <w:r w:rsidRPr="005E0CFA">
        <w:rPr>
          <w:rFonts w:asciiTheme="minorHAnsi" w:eastAsiaTheme="minorHAnsi" w:hAnsiTheme="minorHAnsi" w:cs="Arial"/>
          <w:sz w:val="22"/>
          <w:szCs w:val="22"/>
          <w:lang w:val="en-US" w:bidi="en-US"/>
        </w:rPr>
        <w:t>3-25</w:t>
      </w:r>
      <w:r w:rsidRPr="005E0CFA">
        <w:rPr>
          <w:rFonts w:asciiTheme="minorHAnsi" w:eastAsiaTheme="minorHAnsi" w:hAnsiTheme="minorHAnsi"/>
        </w:rPr>
        <w:t>所不）是</w:t>
      </w:r>
      <w:r w:rsidRPr="005E0CFA">
        <w:rPr>
          <w:rFonts w:asciiTheme="minorHAnsi" w:eastAsiaTheme="minorHAnsi" w:hAnsiTheme="minorHAnsi"/>
        </w:rPr>
        <w:t>•</w:t>
      </w:r>
      <w:r w:rsidRPr="005E0CFA">
        <w:rPr>
          <w:rFonts w:asciiTheme="minorHAnsi" w:eastAsiaTheme="minorHAnsi" w:hAnsiTheme="minorHAnsi"/>
        </w:rPr>
        <w:t>种在通信系统中宂成信息交换的</w:t>
      </w:r>
      <w:r w:rsidRPr="005E0CFA">
        <w:rPr>
          <w:rFonts w:asciiTheme="minorHAnsi" w:eastAsiaTheme="minorHAnsi" w:hAnsiTheme="minorHAnsi"/>
        </w:rPr>
        <w:br/>
      </w:r>
      <w:r w:rsidRPr="005E0CFA">
        <w:rPr>
          <w:rFonts w:asciiTheme="minorHAnsi" w:eastAsiaTheme="minorHAnsi" w:hAnsiTheme="minorHAnsi"/>
        </w:rPr>
        <w:t>没备，它的作用叫</w:t>
      </w:r>
      <w:r w:rsidRPr="005E0CFA">
        <w:rPr>
          <w:rFonts w:asciiTheme="minorHAnsi" w:eastAsiaTheme="minorHAnsi" w:hAnsiTheme="minorHAnsi"/>
        </w:rPr>
        <w:t>'</w:t>
      </w:r>
      <w:r w:rsidRPr="005E0CFA">
        <w:rPr>
          <w:rFonts w:asciiTheme="minorHAnsi" w:eastAsiaTheme="minorHAnsi" w:hAnsiTheme="minorHAnsi"/>
        </w:rPr>
        <w:t>以简单地理解为将</w:t>
      </w:r>
      <w:r w:rsidRPr="005E0CFA">
        <w:rPr>
          <w:rFonts w:asciiTheme="minorHAnsi" w:eastAsiaTheme="minorHAnsi" w:hAnsiTheme="minorHAnsi"/>
        </w:rPr>
        <w:t>•</w:t>
      </w:r>
      <w:r w:rsidRPr="005E0CFA">
        <w:rPr>
          <w:rFonts w:asciiTheme="minorHAnsi" w:eastAsiaTheme="minorHAnsi" w:hAnsiTheme="minorHAnsi"/>
        </w:rPr>
        <w:t>些机器连接起</w:t>
      </w:r>
      <w:r w:rsidRPr="005E0CFA">
        <w:rPr>
          <w:rFonts w:asciiTheme="minorHAnsi" w:eastAsiaTheme="minorHAnsi" w:hAnsiTheme="minorHAnsi"/>
        </w:rPr>
        <w:t>.</w:t>
      </w:r>
      <w:r w:rsidRPr="005E0CFA">
        <w:rPr>
          <w:rFonts w:asciiTheme="minorHAnsi" w:eastAsiaTheme="minorHAnsi" w:hAnsiTheme="minorHAnsi"/>
        </w:rPr>
        <w:t>来组成</w:t>
      </w:r>
      <w:r w:rsidRPr="005E0CFA">
        <w:rPr>
          <w:rFonts w:asciiTheme="minorHAnsi" w:eastAsiaTheme="minorHAnsi" w:hAnsiTheme="minorHAnsi"/>
        </w:rPr>
        <w:t>•</w:t>
      </w:r>
      <w:r w:rsidRPr="005E0CFA">
        <w:rPr>
          <w:rFonts w:asciiTheme="minorHAnsi" w:eastAsiaTheme="minorHAnsi" w:hAnsiTheme="minorHAnsi"/>
        </w:rPr>
        <w:t>个局域</w:t>
      </w:r>
      <w:r w:rsidRPr="005E0CFA">
        <w:rPr>
          <w:rFonts w:asciiTheme="minorHAnsi" w:eastAsiaTheme="minorHAnsi" w:hAnsiTheme="minorHAnsi"/>
        </w:rPr>
        <w:br/>
      </w:r>
      <w:r w:rsidRPr="005E0CFA">
        <w:rPr>
          <w:rFonts w:asciiTheme="minorHAnsi" w:eastAsiaTheme="minorHAnsi" w:hAnsiTheme="minorHAnsi"/>
        </w:rPr>
        <w:t>网，并为接人交换机的任意两个网络廿点提供独享的电信号通胳。交</w:t>
      </w:r>
      <w:r w:rsidRPr="005E0CFA">
        <w:rPr>
          <w:rFonts w:asciiTheme="minorHAnsi" w:eastAsiaTheme="minorHAnsi" w:hAnsiTheme="minorHAnsi"/>
        </w:rPr>
        <w:br/>
      </w:r>
      <w:r w:rsidRPr="005E0CFA">
        <w:rPr>
          <w:rFonts w:asciiTheme="minorHAnsi" w:eastAsiaTheme="minorHAnsi" w:hAnsiTheme="minorHAnsi"/>
        </w:rPr>
        <w:t>换机利用物理地址</w:t>
      </w:r>
      <w:r w:rsidRPr="005E0CFA">
        <w:rPr>
          <w:rFonts w:asciiTheme="minorHAnsi" w:eastAsiaTheme="minorHAnsi" w:hAnsiTheme="minorHAnsi"/>
        </w:rPr>
        <w:t>.</w:t>
      </w:r>
      <w:r w:rsidRPr="005E0CFA">
        <w:rPr>
          <w:rFonts w:asciiTheme="minorHAnsi" w:eastAsiaTheme="minorHAnsi" w:hAnsiTheme="minorHAnsi"/>
        </w:rPr>
        <w:t>来确定转发数据的目的地址、</w:t>
      </w:r>
      <w:r w:rsidRPr="005E0CFA">
        <w:rPr>
          <w:rFonts w:asciiTheme="minorHAnsi" w:eastAsiaTheme="minorHAnsi" w:hAnsiTheme="minorHAnsi"/>
        </w:rPr>
        <w:t>•</w:t>
      </w:r>
      <w:r w:rsidRPr="005E0CFA">
        <w:rPr>
          <w:rFonts w:asciiTheme="minorHAnsi" w:eastAsiaTheme="minorHAnsi" w:hAnsiTheme="minorHAnsi"/>
        </w:rPr>
        <w:t>般当局域网中存多</w:t>
      </w:r>
      <w:r w:rsidRPr="005E0CFA">
        <w:rPr>
          <w:rFonts w:asciiTheme="minorHAnsi" w:eastAsiaTheme="minorHAnsi" w:hAnsiTheme="minorHAnsi"/>
        </w:rPr>
        <w:br/>
      </w:r>
      <w:r w:rsidRPr="005E0CFA">
        <w:rPr>
          <w:rFonts w:asciiTheme="minorHAnsi" w:eastAsiaTheme="minorHAnsi" w:hAnsiTheme="minorHAnsi"/>
        </w:rPr>
        <w:t>台计算机，并</w:t>
      </w:r>
      <w:r w:rsidRPr="005E0CFA">
        <w:rPr>
          <w:rFonts w:asciiTheme="minorHAnsi" w:eastAsiaTheme="minorHAnsi" w:hAnsiTheme="minorHAnsi" w:cs="Arial"/>
          <w:sz w:val="22"/>
          <w:szCs w:val="22"/>
          <w:lang w:val="en-US" w:bidi="en-US"/>
        </w:rPr>
        <w:t>KJ</w:t>
      </w:r>
      <w:r w:rsidRPr="005E0CFA">
        <w:rPr>
          <w:rFonts w:asciiTheme="minorHAnsi" w:eastAsiaTheme="minorHAnsi" w:hAnsiTheme="minorHAnsi"/>
          <w:sz w:val="20"/>
          <w:szCs w:val="20"/>
        </w:rPr>
        <w:t>洛由</w:t>
      </w:r>
      <w:r w:rsidRPr="005E0CFA">
        <w:rPr>
          <w:rFonts w:asciiTheme="minorHAnsi" w:eastAsiaTheme="minorHAnsi" w:hAnsiTheme="minorHAnsi"/>
        </w:rPr>
        <w:t>器的插</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够用吋，就兩要加交换机了。</w:t>
      </w:r>
    </w:p>
    <w:p w14:paraId="7F5E78D2"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624990B" wp14:editId="35100061">
            <wp:extent cx="628650" cy="330200"/>
            <wp:effectExtent l="0" t="0" r="0" b="0"/>
            <wp:docPr id="643" name="Picut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280"/>
                    <a:stretch/>
                  </pic:blipFill>
                  <pic:spPr>
                    <a:xfrm>
                      <a:off x="0" y="0"/>
                      <a:ext cx="628650" cy="330200"/>
                    </a:xfrm>
                    <a:prstGeom prst="rect">
                      <a:avLst/>
                    </a:prstGeom>
                  </pic:spPr>
                </pic:pic>
              </a:graphicData>
            </a:graphic>
          </wp:inline>
        </w:drawing>
      </w:r>
    </w:p>
    <w:p w14:paraId="664E04F3" w14:textId="77777777" w:rsidR="000557B7" w:rsidRPr="005E0CFA" w:rsidRDefault="000557B7">
      <w:pPr>
        <w:spacing w:after="66" w:line="14" w:lineRule="exact"/>
        <w:rPr>
          <w:rFonts w:asciiTheme="minorHAnsi" w:eastAsiaTheme="minorHAnsi" w:hAnsiTheme="minorHAnsi"/>
        </w:rPr>
      </w:pPr>
    </w:p>
    <w:p w14:paraId="5A20D76F" w14:textId="77777777" w:rsidR="000557B7" w:rsidRPr="005E0CFA" w:rsidRDefault="00073D70">
      <w:pPr>
        <w:pStyle w:val="42"/>
        <w:shd w:val="clear" w:color="auto" w:fill="auto"/>
        <w:spacing w:line="390" w:lineRule="exact"/>
        <w:ind w:left="0" w:firstLine="540"/>
        <w:rPr>
          <w:rFonts w:asciiTheme="minorHAnsi" w:eastAsiaTheme="minorHAnsi" w:hAnsiTheme="minorHAnsi"/>
        </w:rPr>
      </w:pPr>
      <w:r w:rsidRPr="005E0CFA">
        <w:rPr>
          <w:rFonts w:asciiTheme="minorHAnsi" w:eastAsiaTheme="minorHAnsi" w:hAnsiTheme="minorHAnsi" w:cs="Arial"/>
          <w:sz w:val="22"/>
          <w:szCs w:val="22"/>
          <w:lang w:val="en-US" w:bidi="en-US"/>
        </w:rPr>
        <w:t>J</w:t>
      </w:r>
      <w:r w:rsidRPr="005E0CFA">
        <w:rPr>
          <w:rFonts w:asciiTheme="minorHAnsi" w:eastAsiaTheme="minorHAnsi" w:hAnsiTheme="minorHAnsi"/>
          <w:b/>
          <w:bCs/>
        </w:rPr>
        <w:t>見在市面上针对各种网络设备都有不少品牌，以小组为单位检索电脑设备网上商城，</w:t>
      </w:r>
      <w:r w:rsidRPr="005E0CFA">
        <w:rPr>
          <w:rFonts w:asciiTheme="minorHAnsi" w:eastAsiaTheme="minorHAnsi" w:hAnsiTheme="minorHAnsi"/>
          <w:b/>
          <w:bCs/>
        </w:rPr>
        <w:br/>
      </w:r>
      <w:r w:rsidRPr="005E0CFA">
        <w:rPr>
          <w:rFonts w:asciiTheme="minorHAnsi" w:eastAsiaTheme="minorHAnsi" w:hAnsiTheme="minorHAnsi"/>
          <w:b/>
          <w:bCs/>
        </w:rPr>
        <w:t>了解不同品牌的各种网络设的功稔介绍、价格范闱、用户评价等，讨论若要组建一个智</w:t>
      </w:r>
      <w:r w:rsidRPr="005E0CFA">
        <w:rPr>
          <w:rFonts w:asciiTheme="minorHAnsi" w:eastAsiaTheme="minorHAnsi" w:hAnsiTheme="minorHAnsi"/>
          <w:b/>
          <w:bCs/>
        </w:rPr>
        <w:br/>
      </w:r>
      <w:r w:rsidRPr="005E0CFA">
        <w:rPr>
          <w:rFonts w:asciiTheme="minorHAnsi" w:eastAsiaTheme="minorHAnsi" w:hAnsiTheme="minorHAnsi"/>
          <w:b/>
          <w:bCs/>
        </w:rPr>
        <w:lastRenderedPageBreak/>
        <w:t>能家居系统应该如何选购合适的网络设可以拟一份设备购买清单。</w:t>
      </w:r>
    </w:p>
    <w:p w14:paraId="38F5B283" w14:textId="77777777" w:rsidR="000557B7" w:rsidRPr="005E0CFA" w:rsidRDefault="00073D70">
      <w:pPr>
        <w:pStyle w:val="50"/>
        <w:keepNext/>
        <w:keepLines/>
        <w:shd w:val="clear" w:color="auto" w:fill="auto"/>
        <w:spacing w:after="480"/>
        <w:ind w:left="220"/>
        <w:rPr>
          <w:rFonts w:asciiTheme="minorHAnsi" w:eastAsiaTheme="minorHAnsi" w:hAnsiTheme="minorHAnsi"/>
        </w:rPr>
      </w:pPr>
      <w:bookmarkStart w:id="85" w:name="bookmark86"/>
      <w:r w:rsidRPr="005E0CFA">
        <w:rPr>
          <w:rFonts w:asciiTheme="minorHAnsi" w:eastAsiaTheme="minorHAnsi" w:hAnsiTheme="minorHAnsi" w:cs="Times New Roman"/>
          <w:b/>
          <w:bCs/>
          <w:lang w:val="en-US" w:bidi="en-US"/>
        </w:rPr>
        <w:t>3.3.3</w:t>
      </w:r>
      <w:r w:rsidRPr="005E0CFA">
        <w:rPr>
          <w:rFonts w:asciiTheme="minorHAnsi" w:eastAsiaTheme="minorHAnsi" w:hAnsiTheme="minorHAnsi"/>
        </w:rPr>
        <w:t>无线</w:t>
      </w:r>
      <w:r w:rsidRPr="005E0CFA">
        <w:rPr>
          <w:rFonts w:asciiTheme="minorHAnsi" w:eastAsiaTheme="minorHAnsi" w:hAnsiTheme="minorHAnsi" w:cs="Times New Roman"/>
          <w:b/>
          <w:bCs/>
          <w:lang w:val="en-US" w:bidi="en-US"/>
        </w:rPr>
        <w:t>M</w:t>
      </w:r>
      <w:r w:rsidRPr="005E0CFA">
        <w:rPr>
          <w:rFonts w:asciiTheme="minorHAnsi" w:eastAsiaTheme="minorHAnsi" w:hAnsiTheme="minorHAnsi"/>
        </w:rPr>
        <w:t>络的姐建与配置</w:t>
      </w:r>
      <w:bookmarkEnd w:id="85"/>
    </w:p>
    <w:p w14:paraId="44CE28BA" w14:textId="77777777" w:rsidR="000557B7" w:rsidRPr="005E0CFA" w:rsidRDefault="00073D70">
      <w:pPr>
        <w:pStyle w:val="1"/>
        <w:shd w:val="clear" w:color="auto" w:fill="auto"/>
        <w:spacing w:line="385" w:lineRule="exact"/>
        <w:ind w:firstLine="580"/>
        <w:jc w:val="both"/>
        <w:rPr>
          <w:rFonts w:asciiTheme="minorHAnsi" w:eastAsiaTheme="minorHAnsi" w:hAnsiTheme="minorHAnsi"/>
        </w:rPr>
      </w:pPr>
      <w:r w:rsidRPr="005E0CFA">
        <w:rPr>
          <w:rFonts w:asciiTheme="minorHAnsi" w:eastAsiaTheme="minorHAnsi" w:hAnsiTheme="minorHAnsi"/>
        </w:rPr>
        <w:t>根据实</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係求选择和应的网络</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备后，就</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以动手组建尤线网络了。组网吋，先要咩</w:t>
      </w:r>
      <w:r w:rsidRPr="005E0CFA">
        <w:rPr>
          <w:rFonts w:asciiTheme="minorHAnsi" w:eastAsiaTheme="minorHAnsi" w:hAnsiTheme="minorHAnsi"/>
        </w:rPr>
        <w:br/>
      </w:r>
      <w:r w:rsidRPr="005E0CFA">
        <w:rPr>
          <w:rFonts w:asciiTheme="minorHAnsi" w:eastAsiaTheme="minorHAnsi" w:hAnsiTheme="minorHAnsi"/>
        </w:rPr>
        <w:t>细了解各个网络</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备的功能及安装说明，并准备好网线，存需要安装网卡的要先将网卡安</w:t>
      </w:r>
      <w:r w:rsidRPr="005E0CFA">
        <w:rPr>
          <w:rFonts w:asciiTheme="minorHAnsi" w:eastAsiaTheme="minorHAnsi" w:hAnsiTheme="minorHAnsi"/>
        </w:rPr>
        <w:br/>
      </w:r>
      <w:r w:rsidRPr="005E0CFA">
        <w:rPr>
          <w:rFonts w:asciiTheme="minorHAnsi" w:eastAsiaTheme="minorHAnsi" w:hAnsiTheme="minorHAnsi"/>
        </w:rPr>
        <w:t>装好，然后苒将</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w:t>
      </w:r>
      <w:r w:rsidRPr="005E0CFA">
        <w:rPr>
          <w:rFonts w:asciiTheme="minorHAnsi" w:eastAsiaTheme="minorHAnsi" w:hAnsiTheme="minorHAnsi"/>
        </w:rPr>
        <w:t>他网络设备连接起</w:t>
      </w:r>
      <w:r w:rsidRPr="005E0CFA">
        <w:rPr>
          <w:rFonts w:asciiTheme="minorHAnsi" w:eastAsiaTheme="minorHAnsi" w:hAnsiTheme="minorHAnsi"/>
        </w:rPr>
        <w:t>.</w:t>
      </w:r>
      <w:r w:rsidRPr="005E0CFA">
        <w:rPr>
          <w:rFonts w:asciiTheme="minorHAnsi" w:eastAsiaTheme="minorHAnsi" w:hAnsiTheme="minorHAnsi"/>
        </w:rPr>
        <w:t>来，接者对儿线路由器进行配笪并测试能杏正常联</w:t>
      </w:r>
      <w:r w:rsidRPr="005E0CFA">
        <w:rPr>
          <w:rFonts w:asciiTheme="minorHAnsi" w:eastAsiaTheme="minorHAnsi" w:hAnsiTheme="minorHAnsi"/>
        </w:rPr>
        <w:br/>
      </w:r>
      <w:r w:rsidRPr="005E0CFA">
        <w:rPr>
          <w:rFonts w:asciiTheme="minorHAnsi" w:eastAsiaTheme="minorHAnsi" w:hAnsiTheme="minorHAnsi"/>
        </w:rPr>
        <w:t>网，最后将各种终端没备接人乂线网络</w:t>
      </w:r>
      <w:r w:rsidRPr="005E0CFA">
        <w:rPr>
          <w:rFonts w:asciiTheme="minorHAnsi" w:eastAsiaTheme="minorHAnsi" w:hAnsiTheme="minorHAnsi"/>
        </w:rPr>
        <w:t>.</w:t>
      </w:r>
      <w:r w:rsidRPr="005E0CFA">
        <w:rPr>
          <w:rFonts w:asciiTheme="minorHAnsi" w:eastAsiaTheme="minorHAnsi" w:hAnsiTheme="minorHAnsi"/>
        </w:rPr>
        <w:t>并测试是杏能正常运行。人线网络要连接外部网</w:t>
      </w:r>
      <w:r w:rsidRPr="005E0CFA">
        <w:rPr>
          <w:rFonts w:asciiTheme="minorHAnsi" w:eastAsiaTheme="minorHAnsi" w:hAnsiTheme="minorHAnsi"/>
        </w:rPr>
        <w:br/>
      </w:r>
      <w:r w:rsidRPr="005E0CFA">
        <w:rPr>
          <w:rFonts w:asciiTheme="minorHAnsi" w:eastAsiaTheme="minorHAnsi" w:hAnsiTheme="minorHAnsi"/>
        </w:rPr>
        <w:t>络，如接入互朕网，还必须向网络运汽商申谙办理并并通</w:t>
      </w:r>
      <w:r w:rsidRPr="005E0CFA">
        <w:rPr>
          <w:rFonts w:asciiTheme="minorHAnsi" w:eastAsiaTheme="minorHAnsi" w:hAnsiTheme="minorHAnsi" w:cs="Arial"/>
          <w:sz w:val="22"/>
          <w:szCs w:val="22"/>
          <w:lang w:val="en-US" w:bidi="en-US"/>
        </w:rPr>
        <w:t>ADSL</w:t>
      </w:r>
      <w:r w:rsidRPr="005E0CFA">
        <w:rPr>
          <w:rFonts w:asciiTheme="minorHAnsi" w:eastAsiaTheme="minorHAnsi" w:hAnsiTheme="minorHAnsi"/>
        </w:rPr>
        <w:t>宽带等上网业务</w:t>
      </w:r>
      <w:r w:rsidRPr="005E0CFA">
        <w:rPr>
          <w:rFonts w:asciiTheme="minorHAnsi" w:eastAsiaTheme="minorHAnsi" w:hAnsiTheme="minorHAnsi"/>
        </w:rPr>
        <w:t>,</w:t>
      </w:r>
      <w:r w:rsidRPr="005E0CFA">
        <w:rPr>
          <w:rFonts w:asciiTheme="minorHAnsi" w:eastAsiaTheme="minorHAnsi" w:hAnsiTheme="minorHAnsi"/>
        </w:rPr>
        <w:t>、卜向以</w:t>
      </w:r>
      <w:r w:rsidRPr="005E0CFA">
        <w:rPr>
          <w:rFonts w:asciiTheme="minorHAnsi" w:eastAsiaTheme="minorHAnsi" w:hAnsiTheme="minorHAnsi"/>
        </w:rPr>
        <w:br/>
      </w:r>
      <w:r w:rsidRPr="005E0CFA">
        <w:rPr>
          <w:rFonts w:asciiTheme="minorHAnsi" w:eastAsiaTheme="minorHAnsi" w:hAnsiTheme="minorHAnsi"/>
        </w:rPr>
        <w:t>组建基于</w:t>
      </w:r>
      <w:r w:rsidRPr="005E0CFA">
        <w:rPr>
          <w:rFonts w:asciiTheme="minorHAnsi" w:eastAsiaTheme="minorHAnsi" w:hAnsiTheme="minorHAnsi" w:cs="Arial"/>
          <w:sz w:val="22"/>
          <w:szCs w:val="22"/>
          <w:lang w:val="en-US" w:bidi="en-US"/>
        </w:rPr>
        <w:t>AI)SI</w:t>
      </w:r>
      <w:r w:rsidRPr="005E0CFA">
        <w:rPr>
          <w:rFonts w:asciiTheme="minorHAnsi" w:eastAsiaTheme="minorHAnsi" w:hAnsiTheme="minorHAnsi"/>
        </w:rPr>
        <w:t>後人互联网的尤线网络为例</w:t>
      </w:r>
      <w:r w:rsidRPr="005E0CFA">
        <w:rPr>
          <w:rFonts w:asciiTheme="minorHAnsi" w:eastAsiaTheme="minorHAnsi" w:hAnsiTheme="minorHAnsi"/>
        </w:rPr>
        <w:t>.</w:t>
      </w:r>
      <w:r w:rsidRPr="005E0CFA">
        <w:rPr>
          <w:rFonts w:asciiTheme="minorHAnsi" w:eastAsiaTheme="minorHAnsi" w:hAnsiTheme="minorHAnsi"/>
        </w:rPr>
        <w:t>介绍尤线网络的组建与</w:t>
      </w:r>
    </w:p>
    <w:p w14:paraId="33FD38F2" w14:textId="77777777" w:rsidR="000557B7" w:rsidRPr="005E0CFA" w:rsidRDefault="00073D70">
      <w:pPr>
        <w:pStyle w:val="1"/>
        <w:shd w:val="clear" w:color="auto" w:fill="auto"/>
        <w:spacing w:line="385" w:lineRule="exact"/>
        <w:ind w:firstLine="580"/>
        <w:jc w:val="both"/>
        <w:rPr>
          <w:rFonts w:asciiTheme="minorHAnsi" w:eastAsiaTheme="minorHAnsi" w:hAnsiTheme="minorHAnsi"/>
        </w:rPr>
      </w:pPr>
      <w:r w:rsidRPr="005E0CFA">
        <w:rPr>
          <w:rFonts w:asciiTheme="minorHAnsi" w:eastAsiaTheme="minorHAnsi" w:hAnsiTheme="minorHAnsi" w:cs="Times New Roman"/>
          <w:sz w:val="26"/>
          <w:szCs w:val="26"/>
          <w:lang w:val="en-US" w:bidi="en-US"/>
        </w:rPr>
        <w:t>1.</w:t>
      </w:r>
      <w:r w:rsidRPr="005E0CFA">
        <w:rPr>
          <w:rFonts w:asciiTheme="minorHAnsi" w:eastAsiaTheme="minorHAnsi" w:hAnsiTheme="minorHAnsi"/>
        </w:rPr>
        <w:t>无线网络设备的连梭</w:t>
      </w:r>
    </w:p>
    <w:p w14:paraId="147E596F" w14:textId="77777777" w:rsidR="000557B7" w:rsidRPr="005E0CFA" w:rsidRDefault="00073D70">
      <w:pPr>
        <w:pStyle w:val="1"/>
        <w:shd w:val="clear" w:color="auto" w:fill="auto"/>
        <w:spacing w:line="385" w:lineRule="exact"/>
        <w:ind w:firstLine="580"/>
        <w:jc w:val="both"/>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将电脑网卡接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与</w:t>
      </w:r>
      <w:r w:rsidRPr="005E0CFA">
        <w:rPr>
          <w:rFonts w:asciiTheme="minorHAnsi" w:eastAsiaTheme="minorHAnsi" w:hAnsiTheme="minorHAnsi" w:cs="Arial"/>
          <w:sz w:val="22"/>
          <w:szCs w:val="22"/>
        </w:rPr>
        <w:t>X</w:t>
      </w:r>
      <w:r w:rsidRPr="005E0CFA">
        <w:rPr>
          <w:rFonts w:asciiTheme="minorHAnsi" w:eastAsiaTheme="minorHAnsi" w:hAnsiTheme="minorHAnsi"/>
        </w:rPr>
        <w:t>线路由器任</w:t>
      </w:r>
      <w:r w:rsidRPr="005E0CFA">
        <w:rPr>
          <w:rFonts w:asciiTheme="minorHAnsi" w:eastAsiaTheme="minorHAnsi" w:hAnsiTheme="minorHAnsi" w:cs="Arial"/>
          <w:sz w:val="22"/>
          <w:szCs w:val="22"/>
          <w:lang w:val="en-US" w:bidi="en-US"/>
        </w:rPr>
        <w:t>4ANU</w:t>
      </w:r>
      <w:r w:rsidRPr="005E0CFA">
        <w:rPr>
          <w:rFonts w:asciiTheme="minorHAnsi" w:eastAsiaTheme="minorHAnsi" w:hAnsiTheme="minorHAnsi"/>
        </w:rPr>
        <w:t>用双绞线连接。</w:t>
      </w:r>
    </w:p>
    <w:p w14:paraId="4E39AFAB" w14:textId="77777777" w:rsidR="000557B7" w:rsidRPr="005E0CFA" w:rsidRDefault="00073D70">
      <w:pPr>
        <w:pStyle w:val="52"/>
        <w:numPr>
          <w:ilvl w:val="0"/>
          <w:numId w:val="47"/>
        </w:numPr>
        <w:shd w:val="clear" w:color="auto" w:fill="auto"/>
        <w:tabs>
          <w:tab w:val="left" w:pos="1190"/>
        </w:tabs>
        <w:spacing w:line="385" w:lineRule="exact"/>
        <w:ind w:left="0" w:firstLine="580"/>
        <w:jc w:val="both"/>
        <w:rPr>
          <w:rFonts w:asciiTheme="minorHAnsi" w:eastAsiaTheme="minorHAnsi" w:hAnsiTheme="minorHAnsi"/>
          <w:sz w:val="24"/>
          <w:szCs w:val="24"/>
        </w:rPr>
      </w:pPr>
      <w:r w:rsidRPr="005E0CFA">
        <w:rPr>
          <w:rFonts w:asciiTheme="minorHAnsi" w:eastAsiaTheme="minorHAnsi" w:hAnsiTheme="minorHAnsi" w:cs="MingLiU"/>
          <w:b/>
          <w:bCs/>
          <w:sz w:val="24"/>
          <w:szCs w:val="24"/>
          <w:lang w:val="zh-CN" w:eastAsia="zh-CN" w:bidi="zh-CN"/>
        </w:rPr>
        <w:t>将人线路由</w:t>
      </w:r>
      <w:r w:rsidRPr="005E0CFA">
        <w:rPr>
          <w:rFonts w:asciiTheme="minorHAnsi" w:eastAsiaTheme="minorHAnsi" w:hAnsiTheme="minorHAnsi"/>
        </w:rPr>
        <w:t>WAX U</w:t>
      </w:r>
      <w:r w:rsidRPr="005E0CFA">
        <w:rPr>
          <w:rFonts w:asciiTheme="minorHAnsi" w:eastAsiaTheme="minorHAnsi" w:hAnsiTheme="minorHAnsi" w:cs="MingLiU"/>
          <w:b/>
          <w:bCs/>
          <w:sz w:val="24"/>
          <w:szCs w:val="24"/>
          <w:lang w:val="zh-CN" w:eastAsia="zh-CN" w:bidi="zh-CN"/>
        </w:rPr>
        <w:t>与</w:t>
      </w:r>
      <w:r w:rsidRPr="005E0CFA">
        <w:rPr>
          <w:rFonts w:asciiTheme="minorHAnsi" w:eastAsiaTheme="minorHAnsi" w:hAnsiTheme="minorHAnsi"/>
        </w:rPr>
        <w:t>ADSL Modem</w:t>
      </w:r>
      <w:r w:rsidRPr="005E0CFA">
        <w:rPr>
          <w:rFonts w:asciiTheme="minorHAnsi" w:eastAsiaTheme="minorHAnsi" w:hAnsiTheme="minorHAnsi" w:cs="MingLiU"/>
          <w:b/>
          <w:bCs/>
          <w:sz w:val="24"/>
          <w:szCs w:val="24"/>
          <w:lang w:val="zh-CN" w:eastAsia="zh-CN" w:bidi="zh-CN"/>
        </w:rPr>
        <w:t>的</w:t>
      </w:r>
      <w:r w:rsidRPr="005E0CFA">
        <w:rPr>
          <w:rFonts w:asciiTheme="minorHAnsi" w:eastAsiaTheme="minorHAnsi" w:hAnsiTheme="minorHAnsi"/>
        </w:rPr>
        <w:t>LANU</w:t>
      </w:r>
      <w:r w:rsidRPr="005E0CFA">
        <w:rPr>
          <w:rFonts w:asciiTheme="minorHAnsi" w:eastAsiaTheme="minorHAnsi" w:hAnsiTheme="minorHAnsi" w:cs="MingLiU"/>
          <w:b/>
          <w:bCs/>
          <w:sz w:val="24"/>
          <w:szCs w:val="24"/>
          <w:lang w:val="zh-CN" w:eastAsia="zh-CN" w:bidi="zh-CN"/>
        </w:rPr>
        <w:t>用双绞线連接。</w:t>
      </w:r>
    </w:p>
    <w:p w14:paraId="161523BE" w14:textId="77777777" w:rsidR="000557B7" w:rsidRPr="005E0CFA" w:rsidRDefault="00073D70">
      <w:pPr>
        <w:pStyle w:val="52"/>
        <w:numPr>
          <w:ilvl w:val="0"/>
          <w:numId w:val="47"/>
        </w:numPr>
        <w:shd w:val="clear" w:color="auto" w:fill="auto"/>
        <w:tabs>
          <w:tab w:val="left" w:pos="1190"/>
        </w:tabs>
        <w:spacing w:line="385" w:lineRule="exact"/>
        <w:ind w:left="0" w:firstLine="580"/>
        <w:jc w:val="both"/>
        <w:rPr>
          <w:rFonts w:asciiTheme="minorHAnsi" w:eastAsiaTheme="minorHAnsi" w:hAnsiTheme="minorHAnsi"/>
          <w:sz w:val="24"/>
          <w:szCs w:val="24"/>
        </w:rPr>
      </w:pPr>
      <w:r w:rsidRPr="005E0CFA">
        <w:rPr>
          <w:rFonts w:asciiTheme="minorHAnsi" w:eastAsiaTheme="minorHAnsi" w:hAnsiTheme="minorHAnsi" w:cs="MingLiU"/>
          <w:sz w:val="24"/>
          <w:szCs w:val="24"/>
          <w:lang w:val="zh-CN" w:eastAsia="zh-CN" w:bidi="zh-CN"/>
        </w:rPr>
        <w:t>将语音分离器的</w:t>
      </w:r>
      <w:proofErr w:type="spellStart"/>
      <w:r w:rsidRPr="005E0CFA">
        <w:rPr>
          <w:rFonts w:asciiTheme="minorHAnsi" w:eastAsiaTheme="minorHAnsi" w:hAnsiTheme="minorHAnsi"/>
        </w:rPr>
        <w:t>ModemU</w:t>
      </w:r>
      <w:proofErr w:type="spellEnd"/>
      <w:r w:rsidRPr="005E0CFA">
        <w:rPr>
          <w:rFonts w:asciiTheme="minorHAnsi" w:eastAsiaTheme="minorHAnsi" w:hAnsiTheme="minorHAnsi" w:cs="MingLiU"/>
          <w:sz w:val="24"/>
          <w:szCs w:val="24"/>
          <w:lang w:val="zh-CN" w:eastAsia="zh-CN" w:bidi="zh-CN"/>
        </w:rPr>
        <w:t>与</w:t>
      </w:r>
      <w:r w:rsidRPr="005E0CFA">
        <w:rPr>
          <w:rFonts w:asciiTheme="minorHAnsi" w:eastAsiaTheme="minorHAnsi" w:hAnsiTheme="minorHAnsi"/>
        </w:rPr>
        <w:t>ADSL Modem</w:t>
      </w:r>
      <w:r w:rsidRPr="005E0CFA">
        <w:rPr>
          <w:rFonts w:asciiTheme="minorHAnsi" w:eastAsiaTheme="minorHAnsi" w:hAnsiTheme="minorHAnsi" w:cs="MingLiU"/>
          <w:sz w:val="24"/>
          <w:szCs w:val="24"/>
          <w:lang w:val="zh-CN" w:eastAsia="zh-CN" w:bidi="zh-CN"/>
        </w:rPr>
        <w:t>的</w:t>
      </w:r>
      <w:proofErr w:type="spellStart"/>
      <w:r w:rsidRPr="005E0CFA">
        <w:rPr>
          <w:rFonts w:asciiTheme="minorHAnsi" w:eastAsiaTheme="minorHAnsi" w:hAnsiTheme="minorHAnsi"/>
        </w:rPr>
        <w:t>LincU</w:t>
      </w:r>
      <w:proofErr w:type="spellEnd"/>
      <w:r w:rsidRPr="005E0CFA">
        <w:rPr>
          <w:rFonts w:asciiTheme="minorHAnsi" w:eastAsiaTheme="minorHAnsi" w:hAnsiTheme="minorHAnsi" w:cs="MingLiU"/>
          <w:sz w:val="24"/>
          <w:szCs w:val="24"/>
          <w:lang w:val="zh-CN" w:eastAsia="zh-CN" w:bidi="zh-CN"/>
        </w:rPr>
        <w:t>用电话线连接。</w:t>
      </w:r>
    </w:p>
    <w:p w14:paraId="4408E3B9" w14:textId="77777777" w:rsidR="000557B7" w:rsidRPr="005E0CFA" w:rsidRDefault="00073D70">
      <w:pPr>
        <w:pStyle w:val="1"/>
        <w:numPr>
          <w:ilvl w:val="0"/>
          <w:numId w:val="47"/>
        </w:numPr>
        <w:shd w:val="clear" w:color="auto" w:fill="auto"/>
        <w:tabs>
          <w:tab w:val="left" w:pos="1190"/>
        </w:tabs>
        <w:spacing w:line="385" w:lineRule="exact"/>
        <w:ind w:firstLine="580"/>
        <w:jc w:val="both"/>
        <w:rPr>
          <w:rFonts w:asciiTheme="minorHAnsi" w:eastAsiaTheme="minorHAnsi" w:hAnsiTheme="minorHAnsi"/>
        </w:rPr>
      </w:pPr>
      <w:r w:rsidRPr="005E0CFA">
        <w:rPr>
          <w:rFonts w:asciiTheme="minorHAnsi" w:eastAsiaTheme="minorHAnsi" w:hAnsiTheme="minorHAnsi"/>
        </w:rPr>
        <w:t>将研音分离器的</w:t>
      </w:r>
      <w:r w:rsidRPr="005E0CFA">
        <w:rPr>
          <w:rFonts w:asciiTheme="minorHAnsi" w:eastAsiaTheme="minorHAnsi" w:hAnsiTheme="minorHAnsi" w:cs="Arial"/>
          <w:sz w:val="22"/>
          <w:szCs w:val="22"/>
          <w:lang w:val="en-US" w:bidi="en-US"/>
        </w:rPr>
        <w:t>TE</w:t>
      </w:r>
      <w:r w:rsidRPr="005E0CFA">
        <w:rPr>
          <w:rFonts w:asciiTheme="minorHAnsi" w:eastAsiaTheme="minorHAnsi" w:hAnsiTheme="minorHAnsi"/>
        </w:rPr>
        <w:t>［或</w:t>
      </w:r>
      <w:r w:rsidRPr="005E0CFA">
        <w:rPr>
          <w:rFonts w:asciiTheme="minorHAnsi" w:eastAsiaTheme="minorHAnsi" w:hAnsiTheme="minorHAnsi" w:cs="Arial"/>
          <w:sz w:val="22"/>
          <w:szCs w:val="22"/>
          <w:lang w:val="en-US" w:bidi="en-US"/>
        </w:rPr>
        <w:t>Ph(</w:t>
      </w:r>
      <w:proofErr w:type="spellStart"/>
      <w:r w:rsidRPr="005E0CFA">
        <w:rPr>
          <w:rFonts w:asciiTheme="minorHAnsi" w:eastAsiaTheme="minorHAnsi" w:hAnsiTheme="minorHAnsi" w:cs="Arial"/>
          <w:sz w:val="22"/>
          <w:szCs w:val="22"/>
          <w:lang w:val="en-US" w:bidi="en-US"/>
        </w:rPr>
        <w:t>mcLI</w:t>
      </w:r>
      <w:proofErr w:type="spellEnd"/>
      <w:r w:rsidRPr="005E0CFA">
        <w:rPr>
          <w:rFonts w:asciiTheme="minorHAnsi" w:eastAsiaTheme="minorHAnsi" w:hAnsiTheme="minorHAnsi"/>
        </w:rPr>
        <w:t>与电话机用电话线连接。</w:t>
      </w:r>
    </w:p>
    <w:p w14:paraId="241516C9" w14:textId="77777777" w:rsidR="000557B7" w:rsidRPr="005E0CFA" w:rsidRDefault="00073D70">
      <w:pPr>
        <w:pStyle w:val="1"/>
        <w:numPr>
          <w:ilvl w:val="0"/>
          <w:numId w:val="47"/>
        </w:numPr>
        <w:shd w:val="clear" w:color="auto" w:fill="auto"/>
        <w:tabs>
          <w:tab w:val="left" w:pos="1190"/>
        </w:tabs>
        <w:spacing w:line="385" w:lineRule="exact"/>
        <w:ind w:firstLine="580"/>
        <w:jc w:val="both"/>
        <w:rPr>
          <w:rFonts w:asciiTheme="minorHAnsi" w:eastAsiaTheme="minorHAnsi" w:hAnsiTheme="minorHAnsi"/>
        </w:rPr>
      </w:pPr>
      <w:r w:rsidRPr="005E0CFA">
        <w:rPr>
          <w:rFonts w:asciiTheme="minorHAnsi" w:eastAsiaTheme="minorHAnsi" w:hAnsiTheme="minorHAnsi"/>
        </w:rPr>
        <w:t>将语音分离器的</w:t>
      </w:r>
      <w:proofErr w:type="spellStart"/>
      <w:r w:rsidRPr="005E0CFA">
        <w:rPr>
          <w:rFonts w:asciiTheme="minorHAnsi" w:eastAsiaTheme="minorHAnsi" w:hAnsiTheme="minorHAnsi" w:cs="Arial"/>
          <w:sz w:val="22"/>
          <w:szCs w:val="22"/>
          <w:lang w:val="en-US" w:bidi="en-US"/>
        </w:rPr>
        <w:t>IJtwU</w:t>
      </w:r>
      <w:proofErr w:type="spellEnd"/>
      <w:r w:rsidRPr="005E0CFA">
        <w:rPr>
          <w:rFonts w:asciiTheme="minorHAnsi" w:eastAsiaTheme="minorHAnsi" w:hAnsiTheme="minorHAnsi"/>
        </w:rPr>
        <w:t>与外部电话线接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连接。</w:t>
      </w:r>
    </w:p>
    <w:p w14:paraId="5817EA0B" w14:textId="77777777" w:rsidR="000557B7" w:rsidRPr="005E0CFA" w:rsidRDefault="00073D70">
      <w:pPr>
        <w:pStyle w:val="1"/>
        <w:numPr>
          <w:ilvl w:val="0"/>
          <w:numId w:val="47"/>
        </w:numPr>
        <w:shd w:val="clear" w:color="auto" w:fill="auto"/>
        <w:tabs>
          <w:tab w:val="left" w:pos="1190"/>
        </w:tabs>
        <w:spacing w:line="385" w:lineRule="exact"/>
        <w:ind w:firstLine="580"/>
        <w:jc w:val="both"/>
        <w:rPr>
          <w:rFonts w:asciiTheme="minorHAnsi" w:eastAsiaTheme="minorHAnsi" w:hAnsiTheme="minorHAnsi"/>
        </w:rPr>
      </w:pPr>
      <w:r w:rsidRPr="005E0CFA">
        <w:rPr>
          <w:rFonts w:asciiTheme="minorHAnsi" w:eastAsiaTheme="minorHAnsi" w:hAnsiTheme="minorHAnsi"/>
        </w:rPr>
        <w:t>将</w:t>
      </w:r>
      <w:r w:rsidRPr="005E0CFA">
        <w:rPr>
          <w:rFonts w:asciiTheme="minorHAnsi" w:eastAsiaTheme="minorHAnsi" w:hAnsiTheme="minorHAnsi" w:cs="Arial"/>
          <w:sz w:val="22"/>
          <w:szCs w:val="22"/>
        </w:rPr>
        <w:t>X</w:t>
      </w:r>
      <w:r w:rsidRPr="005E0CFA">
        <w:rPr>
          <w:rFonts w:asciiTheme="minorHAnsi" w:eastAsiaTheme="minorHAnsi" w:hAnsiTheme="minorHAnsi"/>
        </w:rPr>
        <w:t>线路由器及</w:t>
      </w:r>
      <w:r w:rsidRPr="005E0CFA">
        <w:rPr>
          <w:rFonts w:asciiTheme="minorHAnsi" w:eastAsiaTheme="minorHAnsi" w:hAnsiTheme="minorHAnsi" w:cs="Arial"/>
          <w:sz w:val="22"/>
          <w:szCs w:val="22"/>
          <w:lang w:val="en-US" w:eastAsia="en-US" w:bidi="en-US"/>
        </w:rPr>
        <w:t>ADSL Modem</w:t>
      </w:r>
      <w:r w:rsidRPr="005E0CFA">
        <w:rPr>
          <w:rFonts w:asciiTheme="minorHAnsi" w:eastAsiaTheme="minorHAnsi" w:hAnsiTheme="minorHAnsi"/>
        </w:rPr>
        <w:t>的电源</w:t>
      </w:r>
      <w:r w:rsidRPr="005E0CFA">
        <w:rPr>
          <w:rFonts w:asciiTheme="minorHAnsi" w:eastAsiaTheme="minorHAnsi" w:hAnsiTheme="minorHAnsi" w:cs="Arial"/>
          <w:sz w:val="22"/>
          <w:szCs w:val="22"/>
          <w:lang w:val="en-US" w:eastAsia="en-US" w:bidi="en-US"/>
        </w:rPr>
        <w:t>U</w:t>
      </w:r>
      <w:r w:rsidRPr="005E0CFA">
        <w:rPr>
          <w:rFonts w:asciiTheme="minorHAnsi" w:eastAsiaTheme="minorHAnsi" w:hAnsiTheme="minorHAnsi"/>
        </w:rPr>
        <w:t>接上电源适配器。</w:t>
      </w:r>
    </w:p>
    <w:p w14:paraId="287A9DB6" w14:textId="77777777" w:rsidR="000557B7" w:rsidRPr="005E0CFA" w:rsidRDefault="00073D70">
      <w:pPr>
        <w:pStyle w:val="1"/>
        <w:shd w:val="clear" w:color="auto" w:fill="auto"/>
        <w:spacing w:after="160" w:line="385" w:lineRule="exact"/>
        <w:ind w:firstLine="580"/>
        <w:jc w:val="both"/>
        <w:rPr>
          <w:rFonts w:asciiTheme="minorHAnsi" w:eastAsiaTheme="minorHAnsi" w:hAnsiTheme="minorHAnsi"/>
        </w:rPr>
      </w:pPr>
      <w:r w:rsidRPr="005E0CFA">
        <w:rPr>
          <w:rFonts w:asciiTheme="minorHAnsi" w:eastAsiaTheme="minorHAnsi" w:hAnsiTheme="minorHAnsi"/>
        </w:rPr>
        <w:t>连接好线路之后，还要再仔细对照和检査线路连接是杏正确</w:t>
      </w:r>
      <w:r w:rsidRPr="005E0CFA">
        <w:rPr>
          <w:rFonts w:asciiTheme="minorHAnsi" w:eastAsiaTheme="minorHAnsi" w:hAnsiTheme="minorHAnsi"/>
        </w:rPr>
        <w:t>.</w:t>
      </w:r>
      <w:r w:rsidRPr="005E0CFA">
        <w:rPr>
          <w:rFonts w:asciiTheme="minorHAnsi" w:eastAsiaTheme="minorHAnsi" w:hAnsiTheme="minorHAnsi"/>
        </w:rPr>
        <w:t>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是搿卡贤</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小型尤</w:t>
      </w:r>
      <w:r w:rsidRPr="005E0CFA">
        <w:rPr>
          <w:rFonts w:asciiTheme="minorHAnsi" w:eastAsiaTheme="minorHAnsi" w:hAnsiTheme="minorHAnsi"/>
        </w:rPr>
        <w:br/>
      </w:r>
      <w:r w:rsidRPr="005E0CFA">
        <w:rPr>
          <w:rFonts w:asciiTheme="minorHAnsi" w:eastAsiaTheme="minorHAnsi" w:hAnsiTheme="minorHAnsi"/>
        </w:rPr>
        <w:t>线网络接线阁如同</w:t>
      </w:r>
      <w:r w:rsidRPr="005E0CFA">
        <w:rPr>
          <w:rFonts w:asciiTheme="minorHAnsi" w:eastAsiaTheme="minorHAnsi" w:hAnsiTheme="minorHAnsi" w:cs="Arial"/>
          <w:sz w:val="22"/>
          <w:szCs w:val="22"/>
          <w:lang w:val="en-US" w:bidi="en-US"/>
        </w:rPr>
        <w:t>3-26</w:t>
      </w:r>
      <w:r w:rsidRPr="005E0CFA">
        <w:rPr>
          <w:rFonts w:asciiTheme="minorHAnsi" w:eastAsiaTheme="minorHAnsi" w:hAnsiTheme="minorHAnsi"/>
        </w:rPr>
        <w:t>所</w:t>
      </w:r>
      <w:r w:rsidRPr="005E0CFA">
        <w:rPr>
          <w:rFonts w:asciiTheme="minorHAnsi" w:eastAsiaTheme="minorHAnsi" w:hAnsiTheme="minorHAnsi"/>
        </w:rPr>
        <w:t>‘</w:t>
      </w:r>
    </w:p>
    <w:p w14:paraId="0301104F"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41EB6AB8" wp14:editId="7F69FABE">
            <wp:extent cx="6203950" cy="2514600"/>
            <wp:effectExtent l="0" t="0" r="0" b="0"/>
            <wp:docPr id="644" name="Picut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281"/>
                    <a:stretch/>
                  </pic:blipFill>
                  <pic:spPr>
                    <a:xfrm>
                      <a:off x="0" y="0"/>
                      <a:ext cx="6203950" cy="2514600"/>
                    </a:xfrm>
                    <a:prstGeom prst="rect">
                      <a:avLst/>
                    </a:prstGeom>
                  </pic:spPr>
                </pic:pic>
              </a:graphicData>
            </a:graphic>
          </wp:inline>
        </w:drawing>
      </w:r>
    </w:p>
    <w:p w14:paraId="5ADB5B39" w14:textId="77777777" w:rsidR="000557B7" w:rsidRPr="005E0CFA" w:rsidRDefault="00073D70">
      <w:pPr>
        <w:pStyle w:val="a6"/>
        <w:shd w:val="clear" w:color="auto" w:fill="auto"/>
        <w:ind w:left="3400"/>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3-26</w:t>
      </w:r>
      <w:r w:rsidRPr="005E0CFA">
        <w:rPr>
          <w:rFonts w:asciiTheme="minorHAnsi" w:eastAsiaTheme="minorHAnsi" w:hAnsiTheme="minorHAnsi"/>
          <w:b/>
          <w:bCs/>
        </w:rPr>
        <w:t>小型尤钱</w:t>
      </w:r>
      <w:r w:rsidRPr="005E0CFA">
        <w:rPr>
          <w:rFonts w:asciiTheme="minorHAnsi" w:eastAsiaTheme="minorHAnsi" w:hAnsiTheme="minorHAnsi" w:cs="Arial"/>
          <w:lang w:val="en-US" w:bidi="en-US"/>
        </w:rPr>
        <w:t>M</w:t>
      </w:r>
      <w:r w:rsidRPr="005E0CFA">
        <w:rPr>
          <w:rFonts w:asciiTheme="minorHAnsi" w:eastAsiaTheme="minorHAnsi" w:hAnsiTheme="minorHAnsi"/>
          <w:b/>
          <w:bCs/>
        </w:rPr>
        <w:t>络接线阁</w:t>
      </w:r>
    </w:p>
    <w:p w14:paraId="2C478036" w14:textId="77777777" w:rsidR="000557B7" w:rsidRPr="005E0CFA" w:rsidRDefault="000557B7">
      <w:pPr>
        <w:spacing w:after="466" w:line="14" w:lineRule="exact"/>
        <w:rPr>
          <w:rFonts w:asciiTheme="minorHAnsi" w:eastAsiaTheme="minorHAnsi" w:hAnsiTheme="minorHAnsi"/>
          <w:lang w:eastAsia="zh-CN"/>
        </w:rPr>
      </w:pPr>
    </w:p>
    <w:p w14:paraId="4E0E74AD" w14:textId="77777777" w:rsidR="000557B7" w:rsidRPr="005E0CFA" w:rsidRDefault="00073D70">
      <w:pPr>
        <w:pStyle w:val="a9"/>
        <w:shd w:val="clear" w:color="auto" w:fill="auto"/>
        <w:spacing w:line="387" w:lineRule="exact"/>
        <w:ind w:firstLine="580"/>
        <w:jc w:val="both"/>
        <w:rPr>
          <w:rFonts w:asciiTheme="minorHAnsi" w:eastAsiaTheme="minorHAnsi" w:hAnsiTheme="minorHAnsi"/>
          <w:sz w:val="26"/>
          <w:szCs w:val="26"/>
        </w:rPr>
      </w:pPr>
      <w:r w:rsidRPr="005E0CFA">
        <w:rPr>
          <w:rFonts w:asciiTheme="minorHAnsi" w:eastAsiaTheme="minorHAnsi" w:hAnsiTheme="minorHAnsi" w:cs="Times New Roman"/>
          <w:sz w:val="26"/>
          <w:szCs w:val="26"/>
          <w:lang w:val="en-US" w:bidi="en-US"/>
        </w:rPr>
        <w:t>2.</w:t>
      </w:r>
      <w:r w:rsidRPr="005E0CFA">
        <w:rPr>
          <w:rFonts w:asciiTheme="minorHAnsi" w:eastAsiaTheme="minorHAnsi" w:hAnsiTheme="minorHAnsi"/>
          <w:b/>
          <w:bCs/>
        </w:rPr>
        <w:t>无线网络的</w:t>
      </w:r>
      <w:proofErr w:type="spellStart"/>
      <w:r w:rsidRPr="005E0CFA">
        <w:rPr>
          <w:rFonts w:asciiTheme="minorHAnsi" w:eastAsiaTheme="minorHAnsi" w:hAnsiTheme="minorHAnsi" w:cs="Times New Roman"/>
          <w:sz w:val="26"/>
          <w:szCs w:val="26"/>
          <w:lang w:val="en-US" w:bidi="en-US"/>
        </w:rPr>
        <w:t>rtdS</w:t>
      </w:r>
      <w:proofErr w:type="spellEnd"/>
    </w:p>
    <w:p w14:paraId="1B9F019E" w14:textId="77777777" w:rsidR="000557B7" w:rsidRPr="005E0CFA" w:rsidRDefault="00073D70">
      <w:pPr>
        <w:pStyle w:val="1"/>
        <w:shd w:val="clear" w:color="auto" w:fill="auto"/>
        <w:spacing w:after="80" w:line="387" w:lineRule="exact"/>
        <w:ind w:firstLine="580"/>
        <w:jc w:val="both"/>
        <w:rPr>
          <w:rFonts w:asciiTheme="minorHAnsi" w:eastAsiaTheme="minorHAnsi" w:hAnsiTheme="minorHAnsi"/>
        </w:rPr>
        <w:sectPr w:rsidR="000557B7" w:rsidRPr="005E0CFA">
          <w:footnotePr>
            <w:numRestart w:val="eachPage"/>
          </w:footnotePr>
          <w:type w:val="continuous"/>
          <w:pgSz w:w="13076" w:h="18350"/>
          <w:pgMar w:top="1975" w:right="971" w:bottom="1535" w:left="1146" w:header="0" w:footer="3" w:gutter="0"/>
          <w:cols w:space="720"/>
          <w:noEndnote/>
          <w:docGrid w:linePitch="360"/>
        </w:sectPr>
      </w:pPr>
      <w:r w:rsidRPr="005E0CFA">
        <w:rPr>
          <w:rFonts w:asciiTheme="minorHAnsi" w:eastAsiaTheme="minorHAnsi" w:hAnsiTheme="minorHAnsi"/>
        </w:rPr>
        <w:t>网络没备连接好之要对网络进行此逬</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能正常和安全地肤网</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尤线网络的配进主</w:t>
      </w:r>
      <w:r w:rsidRPr="005E0CFA">
        <w:rPr>
          <w:rFonts w:asciiTheme="minorHAnsi" w:eastAsiaTheme="minorHAnsi" w:hAnsiTheme="minorHAnsi"/>
        </w:rPr>
        <w:br/>
      </w:r>
      <w:r w:rsidRPr="005E0CFA">
        <w:rPr>
          <w:rFonts w:asciiTheme="minorHAnsi" w:eastAsiaTheme="minorHAnsi" w:hAnsiTheme="minorHAnsi"/>
        </w:rPr>
        <w:t>要是对路由器进行配逬，不同品腺小同型弓的尤线路由器的配笠内容不尽相同，具休配笠</w:t>
      </w:r>
      <w:r w:rsidRPr="005E0CFA">
        <w:rPr>
          <w:rFonts w:asciiTheme="minorHAnsi" w:eastAsiaTheme="minorHAnsi" w:hAnsiTheme="minorHAnsi"/>
        </w:rPr>
        <w:br/>
      </w:r>
      <w:r w:rsidRPr="005E0CFA">
        <w:rPr>
          <w:rFonts w:asciiTheme="minorHAnsi" w:eastAsiaTheme="minorHAnsi" w:hAnsiTheme="minorHAnsi"/>
        </w:rPr>
        <w:t>方法</w:t>
      </w:r>
      <w:r w:rsidRPr="005E0CFA">
        <w:rPr>
          <w:rFonts w:asciiTheme="minorHAnsi" w:eastAsiaTheme="minorHAnsi" w:hAnsiTheme="minorHAnsi"/>
        </w:rPr>
        <w:t>•</w:t>
      </w:r>
      <w:r w:rsidRPr="005E0CFA">
        <w:rPr>
          <w:rFonts w:asciiTheme="minorHAnsi" w:eastAsiaTheme="minorHAnsi" w:hAnsiTheme="minorHAnsi"/>
        </w:rPr>
        <w:t>般在路由器配套的说明</w:t>
      </w:r>
      <w:r w:rsidRPr="005E0CFA">
        <w:rPr>
          <w:rFonts w:asciiTheme="minorHAnsi" w:eastAsiaTheme="minorHAnsi" w:hAnsiTheme="minorHAnsi" w:cs="Arial"/>
          <w:sz w:val="22"/>
          <w:szCs w:val="22"/>
          <w:lang w:val="en-US" w:bidi="en-US"/>
        </w:rPr>
        <w:t>I5</w:t>
      </w:r>
      <w:r w:rsidRPr="005E0CFA">
        <w:rPr>
          <w:rFonts w:asciiTheme="minorHAnsi" w:eastAsiaTheme="minorHAnsi" w:hAnsiTheme="minorHAnsi"/>
        </w:rPr>
        <w:t>上都存洋细的说明。通货</w:t>
      </w:r>
      <w:r w:rsidRPr="005E0CFA">
        <w:rPr>
          <w:rFonts w:asciiTheme="minorHAnsi" w:eastAsiaTheme="minorHAnsi" w:hAnsiTheme="minorHAnsi"/>
        </w:rPr>
        <w:t>.</w:t>
      </w:r>
      <w:r w:rsidRPr="005E0CFA">
        <w:rPr>
          <w:rFonts w:asciiTheme="minorHAnsi" w:eastAsiaTheme="minorHAnsi" w:hAnsiTheme="minorHAnsi"/>
        </w:rPr>
        <w:t>要通过计算机或手机迕录路由</w:t>
      </w:r>
      <w:r w:rsidRPr="005E0CFA">
        <w:rPr>
          <w:rFonts w:asciiTheme="minorHAnsi" w:eastAsiaTheme="minorHAnsi" w:hAnsiTheme="minorHAnsi"/>
        </w:rPr>
        <w:br/>
      </w:r>
      <w:r w:rsidRPr="005E0CFA">
        <w:rPr>
          <w:rFonts w:asciiTheme="minorHAnsi" w:eastAsiaTheme="minorHAnsi" w:hAnsiTheme="minorHAnsi"/>
        </w:rPr>
        <w:t>器管理界向汴能对其进行配逬，常见配笪内容右：</w:t>
      </w:r>
    </w:p>
    <w:p w14:paraId="3E0DCC09" w14:textId="77777777" w:rsidR="000557B7" w:rsidRPr="005E0CFA" w:rsidRDefault="00073D70">
      <w:pPr>
        <w:pStyle w:val="1"/>
        <w:shd w:val="clear" w:color="auto" w:fill="auto"/>
        <w:spacing w:after="400" w:line="240" w:lineRule="auto"/>
        <w:ind w:left="540" w:firstLine="60"/>
        <w:jc w:val="left"/>
        <w:rPr>
          <w:rFonts w:asciiTheme="minorHAnsi" w:eastAsiaTheme="minorHAnsi" w:hAnsiTheme="minorHAnsi"/>
        </w:rPr>
      </w:pPr>
      <w:r w:rsidRPr="005E0CFA">
        <w:rPr>
          <w:rFonts w:asciiTheme="minorHAnsi" w:eastAsiaTheme="minorHAnsi" w:hAnsiTheme="minorHAnsi" w:cs="Arial"/>
          <w:sz w:val="22"/>
          <w:szCs w:val="22"/>
        </w:rPr>
        <w:lastRenderedPageBreak/>
        <w:t xml:space="preserve">(1 ) </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逬自动拨弓账号及密码</w:t>
      </w:r>
      <w:r w:rsidRPr="005E0CFA">
        <w:rPr>
          <w:rFonts w:asciiTheme="minorHAnsi" w:eastAsiaTheme="minorHAnsi" w:hAnsiTheme="minorHAnsi"/>
        </w:rPr>
        <w:t>(</w:t>
      </w:r>
      <w:r w:rsidRPr="005E0CFA">
        <w:rPr>
          <w:rFonts w:asciiTheme="minorHAnsi" w:eastAsiaTheme="minorHAnsi" w:hAnsiTheme="minorHAnsi"/>
        </w:rPr>
        <w:t>如同</w:t>
      </w:r>
      <w:r w:rsidRPr="005E0CFA">
        <w:rPr>
          <w:rFonts w:asciiTheme="minorHAnsi" w:eastAsiaTheme="minorHAnsi" w:hAnsiTheme="minorHAnsi" w:cs="Arial"/>
          <w:sz w:val="22"/>
          <w:szCs w:val="22"/>
          <w:lang w:val="en-US" w:bidi="en-US"/>
        </w:rPr>
        <w:t>3-27</w:t>
      </w:r>
      <w:r w:rsidRPr="005E0CFA">
        <w:rPr>
          <w:rFonts w:asciiTheme="minorHAnsi" w:eastAsiaTheme="minorHAnsi" w:hAnsiTheme="minorHAnsi"/>
        </w:rPr>
        <w:t>所</w:t>
      </w:r>
      <w:r w:rsidRPr="005E0CFA">
        <w:rPr>
          <w:rFonts w:asciiTheme="minorHAnsi" w:eastAsiaTheme="minorHAnsi" w:hAnsiTheme="minorHAnsi"/>
          <w:lang w:val="en-US" w:bidi="en-US"/>
        </w:rPr>
        <w:t>/!;•</w:t>
      </w:r>
      <w:r w:rsidRPr="005E0CFA">
        <w:rPr>
          <w:rFonts w:asciiTheme="minorHAnsi" w:eastAsiaTheme="minorHAnsi" w:hAnsiTheme="minorHAnsi"/>
        </w:rPr>
        <w:t>)</w:t>
      </w:r>
      <w:r w:rsidRPr="005E0CFA">
        <w:rPr>
          <w:rFonts w:asciiTheme="minorHAnsi" w:eastAsiaTheme="minorHAnsi" w:hAnsiTheme="minorHAnsi"/>
        </w:rPr>
        <w:t>、</w:t>
      </w:r>
    </w:p>
    <w:p w14:paraId="3259539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FC54C6D" wp14:editId="6F11BFBF">
            <wp:extent cx="4667250" cy="1676400"/>
            <wp:effectExtent l="0" t="0" r="0" b="0"/>
            <wp:docPr id="645" name="Picut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282"/>
                    <a:stretch/>
                  </pic:blipFill>
                  <pic:spPr>
                    <a:xfrm>
                      <a:off x="0" y="0"/>
                      <a:ext cx="4667250" cy="1676400"/>
                    </a:xfrm>
                    <a:prstGeom prst="rect">
                      <a:avLst/>
                    </a:prstGeom>
                  </pic:spPr>
                </pic:pic>
              </a:graphicData>
            </a:graphic>
          </wp:inline>
        </w:drawing>
      </w:r>
    </w:p>
    <w:p w14:paraId="27E92F16" w14:textId="77777777" w:rsidR="000557B7" w:rsidRPr="005E0CFA" w:rsidRDefault="00073D70">
      <w:pPr>
        <w:pStyle w:val="a6"/>
        <w:shd w:val="clear" w:color="auto" w:fill="auto"/>
        <w:jc w:val="right"/>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3-27</w:t>
      </w:r>
      <w:r w:rsidRPr="005E0CFA">
        <w:rPr>
          <w:rFonts w:asciiTheme="minorHAnsi" w:eastAsiaTheme="minorHAnsi" w:hAnsiTheme="minorHAnsi"/>
          <w:sz w:val="22"/>
          <w:szCs w:val="22"/>
        </w:rPr>
        <w:t>设货自动拨</w:t>
      </w:r>
      <w:r w:rsidRPr="005E0CFA">
        <w:rPr>
          <w:rFonts w:asciiTheme="minorHAnsi" w:eastAsiaTheme="minorHAnsi" w:hAnsiTheme="minorHAnsi"/>
        </w:rPr>
        <w:t>号依号及密糾</w:t>
      </w:r>
    </w:p>
    <w:p w14:paraId="37C0274C" w14:textId="77777777" w:rsidR="000557B7" w:rsidRPr="005E0CFA" w:rsidRDefault="000557B7">
      <w:pPr>
        <w:spacing w:after="526" w:line="14" w:lineRule="exact"/>
        <w:rPr>
          <w:rFonts w:asciiTheme="minorHAnsi" w:eastAsiaTheme="minorHAnsi" w:hAnsiTheme="minorHAnsi"/>
          <w:lang w:eastAsia="zh-CN"/>
        </w:rPr>
      </w:pPr>
    </w:p>
    <w:p w14:paraId="61B07350" w14:textId="77777777" w:rsidR="000557B7" w:rsidRPr="005E0CFA" w:rsidRDefault="00073D70">
      <w:pPr>
        <w:pStyle w:val="1"/>
        <w:shd w:val="clear" w:color="auto" w:fill="auto"/>
        <w:spacing w:after="480" w:line="240" w:lineRule="auto"/>
        <w:ind w:left="540" w:firstLine="60"/>
        <w:jc w:val="left"/>
        <w:rPr>
          <w:rFonts w:asciiTheme="minorHAnsi" w:eastAsiaTheme="minorHAnsi" w:hAnsiTheme="minorHAnsi"/>
        </w:rPr>
      </w:pPr>
      <w:r w:rsidRPr="005E0CFA">
        <w:rPr>
          <w:rFonts w:asciiTheme="minorHAnsi" w:eastAsiaTheme="minorHAnsi" w:hAnsiTheme="minorHAnsi" w:cs="Arial"/>
          <w:sz w:val="22"/>
          <w:szCs w:val="22"/>
        </w:rPr>
        <w:t xml:space="preserve">(2) </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逬网络名称及迕录密码</w:t>
      </w:r>
      <w:r w:rsidRPr="005E0CFA">
        <w:rPr>
          <w:rFonts w:asciiTheme="minorHAnsi" w:eastAsiaTheme="minorHAnsi" w:hAnsiTheme="minorHAnsi"/>
        </w:rPr>
        <w:t>(</w:t>
      </w:r>
      <w:r w:rsidRPr="005E0CFA">
        <w:rPr>
          <w:rFonts w:asciiTheme="minorHAnsi" w:eastAsiaTheme="minorHAnsi" w:hAnsiTheme="minorHAnsi"/>
        </w:rPr>
        <w:t>如同</w:t>
      </w:r>
      <w:r w:rsidRPr="005E0CFA">
        <w:rPr>
          <w:rFonts w:asciiTheme="minorHAnsi" w:eastAsiaTheme="minorHAnsi" w:hAnsiTheme="minorHAnsi" w:cs="Arial"/>
          <w:sz w:val="22"/>
          <w:szCs w:val="22"/>
          <w:lang w:val="en-US" w:bidi="en-US"/>
        </w:rPr>
        <w:t>3-28</w:t>
      </w:r>
      <w:r w:rsidRPr="005E0CFA">
        <w:rPr>
          <w:rFonts w:asciiTheme="minorHAnsi" w:eastAsiaTheme="minorHAnsi" w:hAnsiTheme="minorHAnsi"/>
        </w:rPr>
        <w:t>所</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rPr>
        <w:t>)</w:t>
      </w:r>
      <w:r w:rsidRPr="005E0CFA">
        <w:rPr>
          <w:rFonts w:asciiTheme="minorHAnsi" w:eastAsiaTheme="minorHAnsi" w:hAnsiTheme="minorHAnsi"/>
        </w:rPr>
        <w:t>、</w:t>
      </w:r>
    </w:p>
    <w:p w14:paraId="4944A2B2"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6F5ED89" wp14:editId="73A67104">
            <wp:extent cx="4095750" cy="3168650"/>
            <wp:effectExtent l="0" t="0" r="0" b="0"/>
            <wp:docPr id="646" name="Picut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283"/>
                    <a:stretch/>
                  </pic:blipFill>
                  <pic:spPr>
                    <a:xfrm>
                      <a:off x="0" y="0"/>
                      <a:ext cx="4095750" cy="3168650"/>
                    </a:xfrm>
                    <a:prstGeom prst="rect">
                      <a:avLst/>
                    </a:prstGeom>
                  </pic:spPr>
                </pic:pic>
              </a:graphicData>
            </a:graphic>
          </wp:inline>
        </w:drawing>
      </w:r>
    </w:p>
    <w:p w14:paraId="69227050" w14:textId="77777777" w:rsidR="000557B7" w:rsidRPr="005E0CFA" w:rsidRDefault="00073D70">
      <w:pPr>
        <w:pStyle w:val="a6"/>
        <w:shd w:val="clear" w:color="auto" w:fill="auto"/>
        <w:ind w:left="1560"/>
        <w:rPr>
          <w:rFonts w:asciiTheme="minorHAnsi" w:eastAsiaTheme="minorHAnsi" w:hAnsiTheme="minorHAnsi"/>
        </w:rPr>
      </w:pPr>
      <w:r w:rsidRPr="005E0CFA">
        <w:rPr>
          <w:rFonts w:asciiTheme="minorHAnsi" w:eastAsiaTheme="minorHAnsi" w:hAnsiTheme="minorHAnsi"/>
        </w:rPr>
        <w:t>潮</w:t>
      </w:r>
      <w:r w:rsidRPr="005E0CFA">
        <w:rPr>
          <w:rFonts w:asciiTheme="minorHAnsi" w:eastAsiaTheme="minorHAnsi" w:hAnsiTheme="minorHAnsi" w:cs="Arial"/>
          <w:lang w:val="en-US" w:bidi="en-US"/>
        </w:rPr>
        <w:t>3-28</w:t>
      </w:r>
      <w:r w:rsidRPr="005E0CFA">
        <w:rPr>
          <w:rFonts w:asciiTheme="minorHAnsi" w:eastAsiaTheme="minorHAnsi" w:hAnsiTheme="minorHAnsi"/>
        </w:rPr>
        <w:t>设</w:t>
      </w:r>
      <w:proofErr w:type="spellStart"/>
      <w:r w:rsidRPr="005E0CFA">
        <w:rPr>
          <w:rFonts w:asciiTheme="minorHAnsi" w:eastAsiaTheme="minorHAnsi" w:hAnsiTheme="minorHAnsi" w:cs="Arial"/>
          <w:sz w:val="30"/>
          <w:szCs w:val="30"/>
          <w:lang w:val="en-US" w:bidi="en-US"/>
        </w:rPr>
        <w:t>i</w:t>
      </w:r>
      <w:proofErr w:type="spellEnd"/>
      <w:r w:rsidRPr="005E0CFA">
        <w:rPr>
          <w:rFonts w:asciiTheme="minorHAnsi" w:eastAsiaTheme="minorHAnsi" w:hAnsiTheme="minorHAnsi"/>
        </w:rPr>
        <w:t>叫络名称及登彔密糾</w:t>
      </w:r>
    </w:p>
    <w:p w14:paraId="693B8B3F" w14:textId="77777777" w:rsidR="000557B7" w:rsidRPr="005E0CFA" w:rsidRDefault="000557B7">
      <w:pPr>
        <w:spacing w:after="266" w:line="14" w:lineRule="exact"/>
        <w:rPr>
          <w:rFonts w:asciiTheme="minorHAnsi" w:eastAsiaTheme="minorHAnsi" w:hAnsiTheme="minorHAnsi"/>
          <w:lang w:eastAsia="zh-CN"/>
        </w:rPr>
      </w:pPr>
    </w:p>
    <w:p w14:paraId="2C59D617" w14:textId="77777777" w:rsidR="000557B7" w:rsidRPr="005E0CFA" w:rsidRDefault="00073D70">
      <w:pPr>
        <w:pStyle w:val="1"/>
        <w:numPr>
          <w:ilvl w:val="0"/>
          <w:numId w:val="36"/>
        </w:numPr>
        <w:shd w:val="clear" w:color="auto" w:fill="auto"/>
        <w:tabs>
          <w:tab w:val="left" w:pos="1210"/>
        </w:tabs>
        <w:spacing w:line="390" w:lineRule="exact"/>
        <w:ind w:left="540" w:firstLine="60"/>
        <w:jc w:val="left"/>
        <w:rPr>
          <w:rFonts w:asciiTheme="minorHAnsi" w:eastAsiaTheme="minorHAnsi" w:hAnsiTheme="minorHAnsi"/>
        </w:rPr>
      </w:pP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逬尤线网络访问权限</w:t>
      </w:r>
      <w:r w:rsidRPr="005E0CFA">
        <w:rPr>
          <w:rFonts w:asciiTheme="minorHAnsi" w:eastAsiaTheme="minorHAnsi" w:hAnsiTheme="minorHAnsi"/>
        </w:rPr>
        <w:t>.</w:t>
      </w:r>
      <w:r w:rsidRPr="005E0CFA">
        <w:rPr>
          <w:rFonts w:asciiTheme="minorHAnsi" w:eastAsiaTheme="minorHAnsi" w:hAnsiTheme="minorHAnsi"/>
        </w:rPr>
        <w:t>如</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以没逬允许哪些移动終端访问此尤线网络</w:t>
      </w:r>
      <w:r w:rsidRPr="005E0CFA">
        <w:rPr>
          <w:rFonts w:asciiTheme="minorHAnsi" w:eastAsiaTheme="minorHAnsi" w:hAnsiTheme="minorHAnsi"/>
          <w:vertAlign w:val="subscript"/>
          <w:lang w:val="en-US" w:bidi="en-US"/>
        </w:rPr>
        <w:t>u</w:t>
      </w:r>
    </w:p>
    <w:p w14:paraId="0D7700E8" w14:textId="77777777" w:rsidR="000557B7" w:rsidRPr="005E0CFA" w:rsidRDefault="00073D70">
      <w:pPr>
        <w:pStyle w:val="1"/>
        <w:numPr>
          <w:ilvl w:val="0"/>
          <w:numId w:val="36"/>
        </w:numPr>
        <w:shd w:val="clear" w:color="auto" w:fill="auto"/>
        <w:tabs>
          <w:tab w:val="left" w:pos="1210"/>
        </w:tabs>
        <w:spacing w:line="390" w:lineRule="exact"/>
        <w:ind w:left="540" w:firstLine="60"/>
        <w:jc w:val="left"/>
        <w:rPr>
          <w:rFonts w:asciiTheme="minorHAnsi" w:eastAsiaTheme="minorHAnsi" w:hAnsiTheme="minorHAnsi"/>
        </w:rPr>
      </w:pP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进接入没备自动获取</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rPr>
        <w:t>地址吋吋以获取的地址范</w:t>
      </w:r>
    </w:p>
    <w:p w14:paraId="296A81E0" w14:textId="77777777" w:rsidR="000557B7" w:rsidRPr="005E0CFA" w:rsidRDefault="00073D70">
      <w:pPr>
        <w:pStyle w:val="1"/>
        <w:numPr>
          <w:ilvl w:val="0"/>
          <w:numId w:val="36"/>
        </w:numPr>
        <w:shd w:val="clear" w:color="auto" w:fill="auto"/>
        <w:tabs>
          <w:tab w:val="left" w:pos="1210"/>
        </w:tabs>
        <w:spacing w:line="390" w:lineRule="exact"/>
        <w:ind w:left="540" w:firstLine="60"/>
        <w:jc w:val="left"/>
        <w:rPr>
          <w:rFonts w:asciiTheme="minorHAnsi" w:eastAsiaTheme="minorHAnsi" w:hAnsiTheme="minorHAnsi"/>
        </w:rPr>
      </w:pPr>
      <w:r w:rsidRPr="005E0CFA">
        <w:rPr>
          <w:rFonts w:asciiTheme="minorHAnsi" w:eastAsiaTheme="minorHAnsi" w:hAnsiTheme="minorHAnsi"/>
        </w:rPr>
        <w:t>安全</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逬，如</w:t>
      </w:r>
      <w:r w:rsidRPr="005E0CFA">
        <w:rPr>
          <w:rFonts w:asciiTheme="minorHAnsi" w:eastAsiaTheme="minorHAnsi" w:hAnsiTheme="minorHAnsi"/>
        </w:rPr>
        <w:t>&amp;</w:t>
      </w:r>
      <w:r w:rsidRPr="005E0CFA">
        <w:rPr>
          <w:rFonts w:asciiTheme="minorHAnsi" w:eastAsiaTheme="minorHAnsi" w:hAnsiTheme="minorHAnsi"/>
        </w:rPr>
        <w:t>笠</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rPr>
        <w:t>过滤、防网络攻击等。</w:t>
      </w:r>
    </w:p>
    <w:p w14:paraId="76052DB0" w14:textId="77777777" w:rsidR="000557B7" w:rsidRPr="005E0CFA" w:rsidRDefault="00073D70">
      <w:pPr>
        <w:pStyle w:val="1"/>
        <w:numPr>
          <w:ilvl w:val="0"/>
          <w:numId w:val="36"/>
        </w:numPr>
        <w:shd w:val="clear" w:color="auto" w:fill="auto"/>
        <w:tabs>
          <w:tab w:val="left" w:pos="1230"/>
        </w:tabs>
        <w:spacing w:line="390" w:lineRule="exact"/>
        <w:ind w:left="540" w:firstLine="60"/>
        <w:jc w:val="left"/>
        <w:rPr>
          <w:rFonts w:asciiTheme="minorHAnsi" w:eastAsiaTheme="minorHAnsi" w:hAnsiTheme="minorHAnsi"/>
        </w:rPr>
      </w:pPr>
      <w:r w:rsidRPr="005E0CFA">
        <w:rPr>
          <w:rFonts w:asciiTheme="minorHAnsi" w:eastAsiaTheme="minorHAnsi" w:hAnsiTheme="minorHAnsi"/>
        </w:rPr>
        <w:t>系统没逬，如恢笈</w:t>
      </w:r>
      <w:r w:rsidRPr="005E0CFA">
        <w:rPr>
          <w:rFonts w:asciiTheme="minorHAnsi" w:eastAsiaTheme="minorHAnsi" w:hAnsiTheme="minorHAnsi" w:cs="Arial"/>
          <w:sz w:val="22"/>
          <w:szCs w:val="22"/>
          <w:lang w:val="en-US" w:bidi="en-US"/>
        </w:rPr>
        <w:t>IIU ’M</w:t>
      </w:r>
      <w:r w:rsidRPr="005E0CFA">
        <w:rPr>
          <w:rFonts w:asciiTheme="minorHAnsi" w:eastAsiaTheme="minorHAnsi" w:hAnsiTheme="minorHAnsi"/>
          <w:lang w:val="en-US" w:bidi="en-US"/>
        </w:rPr>
        <w:t>、</w:t>
      </w:r>
      <w:r w:rsidRPr="005E0CFA">
        <w:rPr>
          <w:rFonts w:asciiTheme="minorHAnsi" w:eastAsiaTheme="minorHAnsi" w:hAnsiTheme="minorHAnsi"/>
        </w:rPr>
        <w:t>茧后路由器等。</w:t>
      </w:r>
    </w:p>
    <w:p w14:paraId="3FB6A56F" w14:textId="77777777" w:rsidR="000557B7" w:rsidRPr="005E0CFA" w:rsidRDefault="00073D70">
      <w:pPr>
        <w:pStyle w:val="1"/>
        <w:numPr>
          <w:ilvl w:val="0"/>
          <w:numId w:val="46"/>
        </w:numPr>
        <w:shd w:val="clear" w:color="auto" w:fill="auto"/>
        <w:spacing w:line="390" w:lineRule="exact"/>
        <w:ind w:left="540" w:firstLine="60"/>
        <w:jc w:val="left"/>
        <w:rPr>
          <w:rFonts w:asciiTheme="minorHAnsi" w:eastAsiaTheme="minorHAnsi" w:hAnsiTheme="minorHAnsi"/>
        </w:rPr>
      </w:pPr>
      <w:r w:rsidRPr="005E0CFA">
        <w:rPr>
          <w:rFonts w:asciiTheme="minorHAnsi" w:eastAsiaTheme="minorHAnsi" w:hAnsiTheme="minorHAnsi"/>
          <w:b/>
          <w:bCs/>
        </w:rPr>
        <w:t>终端没备的核入</w:t>
      </w:r>
    </w:p>
    <w:p w14:paraId="5CF56DC3" w14:textId="77777777" w:rsidR="000557B7" w:rsidRPr="005E0CFA" w:rsidRDefault="00073D70">
      <w:pPr>
        <w:pStyle w:val="1"/>
        <w:shd w:val="clear" w:color="auto" w:fill="auto"/>
        <w:spacing w:after="340" w:line="390" w:lineRule="exact"/>
        <w:ind w:firstLine="520"/>
        <w:jc w:val="both"/>
        <w:rPr>
          <w:rFonts w:asciiTheme="minorHAnsi" w:eastAsiaTheme="minorHAnsi" w:hAnsiTheme="minorHAnsi"/>
          <w:sz w:val="22"/>
          <w:szCs w:val="22"/>
        </w:rPr>
      </w:pPr>
      <w:r w:rsidRPr="005E0CFA">
        <w:rPr>
          <w:rFonts w:asciiTheme="minorHAnsi" w:eastAsiaTheme="minorHAnsi" w:hAnsiTheme="minorHAnsi" w:cs="Arial"/>
          <w:sz w:val="22"/>
          <w:szCs w:val="22"/>
        </w:rPr>
        <w:t>X</w:t>
      </w:r>
      <w:r w:rsidRPr="005E0CFA">
        <w:rPr>
          <w:rFonts w:asciiTheme="minorHAnsi" w:eastAsiaTheme="minorHAnsi" w:hAnsiTheme="minorHAnsi"/>
        </w:rPr>
        <w:t>线网络设备连接奵以后，就</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以将各种終端没备接人尤线网了，貝</w:t>
      </w:r>
      <w:r w:rsidRPr="005E0CFA">
        <w:rPr>
          <w:rFonts w:asciiTheme="minorHAnsi" w:eastAsiaTheme="minorHAnsi" w:hAnsiTheme="minorHAnsi"/>
        </w:rPr>
        <w:t>.</w:t>
      </w:r>
      <w:r w:rsidRPr="005E0CFA">
        <w:rPr>
          <w:rFonts w:asciiTheme="minorHAnsi" w:eastAsiaTheme="minorHAnsi" w:hAnsiTheme="minorHAnsi"/>
        </w:rPr>
        <w:t>休方法</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参考和</w:t>
      </w:r>
      <w:r w:rsidRPr="005E0CFA">
        <w:rPr>
          <w:rFonts w:asciiTheme="minorHAnsi" w:eastAsiaTheme="minorHAnsi" w:hAnsiTheme="minorHAnsi"/>
        </w:rPr>
        <w:br/>
      </w:r>
      <w:r w:rsidRPr="005E0CFA">
        <w:rPr>
          <w:rFonts w:asciiTheme="minorHAnsi" w:eastAsiaTheme="minorHAnsi" w:hAnsiTheme="minorHAnsi"/>
        </w:rPr>
        <w:t>关的终端没备安装与连接说明</w:t>
      </w:r>
      <w:r w:rsidRPr="005E0CFA">
        <w:rPr>
          <w:rFonts w:asciiTheme="minorHAnsi" w:eastAsiaTheme="minorHAnsi" w:hAnsiTheme="minorHAnsi" w:cs="Arial"/>
          <w:sz w:val="22"/>
          <w:szCs w:val="22"/>
        </w:rPr>
        <w:t>15</w:t>
      </w:r>
      <w:r w:rsidRPr="005E0CFA">
        <w:rPr>
          <w:rFonts w:asciiTheme="minorHAnsi" w:eastAsiaTheme="minorHAnsi" w:hAnsiTheme="minorHAnsi"/>
        </w:rPr>
        <w:t>。以笔记木电脑通过</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方式接人尤线网络为例，对于</w:t>
      </w:r>
      <w:r w:rsidRPr="005E0CFA">
        <w:rPr>
          <w:rFonts w:asciiTheme="minorHAnsi" w:eastAsiaTheme="minorHAnsi" w:hAnsiTheme="minorHAnsi"/>
        </w:rPr>
        <w:br/>
      </w:r>
      <w:r w:rsidRPr="005E0CFA">
        <w:rPr>
          <w:rFonts w:asciiTheme="minorHAnsi" w:eastAsiaTheme="minorHAnsi" w:hAnsiTheme="minorHAnsi"/>
        </w:rPr>
        <w:t>自带尤线网卡的笔记木电脑</w:t>
      </w:r>
      <w:r w:rsidRPr="005E0CFA">
        <w:rPr>
          <w:rFonts w:asciiTheme="minorHAnsi" w:eastAsiaTheme="minorHAnsi" w:hAnsiTheme="minorHAnsi"/>
        </w:rPr>
        <w:t>.</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安装的</w:t>
      </w:r>
      <w:proofErr w:type="spellStart"/>
      <w:r w:rsidRPr="005E0CFA">
        <w:rPr>
          <w:rFonts w:asciiTheme="minorHAnsi" w:eastAsiaTheme="minorHAnsi" w:hAnsiTheme="minorHAnsi" w:cs="Arial"/>
          <w:sz w:val="22"/>
          <w:szCs w:val="22"/>
          <w:lang w:val="en-US" w:bidi="en-US"/>
        </w:rPr>
        <w:t>Wimlnws</w:t>
      </w:r>
      <w:proofErr w:type="spellEnd"/>
      <w:r w:rsidRPr="005E0CFA">
        <w:rPr>
          <w:rFonts w:asciiTheme="minorHAnsi" w:eastAsiaTheme="minorHAnsi" w:hAnsiTheme="minorHAnsi"/>
        </w:rPr>
        <w:t>操作系统的控制向板中找到关于尤</w:t>
      </w:r>
      <w:r w:rsidRPr="005E0CFA">
        <w:rPr>
          <w:rFonts w:asciiTheme="minorHAnsi" w:eastAsiaTheme="minorHAnsi" w:hAnsiTheme="minorHAnsi"/>
        </w:rPr>
        <w:br/>
      </w:r>
      <w:r w:rsidRPr="005E0CFA">
        <w:rPr>
          <w:rFonts w:asciiTheme="minorHAnsi" w:eastAsiaTheme="minorHAnsi" w:hAnsiTheme="minorHAnsi"/>
        </w:rPr>
        <w:t>线网络连接的选项</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同換作系统版木的网络连接选项名称</w:t>
      </w:r>
      <w:r w:rsidRPr="005E0CFA">
        <w:rPr>
          <w:rFonts w:asciiTheme="minorHAnsi" w:eastAsiaTheme="minorHAnsi" w:hAnsiTheme="minorHAnsi"/>
        </w:rPr>
        <w:t>+</w:t>
      </w:r>
      <w:r w:rsidRPr="005E0CFA">
        <w:rPr>
          <w:rFonts w:asciiTheme="minorHAnsi" w:eastAsiaTheme="minorHAnsi" w:hAnsiTheme="minorHAnsi"/>
        </w:rPr>
        <w:t>同</w:t>
      </w:r>
      <w:r w:rsidRPr="005E0CFA">
        <w:rPr>
          <w:rFonts w:asciiTheme="minorHAnsi" w:eastAsiaTheme="minorHAnsi" w:hAnsiTheme="minorHAnsi"/>
        </w:rPr>
        <w:t>)</w:t>
      </w:r>
      <w:r w:rsidRPr="005E0CFA">
        <w:rPr>
          <w:rFonts w:asciiTheme="minorHAnsi" w:eastAsiaTheme="minorHAnsi" w:hAnsiTheme="minorHAnsi"/>
        </w:rPr>
        <w:t>，进人后会出观当前</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br w:type="page"/>
      </w:r>
    </w:p>
    <w:p w14:paraId="4E80B4E5" w14:textId="77777777" w:rsidR="000557B7" w:rsidRPr="005E0CFA" w:rsidRDefault="00073D70">
      <w:pPr>
        <w:pStyle w:val="1"/>
        <w:shd w:val="clear" w:color="auto" w:fill="auto"/>
        <w:spacing w:after="260" w:line="380" w:lineRule="exact"/>
        <w:ind w:right="140" w:firstLine="0"/>
        <w:jc w:val="both"/>
        <w:rPr>
          <w:rFonts w:asciiTheme="minorHAnsi" w:eastAsiaTheme="minorHAnsi" w:hAnsiTheme="minorHAnsi"/>
        </w:rPr>
      </w:pPr>
      <w:r w:rsidRPr="005E0CFA">
        <w:rPr>
          <w:rFonts w:asciiTheme="minorHAnsi" w:eastAsiaTheme="minorHAnsi" w:hAnsiTheme="minorHAnsi"/>
          <w:noProof/>
        </w:rPr>
        <w:lastRenderedPageBreak/>
        <w:drawing>
          <wp:anchor distT="0" distB="0" distL="0" distR="0" simplePos="0" relativeHeight="62914993" behindDoc="1" locked="0" layoutInCell="1" allowOverlap="1" wp14:anchorId="534A94E6" wp14:editId="6F3F0B80">
            <wp:simplePos x="0" y="0"/>
            <wp:positionH relativeFrom="page">
              <wp:posOffset>1076960</wp:posOffset>
            </wp:positionH>
            <wp:positionV relativeFrom="margin">
              <wp:posOffset>806450</wp:posOffset>
            </wp:positionV>
            <wp:extent cx="5715000" cy="6756400"/>
            <wp:effectExtent l="0" t="0" r="0" b="0"/>
            <wp:wrapNone/>
            <wp:docPr id="647" name="Shape 647"/>
            <wp:cNvGraphicFramePr/>
            <a:graphic xmlns:a="http://schemas.openxmlformats.org/drawingml/2006/main">
              <a:graphicData uri="http://schemas.openxmlformats.org/drawingml/2006/picture">
                <pic:pic xmlns:pic="http://schemas.openxmlformats.org/drawingml/2006/picture">
                  <pic:nvPicPr>
                    <pic:cNvPr id="648" name="Picture box 648"/>
                    <pic:cNvPicPr/>
                  </pic:nvPicPr>
                  <pic:blipFill>
                    <a:blip r:embed="rId284"/>
                    <a:stretch/>
                  </pic:blipFill>
                  <pic:spPr>
                    <a:xfrm>
                      <a:off x="0" y="0"/>
                      <a:ext cx="5715000" cy="6756400"/>
                    </a:xfrm>
                    <a:prstGeom prst="rect">
                      <a:avLst/>
                    </a:prstGeom>
                  </pic:spPr>
                </pic:pic>
              </a:graphicData>
            </a:graphic>
          </wp:anchor>
        </w:drawing>
      </w:r>
      <w:r w:rsidRPr="005E0CFA">
        <w:rPr>
          <w:rFonts w:asciiTheme="minorHAnsi" w:eastAsiaTheme="minorHAnsi" w:hAnsiTheme="minorHAnsi"/>
        </w:rPr>
        <w:t>用的火线网络名称，选择上</w:t>
      </w:r>
      <w:r w:rsidRPr="005E0CFA">
        <w:rPr>
          <w:rFonts w:asciiTheme="minorHAnsi" w:eastAsiaTheme="minorHAnsi" w:hAnsiTheme="minorHAnsi"/>
        </w:rPr>
        <w:t>•</w:t>
      </w:r>
      <w:r w:rsidRPr="005E0CFA">
        <w:rPr>
          <w:rFonts w:asciiTheme="minorHAnsi" w:eastAsiaTheme="minorHAnsi" w:hAnsiTheme="minorHAnsi"/>
        </w:rPr>
        <w:t>步中</w:t>
      </w:r>
      <w:r w:rsidRPr="005E0CFA">
        <w:rPr>
          <w:rFonts w:asciiTheme="minorHAnsi" w:eastAsiaTheme="minorHAnsi" w:hAnsiTheme="minorHAnsi"/>
        </w:rPr>
        <w:t>&amp;</w:t>
      </w:r>
      <w:r w:rsidRPr="005E0CFA">
        <w:rPr>
          <w:rFonts w:asciiTheme="minorHAnsi" w:eastAsiaTheme="minorHAnsi" w:hAnsiTheme="minorHAnsi"/>
        </w:rPr>
        <w:t>笠好的网络名称</w:t>
      </w:r>
      <w:r w:rsidRPr="005E0CFA">
        <w:rPr>
          <w:rFonts w:asciiTheme="minorHAnsi" w:eastAsiaTheme="minorHAnsi" w:hAnsiTheme="minorHAnsi"/>
          <w:lang w:val="en-US" w:bidi="en-US"/>
        </w:rPr>
        <w:t>.</w:t>
      </w:r>
      <w:r w:rsidRPr="005E0CFA">
        <w:rPr>
          <w:rFonts w:asciiTheme="minorHAnsi" w:eastAsiaTheme="minorHAnsi" w:hAnsiTheme="minorHAnsi"/>
        </w:rPr>
        <w:t>根据提</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w:t>
      </w:r>
      <w:r w:rsidRPr="005E0CFA">
        <w:rPr>
          <w:rFonts w:asciiTheme="minorHAnsi" w:eastAsiaTheme="minorHAnsi" w:hAnsiTheme="minorHAnsi"/>
        </w:rPr>
        <w:t>檢人密码便</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完成连接</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如罔</w:t>
      </w:r>
      <w:r w:rsidRPr="005E0CFA">
        <w:rPr>
          <w:rFonts w:asciiTheme="minorHAnsi" w:eastAsiaTheme="minorHAnsi" w:hAnsiTheme="minorHAnsi" w:cs="Arial"/>
          <w:sz w:val="22"/>
          <w:szCs w:val="22"/>
          <w:lang w:val="en-US" w:bidi="en-US"/>
        </w:rPr>
        <w:t>.3-29</w:t>
      </w:r>
      <w:r w:rsidRPr="005E0CFA">
        <w:rPr>
          <w:rFonts w:asciiTheme="minorHAnsi" w:eastAsiaTheme="minorHAnsi" w:hAnsiTheme="minorHAnsi"/>
        </w:rPr>
        <w:t>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0"/>
        <w:gridCol w:w="1490"/>
      </w:tblGrid>
      <w:tr w:rsidR="000557B7" w:rsidRPr="005E0CFA" w14:paraId="22E50EF1" w14:textId="77777777">
        <w:tblPrEx>
          <w:tblCellMar>
            <w:top w:w="0" w:type="dxa"/>
            <w:bottom w:w="0" w:type="dxa"/>
          </w:tblCellMar>
        </w:tblPrEx>
        <w:trPr>
          <w:trHeight w:hRule="exact" w:val="510"/>
          <w:jc w:val="center"/>
        </w:trPr>
        <w:tc>
          <w:tcPr>
            <w:tcW w:w="2080" w:type="dxa"/>
            <w:tcBorders>
              <w:top w:val="single" w:sz="4" w:space="0" w:color="auto"/>
              <w:left w:val="single" w:sz="4" w:space="0" w:color="auto"/>
            </w:tcBorders>
            <w:shd w:val="clear" w:color="auto" w:fill="FFFFFF"/>
            <w:vAlign w:val="center"/>
          </w:tcPr>
          <w:p w14:paraId="3AA893FA"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sz w:val="18"/>
                <w:szCs w:val="18"/>
              </w:rPr>
              <w:t>允格连《</w:t>
            </w:r>
          </w:p>
        </w:tc>
        <w:tc>
          <w:tcPr>
            <w:tcW w:w="1490" w:type="dxa"/>
            <w:tcBorders>
              <w:top w:val="single" w:sz="4" w:space="0" w:color="auto"/>
              <w:right w:val="single" w:sz="4" w:space="0" w:color="auto"/>
            </w:tcBorders>
            <w:shd w:val="clear" w:color="auto" w:fill="FFFFFF"/>
            <w:vAlign w:val="center"/>
          </w:tcPr>
          <w:p w14:paraId="7041AF0A" w14:textId="77777777" w:rsidR="000557B7" w:rsidRPr="005E0CFA" w:rsidRDefault="00073D70">
            <w:pPr>
              <w:pStyle w:val="a9"/>
              <w:shd w:val="clear" w:color="auto" w:fill="auto"/>
              <w:spacing w:line="240" w:lineRule="auto"/>
              <w:ind w:left="960" w:firstLine="20"/>
              <w:jc w:val="left"/>
              <w:rPr>
                <w:rFonts w:asciiTheme="minorHAnsi" w:eastAsiaTheme="minorHAnsi" w:hAnsiTheme="minorHAnsi"/>
                <w:sz w:val="46"/>
                <w:szCs w:val="46"/>
              </w:rPr>
            </w:pPr>
            <w:r w:rsidRPr="005E0CFA">
              <w:rPr>
                <w:rFonts w:asciiTheme="minorHAnsi" w:eastAsiaTheme="minorHAnsi" w:hAnsiTheme="minorHAnsi" w:cs="Arial"/>
                <w:sz w:val="46"/>
                <w:szCs w:val="46"/>
                <w:lang w:val="en-US" w:eastAsia="en-US" w:bidi="en-US"/>
              </w:rPr>
              <w:t>A</w:t>
            </w:r>
          </w:p>
        </w:tc>
      </w:tr>
      <w:tr w:rsidR="000557B7" w:rsidRPr="005E0CFA" w14:paraId="4C85E920" w14:textId="77777777">
        <w:tblPrEx>
          <w:tblCellMar>
            <w:top w:w="0" w:type="dxa"/>
            <w:bottom w:w="0" w:type="dxa"/>
          </w:tblCellMar>
        </w:tblPrEx>
        <w:trPr>
          <w:trHeight w:hRule="exact" w:val="390"/>
          <w:jc w:val="center"/>
        </w:trPr>
        <w:tc>
          <w:tcPr>
            <w:tcW w:w="2080" w:type="dxa"/>
            <w:tcBorders>
              <w:top w:val="single" w:sz="4" w:space="0" w:color="auto"/>
              <w:left w:val="single" w:sz="4" w:space="0" w:color="auto"/>
            </w:tcBorders>
            <w:shd w:val="clear" w:color="auto" w:fill="FFFFFF"/>
            <w:vAlign w:val="bottom"/>
          </w:tcPr>
          <w:p w14:paraId="487AF437"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TP-LWK123</w:t>
            </w:r>
          </w:p>
        </w:tc>
        <w:tc>
          <w:tcPr>
            <w:tcW w:w="1490" w:type="dxa"/>
            <w:tcBorders>
              <w:top w:val="single" w:sz="4" w:space="0" w:color="auto"/>
              <w:right w:val="single" w:sz="4" w:space="0" w:color="auto"/>
            </w:tcBorders>
            <w:shd w:val="clear" w:color="auto" w:fill="FFFFFF"/>
            <w:vAlign w:val="bottom"/>
          </w:tcPr>
          <w:p w14:paraId="2FF7B27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46"/>
                <w:szCs w:val="46"/>
              </w:rPr>
            </w:pPr>
            <w:r w:rsidRPr="005E0CFA">
              <w:rPr>
                <w:rFonts w:asciiTheme="minorHAnsi" w:eastAsiaTheme="minorHAnsi" w:hAnsiTheme="minorHAnsi" w:cs="Arial"/>
                <w:color w:val="617C8A"/>
                <w:sz w:val="46"/>
                <w:szCs w:val="46"/>
                <w:lang w:val="en-US" w:eastAsia="en-US" w:bidi="en-US"/>
              </w:rPr>
              <w:t>^</w:t>
            </w:r>
            <w:proofErr w:type="spellStart"/>
            <w:r w:rsidRPr="005E0CFA">
              <w:rPr>
                <w:rFonts w:asciiTheme="minorHAnsi" w:eastAsiaTheme="minorHAnsi" w:hAnsiTheme="minorHAnsi" w:cs="Arial"/>
                <w:color w:val="617C8A"/>
                <w:sz w:val="46"/>
                <w:szCs w:val="46"/>
                <w:lang w:val="en-US" w:eastAsia="en-US" w:bidi="en-US"/>
              </w:rPr>
              <w:t>ll</w:t>
            </w:r>
            <w:proofErr w:type="spellEnd"/>
          </w:p>
        </w:tc>
      </w:tr>
      <w:tr w:rsidR="000557B7" w:rsidRPr="005E0CFA" w14:paraId="4CDCFA05" w14:textId="77777777">
        <w:tblPrEx>
          <w:tblCellMar>
            <w:top w:w="0" w:type="dxa"/>
            <w:bottom w:w="0" w:type="dxa"/>
          </w:tblCellMar>
        </w:tblPrEx>
        <w:trPr>
          <w:trHeight w:hRule="exact" w:val="420"/>
          <w:jc w:val="center"/>
        </w:trPr>
        <w:tc>
          <w:tcPr>
            <w:tcW w:w="2080" w:type="dxa"/>
            <w:tcBorders>
              <w:left w:val="single" w:sz="4" w:space="0" w:color="auto"/>
            </w:tcBorders>
            <w:shd w:val="clear" w:color="auto" w:fill="FFFFFF"/>
          </w:tcPr>
          <w:p w14:paraId="484D5A6C" w14:textId="77777777" w:rsidR="000557B7" w:rsidRPr="005E0CFA" w:rsidRDefault="000557B7">
            <w:pPr>
              <w:rPr>
                <w:rFonts w:asciiTheme="minorHAnsi" w:eastAsiaTheme="minorHAnsi" w:hAnsiTheme="minorHAnsi"/>
                <w:sz w:val="10"/>
                <w:szCs w:val="10"/>
              </w:rPr>
            </w:pPr>
          </w:p>
        </w:tc>
        <w:tc>
          <w:tcPr>
            <w:tcW w:w="1490" w:type="dxa"/>
            <w:tcBorders>
              <w:right w:val="single" w:sz="4" w:space="0" w:color="auto"/>
            </w:tcBorders>
            <w:shd w:val="clear" w:color="auto" w:fill="000000"/>
          </w:tcPr>
          <w:p w14:paraId="5A92CD5B" w14:textId="77777777" w:rsidR="000557B7" w:rsidRPr="005E0CFA" w:rsidRDefault="000557B7">
            <w:pPr>
              <w:rPr>
                <w:rFonts w:asciiTheme="minorHAnsi" w:eastAsiaTheme="minorHAnsi" w:hAnsiTheme="minorHAnsi"/>
                <w:sz w:val="10"/>
                <w:szCs w:val="10"/>
              </w:rPr>
            </w:pPr>
          </w:p>
        </w:tc>
      </w:tr>
      <w:tr w:rsidR="000557B7" w:rsidRPr="005E0CFA" w14:paraId="2090F43F" w14:textId="77777777">
        <w:tblPrEx>
          <w:tblCellMar>
            <w:top w:w="0" w:type="dxa"/>
            <w:bottom w:w="0" w:type="dxa"/>
          </w:tblCellMar>
        </w:tblPrEx>
        <w:trPr>
          <w:trHeight w:hRule="exact" w:val="410"/>
          <w:jc w:val="center"/>
        </w:trPr>
        <w:tc>
          <w:tcPr>
            <w:tcW w:w="2080" w:type="dxa"/>
            <w:tcBorders>
              <w:left w:val="single" w:sz="4" w:space="0" w:color="auto"/>
            </w:tcBorders>
            <w:shd w:val="clear" w:color="auto" w:fill="FFFFFF"/>
          </w:tcPr>
          <w:p w14:paraId="5470631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&lt;</w:t>
            </w:r>
            <w:proofErr w:type="spellStart"/>
            <w:r w:rsidRPr="005E0CFA">
              <w:rPr>
                <w:rFonts w:asciiTheme="minorHAnsi" w:eastAsiaTheme="minorHAnsi" w:hAnsiTheme="minorHAnsi" w:cs="Arial"/>
                <w:b/>
                <w:bCs/>
                <w:sz w:val="18"/>
                <w:szCs w:val="18"/>
                <w:lang w:val="en-US" w:eastAsia="en-US" w:bidi="en-US"/>
              </w:rPr>
              <w:t>tAtaUt</w:t>
            </w:r>
            <w:proofErr w:type="spellEnd"/>
          </w:p>
        </w:tc>
        <w:tc>
          <w:tcPr>
            <w:tcW w:w="1490" w:type="dxa"/>
            <w:tcBorders>
              <w:top w:val="single" w:sz="4" w:space="0" w:color="auto"/>
              <w:right w:val="single" w:sz="4" w:space="0" w:color="auto"/>
            </w:tcBorders>
            <w:shd w:val="clear" w:color="auto" w:fill="FFFFFF"/>
          </w:tcPr>
          <w:p w14:paraId="76972C71"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L</w:t>
            </w:r>
            <w:r w:rsidRPr="005E0CFA">
              <w:rPr>
                <w:rFonts w:asciiTheme="minorHAnsi" w:eastAsiaTheme="minorHAnsi" w:hAnsiTheme="minorHAnsi" w:cs="Arial"/>
                <w:b/>
                <w:bCs/>
                <w:sz w:val="18"/>
                <w:szCs w:val="18"/>
                <w:vertAlign w:val="superscript"/>
                <w:lang w:val="en-US" w:eastAsia="en-US" w:bidi="en-US"/>
              </w:rPr>
              <w:t>r</w:t>
            </w:r>
            <w:r w:rsidRPr="005E0CFA">
              <w:rPr>
                <w:rFonts w:asciiTheme="minorHAnsi" w:eastAsiaTheme="minorHAnsi" w:hAnsiTheme="minorHAnsi" w:cs="Arial"/>
                <w:b/>
                <w:bCs/>
                <w:sz w:val="18"/>
                <w:szCs w:val="18"/>
                <w:lang w:val="en-US" w:eastAsia="en-US" w:bidi="en-US"/>
              </w:rPr>
              <w:t>3</w:t>
            </w:r>
          </w:p>
        </w:tc>
      </w:tr>
      <w:tr w:rsidR="000557B7" w:rsidRPr="005E0CFA" w14:paraId="1D6B9E3F" w14:textId="77777777">
        <w:tblPrEx>
          <w:tblCellMar>
            <w:top w:w="0" w:type="dxa"/>
            <w:bottom w:w="0" w:type="dxa"/>
          </w:tblCellMar>
        </w:tblPrEx>
        <w:trPr>
          <w:trHeight w:hRule="exact" w:val="430"/>
          <w:jc w:val="center"/>
        </w:trPr>
        <w:tc>
          <w:tcPr>
            <w:tcW w:w="2080" w:type="dxa"/>
            <w:tcBorders>
              <w:left w:val="single" w:sz="4" w:space="0" w:color="auto"/>
            </w:tcBorders>
            <w:shd w:val="clear" w:color="auto" w:fill="FFFFFF"/>
            <w:vAlign w:val="bottom"/>
          </w:tcPr>
          <w:p w14:paraId="73F6DED7"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lang w:val="en-US"/>
              </w:rPr>
            </w:pPr>
            <w:proofErr w:type="spellStart"/>
            <w:r w:rsidRPr="005E0CFA">
              <w:rPr>
                <w:rFonts w:asciiTheme="minorHAnsi" w:eastAsiaTheme="minorHAnsi" w:hAnsiTheme="minorHAnsi" w:cs="Arial"/>
                <w:b/>
                <w:bCs/>
                <w:sz w:val="18"/>
                <w:szCs w:val="18"/>
                <w:lang w:val="en-US" w:eastAsia="en-US" w:bidi="en-US"/>
              </w:rPr>
              <w:t>TP^l</w:t>
            </w:r>
            <w:proofErr w:type="spellEnd"/>
            <w:r w:rsidRPr="005E0CFA">
              <w:rPr>
                <w:rFonts w:asciiTheme="minorHAnsi" w:eastAsiaTheme="minorHAnsi" w:hAnsiTheme="minorHAnsi" w:cs="Arial"/>
                <w:b/>
                <w:bCs/>
                <w:sz w:val="18"/>
                <w:szCs w:val="18"/>
                <w:lang w:val="en-US" w:eastAsia="en-US" w:bidi="en-US"/>
              </w:rPr>
              <w:t xml:space="preserve"> </w:t>
            </w:r>
            <w:proofErr w:type="spellStart"/>
            <w:r w:rsidRPr="005E0CFA">
              <w:rPr>
                <w:rFonts w:asciiTheme="minorHAnsi" w:eastAsiaTheme="minorHAnsi" w:hAnsiTheme="minorHAnsi" w:cs="Arial"/>
                <w:b/>
                <w:bCs/>
                <w:sz w:val="18"/>
                <w:szCs w:val="18"/>
                <w:lang w:val="en-US" w:eastAsia="en-US" w:bidi="en-US"/>
              </w:rPr>
              <w:t>tNK</w:t>
            </w:r>
            <w:proofErr w:type="spellEnd"/>
            <w:r w:rsidRPr="005E0CFA">
              <w:rPr>
                <w:rFonts w:asciiTheme="minorHAnsi" w:eastAsiaTheme="minorHAnsi" w:hAnsiTheme="minorHAnsi" w:cs="Arial"/>
                <w:b/>
                <w:bCs/>
                <w:sz w:val="18"/>
                <w:szCs w:val="18"/>
                <w:lang w:val="en-US" w:eastAsia="en-US" w:bidi="en-US"/>
              </w:rPr>
              <w:t xml:space="preserve"> tHi»dinQ34-2</w:t>
            </w:r>
          </w:p>
        </w:tc>
        <w:tc>
          <w:tcPr>
            <w:tcW w:w="1490" w:type="dxa"/>
            <w:tcBorders>
              <w:right w:val="single" w:sz="4" w:space="0" w:color="auto"/>
            </w:tcBorders>
            <w:shd w:val="clear" w:color="auto" w:fill="FFFFFF"/>
            <w:vAlign w:val="bottom"/>
          </w:tcPr>
          <w:p w14:paraId="60CFC2A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46"/>
                <w:szCs w:val="46"/>
              </w:rPr>
            </w:pPr>
            <w:r w:rsidRPr="005E0CFA">
              <w:rPr>
                <w:rFonts w:asciiTheme="minorHAnsi" w:eastAsiaTheme="minorHAnsi" w:hAnsiTheme="minorHAnsi" w:cs="Arial"/>
                <w:sz w:val="46"/>
                <w:szCs w:val="46"/>
                <w:lang w:val="en-US" w:eastAsia="en-US" w:bidi="en-US"/>
              </w:rPr>
              <w:t>Mi</w:t>
            </w:r>
          </w:p>
        </w:tc>
      </w:tr>
      <w:tr w:rsidR="000557B7" w:rsidRPr="005E0CFA" w14:paraId="1E9CC771" w14:textId="77777777">
        <w:tblPrEx>
          <w:tblCellMar>
            <w:top w:w="0" w:type="dxa"/>
            <w:bottom w:w="0" w:type="dxa"/>
          </w:tblCellMar>
        </w:tblPrEx>
        <w:trPr>
          <w:trHeight w:hRule="exact" w:val="370"/>
          <w:jc w:val="center"/>
        </w:trPr>
        <w:tc>
          <w:tcPr>
            <w:tcW w:w="2080" w:type="dxa"/>
            <w:tcBorders>
              <w:left w:val="single" w:sz="4" w:space="0" w:color="auto"/>
            </w:tcBorders>
            <w:shd w:val="clear" w:color="auto" w:fill="FFFFFF"/>
          </w:tcPr>
          <w:p w14:paraId="44A289F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TP-t BJK 7PCG5M</w:t>
            </w:r>
          </w:p>
        </w:tc>
        <w:tc>
          <w:tcPr>
            <w:tcW w:w="1490" w:type="dxa"/>
            <w:tcBorders>
              <w:right w:val="single" w:sz="4" w:space="0" w:color="auto"/>
            </w:tcBorders>
            <w:shd w:val="clear" w:color="auto" w:fill="FFFFFF"/>
          </w:tcPr>
          <w:p w14:paraId="2A94841B"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h</w:t>
            </w:r>
          </w:p>
        </w:tc>
      </w:tr>
      <w:tr w:rsidR="000557B7" w:rsidRPr="005E0CFA" w14:paraId="03A90AB9" w14:textId="77777777">
        <w:tblPrEx>
          <w:tblCellMar>
            <w:top w:w="0" w:type="dxa"/>
            <w:bottom w:w="0" w:type="dxa"/>
          </w:tblCellMar>
        </w:tblPrEx>
        <w:trPr>
          <w:trHeight w:hRule="exact" w:val="410"/>
          <w:jc w:val="center"/>
        </w:trPr>
        <w:tc>
          <w:tcPr>
            <w:tcW w:w="2080" w:type="dxa"/>
            <w:tcBorders>
              <w:left w:val="single" w:sz="4" w:space="0" w:color="auto"/>
            </w:tcBorders>
            <w:shd w:val="clear" w:color="auto" w:fill="FFFFFF"/>
          </w:tcPr>
          <w:p w14:paraId="7F9C0666" w14:textId="77777777" w:rsidR="000557B7" w:rsidRPr="005E0CFA" w:rsidRDefault="00073D70">
            <w:pPr>
              <w:pStyle w:val="a9"/>
              <w:shd w:val="clear" w:color="auto" w:fill="auto"/>
              <w:spacing w:before="80" w:line="240" w:lineRule="auto"/>
              <w:ind w:firstLine="0"/>
              <w:jc w:val="left"/>
              <w:rPr>
                <w:rFonts w:asciiTheme="minorHAnsi" w:eastAsiaTheme="minorHAnsi" w:hAnsiTheme="minorHAnsi"/>
                <w:sz w:val="18"/>
                <w:szCs w:val="18"/>
              </w:rPr>
            </w:pPr>
            <w:proofErr w:type="spellStart"/>
            <w:r w:rsidRPr="005E0CFA">
              <w:rPr>
                <w:rFonts w:asciiTheme="minorHAnsi" w:eastAsiaTheme="minorHAnsi" w:hAnsiTheme="minorHAnsi" w:cs="Arial"/>
                <w:b/>
                <w:bCs/>
                <w:sz w:val="18"/>
                <w:szCs w:val="18"/>
                <w:lang w:val="en-US" w:eastAsia="en-US" w:bidi="en-US"/>
              </w:rPr>
              <w:t>Worman</w:t>
            </w:r>
            <w:proofErr w:type="spellEnd"/>
          </w:p>
        </w:tc>
        <w:tc>
          <w:tcPr>
            <w:tcW w:w="1490" w:type="dxa"/>
            <w:tcBorders>
              <w:right w:val="single" w:sz="4" w:space="0" w:color="auto"/>
            </w:tcBorders>
            <w:shd w:val="clear" w:color="auto" w:fill="FFFFFF"/>
          </w:tcPr>
          <w:p w14:paraId="1FAE7AC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u</w:t>
            </w:r>
          </w:p>
        </w:tc>
      </w:tr>
      <w:tr w:rsidR="000557B7" w:rsidRPr="005E0CFA" w14:paraId="7A58CC72" w14:textId="77777777">
        <w:tblPrEx>
          <w:tblCellMar>
            <w:top w:w="0" w:type="dxa"/>
            <w:bottom w:w="0" w:type="dxa"/>
          </w:tblCellMar>
        </w:tblPrEx>
        <w:trPr>
          <w:trHeight w:hRule="exact" w:val="610"/>
          <w:jc w:val="center"/>
        </w:trPr>
        <w:tc>
          <w:tcPr>
            <w:tcW w:w="2080" w:type="dxa"/>
            <w:tcBorders>
              <w:left w:val="single" w:sz="4" w:space="0" w:color="auto"/>
            </w:tcBorders>
            <w:shd w:val="clear" w:color="auto" w:fill="FFFFFF"/>
          </w:tcPr>
          <w:p w14:paraId="070D1A4D" w14:textId="77777777" w:rsidR="000557B7" w:rsidRPr="005E0CFA" w:rsidRDefault="00073D70">
            <w:pPr>
              <w:pStyle w:val="a9"/>
              <w:shd w:val="clear" w:color="auto" w:fill="auto"/>
              <w:spacing w:before="80" w:line="240" w:lineRule="auto"/>
              <w:ind w:firstLine="0"/>
              <w:jc w:val="left"/>
              <w:rPr>
                <w:rFonts w:asciiTheme="minorHAnsi" w:eastAsiaTheme="minorHAnsi" w:hAnsiTheme="minorHAnsi"/>
                <w:sz w:val="18"/>
                <w:szCs w:val="18"/>
              </w:rPr>
            </w:pPr>
            <w:proofErr w:type="spellStart"/>
            <w:r w:rsidRPr="005E0CFA">
              <w:rPr>
                <w:rFonts w:asciiTheme="minorHAnsi" w:eastAsiaTheme="minorHAnsi" w:hAnsiTheme="minorHAnsi" w:cs="Arial"/>
                <w:b/>
                <w:bCs/>
                <w:sz w:val="18"/>
                <w:szCs w:val="18"/>
                <w:lang w:val="en-US" w:eastAsia="en-US" w:bidi="en-US"/>
              </w:rPr>
              <w:t>fH</w:t>
            </w:r>
            <w:proofErr w:type="spellEnd"/>
            <w:r w:rsidRPr="005E0CFA">
              <w:rPr>
                <w:rFonts w:asciiTheme="minorHAnsi" w:eastAsiaTheme="minorHAnsi" w:hAnsiTheme="minorHAnsi" w:cs="Arial"/>
                <w:b/>
                <w:bCs/>
                <w:sz w:val="18"/>
                <w:szCs w:val="18"/>
                <w:lang w:val="en-US" w:eastAsia="en-US" w:bidi="en-US"/>
              </w:rPr>
              <w:t>-LWK</w:t>
            </w:r>
          </w:p>
        </w:tc>
        <w:tc>
          <w:tcPr>
            <w:tcW w:w="1490" w:type="dxa"/>
            <w:tcBorders>
              <w:right w:val="single" w:sz="4" w:space="0" w:color="auto"/>
            </w:tcBorders>
            <w:shd w:val="clear" w:color="auto" w:fill="FFFFFF"/>
            <w:vAlign w:val="center"/>
          </w:tcPr>
          <w:p w14:paraId="1CB6AD34" w14:textId="77777777" w:rsidR="000557B7" w:rsidRPr="005E0CFA" w:rsidRDefault="00073D70">
            <w:pPr>
              <w:pStyle w:val="a9"/>
              <w:shd w:val="clear" w:color="auto" w:fill="auto"/>
              <w:spacing w:line="240" w:lineRule="auto"/>
              <w:ind w:left="960" w:firstLine="2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3</w:t>
            </w:r>
          </w:p>
          <w:p w14:paraId="271F6455" w14:textId="77777777" w:rsidR="000557B7" w:rsidRPr="005E0CFA" w:rsidRDefault="00073D70">
            <w:pPr>
              <w:pStyle w:val="a9"/>
              <w:shd w:val="clear" w:color="auto" w:fill="auto"/>
              <w:spacing w:line="180" w:lineRule="auto"/>
              <w:ind w:firstLine="0"/>
              <w:jc w:val="right"/>
              <w:rPr>
                <w:rFonts w:asciiTheme="minorHAnsi" w:eastAsiaTheme="minorHAnsi" w:hAnsiTheme="minorHAnsi"/>
                <w:sz w:val="46"/>
                <w:szCs w:val="46"/>
              </w:rPr>
            </w:pPr>
            <w:r w:rsidRPr="005E0CFA">
              <w:rPr>
                <w:rFonts w:asciiTheme="minorHAnsi" w:eastAsiaTheme="minorHAnsi" w:hAnsiTheme="minorHAnsi" w:cs="Arial"/>
                <w:sz w:val="46"/>
                <w:szCs w:val="46"/>
                <w:lang w:val="en-US" w:eastAsia="en-US" w:bidi="en-US"/>
              </w:rPr>
              <w:t>▼</w:t>
            </w:r>
          </w:p>
        </w:tc>
      </w:tr>
      <w:tr w:rsidR="000557B7" w:rsidRPr="005E0CFA" w14:paraId="3B1793AA" w14:textId="77777777">
        <w:tblPrEx>
          <w:tblCellMar>
            <w:top w:w="0" w:type="dxa"/>
            <w:bottom w:w="0" w:type="dxa"/>
          </w:tblCellMar>
        </w:tblPrEx>
        <w:trPr>
          <w:trHeight w:hRule="exact" w:val="560"/>
          <w:jc w:val="center"/>
        </w:trPr>
        <w:tc>
          <w:tcPr>
            <w:tcW w:w="3570" w:type="dxa"/>
            <w:gridSpan w:val="2"/>
            <w:tcBorders>
              <w:left w:val="single" w:sz="4" w:space="0" w:color="auto"/>
              <w:bottom w:val="single" w:sz="4" w:space="0" w:color="auto"/>
              <w:right w:val="single" w:sz="4" w:space="0" w:color="auto"/>
            </w:tcBorders>
            <w:shd w:val="clear" w:color="auto" w:fill="FFFFFF"/>
            <w:vAlign w:val="center"/>
          </w:tcPr>
          <w:p w14:paraId="3BA81AC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8"/>
                <w:szCs w:val="18"/>
              </w:rPr>
            </w:pPr>
            <w:r w:rsidRPr="005E0CFA">
              <w:rPr>
                <w:rFonts w:asciiTheme="minorHAnsi" w:eastAsiaTheme="minorHAnsi" w:hAnsiTheme="minorHAnsi"/>
                <w:color w:val="88997D"/>
                <w:sz w:val="18"/>
                <w:szCs w:val="18"/>
              </w:rPr>
              <w:t>们升网络相</w:t>
            </w:r>
            <w:r w:rsidRPr="005E0CFA">
              <w:rPr>
                <w:rFonts w:asciiTheme="minorHAnsi" w:eastAsiaTheme="minorHAnsi" w:hAnsiTheme="minorHAnsi" w:cs="Arial"/>
                <w:b/>
                <w:bCs/>
                <w:color w:val="88997D"/>
                <w:sz w:val="18"/>
                <w:szCs w:val="18"/>
                <w:lang w:val="en-US" w:eastAsia="en-US" w:bidi="en-US"/>
              </w:rPr>
              <w:t>4</w:t>
            </w:r>
            <w:r w:rsidRPr="005E0CFA">
              <w:rPr>
                <w:rFonts w:asciiTheme="minorHAnsi" w:eastAsiaTheme="minorHAnsi" w:hAnsiTheme="minorHAnsi"/>
                <w:color w:val="88997D"/>
                <w:sz w:val="18"/>
                <w:szCs w:val="18"/>
              </w:rPr>
              <w:t>私卬心</w:t>
            </w:r>
          </w:p>
        </w:tc>
      </w:tr>
    </w:tbl>
    <w:p w14:paraId="1288BF05" w14:textId="77777777" w:rsidR="000557B7" w:rsidRPr="005E0CFA" w:rsidRDefault="00073D70">
      <w:pPr>
        <w:pStyle w:val="ad"/>
        <w:shd w:val="clear" w:color="auto" w:fill="auto"/>
        <w:rPr>
          <w:rFonts w:asciiTheme="minorHAnsi" w:eastAsiaTheme="minorHAnsi" w:hAnsiTheme="minorHAnsi"/>
        </w:rPr>
      </w:pPr>
      <w:r w:rsidRPr="005E0CFA">
        <w:rPr>
          <w:rFonts w:asciiTheme="minorHAnsi" w:eastAsiaTheme="minorHAnsi" w:hAnsiTheme="minorHAnsi"/>
          <w:b/>
          <w:bCs/>
        </w:rPr>
        <w:t>邮</w:t>
      </w:r>
      <w:r w:rsidRPr="005E0CFA">
        <w:rPr>
          <w:rFonts w:asciiTheme="minorHAnsi" w:eastAsiaTheme="minorHAnsi" w:hAnsiTheme="minorHAnsi" w:cs="Arial"/>
          <w:lang w:val="en-US" w:eastAsia="en-US" w:bidi="en-US"/>
        </w:rPr>
        <w:t xml:space="preserve">-29 </w:t>
      </w:r>
      <w:proofErr w:type="spellStart"/>
      <w:r w:rsidRPr="005E0CFA">
        <w:rPr>
          <w:rFonts w:asciiTheme="minorHAnsi" w:eastAsiaTheme="minorHAnsi" w:hAnsiTheme="minorHAnsi" w:cs="Arial"/>
          <w:lang w:val="en-US" w:eastAsia="en-US" w:bidi="en-US"/>
        </w:rPr>
        <w:t>i</w:t>
      </w:r>
      <w:proofErr w:type="spellEnd"/>
      <w:r w:rsidRPr="005E0CFA">
        <w:rPr>
          <w:rFonts w:asciiTheme="minorHAnsi" w:eastAsiaTheme="minorHAnsi" w:hAnsiTheme="minorHAnsi" w:cs="Arial"/>
          <w:lang w:val="en-US" w:eastAsia="en-US" w:bidi="en-US"/>
        </w:rPr>
        <w:t xml:space="preserve"> I</w:t>
      </w:r>
      <w:r w:rsidRPr="005E0CFA">
        <w:rPr>
          <w:rFonts w:asciiTheme="minorHAnsi" w:eastAsiaTheme="minorHAnsi" w:hAnsiTheme="minorHAnsi"/>
          <w:b/>
          <w:bCs/>
        </w:rPr>
        <w:t>•</w:t>
      </w:r>
      <w:r w:rsidRPr="005E0CFA">
        <w:rPr>
          <w:rFonts w:asciiTheme="minorHAnsi" w:eastAsiaTheme="minorHAnsi" w:hAnsiTheme="minorHAnsi"/>
          <w:b/>
          <w:bCs/>
        </w:rPr>
        <w:t>算机搜索到的龙级</w:t>
      </w:r>
      <w:r w:rsidRPr="005E0CFA">
        <w:rPr>
          <w:rFonts w:asciiTheme="minorHAnsi" w:eastAsiaTheme="minorHAnsi" w:hAnsiTheme="minorHAnsi" w:cs="Arial"/>
          <w:lang w:val="en-US" w:eastAsia="en-US" w:bidi="en-US"/>
        </w:rPr>
        <w:t>M</w:t>
      </w:r>
      <w:r w:rsidRPr="005E0CFA">
        <w:rPr>
          <w:rFonts w:asciiTheme="minorHAnsi" w:eastAsiaTheme="minorHAnsi" w:hAnsiTheme="minorHAnsi"/>
          <w:b/>
          <w:bCs/>
        </w:rPr>
        <w:t>络佾号</w:t>
      </w:r>
    </w:p>
    <w:p w14:paraId="2314E9A0" w14:textId="77777777" w:rsidR="000557B7" w:rsidRPr="005E0CFA" w:rsidRDefault="000557B7">
      <w:pPr>
        <w:spacing w:after="246" w:line="14" w:lineRule="exact"/>
        <w:rPr>
          <w:rFonts w:asciiTheme="minorHAnsi" w:eastAsiaTheme="minorHAnsi" w:hAnsiTheme="minorHAnsi"/>
        </w:rPr>
      </w:pPr>
    </w:p>
    <w:p w14:paraId="74536B8D" w14:textId="77777777" w:rsidR="000557B7" w:rsidRPr="005E0CFA" w:rsidRDefault="00073D70">
      <w:pPr>
        <w:pStyle w:val="1"/>
        <w:shd w:val="clear" w:color="auto" w:fill="auto"/>
        <w:spacing w:after="400" w:line="387" w:lineRule="exact"/>
        <w:ind w:firstLine="520"/>
        <w:jc w:val="left"/>
        <w:rPr>
          <w:rFonts w:asciiTheme="minorHAnsi" w:eastAsiaTheme="minorHAnsi" w:hAnsiTheme="minorHAnsi"/>
        </w:rPr>
      </w:pPr>
      <w:r w:rsidRPr="005E0CFA">
        <w:rPr>
          <w:rFonts w:asciiTheme="minorHAnsi" w:eastAsiaTheme="minorHAnsi" w:hAnsiTheme="minorHAnsi"/>
        </w:rPr>
        <w:t>智能控制主机足智能物联网中的</w:t>
      </w:r>
      <w:r w:rsidRPr="005E0CFA">
        <w:rPr>
          <w:rFonts w:asciiTheme="minorHAnsi" w:eastAsiaTheme="minorHAnsi" w:hAnsiTheme="minorHAnsi"/>
        </w:rPr>
        <w:t>•</w:t>
      </w:r>
      <w:r w:rsidRPr="005E0CFA">
        <w:rPr>
          <w:rFonts w:asciiTheme="minorHAnsi" w:eastAsiaTheme="minorHAnsi" w:hAnsiTheme="minorHAnsi"/>
        </w:rPr>
        <w:t>种常见设备</w:t>
      </w:r>
      <w:r w:rsidRPr="005E0CFA">
        <w:rPr>
          <w:rFonts w:asciiTheme="minorHAnsi" w:eastAsiaTheme="minorHAnsi" w:hAnsiTheme="minorHAnsi"/>
        </w:rPr>
        <w:t>.</w:t>
      </w:r>
      <w:r w:rsidRPr="005E0CFA">
        <w:rPr>
          <w:rFonts w:asciiTheme="minorHAnsi" w:eastAsiaTheme="minorHAnsi" w:hAnsiTheme="minorHAnsi"/>
        </w:rPr>
        <w:t>它担当了网尖和中控的作用，集成了</w:t>
      </w:r>
      <w:r w:rsidRPr="005E0CFA">
        <w:rPr>
          <w:rFonts w:asciiTheme="minorHAnsi" w:eastAsiaTheme="minorHAnsi" w:hAnsiTheme="minorHAnsi"/>
        </w:rPr>
        <w:br/>
      </w:r>
      <w:r w:rsidRPr="005E0CFA">
        <w:rPr>
          <w:rFonts w:asciiTheme="minorHAnsi" w:eastAsiaTheme="minorHAnsi" w:hAnsiTheme="minorHAnsi"/>
        </w:rPr>
        <w:t>红外遥控、射频遥控等功能。通过智能控制主机，能将各种带</w:t>
      </w:r>
      <w:r w:rsidRPr="005E0CFA">
        <w:rPr>
          <w:rFonts w:asciiTheme="minorHAnsi" w:eastAsiaTheme="minorHAnsi" w:hAnsiTheme="minorHAnsi" w:cs="Arial"/>
          <w:sz w:val="22"/>
          <w:szCs w:val="22"/>
          <w:lang w:val="en-US" w:bidi="en-US"/>
        </w:rPr>
        <w:t>ii:</w:t>
      </w:r>
      <w:r w:rsidRPr="005E0CFA">
        <w:rPr>
          <w:rFonts w:asciiTheme="minorHAnsi" w:eastAsiaTheme="minorHAnsi" w:hAnsiTheme="minorHAnsi"/>
        </w:rPr>
        <w:t>外或射频的</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戊、向板、</w:t>
      </w:r>
      <w:r w:rsidRPr="005E0CFA">
        <w:rPr>
          <w:rFonts w:asciiTheme="minorHAnsi" w:eastAsiaTheme="minorHAnsi" w:hAnsiTheme="minorHAnsi"/>
        </w:rPr>
        <w:br/>
      </w:r>
      <w:r w:rsidRPr="005E0CFA">
        <w:rPr>
          <w:rFonts w:asciiTheme="minorHAnsi" w:eastAsiaTheme="minorHAnsi" w:hAnsiTheme="minorHAnsi"/>
        </w:rPr>
        <w:t>插座、电器等終端设备接人网络，借助手机就</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以进行远程控制，如阁</w:t>
      </w:r>
      <w:r w:rsidRPr="005E0CFA">
        <w:rPr>
          <w:rFonts w:asciiTheme="minorHAnsi" w:eastAsiaTheme="minorHAnsi" w:hAnsiTheme="minorHAnsi" w:cs="Arial"/>
          <w:sz w:val="22"/>
          <w:szCs w:val="22"/>
          <w:lang w:val="en-US" w:bidi="en-US"/>
        </w:rPr>
        <w:t>3-30</w:t>
      </w:r>
      <w:r w:rsidRPr="005E0CFA">
        <w:rPr>
          <w:rFonts w:asciiTheme="minorHAnsi" w:eastAsiaTheme="minorHAnsi" w:hAnsiTheme="minorHAnsi"/>
        </w:rPr>
        <w:t>所</w:t>
      </w:r>
      <w:r w:rsidRPr="005E0CFA">
        <w:rPr>
          <w:rFonts w:asciiTheme="minorHAnsi" w:eastAsiaTheme="minorHAnsi" w:hAnsiTheme="minorHAnsi"/>
          <w:lang w:val="en-US" w:bidi="en-US"/>
        </w:rPr>
        <w:t>ft</w:t>
      </w:r>
      <w:r w:rsidRPr="005E0CFA">
        <w:rPr>
          <w:rFonts w:asciiTheme="minorHAnsi" w:eastAsiaTheme="minorHAnsi" w:hAnsiTheme="minorHAnsi"/>
        </w:rPr>
        <w:t>休的</w:t>
      </w:r>
      <w:r w:rsidRPr="005E0CFA">
        <w:rPr>
          <w:rFonts w:asciiTheme="minorHAnsi" w:eastAsiaTheme="minorHAnsi" w:hAnsiTheme="minorHAnsi"/>
        </w:rPr>
        <w:br/>
      </w:r>
      <w:r w:rsidRPr="005E0CFA">
        <w:rPr>
          <w:rFonts w:asciiTheme="minorHAnsi" w:eastAsiaTheme="minorHAnsi" w:hAnsiTheme="minorHAnsi"/>
        </w:rPr>
        <w:t>接人方式叶参看</w:t>
      </w:r>
      <w:r w:rsidRPr="005E0CFA">
        <w:rPr>
          <w:rFonts w:asciiTheme="minorHAnsi" w:eastAsiaTheme="minorHAnsi" w:hAnsiTheme="minorHAnsi"/>
        </w:rPr>
        <w:t>+</w:t>
      </w:r>
      <w:r w:rsidRPr="005E0CFA">
        <w:rPr>
          <w:rFonts w:asciiTheme="minorHAnsi" w:eastAsiaTheme="minorHAnsi" w:hAnsiTheme="minorHAnsi"/>
        </w:rPr>
        <w:t>同品牌智能控制主机的连接说明。</w:t>
      </w:r>
    </w:p>
    <w:p w14:paraId="3F51E48D" w14:textId="77777777" w:rsidR="000557B7" w:rsidRPr="005E0CFA" w:rsidRDefault="00073D70">
      <w:pPr>
        <w:pStyle w:val="52"/>
        <w:shd w:val="clear" w:color="auto" w:fill="auto"/>
        <w:spacing w:after="340" w:line="240" w:lineRule="auto"/>
        <w:ind w:left="3380"/>
        <w:rPr>
          <w:rFonts w:asciiTheme="minorHAnsi" w:eastAsiaTheme="minorHAnsi" w:hAnsiTheme="minorHAnsi"/>
          <w:sz w:val="24"/>
          <w:szCs w:val="24"/>
          <w:lang w:eastAsia="zh-CN"/>
        </w:rPr>
        <w:sectPr w:rsidR="000557B7" w:rsidRPr="005E0CFA">
          <w:headerReference w:type="even" r:id="rId285"/>
          <w:headerReference w:type="default" r:id="rId286"/>
          <w:footerReference w:type="even" r:id="rId287"/>
          <w:footerReference w:type="default" r:id="rId288"/>
          <w:headerReference w:type="first" r:id="rId289"/>
          <w:footerReference w:type="first" r:id="rId290"/>
          <w:footnotePr>
            <w:numRestart w:val="eachPage"/>
          </w:footnotePr>
          <w:pgSz w:w="13076" w:h="18350"/>
          <w:pgMar w:top="1975" w:right="971" w:bottom="1535" w:left="1146" w:header="0" w:footer="3" w:gutter="0"/>
          <w:cols w:space="720"/>
          <w:noEndnote/>
          <w:titlePg/>
          <w:docGrid w:linePitch="360"/>
        </w:sectPr>
      </w:pPr>
      <w:r w:rsidRPr="005E0CFA">
        <w:rPr>
          <w:rFonts w:asciiTheme="minorHAnsi" w:eastAsiaTheme="minorHAnsi" w:hAnsiTheme="minorHAnsi"/>
          <w:noProof/>
        </w:rPr>
        <mc:AlternateContent>
          <mc:Choice Requires="wps">
            <w:drawing>
              <wp:anchor distT="342900" distB="2882900" distL="114300" distR="1371600" simplePos="0" relativeHeight="125829611" behindDoc="0" locked="0" layoutInCell="1" allowOverlap="1" wp14:anchorId="60A9266F" wp14:editId="543450C2">
                <wp:simplePos x="0" y="0"/>
                <wp:positionH relativeFrom="page">
                  <wp:posOffset>2518410</wp:posOffset>
                </wp:positionH>
                <wp:positionV relativeFrom="margin">
                  <wp:posOffset>5727700</wp:posOffset>
                </wp:positionV>
                <wp:extent cx="1885950" cy="190500"/>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1885950" cy="190500"/>
                        </a:xfrm>
                        <a:prstGeom prst="rect">
                          <a:avLst/>
                        </a:prstGeom>
                        <a:noFill/>
                      </wps:spPr>
                      <wps:txbx>
                        <w:txbxContent>
                          <w:p w14:paraId="7C457FC7" w14:textId="77777777" w:rsidR="000557B7" w:rsidRDefault="00073D70">
                            <w:pPr>
                              <w:pStyle w:val="a9"/>
                              <w:shd w:val="clear" w:color="auto" w:fill="auto"/>
                              <w:tabs>
                                <w:tab w:val="left" w:pos="1540"/>
                              </w:tabs>
                              <w:spacing w:line="240" w:lineRule="auto"/>
                              <w:ind w:firstLine="0"/>
                              <w:jc w:val="both"/>
                              <w:rPr>
                                <w:sz w:val="22"/>
                                <w:szCs w:val="22"/>
                              </w:rPr>
                            </w:pPr>
                            <w:r>
                              <w:rPr>
                                <w:sz w:val="17"/>
                                <w:szCs w:val="17"/>
                              </w:rPr>
                              <w:t>匕</w:t>
                            </w:r>
                            <w:r>
                              <w:rPr>
                                <w:rFonts w:ascii="Times New Roman" w:eastAsia="Times New Roman" w:hAnsi="Times New Roman" w:cs="Times New Roman"/>
                                <w:sz w:val="22"/>
                                <w:szCs w:val="22"/>
                                <w:lang w:val="en-US" w:eastAsia="en-US" w:bidi="en-US"/>
                              </w:rPr>
                              <w:t>H</w:t>
                            </w:r>
                            <w:r>
                              <w:rPr>
                                <w:sz w:val="15"/>
                                <w:szCs w:val="15"/>
                              </w:rPr>
                              <w:t>权</w:t>
                            </w:r>
                            <w:r>
                              <w:rPr>
                                <w:sz w:val="15"/>
                                <w:szCs w:val="15"/>
                              </w:rPr>
                              <w:t xml:space="preserve"> </w:t>
                            </w:r>
                            <w:r>
                              <w:rPr>
                                <w:rFonts w:ascii="Times New Roman" w:eastAsia="Times New Roman" w:hAnsi="Times New Roman" w:cs="Times New Roman"/>
                                <w:sz w:val="22"/>
                                <w:szCs w:val="22"/>
                                <w:lang w:val="en-US" w:eastAsia="en-US" w:bidi="en-US"/>
                              </w:rPr>
                              <w:t>t</w:t>
                            </w:r>
                            <w:r>
                              <w:rPr>
                                <w:rFonts w:ascii="Times New Roman" w:eastAsia="Times New Roman" w:hAnsi="Times New Roman" w:cs="Times New Roman"/>
                                <w:sz w:val="22"/>
                                <w:szCs w:val="22"/>
                                <w:lang w:val="en-US" w:eastAsia="en-US" w:bidi="en-US"/>
                              </w:rPr>
                              <w:tab/>
                            </w:r>
                            <w:proofErr w:type="spellStart"/>
                            <w:r>
                              <w:rPr>
                                <w:rFonts w:ascii="Times New Roman" w:eastAsia="Times New Roman" w:hAnsi="Times New Roman" w:cs="Times New Roman"/>
                                <w:sz w:val="22"/>
                                <w:szCs w:val="22"/>
                                <w:lang w:val="en-US" w:eastAsia="en-US" w:bidi="en-US"/>
                              </w:rPr>
                              <w:t>tt</w:t>
                            </w:r>
                            <w:proofErr w:type="spellEnd"/>
                            <w:r>
                              <w:rPr>
                                <w:sz w:val="15"/>
                                <w:szCs w:val="15"/>
                              </w:rPr>
                              <w:t>外</w:t>
                            </w:r>
                            <w:r>
                              <w:rPr>
                                <w:sz w:val="15"/>
                                <w:szCs w:val="15"/>
                              </w:rPr>
                              <w:t>*</w:t>
                            </w:r>
                            <w:r>
                              <w:rPr>
                                <w:rFonts w:ascii="Times New Roman" w:eastAsia="Times New Roman" w:hAnsi="Times New Roman" w:cs="Times New Roman"/>
                                <w:sz w:val="22"/>
                                <w:szCs w:val="22"/>
                                <w:lang w:val="en-US" w:eastAsia="en-US" w:bidi="en-US"/>
                              </w:rPr>
                              <w:t xml:space="preserve">r </w:t>
                            </w:r>
                            <w:proofErr w:type="spellStart"/>
                            <w:r>
                              <w:rPr>
                                <w:rFonts w:ascii="Times New Roman" w:eastAsia="Times New Roman" w:hAnsi="Times New Roman" w:cs="Times New Roman"/>
                                <w:sz w:val="22"/>
                                <w:szCs w:val="22"/>
                                <w:lang w:val="en-US" w:eastAsia="en-US" w:bidi="en-US"/>
                              </w:rPr>
                              <w:t>Hrt</w:t>
                            </w:r>
                            <w:proofErr w:type="spellEnd"/>
                            <w:r>
                              <w:rPr>
                                <w:rFonts w:ascii="Times New Roman" w:eastAsia="Times New Roman" w:hAnsi="Times New Roman" w:cs="Times New Roman"/>
                                <w:sz w:val="22"/>
                                <w:szCs w:val="22"/>
                                <w:lang w:val="en-US" w:eastAsia="en-US" w:bidi="en-US"/>
                              </w:rPr>
                              <w:t>^</w:t>
                            </w:r>
                          </w:p>
                        </w:txbxContent>
                      </wps:txbx>
                      <wps:bodyPr lIns="0" tIns="0" rIns="0" bIns="0">
                        <a:spAutoFit/>
                      </wps:bodyPr>
                    </wps:wsp>
                  </a:graphicData>
                </a:graphic>
              </wp:anchor>
            </w:drawing>
          </mc:Choice>
          <mc:Fallback>
            <w:pict>
              <v:shape w14:anchorId="60A9266F" id="Shape 661" o:spid="_x0000_s1110" type="#_x0000_t202" style="position:absolute;left:0;text-align:left;margin-left:198.3pt;margin-top:451pt;width:148.5pt;height:15pt;z-index:125829611;visibility:visible;mso-wrap-style:square;mso-wrap-distance-left:9pt;mso-wrap-distance-top:27pt;mso-wrap-distance-right:108pt;mso-wrap-distance-bottom:22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" filled="f" stroked="f">
                <v:textbox style="mso-fit-shape-to-text:t" inset="0,0,0,0">
                  <w:txbxContent>
                    <w:p w14:paraId="7C457FC7" w14:textId="77777777" w:rsidR="000557B7" w:rsidRDefault="00073D70">
                      <w:pPr>
                        <w:pStyle w:val="a9"/>
                        <w:shd w:val="clear" w:color="auto" w:fill="auto"/>
                        <w:tabs>
                          <w:tab w:val="left" w:pos="1540"/>
                        </w:tabs>
                        <w:spacing w:line="240" w:lineRule="auto"/>
                        <w:ind w:firstLine="0"/>
                        <w:jc w:val="both"/>
                        <w:rPr>
                          <w:sz w:val="22"/>
                          <w:szCs w:val="22"/>
                        </w:rPr>
                      </w:pPr>
                      <w:r>
                        <w:rPr>
                          <w:sz w:val="17"/>
                          <w:szCs w:val="17"/>
                        </w:rPr>
                        <w:t>匕</w:t>
                      </w:r>
                      <w:r>
                        <w:rPr>
                          <w:rFonts w:ascii="Times New Roman" w:eastAsia="Times New Roman" w:hAnsi="Times New Roman" w:cs="Times New Roman"/>
                          <w:sz w:val="22"/>
                          <w:szCs w:val="22"/>
                          <w:lang w:val="en-US" w:eastAsia="en-US" w:bidi="en-US"/>
                        </w:rPr>
                        <w:t>H</w:t>
                      </w:r>
                      <w:r>
                        <w:rPr>
                          <w:sz w:val="15"/>
                          <w:szCs w:val="15"/>
                        </w:rPr>
                        <w:t>权</w:t>
                      </w:r>
                      <w:r>
                        <w:rPr>
                          <w:sz w:val="15"/>
                          <w:szCs w:val="15"/>
                        </w:rPr>
                        <w:t xml:space="preserve"> </w:t>
                      </w:r>
                      <w:r>
                        <w:rPr>
                          <w:rFonts w:ascii="Times New Roman" w:eastAsia="Times New Roman" w:hAnsi="Times New Roman" w:cs="Times New Roman"/>
                          <w:sz w:val="22"/>
                          <w:szCs w:val="22"/>
                          <w:lang w:val="en-US" w:eastAsia="en-US" w:bidi="en-US"/>
                        </w:rPr>
                        <w:t>t</w:t>
                      </w:r>
                      <w:r>
                        <w:rPr>
                          <w:rFonts w:ascii="Times New Roman" w:eastAsia="Times New Roman" w:hAnsi="Times New Roman" w:cs="Times New Roman"/>
                          <w:sz w:val="22"/>
                          <w:szCs w:val="22"/>
                          <w:lang w:val="en-US" w:eastAsia="en-US" w:bidi="en-US"/>
                        </w:rPr>
                        <w:tab/>
                      </w:r>
                      <w:proofErr w:type="spellStart"/>
                      <w:r>
                        <w:rPr>
                          <w:rFonts w:ascii="Times New Roman" w:eastAsia="Times New Roman" w:hAnsi="Times New Roman" w:cs="Times New Roman"/>
                          <w:sz w:val="22"/>
                          <w:szCs w:val="22"/>
                          <w:lang w:val="en-US" w:eastAsia="en-US" w:bidi="en-US"/>
                        </w:rPr>
                        <w:t>tt</w:t>
                      </w:r>
                      <w:proofErr w:type="spellEnd"/>
                      <w:r>
                        <w:rPr>
                          <w:sz w:val="15"/>
                          <w:szCs w:val="15"/>
                        </w:rPr>
                        <w:t>外</w:t>
                      </w:r>
                      <w:r>
                        <w:rPr>
                          <w:sz w:val="15"/>
                          <w:szCs w:val="15"/>
                        </w:rPr>
                        <w:t>*</w:t>
                      </w:r>
                      <w:r>
                        <w:rPr>
                          <w:rFonts w:ascii="Times New Roman" w:eastAsia="Times New Roman" w:hAnsi="Times New Roman" w:cs="Times New Roman"/>
                          <w:sz w:val="22"/>
                          <w:szCs w:val="22"/>
                          <w:lang w:val="en-US" w:eastAsia="en-US" w:bidi="en-US"/>
                        </w:rPr>
                        <w:t xml:space="preserve">r </w:t>
                      </w:r>
                      <w:proofErr w:type="spellStart"/>
                      <w:r>
                        <w:rPr>
                          <w:rFonts w:ascii="Times New Roman" w:eastAsia="Times New Roman" w:hAnsi="Times New Roman" w:cs="Times New Roman"/>
                          <w:sz w:val="22"/>
                          <w:szCs w:val="22"/>
                          <w:lang w:val="en-US" w:eastAsia="en-US" w:bidi="en-US"/>
                        </w:rPr>
                        <w:t>Hrt</w:t>
                      </w:r>
                      <w:proofErr w:type="spellEnd"/>
                      <w:r>
                        <w:rPr>
                          <w:rFonts w:ascii="Times New Roman" w:eastAsia="Times New Roman" w:hAnsi="Times New Roman" w:cs="Times New Roman"/>
                          <w:sz w:val="22"/>
                          <w:szCs w:val="22"/>
                          <w:lang w:val="en-US" w:eastAsia="en-US" w:bidi="en-US"/>
                        </w:rPr>
                        <w:t>^</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266700" distB="2965450" distL="2425700" distR="450850" simplePos="0" relativeHeight="125829613" behindDoc="0" locked="0" layoutInCell="1" allowOverlap="1" wp14:anchorId="760AF38C" wp14:editId="1D2E303B">
                <wp:simplePos x="0" y="0"/>
                <wp:positionH relativeFrom="page">
                  <wp:posOffset>4829810</wp:posOffset>
                </wp:positionH>
                <wp:positionV relativeFrom="margin">
                  <wp:posOffset>5651500</wp:posOffset>
                </wp:positionV>
                <wp:extent cx="495300" cy="184150"/>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495300" cy="184150"/>
                        </a:xfrm>
                        <a:prstGeom prst="rect">
                          <a:avLst/>
                        </a:prstGeom>
                        <a:noFill/>
                      </wps:spPr>
                      <wps:txbx>
                        <w:txbxContent>
                          <w:p w14:paraId="73E3A0D9" w14:textId="77777777" w:rsidR="000557B7" w:rsidRDefault="00073D70">
                            <w:pPr>
                              <w:pStyle w:val="52"/>
                              <w:shd w:val="clear" w:color="auto" w:fill="auto"/>
                              <w:spacing w:line="240" w:lineRule="auto"/>
                              <w:ind w:left="0"/>
                              <w:rPr>
                                <w:sz w:val="20"/>
                                <w:szCs w:val="20"/>
                              </w:rPr>
                            </w:pPr>
                            <w:r>
                              <w:rPr>
                                <w:rFonts w:ascii="MingLiU" w:eastAsia="MingLiU" w:hAnsi="MingLiU" w:cs="MingLiU"/>
                                <w:sz w:val="17"/>
                                <w:szCs w:val="17"/>
                                <w:lang w:val="zh-CN" w:eastAsia="zh-CN" w:bidi="zh-CN"/>
                              </w:rPr>
                              <w:t>蛾</w:t>
                            </w:r>
                            <w:r>
                              <w:rPr>
                                <w:rFonts w:ascii="MingLiU" w:eastAsia="MingLiU" w:hAnsi="MingLiU" w:cs="MingLiU"/>
                                <w:sz w:val="17"/>
                                <w:szCs w:val="17"/>
                                <w:lang w:val="zh-CN" w:eastAsia="zh-CN" w:bidi="zh-CN"/>
                              </w:rPr>
                              <w:t>!</w:t>
                            </w:r>
                            <w:r>
                              <w:rPr>
                                <w:sz w:val="20"/>
                                <w:szCs w:val="20"/>
                              </w:rPr>
                              <w:t>CE</w:t>
                            </w:r>
                          </w:p>
                        </w:txbxContent>
                      </wps:txbx>
                      <wps:bodyPr lIns="0" tIns="0" rIns="0" bIns="0">
                        <a:spAutoFit/>
                      </wps:bodyPr>
                    </wps:wsp>
                  </a:graphicData>
                </a:graphic>
              </wp:anchor>
            </w:drawing>
          </mc:Choice>
          <mc:Fallback>
            <w:pict>
              <v:shape w14:anchorId="760AF38C" id="Shape 663" o:spid="_x0000_s1111" type="#_x0000_t202" style="position:absolute;left:0;text-align:left;margin-left:380.3pt;margin-top:445pt;width:39pt;height:14.5pt;z-index:125829613;visibility:visible;mso-wrap-style:square;mso-wrap-distance-left:191pt;mso-wrap-distance-top:21pt;mso-wrap-distance-right:35.5pt;mso-wrap-distance-bottom:23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" filled="f" stroked="f">
                <v:textbox style="mso-fit-shape-to-text:t" inset="0,0,0,0">
                  <w:txbxContent>
                    <w:p w14:paraId="73E3A0D9" w14:textId="77777777" w:rsidR="000557B7" w:rsidRDefault="00073D70">
                      <w:pPr>
                        <w:pStyle w:val="52"/>
                        <w:shd w:val="clear" w:color="auto" w:fill="auto"/>
                        <w:spacing w:line="240" w:lineRule="auto"/>
                        <w:ind w:left="0"/>
                        <w:rPr>
                          <w:sz w:val="20"/>
                          <w:szCs w:val="20"/>
                        </w:rPr>
                      </w:pPr>
                      <w:r>
                        <w:rPr>
                          <w:rFonts w:ascii="MingLiU" w:eastAsia="MingLiU" w:hAnsi="MingLiU" w:cs="MingLiU"/>
                          <w:sz w:val="17"/>
                          <w:szCs w:val="17"/>
                          <w:lang w:val="zh-CN" w:eastAsia="zh-CN" w:bidi="zh-CN"/>
                        </w:rPr>
                        <w:t>蛾</w:t>
                      </w:r>
                      <w:r>
                        <w:rPr>
                          <w:rFonts w:ascii="MingLiU" w:eastAsia="MingLiU" w:hAnsi="MingLiU" w:cs="MingLiU"/>
                          <w:sz w:val="17"/>
                          <w:szCs w:val="17"/>
                          <w:lang w:val="zh-CN" w:eastAsia="zh-CN" w:bidi="zh-CN"/>
                        </w:rPr>
                        <w:t>!</w:t>
                      </w:r>
                      <w:r>
                        <w:rPr>
                          <w:sz w:val="20"/>
                          <w:szCs w:val="20"/>
                        </w:rPr>
                        <w:t>CE</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1587500" distB="1657350" distL="2076450" distR="952500" simplePos="0" relativeHeight="125829615" behindDoc="0" locked="0" layoutInCell="1" allowOverlap="1" wp14:anchorId="0FFD1058" wp14:editId="7A68A953">
                <wp:simplePos x="0" y="0"/>
                <wp:positionH relativeFrom="page">
                  <wp:posOffset>4480560</wp:posOffset>
                </wp:positionH>
                <wp:positionV relativeFrom="margin">
                  <wp:posOffset>6972300</wp:posOffset>
                </wp:positionV>
                <wp:extent cx="342900" cy="171450"/>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342900" cy="171450"/>
                        </a:xfrm>
                        <a:prstGeom prst="rect">
                          <a:avLst/>
                        </a:prstGeom>
                        <a:noFill/>
                      </wps:spPr>
                      <wps:txbx>
                        <w:txbxContent>
                          <w:p w14:paraId="262E479A" w14:textId="77777777" w:rsidR="000557B7" w:rsidRDefault="00073D70">
                            <w:pPr>
                              <w:pStyle w:val="a9"/>
                              <w:shd w:val="clear" w:color="auto" w:fill="auto"/>
                              <w:spacing w:line="240" w:lineRule="auto"/>
                              <w:ind w:firstLine="0"/>
                              <w:jc w:val="left"/>
                              <w:rPr>
                                <w:sz w:val="20"/>
                                <w:szCs w:val="20"/>
                              </w:rPr>
                            </w:pPr>
                            <w:r>
                              <w:rPr>
                                <w:rFonts w:ascii="Times New Roman" w:eastAsia="Times New Roman" w:hAnsi="Times New Roman" w:cs="Times New Roman"/>
                                <w:sz w:val="20"/>
                                <w:szCs w:val="20"/>
                                <w:lang w:val="en-US" w:eastAsia="en-US" w:bidi="en-US"/>
                              </w:rPr>
                              <w:t>UAU</w:t>
                            </w:r>
                          </w:p>
                        </w:txbxContent>
                      </wps:txbx>
                      <wps:bodyPr lIns="0" tIns="0" rIns="0" bIns="0">
                        <a:spAutoFit/>
                      </wps:bodyPr>
                    </wps:wsp>
                  </a:graphicData>
                </a:graphic>
              </wp:anchor>
            </w:drawing>
          </mc:Choice>
          <mc:Fallback>
            <w:pict>
              <v:shape w14:anchorId="0FFD1058" id="Shape 665" o:spid="_x0000_s1112" type="#_x0000_t202" style="position:absolute;left:0;text-align:left;margin-left:352.8pt;margin-top:549pt;width:27pt;height:13.5pt;z-index:125829615;visibility:visible;mso-wrap-style:square;mso-wrap-distance-left:163.5pt;mso-wrap-distance-top:125pt;mso-wrap-distance-right:75pt;mso-wrap-distance-bottom:13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" filled="f" stroked="f">
                <v:textbox style="mso-fit-shape-to-text:t" inset="0,0,0,0">
                  <w:txbxContent>
                    <w:p w14:paraId="262E479A" w14:textId="77777777" w:rsidR="000557B7" w:rsidRDefault="00073D70">
                      <w:pPr>
                        <w:pStyle w:val="a9"/>
                        <w:shd w:val="clear" w:color="auto" w:fill="auto"/>
                        <w:spacing w:line="240" w:lineRule="auto"/>
                        <w:ind w:firstLine="0"/>
                        <w:jc w:val="left"/>
                        <w:rPr>
                          <w:sz w:val="20"/>
                          <w:szCs w:val="20"/>
                        </w:rPr>
                      </w:pPr>
                      <w:r>
                        <w:rPr>
                          <w:rFonts w:ascii="Times New Roman" w:eastAsia="Times New Roman" w:hAnsi="Times New Roman" w:cs="Times New Roman"/>
                          <w:sz w:val="20"/>
                          <w:szCs w:val="20"/>
                          <w:lang w:val="en-US" w:eastAsia="en-US" w:bidi="en-US"/>
                        </w:rPr>
                        <w:t>UAU</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1549400" distB="1739900" distL="3136900" distR="114300" simplePos="0" relativeHeight="125829617" behindDoc="0" locked="0" layoutInCell="1" allowOverlap="1" wp14:anchorId="1C34DF8C" wp14:editId="3370C438">
                <wp:simplePos x="0" y="0"/>
                <wp:positionH relativeFrom="page">
                  <wp:posOffset>5541010</wp:posOffset>
                </wp:positionH>
                <wp:positionV relativeFrom="margin">
                  <wp:posOffset>6934200</wp:posOffset>
                </wp:positionV>
                <wp:extent cx="120650" cy="127000"/>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120650" cy="127000"/>
                        </a:xfrm>
                        <a:prstGeom prst="rect">
                          <a:avLst/>
                        </a:prstGeom>
                        <a:noFill/>
                      </wps:spPr>
                      <wps:txbx>
                        <w:txbxContent>
                          <w:p w14:paraId="69A84E61" w14:textId="77777777" w:rsidR="000557B7" w:rsidRDefault="00073D70">
                            <w:pPr>
                              <w:pStyle w:val="a9"/>
                              <w:shd w:val="clear" w:color="auto" w:fill="auto"/>
                              <w:spacing w:line="240" w:lineRule="auto"/>
                              <w:ind w:firstLine="0"/>
                              <w:jc w:val="left"/>
                              <w:rPr>
                                <w:sz w:val="13"/>
                                <w:szCs w:val="13"/>
                              </w:rPr>
                            </w:pPr>
                            <w:r>
                              <w:rPr>
                                <w:rFonts w:ascii="Times New Roman" w:eastAsia="Times New Roman" w:hAnsi="Times New Roman" w:cs="Times New Roman"/>
                                <w:sz w:val="13"/>
                                <w:szCs w:val="13"/>
                                <w:lang w:val="en-US" w:eastAsia="en-US" w:bidi="en-US"/>
                              </w:rPr>
                              <w:t>5&gt;r</w:t>
                            </w:r>
                          </w:p>
                        </w:txbxContent>
                      </wps:txbx>
                      <wps:bodyPr lIns="0" tIns="0" rIns="0" bIns="0">
                        <a:spAutoFit/>
                      </wps:bodyPr>
                    </wps:wsp>
                  </a:graphicData>
                </a:graphic>
              </wp:anchor>
            </w:drawing>
          </mc:Choice>
          <mc:Fallback>
            <w:pict>
              <v:shape w14:anchorId="1C34DF8C" id="Shape 667" o:spid="_x0000_s1113" type="#_x0000_t202" style="position:absolute;left:0;text-align:left;margin-left:436.3pt;margin-top:546pt;width:9.5pt;height:10pt;z-index:125829617;visibility:visible;mso-wrap-style:square;mso-wrap-distance-left:247pt;mso-wrap-distance-top:122pt;mso-wrap-distance-right:9pt;mso-wrap-distance-bottom:13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" filled="f" stroked="f">
                <v:textbox style="mso-fit-shape-to-text:t" inset="0,0,0,0">
                  <w:txbxContent>
                    <w:p w14:paraId="69A84E61" w14:textId="77777777" w:rsidR="000557B7" w:rsidRDefault="00073D70">
                      <w:pPr>
                        <w:pStyle w:val="a9"/>
                        <w:shd w:val="clear" w:color="auto" w:fill="auto"/>
                        <w:spacing w:line="240" w:lineRule="auto"/>
                        <w:ind w:firstLine="0"/>
                        <w:jc w:val="left"/>
                        <w:rPr>
                          <w:sz w:val="13"/>
                          <w:szCs w:val="13"/>
                        </w:rPr>
                      </w:pPr>
                      <w:r>
                        <w:rPr>
                          <w:rFonts w:ascii="Times New Roman" w:eastAsia="Times New Roman" w:hAnsi="Times New Roman" w:cs="Times New Roman"/>
                          <w:sz w:val="13"/>
                          <w:szCs w:val="13"/>
                          <w:lang w:val="en-US" w:eastAsia="en-US" w:bidi="en-US"/>
                        </w:rPr>
                        <w:t>5&gt;r</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3206750" distB="0" distL="1111250" distR="838200" simplePos="0" relativeHeight="125829619" behindDoc="0" locked="0" layoutInCell="1" allowOverlap="1" wp14:anchorId="08246154" wp14:editId="76B683D7">
                <wp:simplePos x="0" y="0"/>
                <wp:positionH relativeFrom="page">
                  <wp:posOffset>3515360</wp:posOffset>
                </wp:positionH>
                <wp:positionV relativeFrom="margin">
                  <wp:posOffset>8591550</wp:posOffset>
                </wp:positionV>
                <wp:extent cx="1422400" cy="209550"/>
                <wp:effectExtent l="0" t="0" r="0" b="0"/>
                <wp:wrapTopAndBottom/>
                <wp:docPr id="669" name="Shape 669"/>
                <wp:cNvGraphicFramePr/>
                <a:graphic xmlns:a="http://schemas.openxmlformats.org/drawingml/2006/main">
                  <a:graphicData uri="http://schemas.microsoft.com/office/word/2010/wordprocessingShape">
                    <wps:wsp>
                      <wps:cNvSpPr txBox="1"/>
                      <wps:spPr>
                        <a:xfrm>
                          <a:off x="0" y="0"/>
                          <a:ext cx="1422400" cy="209550"/>
                        </a:xfrm>
                        <a:prstGeom prst="rect">
                          <a:avLst/>
                        </a:prstGeom>
                        <a:noFill/>
                      </wps:spPr>
                      <wps:txbx>
                        <w:txbxContent>
                          <w:p w14:paraId="718C169A" w14:textId="77777777" w:rsidR="000557B7" w:rsidRDefault="00073D70">
                            <w:pPr>
                              <w:pStyle w:val="1"/>
                              <w:shd w:val="clear" w:color="auto" w:fill="auto"/>
                              <w:spacing w:line="240" w:lineRule="auto"/>
                              <w:ind w:firstLine="0"/>
                              <w:jc w:val="left"/>
                            </w:pPr>
                            <w:r>
                              <w:t>阁</w:t>
                            </w:r>
                            <w:r>
                              <w:rPr>
                                <w:rFonts w:ascii="Arial" w:eastAsia="Arial" w:hAnsi="Arial" w:cs="Arial"/>
                                <w:sz w:val="20"/>
                                <w:szCs w:val="20"/>
                                <w:lang w:val="en-US" w:eastAsia="en-US" w:bidi="en-US"/>
                              </w:rPr>
                              <w:t>3-30</w:t>
                            </w:r>
                            <w:r>
                              <w:t>锌能控制主机</w:t>
                            </w:r>
                          </w:p>
                        </w:txbxContent>
                      </wps:txbx>
                      <wps:bodyPr lIns="0" tIns="0" rIns="0" bIns="0">
                        <a:spAutoFit/>
                      </wps:bodyPr>
                    </wps:wsp>
                  </a:graphicData>
                </a:graphic>
              </wp:anchor>
            </w:drawing>
          </mc:Choice>
          <mc:Fallback>
            <w:pict>
              <v:shape w14:anchorId="08246154" id="Shape 669" o:spid="_x0000_s1114" type="#_x0000_t202" style="position:absolute;left:0;text-align:left;margin-left:276.8pt;margin-top:676.5pt;width:112pt;height:16.5pt;z-index:125829619;visibility:visible;mso-wrap-style:square;mso-wrap-distance-left:87.5pt;mso-wrap-distance-top:252.5pt;mso-wrap-distance-right:6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" filled="f" stroked="f">
                <v:textbox style="mso-fit-shape-to-text:t" inset="0,0,0,0">
                  <w:txbxContent>
                    <w:p w14:paraId="718C169A" w14:textId="77777777" w:rsidR="000557B7" w:rsidRDefault="00073D70">
                      <w:pPr>
                        <w:pStyle w:val="1"/>
                        <w:shd w:val="clear" w:color="auto" w:fill="auto"/>
                        <w:spacing w:line="240" w:lineRule="auto"/>
                        <w:ind w:firstLine="0"/>
                        <w:jc w:val="left"/>
                      </w:pPr>
                      <w:r>
                        <w:t>阁</w:t>
                      </w:r>
                      <w:r>
                        <w:rPr>
                          <w:rFonts w:ascii="Arial" w:eastAsia="Arial" w:hAnsi="Arial" w:cs="Arial"/>
                          <w:sz w:val="20"/>
                          <w:szCs w:val="20"/>
                          <w:lang w:val="en-US" w:eastAsia="en-US" w:bidi="en-US"/>
                        </w:rPr>
                        <w:t>3-30</w:t>
                      </w:r>
                      <w:r>
                        <w:t>锌能控制主机</w:t>
                      </w:r>
                    </w:p>
                  </w:txbxContent>
                </v:textbox>
                <w10:wrap type="topAndBottom" anchorx="page" anchory="margin"/>
              </v:shape>
            </w:pict>
          </mc:Fallback>
        </mc:AlternateContent>
      </w:r>
      <w:r w:rsidRPr="005E0CFA">
        <w:rPr>
          <w:rFonts w:asciiTheme="minorHAnsi" w:eastAsiaTheme="minorHAnsi" w:hAnsiTheme="minorHAnsi"/>
          <w:sz w:val="24"/>
          <w:szCs w:val="24"/>
          <w:lang w:eastAsia="zh-CN"/>
        </w:rPr>
        <w:t>•</w:t>
      </w:r>
      <w:proofErr w:type="spellStart"/>
      <w:r w:rsidRPr="005E0CFA">
        <w:rPr>
          <w:rFonts w:asciiTheme="minorHAnsi" w:eastAsiaTheme="minorHAnsi" w:hAnsiTheme="minorHAnsi"/>
          <w:sz w:val="24"/>
          <w:szCs w:val="24"/>
          <w:lang w:eastAsia="zh-CN"/>
        </w:rPr>
        <w:t>tw</w:t>
      </w:r>
      <w:proofErr w:type="spellEnd"/>
      <w:r w:rsidRPr="005E0CFA">
        <w:rPr>
          <w:rFonts w:asciiTheme="minorHAnsi" w:eastAsiaTheme="minorHAnsi" w:hAnsiTheme="minorHAnsi"/>
          <w:sz w:val="24"/>
          <w:szCs w:val="24"/>
          <w:lang w:eastAsia="zh-CN"/>
        </w:rPr>
        <w:t xml:space="preserve"> </w:t>
      </w:r>
      <w:r w:rsidRPr="005E0CFA">
        <w:rPr>
          <w:rFonts w:asciiTheme="minorHAnsi" w:eastAsiaTheme="minorHAnsi" w:hAnsiTheme="minorHAnsi" w:cs="MingLiU"/>
          <w:sz w:val="19"/>
          <w:szCs w:val="19"/>
          <w:lang w:val="zh-CN" w:eastAsia="zh-CN" w:bidi="zh-CN"/>
        </w:rPr>
        <w:t>佇</w:t>
      </w:r>
      <w:r w:rsidRPr="005E0CFA">
        <w:rPr>
          <w:rFonts w:asciiTheme="minorHAnsi" w:eastAsiaTheme="minorHAnsi" w:hAnsiTheme="minorHAnsi" w:cs="MingLiU"/>
          <w:sz w:val="19"/>
          <w:szCs w:val="19"/>
          <w:lang w:val="zh-CN" w:eastAsia="zh-CN" w:bidi="zh-CN"/>
        </w:rPr>
        <w:t xml:space="preserve"> </w:t>
      </w:r>
      <w:r w:rsidRPr="005E0CFA">
        <w:rPr>
          <w:rFonts w:asciiTheme="minorHAnsi" w:eastAsiaTheme="minorHAnsi" w:hAnsiTheme="minorHAnsi"/>
          <w:sz w:val="24"/>
          <w:szCs w:val="24"/>
          <w:lang w:eastAsia="zh-CN"/>
        </w:rPr>
        <w:t>in</w:t>
      </w:r>
    </w:p>
    <w:p w14:paraId="43B9D774"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19050" distB="473710" distL="114300" distR="114300" simplePos="0" relativeHeight="125829621" behindDoc="0" locked="0" layoutInCell="1" allowOverlap="1" wp14:anchorId="52ECD560" wp14:editId="62C2B0E5">
            <wp:simplePos x="0" y="0"/>
            <wp:positionH relativeFrom="page">
              <wp:posOffset>5991860</wp:posOffset>
            </wp:positionH>
            <wp:positionV relativeFrom="paragraph">
              <wp:posOffset>27940</wp:posOffset>
            </wp:positionV>
            <wp:extent cx="2159000" cy="285750"/>
            <wp:effectExtent l="0" t="0" r="0" b="0"/>
            <wp:wrapTopAndBottom/>
            <wp:docPr id="671" name="Shape 671"/>
            <wp:cNvGraphicFramePr/>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291"/>
                    <a:stretch/>
                  </pic:blipFill>
                  <pic:spPr>
                    <a:xfrm>
                      <a:off x="0" y="0"/>
                      <a:ext cx="2159000" cy="2857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22" behindDoc="0" locked="0" layoutInCell="1" allowOverlap="1" wp14:anchorId="6209260B" wp14:editId="14056092">
                <wp:simplePos x="0" y="0"/>
                <wp:positionH relativeFrom="page">
                  <wp:posOffset>6614160</wp:posOffset>
                </wp:positionH>
                <wp:positionV relativeFrom="paragraph">
                  <wp:posOffset>8890</wp:posOffset>
                </wp:positionV>
                <wp:extent cx="1403350" cy="190500"/>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1403350" cy="190500"/>
                        </a:xfrm>
                        <a:prstGeom prst="rect">
                          <a:avLst/>
                        </a:prstGeom>
                        <a:noFill/>
                      </wps:spPr>
                      <wps:txbx>
                        <w:txbxContent>
                          <w:p w14:paraId="4D7E2347" w14:textId="77777777" w:rsidR="000557B7" w:rsidRDefault="00073D70">
                            <w:pPr>
                              <w:pStyle w:val="a6"/>
                              <w:shd w:val="clear" w:color="auto" w:fill="auto"/>
                            </w:pPr>
                            <w:r>
                              <w:rPr>
                                <w:rFonts w:ascii="Arial" w:eastAsia="Arial" w:hAnsi="Arial" w:cs="Arial"/>
                                <w:color w:val="A86963"/>
                                <w:sz w:val="22"/>
                                <w:szCs w:val="22"/>
                                <w:lang w:val="en-US" w:eastAsia="en-US" w:bidi="en-US"/>
                              </w:rPr>
                              <w:t>3.3</w:t>
                            </w:r>
                            <w:r>
                              <w:rPr>
                                <w:color w:val="A86963"/>
                              </w:rPr>
                              <w:t>给速</w:t>
                            </w:r>
                            <w:r>
                              <w:rPr>
                                <w:rFonts w:ascii="Arial" w:eastAsia="Arial" w:hAnsi="Arial" w:cs="Arial"/>
                                <w:color w:val="A86963"/>
                                <w:sz w:val="22"/>
                                <w:szCs w:val="22"/>
                              </w:rPr>
                              <w:t>6</w:t>
                            </w:r>
                            <w:r>
                              <w:rPr>
                                <w:color w:val="A86963"/>
                              </w:rPr>
                              <w:t>型无线网络</w:t>
                            </w:r>
                          </w:p>
                        </w:txbxContent>
                      </wps:txbx>
                      <wps:bodyPr lIns="0" tIns="0" rIns="0" bIns="0">
                        <a:spAutoFit/>
                      </wps:bodyPr>
                    </wps:wsp>
                  </a:graphicData>
                </a:graphic>
              </wp:anchor>
            </w:drawing>
          </mc:Choice>
          <mc:Fallback>
            <w:pict>
              <v:shape w14:anchorId="6209260B" id="Shape 673" o:spid="_x0000_s1115" type="#_x0000_t202" style="position:absolute;margin-left:520.8pt;margin-top:.7pt;width:110.5pt;height:15pt;z-index:1258296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" filled="f" stroked="f">
                <v:textbox style="mso-fit-shape-to-text:t" inset="0,0,0,0">
                  <w:txbxContent>
                    <w:p w14:paraId="4D7E2347" w14:textId="77777777" w:rsidR="000557B7" w:rsidRDefault="00073D70">
                      <w:pPr>
                        <w:pStyle w:val="a6"/>
                        <w:shd w:val="clear" w:color="auto" w:fill="auto"/>
                      </w:pPr>
                      <w:r>
                        <w:rPr>
                          <w:rFonts w:ascii="Arial" w:eastAsia="Arial" w:hAnsi="Arial" w:cs="Arial"/>
                          <w:color w:val="A86963"/>
                          <w:sz w:val="22"/>
                          <w:szCs w:val="22"/>
                          <w:lang w:val="en-US" w:eastAsia="en-US" w:bidi="en-US"/>
                        </w:rPr>
                        <w:t>3.3</w:t>
                      </w:r>
                      <w:r>
                        <w:rPr>
                          <w:color w:val="A86963"/>
                        </w:rPr>
                        <w:t>给速</w:t>
                      </w:r>
                      <w:r>
                        <w:rPr>
                          <w:rFonts w:ascii="Arial" w:eastAsia="Arial" w:hAnsi="Arial" w:cs="Arial"/>
                          <w:color w:val="A86963"/>
                          <w:sz w:val="22"/>
                          <w:szCs w:val="22"/>
                        </w:rPr>
                        <w:t>6</w:t>
                      </w:r>
                      <w:r>
                        <w:rPr>
                          <w:color w:val="A86963"/>
                        </w:rPr>
                        <w:t>型无线网络</w:t>
                      </w:r>
                    </w:p>
                  </w:txbxContent>
                </v:textbox>
                <w10:wrap type="topAndBottom" anchorx="page"/>
              </v:shape>
            </w:pict>
          </mc:Fallback>
        </mc:AlternateContent>
      </w:r>
    </w:p>
    <w:p w14:paraId="4B8B5C00" w14:textId="77777777" w:rsidR="000557B7" w:rsidRPr="005E0CFA" w:rsidRDefault="00073D70">
      <w:pPr>
        <w:pStyle w:val="40"/>
        <w:keepNext/>
        <w:keepLines/>
        <w:shd w:val="clear" w:color="auto" w:fill="auto"/>
        <w:spacing w:after="60"/>
        <w:ind w:left="500" w:firstLine="20"/>
        <w:rPr>
          <w:rFonts w:asciiTheme="minorHAnsi" w:eastAsiaTheme="minorHAnsi" w:hAnsiTheme="minorHAnsi"/>
          <w:sz w:val="52"/>
          <w:szCs w:val="52"/>
        </w:rPr>
      </w:pPr>
      <w:bookmarkStart w:id="86" w:name="bookmark87"/>
      <w:r w:rsidRPr="005E0CFA">
        <w:rPr>
          <w:rFonts w:asciiTheme="minorHAnsi" w:eastAsiaTheme="minorHAnsi" w:hAnsiTheme="minorHAnsi" w:cs="Arial"/>
          <w:color w:val="88997D"/>
          <w:sz w:val="52"/>
          <w:szCs w:val="52"/>
          <w:lang w:val="en-US" w:bidi="en-US"/>
        </w:rPr>
        <w:t>SE3</w:t>
      </w:r>
      <w:bookmarkEnd w:id="86"/>
    </w:p>
    <w:p w14:paraId="3C554431" w14:textId="77777777" w:rsidR="000557B7" w:rsidRPr="005E0CFA" w:rsidRDefault="00073D70">
      <w:pPr>
        <w:pStyle w:val="42"/>
        <w:shd w:val="clear" w:color="auto" w:fill="auto"/>
        <w:spacing w:after="620" w:line="370" w:lineRule="exact"/>
        <w:ind w:left="0" w:firstLine="520"/>
        <w:rPr>
          <w:rFonts w:asciiTheme="minorHAnsi" w:eastAsiaTheme="minorHAnsi" w:hAnsiTheme="minorHAnsi"/>
        </w:rPr>
      </w:pPr>
      <w:r w:rsidRPr="005E0CFA">
        <w:rPr>
          <w:rFonts w:asciiTheme="minorHAnsi" w:eastAsiaTheme="minorHAnsi" w:hAnsiTheme="minorHAnsi"/>
          <w:b/>
          <w:bCs/>
        </w:rPr>
        <w:t>在计算机实验室中，各小组挑选网络设各和终竑设备，分别尝试组建使甩</w:t>
      </w:r>
      <w:r w:rsidRPr="005E0CFA">
        <w:rPr>
          <w:rFonts w:asciiTheme="minorHAnsi" w:eastAsiaTheme="minorHAnsi" w:hAnsiTheme="minorHAnsi" w:cs="Arial"/>
          <w:sz w:val="22"/>
          <w:szCs w:val="22"/>
          <w:lang w:val="en-US" w:bidi="en-US"/>
        </w:rPr>
        <w:t>ADSL</w:t>
      </w:r>
      <w:r w:rsidRPr="005E0CFA">
        <w:rPr>
          <w:rFonts w:asciiTheme="minorHAnsi" w:eastAsiaTheme="minorHAnsi" w:hAnsiTheme="minorHAnsi"/>
          <w:b/>
          <w:bCs/>
        </w:rPr>
        <w:t>接入</w:t>
      </w:r>
      <w:r w:rsidRPr="005E0CFA">
        <w:rPr>
          <w:rFonts w:asciiTheme="minorHAnsi" w:eastAsiaTheme="minorHAnsi" w:hAnsiTheme="minorHAnsi"/>
          <w:b/>
          <w:bCs/>
        </w:rPr>
        <w:br/>
      </w:r>
      <w:r w:rsidRPr="005E0CFA">
        <w:rPr>
          <w:rFonts w:asciiTheme="minorHAnsi" w:eastAsiaTheme="minorHAnsi" w:hAnsiTheme="minorHAnsi"/>
          <w:b/>
          <w:bCs/>
        </w:rPr>
        <w:t>五联网和使甩光纤接入互联网的无线网络</w:t>
      </w:r>
      <w:r w:rsidRPr="005E0CFA">
        <w:rPr>
          <w:rFonts w:asciiTheme="minorHAnsi" w:eastAsiaTheme="minorHAnsi" w:hAnsiTheme="minorHAnsi"/>
          <w:b/>
          <w:bCs/>
          <w:vertAlign w:val="subscript"/>
          <w:lang w:val="en-US" w:bidi="en-US"/>
        </w:rPr>
        <w:t>M</w:t>
      </w:r>
    </w:p>
    <w:p w14:paraId="2E25DDA0" w14:textId="77777777" w:rsidR="000557B7" w:rsidRPr="005E0CFA" w:rsidRDefault="00073D70">
      <w:pPr>
        <w:pStyle w:val="50"/>
        <w:keepNext/>
        <w:keepLines/>
        <w:shd w:val="clear" w:color="auto" w:fill="auto"/>
        <w:ind w:left="220"/>
        <w:rPr>
          <w:rFonts w:asciiTheme="minorHAnsi" w:eastAsiaTheme="minorHAnsi" w:hAnsiTheme="minorHAnsi"/>
        </w:rPr>
      </w:pPr>
      <w:bookmarkStart w:id="87" w:name="bookmark88"/>
      <w:r w:rsidRPr="005E0CFA">
        <w:rPr>
          <w:rFonts w:asciiTheme="minorHAnsi" w:eastAsiaTheme="minorHAnsi" w:hAnsiTheme="minorHAnsi" w:cs="Times New Roman"/>
          <w:b/>
          <w:bCs/>
          <w:lang w:val="en-US" w:bidi="en-US"/>
        </w:rPr>
        <w:t>3.3.4 M</w:t>
      </w:r>
      <w:r w:rsidRPr="005E0CFA">
        <w:rPr>
          <w:rFonts w:asciiTheme="minorHAnsi" w:eastAsiaTheme="minorHAnsi" w:hAnsiTheme="minorHAnsi"/>
        </w:rPr>
        <w:t>络</w:t>
      </w:r>
      <w:r w:rsidRPr="005E0CFA">
        <w:rPr>
          <w:rFonts w:asciiTheme="minorHAnsi" w:eastAsiaTheme="minorHAnsi" w:hAnsiTheme="minorHAnsi" w:cs="Times New Roman"/>
          <w:b/>
          <w:bCs/>
        </w:rPr>
        <w:t>14</w:t>
      </w:r>
      <w:r w:rsidRPr="005E0CFA">
        <w:rPr>
          <w:rFonts w:asciiTheme="minorHAnsi" w:eastAsiaTheme="minorHAnsi" w:hAnsiTheme="minorHAnsi"/>
        </w:rPr>
        <w:t>素对信系统的影响</w:t>
      </w:r>
      <w:bookmarkEnd w:id="87"/>
    </w:p>
    <w:p w14:paraId="7DB40416" w14:textId="77777777" w:rsidR="000557B7" w:rsidRPr="005E0CFA" w:rsidRDefault="00073D70">
      <w:pPr>
        <w:pStyle w:val="1"/>
        <w:shd w:val="clear" w:color="auto" w:fill="auto"/>
        <w:spacing w:line="387" w:lineRule="exact"/>
        <w:ind w:firstLine="520"/>
        <w:jc w:val="left"/>
        <w:rPr>
          <w:rFonts w:asciiTheme="minorHAnsi" w:eastAsiaTheme="minorHAnsi" w:hAnsiTheme="minorHAnsi"/>
        </w:rPr>
      </w:pPr>
      <w:r w:rsidRPr="005E0CFA">
        <w:rPr>
          <w:rFonts w:asciiTheme="minorHAnsi" w:eastAsiaTheme="minorHAnsi" w:hAnsiTheme="minorHAnsi"/>
        </w:rPr>
        <w:t>随若计箕机技术和网络技术的发展，信息系统经历了由单机到网络、由低级到商级、</w:t>
      </w:r>
      <w:r w:rsidRPr="005E0CFA">
        <w:rPr>
          <w:rFonts w:asciiTheme="minorHAnsi" w:eastAsiaTheme="minorHAnsi" w:hAnsiTheme="minorHAnsi"/>
        </w:rPr>
        <w:br/>
      </w:r>
      <w:r w:rsidRPr="005E0CFA">
        <w:rPr>
          <w:rFonts w:asciiTheme="minorHAnsi" w:eastAsiaTheme="minorHAnsi" w:hAnsiTheme="minorHAnsi"/>
        </w:rPr>
        <w:t>由数据处理到智能处理的过程。特别是互取网的出现，为信息系统的网络化创造了前所未</w:t>
      </w:r>
      <w:r w:rsidRPr="005E0CFA">
        <w:rPr>
          <w:rFonts w:asciiTheme="minorHAnsi" w:eastAsiaTheme="minorHAnsi" w:hAnsiTheme="minorHAnsi"/>
        </w:rPr>
        <w:br/>
      </w:r>
      <w:r w:rsidRPr="005E0CFA">
        <w:rPr>
          <w:rFonts w:asciiTheme="minorHAnsi" w:eastAsiaTheme="minorHAnsi" w:hAnsiTheme="minorHAnsi"/>
        </w:rPr>
        <w:t>行的条</w:t>
      </w:r>
      <w:r w:rsidRPr="005E0CFA">
        <w:rPr>
          <w:rFonts w:asciiTheme="minorHAnsi" w:eastAsiaTheme="minorHAnsi" w:hAnsiTheme="minorHAnsi" w:cs="Arial"/>
          <w:sz w:val="26"/>
          <w:szCs w:val="26"/>
          <w:lang w:val="en-US" w:bidi="en-US"/>
        </w:rPr>
        <w:t>r</w:t>
      </w:r>
      <w:r w:rsidRPr="005E0CFA">
        <w:rPr>
          <w:rFonts w:asciiTheme="minorHAnsi" w:eastAsiaTheme="minorHAnsi" w:hAnsiTheme="minorHAnsi"/>
        </w:rPr>
        <w:t>件。信息系统依托互联网从企业内部向外部发展，随之出现了电子商务、电子政</w:t>
      </w:r>
      <w:r w:rsidRPr="005E0CFA">
        <w:rPr>
          <w:rFonts w:asciiTheme="minorHAnsi" w:eastAsiaTheme="minorHAnsi" w:hAnsiTheme="minorHAnsi"/>
        </w:rPr>
        <w:br/>
      </w:r>
      <w:r w:rsidRPr="005E0CFA">
        <w:rPr>
          <w:rFonts w:asciiTheme="minorHAnsi" w:eastAsiaTheme="minorHAnsi" w:hAnsiTheme="minorHAnsi"/>
        </w:rPr>
        <w:t>务、供应链管理等信息系统，艿中电了</w:t>
      </w:r>
      <w:r w:rsidRPr="005E0CFA">
        <w:rPr>
          <w:rFonts w:asciiTheme="minorHAnsi" w:eastAsiaTheme="minorHAnsi" w:hAnsiTheme="minorHAnsi"/>
        </w:rPr>
        <w:t>•</w:t>
      </w:r>
      <w:r w:rsidRPr="005E0CFA">
        <w:rPr>
          <w:rFonts w:asciiTheme="minorHAnsi" w:eastAsiaTheme="minorHAnsi" w:hAnsiTheme="minorHAnsi"/>
        </w:rPr>
        <w:t>商务在信息系统网络化中山</w:t>
      </w:r>
      <w:r w:rsidRPr="005E0CFA">
        <w:rPr>
          <w:rFonts w:asciiTheme="minorHAnsi" w:eastAsiaTheme="minorHAnsi" w:hAnsiTheme="minorHAnsi"/>
        </w:rPr>
        <w:t>-</w:t>
      </w:r>
      <w:r w:rsidRPr="005E0CFA">
        <w:rPr>
          <w:rFonts w:asciiTheme="minorHAnsi" w:eastAsiaTheme="minorHAnsi" w:hAnsiTheme="minorHAnsi"/>
        </w:rPr>
        <w:t>右茧要地位。</w:t>
      </w:r>
    </w:p>
    <w:p w14:paraId="7E0DAC56" w14:textId="77777777" w:rsidR="000557B7" w:rsidRPr="005E0CFA" w:rsidRDefault="00073D70">
      <w:pPr>
        <w:pStyle w:val="1"/>
        <w:shd w:val="clear" w:color="auto" w:fill="auto"/>
        <w:spacing w:after="1060" w:line="387" w:lineRule="exact"/>
        <w:ind w:firstLine="520"/>
        <w:jc w:val="both"/>
        <w:rPr>
          <w:rFonts w:asciiTheme="minorHAnsi" w:eastAsiaTheme="minorHAnsi" w:hAnsiTheme="minorHAnsi"/>
        </w:rPr>
      </w:pPr>
      <w:r w:rsidRPr="005E0CFA">
        <w:rPr>
          <w:rFonts w:asciiTheme="minorHAnsi" w:eastAsiaTheme="minorHAnsi" w:hAnsiTheme="minorHAnsi"/>
        </w:rPr>
        <w:t>当前计算机网络接入方式</w:t>
      </w:r>
      <w:r w:rsidRPr="005E0CFA">
        <w:rPr>
          <w:rFonts w:asciiTheme="minorHAnsi" w:eastAsiaTheme="minorHAnsi" w:hAnsiTheme="minorHAnsi" w:cs="Arial"/>
          <w:sz w:val="26"/>
          <w:szCs w:val="26"/>
          <w:lang w:val="en-US" w:bidi="en-US"/>
        </w:rPr>
        <w:t>n</w:t>
      </w:r>
      <w:r w:rsidRPr="005E0CFA">
        <w:rPr>
          <w:rFonts w:asciiTheme="minorHAnsi" w:eastAsiaTheme="minorHAnsi" w:hAnsiTheme="minorHAnsi"/>
        </w:rPr>
        <w:t>益多样化、便捷化，网络带宽和</w:t>
      </w:r>
      <w:r w:rsidRPr="005E0CFA">
        <w:rPr>
          <w:rFonts w:asciiTheme="minorHAnsi" w:eastAsiaTheme="minorHAnsi" w:hAnsiTheme="minorHAnsi" w:cs="Arial"/>
          <w:smallCaps/>
          <w:sz w:val="38"/>
          <w:szCs w:val="38"/>
          <w:lang w:val="en-US" w:bidi="en-US"/>
        </w:rPr>
        <w:t>m</w:t>
      </w:r>
      <w:r w:rsidRPr="005E0CFA">
        <w:rPr>
          <w:rFonts w:asciiTheme="minorHAnsi" w:eastAsiaTheme="minorHAnsi" w:hAnsiTheme="minorHAnsi"/>
        </w:rPr>
        <w:t>络技术仍不断提商，这</w:t>
      </w:r>
      <w:r w:rsidRPr="005E0CFA">
        <w:rPr>
          <w:rFonts w:asciiTheme="minorHAnsi" w:eastAsiaTheme="minorHAnsi" w:hAnsiTheme="minorHAnsi"/>
        </w:rPr>
        <w:br/>
      </w:r>
      <w:r w:rsidRPr="005E0CFA">
        <w:rPr>
          <w:rFonts w:asciiTheme="minorHAnsi" w:eastAsiaTheme="minorHAnsi" w:hAnsiTheme="minorHAnsi"/>
        </w:rPr>
        <w:t>使得信息系统的应用领域、信息类型以及使用数丑均发生了</w:t>
      </w:r>
      <w:r w:rsidRPr="005E0CFA">
        <w:rPr>
          <w:rFonts w:asciiTheme="minorHAnsi" w:eastAsiaTheme="minorHAnsi" w:hAnsiTheme="minorHAnsi" w:cs="Arial"/>
          <w:smallCaps/>
          <w:sz w:val="38"/>
          <w:szCs w:val="38"/>
          <w:lang w:val="en-US" w:bidi="en-US"/>
        </w:rPr>
        <w:t>l«:</w:t>
      </w:r>
      <w:r w:rsidRPr="005E0CFA">
        <w:rPr>
          <w:rFonts w:asciiTheme="minorHAnsi" w:eastAsiaTheme="minorHAnsi" w:hAnsiTheme="minorHAnsi"/>
        </w:rPr>
        <w:t>大的变化。同吋，网络的稳</w:t>
      </w:r>
      <w:r w:rsidRPr="005E0CFA">
        <w:rPr>
          <w:rFonts w:asciiTheme="minorHAnsi" w:eastAsiaTheme="minorHAnsi" w:hAnsiTheme="minorHAnsi"/>
        </w:rPr>
        <w:br/>
      </w:r>
      <w:r w:rsidRPr="005E0CFA">
        <w:rPr>
          <w:rFonts w:asciiTheme="minorHAnsi" w:eastAsiaTheme="minorHAnsi" w:hAnsiTheme="minorHAnsi"/>
        </w:rPr>
        <w:t>定性、安全性以及全</w:t>
      </w:r>
      <w:r w:rsidRPr="005E0CFA">
        <w:rPr>
          <w:rFonts w:asciiTheme="minorHAnsi" w:eastAsiaTheme="minorHAnsi" w:hAnsiTheme="minorHAnsi" w:cs="Arial"/>
          <w:smallCaps/>
          <w:sz w:val="38"/>
          <w:szCs w:val="38"/>
          <w:lang w:val="en-US" w:bidi="en-US"/>
        </w:rPr>
        <w:t>m</w:t>
      </w:r>
      <w:r w:rsidRPr="005E0CFA">
        <w:rPr>
          <w:rFonts w:asciiTheme="minorHAnsi" w:eastAsiaTheme="minorHAnsi" w:hAnsiTheme="minorHAnsi"/>
        </w:rPr>
        <w:t>计算机网络带宽的差异性，甚至网络线路的笈杂性和老化现象，都</w:t>
      </w:r>
      <w:r w:rsidRPr="005E0CFA">
        <w:rPr>
          <w:rFonts w:asciiTheme="minorHAnsi" w:eastAsiaTheme="minorHAnsi" w:hAnsiTheme="minorHAnsi"/>
        </w:rPr>
        <w:br/>
      </w:r>
      <w:r w:rsidRPr="005E0CFA">
        <w:rPr>
          <w:rFonts w:asciiTheme="minorHAnsi" w:eastAsiaTheme="minorHAnsi" w:hAnsiTheme="minorHAnsi"/>
        </w:rPr>
        <w:t>给信息系统的正常使用带来了一定的影响。</w:t>
      </w:r>
    </w:p>
    <w:p w14:paraId="6D995241" w14:textId="77777777" w:rsidR="000557B7" w:rsidRPr="005E0CFA" w:rsidRDefault="00073D70">
      <w:pPr>
        <w:pStyle w:val="42"/>
        <w:shd w:val="clear" w:color="auto" w:fill="auto"/>
        <w:spacing w:after="340" w:line="387" w:lineRule="exact"/>
        <w:ind w:left="0" w:firstLine="520"/>
        <w:jc w:val="both"/>
        <w:rPr>
          <w:rFonts w:asciiTheme="minorHAnsi" w:eastAsiaTheme="minorHAnsi" w:hAnsiTheme="minorHAnsi"/>
        </w:rPr>
      </w:pPr>
      <w:r w:rsidRPr="005E0CFA">
        <w:rPr>
          <w:rFonts w:asciiTheme="minorHAnsi" w:eastAsiaTheme="minorHAnsi" w:hAnsiTheme="minorHAnsi"/>
          <w:b/>
          <w:bCs/>
        </w:rPr>
        <w:t>以小组为单位，结合</w:t>
      </w:r>
      <w:r w:rsidRPr="005E0CFA">
        <w:rPr>
          <w:rFonts w:asciiTheme="minorHAnsi" w:eastAsiaTheme="minorHAnsi" w:hAnsiTheme="minorHAnsi" w:cs="Arial"/>
          <w:sz w:val="22"/>
          <w:szCs w:val="22"/>
          <w:lang w:val="en-US" w:bidi="en-US"/>
        </w:rPr>
        <w:t>3.3.3</w:t>
      </w:r>
      <w:r w:rsidRPr="005E0CFA">
        <w:rPr>
          <w:rFonts w:asciiTheme="minorHAnsi" w:eastAsiaTheme="minorHAnsi" w:hAnsiTheme="minorHAnsi"/>
          <w:b/>
          <w:bCs/>
        </w:rPr>
        <w:t>中实验的结果，通过读取网络接像头的远我视頻，根据不同</w:t>
      </w:r>
      <w:r w:rsidRPr="005E0CFA">
        <w:rPr>
          <w:rFonts w:asciiTheme="minorHAnsi" w:eastAsiaTheme="minorHAnsi" w:hAnsiTheme="minorHAnsi"/>
          <w:b/>
          <w:bCs/>
        </w:rPr>
        <w:br/>
      </w:r>
      <w:r w:rsidRPr="005E0CFA">
        <w:rPr>
          <w:rFonts w:asciiTheme="minorHAnsi" w:eastAsiaTheme="minorHAnsi" w:hAnsiTheme="minorHAnsi"/>
          <w:b/>
          <w:bCs/>
        </w:rPr>
        <w:t>的清晰度測试网络的不同带宽、线路及网络摄像头的地理位直等因素对网络摄像头视頻竹</w:t>
      </w:r>
      <w:r w:rsidRPr="005E0CFA">
        <w:rPr>
          <w:rFonts w:asciiTheme="minorHAnsi" w:eastAsiaTheme="minorHAnsi" w:hAnsiTheme="minorHAnsi"/>
          <w:b/>
          <w:bCs/>
        </w:rPr>
        <w:br/>
      </w:r>
      <w:r w:rsidRPr="005E0CFA">
        <w:rPr>
          <w:rFonts w:asciiTheme="minorHAnsi" w:eastAsiaTheme="minorHAnsi" w:hAnsiTheme="minorHAnsi"/>
          <w:b/>
          <w:bCs/>
        </w:rPr>
        <w:t>檢能力的衫响，并分祈网络技入方式、带宽、线路、技术、安全性及建筑物结构等因素对</w:t>
      </w:r>
      <w:r w:rsidRPr="005E0CFA">
        <w:rPr>
          <w:rFonts w:asciiTheme="minorHAnsi" w:eastAsiaTheme="minorHAnsi" w:hAnsiTheme="minorHAnsi"/>
          <w:b/>
          <w:bCs/>
        </w:rPr>
        <w:br/>
      </w:r>
      <w:r w:rsidRPr="005E0CFA">
        <w:rPr>
          <w:rFonts w:asciiTheme="minorHAnsi" w:eastAsiaTheme="minorHAnsi" w:hAnsiTheme="minorHAnsi"/>
          <w:b/>
          <w:bCs/>
        </w:rPr>
        <w:t>信息系统产生的影吻，完成表</w:t>
      </w:r>
      <w:r w:rsidRPr="005E0CFA">
        <w:rPr>
          <w:rFonts w:asciiTheme="minorHAnsi" w:eastAsiaTheme="minorHAnsi" w:hAnsiTheme="minorHAnsi" w:cs="Arial"/>
          <w:sz w:val="22"/>
          <w:szCs w:val="22"/>
        </w:rPr>
        <w:t>3-4</w:t>
      </w:r>
      <w:r w:rsidRPr="005E0CFA">
        <w:rPr>
          <w:rFonts w:asciiTheme="minorHAnsi" w:eastAsiaTheme="minorHAnsi" w:hAnsiTheme="minorHAnsi"/>
          <w:b/>
          <w:bCs/>
        </w:rPr>
        <w:t>。根据分析紿哀对前而实验完成的无线网络进行改进。</w:t>
      </w:r>
    </w:p>
    <w:p w14:paraId="2DF580EC" w14:textId="77777777" w:rsidR="000557B7" w:rsidRPr="005E0CFA" w:rsidRDefault="00073D70">
      <w:pPr>
        <w:pStyle w:val="ad"/>
        <w:shd w:val="clear" w:color="auto" w:fill="auto"/>
        <w:ind w:left="335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3-4</w:t>
      </w:r>
      <w:r w:rsidRPr="005E0CFA">
        <w:rPr>
          <w:rFonts w:asciiTheme="minorHAnsi" w:eastAsiaTheme="minorHAnsi" w:hAnsiTheme="minorHAnsi"/>
          <w:b/>
          <w:bCs/>
        </w:rPr>
        <w:t>彩响倍总系统的因索分析</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70"/>
        <w:gridCol w:w="2430"/>
        <w:gridCol w:w="2430"/>
        <w:gridCol w:w="2490"/>
      </w:tblGrid>
      <w:tr w:rsidR="000557B7" w:rsidRPr="005E0CFA" w14:paraId="1C59D958" w14:textId="77777777">
        <w:tblPrEx>
          <w:tblCellMar>
            <w:top w:w="0" w:type="dxa"/>
            <w:bottom w:w="0" w:type="dxa"/>
          </w:tblCellMar>
        </w:tblPrEx>
        <w:trPr>
          <w:trHeight w:hRule="exact" w:val="610"/>
          <w:jc w:val="center"/>
        </w:trPr>
        <w:tc>
          <w:tcPr>
            <w:tcW w:w="2570" w:type="dxa"/>
            <w:tcBorders>
              <w:top w:val="single" w:sz="4" w:space="0" w:color="auto"/>
              <w:left w:val="single" w:sz="4" w:space="0" w:color="auto"/>
            </w:tcBorders>
            <w:shd w:val="clear" w:color="auto" w:fill="FFFFFF"/>
            <w:vAlign w:val="center"/>
          </w:tcPr>
          <w:p w14:paraId="3E5FBA9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影昀囚责</w:t>
            </w:r>
          </w:p>
        </w:tc>
        <w:tc>
          <w:tcPr>
            <w:tcW w:w="2430" w:type="dxa"/>
            <w:tcBorders>
              <w:top w:val="single" w:sz="4" w:space="0" w:color="auto"/>
              <w:left w:val="single" w:sz="4" w:space="0" w:color="auto"/>
            </w:tcBorders>
            <w:shd w:val="clear" w:color="auto" w:fill="FFFFFF"/>
            <w:vAlign w:val="center"/>
          </w:tcPr>
          <w:p w14:paraId="79854EE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积极影响</w:t>
            </w:r>
          </w:p>
        </w:tc>
        <w:tc>
          <w:tcPr>
            <w:tcW w:w="2430" w:type="dxa"/>
            <w:tcBorders>
              <w:top w:val="single" w:sz="4" w:space="0" w:color="auto"/>
            </w:tcBorders>
            <w:shd w:val="clear" w:color="auto" w:fill="FFFFFF"/>
            <w:vAlign w:val="center"/>
          </w:tcPr>
          <w:p w14:paraId="0A30C1E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不利影晌</w:t>
            </w:r>
          </w:p>
        </w:tc>
        <w:tc>
          <w:tcPr>
            <w:tcW w:w="2490" w:type="dxa"/>
            <w:tcBorders>
              <w:top w:val="single" w:sz="4" w:space="0" w:color="auto"/>
              <w:left w:val="single" w:sz="4" w:space="0" w:color="auto"/>
              <w:right w:val="single" w:sz="4" w:space="0" w:color="auto"/>
            </w:tcBorders>
            <w:shd w:val="clear" w:color="auto" w:fill="FFFFFF"/>
            <w:vAlign w:val="center"/>
          </w:tcPr>
          <w:p w14:paraId="0B8C31A9"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改进办法</w:t>
            </w:r>
          </w:p>
        </w:tc>
      </w:tr>
      <w:tr w:rsidR="000557B7" w:rsidRPr="005E0CFA" w14:paraId="59D7F29F" w14:textId="77777777">
        <w:tblPrEx>
          <w:tblCellMar>
            <w:top w:w="0" w:type="dxa"/>
            <w:bottom w:w="0" w:type="dxa"/>
          </w:tblCellMar>
        </w:tblPrEx>
        <w:trPr>
          <w:trHeight w:hRule="exact" w:val="580"/>
          <w:jc w:val="center"/>
        </w:trPr>
        <w:tc>
          <w:tcPr>
            <w:tcW w:w="2570" w:type="dxa"/>
            <w:tcBorders>
              <w:top w:val="single" w:sz="4" w:space="0" w:color="auto"/>
              <w:left w:val="single" w:sz="4" w:space="0" w:color="auto"/>
            </w:tcBorders>
            <w:shd w:val="clear" w:color="auto" w:fill="FFFFFF"/>
            <w:vAlign w:val="center"/>
          </w:tcPr>
          <w:p w14:paraId="3DF3BA3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接人诚</w:t>
            </w:r>
          </w:p>
        </w:tc>
        <w:tc>
          <w:tcPr>
            <w:tcW w:w="2430" w:type="dxa"/>
            <w:tcBorders>
              <w:top w:val="single" w:sz="4" w:space="0" w:color="auto"/>
              <w:left w:val="single" w:sz="4" w:space="0" w:color="auto"/>
            </w:tcBorders>
            <w:shd w:val="clear" w:color="auto" w:fill="FFFFFF"/>
          </w:tcPr>
          <w:p w14:paraId="4A3CBBFB" w14:textId="77777777" w:rsidR="000557B7" w:rsidRPr="005E0CFA" w:rsidRDefault="000557B7">
            <w:pPr>
              <w:rPr>
                <w:rFonts w:asciiTheme="minorHAnsi" w:eastAsiaTheme="minorHAnsi" w:hAnsiTheme="minorHAnsi"/>
                <w:sz w:val="10"/>
                <w:szCs w:val="10"/>
              </w:rPr>
            </w:pPr>
          </w:p>
        </w:tc>
        <w:tc>
          <w:tcPr>
            <w:tcW w:w="2430" w:type="dxa"/>
            <w:tcBorders>
              <w:top w:val="single" w:sz="4" w:space="0" w:color="auto"/>
            </w:tcBorders>
            <w:shd w:val="clear" w:color="auto" w:fill="FFFFFF"/>
          </w:tcPr>
          <w:p w14:paraId="170475C3" w14:textId="77777777" w:rsidR="000557B7" w:rsidRPr="005E0CFA" w:rsidRDefault="000557B7">
            <w:pPr>
              <w:rPr>
                <w:rFonts w:asciiTheme="minorHAnsi" w:eastAsiaTheme="minorHAnsi" w:hAnsiTheme="minorHAnsi"/>
                <w:sz w:val="10"/>
                <w:szCs w:val="10"/>
              </w:rPr>
            </w:pPr>
          </w:p>
        </w:tc>
        <w:tc>
          <w:tcPr>
            <w:tcW w:w="2490" w:type="dxa"/>
            <w:tcBorders>
              <w:top w:val="single" w:sz="4" w:space="0" w:color="auto"/>
              <w:left w:val="single" w:sz="4" w:space="0" w:color="auto"/>
            </w:tcBorders>
            <w:shd w:val="clear" w:color="auto" w:fill="FFFFFF"/>
          </w:tcPr>
          <w:p w14:paraId="21266AB2" w14:textId="77777777" w:rsidR="000557B7" w:rsidRPr="005E0CFA" w:rsidRDefault="000557B7">
            <w:pPr>
              <w:rPr>
                <w:rFonts w:asciiTheme="minorHAnsi" w:eastAsiaTheme="minorHAnsi" w:hAnsiTheme="minorHAnsi"/>
                <w:sz w:val="10"/>
                <w:szCs w:val="10"/>
              </w:rPr>
            </w:pPr>
          </w:p>
        </w:tc>
      </w:tr>
      <w:tr w:rsidR="000557B7" w:rsidRPr="005E0CFA" w14:paraId="24A43FC0" w14:textId="77777777">
        <w:tblPrEx>
          <w:tblCellMar>
            <w:top w:w="0" w:type="dxa"/>
            <w:bottom w:w="0" w:type="dxa"/>
          </w:tblCellMar>
        </w:tblPrEx>
        <w:trPr>
          <w:trHeight w:hRule="exact" w:val="600"/>
          <w:jc w:val="center"/>
        </w:trPr>
        <w:tc>
          <w:tcPr>
            <w:tcW w:w="2570" w:type="dxa"/>
            <w:tcBorders>
              <w:top w:val="single" w:sz="4" w:space="0" w:color="auto"/>
              <w:left w:val="single" w:sz="4" w:space="0" w:color="auto"/>
            </w:tcBorders>
            <w:shd w:val="clear" w:color="auto" w:fill="FFFFFF"/>
            <w:vAlign w:val="center"/>
          </w:tcPr>
          <w:p w14:paraId="4C83B44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带宽</w:t>
            </w:r>
          </w:p>
        </w:tc>
        <w:tc>
          <w:tcPr>
            <w:tcW w:w="2430" w:type="dxa"/>
            <w:tcBorders>
              <w:top w:val="single" w:sz="4" w:space="0" w:color="auto"/>
              <w:left w:val="single" w:sz="4" w:space="0" w:color="auto"/>
            </w:tcBorders>
            <w:shd w:val="clear" w:color="auto" w:fill="FFFFFF"/>
          </w:tcPr>
          <w:p w14:paraId="73A8AF15" w14:textId="77777777" w:rsidR="000557B7" w:rsidRPr="005E0CFA" w:rsidRDefault="000557B7">
            <w:pPr>
              <w:rPr>
                <w:rFonts w:asciiTheme="minorHAnsi" w:eastAsiaTheme="minorHAnsi" w:hAnsiTheme="minorHAnsi"/>
                <w:sz w:val="10"/>
                <w:szCs w:val="10"/>
              </w:rPr>
            </w:pPr>
          </w:p>
        </w:tc>
        <w:tc>
          <w:tcPr>
            <w:tcW w:w="2430" w:type="dxa"/>
            <w:tcBorders>
              <w:top w:val="single" w:sz="4" w:space="0" w:color="auto"/>
            </w:tcBorders>
            <w:shd w:val="clear" w:color="auto" w:fill="FFFFFF"/>
          </w:tcPr>
          <w:p w14:paraId="2951B2EA" w14:textId="77777777" w:rsidR="000557B7" w:rsidRPr="005E0CFA" w:rsidRDefault="000557B7">
            <w:pPr>
              <w:rPr>
                <w:rFonts w:asciiTheme="minorHAnsi" w:eastAsiaTheme="minorHAnsi" w:hAnsiTheme="minorHAnsi"/>
                <w:sz w:val="10"/>
                <w:szCs w:val="10"/>
              </w:rPr>
            </w:pPr>
          </w:p>
        </w:tc>
        <w:tc>
          <w:tcPr>
            <w:tcW w:w="2490" w:type="dxa"/>
            <w:tcBorders>
              <w:top w:val="single" w:sz="4" w:space="0" w:color="auto"/>
              <w:left w:val="single" w:sz="4" w:space="0" w:color="auto"/>
            </w:tcBorders>
            <w:shd w:val="clear" w:color="auto" w:fill="FFFFFF"/>
          </w:tcPr>
          <w:p w14:paraId="3E497F45" w14:textId="77777777" w:rsidR="000557B7" w:rsidRPr="005E0CFA" w:rsidRDefault="000557B7">
            <w:pPr>
              <w:rPr>
                <w:rFonts w:asciiTheme="minorHAnsi" w:eastAsiaTheme="minorHAnsi" w:hAnsiTheme="minorHAnsi"/>
                <w:sz w:val="10"/>
                <w:szCs w:val="10"/>
              </w:rPr>
            </w:pPr>
          </w:p>
        </w:tc>
      </w:tr>
      <w:tr w:rsidR="000557B7" w:rsidRPr="005E0CFA" w14:paraId="5357B51A" w14:textId="77777777">
        <w:tblPrEx>
          <w:tblCellMar>
            <w:top w:w="0" w:type="dxa"/>
            <w:bottom w:w="0" w:type="dxa"/>
          </w:tblCellMar>
        </w:tblPrEx>
        <w:trPr>
          <w:trHeight w:hRule="exact" w:val="600"/>
          <w:jc w:val="center"/>
        </w:trPr>
        <w:tc>
          <w:tcPr>
            <w:tcW w:w="2570" w:type="dxa"/>
            <w:tcBorders>
              <w:top w:val="single" w:sz="4" w:space="0" w:color="auto"/>
              <w:left w:val="single" w:sz="4" w:space="0" w:color="auto"/>
            </w:tcBorders>
            <w:shd w:val="clear" w:color="auto" w:fill="FFFFFF"/>
            <w:vAlign w:val="center"/>
          </w:tcPr>
          <w:p w14:paraId="4C2E7FB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线路</w:t>
            </w:r>
          </w:p>
        </w:tc>
        <w:tc>
          <w:tcPr>
            <w:tcW w:w="2430" w:type="dxa"/>
            <w:tcBorders>
              <w:top w:val="single" w:sz="4" w:space="0" w:color="auto"/>
              <w:left w:val="single" w:sz="4" w:space="0" w:color="auto"/>
            </w:tcBorders>
            <w:shd w:val="clear" w:color="auto" w:fill="FFFFFF"/>
          </w:tcPr>
          <w:p w14:paraId="2EE77171" w14:textId="77777777" w:rsidR="000557B7" w:rsidRPr="005E0CFA" w:rsidRDefault="000557B7">
            <w:pPr>
              <w:rPr>
                <w:rFonts w:asciiTheme="minorHAnsi" w:eastAsiaTheme="minorHAnsi" w:hAnsiTheme="minorHAnsi"/>
                <w:sz w:val="10"/>
                <w:szCs w:val="10"/>
              </w:rPr>
            </w:pPr>
          </w:p>
        </w:tc>
        <w:tc>
          <w:tcPr>
            <w:tcW w:w="2430" w:type="dxa"/>
            <w:tcBorders>
              <w:top w:val="single" w:sz="4" w:space="0" w:color="auto"/>
            </w:tcBorders>
            <w:shd w:val="clear" w:color="auto" w:fill="FFFFFF"/>
          </w:tcPr>
          <w:p w14:paraId="7FF7D895" w14:textId="77777777" w:rsidR="000557B7" w:rsidRPr="005E0CFA" w:rsidRDefault="000557B7">
            <w:pPr>
              <w:rPr>
                <w:rFonts w:asciiTheme="minorHAnsi" w:eastAsiaTheme="minorHAnsi" w:hAnsiTheme="minorHAnsi"/>
                <w:sz w:val="10"/>
                <w:szCs w:val="10"/>
              </w:rPr>
            </w:pPr>
          </w:p>
        </w:tc>
        <w:tc>
          <w:tcPr>
            <w:tcW w:w="2490" w:type="dxa"/>
            <w:tcBorders>
              <w:top w:val="single" w:sz="4" w:space="0" w:color="auto"/>
              <w:left w:val="single" w:sz="4" w:space="0" w:color="auto"/>
            </w:tcBorders>
            <w:shd w:val="clear" w:color="auto" w:fill="FFFFFF"/>
          </w:tcPr>
          <w:p w14:paraId="623CD8D8" w14:textId="77777777" w:rsidR="000557B7" w:rsidRPr="005E0CFA" w:rsidRDefault="000557B7">
            <w:pPr>
              <w:rPr>
                <w:rFonts w:asciiTheme="minorHAnsi" w:eastAsiaTheme="minorHAnsi" w:hAnsiTheme="minorHAnsi"/>
                <w:sz w:val="10"/>
                <w:szCs w:val="10"/>
              </w:rPr>
            </w:pPr>
          </w:p>
        </w:tc>
      </w:tr>
      <w:tr w:rsidR="000557B7" w:rsidRPr="005E0CFA" w14:paraId="6946EC27" w14:textId="77777777">
        <w:tblPrEx>
          <w:tblCellMar>
            <w:top w:w="0" w:type="dxa"/>
            <w:bottom w:w="0" w:type="dxa"/>
          </w:tblCellMar>
        </w:tblPrEx>
        <w:trPr>
          <w:trHeight w:hRule="exact" w:val="590"/>
          <w:jc w:val="center"/>
        </w:trPr>
        <w:tc>
          <w:tcPr>
            <w:tcW w:w="2570" w:type="dxa"/>
            <w:tcBorders>
              <w:left w:val="single" w:sz="4" w:space="0" w:color="auto"/>
            </w:tcBorders>
            <w:shd w:val="clear" w:color="auto" w:fill="FFFFFF"/>
            <w:vAlign w:val="center"/>
          </w:tcPr>
          <w:p w14:paraId="66CB901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技术</w:t>
            </w:r>
          </w:p>
        </w:tc>
        <w:tc>
          <w:tcPr>
            <w:tcW w:w="2430" w:type="dxa"/>
            <w:tcBorders>
              <w:left w:val="single" w:sz="4" w:space="0" w:color="auto"/>
            </w:tcBorders>
            <w:shd w:val="clear" w:color="auto" w:fill="FFFFFF"/>
          </w:tcPr>
          <w:p w14:paraId="2A63C6E8" w14:textId="77777777" w:rsidR="000557B7" w:rsidRPr="005E0CFA" w:rsidRDefault="000557B7">
            <w:pPr>
              <w:rPr>
                <w:rFonts w:asciiTheme="minorHAnsi" w:eastAsiaTheme="minorHAnsi" w:hAnsiTheme="minorHAnsi"/>
                <w:sz w:val="10"/>
                <w:szCs w:val="10"/>
              </w:rPr>
            </w:pPr>
          </w:p>
        </w:tc>
        <w:tc>
          <w:tcPr>
            <w:tcW w:w="2430" w:type="dxa"/>
            <w:shd w:val="clear" w:color="auto" w:fill="FFFFFF"/>
          </w:tcPr>
          <w:p w14:paraId="50D2721F" w14:textId="77777777" w:rsidR="000557B7" w:rsidRPr="005E0CFA" w:rsidRDefault="000557B7">
            <w:pPr>
              <w:rPr>
                <w:rFonts w:asciiTheme="minorHAnsi" w:eastAsiaTheme="minorHAnsi" w:hAnsiTheme="minorHAnsi"/>
                <w:sz w:val="10"/>
                <w:szCs w:val="10"/>
              </w:rPr>
            </w:pPr>
          </w:p>
        </w:tc>
        <w:tc>
          <w:tcPr>
            <w:tcW w:w="2490" w:type="dxa"/>
            <w:tcBorders>
              <w:left w:val="single" w:sz="4" w:space="0" w:color="auto"/>
            </w:tcBorders>
            <w:shd w:val="clear" w:color="auto" w:fill="FFFFFF"/>
          </w:tcPr>
          <w:p w14:paraId="3470DFD0" w14:textId="77777777" w:rsidR="000557B7" w:rsidRPr="005E0CFA" w:rsidRDefault="000557B7">
            <w:pPr>
              <w:rPr>
                <w:rFonts w:asciiTheme="minorHAnsi" w:eastAsiaTheme="minorHAnsi" w:hAnsiTheme="minorHAnsi"/>
                <w:sz w:val="10"/>
                <w:szCs w:val="10"/>
              </w:rPr>
            </w:pPr>
          </w:p>
        </w:tc>
      </w:tr>
      <w:tr w:rsidR="000557B7" w:rsidRPr="005E0CFA" w14:paraId="3CB3D8A2" w14:textId="77777777">
        <w:tblPrEx>
          <w:tblCellMar>
            <w:top w:w="0" w:type="dxa"/>
            <w:bottom w:w="0" w:type="dxa"/>
          </w:tblCellMar>
        </w:tblPrEx>
        <w:trPr>
          <w:trHeight w:hRule="exact" w:val="590"/>
          <w:jc w:val="center"/>
        </w:trPr>
        <w:tc>
          <w:tcPr>
            <w:tcW w:w="2570" w:type="dxa"/>
            <w:tcBorders>
              <w:left w:val="single" w:sz="4" w:space="0" w:color="auto"/>
            </w:tcBorders>
            <w:shd w:val="clear" w:color="auto" w:fill="FFFFFF"/>
          </w:tcPr>
          <w:p w14:paraId="60DE79D8" w14:textId="77777777" w:rsidR="000557B7" w:rsidRPr="005E0CFA" w:rsidRDefault="000557B7">
            <w:pPr>
              <w:rPr>
                <w:rFonts w:asciiTheme="minorHAnsi" w:eastAsiaTheme="minorHAnsi" w:hAnsiTheme="minorHAnsi"/>
                <w:sz w:val="10"/>
                <w:szCs w:val="10"/>
              </w:rPr>
            </w:pPr>
          </w:p>
        </w:tc>
        <w:tc>
          <w:tcPr>
            <w:tcW w:w="2430" w:type="dxa"/>
            <w:tcBorders>
              <w:left w:val="single" w:sz="4" w:space="0" w:color="auto"/>
            </w:tcBorders>
            <w:shd w:val="clear" w:color="auto" w:fill="FFFFFF"/>
          </w:tcPr>
          <w:p w14:paraId="51F53FF7" w14:textId="77777777" w:rsidR="000557B7" w:rsidRPr="005E0CFA" w:rsidRDefault="000557B7">
            <w:pPr>
              <w:rPr>
                <w:rFonts w:asciiTheme="minorHAnsi" w:eastAsiaTheme="minorHAnsi" w:hAnsiTheme="minorHAnsi"/>
                <w:sz w:val="10"/>
                <w:szCs w:val="10"/>
              </w:rPr>
            </w:pPr>
          </w:p>
        </w:tc>
        <w:tc>
          <w:tcPr>
            <w:tcW w:w="2430" w:type="dxa"/>
            <w:shd w:val="clear" w:color="auto" w:fill="FFFFFF"/>
          </w:tcPr>
          <w:p w14:paraId="48A3C12B" w14:textId="77777777" w:rsidR="000557B7" w:rsidRPr="005E0CFA" w:rsidRDefault="000557B7">
            <w:pPr>
              <w:rPr>
                <w:rFonts w:asciiTheme="minorHAnsi" w:eastAsiaTheme="minorHAnsi" w:hAnsiTheme="minorHAnsi"/>
                <w:sz w:val="10"/>
                <w:szCs w:val="10"/>
              </w:rPr>
            </w:pPr>
          </w:p>
        </w:tc>
        <w:tc>
          <w:tcPr>
            <w:tcW w:w="2490" w:type="dxa"/>
            <w:tcBorders>
              <w:left w:val="single" w:sz="4" w:space="0" w:color="auto"/>
            </w:tcBorders>
            <w:shd w:val="clear" w:color="auto" w:fill="FFFFFF"/>
          </w:tcPr>
          <w:p w14:paraId="4D3671AD" w14:textId="77777777" w:rsidR="000557B7" w:rsidRPr="005E0CFA" w:rsidRDefault="000557B7">
            <w:pPr>
              <w:rPr>
                <w:rFonts w:asciiTheme="minorHAnsi" w:eastAsiaTheme="minorHAnsi" w:hAnsiTheme="minorHAnsi"/>
                <w:sz w:val="10"/>
                <w:szCs w:val="10"/>
              </w:rPr>
            </w:pPr>
          </w:p>
        </w:tc>
      </w:tr>
      <w:tr w:rsidR="000557B7" w:rsidRPr="005E0CFA" w14:paraId="5B496EC4" w14:textId="77777777">
        <w:tblPrEx>
          <w:tblCellMar>
            <w:top w:w="0" w:type="dxa"/>
            <w:bottom w:w="0" w:type="dxa"/>
          </w:tblCellMar>
        </w:tblPrEx>
        <w:trPr>
          <w:trHeight w:hRule="exact" w:val="620"/>
          <w:jc w:val="center"/>
        </w:trPr>
        <w:tc>
          <w:tcPr>
            <w:tcW w:w="2570" w:type="dxa"/>
            <w:tcBorders>
              <w:top w:val="single" w:sz="4" w:space="0" w:color="auto"/>
              <w:left w:val="single" w:sz="4" w:space="0" w:color="auto"/>
              <w:bottom w:val="single" w:sz="4" w:space="0" w:color="auto"/>
            </w:tcBorders>
            <w:shd w:val="clear" w:color="auto" w:fill="FFFFFF"/>
            <w:vAlign w:val="center"/>
          </w:tcPr>
          <w:p w14:paraId="5A8A901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lastRenderedPageBreak/>
              <w:t>賴物结</w:t>
            </w:r>
            <w:r w:rsidRPr="005E0CFA">
              <w:rPr>
                <w:rFonts w:asciiTheme="minorHAnsi" w:eastAsiaTheme="minorHAnsi" w:hAnsiTheme="minorHAnsi"/>
                <w:sz w:val="20"/>
                <w:szCs w:val="20"/>
              </w:rPr>
              <w:t>•</w:t>
            </w:r>
            <w:r w:rsidRPr="005E0CFA">
              <w:rPr>
                <w:rFonts w:asciiTheme="minorHAnsi" w:eastAsiaTheme="minorHAnsi" w:hAnsiTheme="minorHAnsi"/>
                <w:sz w:val="20"/>
                <w:szCs w:val="20"/>
              </w:rPr>
              <w:t>拘</w:t>
            </w:r>
          </w:p>
        </w:tc>
        <w:tc>
          <w:tcPr>
            <w:tcW w:w="2430" w:type="dxa"/>
            <w:tcBorders>
              <w:top w:val="single" w:sz="4" w:space="0" w:color="auto"/>
              <w:left w:val="single" w:sz="4" w:space="0" w:color="auto"/>
              <w:bottom w:val="single" w:sz="4" w:space="0" w:color="auto"/>
            </w:tcBorders>
            <w:shd w:val="clear" w:color="auto" w:fill="FFFFFF"/>
          </w:tcPr>
          <w:p w14:paraId="10C5FED9" w14:textId="77777777" w:rsidR="000557B7" w:rsidRPr="005E0CFA" w:rsidRDefault="000557B7">
            <w:pPr>
              <w:rPr>
                <w:rFonts w:asciiTheme="minorHAnsi" w:eastAsiaTheme="minorHAnsi" w:hAnsiTheme="minorHAnsi"/>
                <w:sz w:val="10"/>
                <w:szCs w:val="10"/>
              </w:rPr>
            </w:pPr>
          </w:p>
        </w:tc>
        <w:tc>
          <w:tcPr>
            <w:tcW w:w="2430" w:type="dxa"/>
            <w:tcBorders>
              <w:top w:val="single" w:sz="4" w:space="0" w:color="auto"/>
              <w:bottom w:val="single" w:sz="4" w:space="0" w:color="auto"/>
            </w:tcBorders>
            <w:shd w:val="clear" w:color="auto" w:fill="FFFFFF"/>
          </w:tcPr>
          <w:p w14:paraId="16CE8B6C" w14:textId="77777777" w:rsidR="000557B7" w:rsidRPr="005E0CFA" w:rsidRDefault="000557B7">
            <w:pPr>
              <w:rPr>
                <w:rFonts w:asciiTheme="minorHAnsi" w:eastAsiaTheme="minorHAnsi" w:hAnsiTheme="minorHAnsi"/>
                <w:sz w:val="10"/>
                <w:szCs w:val="10"/>
              </w:rPr>
            </w:pPr>
          </w:p>
        </w:tc>
        <w:tc>
          <w:tcPr>
            <w:tcW w:w="2490" w:type="dxa"/>
            <w:tcBorders>
              <w:top w:val="single" w:sz="4" w:space="0" w:color="auto"/>
              <w:left w:val="single" w:sz="4" w:space="0" w:color="auto"/>
              <w:bottom w:val="single" w:sz="4" w:space="0" w:color="auto"/>
            </w:tcBorders>
            <w:shd w:val="clear" w:color="auto" w:fill="FFFFFF"/>
          </w:tcPr>
          <w:p w14:paraId="0CC777BE" w14:textId="77777777" w:rsidR="000557B7" w:rsidRPr="005E0CFA" w:rsidRDefault="000557B7">
            <w:pPr>
              <w:rPr>
                <w:rFonts w:asciiTheme="minorHAnsi" w:eastAsiaTheme="minorHAnsi" w:hAnsiTheme="minorHAnsi"/>
                <w:sz w:val="10"/>
                <w:szCs w:val="10"/>
              </w:rPr>
            </w:pPr>
          </w:p>
        </w:tc>
      </w:tr>
    </w:tbl>
    <w:p w14:paraId="2B2B3EA1" w14:textId="77777777" w:rsidR="000557B7" w:rsidRPr="005E0CFA" w:rsidRDefault="00073D70">
      <w:pPr>
        <w:spacing w:line="1" w:lineRule="exact"/>
        <w:rPr>
          <w:rFonts w:asciiTheme="minorHAnsi" w:eastAsiaTheme="minorHAnsi" w:hAnsiTheme="minorHAnsi"/>
          <w:sz w:val="2"/>
          <w:szCs w:val="2"/>
        </w:rPr>
      </w:pPr>
      <w:r w:rsidRPr="005E0CFA">
        <w:rPr>
          <w:rFonts w:asciiTheme="minorHAnsi" w:eastAsiaTheme="minorHAnsi" w:hAnsiTheme="minorHAnsi"/>
        </w:rPr>
        <w:br w:type="page"/>
      </w:r>
    </w:p>
    <w:p w14:paraId="350E6FC5"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noProof/>
        </w:rPr>
        <w:lastRenderedPageBreak/>
        <w:drawing>
          <wp:anchor distT="0" distB="791210" distL="114300" distR="6280150" simplePos="0" relativeHeight="125829624" behindDoc="0" locked="0" layoutInCell="1" allowOverlap="1" wp14:anchorId="2D567C16" wp14:editId="69E31090">
            <wp:simplePos x="0" y="0"/>
            <wp:positionH relativeFrom="page">
              <wp:posOffset>48260</wp:posOffset>
            </wp:positionH>
            <wp:positionV relativeFrom="paragraph">
              <wp:posOffset>8890</wp:posOffset>
            </wp:positionV>
            <wp:extent cx="1962150" cy="469900"/>
            <wp:effectExtent l="0" t="0" r="0" b="0"/>
            <wp:wrapTopAndBottom/>
            <wp:docPr id="675" name="Shape 675"/>
            <wp:cNvGraphicFramePr/>
            <a:graphic xmlns:a="http://schemas.openxmlformats.org/drawingml/2006/main">
              <a:graphicData uri="http://schemas.openxmlformats.org/drawingml/2006/picture">
                <pic:pic xmlns:pic="http://schemas.openxmlformats.org/drawingml/2006/picture">
                  <pic:nvPicPr>
                    <pic:cNvPr id="676" name="Picture box 676"/>
                    <pic:cNvPicPr/>
                  </pic:nvPicPr>
                  <pic:blipFill>
                    <a:blip r:embed="rId292"/>
                    <a:stretch/>
                  </pic:blipFill>
                  <pic:spPr>
                    <a:xfrm>
                      <a:off x="0" y="0"/>
                      <a:ext cx="1962150" cy="4699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461010" distB="499110" distL="469900" distR="5645150" simplePos="0" relativeHeight="125829625" behindDoc="0" locked="0" layoutInCell="1" allowOverlap="1" wp14:anchorId="46FF4379" wp14:editId="49CC46A8">
                <wp:simplePos x="0" y="0"/>
                <wp:positionH relativeFrom="page">
                  <wp:posOffset>403860</wp:posOffset>
                </wp:positionH>
                <wp:positionV relativeFrom="paragraph">
                  <wp:posOffset>469900</wp:posOffset>
                </wp:positionV>
                <wp:extent cx="2241550" cy="292100"/>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2241550" cy="292100"/>
                        </a:xfrm>
                        <a:prstGeom prst="rect">
                          <a:avLst/>
                        </a:prstGeom>
                        <a:noFill/>
                      </wps:spPr>
                      <wps:txbx>
                        <w:txbxContent>
                          <w:p w14:paraId="055B0E2C" w14:textId="77777777" w:rsidR="000557B7" w:rsidRDefault="00073D70">
                            <w:pPr>
                              <w:pStyle w:val="1"/>
                              <w:shd w:val="clear" w:color="auto" w:fill="auto"/>
                              <w:spacing w:line="240" w:lineRule="auto"/>
                              <w:ind w:firstLine="0"/>
                              <w:jc w:val="left"/>
                              <w:rPr>
                                <w:sz w:val="26"/>
                                <w:szCs w:val="26"/>
                              </w:rPr>
                            </w:pPr>
                            <w:r>
                              <w:rPr>
                                <w:color w:val="7C5838"/>
                                <w:sz w:val="26"/>
                                <w:szCs w:val="26"/>
                              </w:rPr>
                              <w:t>第三草</w:t>
                            </w:r>
                            <w:r>
                              <w:rPr>
                                <w:rFonts w:ascii="Times New Roman" w:eastAsia="Times New Roman" w:hAnsi="Times New Roman" w:cs="Times New Roman"/>
                                <w:color w:val="7C5838"/>
                                <w:sz w:val="36"/>
                                <w:szCs w:val="36"/>
                                <w:lang w:val="en-US" w:bidi="en-US"/>
                              </w:rPr>
                              <w:t>fn</w:t>
                            </w:r>
                            <w:r>
                              <w:rPr>
                                <w:color w:val="7C5838"/>
                                <w:sz w:val="26"/>
                                <w:szCs w:val="26"/>
                              </w:rPr>
                              <w:t>舄条统的网栊组津</w:t>
                            </w:r>
                          </w:p>
                        </w:txbxContent>
                      </wps:txbx>
                      <wps:bodyPr lIns="0" tIns="0" rIns="0" bIns="0"/>
                    </wps:wsp>
                  </a:graphicData>
                </a:graphic>
              </wp:anchor>
            </w:drawing>
          </mc:Choice>
          <mc:Fallback>
            <w:pict>
              <v:shape w14:anchorId="46FF4379" id="Shape 677" o:spid="_x0000_s1116" type="#_x0000_t202" style="position:absolute;margin-left:31.8pt;margin-top:37pt;width:176.5pt;height:23pt;z-index:125829625;visibility:visible;mso-wrap-style:square;mso-wrap-distance-left:37pt;mso-wrap-distance-top:36.3pt;mso-wrap-distance-right:444.5pt;mso-wrap-distance-bottom:3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" filled="f" stroked="f">
                <v:textbox inset="0,0,0,0">
                  <w:txbxContent>
                    <w:p w14:paraId="055B0E2C" w14:textId="77777777" w:rsidR="000557B7" w:rsidRDefault="00073D70">
                      <w:pPr>
                        <w:pStyle w:val="1"/>
                        <w:shd w:val="clear" w:color="auto" w:fill="auto"/>
                        <w:spacing w:line="240" w:lineRule="auto"/>
                        <w:ind w:firstLine="0"/>
                        <w:jc w:val="left"/>
                        <w:rPr>
                          <w:sz w:val="26"/>
                          <w:szCs w:val="26"/>
                        </w:rPr>
                      </w:pPr>
                      <w:r>
                        <w:rPr>
                          <w:color w:val="7C5838"/>
                          <w:sz w:val="26"/>
                          <w:szCs w:val="26"/>
                        </w:rPr>
                        <w:t>第三草</w:t>
                      </w:r>
                      <w:r>
                        <w:rPr>
                          <w:rFonts w:ascii="Times New Roman" w:eastAsia="Times New Roman" w:hAnsi="Times New Roman" w:cs="Times New Roman"/>
                          <w:color w:val="7C5838"/>
                          <w:sz w:val="36"/>
                          <w:szCs w:val="36"/>
                          <w:lang w:val="en-US" w:bidi="en-US"/>
                        </w:rPr>
                        <w:t>fn</w:t>
                      </w:r>
                      <w:r>
                        <w:rPr>
                          <w:color w:val="7C5838"/>
                          <w:sz w:val="26"/>
                          <w:szCs w:val="26"/>
                        </w:rPr>
                        <w:t>舄条统的网栊组津</w:t>
                      </w:r>
                    </w:p>
                  </w:txbxContent>
                </v:textbox>
                <w10:wrap type="topAndBottom" anchorx="page"/>
              </v:shape>
            </w:pict>
          </mc:Fallback>
        </mc:AlternateContent>
      </w:r>
      <w:r w:rsidRPr="005E0CFA">
        <w:rPr>
          <w:rFonts w:asciiTheme="minorHAnsi" w:eastAsiaTheme="minorHAnsi" w:hAnsiTheme="minorHAnsi"/>
          <w:noProof/>
        </w:rPr>
        <w:drawing>
          <wp:anchor distT="0" distB="575310" distL="2032000" distR="114300" simplePos="0" relativeHeight="125829627" behindDoc="0" locked="0" layoutInCell="1" allowOverlap="1" wp14:anchorId="3CBF82BC" wp14:editId="1A0728C3">
            <wp:simplePos x="0" y="0"/>
            <wp:positionH relativeFrom="page">
              <wp:posOffset>1965960</wp:posOffset>
            </wp:positionH>
            <wp:positionV relativeFrom="paragraph">
              <wp:posOffset>8890</wp:posOffset>
            </wp:positionV>
            <wp:extent cx="6210300" cy="679450"/>
            <wp:effectExtent l="0" t="0" r="0" b="0"/>
            <wp:wrapTopAndBottom/>
            <wp:docPr id="679" name="Shape 679"/>
            <wp:cNvGraphicFramePr/>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293"/>
                    <a:stretch/>
                  </pic:blipFill>
                  <pic:spPr>
                    <a:xfrm>
                      <a:off x="0" y="0"/>
                      <a:ext cx="6210300" cy="679450"/>
                    </a:xfrm>
                    <a:prstGeom prst="rect">
                      <a:avLst/>
                    </a:prstGeom>
                  </pic:spPr>
                </pic:pic>
              </a:graphicData>
            </a:graphic>
          </wp:anchor>
        </w:drawing>
      </w:r>
    </w:p>
    <w:p w14:paraId="05E2A4C6" w14:textId="77777777" w:rsidR="000557B7" w:rsidRPr="005E0CFA" w:rsidRDefault="00073D70">
      <w:pPr>
        <w:pStyle w:val="a9"/>
        <w:shd w:val="clear" w:color="auto" w:fill="auto"/>
        <w:spacing w:line="240" w:lineRule="auto"/>
        <w:ind w:left="940" w:firstLine="0"/>
        <w:jc w:val="left"/>
        <w:rPr>
          <w:rFonts w:asciiTheme="minorHAnsi" w:eastAsiaTheme="minorHAnsi" w:hAnsiTheme="minorHAnsi"/>
          <w:sz w:val="13"/>
          <w:szCs w:val="13"/>
        </w:rPr>
      </w:pPr>
      <w:r w:rsidRPr="005E0CFA">
        <w:rPr>
          <w:rFonts w:asciiTheme="minorHAnsi" w:eastAsiaTheme="minorHAnsi" w:hAnsiTheme="minorHAnsi" w:cs="Arial"/>
          <w:i/>
          <w:iCs/>
          <w:color w:val="CD82A9"/>
          <w:sz w:val="13"/>
          <w:szCs w:val="13"/>
          <w:lang w:val="en-US" w:eastAsia="en-US" w:bidi="en-US"/>
        </w:rPr>
        <w:t>r\</w:t>
      </w:r>
    </w:p>
    <w:p w14:paraId="62D7E8FD"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ind w:left="0"/>
        <w:rPr>
          <w:rFonts w:asciiTheme="minorHAnsi" w:eastAsiaTheme="minorHAnsi" w:hAnsiTheme="minorHAnsi"/>
        </w:rPr>
      </w:pPr>
      <w:bookmarkStart w:id="88" w:name="bookmark89"/>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88"/>
    </w:p>
    <w:p w14:paraId="1012206F" w14:textId="77777777" w:rsidR="000557B7" w:rsidRPr="005E0CFA" w:rsidRDefault="00073D70">
      <w:pPr>
        <w:pStyle w:val="42"/>
        <w:shd w:val="clear" w:color="auto" w:fill="auto"/>
        <w:spacing w:after="700" w:line="390" w:lineRule="exact"/>
        <w:ind w:left="0" w:firstLine="520"/>
        <w:rPr>
          <w:rFonts w:asciiTheme="minorHAnsi" w:eastAsiaTheme="minorHAnsi" w:hAnsiTheme="minorHAnsi"/>
        </w:rPr>
      </w:pPr>
      <w:r w:rsidRPr="005E0CFA">
        <w:rPr>
          <w:rFonts w:asciiTheme="minorHAnsi" w:eastAsiaTheme="minorHAnsi" w:hAnsiTheme="minorHAnsi"/>
          <w:b/>
          <w:bCs/>
        </w:rPr>
        <w:t>各小组根据项日选沒及拟订的项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rPr>
        <w:t>方案，结合本节所学知识，为所设计的智紇系统组</w:t>
      </w:r>
      <w:r w:rsidRPr="005E0CFA">
        <w:rPr>
          <w:rFonts w:asciiTheme="minorHAnsi" w:eastAsiaTheme="minorHAnsi" w:hAnsiTheme="minorHAnsi"/>
          <w:b/>
          <w:bCs/>
        </w:rPr>
        <w:br/>
      </w:r>
      <w:r w:rsidRPr="005E0CFA">
        <w:rPr>
          <w:rFonts w:asciiTheme="minorHAnsi" w:eastAsiaTheme="minorHAnsi" w:hAnsiTheme="minorHAnsi"/>
          <w:b/>
          <w:bCs/>
        </w:rPr>
        <w:t>建供其运行的小难无线网络坏境，调试运行并改进，嚴终完成智能系统的完整设计</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b/>
          <w:bCs/>
        </w:rPr>
        <w:t>参照项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rPr>
        <w:t>范例的样式，撰泻相应的项</w:t>
      </w:r>
      <w:r w:rsidRPr="005E0CFA">
        <w:rPr>
          <w:rFonts w:asciiTheme="minorHAnsi" w:eastAsiaTheme="minorHAnsi" w:hAnsiTheme="minorHAnsi" w:cs="Arial"/>
          <w:sz w:val="22"/>
          <w:szCs w:val="22"/>
        </w:rPr>
        <w:t>0</w:t>
      </w:r>
      <w:r w:rsidRPr="005E0CFA">
        <w:rPr>
          <w:rFonts w:asciiTheme="minorHAnsi" w:eastAsiaTheme="minorHAnsi" w:hAnsiTheme="minorHAnsi"/>
          <w:b/>
          <w:bCs/>
        </w:rPr>
        <w:t>成果报告。</w:t>
      </w:r>
    </w:p>
    <w:p w14:paraId="2272F2BB"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160"/>
        <w:ind w:left="940"/>
        <w:rPr>
          <w:rFonts w:asciiTheme="minorHAnsi" w:eastAsiaTheme="minorHAnsi" w:hAnsiTheme="minorHAnsi"/>
        </w:rPr>
      </w:pPr>
      <w:bookmarkStart w:id="89" w:name="bookmark90"/>
      <w:r w:rsidRPr="005E0CFA">
        <w:rPr>
          <w:rFonts w:asciiTheme="minorHAnsi" w:eastAsiaTheme="minorHAnsi" w:hAnsiTheme="minorHAnsi"/>
          <w:color w:val="FFFFFF"/>
        </w:rPr>
        <w:t>成果交流</w:t>
      </w:r>
      <w:bookmarkEnd w:id="89"/>
    </w:p>
    <w:p w14:paraId="2ED6B073" w14:textId="77777777" w:rsidR="000557B7" w:rsidRPr="005E0CFA" w:rsidRDefault="00073D70">
      <w:pPr>
        <w:pStyle w:val="42"/>
        <w:shd w:val="clear" w:color="auto" w:fill="auto"/>
        <w:spacing w:after="1260" w:line="380" w:lineRule="exact"/>
        <w:ind w:left="0" w:firstLine="520"/>
        <w:rPr>
          <w:rFonts w:asciiTheme="minorHAnsi" w:eastAsiaTheme="minorHAnsi" w:hAnsiTheme="minorHAnsi"/>
        </w:rPr>
      </w:pPr>
      <w:r w:rsidRPr="005E0CFA">
        <w:rPr>
          <w:rFonts w:asciiTheme="minorHAnsi" w:eastAsiaTheme="minorHAnsi" w:hAnsiTheme="minorHAnsi"/>
          <w:b/>
          <w:bCs/>
        </w:rPr>
        <w:t>各小组运汛數字化学习工具，将所完成的项目成果，在小组或班级上进行展示与</w:t>
      </w:r>
      <w:r w:rsidRPr="005E0CFA">
        <w:rPr>
          <w:rFonts w:asciiTheme="minorHAnsi" w:eastAsiaTheme="minorHAnsi" w:hAnsiTheme="minorHAnsi"/>
          <w:b/>
          <w:bCs/>
        </w:rPr>
        <w:br/>
      </w:r>
      <w:r w:rsidRPr="005E0CFA">
        <w:rPr>
          <w:rFonts w:asciiTheme="minorHAnsi" w:eastAsiaTheme="minorHAnsi" w:hAnsiTheme="minorHAnsi"/>
          <w:b/>
          <w:bCs/>
        </w:rPr>
        <w:t>交流，共卒创造、分卒快乐。</w:t>
      </w:r>
    </w:p>
    <w:p w14:paraId="7D3BEE4F" w14:textId="77777777" w:rsidR="000557B7" w:rsidRPr="005E0CFA" w:rsidRDefault="00073D70">
      <w:pPr>
        <w:pStyle w:val="42"/>
        <w:shd w:val="clear" w:color="auto" w:fill="auto"/>
        <w:spacing w:after="280" w:line="380" w:lineRule="exact"/>
        <w:ind w:left="0" w:firstLine="520"/>
        <w:rPr>
          <w:rFonts w:asciiTheme="minorHAnsi" w:eastAsiaTheme="minorHAnsi" w:hAnsiTheme="minorHAnsi"/>
        </w:rPr>
      </w:pPr>
      <w:r w:rsidRPr="005E0CFA">
        <w:rPr>
          <w:rFonts w:asciiTheme="minorHAnsi" w:eastAsiaTheme="minorHAnsi" w:hAnsiTheme="minorHAnsi"/>
          <w:b/>
          <w:bCs/>
        </w:rPr>
        <w:t>各小组根据项日选避、拟订的项</w:t>
      </w:r>
      <w:r w:rsidRPr="005E0CFA">
        <w:rPr>
          <w:rFonts w:asciiTheme="minorHAnsi" w:eastAsiaTheme="minorHAnsi" w:hAnsiTheme="minorHAnsi" w:cs="Arial"/>
          <w:sz w:val="22"/>
          <w:szCs w:val="22"/>
        </w:rPr>
        <w:t>0</w:t>
      </w:r>
      <w:r w:rsidRPr="005E0CFA">
        <w:rPr>
          <w:rFonts w:asciiTheme="minorHAnsi" w:eastAsiaTheme="minorHAnsi" w:hAnsiTheme="minorHAnsi"/>
          <w:b/>
          <w:bCs/>
        </w:rPr>
        <w:t>方案、实施情况以及所形成的项</w:t>
      </w:r>
      <w:r w:rsidRPr="005E0CFA">
        <w:rPr>
          <w:rFonts w:asciiTheme="minorHAnsi" w:eastAsiaTheme="minorHAnsi" w:hAnsiTheme="minorHAnsi" w:cs="Arial"/>
          <w:sz w:val="22"/>
          <w:szCs w:val="22"/>
        </w:rPr>
        <w:t>0</w:t>
      </w:r>
      <w:r w:rsidRPr="005E0CFA">
        <w:rPr>
          <w:rFonts w:asciiTheme="minorHAnsi" w:eastAsiaTheme="minorHAnsi" w:hAnsiTheme="minorHAnsi"/>
          <w:b/>
          <w:bCs/>
        </w:rPr>
        <w:t>成果，利用</w:t>
      </w:r>
      <w:r w:rsidRPr="005E0CFA">
        <w:rPr>
          <w:rFonts w:asciiTheme="minorHAnsi" w:eastAsiaTheme="minorHAnsi" w:hAnsiTheme="minorHAnsi"/>
          <w:b/>
          <w:bCs/>
        </w:rPr>
        <w:t>.</w:t>
      </w:r>
      <w:r w:rsidRPr="005E0CFA">
        <w:rPr>
          <w:rFonts w:asciiTheme="minorHAnsi" w:eastAsiaTheme="minorHAnsi" w:hAnsiTheme="minorHAnsi"/>
          <w:b/>
          <w:bCs/>
        </w:rPr>
        <w:t>教科</w:t>
      </w:r>
      <w:r w:rsidRPr="005E0CFA">
        <w:rPr>
          <w:rFonts w:asciiTheme="minorHAnsi" w:eastAsiaTheme="minorHAnsi" w:hAnsiTheme="minorHAnsi"/>
          <w:b/>
          <w:bCs/>
        </w:rPr>
        <w:br/>
      </w:r>
      <w:r w:rsidRPr="005E0CFA">
        <w:rPr>
          <w:rFonts w:asciiTheme="minorHAnsi" w:eastAsiaTheme="minorHAnsi" w:hAnsiTheme="minorHAnsi"/>
          <w:b/>
          <w:bCs/>
        </w:rPr>
        <w:t>书附录</w:t>
      </w:r>
      <w:r w:rsidRPr="005E0CFA">
        <w:rPr>
          <w:rFonts w:asciiTheme="minorHAnsi" w:eastAsiaTheme="minorHAnsi" w:hAnsiTheme="minorHAnsi" w:cs="Arial"/>
          <w:sz w:val="22"/>
          <w:szCs w:val="22"/>
        </w:rPr>
        <w:t>2</w:t>
      </w:r>
      <w:r w:rsidRPr="005E0CFA">
        <w:rPr>
          <w:rFonts w:asciiTheme="minorHAnsi" w:eastAsiaTheme="minorHAnsi" w:hAnsiTheme="minorHAnsi"/>
          <w:b/>
          <w:bCs/>
        </w:rPr>
        <w:t>的</w:t>
      </w:r>
      <w:r w:rsidRPr="005E0CFA">
        <w:rPr>
          <w:rFonts w:asciiTheme="minorHAnsi" w:eastAsiaTheme="minorHAnsi" w:hAnsiTheme="minorHAnsi"/>
          <w:b/>
          <w:bCs/>
        </w:rPr>
        <w:t>“</w:t>
      </w:r>
      <w:r w:rsidRPr="005E0CFA">
        <w:rPr>
          <w:rFonts w:asciiTheme="minorHAnsi" w:eastAsiaTheme="minorHAnsi" w:hAnsiTheme="minorHAnsi"/>
          <w:b/>
          <w:bCs/>
        </w:rPr>
        <w:t>项</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b/>
          <w:bCs/>
        </w:rPr>
        <w:t>活动评价表</w:t>
      </w:r>
      <w:r w:rsidRPr="005E0CFA">
        <w:rPr>
          <w:rFonts w:asciiTheme="minorHAnsi" w:eastAsiaTheme="minorHAnsi" w:hAnsiTheme="minorHAnsi"/>
          <w:b/>
          <w:bCs/>
        </w:rPr>
        <w:t>”</w:t>
      </w:r>
      <w:r w:rsidRPr="005E0CFA">
        <w:rPr>
          <w:rFonts w:asciiTheme="minorHAnsi" w:eastAsiaTheme="minorHAnsi" w:hAnsiTheme="minorHAnsi"/>
          <w:b/>
          <w:bCs/>
        </w:rPr>
        <w:t>，开展项学习活动详价</w:t>
      </w:r>
    </w:p>
    <w:p w14:paraId="7F325849" w14:textId="77777777" w:rsidR="000557B7" w:rsidRPr="005E0CFA" w:rsidRDefault="00073D70">
      <w:pPr>
        <w:pStyle w:val="a9"/>
        <w:shd w:val="clear" w:color="auto" w:fill="auto"/>
        <w:tabs>
          <w:tab w:val="left" w:pos="4470"/>
        </w:tabs>
        <w:spacing w:line="240" w:lineRule="auto"/>
        <w:ind w:left="500" w:firstLine="20"/>
        <w:jc w:val="both"/>
        <w:rPr>
          <w:rFonts w:asciiTheme="minorHAnsi" w:eastAsiaTheme="minorHAnsi" w:hAnsiTheme="minorHAnsi"/>
          <w:sz w:val="54"/>
          <w:szCs w:val="54"/>
        </w:rPr>
      </w:pPr>
      <w:r w:rsidRPr="005E0CFA">
        <w:rPr>
          <w:rFonts w:asciiTheme="minorHAnsi" w:eastAsiaTheme="minorHAnsi" w:hAnsiTheme="minorHAnsi" w:cs="Arial"/>
          <w:color w:val="489DA6"/>
          <w:sz w:val="62"/>
          <w:szCs w:val="62"/>
        </w:rPr>
        <w:t xml:space="preserve">0 </w:t>
      </w:r>
      <w:r w:rsidRPr="005E0CFA">
        <w:rPr>
          <w:rFonts w:asciiTheme="minorHAnsi" w:eastAsiaTheme="minorHAnsi" w:hAnsiTheme="minorHAnsi"/>
          <w:color w:val="E9993A"/>
          <w:sz w:val="54"/>
          <w:szCs w:val="54"/>
        </w:rPr>
        <w:t>口</w:t>
      </w:r>
      <w:r w:rsidRPr="005E0CFA">
        <w:rPr>
          <w:rFonts w:asciiTheme="minorHAnsi" w:eastAsiaTheme="minorHAnsi" w:hAnsiTheme="minorHAnsi"/>
          <w:color w:val="E9993A"/>
          <w:sz w:val="54"/>
          <w:szCs w:val="54"/>
        </w:rPr>
        <w:tab/>
      </w:r>
      <w:r w:rsidRPr="005E0CFA">
        <w:rPr>
          <w:rFonts w:asciiTheme="minorHAnsi" w:eastAsiaTheme="minorHAnsi" w:hAnsiTheme="minorHAnsi"/>
          <w:sz w:val="54"/>
          <w:szCs w:val="54"/>
        </w:rPr>
        <w:t>/</w:t>
      </w:r>
    </w:p>
    <w:p w14:paraId="4971F802" w14:textId="77777777" w:rsidR="000557B7" w:rsidRPr="005E0CFA" w:rsidRDefault="00073D70">
      <w:pPr>
        <w:pStyle w:val="42"/>
        <w:shd w:val="clear" w:color="auto" w:fill="auto"/>
        <w:spacing w:after="0" w:line="387" w:lineRule="exact"/>
        <w:ind w:left="0"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他址是指互联网协议地址（</w:t>
      </w:r>
      <w:proofErr w:type="spellStart"/>
      <w:r w:rsidRPr="005E0CFA">
        <w:rPr>
          <w:rFonts w:asciiTheme="minorHAnsi" w:eastAsiaTheme="minorHAnsi" w:hAnsiTheme="minorHAnsi" w:cs="Arial"/>
          <w:sz w:val="22"/>
          <w:szCs w:val="22"/>
          <w:lang w:val="en-US" w:bidi="en-US"/>
        </w:rPr>
        <w:t>Imemet</w:t>
      </w:r>
      <w:proofErr w:type="spellEnd"/>
      <w:r w:rsidRPr="005E0CFA">
        <w:rPr>
          <w:rFonts w:asciiTheme="minorHAnsi" w:eastAsiaTheme="minorHAnsi" w:hAnsiTheme="minorHAnsi" w:cs="Arial"/>
          <w:sz w:val="22"/>
          <w:szCs w:val="22"/>
          <w:lang w:val="en-US" w:bidi="en-US"/>
        </w:rPr>
        <w:t xml:space="preserve"> Protocol Address,</w:t>
      </w:r>
      <w:r w:rsidRPr="005E0CFA">
        <w:rPr>
          <w:rFonts w:asciiTheme="minorHAnsi" w:eastAsiaTheme="minorHAnsi" w:hAnsiTheme="minorHAnsi"/>
          <w:b/>
          <w:bCs/>
        </w:rPr>
        <w:t>又译为网际协议地址），是</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b/>
          <w:bCs/>
        </w:rPr>
        <w:t>协议提供的一种绝一的地址格式。它为互联网上的每一个网络和每一台</w:t>
      </w:r>
      <w:r w:rsidRPr="005E0CFA">
        <w:rPr>
          <w:rFonts w:asciiTheme="minorHAnsi" w:eastAsiaTheme="minorHAnsi" w:hAnsiTheme="minorHAnsi" w:cs="Arial"/>
          <w:sz w:val="22"/>
          <w:szCs w:val="22"/>
        </w:rPr>
        <w:t>X</w:t>
      </w:r>
      <w:r w:rsidRPr="005E0CFA">
        <w:rPr>
          <w:rFonts w:asciiTheme="minorHAnsi" w:eastAsiaTheme="minorHAnsi" w:hAnsiTheme="minorHAnsi"/>
          <w:b/>
          <w:bCs/>
        </w:rPr>
        <w:t>机分纪一个逻辑</w:t>
      </w:r>
      <w:r w:rsidRPr="005E0CFA">
        <w:rPr>
          <w:rFonts w:asciiTheme="minorHAnsi" w:eastAsiaTheme="minorHAnsi" w:hAnsiTheme="minorHAnsi"/>
          <w:b/>
          <w:bCs/>
        </w:rPr>
        <w:br/>
      </w:r>
      <w:r w:rsidRPr="005E0CFA">
        <w:rPr>
          <w:rFonts w:asciiTheme="minorHAnsi" w:eastAsiaTheme="minorHAnsi" w:hAnsiTheme="minorHAnsi"/>
          <w:b/>
          <w:bCs/>
        </w:rPr>
        <w:t>地址，以比来屏蔽物理地址的差异。</w:t>
      </w:r>
    </w:p>
    <w:p w14:paraId="34443893" w14:textId="77777777" w:rsidR="000557B7" w:rsidRPr="005E0CFA" w:rsidRDefault="00073D70">
      <w:pPr>
        <w:pStyle w:val="42"/>
        <w:shd w:val="clear" w:color="auto" w:fill="auto"/>
        <w:spacing w:after="0" w:line="387" w:lineRule="exact"/>
        <w:ind w:left="0" w:firstLine="520"/>
        <w:rPr>
          <w:rFonts w:asciiTheme="minorHAnsi" w:eastAsiaTheme="minorHAnsi" w:hAnsiTheme="minorHAnsi"/>
        </w:rPr>
      </w:pPr>
      <w:r w:rsidRPr="005E0CFA">
        <w:rPr>
          <w:rFonts w:asciiTheme="minorHAnsi" w:eastAsiaTheme="minorHAnsi" w:hAnsiTheme="minorHAnsi"/>
          <w:b/>
          <w:bCs/>
        </w:rPr>
        <w:t>最初设计互联网络时，为了便于夺址以及层次化构造网络，每个</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地址</w:t>
      </w:r>
      <w:r w:rsidRPr="005E0CFA">
        <w:rPr>
          <w:rFonts w:asciiTheme="minorHAnsi" w:eastAsiaTheme="minorHAnsi" w:hAnsiTheme="minorHAnsi"/>
          <w:b/>
          <w:bCs/>
        </w:rPr>
        <w:t>&amp;</w:t>
      </w:r>
      <w:r w:rsidRPr="005E0CFA">
        <w:rPr>
          <w:rFonts w:asciiTheme="minorHAnsi" w:eastAsiaTheme="minorHAnsi" w:hAnsiTheme="minorHAnsi"/>
          <w:b/>
          <w:bCs/>
        </w:rPr>
        <w:t>括两个标识</w:t>
      </w:r>
      <w:r w:rsidRPr="005E0CFA">
        <w:rPr>
          <w:rFonts w:asciiTheme="minorHAnsi" w:eastAsiaTheme="minorHAnsi" w:hAnsiTheme="minorHAnsi"/>
          <w:b/>
          <w:bCs/>
        </w:rPr>
        <w:br/>
      </w:r>
      <w:r w:rsidRPr="005E0CFA">
        <w:rPr>
          <w:rFonts w:asciiTheme="minorHAnsi" w:eastAsiaTheme="minorHAnsi" w:hAnsiTheme="minorHAnsi"/>
          <w:b/>
          <w:bCs/>
        </w:rPr>
        <w:t>码</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ID</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rPr>
        <w:t>,</w:t>
      </w:r>
      <w:r w:rsidRPr="005E0CFA">
        <w:rPr>
          <w:rFonts w:asciiTheme="minorHAnsi" w:eastAsiaTheme="minorHAnsi" w:hAnsiTheme="minorHAnsi"/>
          <w:b/>
          <w:bCs/>
        </w:rPr>
        <w:t>即网络</w:t>
      </w:r>
      <w:r w:rsidRPr="005E0CFA">
        <w:rPr>
          <w:rFonts w:asciiTheme="minorHAnsi" w:eastAsiaTheme="minorHAnsi" w:hAnsiTheme="minorHAnsi" w:cs="Arial"/>
          <w:sz w:val="22"/>
          <w:szCs w:val="22"/>
          <w:lang w:val="en-US" w:bidi="en-US"/>
        </w:rPr>
        <w:t>ID</w:t>
      </w:r>
      <w:r w:rsidRPr="005E0CFA">
        <w:rPr>
          <w:rFonts w:asciiTheme="minorHAnsi" w:eastAsiaTheme="minorHAnsi" w:hAnsiTheme="minorHAnsi"/>
          <w:b/>
          <w:bCs/>
        </w:rPr>
        <w:t>和主机</w:t>
      </w:r>
      <w:r w:rsidRPr="005E0CFA">
        <w:rPr>
          <w:rFonts w:asciiTheme="minorHAnsi" w:eastAsiaTheme="minorHAnsi" w:hAnsiTheme="minorHAnsi" w:cs="Arial"/>
          <w:sz w:val="22"/>
          <w:szCs w:val="22"/>
          <w:lang w:val="en-US" w:bidi="en-US"/>
        </w:rPr>
        <w:t>ID,</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地址可以視为由网络</w:t>
      </w:r>
      <w:r w:rsidRPr="005E0CFA">
        <w:rPr>
          <w:rFonts w:asciiTheme="minorHAnsi" w:eastAsiaTheme="minorHAnsi" w:hAnsiTheme="minorHAnsi" w:cs="Arial"/>
          <w:sz w:val="22"/>
          <w:szCs w:val="22"/>
          <w:lang w:val="en-US" w:bidi="en-US"/>
        </w:rPr>
        <w:t>ID</w:t>
      </w:r>
      <w:r w:rsidRPr="005E0CFA">
        <w:rPr>
          <w:rFonts w:asciiTheme="minorHAnsi" w:eastAsiaTheme="minorHAnsi" w:hAnsiTheme="minorHAnsi"/>
          <w:b/>
          <w:bCs/>
        </w:rPr>
        <w:t>与主机</w:t>
      </w:r>
      <w:r w:rsidRPr="005E0CFA">
        <w:rPr>
          <w:rFonts w:asciiTheme="minorHAnsi" w:eastAsiaTheme="minorHAnsi" w:hAnsiTheme="minorHAnsi" w:cs="Arial"/>
          <w:sz w:val="22"/>
          <w:szCs w:val="22"/>
        </w:rPr>
        <w:t>II</w:t>
      </w:r>
      <w:r w:rsidRPr="005E0CFA">
        <w:rPr>
          <w:rFonts w:asciiTheme="minorHAnsi" w:eastAsiaTheme="minorHAnsi" w:hAnsiTheme="minorHAnsi" w:cs="Arial"/>
          <w:sz w:val="22"/>
          <w:szCs w:val="22"/>
        </w:rPr>
        <w:t>）</w:t>
      </w:r>
      <w:r w:rsidRPr="005E0CFA">
        <w:rPr>
          <w:rFonts w:asciiTheme="minorHAnsi" w:eastAsiaTheme="minorHAnsi" w:hAnsiTheme="minorHAnsi"/>
          <w:b/>
          <w:bCs/>
        </w:rPr>
        <w:t>两部分组成，</w:t>
      </w:r>
      <w:r w:rsidRPr="005E0CFA">
        <w:rPr>
          <w:rFonts w:asciiTheme="minorHAnsi" w:eastAsiaTheme="minorHAnsi" w:hAnsiTheme="minorHAnsi"/>
          <w:b/>
          <w:bCs/>
        </w:rPr>
        <w:t>~</w:t>
      </w:r>
      <w:r w:rsidRPr="005E0CFA">
        <w:rPr>
          <w:rFonts w:asciiTheme="minorHAnsi" w:eastAsiaTheme="minorHAnsi" w:hAnsiTheme="minorHAnsi"/>
          <w:b/>
          <w:bCs/>
        </w:rPr>
        <w:t>部分</w:t>
      </w:r>
      <w:r w:rsidRPr="005E0CFA">
        <w:rPr>
          <w:rFonts w:asciiTheme="minorHAnsi" w:eastAsiaTheme="minorHAnsi" w:hAnsiTheme="minorHAnsi"/>
          <w:b/>
          <w:bCs/>
        </w:rPr>
        <w:br/>
      </w:r>
      <w:r w:rsidRPr="005E0CFA">
        <w:rPr>
          <w:rFonts w:asciiTheme="minorHAnsi" w:eastAsiaTheme="minorHAnsi" w:hAnsiTheme="minorHAnsi"/>
          <w:b/>
          <w:bCs/>
        </w:rPr>
        <w:t>为网络地址，另一部分为主机地址。同一个物理网络上的所有主机都使用同一个网络</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b/>
          <w:bCs/>
        </w:rPr>
        <w:t>网络上的一个主杌（乜括网络上的工作站、服务器和路由器等〉有一个主机</w:t>
      </w:r>
      <w:r w:rsidRPr="005E0CFA">
        <w:rPr>
          <w:rFonts w:asciiTheme="minorHAnsi" w:eastAsiaTheme="minorHAnsi" w:hAnsiTheme="minorHAnsi" w:cs="Arial"/>
          <w:sz w:val="22"/>
          <w:szCs w:val="22"/>
          <w:lang w:val="en-US" w:bidi="en-US"/>
        </w:rPr>
        <w:t>ID</w:t>
      </w:r>
      <w:r w:rsidRPr="005E0CFA">
        <w:rPr>
          <w:rFonts w:asciiTheme="minorHAnsi" w:eastAsiaTheme="minorHAnsi" w:hAnsiTheme="minorHAnsi"/>
          <w:b/>
          <w:bCs/>
        </w:rPr>
        <w:t>与其对应、</w:t>
      </w:r>
    </w:p>
    <w:p w14:paraId="383B1CB2" w14:textId="77777777" w:rsidR="000557B7" w:rsidRPr="005E0CFA" w:rsidRDefault="00073D70">
      <w:pPr>
        <w:pStyle w:val="42"/>
        <w:shd w:val="clear" w:color="auto" w:fill="auto"/>
        <w:spacing w:after="340" w:line="387" w:lineRule="exact"/>
        <w:ind w:left="0" w:firstLine="520"/>
        <w:rPr>
          <w:rFonts w:asciiTheme="minorHAnsi" w:eastAsiaTheme="minorHAnsi" w:hAnsiTheme="minorHAnsi"/>
        </w:rPr>
      </w:pPr>
      <w:proofErr w:type="spellStart"/>
      <w:r w:rsidRPr="005E0CFA">
        <w:rPr>
          <w:rFonts w:asciiTheme="minorHAnsi" w:eastAsiaTheme="minorHAnsi" w:hAnsiTheme="minorHAnsi" w:cs="Arial"/>
          <w:sz w:val="22"/>
          <w:szCs w:val="22"/>
          <w:lang w:val="en-US" w:bidi="en-US"/>
        </w:rPr>
        <w:t>Imemet</w:t>
      </w:r>
      <w:proofErr w:type="spellEnd"/>
      <w:r w:rsidRPr="005E0CFA">
        <w:rPr>
          <w:rFonts w:asciiTheme="minorHAnsi" w:eastAsiaTheme="minorHAnsi" w:hAnsiTheme="minorHAnsi"/>
          <w:sz w:val="24"/>
          <w:szCs w:val="24"/>
        </w:rPr>
        <w:t>委</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b/>
          <w:bCs/>
        </w:rPr>
        <w:t>会定</w:t>
      </w:r>
      <w:r w:rsidRPr="005E0CFA">
        <w:rPr>
          <w:rFonts w:asciiTheme="minorHAnsi" w:eastAsiaTheme="minorHAnsi" w:hAnsiTheme="minorHAnsi"/>
          <w:sz w:val="17"/>
          <w:szCs w:val="17"/>
        </w:rPr>
        <w:t>义了</w:t>
      </w:r>
      <w:r w:rsidRPr="005E0CFA">
        <w:rPr>
          <w:rFonts w:asciiTheme="minorHAnsi" w:eastAsiaTheme="minorHAnsi" w:hAnsiTheme="minorHAnsi"/>
          <w:sz w:val="17"/>
          <w:szCs w:val="17"/>
        </w:rPr>
        <w:t xml:space="preserve"> </w:t>
      </w:r>
      <w:r w:rsidRPr="005E0CFA">
        <w:rPr>
          <w:rFonts w:asciiTheme="minorHAnsi" w:eastAsiaTheme="minorHAnsi" w:hAnsiTheme="minorHAnsi" w:cs="Arial"/>
          <w:sz w:val="22"/>
          <w:szCs w:val="22"/>
        </w:rPr>
        <w:t>5</w:t>
      </w:r>
      <w:r w:rsidRPr="005E0CFA">
        <w:rPr>
          <w:rFonts w:asciiTheme="minorHAnsi" w:eastAsiaTheme="minorHAnsi" w:hAnsiTheme="minorHAnsi"/>
          <w:b/>
          <w:bCs/>
        </w:rPr>
        <w:t>种</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地址奂禊以适用不同容董的网络，即</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类至</w:t>
      </w:r>
      <w:r w:rsidRPr="005E0CFA">
        <w:rPr>
          <w:rFonts w:asciiTheme="minorHAnsi" w:eastAsiaTheme="minorHAnsi" w:hAnsiTheme="minorHAnsi" w:cs="Arial"/>
          <w:sz w:val="22"/>
          <w:szCs w:val="22"/>
          <w:lang w:val="en-US" w:bidi="en-US"/>
        </w:rPr>
        <w:t>E</w:t>
      </w:r>
      <w:r w:rsidRPr="005E0CFA">
        <w:rPr>
          <w:rFonts w:asciiTheme="minorHAnsi" w:eastAsiaTheme="minorHAnsi" w:hAnsiTheme="minorHAnsi"/>
          <w:b/>
          <w:bCs/>
        </w:rPr>
        <w:t>类。其中</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br/>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b/>
          <w:bCs/>
        </w:rPr>
        <w:t>三类（如表</w:t>
      </w:r>
      <w:r w:rsidRPr="005E0CFA">
        <w:rPr>
          <w:rFonts w:asciiTheme="minorHAnsi" w:eastAsiaTheme="minorHAnsi" w:hAnsiTheme="minorHAnsi" w:cs="Arial"/>
          <w:sz w:val="22"/>
          <w:szCs w:val="22"/>
          <w:lang w:val="en-US" w:bidi="en-US"/>
        </w:rPr>
        <w:t>3-5</w:t>
      </w:r>
      <w:r w:rsidRPr="005E0CFA">
        <w:rPr>
          <w:rFonts w:asciiTheme="minorHAnsi" w:eastAsiaTheme="minorHAnsi" w:hAnsiTheme="minorHAnsi"/>
          <w:b/>
          <w:bCs/>
        </w:rPr>
        <w:t>所示）由</w:t>
      </w:r>
      <w:r w:rsidRPr="005E0CFA">
        <w:rPr>
          <w:rFonts w:asciiTheme="minorHAnsi" w:eastAsiaTheme="minorHAnsi" w:hAnsiTheme="minorHAnsi" w:cs="Arial"/>
          <w:sz w:val="22"/>
          <w:szCs w:val="22"/>
          <w:lang w:val="en-US" w:bidi="en-US"/>
        </w:rPr>
        <w:t>Internet NIC</w:t>
      </w:r>
      <w:r w:rsidRPr="005E0CFA">
        <w:rPr>
          <w:rFonts w:asciiTheme="minorHAnsi" w:eastAsiaTheme="minorHAnsi" w:hAnsiTheme="minorHAnsi"/>
          <w:b/>
          <w:bCs/>
        </w:rPr>
        <w:t>在全球范闹内统一分</w:t>
      </w:r>
      <w:proofErr w:type="spellStart"/>
      <w:r w:rsidRPr="005E0CFA">
        <w:rPr>
          <w:rFonts w:asciiTheme="minorHAnsi" w:eastAsiaTheme="minorHAnsi" w:hAnsiTheme="minorHAnsi"/>
          <w:b/>
          <w:bCs/>
          <w:lang w:val="en-US" w:bidi="en-US"/>
        </w:rPr>
        <w:t>fe</w:t>
      </w:r>
      <w:proofErr w:type="spellEnd"/>
      <w:r w:rsidRPr="005E0CFA">
        <w:rPr>
          <w:rFonts w:asciiTheme="minorHAnsi" w:eastAsiaTheme="minorHAnsi" w:hAnsiTheme="minorHAnsi"/>
          <w:b/>
          <w:bCs/>
          <w:lang w:val="en-US" w:bidi="en-US"/>
        </w:rPr>
        <w:t xml:space="preserve">, </w:t>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b/>
          <w:bCs/>
          <w:lang w:val="en-US" w:bidi="en-US"/>
        </w:rPr>
        <w:t>、</w:t>
      </w:r>
      <w:r w:rsidRPr="005E0CFA">
        <w:rPr>
          <w:rFonts w:asciiTheme="minorHAnsi" w:eastAsiaTheme="minorHAnsi" w:hAnsiTheme="minorHAnsi" w:cs="Arial"/>
          <w:sz w:val="22"/>
          <w:szCs w:val="22"/>
          <w:lang w:val="en-US" w:bidi="en-US"/>
        </w:rPr>
        <w:t>E</w:t>
      </w:r>
      <w:r w:rsidRPr="005E0CFA">
        <w:rPr>
          <w:rFonts w:asciiTheme="minorHAnsi" w:eastAsiaTheme="minorHAnsi" w:hAnsiTheme="minorHAnsi"/>
          <w:b/>
          <w:bCs/>
        </w:rPr>
        <w:t>奂为特殊地址</w:t>
      </w:r>
      <w:r w:rsidRPr="005E0CFA">
        <w:rPr>
          <w:rFonts w:asciiTheme="minorHAnsi" w:eastAsiaTheme="minorHAnsi" w:hAnsiTheme="minorHAnsi"/>
          <w:b/>
          <w:bCs/>
          <w:vertAlign w:val="subscript"/>
          <w:lang w:val="en-US" w:bidi="en-US"/>
        </w:rPr>
        <w:t>u</w:t>
      </w:r>
      <w:r w:rsidRPr="005E0CFA">
        <w:rPr>
          <w:rFonts w:asciiTheme="minorHAnsi" w:eastAsiaTheme="minorHAnsi" w:hAnsiTheme="minorHAnsi"/>
          <w:b/>
          <w:bCs/>
          <w:vertAlign w:val="subscript"/>
          <w:lang w:val="en-US" w:bidi="en-US"/>
        </w:rPr>
        <w:br/>
      </w:r>
      <w:r w:rsidRPr="005E0CFA">
        <w:rPr>
          <w:rFonts w:asciiTheme="minorHAnsi" w:eastAsiaTheme="minorHAnsi" w:hAnsiTheme="minorHAnsi"/>
          <w:b/>
          <w:bCs/>
        </w:rPr>
        <w:t>干网掩码是一个</w:t>
      </w:r>
      <w:r w:rsidRPr="005E0CFA">
        <w:rPr>
          <w:rFonts w:asciiTheme="minorHAnsi" w:eastAsiaTheme="minorHAnsi" w:hAnsiTheme="minorHAnsi" w:cs="Arial"/>
          <w:sz w:val="22"/>
          <w:szCs w:val="22"/>
        </w:rPr>
        <w:t>32</w:t>
      </w:r>
      <w:r w:rsidRPr="005E0CFA">
        <w:rPr>
          <w:rFonts w:asciiTheme="minorHAnsi" w:eastAsiaTheme="minorHAnsi" w:hAnsiTheme="minorHAnsi"/>
          <w:b/>
          <w:bCs/>
        </w:rPr>
        <w:t>位地辻，用于屏篏</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地址的一部分，</w:t>
      </w:r>
      <w:r w:rsidRPr="005E0CFA">
        <w:rPr>
          <w:rFonts w:asciiTheme="minorHAnsi" w:eastAsiaTheme="minorHAnsi" w:hAnsiTheme="minorHAnsi"/>
          <w:sz w:val="17"/>
          <w:szCs w:val="17"/>
        </w:rPr>
        <w:t>以</w:t>
      </w:r>
      <w:r w:rsidRPr="005E0CFA">
        <w:rPr>
          <w:rFonts w:asciiTheme="minorHAnsi" w:eastAsiaTheme="minorHAnsi" w:hAnsiTheme="minorHAnsi"/>
          <w:b/>
          <w:bCs/>
        </w:rPr>
        <w:t>便区別网络标识和主机标识，并</w:t>
      </w:r>
      <w:r w:rsidRPr="005E0CFA">
        <w:rPr>
          <w:rFonts w:asciiTheme="minorHAnsi" w:eastAsiaTheme="minorHAnsi" w:hAnsiTheme="minorHAnsi"/>
          <w:b/>
          <w:bCs/>
        </w:rPr>
        <w:br/>
      </w:r>
      <w:r w:rsidRPr="005E0CFA">
        <w:rPr>
          <w:rFonts w:asciiTheme="minorHAnsi" w:eastAsiaTheme="minorHAnsi" w:hAnsiTheme="minorHAnsi"/>
          <w:b/>
          <w:bCs/>
        </w:rPr>
        <w:t>说明该</w:t>
      </w:r>
      <w:r w:rsidRPr="005E0CFA">
        <w:rPr>
          <w:rFonts w:asciiTheme="minorHAnsi" w:eastAsiaTheme="minorHAnsi" w:hAnsiTheme="minorHAnsi" w:cs="Arial"/>
          <w:sz w:val="22"/>
          <w:szCs w:val="22"/>
          <w:lang w:val="en-US" w:bidi="en-US"/>
        </w:rPr>
        <w:t>IP</w:t>
      </w:r>
      <w:r w:rsidRPr="005E0CFA">
        <w:rPr>
          <w:rFonts w:asciiTheme="minorHAnsi" w:eastAsiaTheme="minorHAnsi" w:hAnsiTheme="minorHAnsi"/>
          <w:b/>
          <w:bCs/>
        </w:rPr>
        <w:t>地辻是在总域网上，还是在远租网上</w:t>
      </w:r>
      <w:r w:rsidRPr="005E0CFA">
        <w:rPr>
          <w:rFonts w:asciiTheme="minorHAnsi" w:eastAsiaTheme="minorHAnsi" w:hAnsiTheme="minorHAnsi"/>
          <w:b/>
          <w:bCs/>
          <w:vertAlign w:val="subscript"/>
        </w:rPr>
        <w:t>:&gt;</w:t>
      </w:r>
    </w:p>
    <w:p w14:paraId="4EC8A278" w14:textId="77777777" w:rsidR="000557B7" w:rsidRPr="005E0CFA" w:rsidRDefault="00073D70">
      <w:pPr>
        <w:pStyle w:val="52"/>
        <w:shd w:val="clear" w:color="auto" w:fill="auto"/>
        <w:spacing w:after="220" w:line="387" w:lineRule="exact"/>
        <w:ind w:left="80"/>
        <w:jc w:val="center"/>
        <w:rPr>
          <w:rFonts w:asciiTheme="minorHAnsi" w:eastAsiaTheme="minorHAnsi" w:hAnsiTheme="minorHAnsi"/>
          <w:lang w:eastAsia="zh-CN"/>
        </w:rPr>
      </w:pPr>
      <w:r w:rsidRPr="005E0CFA">
        <w:rPr>
          <w:rFonts w:asciiTheme="minorHAnsi" w:eastAsiaTheme="minorHAnsi" w:hAnsiTheme="minorHAnsi" w:cs="MingLiU"/>
          <w:lang w:val="zh-CN" w:eastAsia="zh-CN" w:bidi="zh-CN"/>
        </w:rPr>
        <w:t>表</w:t>
      </w:r>
      <w:r w:rsidRPr="005E0CFA">
        <w:rPr>
          <w:rFonts w:asciiTheme="minorHAnsi" w:eastAsiaTheme="minorHAnsi" w:hAnsiTheme="minorHAnsi"/>
          <w:lang w:eastAsia="zh-CN"/>
        </w:rPr>
        <w:t>3-5 A</w:t>
      </w:r>
      <w:r w:rsidRPr="005E0CFA">
        <w:rPr>
          <w:rFonts w:asciiTheme="minorHAnsi" w:eastAsiaTheme="minorHAnsi" w:hAnsiTheme="minorHAnsi" w:cs="MingLiU"/>
          <w:lang w:eastAsia="zh-CN"/>
        </w:rPr>
        <w:t>、</w:t>
      </w:r>
      <w:r w:rsidRPr="005E0CFA">
        <w:rPr>
          <w:rFonts w:asciiTheme="minorHAnsi" w:eastAsiaTheme="minorHAnsi" w:hAnsiTheme="minorHAnsi"/>
          <w:lang w:eastAsia="zh-CN"/>
        </w:rPr>
        <w:t>B</w:t>
      </w:r>
      <w:r w:rsidRPr="005E0CFA">
        <w:rPr>
          <w:rFonts w:asciiTheme="minorHAnsi" w:eastAsiaTheme="minorHAnsi" w:hAnsiTheme="minorHAnsi" w:cs="MingLiU"/>
          <w:sz w:val="17"/>
          <w:szCs w:val="17"/>
          <w:lang w:eastAsia="zh-CN"/>
        </w:rPr>
        <w:t>、</w:t>
      </w:r>
      <w:r w:rsidRPr="005E0CFA">
        <w:rPr>
          <w:rFonts w:asciiTheme="minorHAnsi" w:eastAsiaTheme="minorHAnsi" w:hAnsiTheme="minorHAnsi"/>
          <w:lang w:eastAsia="zh-CN"/>
        </w:rPr>
        <w:t>C</w:t>
      </w:r>
      <w:r w:rsidRPr="005E0CFA">
        <w:rPr>
          <w:rFonts w:asciiTheme="minorHAnsi" w:eastAsiaTheme="minorHAnsi" w:hAnsiTheme="minorHAnsi" w:cs="MingLiU"/>
          <w:lang w:val="zh-CN" w:eastAsia="zh-CN" w:bidi="zh-CN"/>
        </w:rPr>
        <w:t>三类</w:t>
      </w:r>
      <w:r w:rsidRPr="005E0CFA">
        <w:rPr>
          <w:rFonts w:asciiTheme="minorHAnsi" w:eastAsiaTheme="minorHAnsi" w:hAnsiTheme="minorHAnsi"/>
          <w:lang w:eastAsia="zh-CN"/>
        </w:rPr>
        <w:t>IP</w:t>
      </w:r>
      <w:r w:rsidRPr="005E0CFA">
        <w:rPr>
          <w:rFonts w:asciiTheme="minorHAnsi" w:eastAsiaTheme="minorHAnsi" w:hAnsiTheme="minorHAnsi" w:cs="MingLiU"/>
          <w:lang w:val="zh-CN" w:eastAsia="zh-CN" w:bidi="zh-CN"/>
        </w:rPr>
        <w:t>地址类</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0"/>
        <w:gridCol w:w="1780"/>
        <w:gridCol w:w="3160"/>
        <w:gridCol w:w="1780"/>
        <w:gridCol w:w="1830"/>
      </w:tblGrid>
      <w:tr w:rsidR="000557B7" w:rsidRPr="005E0CFA" w14:paraId="5292A239" w14:textId="77777777">
        <w:tblPrEx>
          <w:tblCellMar>
            <w:top w:w="0" w:type="dxa"/>
            <w:bottom w:w="0" w:type="dxa"/>
          </w:tblCellMar>
        </w:tblPrEx>
        <w:trPr>
          <w:trHeight w:hRule="exact" w:val="540"/>
          <w:jc w:val="center"/>
        </w:trPr>
        <w:tc>
          <w:tcPr>
            <w:tcW w:w="1370" w:type="dxa"/>
            <w:tcBorders>
              <w:top w:val="single" w:sz="4" w:space="0" w:color="auto"/>
              <w:left w:val="single" w:sz="4" w:space="0" w:color="auto"/>
            </w:tcBorders>
            <w:shd w:val="clear" w:color="auto" w:fill="FFFFFF"/>
            <w:vAlign w:val="center"/>
          </w:tcPr>
          <w:p w14:paraId="020DAC3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lastRenderedPageBreak/>
              <w:t>类别</w:t>
            </w:r>
          </w:p>
        </w:tc>
        <w:tc>
          <w:tcPr>
            <w:tcW w:w="1780" w:type="dxa"/>
            <w:tcBorders>
              <w:top w:val="single" w:sz="4" w:space="0" w:color="auto"/>
              <w:left w:val="single" w:sz="4" w:space="0" w:color="auto"/>
            </w:tcBorders>
            <w:shd w:val="clear" w:color="auto" w:fill="FFFFFF"/>
            <w:vAlign w:val="center"/>
          </w:tcPr>
          <w:p w14:paraId="61946C8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嵌大网络数</w:t>
            </w:r>
          </w:p>
        </w:tc>
        <w:tc>
          <w:tcPr>
            <w:tcW w:w="3160" w:type="dxa"/>
            <w:tcBorders>
              <w:top w:val="single" w:sz="4" w:space="0" w:color="auto"/>
              <w:left w:val="single" w:sz="4" w:space="0" w:color="auto"/>
            </w:tcBorders>
            <w:shd w:val="clear" w:color="auto" w:fill="FFFFFF"/>
            <w:vAlign w:val="center"/>
          </w:tcPr>
          <w:p w14:paraId="161574B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IP</w:t>
            </w:r>
            <w:r w:rsidRPr="005E0CFA">
              <w:rPr>
                <w:rFonts w:asciiTheme="minorHAnsi" w:eastAsiaTheme="minorHAnsi" w:hAnsiTheme="minorHAnsi"/>
                <w:sz w:val="20"/>
                <w:szCs w:val="20"/>
              </w:rPr>
              <w:t>地址范田</w:t>
            </w:r>
          </w:p>
        </w:tc>
        <w:tc>
          <w:tcPr>
            <w:tcW w:w="1780" w:type="dxa"/>
            <w:tcBorders>
              <w:top w:val="single" w:sz="4" w:space="0" w:color="auto"/>
              <w:left w:val="single" w:sz="4" w:space="0" w:color="auto"/>
            </w:tcBorders>
            <w:shd w:val="clear" w:color="auto" w:fill="FFFFFF"/>
            <w:vAlign w:val="center"/>
          </w:tcPr>
          <w:p w14:paraId="502BFF0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扭大主机数</w:t>
            </w:r>
          </w:p>
        </w:tc>
        <w:tc>
          <w:tcPr>
            <w:tcW w:w="1830" w:type="dxa"/>
            <w:tcBorders>
              <w:top w:val="single" w:sz="4" w:space="0" w:color="auto"/>
              <w:left w:val="single" w:sz="4" w:space="0" w:color="auto"/>
              <w:right w:val="single" w:sz="4" w:space="0" w:color="auto"/>
            </w:tcBorders>
            <w:shd w:val="clear" w:color="auto" w:fill="FFFFFF"/>
            <w:vAlign w:val="center"/>
          </w:tcPr>
          <w:p w14:paraId="42E47CC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软认子网掩码</w:t>
            </w:r>
          </w:p>
        </w:tc>
      </w:tr>
      <w:tr w:rsidR="000557B7" w:rsidRPr="005E0CFA" w14:paraId="47E7666D" w14:textId="77777777">
        <w:tblPrEx>
          <w:tblCellMar>
            <w:top w:w="0" w:type="dxa"/>
            <w:bottom w:w="0" w:type="dxa"/>
          </w:tblCellMar>
        </w:tblPrEx>
        <w:trPr>
          <w:trHeight w:hRule="exact" w:val="540"/>
          <w:jc w:val="center"/>
        </w:trPr>
        <w:tc>
          <w:tcPr>
            <w:tcW w:w="1370" w:type="dxa"/>
            <w:tcBorders>
              <w:top w:val="single" w:sz="4" w:space="0" w:color="auto"/>
              <w:left w:val="single" w:sz="4" w:space="0" w:color="auto"/>
            </w:tcBorders>
            <w:shd w:val="clear" w:color="auto" w:fill="FFFFFF"/>
            <w:vAlign w:val="center"/>
          </w:tcPr>
          <w:p w14:paraId="5E6641B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A</w:t>
            </w:r>
          </w:p>
        </w:tc>
        <w:tc>
          <w:tcPr>
            <w:tcW w:w="1780" w:type="dxa"/>
            <w:tcBorders>
              <w:top w:val="single" w:sz="4" w:space="0" w:color="auto"/>
              <w:left w:val="single" w:sz="4" w:space="0" w:color="auto"/>
            </w:tcBorders>
            <w:shd w:val="clear" w:color="auto" w:fill="FFFFFF"/>
            <w:vAlign w:val="center"/>
          </w:tcPr>
          <w:p w14:paraId="13F30D1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126 ( 2</w:t>
            </w:r>
            <w:r w:rsidRPr="005E0CFA">
              <w:rPr>
                <w:rFonts w:asciiTheme="minorHAnsi" w:eastAsiaTheme="minorHAnsi" w:hAnsiTheme="minorHAnsi" w:cs="宋体"/>
                <w:sz w:val="20"/>
                <w:szCs w:val="20"/>
              </w:rPr>
              <w:t>，</w:t>
            </w:r>
            <w:r w:rsidRPr="005E0CFA">
              <w:rPr>
                <w:rFonts w:asciiTheme="minorHAnsi" w:eastAsiaTheme="minorHAnsi" w:hAnsiTheme="minorHAnsi" w:cs="Times New Roman"/>
                <w:sz w:val="20"/>
                <w:szCs w:val="20"/>
              </w:rPr>
              <w:t>-2)</w:t>
            </w:r>
          </w:p>
        </w:tc>
        <w:tc>
          <w:tcPr>
            <w:tcW w:w="3160" w:type="dxa"/>
            <w:tcBorders>
              <w:top w:val="single" w:sz="4" w:space="0" w:color="auto"/>
              <w:left w:val="single" w:sz="4" w:space="0" w:color="auto"/>
            </w:tcBorders>
            <w:shd w:val="clear" w:color="auto" w:fill="FFFFFF"/>
            <w:vAlign w:val="center"/>
          </w:tcPr>
          <w:p w14:paraId="6E4A643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0.0.0.Q-127.255.255.255</w:t>
            </w:r>
          </w:p>
        </w:tc>
        <w:tc>
          <w:tcPr>
            <w:tcW w:w="1780" w:type="dxa"/>
            <w:tcBorders>
              <w:top w:val="single" w:sz="4" w:space="0" w:color="auto"/>
              <w:left w:val="single" w:sz="4" w:space="0" w:color="auto"/>
            </w:tcBorders>
            <w:shd w:val="clear" w:color="auto" w:fill="FFFFFF"/>
            <w:vAlign w:val="center"/>
          </w:tcPr>
          <w:p w14:paraId="36F2FCD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16 777 214</w:t>
            </w:r>
          </w:p>
        </w:tc>
        <w:tc>
          <w:tcPr>
            <w:tcW w:w="1830" w:type="dxa"/>
            <w:tcBorders>
              <w:top w:val="single" w:sz="4" w:space="0" w:color="auto"/>
              <w:left w:val="single" w:sz="4" w:space="0" w:color="auto"/>
            </w:tcBorders>
            <w:shd w:val="clear" w:color="auto" w:fill="FFFFFF"/>
            <w:vAlign w:val="center"/>
          </w:tcPr>
          <w:p w14:paraId="22DB08A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255.0.0.0</w:t>
            </w:r>
          </w:p>
        </w:tc>
      </w:tr>
      <w:tr w:rsidR="000557B7" w:rsidRPr="005E0CFA" w14:paraId="6ECEB2C1" w14:textId="77777777">
        <w:tblPrEx>
          <w:tblCellMar>
            <w:top w:w="0" w:type="dxa"/>
            <w:bottom w:w="0" w:type="dxa"/>
          </w:tblCellMar>
        </w:tblPrEx>
        <w:trPr>
          <w:trHeight w:hRule="exact" w:val="520"/>
          <w:jc w:val="center"/>
        </w:trPr>
        <w:tc>
          <w:tcPr>
            <w:tcW w:w="1370" w:type="dxa"/>
            <w:tcBorders>
              <w:top w:val="single" w:sz="4" w:space="0" w:color="auto"/>
              <w:left w:val="single" w:sz="4" w:space="0" w:color="auto"/>
            </w:tcBorders>
            <w:shd w:val="clear" w:color="auto" w:fill="FFFFFF"/>
            <w:vAlign w:val="center"/>
          </w:tcPr>
          <w:p w14:paraId="13513E3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B</w:t>
            </w:r>
          </w:p>
        </w:tc>
        <w:tc>
          <w:tcPr>
            <w:tcW w:w="1780" w:type="dxa"/>
            <w:tcBorders>
              <w:top w:val="single" w:sz="4" w:space="0" w:color="auto"/>
              <w:left w:val="single" w:sz="4" w:space="0" w:color="auto"/>
            </w:tcBorders>
            <w:shd w:val="clear" w:color="auto" w:fill="FFFFFF"/>
            <w:vAlign w:val="center"/>
          </w:tcPr>
          <w:p w14:paraId="2ECB821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16 384{2)</w:t>
            </w:r>
          </w:p>
        </w:tc>
        <w:tc>
          <w:tcPr>
            <w:tcW w:w="3160" w:type="dxa"/>
            <w:tcBorders>
              <w:top w:val="single" w:sz="4" w:space="0" w:color="auto"/>
              <w:left w:val="single" w:sz="4" w:space="0" w:color="auto"/>
            </w:tcBorders>
            <w:shd w:val="clear" w:color="auto" w:fill="FFFFFF"/>
            <w:vAlign w:val="center"/>
          </w:tcPr>
          <w:p w14:paraId="50499CB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m.O.O.O-191.255.255.255</w:t>
            </w:r>
          </w:p>
        </w:tc>
        <w:tc>
          <w:tcPr>
            <w:tcW w:w="1780" w:type="dxa"/>
            <w:tcBorders>
              <w:top w:val="single" w:sz="4" w:space="0" w:color="auto"/>
              <w:left w:val="single" w:sz="4" w:space="0" w:color="auto"/>
            </w:tcBorders>
            <w:shd w:val="clear" w:color="auto" w:fill="FFFFFF"/>
            <w:vAlign w:val="center"/>
          </w:tcPr>
          <w:p w14:paraId="330E10D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65 534</w:t>
            </w:r>
          </w:p>
        </w:tc>
        <w:tc>
          <w:tcPr>
            <w:tcW w:w="1830" w:type="dxa"/>
            <w:tcBorders>
              <w:top w:val="single" w:sz="4" w:space="0" w:color="auto"/>
              <w:left w:val="single" w:sz="4" w:space="0" w:color="auto"/>
            </w:tcBorders>
            <w:shd w:val="clear" w:color="auto" w:fill="FFFFFF"/>
            <w:vAlign w:val="center"/>
          </w:tcPr>
          <w:p w14:paraId="3DA7F0D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255.255.0.0</w:t>
            </w:r>
          </w:p>
        </w:tc>
      </w:tr>
      <w:tr w:rsidR="000557B7" w:rsidRPr="005E0CFA" w14:paraId="3D1C68F3" w14:textId="77777777">
        <w:tblPrEx>
          <w:tblCellMar>
            <w:top w:w="0" w:type="dxa"/>
            <w:bottom w:w="0" w:type="dxa"/>
          </w:tblCellMar>
        </w:tblPrEx>
        <w:trPr>
          <w:trHeight w:hRule="exact" w:val="550"/>
          <w:jc w:val="center"/>
        </w:trPr>
        <w:tc>
          <w:tcPr>
            <w:tcW w:w="1370" w:type="dxa"/>
            <w:tcBorders>
              <w:top w:val="single" w:sz="4" w:space="0" w:color="auto"/>
              <w:left w:val="single" w:sz="4" w:space="0" w:color="auto"/>
              <w:bottom w:val="single" w:sz="4" w:space="0" w:color="auto"/>
            </w:tcBorders>
            <w:shd w:val="clear" w:color="auto" w:fill="FFFFFF"/>
            <w:vAlign w:val="center"/>
          </w:tcPr>
          <w:p w14:paraId="0AAC89B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w:t>
            </w:r>
          </w:p>
        </w:tc>
        <w:tc>
          <w:tcPr>
            <w:tcW w:w="1780" w:type="dxa"/>
            <w:tcBorders>
              <w:top w:val="single" w:sz="4" w:space="0" w:color="auto"/>
              <w:left w:val="single" w:sz="4" w:space="0" w:color="auto"/>
              <w:bottom w:val="single" w:sz="4" w:space="0" w:color="auto"/>
            </w:tcBorders>
            <w:shd w:val="clear" w:color="auto" w:fill="FFFFFF"/>
            <w:vAlign w:val="center"/>
          </w:tcPr>
          <w:p w14:paraId="182C88E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 xml:space="preserve">2097 </w:t>
            </w:r>
            <w:r w:rsidRPr="005E0CFA">
              <w:rPr>
                <w:rFonts w:asciiTheme="minorHAnsi" w:eastAsiaTheme="minorHAnsi" w:hAnsiTheme="minorHAnsi" w:cs="Times New Roman"/>
                <w:sz w:val="20"/>
                <w:szCs w:val="20"/>
                <w:lang w:val="en-US" w:eastAsia="en-US" w:bidi="en-US"/>
              </w:rPr>
              <w:t>152&lt;2</w:t>
            </w:r>
            <w:r w:rsidRPr="005E0CFA">
              <w:rPr>
                <w:rFonts w:asciiTheme="minorHAnsi" w:eastAsiaTheme="minorHAnsi" w:hAnsiTheme="minorHAnsi" w:cs="Times New Roman"/>
                <w:sz w:val="20"/>
                <w:szCs w:val="20"/>
                <w:vertAlign w:val="superscript"/>
                <w:lang w:val="en-US" w:eastAsia="en-US" w:bidi="en-US"/>
              </w:rPr>
              <w:t>U</w:t>
            </w:r>
            <w:r w:rsidRPr="005E0CFA">
              <w:rPr>
                <w:rFonts w:asciiTheme="minorHAnsi" w:eastAsiaTheme="minorHAnsi" w:hAnsiTheme="minorHAnsi" w:cs="Times New Roman"/>
                <w:sz w:val="20"/>
                <w:szCs w:val="20"/>
                <w:lang w:val="en-US" w:eastAsia="en-US" w:bidi="en-US"/>
              </w:rPr>
              <w:t>)</w:t>
            </w:r>
          </w:p>
        </w:tc>
        <w:tc>
          <w:tcPr>
            <w:tcW w:w="3160" w:type="dxa"/>
            <w:tcBorders>
              <w:top w:val="single" w:sz="4" w:space="0" w:color="auto"/>
              <w:left w:val="single" w:sz="4" w:space="0" w:color="auto"/>
              <w:bottom w:val="single" w:sz="4" w:space="0" w:color="auto"/>
            </w:tcBorders>
            <w:shd w:val="clear" w:color="auto" w:fill="FFFFFF"/>
            <w:vAlign w:val="center"/>
          </w:tcPr>
          <w:p w14:paraId="7F8CC1B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1</w:t>
            </w:r>
            <w:r w:rsidRPr="005E0CFA">
              <w:rPr>
                <w:rFonts w:asciiTheme="minorHAnsi" w:eastAsiaTheme="minorHAnsi" w:hAnsiTheme="minorHAnsi" w:cs="Times New Roman"/>
                <w:sz w:val="20"/>
                <w:szCs w:val="20"/>
                <w:lang w:val="en-US" w:eastAsia="en-US" w:bidi="en-US"/>
              </w:rPr>
              <w:t>92.0.0.Q-223.255.255.255</w:t>
            </w:r>
          </w:p>
        </w:tc>
        <w:tc>
          <w:tcPr>
            <w:tcW w:w="1780" w:type="dxa"/>
            <w:tcBorders>
              <w:top w:val="single" w:sz="4" w:space="0" w:color="auto"/>
              <w:left w:val="single" w:sz="4" w:space="0" w:color="auto"/>
              <w:bottom w:val="single" w:sz="4" w:space="0" w:color="auto"/>
            </w:tcBorders>
            <w:shd w:val="clear" w:color="auto" w:fill="FFFFFF"/>
            <w:vAlign w:val="center"/>
          </w:tcPr>
          <w:p w14:paraId="55F03B0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rPr>
              <w:t>254</w:t>
            </w:r>
          </w:p>
        </w:tc>
        <w:tc>
          <w:tcPr>
            <w:tcW w:w="1830" w:type="dxa"/>
            <w:tcBorders>
              <w:top w:val="single" w:sz="4" w:space="0" w:color="auto"/>
              <w:left w:val="single" w:sz="4" w:space="0" w:color="auto"/>
              <w:bottom w:val="single" w:sz="4" w:space="0" w:color="auto"/>
            </w:tcBorders>
            <w:shd w:val="clear" w:color="auto" w:fill="FFFFFF"/>
            <w:vAlign w:val="center"/>
          </w:tcPr>
          <w:p w14:paraId="7C14981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Times New Roman"/>
                <w:sz w:val="20"/>
                <w:szCs w:val="20"/>
                <w:lang w:val="en-US" w:eastAsia="en-US" w:bidi="en-US"/>
              </w:rPr>
              <w:t>255.255.255.0</w:t>
            </w:r>
          </w:p>
        </w:tc>
      </w:tr>
    </w:tbl>
    <w:p w14:paraId="05F31902" w14:textId="77777777" w:rsidR="000557B7" w:rsidRPr="005E0CFA" w:rsidRDefault="00073D70">
      <w:pPr>
        <w:spacing w:line="1" w:lineRule="exact"/>
        <w:rPr>
          <w:rFonts w:asciiTheme="minorHAnsi" w:eastAsiaTheme="minorHAnsi" w:hAnsiTheme="minorHAnsi"/>
          <w:sz w:val="2"/>
          <w:szCs w:val="2"/>
        </w:rPr>
      </w:pPr>
      <w:r w:rsidRPr="005E0CFA">
        <w:rPr>
          <w:rFonts w:asciiTheme="minorHAnsi" w:eastAsiaTheme="minorHAnsi" w:hAnsiTheme="minorHAnsi"/>
        </w:rPr>
        <w:br w:type="page"/>
      </w:r>
    </w:p>
    <w:p w14:paraId="5A131653" w14:textId="77777777" w:rsidR="000557B7" w:rsidRPr="005E0CFA" w:rsidRDefault="00073D70">
      <w:pPr>
        <w:pStyle w:val="40"/>
        <w:keepNext/>
        <w:keepLines/>
        <w:shd w:val="clear" w:color="auto" w:fill="auto"/>
        <w:spacing w:after="620"/>
        <w:ind w:left="0" w:right="100" w:firstLine="0"/>
        <w:jc w:val="center"/>
        <w:rPr>
          <w:rFonts w:asciiTheme="minorHAnsi" w:eastAsiaTheme="minorHAnsi" w:hAnsiTheme="minorHAnsi"/>
        </w:rPr>
      </w:pPr>
      <w:bookmarkStart w:id="90" w:name="bookmark91"/>
      <w:r w:rsidRPr="005E0CFA">
        <w:rPr>
          <w:rFonts w:asciiTheme="minorHAnsi" w:eastAsiaTheme="minorHAnsi" w:hAnsiTheme="minorHAnsi"/>
        </w:rPr>
        <w:lastRenderedPageBreak/>
        <w:t>本章拥要回顾</w:t>
      </w:r>
      <w:bookmarkEnd w:id="90"/>
    </w:p>
    <w:p w14:paraId="294C5BA0" w14:textId="77777777" w:rsidR="000557B7" w:rsidRPr="005E0CFA" w:rsidRDefault="00073D70">
      <w:pPr>
        <w:pStyle w:val="1"/>
        <w:shd w:val="clear" w:color="auto" w:fill="auto"/>
        <w:spacing w:line="380" w:lineRule="exact"/>
        <w:ind w:firstLine="540"/>
        <w:jc w:val="left"/>
        <w:rPr>
          <w:rFonts w:asciiTheme="minorHAnsi" w:eastAsiaTheme="minorHAnsi" w:hAnsiTheme="minorHAnsi"/>
        </w:rPr>
      </w:pPr>
      <w:r w:rsidRPr="005E0CFA">
        <w:rPr>
          <w:rFonts w:asciiTheme="minorHAnsi" w:eastAsiaTheme="minorHAnsi" w:hAnsiTheme="minorHAnsi"/>
        </w:rPr>
        <w:t>同学们通过木辛学根据</w:t>
      </w:r>
      <w:r w:rsidRPr="005E0CFA">
        <w:rPr>
          <w:rFonts w:asciiTheme="minorHAnsi" w:eastAsiaTheme="minorHAnsi" w:hAnsiTheme="minorHAnsi"/>
        </w:rPr>
        <w:t>“</w:t>
      </w:r>
      <w:r w:rsidRPr="005E0CFA">
        <w:rPr>
          <w:rFonts w:asciiTheme="minorHAnsi" w:eastAsiaTheme="minorHAnsi" w:hAnsiTheme="minorHAnsi"/>
        </w:rPr>
        <w:t>信息系统的网络组疰</w:t>
      </w:r>
      <w:r w:rsidRPr="005E0CFA">
        <w:rPr>
          <w:rFonts w:asciiTheme="minorHAnsi" w:eastAsiaTheme="minorHAnsi" w:hAnsiTheme="minorHAnsi"/>
        </w:rPr>
        <w:t>”</w:t>
      </w:r>
      <w:r w:rsidRPr="005E0CFA">
        <w:rPr>
          <w:rFonts w:asciiTheme="minorHAnsi" w:eastAsiaTheme="minorHAnsi" w:hAnsiTheme="minorHAnsi"/>
        </w:rPr>
        <w:t>知识结构阁，扼要回顾、总结、</w:t>
      </w:r>
      <w:r w:rsidRPr="005E0CFA">
        <w:rPr>
          <w:rFonts w:asciiTheme="minorHAnsi" w:eastAsiaTheme="minorHAnsi" w:hAnsiTheme="minorHAnsi"/>
        </w:rPr>
        <w:br/>
      </w:r>
      <w:r w:rsidRPr="005E0CFA">
        <w:rPr>
          <w:rFonts w:asciiTheme="minorHAnsi" w:eastAsiaTheme="minorHAnsi" w:hAnsiTheme="minorHAnsi"/>
        </w:rPr>
        <w:t>归纳学过的内容，疰立自己的知识結构休系。</w:t>
      </w:r>
    </w:p>
    <w:p w14:paraId="7163CB0F"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105410" distB="48260" distL="114300" distR="603250" simplePos="0" relativeHeight="125829628" behindDoc="0" locked="0" layoutInCell="1" allowOverlap="1" wp14:anchorId="1FB378BD" wp14:editId="432BB178">
                <wp:simplePos x="0" y="0"/>
                <wp:positionH relativeFrom="page">
                  <wp:posOffset>4693285</wp:posOffset>
                </wp:positionH>
                <wp:positionV relativeFrom="paragraph">
                  <wp:posOffset>114300</wp:posOffset>
                </wp:positionV>
                <wp:extent cx="622300" cy="209550"/>
                <wp:effectExtent l="0" t="0" r="0" b="0"/>
                <wp:wrapTopAndBottom/>
                <wp:docPr id="681" name="Shape 681"/>
                <wp:cNvGraphicFramePr/>
                <a:graphic xmlns:a="http://schemas.openxmlformats.org/drawingml/2006/main">
                  <a:graphicData uri="http://schemas.microsoft.com/office/word/2010/wordprocessingShape">
                    <wps:wsp>
                      <wps:cNvSpPr txBox="1"/>
                      <wps:spPr>
                        <a:xfrm>
                          <a:off x="0" y="0"/>
                          <a:ext cx="622300" cy="209550"/>
                        </a:xfrm>
                        <a:prstGeom prst="rect">
                          <a:avLst/>
                        </a:prstGeom>
                        <a:noFill/>
                      </wps:spPr>
                      <wps:txbx>
                        <w:txbxContent>
                          <w:p w14:paraId="2E787925" w14:textId="77777777" w:rsidR="000557B7" w:rsidRDefault="00073D70">
                            <w:pPr>
                              <w:pStyle w:val="1"/>
                              <w:shd w:val="clear" w:color="auto" w:fill="auto"/>
                              <w:spacing w:line="240" w:lineRule="auto"/>
                              <w:ind w:firstLine="0"/>
                              <w:jc w:val="left"/>
                              <w:rPr>
                                <w:sz w:val="22"/>
                                <w:szCs w:val="22"/>
                              </w:rPr>
                            </w:pPr>
                            <w:proofErr w:type="spellStart"/>
                            <w:r>
                              <w:rPr>
                                <w:lang w:val="en-US" w:eastAsia="en-US" w:bidi="en-US"/>
                              </w:rPr>
                              <w:t>tt</w:t>
                            </w:r>
                            <w:proofErr w:type="spellEnd"/>
                            <w:r>
                              <w:t>佥系汝</w:t>
                            </w:r>
                            <w:r>
                              <w:rPr>
                                <w:rFonts w:ascii="Arial" w:eastAsia="Arial" w:hAnsi="Arial" w:cs="Arial"/>
                                <w:sz w:val="22"/>
                                <w:szCs w:val="22"/>
                                <w:lang w:val="en-US" w:eastAsia="en-US" w:bidi="en-US"/>
                              </w:rPr>
                              <w:t>/j</w:t>
                            </w:r>
                          </w:p>
                        </w:txbxContent>
                      </wps:txbx>
                      <wps:bodyPr lIns="0" tIns="0" rIns="0" bIns="0"/>
                    </wps:wsp>
                  </a:graphicData>
                </a:graphic>
              </wp:anchor>
            </w:drawing>
          </mc:Choice>
          <mc:Fallback>
            <w:pict>
              <v:shape w14:anchorId="1FB378BD" id="Shape 681" o:spid="_x0000_s1117" type="#_x0000_t202" style="position:absolute;margin-left:369.55pt;margin-top:9pt;width:49pt;height:16.5pt;z-index:125829628;visibility:visible;mso-wrap-style:square;mso-wrap-distance-left:9pt;mso-wrap-distance-top:8.3pt;mso-wrap-distance-right:47.5pt;mso-wrap-distance-bottom: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" filled="f" stroked="f">
                <v:textbox inset="0,0,0,0">
                  <w:txbxContent>
                    <w:p w14:paraId="2E787925" w14:textId="77777777" w:rsidR="000557B7" w:rsidRDefault="00073D70">
                      <w:pPr>
                        <w:pStyle w:val="1"/>
                        <w:shd w:val="clear" w:color="auto" w:fill="auto"/>
                        <w:spacing w:line="240" w:lineRule="auto"/>
                        <w:ind w:firstLine="0"/>
                        <w:jc w:val="left"/>
                        <w:rPr>
                          <w:sz w:val="22"/>
                          <w:szCs w:val="22"/>
                        </w:rPr>
                      </w:pPr>
                      <w:proofErr w:type="spellStart"/>
                      <w:r>
                        <w:rPr>
                          <w:lang w:val="en-US" w:eastAsia="en-US" w:bidi="en-US"/>
                        </w:rPr>
                        <w:t>tt</w:t>
                      </w:r>
                      <w:proofErr w:type="spellEnd"/>
                      <w:r>
                        <w:t>佥系汝</w:t>
                      </w:r>
                      <w:r>
                        <w:rPr>
                          <w:rFonts w:ascii="Arial" w:eastAsia="Arial" w:hAnsi="Arial" w:cs="Arial"/>
                          <w:sz w:val="22"/>
                          <w:szCs w:val="22"/>
                          <w:lang w:val="en-US" w:eastAsia="en-US" w:bidi="en-US"/>
                        </w:rPr>
                        <w:t>/j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6510" distB="0" distL="730250" distR="114300" simplePos="0" relativeHeight="125829630" behindDoc="0" locked="0" layoutInCell="1" allowOverlap="1" wp14:anchorId="7E441504" wp14:editId="14E74526">
                <wp:simplePos x="0" y="0"/>
                <wp:positionH relativeFrom="page">
                  <wp:posOffset>5309235</wp:posOffset>
                </wp:positionH>
                <wp:positionV relativeFrom="paragraph">
                  <wp:posOffset>25400</wp:posOffset>
                </wp:positionV>
                <wp:extent cx="495300" cy="355600"/>
                <wp:effectExtent l="0" t="0" r="0" b="0"/>
                <wp:wrapTopAndBottom/>
                <wp:docPr id="683" name="Shape 683"/>
                <wp:cNvGraphicFramePr/>
                <a:graphic xmlns:a="http://schemas.openxmlformats.org/drawingml/2006/main">
                  <a:graphicData uri="http://schemas.microsoft.com/office/word/2010/wordprocessingShape">
                    <wps:wsp>
                      <wps:cNvSpPr txBox="1"/>
                      <wps:spPr>
                        <a:xfrm>
                          <a:off x="0" y="0"/>
                          <a:ext cx="495300" cy="355600"/>
                        </a:xfrm>
                        <a:prstGeom prst="rect">
                          <a:avLst/>
                        </a:prstGeom>
                        <a:noFill/>
                      </wps:spPr>
                      <wps:txbx>
                        <w:txbxContent>
                          <w:p w14:paraId="5CDEF9CC" w14:textId="77777777" w:rsidR="000557B7" w:rsidRDefault="00073D70">
                            <w:pPr>
                              <w:pStyle w:val="1"/>
                              <w:pBdr>
                                <w:bottom w:val="single" w:sz="4" w:space="0" w:color="auto"/>
                              </w:pBdr>
                              <w:shd w:val="clear" w:color="auto" w:fill="auto"/>
                              <w:spacing w:before="80" w:line="240" w:lineRule="auto"/>
                              <w:ind w:firstLine="0"/>
                              <w:jc w:val="left"/>
                            </w:pPr>
                            <w:r>
                              <w:t>物關</w:t>
                            </w:r>
                            <w:r>
                              <w:t>]</w:t>
                            </w:r>
                          </w:p>
                        </w:txbxContent>
                      </wps:txbx>
                      <wps:bodyPr lIns="0" tIns="0" rIns="0" bIns="0"/>
                    </wps:wsp>
                  </a:graphicData>
                </a:graphic>
              </wp:anchor>
            </w:drawing>
          </mc:Choice>
          <mc:Fallback>
            <w:pict>
              <v:shape w14:anchorId="7E441504" id="Shape 683" o:spid="_x0000_s1118" type="#_x0000_t202" style="position:absolute;margin-left:418.05pt;margin-top:2pt;width:39pt;height:28pt;z-index:125829630;visibility:visible;mso-wrap-style:square;mso-wrap-distance-left:57.5pt;mso-wrap-distance-top:1.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YJhQEAAAcDAAAOAAAAZHJzL2Uyb0RvYy54bWysUlFrwjAQfh/sP4S8z1ad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" filled="f" stroked="f">
                <v:textbox inset="0,0,0,0">
                  <w:txbxContent>
                    <w:p w14:paraId="5CDEF9CC" w14:textId="77777777" w:rsidR="000557B7" w:rsidRDefault="00073D70">
                      <w:pPr>
                        <w:pStyle w:val="1"/>
                        <w:pBdr>
                          <w:bottom w:val="single" w:sz="4" w:space="0" w:color="auto"/>
                        </w:pBdr>
                        <w:shd w:val="clear" w:color="auto" w:fill="auto"/>
                        <w:spacing w:before="80" w:line="240" w:lineRule="auto"/>
                        <w:ind w:firstLine="0"/>
                        <w:jc w:val="left"/>
                      </w:pPr>
                      <w:r>
                        <w:t>物關</w:t>
                      </w:r>
                      <w:r>
                        <w:t>]</w:t>
                      </w:r>
                    </w:p>
                  </w:txbxContent>
                </v:textbox>
                <w10:wrap type="topAndBottom" anchorx="page"/>
              </v:shape>
            </w:pict>
          </mc:Fallback>
        </mc:AlternateContent>
      </w:r>
    </w:p>
    <w:p w14:paraId="1C71F8A9" w14:textId="77777777" w:rsidR="000557B7" w:rsidRPr="005E0CFA" w:rsidRDefault="00073D70">
      <w:pPr>
        <w:pStyle w:val="42"/>
        <w:shd w:val="clear" w:color="auto" w:fill="auto"/>
        <w:spacing w:after="360" w:line="240" w:lineRule="auto"/>
        <w:ind w:left="5320" w:firstLine="0"/>
        <w:rPr>
          <w:rFonts w:asciiTheme="minorHAnsi" w:eastAsiaTheme="minorHAnsi" w:hAnsiTheme="minorHAnsi"/>
          <w:sz w:val="19"/>
          <w:szCs w:val="19"/>
          <w:lang w:val="en-US"/>
        </w:rPr>
      </w:pPr>
      <w:r w:rsidRPr="005E0CFA">
        <w:rPr>
          <w:rFonts w:asciiTheme="minorHAnsi" w:eastAsiaTheme="minorHAnsi" w:hAnsiTheme="minorHAnsi"/>
          <w:color w:val="88997D"/>
          <w:sz w:val="19"/>
          <w:szCs w:val="19"/>
          <w:vertAlign w:val="superscript"/>
          <w:lang w:val="en-US"/>
        </w:rPr>
        <w:t>1</w:t>
      </w:r>
      <w:r w:rsidRPr="005E0CFA">
        <w:rPr>
          <w:rFonts w:asciiTheme="minorHAnsi" w:eastAsiaTheme="minorHAnsi" w:hAnsiTheme="minorHAnsi"/>
          <w:color w:val="88997D"/>
          <w:sz w:val="19"/>
          <w:szCs w:val="19"/>
          <w:lang w:val="en-US"/>
        </w:rPr>
        <w:t>-</w:t>
      </w:r>
      <w:r w:rsidRPr="005E0CFA">
        <w:rPr>
          <w:rFonts w:asciiTheme="minorHAnsi" w:eastAsiaTheme="minorHAnsi" w:hAnsiTheme="minorHAnsi"/>
          <w:sz w:val="19"/>
          <w:szCs w:val="19"/>
        </w:rPr>
        <w:t>你</w:t>
      </w:r>
      <w:r w:rsidRPr="005E0CFA">
        <w:rPr>
          <w:rFonts w:asciiTheme="minorHAnsi" w:eastAsiaTheme="minorHAnsi" w:hAnsiTheme="minorHAnsi" w:cs="Arial"/>
          <w:sz w:val="24"/>
          <w:szCs w:val="24"/>
          <w:lang w:val="en-US" w:eastAsia="en-US" w:bidi="en-US"/>
        </w:rPr>
        <w:t>SM</w:t>
      </w:r>
      <w:r w:rsidRPr="005E0CFA">
        <w:rPr>
          <w:rFonts w:asciiTheme="minorHAnsi" w:eastAsiaTheme="minorHAnsi" w:hAnsiTheme="minorHAnsi"/>
          <w:sz w:val="19"/>
          <w:szCs w:val="19"/>
        </w:rPr>
        <w:t>巾妒液</w:t>
      </w:r>
      <w:r w:rsidRPr="005E0CFA">
        <w:rPr>
          <w:rFonts w:asciiTheme="minorHAnsi" w:eastAsiaTheme="minorHAnsi" w:hAnsiTheme="minorHAnsi" w:cs="Arial"/>
          <w:sz w:val="24"/>
          <w:szCs w:val="24"/>
          <w:lang w:val="en-US"/>
        </w:rPr>
        <w:t>2^</w:t>
      </w:r>
      <w:r w:rsidRPr="005E0CFA">
        <w:rPr>
          <w:rFonts w:asciiTheme="minorHAnsi" w:eastAsiaTheme="minorHAnsi" w:hAnsiTheme="minorHAnsi"/>
          <w:sz w:val="19"/>
          <w:szCs w:val="19"/>
        </w:rPr>
        <w:t>倒</w:t>
      </w:r>
    </w:p>
    <w:p w14:paraId="5B5D28C2" w14:textId="77777777" w:rsidR="000557B7" w:rsidRPr="005E0CFA" w:rsidRDefault="00073D70">
      <w:pPr>
        <w:pStyle w:val="42"/>
        <w:shd w:val="clear" w:color="auto" w:fill="auto"/>
        <w:spacing w:after="0" w:line="240" w:lineRule="auto"/>
        <w:ind w:left="5600" w:firstLine="0"/>
        <w:rPr>
          <w:rFonts w:asciiTheme="minorHAnsi" w:eastAsiaTheme="minorHAnsi" w:hAnsiTheme="minorHAnsi"/>
          <w:sz w:val="22"/>
          <w:szCs w:val="22"/>
          <w:lang w:val="en-US"/>
        </w:rPr>
      </w:pPr>
      <w:r w:rsidRPr="005E0CFA">
        <w:rPr>
          <w:rFonts w:asciiTheme="minorHAnsi" w:eastAsiaTheme="minorHAnsi" w:hAnsiTheme="minorHAnsi" w:cs="Times New Roman"/>
          <w:sz w:val="17"/>
          <w:szCs w:val="17"/>
          <w:lang w:val="en-US" w:eastAsia="en-US" w:bidi="en-US"/>
        </w:rPr>
        <w:t xml:space="preserve">' </w:t>
      </w:r>
      <w:proofErr w:type="spellStart"/>
      <w:r w:rsidRPr="005E0CFA">
        <w:rPr>
          <w:rFonts w:asciiTheme="minorHAnsi" w:eastAsiaTheme="minorHAnsi" w:hAnsiTheme="minorHAnsi" w:cs="Times New Roman"/>
          <w:sz w:val="17"/>
          <w:szCs w:val="17"/>
          <w:lang w:val="en-US" w:eastAsia="en-US" w:bidi="en-US"/>
        </w:rPr>
        <w:t>Utt</w:t>
      </w:r>
      <w:proofErr w:type="spellEnd"/>
      <w:r w:rsidRPr="005E0CFA">
        <w:rPr>
          <w:rFonts w:asciiTheme="minorHAnsi" w:eastAsiaTheme="minorHAnsi" w:hAnsiTheme="minorHAnsi"/>
          <w:sz w:val="22"/>
          <w:szCs w:val="22"/>
        </w:rPr>
        <w:t>机网格</w:t>
      </w:r>
      <w:proofErr w:type="spellStart"/>
      <w:r w:rsidRPr="005E0CFA">
        <w:rPr>
          <w:rFonts w:asciiTheme="minorHAnsi" w:eastAsiaTheme="minorHAnsi" w:hAnsiTheme="minorHAnsi" w:cs="Times New Roman"/>
          <w:sz w:val="32"/>
          <w:szCs w:val="32"/>
          <w:lang w:val="en-US" w:eastAsia="en-US" w:bidi="en-US"/>
        </w:rPr>
        <w:t>fr:uei</w:t>
      </w:r>
      <w:proofErr w:type="spellEnd"/>
      <w:r w:rsidRPr="005E0CFA">
        <w:rPr>
          <w:rFonts w:asciiTheme="minorHAnsi" w:eastAsiaTheme="minorHAnsi" w:hAnsiTheme="minorHAnsi"/>
          <w:sz w:val="22"/>
          <w:szCs w:val="22"/>
        </w:rPr>
        <w:t>系汝巾的作川</w:t>
      </w:r>
    </w:p>
    <w:p w14:paraId="1FF1919D"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noProof/>
        </w:rPr>
        <mc:AlternateContent>
          <mc:Choice Requires="wps">
            <w:drawing>
              <wp:anchor distT="245110" distB="530860" distL="114300" distR="1111250" simplePos="0" relativeHeight="125829632" behindDoc="0" locked="0" layoutInCell="1" allowOverlap="1" wp14:anchorId="07547EAD" wp14:editId="4F8C6B58">
                <wp:simplePos x="0" y="0"/>
                <wp:positionH relativeFrom="page">
                  <wp:posOffset>2743835</wp:posOffset>
                </wp:positionH>
                <wp:positionV relativeFrom="paragraph">
                  <wp:posOffset>254000</wp:posOffset>
                </wp:positionV>
                <wp:extent cx="1714500" cy="393700"/>
                <wp:effectExtent l="0" t="0" r="0" b="0"/>
                <wp:wrapTopAndBottom/>
                <wp:docPr id="685" name="Shape 685"/>
                <wp:cNvGraphicFramePr/>
                <a:graphic xmlns:a="http://schemas.openxmlformats.org/drawingml/2006/main">
                  <a:graphicData uri="http://schemas.microsoft.com/office/word/2010/wordprocessingShape">
                    <wps:wsp>
                      <wps:cNvSpPr txBox="1"/>
                      <wps:spPr>
                        <a:xfrm>
                          <a:off x="0" y="0"/>
                          <a:ext cx="1714500" cy="393700"/>
                        </a:xfrm>
                        <a:prstGeom prst="rect">
                          <a:avLst/>
                        </a:prstGeom>
                        <a:noFill/>
                      </wps:spPr>
                      <wps:txbx>
                        <w:txbxContent>
                          <w:p w14:paraId="3EB0BA11" w14:textId="77777777" w:rsidR="000557B7" w:rsidRDefault="00073D70">
                            <w:pPr>
                              <w:pStyle w:val="1"/>
                              <w:shd w:val="clear" w:color="auto" w:fill="auto"/>
                              <w:tabs>
                                <w:tab w:val="left" w:pos="860"/>
                              </w:tabs>
                              <w:spacing w:line="240" w:lineRule="auto"/>
                              <w:ind w:firstLine="0"/>
                              <w:jc w:val="both"/>
                            </w:pPr>
                            <w:r>
                              <w:rPr>
                                <w:rFonts w:ascii="Times New Roman" w:eastAsia="Times New Roman" w:hAnsi="Times New Roman" w:cs="Times New Roman"/>
                                <w:color w:val="88997D"/>
                                <w:sz w:val="32"/>
                                <w:szCs w:val="32"/>
                                <w:lang w:val="en-US" w:eastAsia="en-US" w:bidi="en-US"/>
                              </w:rPr>
                              <w:t>P</w:t>
                            </w:r>
                            <w:r>
                              <w:rPr>
                                <w:rFonts w:ascii="Times New Roman" w:eastAsia="Times New Roman" w:hAnsi="Times New Roman" w:cs="Times New Roman"/>
                                <w:color w:val="88997D"/>
                                <w:sz w:val="32"/>
                                <w:szCs w:val="32"/>
                                <w:u w:val="single"/>
                                <w:lang w:val="en-US" w:eastAsia="en-US" w:bidi="en-US"/>
                              </w:rPr>
                              <w:t>l</w:t>
                            </w:r>
                            <w:r>
                              <w:rPr>
                                <w:rFonts w:ascii="Times New Roman" w:eastAsia="Times New Roman" w:hAnsi="Times New Roman" w:cs="Times New Roman"/>
                                <w:color w:val="88997D"/>
                                <w:sz w:val="32"/>
                                <w:szCs w:val="32"/>
                                <w:u w:val="single"/>
                                <w:lang w:val="en-US" w:eastAsia="en-US" w:bidi="en-US"/>
                              </w:rPr>
                              <w:tab/>
                            </w:r>
                            <w:r>
                              <w:rPr>
                                <w:color w:val="88997D"/>
                                <w:u w:val="single"/>
                              </w:rPr>
                              <w:t>计符汎网格</w:t>
                            </w:r>
                            <w:r>
                              <w:rPr>
                                <w:color w:val="88997D"/>
                                <w:u w:val="single"/>
                              </w:rPr>
                              <w:t xml:space="preserve"> </w:t>
                            </w:r>
                            <w:r>
                              <w:rPr>
                                <w:color w:val="88997D"/>
                                <w:u w:val="single"/>
                                <w:lang w:val="en-US" w:eastAsia="en-US" w:bidi="en-US"/>
                              </w:rPr>
                              <w:t>]</w:t>
                            </w:r>
                            <w:r>
                              <w:rPr>
                                <w:color w:val="88997D"/>
                                <w:lang w:val="en-US" w:eastAsia="en-US" w:bidi="en-US"/>
                              </w:rPr>
                              <w:t>—</w:t>
                            </w:r>
                          </w:p>
                        </w:txbxContent>
                      </wps:txbx>
                      <wps:bodyPr lIns="0" tIns="0" rIns="0" bIns="0"/>
                    </wps:wsp>
                  </a:graphicData>
                </a:graphic>
              </wp:anchor>
            </w:drawing>
          </mc:Choice>
          <mc:Fallback>
            <w:pict>
              <v:shape w14:anchorId="07547EAD" id="Shape 685" o:spid="_x0000_s1119" type="#_x0000_t202" style="position:absolute;margin-left:216.05pt;margin-top:20pt;width:135pt;height:31pt;z-index:125829632;visibility:visible;mso-wrap-style:square;mso-wrap-distance-left:9pt;mso-wrap-distance-top:19.3pt;mso-wrap-distance-right:87.5pt;mso-wrap-distance-bottom:4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" filled="f" stroked="f">
                <v:textbox inset="0,0,0,0">
                  <w:txbxContent>
                    <w:p w14:paraId="3EB0BA11" w14:textId="77777777" w:rsidR="000557B7" w:rsidRDefault="00073D70">
                      <w:pPr>
                        <w:pStyle w:val="1"/>
                        <w:shd w:val="clear" w:color="auto" w:fill="auto"/>
                        <w:tabs>
                          <w:tab w:val="left" w:pos="860"/>
                        </w:tabs>
                        <w:spacing w:line="240" w:lineRule="auto"/>
                        <w:ind w:firstLine="0"/>
                        <w:jc w:val="both"/>
                      </w:pPr>
                      <w:r>
                        <w:rPr>
                          <w:rFonts w:ascii="Times New Roman" w:eastAsia="Times New Roman" w:hAnsi="Times New Roman" w:cs="Times New Roman"/>
                          <w:color w:val="88997D"/>
                          <w:sz w:val="32"/>
                          <w:szCs w:val="32"/>
                          <w:lang w:val="en-US" w:eastAsia="en-US" w:bidi="en-US"/>
                        </w:rPr>
                        <w:t>P</w:t>
                      </w:r>
                      <w:r>
                        <w:rPr>
                          <w:rFonts w:ascii="Times New Roman" w:eastAsia="Times New Roman" w:hAnsi="Times New Roman" w:cs="Times New Roman"/>
                          <w:color w:val="88997D"/>
                          <w:sz w:val="32"/>
                          <w:szCs w:val="32"/>
                          <w:u w:val="single"/>
                          <w:lang w:val="en-US" w:eastAsia="en-US" w:bidi="en-US"/>
                        </w:rPr>
                        <w:t>l</w:t>
                      </w:r>
                      <w:r>
                        <w:rPr>
                          <w:rFonts w:ascii="Times New Roman" w:eastAsia="Times New Roman" w:hAnsi="Times New Roman" w:cs="Times New Roman"/>
                          <w:color w:val="88997D"/>
                          <w:sz w:val="32"/>
                          <w:szCs w:val="32"/>
                          <w:u w:val="single"/>
                          <w:lang w:val="en-US" w:eastAsia="en-US" w:bidi="en-US"/>
                        </w:rPr>
                        <w:tab/>
                      </w:r>
                      <w:r>
                        <w:rPr>
                          <w:color w:val="88997D"/>
                          <w:u w:val="single"/>
                        </w:rPr>
                        <w:t>计符汎网格</w:t>
                      </w:r>
                      <w:r>
                        <w:rPr>
                          <w:color w:val="88997D"/>
                          <w:u w:val="single"/>
                        </w:rPr>
                        <w:t xml:space="preserve"> </w:t>
                      </w:r>
                      <w:r>
                        <w:rPr>
                          <w:color w:val="88997D"/>
                          <w:u w:val="single"/>
                          <w:lang w:val="en-US" w:eastAsia="en-US" w:bidi="en-US"/>
                        </w:rPr>
                        <w:t>]</w:t>
                      </w:r>
                      <w:r>
                        <w:rPr>
                          <w:color w:val="88997D"/>
                          <w:lang w:val="en-US" w:eastAsia="en-US" w:bidi="en-US"/>
                        </w:rPr>
                        <w: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803910" distL="1854200" distR="234950" simplePos="0" relativeHeight="125829634" behindDoc="0" locked="0" layoutInCell="1" allowOverlap="1" wp14:anchorId="58FEE728" wp14:editId="45F6E1B7">
                <wp:simplePos x="0" y="0"/>
                <wp:positionH relativeFrom="page">
                  <wp:posOffset>4483735</wp:posOffset>
                </wp:positionH>
                <wp:positionV relativeFrom="paragraph">
                  <wp:posOffset>8890</wp:posOffset>
                </wp:positionV>
                <wp:extent cx="850900" cy="374650"/>
                <wp:effectExtent l="0" t="0" r="0" b="0"/>
                <wp:wrapTopAndBottom/>
                <wp:docPr id="687" name="Shape 687"/>
                <wp:cNvGraphicFramePr/>
                <a:graphic xmlns:a="http://schemas.openxmlformats.org/drawingml/2006/main">
                  <a:graphicData uri="http://schemas.microsoft.com/office/word/2010/wordprocessingShape">
                    <wps:wsp>
                      <wps:cNvSpPr txBox="1"/>
                      <wps:spPr>
                        <a:xfrm>
                          <a:off x="0" y="0"/>
                          <a:ext cx="850900" cy="374650"/>
                        </a:xfrm>
                        <a:prstGeom prst="rect">
                          <a:avLst/>
                        </a:prstGeom>
                        <a:noFill/>
                      </wps:spPr>
                      <wps:txbx>
                        <w:txbxContent>
                          <w:p w14:paraId="2FF78D79" w14:textId="77777777" w:rsidR="000557B7" w:rsidRDefault="00073D70">
                            <w:pPr>
                              <w:pStyle w:val="42"/>
                              <w:shd w:val="clear" w:color="auto" w:fill="auto"/>
                              <w:spacing w:after="0" w:line="240" w:lineRule="auto"/>
                              <w:ind w:left="0" w:firstLine="0"/>
                            </w:pPr>
                            <w:r>
                              <w:rPr>
                                <w:rFonts w:ascii="Arial" w:eastAsia="Arial" w:hAnsi="Arial" w:cs="Arial"/>
                                <w:color w:val="88997D"/>
                                <w:sz w:val="48"/>
                                <w:szCs w:val="48"/>
                                <w:lang w:val="en-US" w:eastAsia="en-US" w:bidi="en-US"/>
                              </w:rPr>
                              <w:t>-4</w:t>
                            </w:r>
                            <w:r>
                              <w:rPr>
                                <w:color w:val="88997D"/>
                              </w:rPr>
                              <w:t>醐找</w:t>
                            </w:r>
                          </w:p>
                        </w:txbxContent>
                      </wps:txbx>
                      <wps:bodyPr lIns="0" tIns="0" rIns="0" bIns="0"/>
                    </wps:wsp>
                  </a:graphicData>
                </a:graphic>
              </wp:anchor>
            </w:drawing>
          </mc:Choice>
          <mc:Fallback>
            <w:pict>
              <v:shape w14:anchorId="58FEE728" id="Shape 687" o:spid="_x0000_s1120" type="#_x0000_t202" style="position:absolute;margin-left:353.05pt;margin-top:.7pt;width:67pt;height:29.5pt;z-index:125829634;visibility:visible;mso-wrap-style:square;mso-wrap-distance-left:146pt;mso-wrap-distance-top:0;mso-wrap-distance-right:18.5pt;mso-wrap-distance-bottom:6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" filled="f" stroked="f">
                <v:textbox inset="0,0,0,0">
                  <w:txbxContent>
                    <w:p w14:paraId="2FF78D79" w14:textId="77777777" w:rsidR="000557B7" w:rsidRDefault="00073D70">
                      <w:pPr>
                        <w:pStyle w:val="42"/>
                        <w:shd w:val="clear" w:color="auto" w:fill="auto"/>
                        <w:spacing w:after="0" w:line="240" w:lineRule="auto"/>
                        <w:ind w:left="0" w:firstLine="0"/>
                      </w:pPr>
                      <w:r>
                        <w:rPr>
                          <w:rFonts w:ascii="Arial" w:eastAsia="Arial" w:hAnsi="Arial" w:cs="Arial"/>
                          <w:color w:val="88997D"/>
                          <w:sz w:val="48"/>
                          <w:szCs w:val="48"/>
                          <w:lang w:val="en-US" w:eastAsia="en-US" w:bidi="en-US"/>
                        </w:rPr>
                        <w:t>-4</w:t>
                      </w:r>
                      <w:r>
                        <w:rPr>
                          <w:color w:val="88997D"/>
                        </w:rPr>
                        <w:t>醐找</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54660" distB="0" distL="1854200" distR="114300" simplePos="0" relativeHeight="125829636" behindDoc="0" locked="0" layoutInCell="1" allowOverlap="1" wp14:anchorId="2B3E10CF" wp14:editId="07179B30">
                <wp:simplePos x="0" y="0"/>
                <wp:positionH relativeFrom="page">
                  <wp:posOffset>4483735</wp:posOffset>
                </wp:positionH>
                <wp:positionV relativeFrom="paragraph">
                  <wp:posOffset>463550</wp:posOffset>
                </wp:positionV>
                <wp:extent cx="971550" cy="723900"/>
                <wp:effectExtent l="0" t="0" r="0" b="0"/>
                <wp:wrapTopAndBottom/>
                <wp:docPr id="689" name="Shape 689"/>
                <wp:cNvGraphicFramePr/>
                <a:graphic xmlns:a="http://schemas.openxmlformats.org/drawingml/2006/main">
                  <a:graphicData uri="http://schemas.microsoft.com/office/word/2010/wordprocessingShape">
                    <wps:wsp>
                      <wps:cNvSpPr txBox="1"/>
                      <wps:spPr>
                        <a:xfrm>
                          <a:off x="0" y="0"/>
                          <a:ext cx="971550" cy="723900"/>
                        </a:xfrm>
                        <a:prstGeom prst="rect">
                          <a:avLst/>
                        </a:prstGeom>
                        <a:noFill/>
                      </wps:spPr>
                      <wps:txbx>
                        <w:txbxContent>
                          <w:p w14:paraId="2BBE2375" w14:textId="77777777" w:rsidR="000557B7" w:rsidRPr="004A7BA1" w:rsidRDefault="00073D70">
                            <w:pPr>
                              <w:pStyle w:val="a9"/>
                              <w:shd w:val="clear" w:color="auto" w:fill="auto"/>
                              <w:spacing w:after="160" w:line="240" w:lineRule="auto"/>
                              <w:ind w:firstLine="0"/>
                              <w:jc w:val="left"/>
                              <w:rPr>
                                <w:sz w:val="36"/>
                                <w:szCs w:val="36"/>
                                <w:lang w:val="en-US"/>
                              </w:rPr>
                            </w:pPr>
                            <w:r>
                              <w:rPr>
                                <w:rFonts w:ascii="Times New Roman" w:eastAsia="Times New Roman" w:hAnsi="Times New Roman" w:cs="Times New Roman"/>
                                <w:color w:val="88997D"/>
                                <w:sz w:val="36"/>
                                <w:szCs w:val="36"/>
                                <w:lang w:val="en-US" w:eastAsia="en-US" w:bidi="en-US"/>
                              </w:rPr>
                              <w:t>—</w:t>
                            </w:r>
                            <w:proofErr w:type="spellStart"/>
                            <w:r>
                              <w:rPr>
                                <w:rFonts w:ascii="Times New Roman" w:eastAsia="Times New Roman" w:hAnsi="Times New Roman" w:cs="Times New Roman"/>
                                <w:sz w:val="36"/>
                                <w:szCs w:val="36"/>
                                <w:u w:val="single"/>
                                <w:lang w:val="en-US" w:eastAsia="en-US" w:bidi="en-US"/>
                              </w:rPr>
                              <w:t>jtisjyy</w:t>
                            </w:r>
                            <w:proofErr w:type="spellEnd"/>
                            <w:r>
                              <w:rPr>
                                <w:rFonts w:ascii="Times New Roman" w:eastAsia="Times New Roman" w:hAnsi="Times New Roman" w:cs="Times New Roman"/>
                                <w:sz w:val="36"/>
                                <w:szCs w:val="36"/>
                                <w:u w:val="single"/>
                                <w:lang w:val="en-US" w:eastAsia="en-US" w:bidi="en-US"/>
                              </w:rPr>
                              <w:t xml:space="preserve"> </w:t>
                            </w:r>
                            <w:r>
                              <w:rPr>
                                <w:rFonts w:ascii="Times New Roman" w:eastAsia="Times New Roman" w:hAnsi="Times New Roman" w:cs="Times New Roman"/>
                                <w:color w:val="88997D"/>
                                <w:sz w:val="36"/>
                                <w:szCs w:val="36"/>
                                <w:u w:val="single"/>
                                <w:lang w:val="en-US" w:eastAsia="en-US" w:bidi="en-US"/>
                              </w:rPr>
                              <w:t>]</w:t>
                            </w:r>
                          </w:p>
                          <w:p w14:paraId="38631872" w14:textId="77777777" w:rsidR="000557B7" w:rsidRPr="004A7BA1" w:rsidRDefault="00073D70">
                            <w:pPr>
                              <w:pStyle w:val="a9"/>
                              <w:shd w:val="clear" w:color="auto" w:fill="auto"/>
                              <w:spacing w:line="240" w:lineRule="auto"/>
                              <w:ind w:firstLine="0"/>
                              <w:jc w:val="left"/>
                              <w:rPr>
                                <w:sz w:val="36"/>
                                <w:szCs w:val="36"/>
                                <w:lang w:val="en-US"/>
                              </w:rPr>
                            </w:pPr>
                            <w:r>
                              <w:rPr>
                                <w:color w:val="88997D"/>
                                <w:sz w:val="20"/>
                                <w:szCs w:val="20"/>
                              </w:rPr>
                              <w:t>一</w:t>
                            </w:r>
                            <w:r>
                              <w:rPr>
                                <w:rFonts w:ascii="Times New Roman" w:eastAsia="Times New Roman" w:hAnsi="Times New Roman" w:cs="Times New Roman"/>
                                <w:sz w:val="36"/>
                                <w:szCs w:val="36"/>
                                <w:u w:val="single"/>
                                <w:lang w:val="en-US" w:eastAsia="en-US" w:bidi="en-US"/>
                              </w:rPr>
                              <w:t>?</w:t>
                            </w:r>
                            <w:r>
                              <w:rPr>
                                <w:rFonts w:ascii="Times New Roman" w:eastAsia="Times New Roman" w:hAnsi="Times New Roman" w:cs="Times New Roman"/>
                                <w:sz w:val="36"/>
                                <w:szCs w:val="36"/>
                                <w:u w:val="single"/>
                                <w:vertAlign w:val="superscript"/>
                                <w:lang w:val="en-US" w:eastAsia="en-US" w:bidi="en-US"/>
                              </w:rPr>
                              <w:t>r</w:t>
                            </w:r>
                            <w:r>
                              <w:rPr>
                                <w:rFonts w:ascii="Times New Roman" w:eastAsia="Times New Roman" w:hAnsi="Times New Roman" w:cs="Times New Roman"/>
                                <w:sz w:val="36"/>
                                <w:szCs w:val="36"/>
                                <w:u w:val="single"/>
                                <w:lang w:val="en-US" w:eastAsia="en-US" w:bidi="en-US"/>
                              </w:rPr>
                              <w:t>^'</w:t>
                            </w:r>
                            <w:r>
                              <w:rPr>
                                <w:rFonts w:ascii="Times New Roman" w:eastAsia="Times New Roman" w:hAnsi="Times New Roman" w:cs="Times New Roman"/>
                                <w:sz w:val="36"/>
                                <w:szCs w:val="36"/>
                                <w:u w:val="single"/>
                                <w:vertAlign w:val="superscript"/>
                                <w:lang w:val="en-US" w:eastAsia="en-US" w:bidi="en-US"/>
                              </w:rPr>
                              <w:t>&lt;</w:t>
                            </w:r>
                            <w:proofErr w:type="spellStart"/>
                            <w:r>
                              <w:rPr>
                                <w:rFonts w:ascii="Times New Roman" w:eastAsia="Times New Roman" w:hAnsi="Times New Roman" w:cs="Times New Roman"/>
                                <w:sz w:val="36"/>
                                <w:szCs w:val="36"/>
                                <w:u w:val="single"/>
                                <w:vertAlign w:val="superscript"/>
                                <w:lang w:val="en-US" w:eastAsia="en-US" w:bidi="en-US"/>
                              </w:rPr>
                              <w:t>tefr</w:t>
                            </w:r>
                            <w:r>
                              <w:rPr>
                                <w:rFonts w:ascii="Times New Roman" w:eastAsia="Times New Roman" w:hAnsi="Times New Roman" w:cs="Times New Roman"/>
                                <w:sz w:val="36"/>
                                <w:szCs w:val="36"/>
                                <w:u w:val="single"/>
                                <w:lang w:val="en-US" w:eastAsia="en-US" w:bidi="en-US"/>
                              </w:rPr>
                              <w:t>i</w:t>
                            </w:r>
                            <w:proofErr w:type="spellEnd"/>
                          </w:p>
                        </w:txbxContent>
                      </wps:txbx>
                      <wps:bodyPr lIns="0" tIns="0" rIns="0" bIns="0"/>
                    </wps:wsp>
                  </a:graphicData>
                </a:graphic>
              </wp:anchor>
            </w:drawing>
          </mc:Choice>
          <mc:Fallback>
            <w:pict>
              <v:shape w14:anchorId="2B3E10CF" id="Shape 689" o:spid="_x0000_s1121" type="#_x0000_t202" style="position:absolute;margin-left:353.05pt;margin-top:36.5pt;width:76.5pt;height:57pt;z-index:125829636;visibility:visible;mso-wrap-style:square;mso-wrap-distance-left:146pt;mso-wrap-distance-top:35.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mDhwEAAAcDAAAOAAAAZHJzL2Uyb0RvYy54bWysUstOwzAQvCPxD5bvNGlR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" filled="f" stroked="f">
                <v:textbox inset="0,0,0,0">
                  <w:txbxContent>
                    <w:p w14:paraId="2BBE2375" w14:textId="77777777" w:rsidR="000557B7" w:rsidRPr="004A7BA1" w:rsidRDefault="00073D70">
                      <w:pPr>
                        <w:pStyle w:val="a9"/>
                        <w:shd w:val="clear" w:color="auto" w:fill="auto"/>
                        <w:spacing w:after="160" w:line="240" w:lineRule="auto"/>
                        <w:ind w:firstLine="0"/>
                        <w:jc w:val="left"/>
                        <w:rPr>
                          <w:sz w:val="36"/>
                          <w:szCs w:val="36"/>
                          <w:lang w:val="en-US"/>
                        </w:rPr>
                      </w:pPr>
                      <w:r>
                        <w:rPr>
                          <w:rFonts w:ascii="Times New Roman" w:eastAsia="Times New Roman" w:hAnsi="Times New Roman" w:cs="Times New Roman"/>
                          <w:color w:val="88997D"/>
                          <w:sz w:val="36"/>
                          <w:szCs w:val="36"/>
                          <w:lang w:val="en-US" w:eastAsia="en-US" w:bidi="en-US"/>
                        </w:rPr>
                        <w:t>—</w:t>
                      </w:r>
                      <w:proofErr w:type="spellStart"/>
                      <w:r>
                        <w:rPr>
                          <w:rFonts w:ascii="Times New Roman" w:eastAsia="Times New Roman" w:hAnsi="Times New Roman" w:cs="Times New Roman"/>
                          <w:sz w:val="36"/>
                          <w:szCs w:val="36"/>
                          <w:u w:val="single"/>
                          <w:lang w:val="en-US" w:eastAsia="en-US" w:bidi="en-US"/>
                        </w:rPr>
                        <w:t>jtisjyy</w:t>
                      </w:r>
                      <w:proofErr w:type="spellEnd"/>
                      <w:r>
                        <w:rPr>
                          <w:rFonts w:ascii="Times New Roman" w:eastAsia="Times New Roman" w:hAnsi="Times New Roman" w:cs="Times New Roman"/>
                          <w:sz w:val="36"/>
                          <w:szCs w:val="36"/>
                          <w:u w:val="single"/>
                          <w:lang w:val="en-US" w:eastAsia="en-US" w:bidi="en-US"/>
                        </w:rPr>
                        <w:t xml:space="preserve"> </w:t>
                      </w:r>
                      <w:r>
                        <w:rPr>
                          <w:rFonts w:ascii="Times New Roman" w:eastAsia="Times New Roman" w:hAnsi="Times New Roman" w:cs="Times New Roman"/>
                          <w:color w:val="88997D"/>
                          <w:sz w:val="36"/>
                          <w:szCs w:val="36"/>
                          <w:u w:val="single"/>
                          <w:lang w:val="en-US" w:eastAsia="en-US" w:bidi="en-US"/>
                        </w:rPr>
                        <w:t>]</w:t>
                      </w:r>
                    </w:p>
                    <w:p w14:paraId="38631872" w14:textId="77777777" w:rsidR="000557B7" w:rsidRPr="004A7BA1" w:rsidRDefault="00073D70">
                      <w:pPr>
                        <w:pStyle w:val="a9"/>
                        <w:shd w:val="clear" w:color="auto" w:fill="auto"/>
                        <w:spacing w:line="240" w:lineRule="auto"/>
                        <w:ind w:firstLine="0"/>
                        <w:jc w:val="left"/>
                        <w:rPr>
                          <w:sz w:val="36"/>
                          <w:szCs w:val="36"/>
                          <w:lang w:val="en-US"/>
                        </w:rPr>
                      </w:pPr>
                      <w:r>
                        <w:rPr>
                          <w:color w:val="88997D"/>
                          <w:sz w:val="20"/>
                          <w:szCs w:val="20"/>
                        </w:rPr>
                        <w:t>一</w:t>
                      </w:r>
                      <w:r>
                        <w:rPr>
                          <w:rFonts w:ascii="Times New Roman" w:eastAsia="Times New Roman" w:hAnsi="Times New Roman" w:cs="Times New Roman"/>
                          <w:sz w:val="36"/>
                          <w:szCs w:val="36"/>
                          <w:u w:val="single"/>
                          <w:lang w:val="en-US" w:eastAsia="en-US" w:bidi="en-US"/>
                        </w:rPr>
                        <w:t>?</w:t>
                      </w:r>
                      <w:r>
                        <w:rPr>
                          <w:rFonts w:ascii="Times New Roman" w:eastAsia="Times New Roman" w:hAnsi="Times New Roman" w:cs="Times New Roman"/>
                          <w:sz w:val="36"/>
                          <w:szCs w:val="36"/>
                          <w:u w:val="single"/>
                          <w:vertAlign w:val="superscript"/>
                          <w:lang w:val="en-US" w:eastAsia="en-US" w:bidi="en-US"/>
                        </w:rPr>
                        <w:t>r</w:t>
                      </w:r>
                      <w:r>
                        <w:rPr>
                          <w:rFonts w:ascii="Times New Roman" w:eastAsia="Times New Roman" w:hAnsi="Times New Roman" w:cs="Times New Roman"/>
                          <w:sz w:val="36"/>
                          <w:szCs w:val="36"/>
                          <w:u w:val="single"/>
                          <w:lang w:val="en-US" w:eastAsia="en-US" w:bidi="en-US"/>
                        </w:rPr>
                        <w:t>^'</w:t>
                      </w:r>
                      <w:r>
                        <w:rPr>
                          <w:rFonts w:ascii="Times New Roman" w:eastAsia="Times New Roman" w:hAnsi="Times New Roman" w:cs="Times New Roman"/>
                          <w:sz w:val="36"/>
                          <w:szCs w:val="36"/>
                          <w:u w:val="single"/>
                          <w:vertAlign w:val="superscript"/>
                          <w:lang w:val="en-US" w:eastAsia="en-US" w:bidi="en-US"/>
                        </w:rPr>
                        <w:t>&lt;</w:t>
                      </w:r>
                      <w:proofErr w:type="spellStart"/>
                      <w:r>
                        <w:rPr>
                          <w:rFonts w:ascii="Times New Roman" w:eastAsia="Times New Roman" w:hAnsi="Times New Roman" w:cs="Times New Roman"/>
                          <w:sz w:val="36"/>
                          <w:szCs w:val="36"/>
                          <w:u w:val="single"/>
                          <w:vertAlign w:val="superscript"/>
                          <w:lang w:val="en-US" w:eastAsia="en-US" w:bidi="en-US"/>
                        </w:rPr>
                        <w:t>tefr</w:t>
                      </w:r>
                      <w:r>
                        <w:rPr>
                          <w:rFonts w:ascii="Times New Roman" w:eastAsia="Times New Roman" w:hAnsi="Times New Roman" w:cs="Times New Roman"/>
                          <w:sz w:val="36"/>
                          <w:szCs w:val="36"/>
                          <w:u w:val="single"/>
                          <w:lang w:val="en-US" w:eastAsia="en-US" w:bidi="en-US"/>
                        </w:rPr>
                        <w:t>i</w:t>
                      </w:r>
                      <w:proofErr w:type="spellEnd"/>
                    </w:p>
                  </w:txbxContent>
                </v:textbox>
                <w10:wrap type="topAndBottom" anchorx="page"/>
              </v:shape>
            </w:pict>
          </mc:Fallback>
        </mc:AlternateContent>
      </w:r>
    </w:p>
    <w:p w14:paraId="116C0689" w14:textId="77777777" w:rsidR="000557B7" w:rsidRPr="005E0CFA" w:rsidRDefault="00073D70">
      <w:pPr>
        <w:pStyle w:val="60"/>
        <w:keepNext/>
        <w:keepLines/>
        <w:shd w:val="clear" w:color="auto" w:fill="auto"/>
        <w:spacing w:after="200"/>
        <w:ind w:left="5740"/>
        <w:rPr>
          <w:rFonts w:asciiTheme="minorHAnsi" w:eastAsiaTheme="minorHAnsi" w:hAnsiTheme="minorHAnsi"/>
        </w:rPr>
      </w:pPr>
      <w:bookmarkStart w:id="91" w:name="bookmark92"/>
      <w:r w:rsidRPr="005E0CFA">
        <w:rPr>
          <w:rFonts w:asciiTheme="minorHAnsi" w:eastAsiaTheme="minorHAnsi" w:hAnsiTheme="minorHAnsi" w:cs="Arial"/>
          <w:color w:val="000000"/>
          <w:lang w:val="en-US" w:bidi="en-US"/>
        </w:rPr>
        <w:t>x?ww.tf</w:t>
      </w:r>
      <w:r w:rsidRPr="005E0CFA">
        <w:rPr>
          <w:rFonts w:asciiTheme="minorHAnsi" w:eastAsiaTheme="minorHAnsi" w:hAnsiTheme="minorHAnsi" w:cs="Arial"/>
          <w:color w:val="000000"/>
          <w:vertAlign w:val="superscript"/>
          <w:lang w:val="en-US" w:bidi="en-US"/>
        </w:rPr>
        <w:t>4</w:t>
      </w:r>
      <w:r w:rsidRPr="005E0CFA">
        <w:rPr>
          <w:rFonts w:asciiTheme="minorHAnsi" w:eastAsiaTheme="minorHAnsi" w:hAnsiTheme="minorHAnsi" w:cs="宋体"/>
          <w:color w:val="000000"/>
          <w:sz w:val="36"/>
          <w:szCs w:val="36"/>
          <w:lang w:val="en-US" w:bidi="en-US"/>
        </w:rPr>
        <w:t>；</w:t>
      </w:r>
      <w:r w:rsidRPr="005E0CFA">
        <w:rPr>
          <w:rFonts w:asciiTheme="minorHAnsi" w:eastAsiaTheme="minorHAnsi" w:hAnsiTheme="minorHAnsi" w:cs="Arial"/>
          <w:color w:val="000000"/>
          <w:lang w:val="en-US" w:bidi="en-US"/>
        </w:rPr>
        <w:t>mw</w:t>
      </w:r>
      <w:bookmarkEnd w:id="91"/>
    </w:p>
    <w:p w14:paraId="784368B8" w14:textId="77777777" w:rsidR="000557B7" w:rsidRPr="005E0CFA" w:rsidRDefault="00073D70">
      <w:pPr>
        <w:pStyle w:val="a9"/>
        <w:shd w:val="clear" w:color="auto" w:fill="auto"/>
        <w:spacing w:line="240" w:lineRule="auto"/>
        <w:ind w:left="5500" w:firstLine="0"/>
        <w:jc w:val="left"/>
        <w:rPr>
          <w:rFonts w:asciiTheme="minorHAnsi" w:eastAsiaTheme="minorHAnsi" w:hAnsiTheme="minorHAnsi"/>
          <w:sz w:val="34"/>
          <w:szCs w:val="34"/>
        </w:rPr>
        <w:sectPr w:rsidR="000557B7" w:rsidRPr="005E0CFA">
          <w:headerReference w:type="even" r:id="rId294"/>
          <w:headerReference w:type="default" r:id="rId295"/>
          <w:footerReference w:type="even" r:id="rId296"/>
          <w:footerReference w:type="default" r:id="rId297"/>
          <w:footnotePr>
            <w:numRestart w:val="eachPage"/>
          </w:footnotePr>
          <w:pgSz w:w="13076" w:h="18350"/>
          <w:pgMar w:top="1975" w:right="971" w:bottom="1535" w:left="1146" w:header="0" w:footer="3" w:gutter="0"/>
          <w:cols w:space="720"/>
          <w:noEndnote/>
          <w:docGrid w:linePitch="360"/>
        </w:sectPr>
      </w:pPr>
      <w:r w:rsidRPr="005E0CFA">
        <w:rPr>
          <w:rFonts w:asciiTheme="minorHAnsi" w:eastAsiaTheme="minorHAnsi" w:hAnsiTheme="minorHAnsi"/>
          <w:sz w:val="20"/>
          <w:szCs w:val="20"/>
          <w:u w:val="single"/>
          <w:lang w:val="en-US" w:bidi="en-US"/>
        </w:rPr>
        <w:t>•</w:t>
      </w:r>
      <w:r w:rsidRPr="005E0CFA">
        <w:rPr>
          <w:rFonts w:asciiTheme="minorHAnsi" w:eastAsiaTheme="minorHAnsi" w:hAnsiTheme="minorHAnsi"/>
          <w:sz w:val="20"/>
          <w:szCs w:val="20"/>
          <w:u w:val="single"/>
        </w:rPr>
        <w:t>叫络</w:t>
      </w:r>
      <w:proofErr w:type="spellStart"/>
      <w:r w:rsidRPr="005E0CFA">
        <w:rPr>
          <w:rFonts w:asciiTheme="minorHAnsi" w:eastAsiaTheme="minorHAnsi" w:hAnsiTheme="minorHAnsi" w:cs="Times New Roman"/>
          <w:sz w:val="34"/>
          <w:szCs w:val="34"/>
          <w:u w:val="single"/>
          <w:lang w:val="en-US" w:bidi="en-US"/>
        </w:rPr>
        <w:t>wg</w:t>
      </w:r>
      <w:proofErr w:type="spellEnd"/>
      <w:r w:rsidRPr="005E0CFA">
        <w:rPr>
          <w:rFonts w:asciiTheme="minorHAnsi" w:eastAsiaTheme="minorHAnsi" w:hAnsiTheme="minorHAnsi" w:cs="Times New Roman"/>
          <w:sz w:val="34"/>
          <w:szCs w:val="34"/>
          <w:u w:val="single"/>
          <w:lang w:val="en-US" w:bidi="en-US"/>
        </w:rPr>
        <w:t>&lt;mx?.</w:t>
      </w:r>
      <w:r w:rsidRPr="005E0CFA">
        <w:rPr>
          <w:rFonts w:asciiTheme="minorHAnsi" w:eastAsiaTheme="minorHAnsi" w:hAnsiTheme="minorHAnsi"/>
          <w:sz w:val="20"/>
          <w:szCs w:val="20"/>
          <w:u w:val="single"/>
        </w:rPr>
        <w:t>系统的彬晌</w:t>
      </w:r>
      <w:r w:rsidRPr="005E0CFA">
        <w:rPr>
          <w:rFonts w:asciiTheme="minorHAnsi" w:eastAsiaTheme="minorHAnsi" w:hAnsiTheme="minorHAnsi" w:cs="Times New Roman"/>
          <w:sz w:val="34"/>
          <w:szCs w:val="34"/>
          <w:u w:val="single"/>
          <w:lang w:val="en-US" w:bidi="en-US"/>
        </w:rPr>
        <w:t>j</w:t>
      </w:r>
    </w:p>
    <w:p w14:paraId="4D154877"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372110" distL="114300" distR="114300" simplePos="0" relativeHeight="125829638" behindDoc="0" locked="0" layoutInCell="1" allowOverlap="1" wp14:anchorId="2FA92694" wp14:editId="0739C0B4">
                <wp:simplePos x="0" y="0"/>
                <wp:positionH relativeFrom="page">
                  <wp:posOffset>397510</wp:posOffset>
                </wp:positionH>
                <wp:positionV relativeFrom="paragraph">
                  <wp:posOffset>8890</wp:posOffset>
                </wp:positionV>
                <wp:extent cx="2254250" cy="228600"/>
                <wp:effectExtent l="0" t="0" r="0" b="0"/>
                <wp:wrapTopAndBottom/>
                <wp:docPr id="697" name="Shape 697"/>
                <wp:cNvGraphicFramePr/>
                <a:graphic xmlns:a="http://schemas.openxmlformats.org/drawingml/2006/main">
                  <a:graphicData uri="http://schemas.microsoft.com/office/word/2010/wordprocessingShape">
                    <wps:wsp>
                      <wps:cNvSpPr txBox="1"/>
                      <wps:spPr>
                        <a:xfrm>
                          <a:off x="0" y="0"/>
                          <a:ext cx="2254250" cy="228600"/>
                        </a:xfrm>
                        <a:prstGeom prst="rect">
                          <a:avLst/>
                        </a:prstGeom>
                        <a:noFill/>
                      </wps:spPr>
                      <wps:txbx>
                        <w:txbxContent>
                          <w:p w14:paraId="3AB47448" w14:textId="77777777" w:rsidR="000557B7" w:rsidRDefault="00073D70">
                            <w:pPr>
                              <w:pStyle w:val="1"/>
                              <w:shd w:val="clear" w:color="auto" w:fill="auto"/>
                              <w:spacing w:line="240" w:lineRule="auto"/>
                              <w:ind w:firstLine="0"/>
                              <w:jc w:val="left"/>
                              <w:rPr>
                                <w:sz w:val="26"/>
                                <w:szCs w:val="26"/>
                              </w:rPr>
                            </w:pPr>
                            <w:r>
                              <w:rPr>
                                <w:color w:val="7C5838"/>
                                <w:sz w:val="26"/>
                                <w:szCs w:val="26"/>
                              </w:rPr>
                              <w:t>第三革</w:t>
                            </w:r>
                            <w:r>
                              <w:rPr>
                                <w:rFonts w:ascii="宋体" w:eastAsia="宋体" w:hAnsi="宋体" w:cs="宋体"/>
                                <w:smallCaps/>
                                <w:color w:val="7C5838"/>
                                <w:sz w:val="26"/>
                                <w:szCs w:val="26"/>
                                <w:lang w:val="en-US" w:bidi="en-US"/>
                              </w:rPr>
                              <w:t>（</w:t>
                            </w:r>
                            <w:r>
                              <w:rPr>
                                <w:rFonts w:ascii="Times New Roman" w:eastAsia="Times New Roman" w:hAnsi="Times New Roman" w:cs="Times New Roman"/>
                                <w:smallCaps/>
                                <w:color w:val="7C5838"/>
                                <w:sz w:val="26"/>
                                <w:szCs w:val="26"/>
                                <w:lang w:val="en-US" w:bidi="en-US"/>
                              </w:rPr>
                              <w:t>Tb</w:t>
                            </w:r>
                            <w:r>
                              <w:rPr>
                                <w:color w:val="7C5838"/>
                                <w:sz w:val="26"/>
                                <w:szCs w:val="26"/>
                              </w:rPr>
                              <w:t>舄条汝的网格组津</w:t>
                            </w:r>
                          </w:p>
                        </w:txbxContent>
                      </wps:txbx>
                      <wps:bodyPr lIns="0" tIns="0" rIns="0" bIns="0"/>
                    </wps:wsp>
                  </a:graphicData>
                </a:graphic>
              </wp:anchor>
            </w:drawing>
          </mc:Choice>
          <mc:Fallback>
            <w:pict>
              <v:shape w14:anchorId="2FA92694" id="Shape 697" o:spid="_x0000_s1122" type="#_x0000_t202" style="position:absolute;margin-left:31.3pt;margin-top:.7pt;width:177.5pt;height:18pt;z-index:125829638;visibility:visible;mso-wrap-style:square;mso-wrap-distance-left:9pt;mso-wrap-distance-top:0;mso-wrap-distance-right:9pt;mso-wrap-distance-bottom:2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yhwEAAAgDAAAOAAAAZHJzL2Uyb0RvYy54bWysUlFLwzAQfhf8DyHvrl1xc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" filled="f" stroked="f">
                <v:textbox inset="0,0,0,0">
                  <w:txbxContent>
                    <w:p w14:paraId="3AB47448" w14:textId="77777777" w:rsidR="000557B7" w:rsidRDefault="00073D70">
                      <w:pPr>
                        <w:pStyle w:val="1"/>
                        <w:shd w:val="clear" w:color="auto" w:fill="auto"/>
                        <w:spacing w:line="240" w:lineRule="auto"/>
                        <w:ind w:firstLine="0"/>
                        <w:jc w:val="left"/>
                        <w:rPr>
                          <w:sz w:val="26"/>
                          <w:szCs w:val="26"/>
                        </w:rPr>
                      </w:pPr>
                      <w:r>
                        <w:rPr>
                          <w:color w:val="7C5838"/>
                          <w:sz w:val="26"/>
                          <w:szCs w:val="26"/>
                        </w:rPr>
                        <w:t>第三革</w:t>
                      </w:r>
                      <w:r>
                        <w:rPr>
                          <w:rFonts w:ascii="宋体" w:eastAsia="宋体" w:hAnsi="宋体" w:cs="宋体"/>
                          <w:smallCaps/>
                          <w:color w:val="7C5838"/>
                          <w:sz w:val="26"/>
                          <w:szCs w:val="26"/>
                          <w:lang w:val="en-US" w:bidi="en-US"/>
                        </w:rPr>
                        <w:t>（</w:t>
                      </w:r>
                      <w:r>
                        <w:rPr>
                          <w:rFonts w:ascii="Times New Roman" w:eastAsia="Times New Roman" w:hAnsi="Times New Roman" w:cs="Times New Roman"/>
                          <w:smallCaps/>
                          <w:color w:val="7C5838"/>
                          <w:sz w:val="26"/>
                          <w:szCs w:val="26"/>
                          <w:lang w:val="en-US" w:bidi="en-US"/>
                        </w:rPr>
                        <w:t>Tb</w:t>
                      </w:r>
                      <w:r>
                        <w:rPr>
                          <w:color w:val="7C5838"/>
                          <w:sz w:val="26"/>
                          <w:szCs w:val="26"/>
                        </w:rPr>
                        <w:t>舄条汝的网格组津</w:t>
                      </w:r>
                    </w:p>
                  </w:txbxContent>
                </v:textbox>
                <w10:wrap type="topAndBottom" anchorx="page"/>
              </v:shape>
            </w:pict>
          </mc:Fallback>
        </mc:AlternateContent>
      </w:r>
    </w:p>
    <w:p w14:paraId="4489CD2E" w14:textId="77777777" w:rsidR="000557B7" w:rsidRPr="005E0CFA" w:rsidRDefault="00073D70">
      <w:pPr>
        <w:pStyle w:val="40"/>
        <w:keepNext/>
        <w:keepLines/>
        <w:shd w:val="clear" w:color="auto" w:fill="auto"/>
        <w:spacing w:after="480"/>
        <w:ind w:left="0" w:firstLine="0"/>
        <w:jc w:val="center"/>
        <w:rPr>
          <w:rFonts w:asciiTheme="minorHAnsi" w:eastAsiaTheme="minorHAnsi" w:hAnsiTheme="minorHAnsi"/>
        </w:rPr>
      </w:pPr>
      <w:bookmarkStart w:id="92" w:name="bookmark93"/>
      <w:r w:rsidRPr="005E0CFA">
        <w:rPr>
          <w:rFonts w:asciiTheme="minorHAnsi" w:eastAsiaTheme="minorHAnsi" w:hAnsiTheme="minorHAnsi"/>
        </w:rPr>
        <w:t>本章学</w:t>
      </w:r>
      <w:proofErr w:type="spellStart"/>
      <w:r w:rsidRPr="005E0CFA">
        <w:rPr>
          <w:rFonts w:asciiTheme="minorHAnsi" w:eastAsiaTheme="minorHAnsi" w:hAnsiTheme="minorHAnsi" w:cs="Arial"/>
          <w:b/>
          <w:bCs/>
          <w:sz w:val="94"/>
          <w:szCs w:val="94"/>
          <w:lang w:val="en-US" w:bidi="en-US"/>
        </w:rPr>
        <w:t>Ik</w:t>
      </w:r>
      <w:proofErr w:type="spellEnd"/>
      <w:r w:rsidRPr="005E0CFA">
        <w:rPr>
          <w:rFonts w:asciiTheme="minorHAnsi" w:eastAsiaTheme="minorHAnsi" w:hAnsiTheme="minorHAnsi"/>
        </w:rPr>
        <w:t>评价</w:t>
      </w:r>
      <w:bookmarkEnd w:id="92"/>
    </w:p>
    <w:p w14:paraId="75913047" w14:textId="77777777" w:rsidR="000557B7" w:rsidRPr="005E0CFA" w:rsidRDefault="00073D70">
      <w:pPr>
        <w:pStyle w:val="1"/>
        <w:shd w:val="clear" w:color="auto" w:fill="auto"/>
        <w:spacing w:after="100" w:line="393" w:lineRule="exact"/>
        <w:ind w:firstLine="560"/>
        <w:jc w:val="left"/>
        <w:rPr>
          <w:rFonts w:asciiTheme="minorHAnsi" w:eastAsiaTheme="minorHAnsi" w:hAnsiTheme="minorHAnsi"/>
        </w:rPr>
      </w:pPr>
      <w:r w:rsidRPr="005E0CFA">
        <w:rPr>
          <w:rFonts w:asciiTheme="minorHAnsi" w:eastAsiaTheme="minorHAnsi" w:hAnsiTheme="minorHAnsi"/>
        </w:rPr>
        <w:t>同学们芜成卜列测诚题（更多的測试题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以在教科</w:t>
      </w:r>
      <w:r w:rsidRPr="005E0CFA">
        <w:rPr>
          <w:rFonts w:asciiTheme="minorHAnsi" w:eastAsiaTheme="minorHAnsi" w:hAnsiTheme="minorHAnsi" w:cs="Arial"/>
          <w:sz w:val="22"/>
          <w:szCs w:val="22"/>
        </w:rPr>
        <w:t>15</w:t>
      </w:r>
      <w:r w:rsidRPr="005E0CFA">
        <w:rPr>
          <w:rFonts w:asciiTheme="minorHAnsi" w:eastAsiaTheme="minorHAnsi" w:hAnsiTheme="minorHAnsi"/>
        </w:rPr>
        <w:t>的配套学</w:t>
      </w:r>
      <w:r w:rsidRPr="005E0CFA">
        <w:rPr>
          <w:rFonts w:asciiTheme="minorHAnsi" w:eastAsiaTheme="minorHAnsi" w:hAnsiTheme="minorHAnsi" w:cs="Arial"/>
          <w:sz w:val="22"/>
          <w:szCs w:val="22"/>
        </w:rPr>
        <w:t>4</w:t>
      </w:r>
      <w:r w:rsidRPr="005E0CFA">
        <w:rPr>
          <w:rFonts w:asciiTheme="minorHAnsi" w:eastAsiaTheme="minorHAnsi" w:hAnsiTheme="minorHAnsi"/>
        </w:rPr>
        <w:t>资源包中査看），并</w:t>
      </w:r>
      <w:r w:rsidRPr="005E0CFA">
        <w:rPr>
          <w:rFonts w:asciiTheme="minorHAnsi" w:eastAsiaTheme="minorHAnsi" w:hAnsiTheme="minorHAnsi"/>
        </w:rPr>
        <w:br/>
      </w:r>
      <w:r w:rsidRPr="005E0CFA">
        <w:rPr>
          <w:rFonts w:asciiTheme="minorHAnsi" w:eastAsiaTheme="minorHAnsi" w:hAnsiTheme="minorHAnsi"/>
        </w:rPr>
        <w:t>通过</w:t>
      </w:r>
      <w:r w:rsidRPr="005E0CFA">
        <w:rPr>
          <w:rFonts w:asciiTheme="minorHAnsi" w:eastAsiaTheme="minorHAnsi" w:hAnsiTheme="minorHAnsi"/>
        </w:rPr>
        <w:t>“</w:t>
      </w:r>
      <w:r w:rsidRPr="005E0CFA">
        <w:rPr>
          <w:rFonts w:asciiTheme="minorHAnsi" w:eastAsiaTheme="minorHAnsi" w:hAnsiTheme="minorHAnsi"/>
        </w:rPr>
        <w:t>木窣扼要回顾</w:t>
      </w:r>
      <w:r w:rsidRPr="005E0CFA">
        <w:rPr>
          <w:rFonts w:asciiTheme="minorHAnsi" w:eastAsiaTheme="minorHAnsi" w:hAnsiTheme="minorHAnsi"/>
        </w:rPr>
        <w:t>”</w:t>
      </w:r>
      <w:r w:rsidRPr="005E0CFA">
        <w:rPr>
          <w:rFonts w:asciiTheme="minorHAnsi" w:eastAsiaTheme="minorHAnsi" w:hAnsiTheme="minorHAnsi"/>
        </w:rPr>
        <w:t>以及木苹的项目活动评价，练合评价自己在信息技术知识与技能、</w:t>
      </w:r>
      <w:r w:rsidRPr="005E0CFA">
        <w:rPr>
          <w:rFonts w:asciiTheme="minorHAnsi" w:eastAsiaTheme="minorHAnsi" w:hAnsiTheme="minorHAnsi"/>
        </w:rPr>
        <w:br/>
      </w:r>
      <w:r w:rsidRPr="005E0CFA">
        <w:rPr>
          <w:rFonts w:asciiTheme="minorHAnsi" w:eastAsiaTheme="minorHAnsi" w:hAnsiTheme="minorHAnsi"/>
        </w:rPr>
        <w:t>解决实</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问题的过程与方法，以及相关情感态度与价值观的形成等方向</w:t>
      </w:r>
      <w:r w:rsidRPr="005E0CFA">
        <w:rPr>
          <w:rFonts w:asciiTheme="minorHAnsi" w:eastAsiaTheme="minorHAnsi" w:hAnsiTheme="minorHAnsi"/>
        </w:rPr>
        <w:t>.</w:t>
      </w:r>
      <w:r w:rsidRPr="005E0CFA">
        <w:rPr>
          <w:rFonts w:asciiTheme="minorHAnsi" w:eastAsiaTheme="minorHAnsi" w:hAnsiTheme="minorHAnsi"/>
        </w:rPr>
        <w:t>足杏达到了木章</w:t>
      </w:r>
      <w:r w:rsidRPr="005E0CFA">
        <w:rPr>
          <w:rFonts w:asciiTheme="minorHAnsi" w:eastAsiaTheme="minorHAnsi" w:hAnsiTheme="minorHAnsi"/>
        </w:rPr>
        <w:br/>
      </w:r>
      <w:r w:rsidRPr="005E0CFA">
        <w:rPr>
          <w:rFonts w:asciiTheme="minorHAnsi" w:eastAsiaTheme="minorHAnsi" w:hAnsiTheme="minorHAnsi"/>
        </w:rPr>
        <w:t>的学</w:t>
      </w:r>
      <w:r w:rsidRPr="005E0CFA">
        <w:rPr>
          <w:rFonts w:asciiTheme="minorHAnsi" w:eastAsiaTheme="minorHAnsi" w:hAnsiTheme="minorHAnsi" w:cs="Arial"/>
          <w:sz w:val="22"/>
          <w:szCs w:val="22"/>
        </w:rPr>
        <w:t>4</w:t>
      </w:r>
      <w:r w:rsidRPr="005E0CFA">
        <w:rPr>
          <w:rFonts w:asciiTheme="minorHAnsi" w:eastAsiaTheme="minorHAnsi" w:hAnsiTheme="minorHAnsi"/>
        </w:rPr>
        <w:t>目标。</w:t>
      </w:r>
    </w:p>
    <w:p w14:paraId="5DF61A70" w14:textId="77777777" w:rsidR="000557B7" w:rsidRPr="005E0CFA" w:rsidRDefault="00073D70">
      <w:pPr>
        <w:pStyle w:val="1"/>
        <w:numPr>
          <w:ilvl w:val="0"/>
          <w:numId w:val="48"/>
        </w:numPr>
        <w:shd w:val="clear" w:color="auto" w:fill="auto"/>
        <w:tabs>
          <w:tab w:val="left" w:pos="1040"/>
        </w:tabs>
        <w:spacing w:line="317" w:lineRule="auto"/>
        <w:ind w:firstLine="560"/>
        <w:jc w:val="left"/>
        <w:rPr>
          <w:rFonts w:asciiTheme="minorHAnsi" w:eastAsiaTheme="minorHAnsi" w:hAnsiTheme="minorHAnsi"/>
        </w:rPr>
      </w:pPr>
      <w:r w:rsidRPr="005E0CFA">
        <w:rPr>
          <w:rFonts w:asciiTheme="minorHAnsi" w:eastAsiaTheme="minorHAnsi" w:hAnsiTheme="minorHAnsi"/>
          <w:b/>
          <w:bCs/>
        </w:rPr>
        <w:t>单选题</w:t>
      </w:r>
    </w:p>
    <w:p w14:paraId="45612443" w14:textId="77777777" w:rsidR="000557B7" w:rsidRPr="005E0CFA" w:rsidRDefault="00073D70">
      <w:pPr>
        <w:pStyle w:val="1"/>
        <w:shd w:val="clear" w:color="auto" w:fill="auto"/>
        <w:tabs>
          <w:tab w:val="left" w:pos="1190"/>
        </w:tabs>
        <w:spacing w:line="393" w:lineRule="exact"/>
        <w:ind w:firstLine="560"/>
        <w:jc w:val="both"/>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生活中人们通过计算机网络进行信息交流</w:t>
      </w:r>
      <w:r w:rsidRPr="005E0CFA">
        <w:rPr>
          <w:rFonts w:asciiTheme="minorHAnsi" w:eastAsiaTheme="minorHAnsi" w:hAnsiTheme="minorHAnsi"/>
        </w:rPr>
        <w:t>.</w:t>
      </w:r>
      <w:r w:rsidRPr="005E0CFA">
        <w:rPr>
          <w:rFonts w:asciiTheme="minorHAnsi" w:eastAsiaTheme="minorHAnsi" w:hAnsiTheme="minorHAnsi"/>
        </w:rPr>
        <w:t>这主要休观了计算机网络在信息系</w:t>
      </w:r>
    </w:p>
    <w:p w14:paraId="3AB8F58F" w14:textId="77777777" w:rsidR="000557B7" w:rsidRPr="005E0CFA" w:rsidRDefault="00073D70">
      <w:pPr>
        <w:pStyle w:val="ab"/>
        <w:shd w:val="clear" w:color="auto" w:fill="auto"/>
        <w:tabs>
          <w:tab w:val="left" w:pos="2750"/>
        </w:tabs>
        <w:spacing w:after="0" w:line="393" w:lineRule="exact"/>
        <w:ind w:left="0"/>
        <w:jc w:val="both"/>
        <w:rPr>
          <w:rFonts w:asciiTheme="minorHAnsi" w:eastAsiaTheme="minorHAnsi" w:hAnsiTheme="minorHAnsi"/>
        </w:rPr>
      </w:pPr>
      <w:r w:rsidRPr="005E0CFA">
        <w:rPr>
          <w:rFonts w:asciiTheme="minorHAnsi" w:eastAsiaTheme="minorHAnsi" w:hAnsiTheme="minorHAnsi"/>
        </w:rPr>
        <w:fldChar w:fldCharType="begin"/>
      </w:r>
      <w:r w:rsidRPr="005E0CFA">
        <w:rPr>
          <w:rFonts w:asciiTheme="minorHAnsi" w:eastAsiaTheme="minorHAnsi" w:hAnsiTheme="minorHAnsi"/>
        </w:rPr>
        <w:instrText xml:space="preserve"> TOC \o "1-5" \h \z </w:instrText>
      </w:r>
      <w:r w:rsidRPr="005E0CFA">
        <w:rPr>
          <w:rFonts w:asciiTheme="minorHAnsi" w:eastAsiaTheme="minorHAnsi" w:hAnsiTheme="minorHAnsi"/>
        </w:rPr>
        <w:fldChar w:fldCharType="separate"/>
      </w:r>
      <w:r w:rsidRPr="005E0CFA">
        <w:rPr>
          <w:rFonts w:asciiTheme="minorHAnsi" w:eastAsiaTheme="minorHAnsi" w:hAnsiTheme="minorHAnsi"/>
        </w:rPr>
        <w:t>统中起到的作用是（</w:t>
      </w:r>
      <w:r w:rsidRPr="005E0CFA">
        <w:rPr>
          <w:rFonts w:asciiTheme="minorHAnsi" w:eastAsiaTheme="minorHAnsi" w:hAnsiTheme="minorHAnsi"/>
        </w:rPr>
        <w:tab/>
      </w:r>
      <w:r w:rsidRPr="005E0CFA">
        <w:rPr>
          <w:rFonts w:asciiTheme="minorHAnsi" w:eastAsiaTheme="minorHAnsi" w:hAnsiTheme="minorHAnsi"/>
        </w:rPr>
        <w:t>）</w:t>
      </w:r>
      <w:r w:rsidRPr="005E0CFA">
        <w:rPr>
          <w:rFonts w:asciiTheme="minorHAnsi" w:eastAsiaTheme="minorHAnsi" w:hAnsiTheme="minorHAnsi"/>
          <w:lang w:val="en-US" w:bidi="en-US"/>
        </w:rPr>
        <w:t>.</w:t>
      </w:r>
    </w:p>
    <w:p w14:paraId="64B132E8" w14:textId="77777777" w:rsidR="000557B7" w:rsidRPr="005E0CFA" w:rsidRDefault="00073D70">
      <w:pPr>
        <w:pStyle w:val="ab"/>
        <w:shd w:val="clear" w:color="auto" w:fill="auto"/>
        <w:spacing w:after="0" w:line="393" w:lineRule="exact"/>
        <w:ind w:left="0"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资源</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数据交换</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数据传输</w:t>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分介式处理</w:t>
      </w:r>
    </w:p>
    <w:p w14:paraId="7CFAE4D0" w14:textId="77777777" w:rsidR="000557B7" w:rsidRPr="005E0CFA" w:rsidRDefault="00073D70">
      <w:pPr>
        <w:pStyle w:val="ab"/>
        <w:shd w:val="clear" w:color="auto" w:fill="auto"/>
        <w:tabs>
          <w:tab w:val="left" w:pos="1190"/>
          <w:tab w:val="left" w:pos="4920"/>
        </w:tabs>
        <w:spacing w:after="0" w:line="393" w:lineRule="exact"/>
        <w:ind w:left="0" w:firstLine="560"/>
        <w:jc w:val="both"/>
        <w:rPr>
          <w:rFonts w:asciiTheme="minorHAnsi" w:eastAsiaTheme="minorHAnsi" w:hAnsiTheme="minorHAnsi"/>
          <w:sz w:val="22"/>
          <w:szCs w:val="22"/>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物朕网连接的足物理世界和（</w:t>
      </w:r>
      <w:r w:rsidRPr="005E0CFA">
        <w:rPr>
          <w:rFonts w:asciiTheme="minorHAnsi" w:eastAsiaTheme="minorHAnsi" w:hAnsiTheme="minorHAnsi"/>
        </w:rPr>
        <w:tab/>
      </w:r>
      <w:r w:rsidRPr="005E0CFA">
        <w:rPr>
          <w:rFonts w:asciiTheme="minorHAnsi" w:eastAsiaTheme="minorHAnsi" w:hAnsiTheme="minorHAnsi"/>
        </w:rPr>
        <w:t>）</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w:t>
      </w:r>
    </w:p>
    <w:p w14:paraId="40290D67" w14:textId="77777777" w:rsidR="000557B7" w:rsidRPr="005E0CFA" w:rsidRDefault="00073D70">
      <w:pPr>
        <w:pStyle w:val="ab"/>
        <w:shd w:val="clear" w:color="auto" w:fill="auto"/>
        <w:spacing w:after="0" w:line="393" w:lineRule="exact"/>
        <w:ind w:left="0"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现实世界</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虚拟世界</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信息世界</w:t>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人类世界</w:t>
      </w:r>
    </w:p>
    <w:p w14:paraId="01F3FC6B" w14:textId="77777777" w:rsidR="000557B7" w:rsidRPr="005E0CFA" w:rsidRDefault="00073D70">
      <w:pPr>
        <w:pStyle w:val="ab"/>
        <w:shd w:val="clear" w:color="auto" w:fill="auto"/>
        <w:tabs>
          <w:tab w:val="left" w:pos="1190"/>
          <w:tab w:val="left" w:pos="8990"/>
        </w:tabs>
        <w:spacing w:after="0" w:line="393" w:lineRule="exact"/>
        <w:ind w:left="0" w:firstLine="560"/>
        <w:jc w:val="both"/>
        <w:rPr>
          <w:rFonts w:asciiTheme="minorHAnsi" w:eastAsiaTheme="minorHAnsi" w:hAnsiTheme="minorHAnsi"/>
          <w:sz w:val="22"/>
          <w:szCs w:val="22"/>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3</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利用</w:t>
      </w:r>
      <w:r w:rsidRPr="005E0CFA">
        <w:rPr>
          <w:rFonts w:asciiTheme="minorHAnsi" w:eastAsiaTheme="minorHAnsi" w:hAnsiTheme="minorHAnsi" w:cs="Arial"/>
          <w:sz w:val="22"/>
          <w:szCs w:val="22"/>
          <w:lang w:val="en-US" w:bidi="en-US"/>
        </w:rPr>
        <w:t>RFH</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b/>
          <w:bCs/>
          <w:lang w:val="en-US" w:bidi="en-US"/>
        </w:rPr>
        <w:t>、</w:t>
      </w:r>
      <w:r w:rsidRPr="005E0CFA">
        <w:rPr>
          <w:rFonts w:asciiTheme="minorHAnsi" w:eastAsiaTheme="minorHAnsi" w:hAnsiTheme="minorHAnsi"/>
        </w:rPr>
        <w:t>传感雜、二维码等随吋随地获取物休的信息，指的是（</w:t>
      </w:r>
      <w:r w:rsidRPr="005E0CFA">
        <w:rPr>
          <w:rFonts w:asciiTheme="minorHAnsi" w:eastAsiaTheme="minorHAnsi" w:hAnsiTheme="minorHAnsi"/>
        </w:rPr>
        <w:tab/>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o</w:t>
      </w:r>
      <w:r w:rsidRPr="005E0CFA">
        <w:rPr>
          <w:rFonts w:asciiTheme="minorHAnsi" w:eastAsiaTheme="minorHAnsi" w:hAnsiTheme="minorHAnsi"/>
        </w:rPr>
        <w:fldChar w:fldCharType="end"/>
      </w:r>
    </w:p>
    <w:p w14:paraId="082739BD" w14:textId="77777777" w:rsidR="000557B7" w:rsidRPr="005E0CFA" w:rsidRDefault="00073D70">
      <w:pPr>
        <w:pStyle w:val="1"/>
        <w:shd w:val="clear" w:color="auto" w:fill="auto"/>
        <w:spacing w:after="100" w:line="393" w:lineRule="exact"/>
        <w:ind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 xml:space="preserve">A. </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筇传递</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全向感知</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智能处理</w:t>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互联网</w:t>
      </w:r>
    </w:p>
    <w:p w14:paraId="63DEC939" w14:textId="77777777" w:rsidR="000557B7" w:rsidRPr="005E0CFA" w:rsidRDefault="00073D70">
      <w:pPr>
        <w:pStyle w:val="1"/>
        <w:numPr>
          <w:ilvl w:val="0"/>
          <w:numId w:val="48"/>
        </w:numPr>
        <w:shd w:val="clear" w:color="auto" w:fill="auto"/>
        <w:tabs>
          <w:tab w:val="left" w:pos="1040"/>
        </w:tabs>
        <w:spacing w:line="317" w:lineRule="auto"/>
        <w:ind w:firstLine="560"/>
        <w:jc w:val="both"/>
        <w:rPr>
          <w:rFonts w:asciiTheme="minorHAnsi" w:eastAsiaTheme="minorHAnsi" w:hAnsiTheme="minorHAnsi"/>
        </w:rPr>
      </w:pPr>
      <w:r w:rsidRPr="005E0CFA">
        <w:rPr>
          <w:rFonts w:asciiTheme="minorHAnsi" w:eastAsiaTheme="minorHAnsi" w:hAnsiTheme="minorHAnsi"/>
          <w:b/>
          <w:bCs/>
        </w:rPr>
        <w:t>忍考题</w:t>
      </w:r>
    </w:p>
    <w:p w14:paraId="74DA7E10" w14:textId="77777777" w:rsidR="000557B7" w:rsidRPr="005E0CFA" w:rsidRDefault="00073D70">
      <w:pPr>
        <w:pStyle w:val="1"/>
        <w:shd w:val="clear" w:color="auto" w:fill="auto"/>
        <w:spacing w:after="100" w:line="405" w:lineRule="exact"/>
        <w:ind w:firstLine="560"/>
        <w:jc w:val="both"/>
        <w:rPr>
          <w:rFonts w:asciiTheme="minorHAnsi" w:eastAsiaTheme="minorHAnsi" w:hAnsiTheme="minorHAnsi"/>
        </w:rPr>
      </w:pPr>
      <w:r w:rsidRPr="005E0CFA">
        <w:rPr>
          <w:rFonts w:asciiTheme="minorHAnsi" w:eastAsiaTheme="minorHAnsi" w:hAnsiTheme="minorHAnsi"/>
        </w:rPr>
        <w:t>利用计算机网络，人们</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以随吋随地通过信息系统进行信息交流、资源共</w:t>
      </w:r>
      <w:r w:rsidRPr="005E0CFA">
        <w:rPr>
          <w:rFonts w:asciiTheme="minorHAnsi" w:eastAsiaTheme="minorHAnsi" w:hAnsiTheme="minorHAnsi" w:cs="Arial"/>
          <w:sz w:val="22"/>
          <w:szCs w:val="22"/>
        </w:rPr>
        <w:t>5</w:t>
      </w:r>
      <w:r w:rsidRPr="005E0CFA">
        <w:rPr>
          <w:rFonts w:asciiTheme="minorHAnsi" w:eastAsiaTheme="minorHAnsi" w:hAnsiTheme="minorHAnsi"/>
        </w:rPr>
        <w:t>及协同丁</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作。请分别列举出学</w:t>
      </w:r>
      <w:r w:rsidRPr="005E0CFA">
        <w:rPr>
          <w:rFonts w:asciiTheme="minorHAnsi" w:eastAsiaTheme="minorHAnsi" w:hAnsiTheme="minorHAnsi" w:cs="Arial"/>
          <w:sz w:val="22"/>
          <w:szCs w:val="22"/>
        </w:rPr>
        <w:t>4</w:t>
      </w:r>
      <w:r w:rsidRPr="005E0CFA">
        <w:rPr>
          <w:rFonts w:asciiTheme="minorHAnsi" w:eastAsiaTheme="minorHAnsi" w:hAnsiTheme="minorHAnsi"/>
        </w:rPr>
        <w:t>、生活和生产中的</w:t>
      </w:r>
      <w:r w:rsidRPr="005E0CFA">
        <w:rPr>
          <w:rFonts w:asciiTheme="minorHAnsi" w:eastAsiaTheme="minorHAnsi" w:hAnsiTheme="minorHAnsi"/>
        </w:rPr>
        <w:t>•</w:t>
      </w:r>
      <w:r w:rsidRPr="005E0CFA">
        <w:rPr>
          <w:rFonts w:asciiTheme="minorHAnsi" w:eastAsiaTheme="minorHAnsi" w:hAnsiTheme="minorHAnsi"/>
        </w:rPr>
        <w:t>种信息系统，分析汁算机网络在该信息系统中</w:t>
      </w:r>
      <w:r w:rsidRPr="005E0CFA">
        <w:rPr>
          <w:rFonts w:asciiTheme="minorHAnsi" w:eastAsiaTheme="minorHAnsi" w:hAnsiTheme="minorHAnsi"/>
        </w:rPr>
        <w:br/>
      </w:r>
      <w:r w:rsidRPr="005E0CFA">
        <w:rPr>
          <w:rFonts w:asciiTheme="minorHAnsi" w:eastAsiaTheme="minorHAnsi" w:hAnsiTheme="minorHAnsi"/>
        </w:rPr>
        <w:t>所起到的作用</w:t>
      </w:r>
      <w:r w:rsidRPr="005E0CFA">
        <w:rPr>
          <w:rFonts w:asciiTheme="minorHAnsi" w:eastAsiaTheme="minorHAnsi" w:hAnsiTheme="minorHAnsi"/>
          <w:vertAlign w:val="subscript"/>
          <w:lang w:val="en-US" w:bidi="en-US"/>
        </w:rPr>
        <w:t>w</w:t>
      </w:r>
    </w:p>
    <w:p w14:paraId="7D233215" w14:textId="77777777" w:rsidR="000557B7" w:rsidRPr="005E0CFA" w:rsidRDefault="00073D70">
      <w:pPr>
        <w:pStyle w:val="1"/>
        <w:numPr>
          <w:ilvl w:val="0"/>
          <w:numId w:val="48"/>
        </w:numPr>
        <w:shd w:val="clear" w:color="auto" w:fill="auto"/>
        <w:tabs>
          <w:tab w:val="left" w:pos="1040"/>
        </w:tabs>
        <w:spacing w:line="317" w:lineRule="auto"/>
        <w:ind w:firstLine="560"/>
        <w:jc w:val="both"/>
        <w:rPr>
          <w:rFonts w:asciiTheme="minorHAnsi" w:eastAsiaTheme="minorHAnsi" w:hAnsiTheme="minorHAnsi"/>
        </w:rPr>
      </w:pPr>
      <w:r w:rsidRPr="005E0CFA">
        <w:rPr>
          <w:rFonts w:asciiTheme="minorHAnsi" w:eastAsiaTheme="minorHAnsi" w:hAnsiTheme="minorHAnsi"/>
          <w:b/>
          <w:bCs/>
        </w:rPr>
        <w:t>悄堍</w:t>
      </w:r>
      <w:r w:rsidRPr="005E0CFA">
        <w:rPr>
          <w:rFonts w:asciiTheme="minorHAnsi" w:eastAsiaTheme="minorHAnsi" w:hAnsiTheme="minorHAnsi"/>
          <w:b/>
          <w:bCs/>
          <w:lang w:val="en-US" w:eastAsia="en-US" w:bidi="en-US"/>
        </w:rPr>
        <w:t>®</w:t>
      </w:r>
    </w:p>
    <w:p w14:paraId="4A453CA6" w14:textId="77777777" w:rsidR="000557B7" w:rsidRPr="005E0CFA" w:rsidRDefault="00073D70">
      <w:pPr>
        <w:pStyle w:val="1"/>
        <w:shd w:val="clear" w:color="auto" w:fill="auto"/>
        <w:tabs>
          <w:tab w:val="left" w:pos="1240"/>
        </w:tabs>
        <w:spacing w:line="380" w:lineRule="exact"/>
        <w:ind w:firstLine="560"/>
        <w:jc w:val="left"/>
        <w:rPr>
          <w:rFonts w:asciiTheme="minorHAnsi" w:eastAsiaTheme="minorHAnsi" w:hAnsiTheme="minorHAnsi"/>
          <w:sz w:val="22"/>
          <w:szCs w:val="22"/>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小明家石</w:t>
      </w:r>
      <w:r w:rsidRPr="005E0CFA">
        <w:rPr>
          <w:rFonts w:asciiTheme="minorHAnsi" w:eastAsiaTheme="minorHAnsi" w:hAnsiTheme="minorHAnsi"/>
        </w:rPr>
        <w:t>•</w:t>
      </w:r>
      <w:r w:rsidRPr="005E0CFA">
        <w:rPr>
          <w:rFonts w:asciiTheme="minorHAnsi" w:eastAsiaTheme="minorHAnsi" w:hAnsiTheme="minorHAnsi"/>
        </w:rPr>
        <w:t>台台式电脑、</w:t>
      </w:r>
      <w:r w:rsidRPr="005E0CFA">
        <w:rPr>
          <w:rFonts w:asciiTheme="minorHAnsi" w:eastAsiaTheme="minorHAnsi" w:hAnsiTheme="minorHAnsi"/>
        </w:rPr>
        <w:t>•</w:t>
      </w:r>
      <w:r w:rsidRPr="005E0CFA">
        <w:rPr>
          <w:rFonts w:asciiTheme="minorHAnsi" w:eastAsiaTheme="minorHAnsi" w:hAnsiTheme="minorHAnsi"/>
        </w:rPr>
        <w:t>台平</w:t>
      </w:r>
      <w:r w:rsidRPr="005E0CFA">
        <w:rPr>
          <w:rFonts w:asciiTheme="minorHAnsi" w:eastAsiaTheme="minorHAnsi" w:hAnsiTheme="minorHAnsi" w:cs="Arial"/>
          <w:sz w:val="22"/>
          <w:szCs w:val="22"/>
        </w:rPr>
        <w:t>4&amp;</w:t>
      </w:r>
      <w:r w:rsidRPr="005E0CFA">
        <w:rPr>
          <w:rFonts w:asciiTheme="minorHAnsi" w:eastAsiaTheme="minorHAnsi" w:hAnsiTheme="minorHAnsi"/>
        </w:rPr>
        <w:t>电脑、两部智能手机以及</w:t>
      </w:r>
      <w:r w:rsidRPr="005E0CFA">
        <w:rPr>
          <w:rFonts w:asciiTheme="minorHAnsi" w:eastAsiaTheme="minorHAnsi" w:hAnsiTheme="minorHAnsi"/>
        </w:rPr>
        <w:t>•</w:t>
      </w:r>
      <w:r w:rsidRPr="005E0CFA">
        <w:rPr>
          <w:rFonts w:asciiTheme="minorHAnsi" w:eastAsiaTheme="minorHAnsi" w:hAnsiTheme="minorHAnsi"/>
        </w:rPr>
        <w:t>部智能扫地机，</w:t>
      </w:r>
      <w:r w:rsidRPr="005E0CFA">
        <w:rPr>
          <w:rFonts w:asciiTheme="minorHAnsi" w:eastAsiaTheme="minorHAnsi" w:hAnsiTheme="minorHAnsi"/>
        </w:rPr>
        <w:br/>
      </w:r>
      <w:r w:rsidRPr="005E0CFA">
        <w:rPr>
          <w:rFonts w:asciiTheme="minorHAnsi" w:eastAsiaTheme="minorHAnsi" w:hAnsiTheme="minorHAnsi"/>
        </w:rPr>
        <w:t>若将以上电了</w:t>
      </w:r>
      <w:r w:rsidRPr="005E0CFA">
        <w:rPr>
          <w:rFonts w:asciiTheme="minorHAnsi" w:eastAsiaTheme="minorHAnsi" w:hAnsiTheme="minorHAnsi"/>
        </w:rPr>
        <w:t>•</w:t>
      </w:r>
      <w:r w:rsidRPr="005E0CFA">
        <w:rPr>
          <w:rFonts w:asciiTheme="minorHAnsi" w:eastAsiaTheme="minorHAnsi" w:hAnsiTheme="minorHAnsi"/>
        </w:rPr>
        <w:t>没备联网，使</w:t>
      </w:r>
      <w:r w:rsidRPr="005E0CFA">
        <w:rPr>
          <w:rFonts w:asciiTheme="minorHAnsi" w:eastAsiaTheme="minorHAnsi" w:hAnsiTheme="minorHAnsi"/>
        </w:rPr>
        <w:t>.</w:t>
      </w:r>
      <w:r w:rsidRPr="005E0CFA">
        <w:rPr>
          <w:rFonts w:asciiTheme="minorHAnsi" w:eastAsiaTheme="minorHAnsi" w:hAnsiTheme="minorHAnsi"/>
        </w:rPr>
        <w:t>其均能接入互肤网且蚵使用手机遥控扫地机</w:t>
      </w:r>
      <w:r w:rsidRPr="005E0CFA">
        <w:rPr>
          <w:rFonts w:asciiTheme="minorHAnsi" w:eastAsiaTheme="minorHAnsi" w:hAnsiTheme="minorHAnsi"/>
        </w:rPr>
        <w:t>.</w:t>
      </w:r>
      <w:r w:rsidRPr="005E0CFA">
        <w:rPr>
          <w:rFonts w:asciiTheme="minorHAnsi" w:eastAsiaTheme="minorHAnsi" w:hAnsiTheme="minorHAnsi"/>
        </w:rPr>
        <w:t>铒要用到哪些没</w:t>
      </w:r>
      <w:r w:rsidRPr="005E0CFA">
        <w:rPr>
          <w:rFonts w:asciiTheme="minorHAnsi" w:eastAsiaTheme="minorHAnsi" w:hAnsiTheme="minorHAnsi"/>
        </w:rPr>
        <w:br/>
      </w:r>
      <w:r w:rsidRPr="005E0CFA">
        <w:rPr>
          <w:rFonts w:asciiTheme="minorHAnsi" w:eastAsiaTheme="minorHAnsi" w:hAnsiTheme="minorHAnsi"/>
        </w:rPr>
        <w:t>备？如何规划一个家庭网络？谙闽岀家庭网络结构示意罔并杯注各个没备</w:t>
      </w:r>
      <w:r w:rsidRPr="005E0CFA">
        <w:rPr>
          <w:rFonts w:asciiTheme="minorHAnsi" w:eastAsiaTheme="minorHAnsi" w:hAnsiTheme="minorHAnsi" w:cs="Arial"/>
          <w:sz w:val="22"/>
          <w:szCs w:val="22"/>
          <w:lang w:val="en-US" w:bidi="en-US"/>
        </w:rPr>
        <w:t>U</w:t>
      </w:r>
    </w:p>
    <w:p w14:paraId="5D34913B" w14:textId="77777777" w:rsidR="000557B7" w:rsidRPr="005E0CFA" w:rsidRDefault="00073D70">
      <w:pPr>
        <w:pStyle w:val="1"/>
        <w:shd w:val="clear" w:color="auto" w:fill="auto"/>
        <w:tabs>
          <w:tab w:val="left" w:pos="1190"/>
        </w:tabs>
        <w:spacing w:after="100" w:line="380" w:lineRule="exact"/>
        <w:ind w:firstLine="56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rPr>
        <w:t>塘阅读以卜</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料，谈谈在公众场所应如何正确使用</w:t>
      </w:r>
      <w:r w:rsidRPr="005E0CFA">
        <w:rPr>
          <w:rFonts w:asciiTheme="minorHAnsi" w:eastAsiaTheme="minorHAnsi" w:hAnsiTheme="minorHAnsi" w:cs="Arial"/>
          <w:sz w:val="22"/>
          <w:szCs w:val="22"/>
        </w:rPr>
        <w:t>X</w:t>
      </w:r>
      <w:r w:rsidRPr="005E0CFA">
        <w:rPr>
          <w:rFonts w:asciiTheme="minorHAnsi" w:eastAsiaTheme="minorHAnsi" w:hAnsiTheme="minorHAnsi"/>
        </w:rPr>
        <w:t>线网络。</w:t>
      </w:r>
    </w:p>
    <w:p w14:paraId="44B477F9" w14:textId="77777777" w:rsidR="000557B7" w:rsidRPr="005E0CFA" w:rsidRDefault="00073D70">
      <w:pPr>
        <w:pStyle w:val="1"/>
        <w:shd w:val="clear" w:color="auto" w:fill="auto"/>
        <w:spacing w:line="384" w:lineRule="exact"/>
        <w:ind w:firstLine="0"/>
        <w:jc w:val="both"/>
        <w:rPr>
          <w:rFonts w:asciiTheme="minorHAnsi" w:eastAsiaTheme="minorHAnsi" w:hAnsiTheme="minorHAnsi"/>
        </w:rPr>
      </w:pPr>
      <w:r w:rsidRPr="005E0CFA">
        <w:rPr>
          <w:rFonts w:asciiTheme="minorHAnsi" w:eastAsiaTheme="minorHAnsi" w:hAnsiTheme="minorHAnsi"/>
          <w:b/>
          <w:bCs/>
          <w:color w:val="7ECFE8"/>
        </w:rPr>
        <w:t>鵬犯</w:t>
      </w:r>
      <w:r w:rsidRPr="005E0CFA">
        <w:rPr>
          <w:rFonts w:asciiTheme="minorHAnsi" w:eastAsiaTheme="minorHAnsi" w:hAnsiTheme="minorHAnsi"/>
          <w:b/>
          <w:bCs/>
          <w:color w:val="7ECFE8"/>
        </w:rPr>
        <w:t xml:space="preserve"> </w:t>
      </w:r>
      <w:r w:rsidRPr="005E0CFA">
        <w:rPr>
          <w:rFonts w:asciiTheme="minorHAnsi" w:eastAsiaTheme="minorHAnsi" w:hAnsiTheme="minorHAnsi"/>
          <w:b/>
          <w:bCs/>
          <w:color w:val="DCDAAC"/>
        </w:rPr>
        <w:t>\\</w:t>
      </w:r>
    </w:p>
    <w:p w14:paraId="5A6B68BE" w14:textId="77777777" w:rsidR="000557B7" w:rsidRPr="005E0CFA" w:rsidRDefault="00073D70">
      <w:pPr>
        <w:pStyle w:val="42"/>
        <w:shd w:val="clear" w:color="auto" w:fill="auto"/>
        <w:spacing w:after="0" w:line="384" w:lineRule="exact"/>
        <w:ind w:left="0" w:firstLine="560"/>
        <w:rPr>
          <w:rFonts w:asciiTheme="minorHAnsi" w:eastAsiaTheme="minorHAnsi" w:hAnsiTheme="minorHAnsi"/>
        </w:rPr>
      </w:pPr>
      <w:r w:rsidRPr="005E0CFA">
        <w:rPr>
          <w:rFonts w:asciiTheme="minorHAnsi" w:eastAsiaTheme="minorHAnsi" w:hAnsiTheme="minorHAnsi"/>
          <w:b/>
          <w:bCs/>
        </w:rPr>
        <w:t>《消费主张》栏日以</w:t>
      </w:r>
      <w:r w:rsidRPr="005E0CFA">
        <w:rPr>
          <w:rFonts w:asciiTheme="minorHAnsi" w:eastAsiaTheme="minorHAnsi" w:hAnsiTheme="minorHAnsi"/>
          <w:b/>
          <w:bCs/>
        </w:rPr>
        <w:t>“</w:t>
      </w:r>
      <w:r w:rsidRPr="005E0CFA">
        <w:rPr>
          <w:rFonts w:asciiTheme="minorHAnsi" w:eastAsiaTheme="minorHAnsi" w:hAnsiTheme="minorHAnsi"/>
          <w:b/>
          <w:bCs/>
        </w:rPr>
        <w:t>危险的</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b/>
          <w:bCs/>
        </w:rPr>
        <w:t>为超，报道了人们</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常使用的无线网络存在的</w:t>
      </w:r>
      <w:r w:rsidRPr="005E0CFA">
        <w:rPr>
          <w:rFonts w:asciiTheme="minorHAnsi" w:eastAsiaTheme="minorHAnsi" w:hAnsiTheme="minorHAnsi"/>
          <w:b/>
          <w:bCs/>
        </w:rPr>
        <w:br/>
      </w:r>
      <w:r w:rsidRPr="005E0CFA">
        <w:rPr>
          <w:rFonts w:asciiTheme="minorHAnsi" w:eastAsiaTheme="minorHAnsi" w:hAnsiTheme="minorHAnsi"/>
          <w:b/>
          <w:bCs/>
        </w:rPr>
        <w:t>巨大要全唸患</w:t>
      </w:r>
      <w:r w:rsidRPr="005E0CFA">
        <w:rPr>
          <w:rFonts w:asciiTheme="minorHAnsi" w:eastAsiaTheme="minorHAnsi" w:hAnsiTheme="minorHAnsi"/>
          <w:b/>
          <w:bCs/>
          <w:vertAlign w:val="subscript"/>
        </w:rPr>
        <w:t>3</w:t>
      </w:r>
      <w:r w:rsidRPr="005E0CFA">
        <w:rPr>
          <w:rFonts w:asciiTheme="minorHAnsi" w:eastAsiaTheme="minorHAnsi" w:hAnsiTheme="minorHAnsi"/>
          <w:b/>
          <w:bCs/>
        </w:rPr>
        <w:t>在节</w:t>
      </w:r>
      <w:r w:rsidRPr="005E0CFA">
        <w:rPr>
          <w:rFonts w:asciiTheme="minorHAnsi" w:eastAsiaTheme="minorHAnsi" w:hAnsiTheme="minorHAnsi" w:cs="Arial"/>
          <w:sz w:val="22"/>
          <w:szCs w:val="22"/>
        </w:rPr>
        <w:t>9</w:t>
      </w:r>
      <w:r w:rsidRPr="005E0CFA">
        <w:rPr>
          <w:rFonts w:asciiTheme="minorHAnsi" w:eastAsiaTheme="minorHAnsi" w:hAnsiTheme="minorHAnsi"/>
          <w:b/>
          <w:bCs/>
        </w:rPr>
        <w:t>中，央视狭合安全工程师在多个场景实际测试昱示，火车站、咖啡</w:t>
      </w:r>
      <w:r w:rsidRPr="005E0CFA">
        <w:rPr>
          <w:rFonts w:asciiTheme="minorHAnsi" w:eastAsiaTheme="minorHAnsi" w:hAnsiTheme="minorHAnsi"/>
          <w:b/>
          <w:bCs/>
        </w:rPr>
        <w:br/>
      </w:r>
      <w:r w:rsidRPr="005E0CFA">
        <w:rPr>
          <w:rFonts w:asciiTheme="minorHAnsi" w:eastAsiaTheme="minorHAnsi" w:hAnsiTheme="minorHAnsi"/>
          <w:b/>
          <w:bCs/>
        </w:rPr>
        <w:t>馆等公共场所的一共免费</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b/>
          <w:bCs/>
        </w:rPr>
        <w:t>热点有可俛就是</w:t>
      </w:r>
      <w:r w:rsidRPr="005E0CFA">
        <w:rPr>
          <w:rFonts w:asciiTheme="minorHAnsi" w:eastAsiaTheme="minorHAnsi" w:hAnsiTheme="minorHAnsi"/>
          <w:b/>
          <w:bCs/>
        </w:rPr>
        <w:t>“</w:t>
      </w:r>
      <w:r w:rsidRPr="005E0CFA">
        <w:rPr>
          <w:rFonts w:asciiTheme="minorHAnsi" w:eastAsiaTheme="minorHAnsi" w:hAnsiTheme="minorHAnsi"/>
          <w:b/>
          <w:bCs/>
        </w:rPr>
        <w:t>钓鱼</w:t>
      </w:r>
      <w:r w:rsidRPr="005E0CFA">
        <w:rPr>
          <w:rFonts w:asciiTheme="minorHAnsi" w:eastAsiaTheme="minorHAnsi" w:hAnsiTheme="minorHAnsi"/>
          <w:b/>
          <w:bCs/>
        </w:rPr>
        <w:t>°</w:t>
      </w:r>
      <w:r w:rsidRPr="005E0CFA">
        <w:rPr>
          <w:rFonts w:asciiTheme="minorHAnsi" w:eastAsiaTheme="minorHAnsi" w:hAnsiTheme="minorHAnsi"/>
          <w:b/>
          <w:bCs/>
        </w:rPr>
        <w:t>陷阱，而家里的硌由器也可铳被</w:t>
      </w:r>
      <w:r w:rsidRPr="005E0CFA">
        <w:rPr>
          <w:rFonts w:asciiTheme="minorHAnsi" w:eastAsiaTheme="minorHAnsi" w:hAnsiTheme="minorHAnsi"/>
          <w:b/>
          <w:bCs/>
        </w:rPr>
        <w:br/>
      </w:r>
      <w:r w:rsidRPr="005E0CFA">
        <w:rPr>
          <w:rFonts w:asciiTheme="minorHAnsi" w:eastAsiaTheme="minorHAnsi" w:hAnsiTheme="minorHAnsi"/>
          <w:b/>
          <w:bCs/>
        </w:rPr>
        <w:t>恶意攻去者轻松攻破</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t>：</w:t>
      </w:r>
      <w:r w:rsidRPr="005E0CFA">
        <w:rPr>
          <w:rFonts w:asciiTheme="minorHAnsi" w:eastAsiaTheme="minorHAnsi" w:hAnsiTheme="minorHAnsi"/>
          <w:b/>
          <w:bCs/>
        </w:rPr>
        <w:t>网民在毫不知情的</w:t>
      </w:r>
      <w:r w:rsidRPr="005E0CFA">
        <w:rPr>
          <w:rFonts w:asciiTheme="minorHAnsi" w:eastAsiaTheme="minorHAnsi" w:hAnsiTheme="minorHAnsi"/>
          <w:b/>
          <w:bCs/>
        </w:rPr>
        <w:t>•</w:t>
      </w:r>
      <w:r w:rsidRPr="005E0CFA">
        <w:rPr>
          <w:rFonts w:asciiTheme="minorHAnsi" w:eastAsiaTheme="minorHAnsi" w:hAnsiTheme="minorHAnsi"/>
          <w:b/>
          <w:bCs/>
        </w:rPr>
        <w:t>汝况下，就可能面临个人牧感岔怠遭盗取、访问</w:t>
      </w:r>
      <w:r w:rsidRPr="005E0CFA">
        <w:rPr>
          <w:rFonts w:asciiTheme="minorHAnsi" w:eastAsiaTheme="minorHAnsi" w:hAnsiTheme="minorHAnsi"/>
          <w:b/>
          <w:bCs/>
        </w:rPr>
        <w:br/>
        <w:t>“</w:t>
      </w:r>
      <w:r w:rsidRPr="005E0CFA">
        <w:rPr>
          <w:rFonts w:asciiTheme="minorHAnsi" w:eastAsiaTheme="minorHAnsi" w:hAnsiTheme="minorHAnsi"/>
          <w:b/>
          <w:bCs/>
        </w:rPr>
        <w:t>钓鱼</w:t>
      </w:r>
      <w:r w:rsidRPr="005E0CFA">
        <w:rPr>
          <w:rFonts w:asciiTheme="minorHAnsi" w:eastAsiaTheme="minorHAnsi" w:hAnsiTheme="minorHAnsi"/>
          <w:b/>
          <w:bCs/>
        </w:rPr>
        <w:t>”</w:t>
      </w:r>
      <w:r w:rsidRPr="005E0CFA">
        <w:rPr>
          <w:rFonts w:asciiTheme="minorHAnsi" w:eastAsiaTheme="minorHAnsi" w:hAnsiTheme="minorHAnsi"/>
          <w:b/>
          <w:bCs/>
        </w:rPr>
        <w:t>网站等问题，遶成</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接的经济损失。</w:t>
      </w:r>
    </w:p>
    <w:p w14:paraId="659E2055" w14:textId="77777777" w:rsidR="000557B7" w:rsidRPr="005E0CFA" w:rsidRDefault="00073D70">
      <w:pPr>
        <w:pStyle w:val="42"/>
        <w:shd w:val="clear" w:color="auto" w:fill="auto"/>
        <w:spacing w:after="100" w:line="384" w:lineRule="exact"/>
        <w:ind w:left="0" w:firstLine="560"/>
        <w:rPr>
          <w:rFonts w:asciiTheme="minorHAnsi" w:eastAsiaTheme="minorHAnsi" w:hAnsiTheme="minorHAnsi"/>
        </w:rPr>
        <w:sectPr w:rsidR="000557B7" w:rsidRPr="005E0CFA">
          <w:headerReference w:type="even" r:id="rId298"/>
          <w:headerReference w:type="default" r:id="rId299"/>
          <w:footerReference w:type="even" r:id="rId300"/>
          <w:footerReference w:type="default" r:id="rId301"/>
          <w:footnotePr>
            <w:numRestart w:val="eachPage"/>
          </w:footnotePr>
          <w:pgSz w:w="13076" w:h="18350"/>
          <w:pgMar w:top="1975" w:right="971" w:bottom="1535" w:left="1146" w:header="1547" w:footer="3" w:gutter="0"/>
          <w:cols w:space="720"/>
          <w:noEndnote/>
          <w:docGrid w:linePitch="360"/>
        </w:sectPr>
      </w:pPr>
      <w:r w:rsidRPr="005E0CFA">
        <w:rPr>
          <w:rFonts w:asciiTheme="minorHAnsi" w:eastAsiaTheme="minorHAnsi" w:hAnsiTheme="minorHAnsi"/>
          <w:b/>
          <w:bCs/>
        </w:rPr>
        <w:t>该节</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b/>
          <w:bCs/>
        </w:rPr>
        <w:t>格出后別发了大量关注，不少民众着到每天使用的</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b/>
          <w:bCs/>
        </w:rPr>
        <w:t>竞然存在那么多安全</w:t>
      </w:r>
      <w:r w:rsidRPr="005E0CFA">
        <w:rPr>
          <w:rFonts w:asciiTheme="minorHAnsi" w:eastAsiaTheme="minorHAnsi" w:hAnsiTheme="minorHAnsi"/>
          <w:b/>
          <w:bCs/>
        </w:rPr>
        <w:br/>
      </w:r>
      <w:r w:rsidRPr="005E0CFA">
        <w:rPr>
          <w:rFonts w:asciiTheme="minorHAnsi" w:eastAsiaTheme="minorHAnsi" w:hAnsiTheme="minorHAnsi"/>
          <w:b/>
          <w:bCs/>
        </w:rPr>
        <w:t>陷阱，表示十分犮涼，感觉无线上网就像</w:t>
      </w:r>
      <w:r w:rsidRPr="005E0CFA">
        <w:rPr>
          <w:rFonts w:asciiTheme="minorHAnsi" w:eastAsiaTheme="minorHAnsi" w:hAnsiTheme="minorHAnsi"/>
          <w:b/>
          <w:bCs/>
        </w:rPr>
        <w:t>“</w:t>
      </w:r>
      <w:r w:rsidRPr="005E0CFA">
        <w:rPr>
          <w:rFonts w:asciiTheme="minorHAnsi" w:eastAsiaTheme="minorHAnsi" w:hAnsiTheme="minorHAnsi"/>
          <w:b/>
          <w:bCs/>
        </w:rPr>
        <w:t>棵奔</w:t>
      </w:r>
      <w:r w:rsidRPr="005E0CFA">
        <w:rPr>
          <w:rFonts w:asciiTheme="minorHAnsi" w:eastAsiaTheme="minorHAnsi" w:hAnsiTheme="minorHAnsi"/>
          <w:b/>
          <w:bCs/>
        </w:rPr>
        <w:t>” •-</w:t>
      </w:r>
      <w:r w:rsidRPr="005E0CFA">
        <w:rPr>
          <w:rFonts w:asciiTheme="minorHAnsi" w:eastAsiaTheme="minorHAnsi" w:hAnsiTheme="minorHAnsi"/>
          <w:b/>
          <w:bCs/>
        </w:rPr>
        <w:t>样。</w:t>
      </w:r>
    </w:p>
    <w:p w14:paraId="7E4B3883" w14:textId="77777777" w:rsidR="000557B7" w:rsidRPr="005E0CFA" w:rsidRDefault="00073D70">
      <w:pPr>
        <w:pStyle w:val="22"/>
        <w:keepNext/>
        <w:keepLines/>
        <w:shd w:val="clear" w:color="auto" w:fill="auto"/>
        <w:spacing w:after="120"/>
        <w:ind w:left="360" w:firstLine="20"/>
        <w:rPr>
          <w:rFonts w:asciiTheme="minorHAnsi" w:eastAsiaTheme="minorHAnsi" w:hAnsiTheme="minorHAnsi"/>
        </w:rPr>
      </w:pPr>
      <w:bookmarkStart w:id="93" w:name="bookmark94"/>
      <w:r w:rsidRPr="005E0CFA">
        <w:rPr>
          <w:rFonts w:asciiTheme="minorHAnsi" w:eastAsiaTheme="minorHAnsi" w:hAnsiTheme="minorHAnsi"/>
        </w:rPr>
        <w:lastRenderedPageBreak/>
        <w:t>第四章</w:t>
      </w:r>
      <w:bookmarkEnd w:id="93"/>
    </w:p>
    <w:p w14:paraId="26C3FF6A" w14:textId="77777777" w:rsidR="000557B7" w:rsidRPr="005E0CFA" w:rsidRDefault="00073D70">
      <w:pPr>
        <w:pStyle w:val="22"/>
        <w:keepNext/>
        <w:keepLines/>
        <w:shd w:val="clear" w:color="auto" w:fill="auto"/>
        <w:spacing w:after="1080"/>
        <w:ind w:left="360" w:firstLine="20"/>
        <w:rPr>
          <w:rFonts w:asciiTheme="minorHAnsi" w:eastAsiaTheme="minorHAnsi" w:hAnsiTheme="minorHAnsi"/>
        </w:rPr>
      </w:pPr>
      <w:bookmarkStart w:id="94" w:name="bookmark95"/>
      <w:r w:rsidRPr="005E0CFA">
        <w:rPr>
          <w:rFonts w:asciiTheme="minorHAnsi" w:eastAsiaTheme="minorHAnsi" w:hAnsiTheme="minorHAnsi"/>
        </w:rPr>
        <w:t>信息系统的软件与应用</w:t>
      </w:r>
      <w:bookmarkEnd w:id="94"/>
    </w:p>
    <w:p w14:paraId="482A48DE" w14:textId="77777777" w:rsidR="000557B7" w:rsidRPr="005E0CFA" w:rsidRDefault="00073D70">
      <w:pPr>
        <w:pStyle w:val="1"/>
        <w:shd w:val="clear" w:color="auto" w:fill="auto"/>
        <w:spacing w:line="441" w:lineRule="exact"/>
        <w:ind w:left="600" w:right="1120" w:firstLine="600"/>
        <w:jc w:val="both"/>
        <w:rPr>
          <w:rFonts w:asciiTheme="minorHAnsi" w:eastAsiaTheme="minorHAnsi" w:hAnsiTheme="minorHAnsi"/>
          <w:sz w:val="26"/>
          <w:szCs w:val="26"/>
        </w:rPr>
      </w:pPr>
      <w:r w:rsidRPr="005E0CFA">
        <w:rPr>
          <w:rFonts w:asciiTheme="minorHAnsi" w:eastAsiaTheme="minorHAnsi" w:hAnsiTheme="minorHAnsi"/>
          <w:sz w:val="26"/>
          <w:szCs w:val="26"/>
        </w:rPr>
        <w:t>信息系统的广泛应用，为各行各业在提高工作效率、改善</w:t>
      </w:r>
      <w:r w:rsidRPr="005E0CFA">
        <w:rPr>
          <w:rFonts w:asciiTheme="minorHAnsi" w:eastAsiaTheme="minorHAnsi" w:hAnsiTheme="minorHAnsi"/>
          <w:sz w:val="26"/>
          <w:szCs w:val="26"/>
        </w:rPr>
        <w:br/>
      </w:r>
      <w:r w:rsidRPr="005E0CFA">
        <w:rPr>
          <w:rFonts w:asciiTheme="minorHAnsi" w:eastAsiaTheme="minorHAnsi" w:hAnsiTheme="minorHAnsi"/>
          <w:sz w:val="26"/>
          <w:szCs w:val="26"/>
        </w:rPr>
        <w:t>管理决策水平、提升竞争力等方面发挥了重要的作用。在生活</w:t>
      </w:r>
      <w:r w:rsidRPr="005E0CFA">
        <w:rPr>
          <w:rFonts w:asciiTheme="minorHAnsi" w:eastAsiaTheme="minorHAnsi" w:hAnsiTheme="minorHAnsi"/>
          <w:sz w:val="26"/>
          <w:szCs w:val="26"/>
        </w:rPr>
        <w:br/>
      </w:r>
      <w:r w:rsidRPr="005E0CFA">
        <w:rPr>
          <w:rFonts w:asciiTheme="minorHAnsi" w:eastAsiaTheme="minorHAnsi" w:hAnsiTheme="minorHAnsi"/>
          <w:sz w:val="26"/>
          <w:szCs w:val="26"/>
        </w:rPr>
        <w:t>质星曰益提高的今天，人们对信息系统的应用要求已经不再局</w:t>
      </w:r>
      <w:r w:rsidRPr="005E0CFA">
        <w:rPr>
          <w:rFonts w:asciiTheme="minorHAnsi" w:eastAsiaTheme="minorHAnsi" w:hAnsiTheme="minorHAnsi"/>
          <w:sz w:val="26"/>
          <w:szCs w:val="26"/>
        </w:rPr>
        <w:br/>
      </w:r>
      <w:r w:rsidRPr="005E0CFA">
        <w:rPr>
          <w:rFonts w:asciiTheme="minorHAnsi" w:eastAsiaTheme="minorHAnsi" w:hAnsiTheme="minorHAnsi"/>
          <w:sz w:val="26"/>
          <w:szCs w:val="26"/>
        </w:rPr>
        <w:t>限于完成他們的业务需求，而是更注重在操深中所体现出来的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主观感受的舒适度以及满意度。在信息系统给入扪带来各种便</w:t>
      </w:r>
      <w:r w:rsidRPr="005E0CFA">
        <w:rPr>
          <w:rFonts w:asciiTheme="minorHAnsi" w:eastAsiaTheme="minorHAnsi" w:hAnsiTheme="minorHAnsi"/>
          <w:sz w:val="26"/>
          <w:szCs w:val="26"/>
        </w:rPr>
        <w:br/>
      </w:r>
      <w:r w:rsidRPr="005E0CFA">
        <w:rPr>
          <w:rFonts w:asciiTheme="minorHAnsi" w:eastAsiaTheme="minorHAnsi" w:hAnsiTheme="minorHAnsi"/>
          <w:sz w:val="26"/>
          <w:szCs w:val="26"/>
        </w:rPr>
        <w:t>利的同时，我们也要通过持续的维护，才能使信息系统不断适</w:t>
      </w:r>
      <w:r w:rsidRPr="005E0CFA">
        <w:rPr>
          <w:rFonts w:asciiTheme="minorHAnsi" w:eastAsiaTheme="minorHAnsi" w:hAnsiTheme="minorHAnsi"/>
          <w:sz w:val="26"/>
          <w:szCs w:val="26"/>
        </w:rPr>
        <w:br/>
      </w:r>
      <w:r w:rsidRPr="005E0CFA">
        <w:rPr>
          <w:rFonts w:asciiTheme="minorHAnsi" w:eastAsiaTheme="minorHAnsi" w:hAnsiTheme="minorHAnsi"/>
          <w:sz w:val="26"/>
          <w:szCs w:val="26"/>
        </w:rPr>
        <w:t>应坏境条件的变化，实现信息系统的不断完善。</w:t>
      </w:r>
    </w:p>
    <w:p w14:paraId="193A51CE" w14:textId="77777777" w:rsidR="000557B7" w:rsidRPr="005E0CFA" w:rsidRDefault="00073D70">
      <w:pPr>
        <w:pStyle w:val="1"/>
        <w:shd w:val="clear" w:color="auto" w:fill="auto"/>
        <w:spacing w:after="1040" w:line="441" w:lineRule="exact"/>
        <w:ind w:left="600" w:right="1120" w:firstLine="600"/>
        <w:jc w:val="both"/>
        <w:rPr>
          <w:rFonts w:asciiTheme="minorHAnsi" w:eastAsiaTheme="minorHAnsi" w:hAnsiTheme="minorHAnsi"/>
          <w:sz w:val="26"/>
          <w:szCs w:val="26"/>
        </w:rPr>
      </w:pPr>
      <w:r w:rsidRPr="005E0CFA">
        <w:rPr>
          <w:rFonts w:asciiTheme="minorHAnsi" w:eastAsiaTheme="minorHAnsi" w:hAnsiTheme="minorHAnsi"/>
          <w:sz w:val="26"/>
          <w:szCs w:val="26"/>
        </w:rPr>
        <w:t>本章将通过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搭建小型信息系统</w:t>
      </w:r>
      <w:r w:rsidRPr="005E0CFA">
        <w:rPr>
          <w:rFonts w:asciiTheme="minorHAnsi" w:eastAsiaTheme="minorHAnsi" w:hAnsiTheme="minorHAnsi"/>
          <w:sz w:val="26"/>
          <w:szCs w:val="26"/>
        </w:rPr>
        <w:t>”</w:t>
      </w:r>
      <w:r w:rsidRPr="005E0CFA">
        <w:rPr>
          <w:rFonts w:asciiTheme="minorHAnsi" w:eastAsiaTheme="minorHAnsi" w:hAnsiTheme="minorHAnsi"/>
          <w:sz w:val="26"/>
          <w:szCs w:val="26"/>
        </w:rPr>
        <w:t>顶目，进行自主、协</w:t>
      </w:r>
      <w:r w:rsidRPr="005E0CFA">
        <w:rPr>
          <w:rFonts w:asciiTheme="minorHAnsi" w:eastAsiaTheme="minorHAnsi" w:hAnsiTheme="minorHAnsi"/>
          <w:sz w:val="26"/>
          <w:szCs w:val="26"/>
        </w:rPr>
        <w:br/>
      </w:r>
      <w:r w:rsidRPr="005E0CFA">
        <w:rPr>
          <w:rFonts w:asciiTheme="minorHAnsi" w:eastAsiaTheme="minorHAnsi" w:hAnsiTheme="minorHAnsi"/>
          <w:sz w:val="26"/>
          <w:szCs w:val="26"/>
        </w:rPr>
        <w:t>作、探究学习，让向学们体验信息系统的工注过程，理解软件</w:t>
      </w:r>
      <w:r w:rsidRPr="005E0CFA">
        <w:rPr>
          <w:rFonts w:asciiTheme="minorHAnsi" w:eastAsiaTheme="minorHAnsi" w:hAnsiTheme="minorHAnsi"/>
          <w:sz w:val="26"/>
          <w:szCs w:val="26"/>
        </w:rPr>
        <w:br/>
      </w:r>
      <w:r w:rsidRPr="005E0CFA">
        <w:rPr>
          <w:rFonts w:asciiTheme="minorHAnsi" w:eastAsiaTheme="minorHAnsi" w:hAnsiTheme="minorHAnsi"/>
          <w:sz w:val="26"/>
          <w:szCs w:val="26"/>
        </w:rPr>
        <w:t>在信息系统中的作用，借助软件工具与平台幵发网络应用软</w:t>
      </w:r>
      <w:r w:rsidRPr="005E0CFA">
        <w:rPr>
          <w:rFonts w:asciiTheme="minorHAnsi" w:eastAsiaTheme="minorHAnsi" w:hAnsiTheme="minorHAnsi"/>
          <w:sz w:val="26"/>
          <w:szCs w:val="26"/>
        </w:rPr>
        <w:br/>
      </w:r>
      <w:r w:rsidRPr="005E0CFA">
        <w:rPr>
          <w:rFonts w:asciiTheme="minorHAnsi" w:eastAsiaTheme="minorHAnsi" w:hAnsiTheme="minorHAnsi"/>
          <w:sz w:val="26"/>
          <w:szCs w:val="26"/>
        </w:rPr>
        <w:t>件，认识信息系统在社会应用中的优努及局限性，从而将知识</w:t>
      </w:r>
      <w:r w:rsidRPr="005E0CFA">
        <w:rPr>
          <w:rFonts w:asciiTheme="minorHAnsi" w:eastAsiaTheme="minorHAnsi" w:hAnsiTheme="minorHAnsi"/>
          <w:sz w:val="26"/>
          <w:szCs w:val="26"/>
        </w:rPr>
        <w:br/>
      </w:r>
      <w:r w:rsidRPr="005E0CFA">
        <w:rPr>
          <w:rFonts w:asciiTheme="minorHAnsi" w:eastAsiaTheme="minorHAnsi" w:hAnsiTheme="minorHAnsi"/>
          <w:sz w:val="26"/>
          <w:szCs w:val="26"/>
        </w:rPr>
        <w:t>建构、技能培养与思维发展融入运用数字化工具解决问题和完</w:t>
      </w:r>
      <w:r w:rsidRPr="005E0CFA">
        <w:rPr>
          <w:rFonts w:asciiTheme="minorHAnsi" w:eastAsiaTheme="minorHAnsi" w:hAnsiTheme="minorHAnsi"/>
          <w:sz w:val="26"/>
          <w:szCs w:val="26"/>
        </w:rPr>
        <w:br/>
      </w:r>
      <w:r w:rsidRPr="005E0CFA">
        <w:rPr>
          <w:rFonts w:asciiTheme="minorHAnsi" w:eastAsiaTheme="minorHAnsi" w:hAnsiTheme="minorHAnsi"/>
          <w:sz w:val="26"/>
          <w:szCs w:val="26"/>
        </w:rPr>
        <w:t>成任务的过程中，促迸信息技术学科孩心索养达成，完成顶目</w:t>
      </w:r>
      <w:r w:rsidRPr="005E0CFA">
        <w:rPr>
          <w:rFonts w:asciiTheme="minorHAnsi" w:eastAsiaTheme="minorHAnsi" w:hAnsiTheme="minorHAnsi"/>
          <w:sz w:val="26"/>
          <w:szCs w:val="26"/>
        </w:rPr>
        <w:br/>
      </w:r>
      <w:r w:rsidRPr="005E0CFA">
        <w:rPr>
          <w:rFonts w:asciiTheme="minorHAnsi" w:eastAsiaTheme="minorHAnsi" w:hAnsiTheme="minorHAnsi"/>
          <w:sz w:val="26"/>
          <w:szCs w:val="26"/>
        </w:rPr>
        <w:t>学习目标。</w:t>
      </w:r>
    </w:p>
    <w:p w14:paraId="6D61078D" w14:textId="77777777" w:rsidR="000557B7" w:rsidRPr="005E0CFA" w:rsidRDefault="00073D70">
      <w:pPr>
        <w:pStyle w:val="1"/>
        <w:shd w:val="clear" w:color="auto" w:fill="auto"/>
        <w:spacing w:after="440" w:line="240" w:lineRule="auto"/>
        <w:ind w:left="720" w:firstLine="0"/>
        <w:jc w:val="left"/>
        <w:rPr>
          <w:rFonts w:asciiTheme="minorHAnsi" w:eastAsiaTheme="minorHAnsi" w:hAnsiTheme="minorHAnsi"/>
          <w:sz w:val="26"/>
          <w:szCs w:val="26"/>
        </w:r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信息系统的工作过程</w:t>
      </w:r>
    </w:p>
    <w:p w14:paraId="3E6BA382" w14:textId="77777777" w:rsidR="000557B7" w:rsidRPr="005E0CFA" w:rsidRDefault="00073D70">
      <w:pPr>
        <w:pStyle w:val="1"/>
        <w:shd w:val="clear" w:color="auto" w:fill="auto"/>
        <w:spacing w:after="740" w:line="240" w:lineRule="auto"/>
        <w:ind w:left="720" w:firstLine="0"/>
        <w:jc w:val="left"/>
        <w:rPr>
          <w:rFonts w:asciiTheme="minorHAnsi" w:eastAsiaTheme="minorHAnsi" w:hAnsiTheme="minorHAnsi"/>
          <w:sz w:val="26"/>
          <w:szCs w:val="26"/>
        </w:rPr>
        <w:sectPr w:rsidR="000557B7" w:rsidRPr="005E0CFA">
          <w:headerReference w:type="even" r:id="rId302"/>
          <w:headerReference w:type="default" r:id="rId303"/>
          <w:footerReference w:type="even" r:id="rId304"/>
          <w:footerReference w:type="default" r:id="rId305"/>
          <w:footnotePr>
            <w:numRestart w:val="eachPage"/>
          </w:footnotePr>
          <w:pgSz w:w="13076" w:h="18350"/>
          <w:pgMar w:top="1975" w:right="971" w:bottom="1535" w:left="1146" w:header="1547" w:footer="1107" w:gutter="0"/>
          <w:pgNumType w:start="95"/>
          <w:cols w:space="720"/>
          <w:noEndnote/>
          <w:docGrid w:linePitch="360"/>
        </w:sect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信息系统的职俘及其怿用</w:t>
      </w:r>
      <w:r w:rsidRPr="005E0CFA">
        <w:rPr>
          <w:rFonts w:asciiTheme="minorHAnsi" w:eastAsiaTheme="minorHAnsi" w:hAnsiTheme="minorHAnsi"/>
          <w:color w:val="A86963"/>
          <w:sz w:val="26"/>
          <w:szCs w:val="26"/>
        </w:rPr>
        <w:br/>
      </w: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信息系统在社会应用中的优势及局限性</w:t>
      </w:r>
    </w:p>
    <w:p w14:paraId="426C92A9" w14:textId="77777777" w:rsidR="000557B7" w:rsidRPr="005E0CFA" w:rsidRDefault="00073D70">
      <w:pPr>
        <w:pStyle w:val="50"/>
        <w:keepNext/>
        <w:keepLines/>
        <w:shd w:val="clear" w:color="auto" w:fill="auto"/>
        <w:spacing w:after="0"/>
        <w:ind w:left="0"/>
        <w:rPr>
          <w:rFonts w:asciiTheme="minorHAnsi" w:eastAsiaTheme="minorHAnsi" w:hAnsiTheme="minorHAnsi"/>
        </w:rPr>
      </w:pPr>
      <w:bookmarkStart w:id="95" w:name="bookmark96"/>
      <w:r w:rsidRPr="005E0CFA">
        <w:rPr>
          <w:rFonts w:asciiTheme="minorHAnsi" w:eastAsiaTheme="minorHAnsi" w:hAnsiTheme="minorHAnsi" w:cs="Arial"/>
          <w:color w:val="F08A71"/>
          <w:sz w:val="108"/>
          <w:szCs w:val="108"/>
          <w:lang w:val="en-US" w:bidi="en-US"/>
        </w:rPr>
        <w:lastRenderedPageBreak/>
        <w:t>c</w:t>
      </w:r>
      <w:r w:rsidRPr="005E0CFA">
        <w:rPr>
          <w:rFonts w:asciiTheme="minorHAnsi" w:eastAsiaTheme="minorHAnsi" w:hAnsiTheme="minorHAnsi"/>
          <w:color w:val="7C5838"/>
        </w:rPr>
        <w:t>项目范例麒嶋料節里雜</w:t>
      </w:r>
      <w:bookmarkEnd w:id="95"/>
    </w:p>
    <w:p w14:paraId="5A432E77" w14:textId="77777777" w:rsidR="000557B7" w:rsidRPr="005E0CFA" w:rsidRDefault="00073D70">
      <w:pPr>
        <w:pStyle w:val="a9"/>
        <w:shd w:val="clear" w:color="auto" w:fill="auto"/>
        <w:spacing w:line="218" w:lineRule="auto"/>
        <w:ind w:left="500" w:firstLine="20"/>
        <w:jc w:val="left"/>
        <w:rPr>
          <w:rFonts w:asciiTheme="minorHAnsi" w:eastAsiaTheme="minorHAnsi" w:hAnsiTheme="minorHAnsi"/>
          <w:sz w:val="92"/>
          <w:szCs w:val="92"/>
        </w:rPr>
      </w:pPr>
      <w:r w:rsidRPr="005E0CFA">
        <w:rPr>
          <w:rFonts w:asciiTheme="minorHAnsi" w:eastAsiaTheme="minorHAnsi" w:hAnsiTheme="minorHAnsi" w:cs="Arial"/>
          <w:color w:val="88997D"/>
          <w:sz w:val="92"/>
          <w:szCs w:val="92"/>
          <w:lang w:val="en-US" w:bidi="en-US"/>
        </w:rPr>
        <w:t>□□</w:t>
      </w:r>
    </w:p>
    <w:p w14:paraId="5E5A7999" w14:textId="77777777" w:rsidR="000557B7" w:rsidRPr="005E0CFA" w:rsidRDefault="00073D70">
      <w:pPr>
        <w:pStyle w:val="1"/>
        <w:shd w:val="clear" w:color="auto" w:fill="auto"/>
        <w:spacing w:line="390" w:lineRule="exact"/>
        <w:ind w:firstLine="520"/>
        <w:jc w:val="both"/>
        <w:rPr>
          <w:rFonts w:asciiTheme="minorHAnsi" w:eastAsiaTheme="minorHAnsi" w:hAnsiTheme="minorHAnsi"/>
          <w:sz w:val="22"/>
          <w:szCs w:val="22"/>
        </w:rPr>
      </w:pPr>
      <w:r w:rsidRPr="005E0CFA">
        <w:rPr>
          <w:rFonts w:asciiTheme="minorHAnsi" w:eastAsiaTheme="minorHAnsi" w:hAnsiTheme="minorHAnsi"/>
        </w:rPr>
        <w:t>全国靑少年科技创新大赛是一项全国性的靑少年科技竞赛活动，如图</w:t>
      </w:r>
      <w:r w:rsidRPr="005E0CFA">
        <w:rPr>
          <w:rFonts w:asciiTheme="minorHAnsi" w:eastAsiaTheme="minorHAnsi" w:hAnsiTheme="minorHAnsi" w:cs="Arial"/>
          <w:sz w:val="22"/>
          <w:szCs w:val="22"/>
          <w:lang w:val="en-US" w:bidi="en-US"/>
        </w:rPr>
        <w:t>4-1</w:t>
      </w:r>
      <w:r w:rsidRPr="005E0CFA">
        <w:rPr>
          <w:rFonts w:asciiTheme="minorHAnsi" w:eastAsiaTheme="minorHAnsi" w:hAnsiTheme="minorHAnsi"/>
        </w:rPr>
        <w:t>所示是全国</w:t>
      </w:r>
      <w:r w:rsidRPr="005E0CFA">
        <w:rPr>
          <w:rFonts w:asciiTheme="minorHAnsi" w:eastAsiaTheme="minorHAnsi" w:hAnsiTheme="minorHAnsi"/>
        </w:rPr>
        <w:br/>
      </w:r>
      <w:r w:rsidRPr="005E0CFA">
        <w:rPr>
          <w:rFonts w:asciiTheme="minorHAnsi" w:eastAsiaTheme="minorHAnsi" w:hAnsiTheme="minorHAnsi"/>
        </w:rPr>
        <w:t>靑少年科技创新大赛现场。每年约有</w:t>
      </w:r>
      <w:r w:rsidRPr="005E0CFA">
        <w:rPr>
          <w:rFonts w:asciiTheme="minorHAnsi" w:eastAsiaTheme="minorHAnsi" w:hAnsiTheme="minorHAnsi" w:cs="Arial"/>
          <w:sz w:val="22"/>
          <w:szCs w:val="22"/>
        </w:rPr>
        <w:t>1000</w:t>
      </w:r>
      <w:r w:rsidRPr="005E0CFA">
        <w:rPr>
          <w:rFonts w:asciiTheme="minorHAnsi" w:eastAsiaTheme="minorHAnsi" w:hAnsiTheme="minorHAnsi"/>
        </w:rPr>
        <w:t>万的舌少年参加该活动，是我国面向在校中小</w:t>
      </w:r>
      <w:r w:rsidRPr="005E0CFA">
        <w:rPr>
          <w:rFonts w:asciiTheme="minorHAnsi" w:eastAsiaTheme="minorHAnsi" w:hAnsiTheme="minorHAnsi"/>
        </w:rPr>
        <w:br/>
      </w:r>
      <w:r w:rsidRPr="005E0CFA">
        <w:rPr>
          <w:rFonts w:asciiTheme="minorHAnsi" w:eastAsiaTheme="minorHAnsi" w:hAnsiTheme="minorHAnsi"/>
        </w:rPr>
        <w:t>学生开展的规模较大、层次较高、影响较广泛的靑少年科技教育活动之一</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当今信息社会</w:t>
      </w:r>
      <w:r w:rsidRPr="005E0CFA">
        <w:rPr>
          <w:rFonts w:asciiTheme="minorHAnsi" w:eastAsiaTheme="minorHAnsi" w:hAnsiTheme="minorHAnsi"/>
        </w:rPr>
        <w:br/>
      </w:r>
      <w:r w:rsidRPr="005E0CFA">
        <w:rPr>
          <w:rFonts w:asciiTheme="minorHAnsi" w:eastAsiaTheme="minorHAnsi" w:hAnsiTheme="minorHAnsi"/>
        </w:rPr>
        <w:t>高速发展，海</w:t>
      </w:r>
      <w:r w:rsidRPr="005E0CFA">
        <w:rPr>
          <w:rFonts w:asciiTheme="minorHAnsi" w:eastAsiaTheme="minorHAnsi" w:hAnsiTheme="minorHAnsi" w:cs="Times New Roman"/>
          <w:sz w:val="32"/>
          <w:szCs w:val="32"/>
        </w:rPr>
        <w:t>5</w:t>
      </w:r>
      <w:r w:rsidRPr="005E0CFA">
        <w:rPr>
          <w:rFonts w:asciiTheme="minorHAnsi" w:eastAsiaTheme="minorHAnsi" w:hAnsiTheme="minorHAnsi"/>
        </w:rPr>
        <w:t>的网络学习资源构</w:t>
      </w:r>
      <w:r w:rsidRPr="005E0CFA">
        <w:rPr>
          <w:rFonts w:asciiTheme="minorHAnsi" w:eastAsiaTheme="minorHAnsi" w:hAnsiTheme="minorHAnsi"/>
          <w:sz w:val="22"/>
          <w:szCs w:val="22"/>
        </w:rPr>
        <w:t>成了巨</w:t>
      </w:r>
      <w:r w:rsidRPr="005E0CFA">
        <w:rPr>
          <w:rFonts w:asciiTheme="minorHAnsi" w:eastAsiaTheme="minorHAnsi" w:hAnsiTheme="minorHAnsi"/>
        </w:rPr>
        <w:t>大的知识库。搭建一个网络学习菪理系统对学习</w:t>
      </w:r>
      <w:r w:rsidRPr="005E0CFA">
        <w:rPr>
          <w:rFonts w:asciiTheme="minorHAnsi" w:eastAsiaTheme="minorHAnsi" w:hAnsiTheme="minorHAnsi"/>
        </w:rPr>
        <w:br/>
      </w:r>
      <w:r w:rsidRPr="005E0CFA">
        <w:rPr>
          <w:rFonts w:asciiTheme="minorHAnsi" w:eastAsiaTheme="minorHAnsi" w:hAnsiTheme="minorHAnsi"/>
        </w:rPr>
        <w:t>资源进行有序建构和</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效管理，充分利用网络学习资源开展舌少年科技创新活动的训练既</w:t>
      </w:r>
      <w:r w:rsidRPr="005E0CFA">
        <w:rPr>
          <w:rFonts w:asciiTheme="minorHAnsi" w:eastAsiaTheme="minorHAnsi" w:hAnsiTheme="minorHAnsi"/>
        </w:rPr>
        <w:br/>
      </w:r>
      <w:r w:rsidRPr="005E0CFA">
        <w:rPr>
          <w:rFonts w:asciiTheme="minorHAnsi" w:eastAsiaTheme="minorHAnsi" w:hAnsiTheme="minorHAnsi"/>
        </w:rPr>
        <w:t>方便又萵效，</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半功倍</w:t>
      </w:r>
      <w:r w:rsidRPr="005E0CFA">
        <w:rPr>
          <w:rFonts w:asciiTheme="minorHAnsi" w:eastAsiaTheme="minorHAnsi" w:hAnsiTheme="minorHAnsi" w:cs="Arial"/>
          <w:sz w:val="22"/>
          <w:szCs w:val="22"/>
          <w:lang w:val="en-US" w:bidi="en-US"/>
        </w:rPr>
        <w:t>c</w:t>
      </w:r>
    </w:p>
    <w:p w14:paraId="4FF7D1C6" w14:textId="77777777" w:rsidR="000557B7" w:rsidRPr="005E0CFA" w:rsidRDefault="00073D70">
      <w:pPr>
        <w:pStyle w:val="1"/>
        <w:shd w:val="clear" w:color="auto" w:fill="auto"/>
        <w:spacing w:before="120" w:after="1120" w:line="400" w:lineRule="exact"/>
        <w:ind w:firstLine="520"/>
        <w:jc w:val="both"/>
        <w:rPr>
          <w:rFonts w:asciiTheme="minorHAnsi" w:eastAsiaTheme="minorHAnsi" w:hAnsiTheme="minorHAnsi"/>
        </w:rPr>
      </w:pPr>
      <w:r w:rsidRPr="005E0CFA">
        <w:rPr>
          <w:rFonts w:asciiTheme="minorHAnsi" w:eastAsiaTheme="minorHAnsi" w:hAnsiTheme="minorHAnsi"/>
          <w:noProof/>
        </w:rPr>
        <w:drawing>
          <wp:anchor distT="0" distB="292100" distL="114300" distR="114300" simplePos="0" relativeHeight="125829640" behindDoc="0" locked="0" layoutInCell="1" allowOverlap="1" wp14:anchorId="4DA27110" wp14:editId="6BD84B13">
            <wp:simplePos x="0" y="0"/>
            <wp:positionH relativeFrom="page">
              <wp:posOffset>1048385</wp:posOffset>
            </wp:positionH>
            <wp:positionV relativeFrom="margin">
              <wp:posOffset>2736850</wp:posOffset>
            </wp:positionV>
            <wp:extent cx="6311900" cy="2571750"/>
            <wp:effectExtent l="0" t="0" r="0" b="0"/>
            <wp:wrapTopAndBottom/>
            <wp:docPr id="703" name="Shape 703"/>
            <wp:cNvGraphicFramePr/>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306"/>
                    <a:stretch/>
                  </pic:blipFill>
                  <pic:spPr>
                    <a:xfrm>
                      <a:off x="0" y="0"/>
                      <a:ext cx="6311900" cy="25717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41" behindDoc="0" locked="0" layoutInCell="1" allowOverlap="1" wp14:anchorId="63C5170E" wp14:editId="1B12575E">
                <wp:simplePos x="0" y="0"/>
                <wp:positionH relativeFrom="page">
                  <wp:posOffset>2839085</wp:posOffset>
                </wp:positionH>
                <wp:positionV relativeFrom="margin">
                  <wp:posOffset>5308600</wp:posOffset>
                </wp:positionV>
                <wp:extent cx="2755900" cy="190500"/>
                <wp:effectExtent l="0" t="0" r="0" b="0"/>
                <wp:wrapTopAndBottom/>
                <wp:docPr id="705" name="Shape 705"/>
                <wp:cNvGraphicFramePr/>
                <a:graphic xmlns:a="http://schemas.openxmlformats.org/drawingml/2006/main">
                  <a:graphicData uri="http://schemas.microsoft.com/office/word/2010/wordprocessingShape">
                    <wps:wsp>
                      <wps:cNvSpPr txBox="1"/>
                      <wps:spPr>
                        <a:xfrm>
                          <a:off x="0" y="0"/>
                          <a:ext cx="2755900" cy="190500"/>
                        </a:xfrm>
                        <a:prstGeom prst="rect">
                          <a:avLst/>
                        </a:prstGeom>
                        <a:noFill/>
                      </wps:spPr>
                      <wps:txbx>
                        <w:txbxContent>
                          <w:p w14:paraId="4FE44F1D" w14:textId="77777777" w:rsidR="000557B7" w:rsidRDefault="00073D70">
                            <w:pPr>
                              <w:pStyle w:val="a6"/>
                              <w:shd w:val="clear" w:color="auto" w:fill="auto"/>
                            </w:pPr>
                            <w:r>
                              <w:rPr>
                                <w:b/>
                                <w:bCs/>
                              </w:rPr>
                              <w:t>阁</w:t>
                            </w:r>
                            <w:r>
                              <w:rPr>
                                <w:rFonts w:ascii="Arial" w:eastAsia="Arial" w:hAnsi="Arial" w:cs="Arial"/>
                                <w:sz w:val="22"/>
                                <w:szCs w:val="22"/>
                                <w:lang w:val="en-US" w:bidi="en-US"/>
                              </w:rPr>
                              <w:t>4-1</w:t>
                            </w:r>
                            <w:r>
                              <w:rPr>
                                <w:b/>
                                <w:bCs/>
                              </w:rPr>
                              <w:t>笫</w:t>
                            </w:r>
                            <w:r>
                              <w:rPr>
                                <w:rFonts w:ascii="Arial" w:eastAsia="Arial" w:hAnsi="Arial" w:cs="Arial"/>
                                <w:sz w:val="22"/>
                                <w:szCs w:val="22"/>
                                <w:lang w:val="en-US" w:bidi="en-US"/>
                              </w:rPr>
                              <w:t>31W</w:t>
                            </w:r>
                            <w:r>
                              <w:rPr>
                                <w:b/>
                                <w:bCs/>
                              </w:rPr>
                              <w:t>全国肓少年科技创新大赛现场</w:t>
                            </w:r>
                          </w:p>
                        </w:txbxContent>
                      </wps:txbx>
                      <wps:bodyPr lIns="0" tIns="0" rIns="0" bIns="0">
                        <a:spAutoFit/>
                      </wps:bodyPr>
                    </wps:wsp>
                  </a:graphicData>
                </a:graphic>
              </wp:anchor>
            </w:drawing>
          </mc:Choice>
          <mc:Fallback>
            <w:pict>
              <v:shape w14:anchorId="63C5170E" id="Shape 705" o:spid="_x0000_s1123" type="#_x0000_t202" style="position:absolute;left:0;text-align:left;margin-left:223.55pt;margin-top:418pt;width:217pt;height:15pt;z-index:12582964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" filled="f" stroked="f">
                <v:textbox style="mso-fit-shape-to-text:t" inset="0,0,0,0">
                  <w:txbxContent>
                    <w:p w14:paraId="4FE44F1D" w14:textId="77777777" w:rsidR="000557B7" w:rsidRDefault="00073D70">
                      <w:pPr>
                        <w:pStyle w:val="a6"/>
                        <w:shd w:val="clear" w:color="auto" w:fill="auto"/>
                      </w:pPr>
                      <w:r>
                        <w:rPr>
                          <w:b/>
                          <w:bCs/>
                        </w:rPr>
                        <w:t>阁</w:t>
                      </w:r>
                      <w:r>
                        <w:rPr>
                          <w:rFonts w:ascii="Arial" w:eastAsia="Arial" w:hAnsi="Arial" w:cs="Arial"/>
                          <w:sz w:val="22"/>
                          <w:szCs w:val="22"/>
                          <w:lang w:val="en-US" w:bidi="en-US"/>
                        </w:rPr>
                        <w:t>4-1</w:t>
                      </w:r>
                      <w:r>
                        <w:rPr>
                          <w:b/>
                          <w:bCs/>
                        </w:rPr>
                        <w:t>笫</w:t>
                      </w:r>
                      <w:r>
                        <w:rPr>
                          <w:rFonts w:ascii="Arial" w:eastAsia="Arial" w:hAnsi="Arial" w:cs="Arial"/>
                          <w:sz w:val="22"/>
                          <w:szCs w:val="22"/>
                          <w:lang w:val="en-US" w:bidi="en-US"/>
                        </w:rPr>
                        <w:t>31W</w:t>
                      </w:r>
                      <w:r>
                        <w:rPr>
                          <w:b/>
                          <w:bCs/>
                        </w:rPr>
                        <w:t>全国肓少年科技创新大赛现场</w:t>
                      </w:r>
                    </w:p>
                  </w:txbxContent>
                </v:textbox>
                <w10:wrap type="topAndBottom" anchorx="page" anchory="margin"/>
              </v:shape>
            </w:pict>
          </mc:Fallback>
        </mc:AlternateContent>
      </w:r>
      <w:r w:rsidRPr="005E0CFA">
        <w:rPr>
          <w:rFonts w:asciiTheme="minorHAnsi" w:eastAsiaTheme="minorHAnsi" w:hAnsiTheme="minorHAnsi" w:cs="Arial"/>
          <w:sz w:val="22"/>
          <w:szCs w:val="22"/>
          <w:lang w:val="en-US" w:bidi="en-US"/>
        </w:rPr>
        <w:t>Moodle</w:t>
      </w:r>
      <w:r w:rsidRPr="005E0CFA">
        <w:rPr>
          <w:rFonts w:asciiTheme="minorHAnsi" w:eastAsiaTheme="minorHAnsi" w:hAnsiTheme="minorHAnsi"/>
        </w:rPr>
        <w:t>是一个免费的开放源代码的软件，是经常被用来建立动态网站的工具，可用</w:t>
      </w:r>
      <w:r w:rsidRPr="005E0CFA">
        <w:rPr>
          <w:rFonts w:asciiTheme="minorHAnsi" w:eastAsiaTheme="minorHAnsi" w:hAnsiTheme="minorHAnsi"/>
        </w:rPr>
        <w:br/>
      </w:r>
      <w:r w:rsidRPr="005E0CFA">
        <w:rPr>
          <w:rFonts w:asciiTheme="minorHAnsi" w:eastAsiaTheme="minorHAnsi" w:hAnsiTheme="minorHAnsi"/>
        </w:rPr>
        <w:t>干搭建网络学习管理系统。</w:t>
      </w:r>
    </w:p>
    <w:p w14:paraId="7137880C" w14:textId="77777777" w:rsidR="000557B7" w:rsidRPr="005E0CFA" w:rsidRDefault="00073D70">
      <w:pPr>
        <w:pStyle w:val="1"/>
        <w:shd w:val="clear" w:color="auto" w:fill="auto"/>
        <w:spacing w:after="360" w:line="360" w:lineRule="exact"/>
        <w:ind w:firstLine="520"/>
        <w:jc w:val="both"/>
        <w:rPr>
          <w:rFonts w:asciiTheme="minorHAnsi" w:eastAsiaTheme="minorHAnsi" w:hAnsiTheme="minorHAnsi"/>
        </w:rPr>
      </w:pPr>
      <w:r w:rsidRPr="005E0CFA">
        <w:rPr>
          <w:rFonts w:asciiTheme="minorHAnsi" w:eastAsiaTheme="minorHAnsi" w:hAnsiTheme="minorHAnsi"/>
        </w:rPr>
        <w:t>搭建网络学习管理系统</w:t>
      </w:r>
    </w:p>
    <w:p w14:paraId="7A6B1C82" w14:textId="77777777" w:rsidR="000557B7" w:rsidRPr="005E0CFA" w:rsidRDefault="00073D70">
      <w:pPr>
        <w:pStyle w:val="a9"/>
        <w:shd w:val="clear" w:color="auto" w:fill="auto"/>
        <w:spacing w:after="40" w:line="240" w:lineRule="auto"/>
        <w:ind w:left="500" w:firstLine="20"/>
        <w:jc w:val="left"/>
        <w:rPr>
          <w:rFonts w:asciiTheme="minorHAnsi" w:eastAsiaTheme="minorHAnsi" w:hAnsiTheme="minorHAnsi"/>
          <w:sz w:val="62"/>
          <w:szCs w:val="62"/>
        </w:rPr>
      </w:pPr>
      <w:r w:rsidRPr="005E0CFA">
        <w:rPr>
          <w:rFonts w:asciiTheme="minorHAnsi" w:eastAsiaTheme="minorHAnsi" w:hAnsiTheme="minorHAnsi" w:cs="Arial"/>
          <w:color w:val="88997D"/>
          <w:sz w:val="62"/>
          <w:szCs w:val="62"/>
        </w:rPr>
        <w:t>010</w:t>
      </w:r>
    </w:p>
    <w:p w14:paraId="7A3193A5" w14:textId="77777777" w:rsidR="000557B7" w:rsidRPr="005E0CFA" w:rsidRDefault="00073D70">
      <w:pPr>
        <w:pStyle w:val="1"/>
        <w:shd w:val="clear" w:color="auto" w:fill="auto"/>
        <w:spacing w:after="240" w:line="360" w:lineRule="exact"/>
        <w:ind w:firstLine="520"/>
        <w:jc w:val="both"/>
        <w:rPr>
          <w:rFonts w:asciiTheme="minorHAnsi" w:eastAsiaTheme="minorHAnsi" w:hAnsiTheme="minorHAnsi"/>
        </w:rPr>
      </w:pPr>
      <w:r w:rsidRPr="005E0CFA">
        <w:rPr>
          <w:rFonts w:asciiTheme="minorHAnsi" w:eastAsiaTheme="minorHAnsi" w:hAnsiTheme="minorHAnsi"/>
        </w:rPr>
        <w:t>根据项目范例的主题，在小组中组织讨论，利用思维导图工具，制订项目范例的学习</w:t>
      </w:r>
      <w:r w:rsidRPr="005E0CFA">
        <w:rPr>
          <w:rFonts w:asciiTheme="minorHAnsi" w:eastAsiaTheme="minorHAnsi" w:hAnsiTheme="minorHAnsi"/>
        </w:rPr>
        <w:br/>
      </w:r>
      <w:r w:rsidRPr="005E0CFA">
        <w:rPr>
          <w:rFonts w:asciiTheme="minorHAnsi" w:eastAsiaTheme="minorHAnsi" w:hAnsiTheme="minorHAnsi"/>
        </w:rPr>
        <w:t>规划，如图</w:t>
      </w:r>
      <w:r w:rsidRPr="005E0CFA">
        <w:rPr>
          <w:rFonts w:asciiTheme="minorHAnsi" w:eastAsiaTheme="minorHAnsi" w:hAnsiTheme="minorHAnsi" w:cs="Arial"/>
          <w:sz w:val="26"/>
          <w:szCs w:val="26"/>
          <w:lang w:val="en-US" w:bidi="en-US"/>
        </w:rPr>
        <w:t>4-2</w:t>
      </w:r>
      <w:r w:rsidRPr="005E0CFA">
        <w:rPr>
          <w:rFonts w:asciiTheme="minorHAnsi" w:eastAsiaTheme="minorHAnsi" w:hAnsiTheme="minorHAnsi"/>
        </w:rPr>
        <w:t>所示。</w:t>
      </w:r>
      <w:r w:rsidRPr="005E0CFA">
        <w:rPr>
          <w:rFonts w:asciiTheme="minorHAnsi" w:eastAsiaTheme="minorHAnsi" w:hAnsiTheme="minorHAnsi"/>
        </w:rPr>
        <w:br w:type="page"/>
      </w:r>
    </w:p>
    <w:p w14:paraId="5AFA1AD9" w14:textId="77777777" w:rsidR="000557B7" w:rsidRPr="005E0CFA" w:rsidRDefault="00073D70">
      <w:pPr>
        <w:pStyle w:val="42"/>
        <w:shd w:val="clear" w:color="auto" w:fill="auto"/>
        <w:tabs>
          <w:tab w:val="left" w:pos="3780"/>
          <w:tab w:val="left" w:pos="5670"/>
        </w:tabs>
        <w:spacing w:after="340" w:line="240" w:lineRule="auto"/>
        <w:ind w:left="2600" w:firstLine="0"/>
        <w:jc w:val="both"/>
        <w:rPr>
          <w:rFonts w:asciiTheme="minorHAnsi" w:eastAsiaTheme="minorHAnsi" w:hAnsiTheme="minorHAnsi"/>
        </w:rPr>
      </w:pPr>
      <w:r w:rsidRPr="005E0CFA">
        <w:rPr>
          <w:rFonts w:asciiTheme="minorHAnsi" w:eastAsiaTheme="minorHAnsi" w:hAnsiTheme="minorHAnsi"/>
        </w:rPr>
        <w:lastRenderedPageBreak/>
        <w:t>朽</w:t>
      </w:r>
      <w:r w:rsidRPr="005E0CFA">
        <w:rPr>
          <w:rFonts w:asciiTheme="minorHAnsi" w:eastAsiaTheme="minorHAnsi" w:hAnsiTheme="minorHAnsi"/>
        </w:rPr>
        <w:tab/>
      </w:r>
      <w:r w:rsidRPr="005E0CFA">
        <w:rPr>
          <w:rFonts w:asciiTheme="minorHAnsi" w:eastAsiaTheme="minorHAnsi" w:hAnsiTheme="minorHAnsi"/>
          <w:lang w:val="en-US" w:eastAsia="en-US" w:bidi="en-US"/>
        </w:rPr>
        <w:t>ft</w:t>
      </w:r>
      <w:r w:rsidRPr="005E0CFA">
        <w:rPr>
          <w:rFonts w:asciiTheme="minorHAnsi" w:eastAsiaTheme="minorHAnsi" w:hAnsiTheme="minorHAnsi"/>
        </w:rPr>
        <w:t>叹</w:t>
      </w:r>
      <w:r w:rsidRPr="005E0CFA">
        <w:rPr>
          <w:rFonts w:asciiTheme="minorHAnsi" w:eastAsiaTheme="minorHAnsi" w:hAnsiTheme="minorHAnsi"/>
          <w:lang w:val="en-US" w:eastAsia="en-US" w:bidi="en-US"/>
        </w:rPr>
        <w:t>.</w:t>
      </w:r>
      <w:r w:rsidRPr="005E0CFA">
        <w:rPr>
          <w:rFonts w:asciiTheme="minorHAnsi" w:eastAsiaTheme="minorHAnsi" w:hAnsiTheme="minorHAnsi"/>
          <w:lang w:val="en-US" w:eastAsia="en-US" w:bidi="en-US"/>
        </w:rPr>
        <w:tab/>
      </w:r>
      <w:r w:rsidRPr="005E0CFA">
        <w:rPr>
          <w:rFonts w:asciiTheme="minorHAnsi" w:eastAsiaTheme="minorHAnsi" w:hAnsiTheme="minorHAnsi"/>
        </w:rPr>
        <w:t>沖</w:t>
      </w:r>
      <w:proofErr w:type="spellStart"/>
      <w:r w:rsidRPr="005E0CFA">
        <w:rPr>
          <w:rFonts w:asciiTheme="minorHAnsi" w:eastAsiaTheme="minorHAnsi" w:hAnsiTheme="minorHAnsi" w:cs="Arial"/>
          <w:lang w:val="en-US" w:eastAsia="en-US" w:bidi="en-US"/>
        </w:rPr>
        <w:t>fwwx</w:t>
      </w:r>
      <w:proofErr w:type="spellEnd"/>
      <w:r w:rsidRPr="005E0CFA">
        <w:rPr>
          <w:rFonts w:asciiTheme="minorHAnsi" w:eastAsiaTheme="minorHAnsi" w:hAnsiTheme="minorHAnsi" w:cs="Arial"/>
          <w:lang w:val="en-US" w:eastAsia="en-US" w:bidi="en-US"/>
        </w:rPr>
        <w:t>?.</w:t>
      </w:r>
      <w:r w:rsidRPr="005E0CFA">
        <w:rPr>
          <w:rFonts w:asciiTheme="minorHAnsi" w:eastAsiaTheme="minorHAnsi" w:hAnsiTheme="minorHAnsi"/>
        </w:rPr>
        <w:t>羊汍</w:t>
      </w:r>
    </w:p>
    <w:p w14:paraId="47E4E50D" w14:textId="77777777" w:rsidR="000557B7" w:rsidRPr="005E0CFA" w:rsidRDefault="00073D70">
      <w:pPr>
        <w:pStyle w:val="a9"/>
        <w:pBdr>
          <w:top w:val="single" w:sz="4" w:space="0" w:color="auto"/>
        </w:pBdr>
        <w:shd w:val="clear" w:color="auto" w:fill="auto"/>
        <w:spacing w:line="240" w:lineRule="auto"/>
        <w:ind w:left="4500" w:firstLine="0"/>
        <w:jc w:val="left"/>
        <w:rPr>
          <w:rFonts w:asciiTheme="minorHAnsi" w:eastAsiaTheme="minorHAnsi" w:hAnsiTheme="minorHAnsi"/>
          <w:sz w:val="32"/>
          <w:szCs w:val="32"/>
        </w:rPr>
      </w:pPr>
      <w:r w:rsidRPr="005E0CFA">
        <w:rPr>
          <w:rFonts w:asciiTheme="minorHAnsi" w:eastAsiaTheme="minorHAnsi" w:hAnsiTheme="minorHAnsi" w:cs="Times New Roman"/>
          <w:sz w:val="32"/>
          <w:szCs w:val="32"/>
          <w:lang w:val="en-US" w:eastAsia="en-US" w:bidi="en-US"/>
        </w:rPr>
        <w:t>*</w:t>
      </w:r>
      <w:proofErr w:type="spellStart"/>
      <w:r w:rsidRPr="005E0CFA">
        <w:rPr>
          <w:rFonts w:asciiTheme="minorHAnsi" w:eastAsiaTheme="minorHAnsi" w:hAnsiTheme="minorHAnsi" w:cs="Times New Roman"/>
          <w:sz w:val="32"/>
          <w:szCs w:val="32"/>
          <w:lang w:val="en-US" w:eastAsia="en-US" w:bidi="en-US"/>
        </w:rPr>
        <w:t>uo</w:t>
      </w:r>
      <w:proofErr w:type="spellEnd"/>
    </w:p>
    <w:p w14:paraId="333404FB" w14:textId="77777777" w:rsidR="000557B7" w:rsidRPr="005E0CFA" w:rsidRDefault="000557B7">
      <w:pPr>
        <w:rPr>
          <w:rFonts w:asciiTheme="minorHAnsi" w:eastAsiaTheme="minorHAnsi" w:hAnsiTheme="min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20"/>
        <w:gridCol w:w="140"/>
        <w:gridCol w:w="2160"/>
        <w:gridCol w:w="390"/>
        <w:gridCol w:w="2350"/>
      </w:tblGrid>
      <w:tr w:rsidR="000557B7" w:rsidRPr="005E0CFA" w14:paraId="7EC7DA56" w14:textId="77777777">
        <w:tblPrEx>
          <w:tblCellMar>
            <w:top w:w="0" w:type="dxa"/>
            <w:bottom w:w="0" w:type="dxa"/>
          </w:tblCellMar>
        </w:tblPrEx>
        <w:trPr>
          <w:trHeight w:hRule="exact" w:val="450"/>
          <w:jc w:val="center"/>
        </w:trPr>
        <w:tc>
          <w:tcPr>
            <w:tcW w:w="2720" w:type="dxa"/>
            <w:tcBorders>
              <w:top w:val="single" w:sz="4" w:space="0" w:color="auto"/>
            </w:tcBorders>
            <w:shd w:val="clear" w:color="auto" w:fill="FFFFFF"/>
            <w:vAlign w:val="center"/>
          </w:tcPr>
          <w:p w14:paraId="6DAFE22E" w14:textId="77777777" w:rsidR="000557B7" w:rsidRPr="005E0CFA" w:rsidRDefault="00073D70">
            <w:pPr>
              <w:pStyle w:val="a9"/>
              <w:shd w:val="clear" w:color="auto" w:fill="auto"/>
              <w:spacing w:line="240" w:lineRule="auto"/>
              <w:ind w:right="640" w:firstLine="0"/>
              <w:jc w:val="right"/>
              <w:rPr>
                <w:rFonts w:asciiTheme="minorHAnsi" w:eastAsiaTheme="minorHAnsi" w:hAnsiTheme="minorHAnsi"/>
                <w:sz w:val="20"/>
                <w:szCs w:val="20"/>
              </w:rPr>
            </w:pPr>
            <w:r w:rsidRPr="005E0CFA">
              <w:rPr>
                <w:rFonts w:asciiTheme="minorHAnsi" w:eastAsiaTheme="minorHAnsi" w:hAnsiTheme="minorHAnsi" w:cs="Arial"/>
                <w:sz w:val="20"/>
                <w:szCs w:val="20"/>
              </w:rPr>
              <w:t>1</w:t>
            </w:r>
            <w:r w:rsidRPr="005E0CFA">
              <w:rPr>
                <w:rFonts w:asciiTheme="minorHAnsi" w:eastAsiaTheme="minorHAnsi" w:hAnsiTheme="minorHAnsi"/>
                <w:sz w:val="20"/>
                <w:szCs w:val="20"/>
              </w:rPr>
              <w:t>姐途明确任务</w:t>
            </w:r>
          </w:p>
        </w:tc>
        <w:tc>
          <w:tcPr>
            <w:tcW w:w="140" w:type="dxa"/>
            <w:tcBorders>
              <w:top w:val="single" w:sz="4" w:space="0" w:color="auto"/>
              <w:left w:val="single" w:sz="4" w:space="0" w:color="auto"/>
            </w:tcBorders>
            <w:shd w:val="clear" w:color="auto" w:fill="FFFFFF"/>
            <w:vAlign w:val="center"/>
          </w:tcPr>
          <w:p w14:paraId="0F84E61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color w:val="97B1BB"/>
                <w:sz w:val="20"/>
                <w:szCs w:val="20"/>
                <w:lang w:val="en-US" w:eastAsia="en-US" w:bidi="en-US"/>
              </w:rPr>
              <w:t>-•</w:t>
            </w:r>
          </w:p>
        </w:tc>
        <w:tc>
          <w:tcPr>
            <w:tcW w:w="2160" w:type="dxa"/>
            <w:tcBorders>
              <w:top w:val="single" w:sz="4" w:space="0" w:color="auto"/>
            </w:tcBorders>
            <w:shd w:val="clear" w:color="auto" w:fill="FFFFFF"/>
          </w:tcPr>
          <w:p w14:paraId="787CB37C" w14:textId="77777777" w:rsidR="000557B7" w:rsidRPr="005E0CFA" w:rsidRDefault="000557B7">
            <w:pPr>
              <w:rPr>
                <w:rFonts w:asciiTheme="minorHAnsi" w:eastAsiaTheme="minorHAnsi" w:hAnsiTheme="minorHAnsi"/>
                <w:sz w:val="10"/>
                <w:szCs w:val="10"/>
              </w:rPr>
            </w:pPr>
          </w:p>
        </w:tc>
        <w:tc>
          <w:tcPr>
            <w:tcW w:w="390" w:type="dxa"/>
            <w:vMerge w:val="restart"/>
            <w:shd w:val="clear" w:color="auto" w:fill="FFFFFF"/>
            <w:vAlign w:val="bottom"/>
          </w:tcPr>
          <w:p w14:paraId="62FE8AC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cs="Arial"/>
                <w:sz w:val="20"/>
                <w:szCs w:val="20"/>
              </w:rPr>
              <w:t>1</w:t>
            </w:r>
          </w:p>
        </w:tc>
        <w:tc>
          <w:tcPr>
            <w:tcW w:w="2350" w:type="dxa"/>
            <w:tcBorders>
              <w:top w:val="single" w:sz="4" w:space="0" w:color="auto"/>
              <w:left w:val="single" w:sz="4" w:space="0" w:color="auto"/>
              <w:right w:val="single" w:sz="4" w:space="0" w:color="auto"/>
            </w:tcBorders>
            <w:shd w:val="clear" w:color="auto" w:fill="FFFFFF"/>
            <w:vAlign w:val="center"/>
          </w:tcPr>
          <w:p w14:paraId="5A1F533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|??1|</w:t>
            </w:r>
            <w:r w:rsidRPr="005E0CFA">
              <w:rPr>
                <w:rFonts w:asciiTheme="minorHAnsi" w:eastAsiaTheme="minorHAnsi" w:hAnsiTheme="minorHAnsi"/>
                <w:sz w:val="20"/>
                <w:szCs w:val="20"/>
              </w:rPr>
              <w:t>叫格卞</w:t>
            </w:r>
            <w:r w:rsidRPr="005E0CFA">
              <w:rPr>
                <w:rFonts w:asciiTheme="minorHAnsi" w:eastAsiaTheme="minorHAnsi" w:hAnsiTheme="minorHAnsi" w:cs="Arial"/>
                <w:sz w:val="20"/>
                <w:szCs w:val="20"/>
                <w:lang w:val="en-US" w:eastAsia="en-US" w:bidi="en-US"/>
              </w:rPr>
              <w:t>-J</w:t>
            </w:r>
            <w:r w:rsidRPr="005E0CFA">
              <w:rPr>
                <w:rFonts w:asciiTheme="minorHAnsi" w:eastAsiaTheme="minorHAnsi" w:hAnsiTheme="minorHAnsi"/>
                <w:sz w:val="20"/>
                <w:szCs w:val="20"/>
              </w:rPr>
              <w:t>竹过糸％</w:t>
            </w:r>
          </w:p>
        </w:tc>
      </w:tr>
      <w:tr w:rsidR="000557B7" w:rsidRPr="005E0CFA" w14:paraId="06741300" w14:textId="77777777">
        <w:tblPrEx>
          <w:tblCellMar>
            <w:top w:w="0" w:type="dxa"/>
            <w:bottom w:w="0" w:type="dxa"/>
          </w:tblCellMar>
        </w:tblPrEx>
        <w:trPr>
          <w:trHeight w:hRule="exact" w:val="540"/>
          <w:jc w:val="center"/>
        </w:trPr>
        <w:tc>
          <w:tcPr>
            <w:tcW w:w="2720" w:type="dxa"/>
            <w:tcBorders>
              <w:top w:val="single" w:sz="4" w:space="0" w:color="auto"/>
              <w:left w:val="single" w:sz="4" w:space="0" w:color="auto"/>
            </w:tcBorders>
            <w:shd w:val="clear" w:color="auto" w:fill="FFFFFF"/>
            <w:vAlign w:val="center"/>
          </w:tcPr>
          <w:p w14:paraId="54101D63" w14:textId="77777777" w:rsidR="000557B7" w:rsidRPr="005E0CFA" w:rsidRDefault="00073D70">
            <w:pPr>
              <w:pStyle w:val="a9"/>
              <w:shd w:val="clear" w:color="auto" w:fill="auto"/>
              <w:spacing w:line="240" w:lineRule="auto"/>
              <w:ind w:right="640" w:firstLine="0"/>
              <w:jc w:val="right"/>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M'</w:t>
            </w:r>
          </w:p>
        </w:tc>
        <w:tc>
          <w:tcPr>
            <w:tcW w:w="140" w:type="dxa"/>
            <w:tcBorders>
              <w:left w:val="single" w:sz="4" w:space="0" w:color="auto"/>
            </w:tcBorders>
            <w:shd w:val="clear" w:color="auto" w:fill="FFFFFF"/>
          </w:tcPr>
          <w:p w14:paraId="09443A75" w14:textId="77777777" w:rsidR="000557B7" w:rsidRPr="005E0CFA" w:rsidRDefault="000557B7">
            <w:pPr>
              <w:rPr>
                <w:rFonts w:asciiTheme="minorHAnsi" w:eastAsiaTheme="minorHAnsi" w:hAnsiTheme="minorHAnsi"/>
                <w:sz w:val="10"/>
                <w:szCs w:val="10"/>
              </w:rPr>
            </w:pPr>
          </w:p>
        </w:tc>
        <w:tc>
          <w:tcPr>
            <w:tcW w:w="2160" w:type="dxa"/>
            <w:shd w:val="clear" w:color="auto" w:fill="FFFFFF"/>
          </w:tcPr>
          <w:p w14:paraId="198345AA" w14:textId="77777777" w:rsidR="000557B7" w:rsidRPr="005E0CFA" w:rsidRDefault="000557B7">
            <w:pPr>
              <w:rPr>
                <w:rFonts w:asciiTheme="minorHAnsi" w:eastAsiaTheme="minorHAnsi" w:hAnsiTheme="minorHAnsi"/>
                <w:sz w:val="10"/>
                <w:szCs w:val="10"/>
              </w:rPr>
            </w:pPr>
          </w:p>
        </w:tc>
        <w:tc>
          <w:tcPr>
            <w:tcW w:w="390" w:type="dxa"/>
            <w:vMerge/>
            <w:shd w:val="clear" w:color="auto" w:fill="FFFFFF"/>
            <w:vAlign w:val="bottom"/>
          </w:tcPr>
          <w:p w14:paraId="5C145636" w14:textId="77777777" w:rsidR="000557B7" w:rsidRPr="005E0CFA" w:rsidRDefault="000557B7">
            <w:pPr>
              <w:rPr>
                <w:rFonts w:asciiTheme="minorHAnsi" w:eastAsiaTheme="minorHAnsi" w:hAnsiTheme="minorHAnsi"/>
              </w:rPr>
            </w:pPr>
          </w:p>
        </w:tc>
        <w:tc>
          <w:tcPr>
            <w:tcW w:w="2350" w:type="dxa"/>
            <w:tcBorders>
              <w:top w:val="single" w:sz="4" w:space="0" w:color="auto"/>
            </w:tcBorders>
            <w:shd w:val="clear" w:color="auto" w:fill="FFFFFF"/>
          </w:tcPr>
          <w:p w14:paraId="133C2C16" w14:textId="77777777" w:rsidR="000557B7" w:rsidRPr="005E0CFA" w:rsidRDefault="000557B7">
            <w:pPr>
              <w:rPr>
                <w:rFonts w:asciiTheme="minorHAnsi" w:eastAsiaTheme="minorHAnsi" w:hAnsiTheme="minorHAnsi"/>
                <w:sz w:val="10"/>
                <w:szCs w:val="10"/>
              </w:rPr>
            </w:pPr>
          </w:p>
        </w:tc>
      </w:tr>
      <w:tr w:rsidR="000557B7" w:rsidRPr="005E0CFA" w14:paraId="4643DE77" w14:textId="77777777">
        <w:tblPrEx>
          <w:tblCellMar>
            <w:top w:w="0" w:type="dxa"/>
            <w:bottom w:w="0" w:type="dxa"/>
          </w:tblCellMar>
        </w:tblPrEx>
        <w:trPr>
          <w:trHeight w:hRule="exact" w:val="500"/>
          <w:jc w:val="center"/>
        </w:trPr>
        <w:tc>
          <w:tcPr>
            <w:tcW w:w="2720" w:type="dxa"/>
            <w:tcBorders>
              <w:left w:val="single" w:sz="4" w:space="0" w:color="auto"/>
              <w:bottom w:val="single" w:sz="4" w:space="0" w:color="auto"/>
            </w:tcBorders>
            <w:shd w:val="clear" w:color="auto" w:fill="FFFFFF"/>
            <w:vAlign w:val="bottom"/>
          </w:tcPr>
          <w:p w14:paraId="2E0993A9" w14:textId="77777777" w:rsidR="000557B7" w:rsidRPr="005E0CFA" w:rsidRDefault="00073D70">
            <w:pPr>
              <w:pStyle w:val="a9"/>
              <w:shd w:val="clear" w:color="auto" w:fill="auto"/>
              <w:spacing w:line="240" w:lineRule="auto"/>
              <w:ind w:right="640" w:firstLine="0"/>
              <w:jc w:val="right"/>
              <w:rPr>
                <w:rFonts w:asciiTheme="minorHAnsi" w:eastAsiaTheme="minorHAnsi" w:hAnsiTheme="minorHAnsi"/>
                <w:sz w:val="20"/>
                <w:szCs w:val="20"/>
              </w:rPr>
            </w:pPr>
            <w:r w:rsidRPr="005E0CFA">
              <w:rPr>
                <w:rFonts w:asciiTheme="minorHAnsi" w:eastAsiaTheme="minorHAnsi" w:hAnsiTheme="minorHAnsi"/>
                <w:color w:val="97B1BB"/>
                <w:sz w:val="20"/>
                <w:szCs w:val="20"/>
                <w:lang w:val="en-US" w:eastAsia="en-US" w:bidi="en-US"/>
              </w:rPr>
              <w:t>-</w:t>
            </w:r>
            <w:r w:rsidRPr="005E0CFA">
              <w:rPr>
                <w:rFonts w:asciiTheme="minorHAnsi" w:eastAsiaTheme="minorHAnsi" w:hAnsiTheme="minorHAnsi"/>
                <w:color w:val="97B1BB"/>
                <w:sz w:val="20"/>
                <w:szCs w:val="20"/>
                <w:lang w:val="en-US" w:eastAsia="en-US" w:bidi="en-US"/>
              </w:rPr>
              <w:t>］</w:t>
            </w:r>
            <w:r w:rsidRPr="005E0CFA">
              <w:rPr>
                <w:rFonts w:asciiTheme="minorHAnsi" w:eastAsiaTheme="minorHAnsi" w:hAnsiTheme="minorHAnsi"/>
                <w:sz w:val="20"/>
                <w:szCs w:val="20"/>
              </w:rPr>
              <w:t>肜</w:t>
            </w:r>
            <w:r w:rsidRPr="005E0CFA">
              <w:rPr>
                <w:rFonts w:asciiTheme="minorHAnsi" w:eastAsiaTheme="minorHAnsi" w:hAnsiTheme="minorHAnsi"/>
                <w:sz w:val="20"/>
                <w:szCs w:val="20"/>
              </w:rPr>
              <w:t>*</w:t>
            </w:r>
            <w:r w:rsidRPr="005E0CFA">
              <w:rPr>
                <w:rFonts w:asciiTheme="minorHAnsi" w:eastAsiaTheme="minorHAnsi" w:hAnsiTheme="minorHAnsi"/>
                <w:sz w:val="20"/>
                <w:szCs w:val="20"/>
              </w:rPr>
              <w:t>作二</w:t>
            </w:r>
            <w:r w:rsidRPr="005E0CFA">
              <w:rPr>
                <w:rFonts w:asciiTheme="minorHAnsi" w:eastAsiaTheme="minorHAnsi" w:hAnsiTheme="minorHAnsi"/>
                <w:sz w:val="20"/>
                <w:szCs w:val="20"/>
              </w:rPr>
              <w:t>.</w:t>
            </w:r>
            <w:r w:rsidRPr="005E0CFA">
              <w:rPr>
                <w:rFonts w:asciiTheme="minorHAnsi" w:eastAsiaTheme="minorHAnsi" w:hAnsiTheme="minorHAnsi"/>
                <w:sz w:val="20"/>
                <w:szCs w:val="20"/>
              </w:rPr>
              <w:t>开咕</w:t>
            </w:r>
            <w:proofErr w:type="spellStart"/>
            <w:r w:rsidRPr="005E0CFA">
              <w:rPr>
                <w:rFonts w:asciiTheme="minorHAnsi" w:eastAsiaTheme="minorHAnsi" w:hAnsiTheme="minorHAnsi" w:cs="Arial"/>
                <w:sz w:val="20"/>
                <w:szCs w:val="20"/>
                <w:lang w:val="en-US" w:eastAsia="en-US" w:bidi="en-US"/>
              </w:rPr>
              <w:t>ir</w:t>
            </w:r>
            <w:proofErr w:type="spellEnd"/>
            <w:r w:rsidRPr="005E0CFA">
              <w:rPr>
                <w:rFonts w:asciiTheme="minorHAnsi" w:eastAsiaTheme="minorHAnsi" w:hAnsiTheme="minorHAnsi"/>
                <w:sz w:val="20"/>
                <w:szCs w:val="20"/>
              </w:rPr>
              <w:t>哨</w:t>
            </w:r>
          </w:p>
        </w:tc>
        <w:tc>
          <w:tcPr>
            <w:tcW w:w="140" w:type="dxa"/>
            <w:tcBorders>
              <w:left w:val="single" w:sz="4" w:space="0" w:color="auto"/>
              <w:bottom w:val="single" w:sz="4" w:space="0" w:color="auto"/>
            </w:tcBorders>
            <w:shd w:val="clear" w:color="auto" w:fill="FFFFFF"/>
          </w:tcPr>
          <w:p w14:paraId="407277C3" w14:textId="77777777" w:rsidR="000557B7" w:rsidRPr="005E0CFA" w:rsidRDefault="000557B7">
            <w:pPr>
              <w:rPr>
                <w:rFonts w:asciiTheme="minorHAnsi" w:eastAsiaTheme="minorHAnsi" w:hAnsiTheme="minorHAnsi"/>
                <w:sz w:val="10"/>
                <w:szCs w:val="10"/>
              </w:rPr>
            </w:pPr>
          </w:p>
        </w:tc>
        <w:tc>
          <w:tcPr>
            <w:tcW w:w="2160" w:type="dxa"/>
            <w:tcBorders>
              <w:bottom w:val="single" w:sz="4" w:space="0" w:color="auto"/>
            </w:tcBorders>
            <w:shd w:val="clear" w:color="auto" w:fill="FFFFFF"/>
            <w:vAlign w:val="bottom"/>
          </w:tcPr>
          <w:p w14:paraId="0269449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系汝的次牡</w:t>
            </w:r>
            <w:r w:rsidRPr="005E0CFA">
              <w:rPr>
                <w:rFonts w:asciiTheme="minorHAnsi" w:eastAsiaTheme="minorHAnsi" w:hAnsiTheme="minorHAnsi" w:cs="Arial"/>
                <w:smallCaps/>
                <w:sz w:val="30"/>
                <w:szCs w:val="30"/>
                <w:lang w:val="en-US" w:eastAsia="en-US" w:bidi="en-US"/>
              </w:rPr>
              <w:t>j:</w:t>
            </w:r>
            <w:r w:rsidRPr="005E0CFA">
              <w:rPr>
                <w:rFonts w:asciiTheme="minorHAnsi" w:eastAsiaTheme="minorHAnsi" w:hAnsiTheme="minorHAnsi"/>
                <w:sz w:val="20"/>
                <w:szCs w:val="20"/>
              </w:rPr>
              <w:t>力</w:t>
            </w:r>
            <w:r w:rsidRPr="005E0CFA">
              <w:rPr>
                <w:rFonts w:asciiTheme="minorHAnsi" w:eastAsiaTheme="minorHAnsi" w:hAnsiTheme="minorHAnsi"/>
                <w:sz w:val="20"/>
                <w:szCs w:val="20"/>
              </w:rPr>
              <w:t>•</w:t>
            </w:r>
            <w:r w:rsidRPr="005E0CFA">
              <w:rPr>
                <w:rFonts w:asciiTheme="minorHAnsi" w:eastAsiaTheme="minorHAnsi" w:hAnsiTheme="minorHAnsi"/>
                <w:sz w:val="20"/>
                <w:szCs w:val="20"/>
              </w:rPr>
              <w:t>法</w:t>
            </w:r>
          </w:p>
        </w:tc>
        <w:tc>
          <w:tcPr>
            <w:tcW w:w="390" w:type="dxa"/>
            <w:shd w:val="clear" w:color="auto" w:fill="FFFFFF"/>
          </w:tcPr>
          <w:p w14:paraId="1B7A0D89" w14:textId="77777777" w:rsidR="000557B7" w:rsidRPr="005E0CFA" w:rsidRDefault="000557B7">
            <w:pPr>
              <w:rPr>
                <w:rFonts w:asciiTheme="minorHAnsi" w:eastAsiaTheme="minorHAnsi" w:hAnsiTheme="minorHAnsi"/>
                <w:sz w:val="10"/>
                <w:szCs w:val="10"/>
              </w:rPr>
            </w:pPr>
          </w:p>
        </w:tc>
        <w:tc>
          <w:tcPr>
            <w:tcW w:w="2350" w:type="dxa"/>
            <w:tcBorders>
              <w:top w:val="single" w:sz="4" w:space="0" w:color="auto"/>
            </w:tcBorders>
            <w:shd w:val="clear" w:color="auto" w:fill="FFFFFF"/>
          </w:tcPr>
          <w:p w14:paraId="3465F3B9" w14:textId="77777777" w:rsidR="000557B7" w:rsidRPr="005E0CFA" w:rsidRDefault="000557B7">
            <w:pPr>
              <w:rPr>
                <w:rFonts w:asciiTheme="minorHAnsi" w:eastAsiaTheme="minorHAnsi" w:hAnsiTheme="minorHAnsi"/>
                <w:sz w:val="10"/>
                <w:szCs w:val="10"/>
              </w:rPr>
            </w:pPr>
          </w:p>
        </w:tc>
      </w:tr>
    </w:tbl>
    <w:p w14:paraId="34BA6867" w14:textId="77777777" w:rsidR="000557B7" w:rsidRPr="005E0CFA" w:rsidRDefault="00073D70">
      <w:pPr>
        <w:pStyle w:val="ad"/>
        <w:shd w:val="clear" w:color="auto" w:fill="auto"/>
        <w:ind w:left="122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 xml:space="preserve">4-2 </w:t>
      </w:r>
      <w:r w:rsidRPr="005E0CFA">
        <w:rPr>
          <w:rFonts w:asciiTheme="minorHAnsi" w:eastAsiaTheme="minorHAnsi" w:hAnsiTheme="minorHAnsi"/>
        </w:rPr>
        <w:t>“</w:t>
      </w:r>
      <w:r w:rsidRPr="005E0CFA">
        <w:rPr>
          <w:rFonts w:asciiTheme="minorHAnsi" w:eastAsiaTheme="minorHAnsi" w:hAnsiTheme="minorHAnsi"/>
        </w:rPr>
        <w:t>搭逆网络管理系统</w:t>
      </w:r>
      <w:r w:rsidRPr="005E0CFA">
        <w:rPr>
          <w:rFonts w:asciiTheme="minorHAnsi" w:eastAsiaTheme="minorHAnsi" w:hAnsiTheme="minorHAnsi"/>
        </w:rPr>
        <w:t>”</w:t>
      </w:r>
      <w:r w:rsidRPr="005E0CFA">
        <w:rPr>
          <w:rFonts w:asciiTheme="minorHAnsi" w:eastAsiaTheme="minorHAnsi" w:hAnsiTheme="minorHAnsi"/>
        </w:rPr>
        <w:t>项</w:t>
      </w:r>
      <w:r w:rsidRPr="005E0CFA">
        <w:rPr>
          <w:rFonts w:asciiTheme="minorHAnsi" w:eastAsiaTheme="minorHAnsi" w:hAnsiTheme="minorHAnsi" w:cs="Arial"/>
          <w:lang w:val="en-US" w:bidi="en-US"/>
        </w:rPr>
        <w:t>H</w:t>
      </w:r>
      <w:r w:rsidRPr="005E0CFA">
        <w:rPr>
          <w:rFonts w:asciiTheme="minorHAnsi" w:eastAsiaTheme="minorHAnsi" w:hAnsiTheme="minorHAnsi"/>
        </w:rPr>
        <w:t>肀</w:t>
      </w:r>
      <w:r w:rsidRPr="005E0CFA">
        <w:rPr>
          <w:rFonts w:asciiTheme="minorHAnsi" w:eastAsiaTheme="minorHAnsi" w:hAnsiTheme="minorHAnsi" w:cs="Arial"/>
        </w:rPr>
        <w:t>4</w:t>
      </w:r>
      <w:r w:rsidRPr="005E0CFA">
        <w:rPr>
          <w:rFonts w:asciiTheme="minorHAnsi" w:eastAsiaTheme="minorHAnsi" w:hAnsiTheme="minorHAnsi"/>
        </w:rPr>
        <w:t>规划</w:t>
      </w:r>
    </w:p>
    <w:p w14:paraId="6E4403D8" w14:textId="77777777" w:rsidR="000557B7" w:rsidRPr="005E0CFA" w:rsidRDefault="000557B7">
      <w:pPr>
        <w:spacing w:after="1126" w:line="14" w:lineRule="exact"/>
        <w:rPr>
          <w:rFonts w:asciiTheme="minorHAnsi" w:eastAsiaTheme="minorHAnsi" w:hAnsiTheme="minorHAnsi"/>
          <w:lang w:eastAsia="zh-CN"/>
        </w:rPr>
      </w:pPr>
    </w:p>
    <w:p w14:paraId="425459CC" w14:textId="77777777" w:rsidR="000557B7" w:rsidRPr="005E0CFA" w:rsidRDefault="00073D70">
      <w:pPr>
        <w:pStyle w:val="1"/>
        <w:shd w:val="clear" w:color="auto" w:fill="auto"/>
        <w:spacing w:after="340" w:line="410" w:lineRule="exact"/>
        <w:ind w:left="160" w:firstLine="360"/>
        <w:jc w:val="left"/>
        <w:rPr>
          <w:rFonts w:asciiTheme="minorHAnsi" w:eastAsiaTheme="minorHAnsi" w:hAnsiTheme="minorHAnsi"/>
        </w:rPr>
      </w:pPr>
      <w:r w:rsidRPr="005E0CFA">
        <w:rPr>
          <w:rFonts w:asciiTheme="minorHAnsi" w:eastAsiaTheme="minorHAnsi" w:hAnsiTheme="minorHAnsi"/>
        </w:rPr>
        <w:t>根据项目学习规划的安排，通过调杏、案例分祈、文献阅读和网上资枓搜索，幵展</w:t>
      </w:r>
      <w:r w:rsidRPr="005E0CFA">
        <w:rPr>
          <w:rFonts w:asciiTheme="minorHAnsi" w:eastAsiaTheme="minorHAnsi" w:hAnsiTheme="minorHAnsi"/>
        </w:rPr>
        <w:br/>
        <w:t>“</w:t>
      </w:r>
      <w:r w:rsidRPr="005E0CFA">
        <w:rPr>
          <w:rFonts w:asciiTheme="minorHAnsi" w:eastAsiaTheme="minorHAnsi" w:hAnsiTheme="minorHAnsi"/>
        </w:rPr>
        <w:t>搭建网络学习管理系统</w:t>
      </w:r>
      <w:r w:rsidRPr="005E0CFA">
        <w:rPr>
          <w:rFonts w:asciiTheme="minorHAnsi" w:eastAsiaTheme="minorHAnsi" w:hAnsiTheme="minorHAnsi"/>
        </w:rPr>
        <w:t>"</w:t>
      </w:r>
      <w:r w:rsidRPr="005E0CFA">
        <w:rPr>
          <w:rFonts w:asciiTheme="minorHAnsi" w:eastAsiaTheme="minorHAnsi" w:hAnsiTheme="minorHAnsi"/>
        </w:rPr>
        <w:t>项目学习探究活动，如表</w:t>
      </w:r>
      <w:r w:rsidRPr="005E0CFA">
        <w:rPr>
          <w:rFonts w:asciiTheme="minorHAnsi" w:eastAsiaTheme="minorHAnsi" w:hAnsiTheme="minorHAnsi" w:cs="Arial"/>
          <w:sz w:val="22"/>
          <w:szCs w:val="22"/>
        </w:rPr>
        <w:t>4-1</w:t>
      </w:r>
      <w:r w:rsidRPr="005E0CFA">
        <w:rPr>
          <w:rFonts w:asciiTheme="minorHAnsi" w:eastAsiaTheme="minorHAnsi" w:hAnsiTheme="minorHAnsi"/>
        </w:rPr>
        <w:t>所示。</w:t>
      </w:r>
    </w:p>
    <w:p w14:paraId="3905C957" w14:textId="77777777" w:rsidR="000557B7" w:rsidRPr="005E0CFA" w:rsidRDefault="00073D70">
      <w:pPr>
        <w:pStyle w:val="42"/>
        <w:shd w:val="clear" w:color="auto" w:fill="auto"/>
        <w:spacing w:after="220" w:line="240" w:lineRule="auto"/>
        <w:ind w:left="0" w:firstLine="0"/>
        <w:jc w:val="center"/>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lang w:val="en-US" w:bidi="en-US"/>
        </w:rPr>
        <w:t xml:space="preserve">4-1 </w:t>
      </w:r>
      <w:r w:rsidRPr="005E0CFA">
        <w:rPr>
          <w:rFonts w:asciiTheme="minorHAnsi" w:eastAsiaTheme="minorHAnsi" w:hAnsiTheme="minorHAnsi"/>
        </w:rPr>
        <w:t>“</w:t>
      </w:r>
      <w:r w:rsidRPr="005E0CFA">
        <w:rPr>
          <w:rFonts w:asciiTheme="minorHAnsi" w:eastAsiaTheme="minorHAnsi" w:hAnsiTheme="minorHAnsi"/>
        </w:rPr>
        <w:t>搭建网络学习费现系统</w:t>
      </w:r>
      <w:r w:rsidRPr="005E0CFA">
        <w:rPr>
          <w:rFonts w:asciiTheme="minorHAnsi" w:eastAsiaTheme="minorHAnsi" w:hAnsiTheme="minorHAnsi"/>
        </w:rPr>
        <w:t>”</w:t>
      </w:r>
      <w:r w:rsidRPr="005E0CFA">
        <w:rPr>
          <w:rFonts w:asciiTheme="minorHAnsi" w:eastAsiaTheme="minorHAnsi" w:hAnsiTheme="minorHAnsi"/>
        </w:rPr>
        <w:t>项目学习採究活动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0"/>
        <w:gridCol w:w="1910"/>
        <w:gridCol w:w="2910"/>
        <w:gridCol w:w="3450"/>
      </w:tblGrid>
      <w:tr w:rsidR="000557B7" w:rsidRPr="005E0CFA" w14:paraId="44E6D369" w14:textId="77777777">
        <w:tblPrEx>
          <w:tblCellMar>
            <w:top w:w="0" w:type="dxa"/>
            <w:bottom w:w="0" w:type="dxa"/>
          </w:tblCellMar>
        </w:tblPrEx>
        <w:trPr>
          <w:trHeight w:hRule="exact" w:val="470"/>
          <w:jc w:val="center"/>
        </w:trPr>
        <w:tc>
          <w:tcPr>
            <w:tcW w:w="1610" w:type="dxa"/>
            <w:tcBorders>
              <w:top w:val="single" w:sz="4" w:space="0" w:color="auto"/>
              <w:left w:val="single" w:sz="4" w:space="0" w:color="auto"/>
            </w:tcBorders>
            <w:shd w:val="clear" w:color="auto" w:fill="FFFFFF"/>
            <w:vAlign w:val="center"/>
          </w:tcPr>
          <w:p w14:paraId="2E09ED77" w14:textId="77777777" w:rsidR="000557B7" w:rsidRPr="005E0CFA" w:rsidRDefault="00073D70">
            <w:pPr>
              <w:pStyle w:val="a9"/>
              <w:shd w:val="clear" w:color="auto" w:fill="auto"/>
              <w:spacing w:line="240" w:lineRule="auto"/>
              <w:ind w:left="140" w:firstLine="220"/>
              <w:jc w:val="left"/>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4820" w:type="dxa"/>
            <w:gridSpan w:val="2"/>
            <w:tcBorders>
              <w:top w:val="single" w:sz="4" w:space="0" w:color="auto"/>
              <w:left w:val="single" w:sz="4" w:space="0" w:color="auto"/>
            </w:tcBorders>
            <w:shd w:val="clear" w:color="auto" w:fill="FFFFFF"/>
            <w:vAlign w:val="center"/>
          </w:tcPr>
          <w:p w14:paraId="4DE7C66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3450" w:type="dxa"/>
            <w:tcBorders>
              <w:top w:val="single" w:sz="4" w:space="0" w:color="auto"/>
              <w:left w:val="single" w:sz="4" w:space="0" w:color="auto"/>
              <w:right w:val="single" w:sz="4" w:space="0" w:color="auto"/>
            </w:tcBorders>
            <w:shd w:val="clear" w:color="auto" w:fill="FFFFFF"/>
            <w:vAlign w:val="center"/>
          </w:tcPr>
          <w:p w14:paraId="4FB3EF0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知识技能</w:t>
            </w:r>
          </w:p>
        </w:tc>
      </w:tr>
      <w:tr w:rsidR="000557B7" w:rsidRPr="005E0CFA" w14:paraId="1DE3CA16" w14:textId="77777777">
        <w:tblPrEx>
          <w:tblCellMar>
            <w:top w:w="0" w:type="dxa"/>
            <w:bottom w:w="0" w:type="dxa"/>
          </w:tblCellMar>
        </w:tblPrEx>
        <w:trPr>
          <w:trHeight w:hRule="exact" w:val="780"/>
          <w:jc w:val="center"/>
        </w:trPr>
        <w:tc>
          <w:tcPr>
            <w:tcW w:w="1610" w:type="dxa"/>
            <w:vMerge w:val="restart"/>
            <w:tcBorders>
              <w:top w:val="single" w:sz="4" w:space="0" w:color="auto"/>
              <w:left w:val="single" w:sz="4" w:space="0" w:color="auto"/>
            </w:tcBorders>
            <w:shd w:val="clear" w:color="auto" w:fill="FFFFFF"/>
            <w:vAlign w:val="center"/>
          </w:tcPr>
          <w:p w14:paraId="66494F7D" w14:textId="77777777" w:rsidR="000557B7" w:rsidRPr="005E0CFA" w:rsidRDefault="00073D70">
            <w:pPr>
              <w:pStyle w:val="a9"/>
              <w:shd w:val="clear" w:color="auto" w:fill="auto"/>
              <w:spacing w:line="340" w:lineRule="exact"/>
              <w:ind w:left="140" w:firstLine="220"/>
              <w:jc w:val="left"/>
              <w:rPr>
                <w:rFonts w:asciiTheme="minorHAnsi" w:eastAsiaTheme="minorHAnsi" w:hAnsiTheme="minorHAnsi"/>
                <w:sz w:val="20"/>
                <w:szCs w:val="20"/>
              </w:rPr>
            </w:pPr>
            <w:r w:rsidRPr="005E0CFA">
              <w:rPr>
                <w:rFonts w:asciiTheme="minorHAnsi" w:eastAsiaTheme="minorHAnsi" w:hAnsiTheme="minorHAnsi"/>
                <w:sz w:val="20"/>
                <w:szCs w:val="20"/>
              </w:rPr>
              <w:t>搭逹小</w:t>
            </w:r>
            <w:r w:rsidRPr="005E0CFA">
              <w:rPr>
                <w:rFonts w:asciiTheme="minorHAnsi" w:eastAsiaTheme="minorHAnsi" w:hAnsiTheme="minorHAnsi" w:cs="Arial"/>
                <w:sz w:val="20"/>
                <w:szCs w:val="20"/>
              </w:rPr>
              <w:t>35!</w:t>
            </w:r>
            <w:r w:rsidRPr="005E0CFA">
              <w:rPr>
                <w:rFonts w:asciiTheme="minorHAnsi" w:eastAsiaTheme="minorHAnsi" w:hAnsiTheme="minorHAnsi"/>
                <w:sz w:val="20"/>
                <w:szCs w:val="20"/>
              </w:rPr>
              <w:t>估</w:t>
            </w:r>
            <w:r w:rsidRPr="005E0CFA">
              <w:rPr>
                <w:rFonts w:asciiTheme="minorHAnsi" w:eastAsiaTheme="minorHAnsi" w:hAnsiTheme="minorHAnsi"/>
                <w:sz w:val="20"/>
                <w:szCs w:val="20"/>
              </w:rPr>
              <w:br/>
            </w:r>
            <w:r w:rsidRPr="005E0CFA">
              <w:rPr>
                <w:rFonts w:asciiTheme="minorHAnsi" w:eastAsiaTheme="minorHAnsi" w:hAnsiTheme="minorHAnsi"/>
                <w:sz w:val="20"/>
                <w:szCs w:val="20"/>
              </w:rPr>
              <w:t>息系统</w:t>
            </w:r>
          </w:p>
        </w:tc>
        <w:tc>
          <w:tcPr>
            <w:tcW w:w="1910" w:type="dxa"/>
            <w:tcBorders>
              <w:top w:val="single" w:sz="4" w:space="0" w:color="auto"/>
              <w:left w:val="single" w:sz="4" w:space="0" w:color="auto"/>
            </w:tcBorders>
            <w:shd w:val="clear" w:color="auto" w:fill="FFFFFF"/>
          </w:tcPr>
          <w:p w14:paraId="257B6147"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规划小型估息系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统的功後结构</w:t>
            </w:r>
            <w:r w:rsidRPr="005E0CFA">
              <w:rPr>
                <w:rFonts w:asciiTheme="minorHAnsi" w:eastAsiaTheme="minorHAnsi" w:hAnsiTheme="minorHAnsi" w:cs="Arial"/>
                <w:sz w:val="20"/>
                <w:szCs w:val="20"/>
                <w:lang w:val="en-US" w:bidi="en-US"/>
              </w:rPr>
              <w:t>C</w:t>
            </w:r>
          </w:p>
        </w:tc>
        <w:tc>
          <w:tcPr>
            <w:tcW w:w="2910" w:type="dxa"/>
            <w:tcBorders>
              <w:top w:val="single" w:sz="4" w:space="0" w:color="auto"/>
              <w:left w:val="single" w:sz="4" w:space="0" w:color="auto"/>
            </w:tcBorders>
            <w:shd w:val="clear" w:color="auto" w:fill="FFFFFF"/>
          </w:tcPr>
          <w:p w14:paraId="094FA5BB"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现划搭建小型估怠系统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sz w:val="20"/>
                <w:szCs w:val="20"/>
              </w:rPr>
              <w:t>了解估怠系统的应用环境、</w:t>
            </w:r>
          </w:p>
        </w:tc>
        <w:tc>
          <w:tcPr>
            <w:tcW w:w="3450" w:type="dxa"/>
            <w:vMerge w:val="restart"/>
            <w:tcBorders>
              <w:top w:val="single" w:sz="4" w:space="0" w:color="auto"/>
              <w:left w:val="single" w:sz="4" w:space="0" w:color="auto"/>
              <w:right w:val="single" w:sz="4" w:space="0" w:color="auto"/>
            </w:tcBorders>
            <w:shd w:val="clear" w:color="auto" w:fill="FFFFFF"/>
            <w:vAlign w:val="center"/>
          </w:tcPr>
          <w:p w14:paraId="4F95AE9B"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体捡估怠系统的</w:t>
            </w:r>
            <w:r w:rsidRPr="005E0CFA">
              <w:rPr>
                <w:rFonts w:asciiTheme="minorHAnsi" w:eastAsiaTheme="minorHAnsi" w:hAnsiTheme="minorHAnsi" w:cs="Arial"/>
                <w:sz w:val="20"/>
                <w:szCs w:val="20"/>
                <w:lang w:val="en-US" w:bidi="en-US"/>
              </w:rPr>
              <w:t>1.</w:t>
            </w:r>
            <w:r w:rsidRPr="005E0CFA">
              <w:rPr>
                <w:rFonts w:asciiTheme="minorHAnsi" w:eastAsiaTheme="minorHAnsi" w:hAnsiTheme="minorHAnsi"/>
                <w:sz w:val="20"/>
                <w:szCs w:val="20"/>
              </w:rPr>
              <w:t>作过程、</w:t>
            </w:r>
          </w:p>
          <w:p w14:paraId="3C584893"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亨庖估怠系统的运行基确＜</w:t>
            </w:r>
          </w:p>
          <w:p w14:paraId="21E50832"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理解软什在估息系统屮的作用＜</w:t>
            </w:r>
          </w:p>
          <w:p w14:paraId="6A782301" w14:textId="77777777" w:rsidR="000557B7" w:rsidRPr="005E0CFA" w:rsidRDefault="00073D70">
            <w:pPr>
              <w:pStyle w:val="a9"/>
              <w:shd w:val="clear" w:color="auto" w:fill="auto"/>
              <w:spacing w:line="340" w:lineRule="exact"/>
              <w:ind w:left="340" w:firstLine="0"/>
              <w:jc w:val="both"/>
              <w:rPr>
                <w:rFonts w:asciiTheme="minorHAnsi" w:eastAsiaTheme="minorHAnsi" w:hAnsiTheme="minorHAnsi"/>
                <w:sz w:val="20"/>
                <w:szCs w:val="20"/>
              </w:rPr>
            </w:pPr>
            <w:r w:rsidRPr="005E0CFA">
              <w:rPr>
                <w:rFonts w:asciiTheme="minorHAnsi" w:eastAsiaTheme="minorHAnsi" w:hAnsiTheme="minorHAnsi"/>
                <w:sz w:val="20"/>
                <w:szCs w:val="20"/>
              </w:rPr>
              <w:t>借助软件</w:t>
            </w:r>
            <w:r w:rsidRPr="005E0CFA">
              <w:rPr>
                <w:rFonts w:asciiTheme="minorHAnsi" w:eastAsiaTheme="minorHAnsi" w:hAnsiTheme="minorHAnsi" w:cs="Arial"/>
                <w:sz w:val="20"/>
                <w:szCs w:val="20"/>
              </w:rPr>
              <w:t>1:</w:t>
            </w:r>
            <w:r w:rsidRPr="005E0CFA">
              <w:rPr>
                <w:rFonts w:asciiTheme="minorHAnsi" w:eastAsiaTheme="minorHAnsi" w:hAnsiTheme="minorHAnsi"/>
                <w:sz w:val="20"/>
                <w:szCs w:val="20"/>
              </w:rPr>
              <w:t>具与平台</w:t>
            </w:r>
            <w:r w:rsidRPr="005E0CFA">
              <w:rPr>
                <w:rFonts w:asciiTheme="minorHAnsi" w:eastAsiaTheme="minorHAnsi" w:hAnsiTheme="minorHAnsi"/>
                <w:sz w:val="20"/>
                <w:szCs w:val="20"/>
              </w:rPr>
              <w:t>.</w:t>
            </w:r>
            <w:r w:rsidRPr="005E0CFA">
              <w:rPr>
                <w:rFonts w:asciiTheme="minorHAnsi" w:eastAsiaTheme="minorHAnsi" w:hAnsiTheme="minorHAnsi"/>
                <w:sz w:val="20"/>
                <w:szCs w:val="20"/>
              </w:rPr>
              <w:t>丌发网络</w:t>
            </w:r>
            <w:r w:rsidRPr="005E0CFA">
              <w:rPr>
                <w:rFonts w:asciiTheme="minorHAnsi" w:eastAsiaTheme="minorHAnsi" w:hAnsiTheme="minorHAnsi"/>
                <w:sz w:val="20"/>
                <w:szCs w:val="20"/>
              </w:rPr>
              <w:br/>
            </w:r>
            <w:r w:rsidRPr="005E0CFA">
              <w:rPr>
                <w:rFonts w:asciiTheme="minorHAnsi" w:eastAsiaTheme="minorHAnsi" w:hAnsiTheme="minorHAnsi"/>
                <w:sz w:val="20"/>
                <w:szCs w:val="20"/>
              </w:rPr>
              <w:t>用软件。</w:t>
            </w:r>
          </w:p>
        </w:tc>
      </w:tr>
      <w:tr w:rsidR="000557B7" w:rsidRPr="005E0CFA" w14:paraId="625B6A3D" w14:textId="77777777">
        <w:tblPrEx>
          <w:tblCellMar>
            <w:top w:w="0" w:type="dxa"/>
            <w:bottom w:w="0" w:type="dxa"/>
          </w:tblCellMar>
        </w:tblPrEx>
        <w:trPr>
          <w:trHeight w:hRule="exact" w:val="1100"/>
          <w:jc w:val="center"/>
        </w:trPr>
        <w:tc>
          <w:tcPr>
            <w:tcW w:w="1610" w:type="dxa"/>
            <w:vMerge/>
            <w:tcBorders>
              <w:left w:val="single" w:sz="4" w:space="0" w:color="auto"/>
            </w:tcBorders>
            <w:shd w:val="clear" w:color="auto" w:fill="FFFFFF"/>
            <w:vAlign w:val="center"/>
          </w:tcPr>
          <w:p w14:paraId="46CC76F9" w14:textId="77777777" w:rsidR="000557B7" w:rsidRPr="005E0CFA" w:rsidRDefault="000557B7">
            <w:pPr>
              <w:rPr>
                <w:rFonts w:asciiTheme="minorHAnsi" w:eastAsiaTheme="minorHAnsi" w:hAnsiTheme="minorHAnsi"/>
                <w:lang w:eastAsia="zh-CN"/>
              </w:rPr>
            </w:pPr>
          </w:p>
        </w:tc>
        <w:tc>
          <w:tcPr>
            <w:tcW w:w="1910" w:type="dxa"/>
            <w:tcBorders>
              <w:top w:val="single" w:sz="4" w:space="0" w:color="auto"/>
              <w:left w:val="single" w:sz="4" w:space="0" w:color="auto"/>
            </w:tcBorders>
            <w:shd w:val="clear" w:color="auto" w:fill="FFFFFF"/>
            <w:vAlign w:val="center"/>
          </w:tcPr>
          <w:p w14:paraId="2CFD0527" w14:textId="77777777" w:rsidR="000557B7" w:rsidRPr="005E0CFA" w:rsidRDefault="00073D70">
            <w:pPr>
              <w:pStyle w:val="a9"/>
              <w:shd w:val="clear" w:color="auto" w:fill="auto"/>
              <w:spacing w:after="80" w:line="240" w:lineRule="auto"/>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议计小型估息系</w:t>
            </w:r>
          </w:p>
          <w:p w14:paraId="01BB62B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统并实施、</w:t>
            </w:r>
          </w:p>
        </w:tc>
        <w:tc>
          <w:tcPr>
            <w:tcW w:w="2910" w:type="dxa"/>
            <w:tcBorders>
              <w:top w:val="single" w:sz="4" w:space="0" w:color="auto"/>
              <w:left w:val="single" w:sz="4" w:space="0" w:color="auto"/>
            </w:tcBorders>
            <w:shd w:val="clear" w:color="auto" w:fill="FFFFFF"/>
          </w:tcPr>
          <w:p w14:paraId="0CC6CD24"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进行併息系统的环境女装＜</w:t>
            </w:r>
            <w:r w:rsidRPr="005E0CFA">
              <w:rPr>
                <w:rFonts w:asciiTheme="minorHAnsi" w:eastAsiaTheme="minorHAnsi" w:hAnsiTheme="minorHAnsi"/>
                <w:sz w:val="20"/>
                <w:szCs w:val="20"/>
              </w:rPr>
              <w:br/>
            </w:r>
            <w:r w:rsidRPr="005E0CFA">
              <w:rPr>
                <w:rFonts w:asciiTheme="minorHAnsi" w:eastAsiaTheme="minorHAnsi" w:hAnsiTheme="minorHAnsi"/>
                <w:sz w:val="20"/>
                <w:szCs w:val="20"/>
              </w:rPr>
              <w:t>借助平台劣施小型估息系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统的搭建</w:t>
            </w:r>
            <w:r w:rsidRPr="005E0CFA">
              <w:rPr>
                <w:rFonts w:asciiTheme="minorHAnsi" w:eastAsiaTheme="minorHAnsi" w:hAnsiTheme="minorHAnsi" w:cs="Arial"/>
                <w:sz w:val="20"/>
                <w:szCs w:val="20"/>
                <w:lang w:val="en-US" w:bidi="en-US"/>
              </w:rPr>
              <w:t>C</w:t>
            </w:r>
          </w:p>
        </w:tc>
        <w:tc>
          <w:tcPr>
            <w:tcW w:w="3450" w:type="dxa"/>
            <w:vMerge/>
            <w:tcBorders>
              <w:left w:val="single" w:sz="4" w:space="0" w:color="auto"/>
              <w:right w:val="single" w:sz="4" w:space="0" w:color="auto"/>
            </w:tcBorders>
            <w:shd w:val="clear" w:color="auto" w:fill="FFFFFF"/>
            <w:vAlign w:val="center"/>
          </w:tcPr>
          <w:p w14:paraId="41B89C92" w14:textId="77777777" w:rsidR="000557B7" w:rsidRPr="005E0CFA" w:rsidRDefault="000557B7">
            <w:pPr>
              <w:rPr>
                <w:rFonts w:asciiTheme="minorHAnsi" w:eastAsiaTheme="minorHAnsi" w:hAnsiTheme="minorHAnsi"/>
                <w:lang w:eastAsia="zh-CN"/>
              </w:rPr>
            </w:pPr>
          </w:p>
        </w:tc>
      </w:tr>
      <w:tr w:rsidR="000557B7" w:rsidRPr="005E0CFA" w14:paraId="2158BA23" w14:textId="77777777">
        <w:tblPrEx>
          <w:tblCellMar>
            <w:top w:w="0" w:type="dxa"/>
            <w:bottom w:w="0" w:type="dxa"/>
          </w:tblCellMar>
        </w:tblPrEx>
        <w:trPr>
          <w:trHeight w:hRule="exact" w:val="1140"/>
          <w:jc w:val="center"/>
        </w:trPr>
        <w:tc>
          <w:tcPr>
            <w:tcW w:w="1610" w:type="dxa"/>
            <w:tcBorders>
              <w:top w:val="single" w:sz="4" w:space="0" w:color="auto"/>
              <w:left w:val="single" w:sz="4" w:space="0" w:color="auto"/>
              <w:bottom w:val="single" w:sz="4" w:space="0" w:color="auto"/>
            </w:tcBorders>
            <w:shd w:val="clear" w:color="auto" w:fill="FFFFFF"/>
            <w:vAlign w:val="center"/>
          </w:tcPr>
          <w:p w14:paraId="68079594" w14:textId="77777777" w:rsidR="000557B7" w:rsidRPr="005E0CFA" w:rsidRDefault="00073D70">
            <w:pPr>
              <w:pStyle w:val="a9"/>
              <w:shd w:val="clear" w:color="auto" w:fill="auto"/>
              <w:spacing w:line="340" w:lineRule="exact"/>
              <w:ind w:left="140" w:firstLine="220"/>
              <w:jc w:val="left"/>
              <w:rPr>
                <w:rFonts w:asciiTheme="minorHAnsi" w:eastAsiaTheme="minorHAnsi" w:hAnsiTheme="minorHAnsi"/>
                <w:sz w:val="20"/>
                <w:szCs w:val="20"/>
              </w:rPr>
            </w:pPr>
            <w:r w:rsidRPr="005E0CFA">
              <w:rPr>
                <w:rFonts w:asciiTheme="minorHAnsi" w:eastAsiaTheme="minorHAnsi" w:hAnsiTheme="minorHAnsi"/>
                <w:color w:val="7C5838"/>
                <w:sz w:val="20"/>
                <w:szCs w:val="20"/>
              </w:rPr>
              <w:t>体验生活屮</w:t>
            </w:r>
            <w:r w:rsidRPr="005E0CFA">
              <w:rPr>
                <w:rFonts w:asciiTheme="minorHAnsi" w:eastAsiaTheme="minorHAnsi" w:hAnsiTheme="minorHAnsi"/>
                <w:color w:val="7C5838"/>
                <w:sz w:val="20"/>
                <w:szCs w:val="20"/>
              </w:rPr>
              <w:br/>
            </w:r>
            <w:r w:rsidRPr="005E0CFA">
              <w:rPr>
                <w:rFonts w:asciiTheme="minorHAnsi" w:eastAsiaTheme="minorHAnsi" w:hAnsiTheme="minorHAnsi"/>
                <w:color w:val="7C5838"/>
                <w:sz w:val="20"/>
                <w:szCs w:val="20"/>
              </w:rPr>
              <w:t>的估怠系统</w:t>
            </w:r>
          </w:p>
        </w:tc>
        <w:tc>
          <w:tcPr>
            <w:tcW w:w="1910" w:type="dxa"/>
            <w:tcBorders>
              <w:top w:val="single" w:sz="4" w:space="0" w:color="auto"/>
              <w:left w:val="single" w:sz="4" w:space="0" w:color="auto"/>
              <w:bottom w:val="single" w:sz="4" w:space="0" w:color="auto"/>
            </w:tcBorders>
            <w:shd w:val="clear" w:color="auto" w:fill="FFFFFF"/>
            <w:vAlign w:val="center"/>
          </w:tcPr>
          <w:p w14:paraId="06022C6E"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体验估息系统在</w:t>
            </w:r>
            <w:r w:rsidRPr="005E0CFA">
              <w:rPr>
                <w:rFonts w:asciiTheme="minorHAnsi" w:eastAsiaTheme="minorHAnsi" w:hAnsiTheme="minorHAnsi"/>
                <w:sz w:val="20"/>
                <w:szCs w:val="20"/>
              </w:rPr>
              <w:br/>
            </w:r>
            <w:r w:rsidRPr="005E0CFA">
              <w:rPr>
                <w:rFonts w:asciiTheme="minorHAnsi" w:eastAsiaTheme="minorHAnsi" w:hAnsiTheme="minorHAnsi"/>
                <w:sz w:val="20"/>
                <w:szCs w:val="20"/>
              </w:rPr>
              <w:t>生活屮的应用</w:t>
            </w:r>
            <w:r w:rsidRPr="005E0CFA">
              <w:rPr>
                <w:rFonts w:asciiTheme="minorHAnsi" w:eastAsiaTheme="minorHAnsi" w:hAnsiTheme="minorHAnsi" w:cs="Arial"/>
                <w:sz w:val="20"/>
                <w:szCs w:val="20"/>
                <w:lang w:val="en-US" w:bidi="en-US"/>
              </w:rPr>
              <w:t>C</w:t>
            </w:r>
          </w:p>
        </w:tc>
        <w:tc>
          <w:tcPr>
            <w:tcW w:w="2910" w:type="dxa"/>
            <w:tcBorders>
              <w:top w:val="single" w:sz="4" w:space="0" w:color="auto"/>
              <w:left w:val="single" w:sz="4" w:space="0" w:color="auto"/>
              <w:bottom w:val="single" w:sz="4" w:space="0" w:color="auto"/>
            </w:tcBorders>
            <w:shd w:val="clear" w:color="auto" w:fill="FFFFFF"/>
            <w:vAlign w:val="center"/>
          </w:tcPr>
          <w:p w14:paraId="1C6F2D63" w14:textId="77777777" w:rsidR="000557B7" w:rsidRPr="005E0CFA" w:rsidRDefault="00073D70">
            <w:pPr>
              <w:pStyle w:val="a9"/>
              <w:shd w:val="clear" w:color="auto" w:fill="auto"/>
              <w:spacing w:line="32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分析讨论自助借书系统、</w:t>
            </w:r>
          </w:p>
          <w:p w14:paraId="702CF5FF" w14:textId="77777777" w:rsidR="000557B7" w:rsidRPr="005E0CFA" w:rsidRDefault="00073D70">
            <w:pPr>
              <w:pStyle w:val="a9"/>
              <w:shd w:val="clear" w:color="auto" w:fill="auto"/>
              <w:spacing w:line="320" w:lineRule="exact"/>
              <w:ind w:left="540" w:hanging="400"/>
              <w:jc w:val="left"/>
              <w:rPr>
                <w:rFonts w:asciiTheme="minorHAnsi" w:eastAsiaTheme="minorHAnsi" w:hAnsiTheme="minorHAnsi"/>
                <w:sz w:val="20"/>
                <w:szCs w:val="20"/>
              </w:rPr>
            </w:pPr>
            <w:r w:rsidRPr="005E0CFA">
              <w:rPr>
                <w:rFonts w:asciiTheme="minorHAnsi" w:eastAsiaTheme="minorHAnsi" w:hAnsiTheme="minorHAnsi"/>
                <w:sz w:val="20"/>
                <w:szCs w:val="20"/>
              </w:rPr>
              <w:t>门诊估息系统、</w:t>
            </w:r>
            <w:r w:rsidRPr="005E0CFA">
              <w:rPr>
                <w:rFonts w:asciiTheme="minorHAnsi" w:eastAsiaTheme="minorHAnsi" w:hAnsiTheme="minorHAnsi"/>
                <w:color w:val="706F69"/>
                <w:sz w:val="20"/>
                <w:szCs w:val="20"/>
              </w:rPr>
              <w:t>«</w:t>
            </w:r>
            <w:r w:rsidRPr="005E0CFA">
              <w:rPr>
                <w:rFonts w:asciiTheme="minorHAnsi" w:eastAsiaTheme="minorHAnsi" w:hAnsiTheme="minorHAnsi"/>
                <w:sz w:val="20"/>
                <w:szCs w:val="20"/>
              </w:rPr>
              <w:t>考报名及</w:t>
            </w:r>
            <w:r w:rsidRPr="005E0CFA">
              <w:rPr>
                <w:rFonts w:asciiTheme="minorHAnsi" w:eastAsiaTheme="minorHAnsi" w:hAnsiTheme="minorHAnsi"/>
                <w:sz w:val="20"/>
                <w:szCs w:val="20"/>
              </w:rPr>
              <w:br/>
            </w:r>
            <w:r w:rsidRPr="005E0CFA">
              <w:rPr>
                <w:rFonts w:asciiTheme="minorHAnsi" w:eastAsiaTheme="minorHAnsi" w:hAnsiTheme="minorHAnsi"/>
                <w:sz w:val="20"/>
                <w:szCs w:val="20"/>
              </w:rPr>
              <w:t>填瓜系统</w:t>
            </w:r>
            <w:r w:rsidRPr="005E0CFA">
              <w:rPr>
                <w:rFonts w:asciiTheme="minorHAnsi" w:eastAsiaTheme="minorHAnsi" w:hAnsiTheme="minorHAnsi"/>
                <w:sz w:val="20"/>
                <w:szCs w:val="20"/>
                <w:vertAlign w:val="subscript"/>
                <w:lang w:val="en-US" w:bidi="en-US"/>
              </w:rPr>
              <w:t>c</w:t>
            </w:r>
          </w:p>
        </w:tc>
        <w:tc>
          <w:tcPr>
            <w:tcW w:w="3450" w:type="dxa"/>
            <w:tcBorders>
              <w:top w:val="single" w:sz="4" w:space="0" w:color="auto"/>
              <w:left w:val="single" w:sz="4" w:space="0" w:color="auto"/>
              <w:bottom w:val="single" w:sz="4" w:space="0" w:color="auto"/>
              <w:right w:val="single" w:sz="4" w:space="0" w:color="auto"/>
            </w:tcBorders>
            <w:shd w:val="clear" w:color="auto" w:fill="FFFFFF"/>
            <w:vAlign w:val="center"/>
          </w:tcPr>
          <w:p w14:paraId="07E618F9"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认识估息系统在</w:t>
            </w:r>
            <w:r w:rsidRPr="005E0CFA">
              <w:rPr>
                <w:rFonts w:asciiTheme="minorHAnsi" w:eastAsiaTheme="minorHAnsi" w:hAnsiTheme="minorHAnsi" w:cs="Arial"/>
                <w:sz w:val="20"/>
                <w:szCs w:val="20"/>
              </w:rPr>
              <w:t>41:</w:t>
            </w:r>
            <w:r w:rsidRPr="005E0CFA">
              <w:rPr>
                <w:rFonts w:asciiTheme="minorHAnsi" w:eastAsiaTheme="minorHAnsi" w:hAnsiTheme="minorHAnsi"/>
                <w:sz w:val="20"/>
                <w:szCs w:val="20"/>
              </w:rPr>
              <w:t>会应用屮的优</w:t>
            </w:r>
            <w:r w:rsidRPr="005E0CFA">
              <w:rPr>
                <w:rFonts w:asciiTheme="minorHAnsi" w:eastAsiaTheme="minorHAnsi" w:hAnsiTheme="minorHAnsi"/>
                <w:sz w:val="20"/>
                <w:szCs w:val="20"/>
              </w:rPr>
              <w:br/>
            </w:r>
            <w:r w:rsidRPr="005E0CFA">
              <w:rPr>
                <w:rFonts w:asciiTheme="minorHAnsi" w:eastAsiaTheme="minorHAnsi" w:hAnsiTheme="minorHAnsi"/>
                <w:sz w:val="20"/>
                <w:szCs w:val="20"/>
              </w:rPr>
              <w:t>势及椅</w:t>
            </w:r>
            <w:r w:rsidRPr="005E0CFA">
              <w:rPr>
                <w:rFonts w:asciiTheme="minorHAnsi" w:eastAsiaTheme="minorHAnsi" w:hAnsiTheme="minorHAnsi" w:cs="Arial"/>
                <w:sz w:val="20"/>
                <w:szCs w:val="20"/>
                <w:lang w:val="en-US" w:bidi="en-US"/>
              </w:rPr>
              <w:t>P2</w:t>
            </w:r>
            <w:r w:rsidRPr="005E0CFA">
              <w:rPr>
                <w:rFonts w:asciiTheme="minorHAnsi" w:eastAsiaTheme="minorHAnsi" w:hAnsiTheme="minorHAnsi"/>
                <w:sz w:val="20"/>
                <w:szCs w:val="20"/>
              </w:rPr>
              <w:t>性《：</w:t>
            </w:r>
          </w:p>
        </w:tc>
      </w:tr>
    </w:tbl>
    <w:p w14:paraId="63E99499" w14:textId="77777777" w:rsidR="000557B7" w:rsidRPr="005E0CFA" w:rsidRDefault="000557B7">
      <w:pPr>
        <w:spacing w:after="86" w:line="14" w:lineRule="exact"/>
        <w:rPr>
          <w:rFonts w:asciiTheme="minorHAnsi" w:eastAsiaTheme="minorHAnsi" w:hAnsiTheme="minorHAnsi"/>
          <w:lang w:eastAsia="zh-CN"/>
        </w:rPr>
      </w:pPr>
    </w:p>
    <w:p w14:paraId="12F6A127" w14:textId="77777777" w:rsidR="000557B7" w:rsidRPr="005E0CFA" w:rsidRDefault="00073D70">
      <w:pPr>
        <w:pStyle w:val="a9"/>
        <w:shd w:val="clear" w:color="auto" w:fill="auto"/>
        <w:spacing w:after="40" w:line="240" w:lineRule="auto"/>
        <w:ind w:left="500" w:firstLine="20"/>
        <w:jc w:val="left"/>
        <w:rPr>
          <w:rFonts w:asciiTheme="minorHAnsi" w:eastAsiaTheme="minorHAnsi" w:hAnsiTheme="minorHAnsi"/>
          <w:sz w:val="86"/>
          <w:szCs w:val="86"/>
        </w:rPr>
      </w:pPr>
      <w:r w:rsidRPr="005E0CFA">
        <w:rPr>
          <w:rFonts w:asciiTheme="minorHAnsi" w:eastAsiaTheme="minorHAnsi" w:hAnsiTheme="minorHAnsi" w:cs="Arial"/>
          <w:color w:val="88997D"/>
          <w:sz w:val="86"/>
          <w:szCs w:val="86"/>
          <w:lang w:val="en-US" w:bidi="en-US"/>
        </w:rPr>
        <w:t>aa</w:t>
      </w:r>
    </w:p>
    <w:p w14:paraId="1A911A68" w14:textId="77777777" w:rsidR="000557B7" w:rsidRPr="005E0CFA" w:rsidRDefault="00073D70">
      <w:pPr>
        <w:pStyle w:val="1"/>
        <w:shd w:val="clear" w:color="auto" w:fill="auto"/>
        <w:spacing w:after="1180" w:line="240" w:lineRule="auto"/>
        <w:ind w:left="160" w:firstLine="360"/>
        <w:jc w:val="left"/>
        <w:rPr>
          <w:rFonts w:asciiTheme="minorHAnsi" w:eastAsiaTheme="minorHAnsi" w:hAnsiTheme="minorHAnsi"/>
          <w:sz w:val="26"/>
          <w:szCs w:val="26"/>
        </w:rPr>
      </w:pPr>
      <w:r w:rsidRPr="005E0CFA">
        <w:rPr>
          <w:rFonts w:asciiTheme="minorHAnsi" w:eastAsiaTheme="minorHAnsi" w:hAnsiTheme="minorHAnsi"/>
        </w:rPr>
        <w:t>实施项目学习各项探究活动，进一步认识网络学习菪理系统的搭建</w:t>
      </w:r>
      <w:r w:rsidRPr="005E0CFA">
        <w:rPr>
          <w:rFonts w:asciiTheme="minorHAnsi" w:eastAsiaTheme="minorHAnsi" w:hAnsiTheme="minorHAnsi" w:cs="Arial"/>
          <w:sz w:val="26"/>
          <w:szCs w:val="26"/>
          <w:lang w:val="en-US" w:bidi="en-US"/>
        </w:rPr>
        <w:t>C</w:t>
      </w:r>
    </w:p>
    <w:p w14:paraId="4BAEB4F6" w14:textId="77777777" w:rsidR="000557B7" w:rsidRPr="005E0CFA" w:rsidRDefault="00073D70">
      <w:pPr>
        <w:pStyle w:val="1"/>
        <w:shd w:val="clear" w:color="auto" w:fill="auto"/>
        <w:spacing w:after="340" w:line="240" w:lineRule="auto"/>
        <w:ind w:left="160" w:firstLine="360"/>
        <w:jc w:val="left"/>
        <w:rPr>
          <w:rFonts w:asciiTheme="minorHAnsi" w:eastAsiaTheme="minorHAnsi" w:hAnsiTheme="minorHAnsi"/>
        </w:rPr>
        <w:sectPr w:rsidR="000557B7" w:rsidRPr="005E0CFA">
          <w:headerReference w:type="even" r:id="rId307"/>
          <w:headerReference w:type="default" r:id="rId308"/>
          <w:footerReference w:type="even" r:id="rId309"/>
          <w:footerReference w:type="default" r:id="rId310"/>
          <w:headerReference w:type="first" r:id="rId311"/>
          <w:footerReference w:type="first" r:id="rId312"/>
          <w:footnotePr>
            <w:numRestart w:val="eachPage"/>
          </w:footnotePr>
          <w:pgSz w:w="13076" w:h="18350"/>
          <w:pgMar w:top="1975" w:right="971" w:bottom="1535" w:left="1146" w:header="0" w:footer="3" w:gutter="0"/>
          <w:pgNumType w:start="88"/>
          <w:cols w:space="720"/>
          <w:noEndnote/>
          <w:titlePg/>
          <w:docGrid w:linePitch="360"/>
        </w:sectPr>
      </w:pPr>
      <w:r w:rsidRPr="005E0CFA">
        <w:rPr>
          <w:rFonts w:asciiTheme="minorHAnsi" w:eastAsiaTheme="minorHAnsi" w:hAnsiTheme="minorHAnsi"/>
        </w:rPr>
        <w:t>杵小组开展项目范例学习过程中，利用思维导图工具梳理小组成员在</w:t>
      </w:r>
      <w:r w:rsidRPr="005E0CFA">
        <w:rPr>
          <w:rFonts w:asciiTheme="minorHAnsi" w:eastAsiaTheme="minorHAnsi" w:hAnsiTheme="minorHAnsi"/>
        </w:rPr>
        <w:t>"</w:t>
      </w:r>
      <w:r w:rsidRPr="005E0CFA">
        <w:rPr>
          <w:rFonts w:asciiTheme="minorHAnsi" w:eastAsiaTheme="minorHAnsi" w:hAnsiTheme="minorHAnsi"/>
        </w:rPr>
        <w:t>头脑风暴</w:t>
      </w:r>
      <w:r w:rsidRPr="005E0CFA">
        <w:rPr>
          <w:rFonts w:asciiTheme="minorHAnsi" w:eastAsiaTheme="minorHAnsi" w:hAnsiTheme="minorHAnsi"/>
        </w:rPr>
        <w:t>"</w:t>
      </w:r>
      <w:r w:rsidRPr="005E0CFA">
        <w:rPr>
          <w:rFonts w:asciiTheme="minorHAnsi" w:eastAsiaTheme="minorHAnsi" w:hAnsiTheme="minorHAnsi"/>
        </w:rPr>
        <w:t>活</w:t>
      </w:r>
    </w:p>
    <w:p w14:paraId="08612F84" w14:textId="77777777" w:rsidR="000557B7" w:rsidRPr="005E0CFA" w:rsidRDefault="00073D70">
      <w:pPr>
        <w:pStyle w:val="1"/>
        <w:shd w:val="clear" w:color="auto" w:fill="auto"/>
        <w:spacing w:after="680" w:line="387" w:lineRule="exact"/>
        <w:ind w:firstLine="0"/>
        <w:jc w:val="left"/>
        <w:rPr>
          <w:rFonts w:asciiTheme="minorHAnsi" w:eastAsiaTheme="minorHAnsi" w:hAnsiTheme="minorHAnsi"/>
        </w:rPr>
      </w:pPr>
      <w:r w:rsidRPr="005E0CFA">
        <w:rPr>
          <w:rFonts w:asciiTheme="minorHAnsi" w:eastAsiaTheme="minorHAnsi" w:hAnsiTheme="minorHAnsi"/>
        </w:rPr>
        <w:lastRenderedPageBreak/>
        <w:t>动中的观点，建立观点结构图，运用多媒体创作工具（如演示文秸、在线编辑工具等），</w:t>
      </w:r>
      <w:r w:rsidRPr="005E0CFA">
        <w:rPr>
          <w:rFonts w:asciiTheme="minorHAnsi" w:eastAsiaTheme="minorHAnsi" w:hAnsiTheme="minorHAnsi"/>
        </w:rPr>
        <w:br/>
      </w:r>
      <w:r w:rsidRPr="005E0CFA">
        <w:rPr>
          <w:rFonts w:asciiTheme="minorHAnsi" w:eastAsiaTheme="minorHAnsi" w:hAnsiTheme="minorHAnsi"/>
        </w:rPr>
        <w:t>综合加工和表达，形成项目范例可视化学习成果，并通过各种分享平台发布，共享创造、</w:t>
      </w:r>
      <w:r w:rsidRPr="005E0CFA">
        <w:rPr>
          <w:rFonts w:asciiTheme="minorHAnsi" w:eastAsiaTheme="minorHAnsi" w:hAnsiTheme="minorHAnsi"/>
        </w:rPr>
        <w:br/>
      </w:r>
      <w:r w:rsidRPr="005E0CFA">
        <w:rPr>
          <w:rFonts w:asciiTheme="minorHAnsi" w:eastAsiaTheme="minorHAnsi" w:hAnsiTheme="minorHAnsi"/>
        </w:rPr>
        <w:t>分享快乐。例如，运用在线编辑工具制作的</w:t>
      </w:r>
      <w:r w:rsidRPr="005E0CFA">
        <w:rPr>
          <w:rFonts w:asciiTheme="minorHAnsi" w:eastAsiaTheme="minorHAnsi" w:hAnsiTheme="minorHAnsi"/>
        </w:rPr>
        <w:t>"</w:t>
      </w:r>
      <w:r w:rsidRPr="005E0CFA">
        <w:rPr>
          <w:rFonts w:asciiTheme="minorHAnsi" w:eastAsiaTheme="minorHAnsi" w:hAnsiTheme="minorHAnsi"/>
        </w:rPr>
        <w:t>搭建网络学习管理系统</w:t>
      </w:r>
      <w:r w:rsidRPr="005E0CFA">
        <w:rPr>
          <w:rFonts w:asciiTheme="minorHAnsi" w:eastAsiaTheme="minorHAnsi" w:hAnsiTheme="minorHAnsi"/>
        </w:rPr>
        <w:t>”</w:t>
      </w:r>
      <w:r w:rsidRPr="005E0CFA">
        <w:rPr>
          <w:rFonts w:asciiTheme="minorHAnsi" w:eastAsiaTheme="minorHAnsi" w:hAnsiTheme="minorHAnsi"/>
        </w:rPr>
        <w:t>可视化报告，可以</w:t>
      </w:r>
      <w:r w:rsidRPr="005E0CFA">
        <w:rPr>
          <w:rFonts w:asciiTheme="minorHAnsi" w:eastAsiaTheme="minorHAnsi" w:hAnsiTheme="minorHAnsi"/>
        </w:rPr>
        <w:br/>
      </w:r>
      <w:r w:rsidRPr="005E0CFA">
        <w:rPr>
          <w:rFonts w:asciiTheme="minorHAnsi" w:eastAsiaTheme="minorHAnsi" w:hAnsiTheme="minorHAnsi"/>
        </w:rPr>
        <w:t>在教科书的配套学习资漁包中査看，其目录锒图如图</w:t>
      </w:r>
      <w:r w:rsidRPr="005E0CFA">
        <w:rPr>
          <w:rFonts w:asciiTheme="minorHAnsi" w:eastAsiaTheme="minorHAnsi" w:hAnsiTheme="minorHAnsi" w:cs="Arial"/>
          <w:sz w:val="26"/>
          <w:szCs w:val="26"/>
          <w:lang w:val="en-US" w:bidi="en-US"/>
        </w:rPr>
        <w:t>4-3</w:t>
      </w:r>
      <w:r w:rsidRPr="005E0CFA">
        <w:rPr>
          <w:rFonts w:asciiTheme="minorHAnsi" w:eastAsiaTheme="minorHAnsi" w:hAnsiTheme="minorHAnsi"/>
        </w:rPr>
        <w:t>所示</w:t>
      </w:r>
      <w:r w:rsidRPr="005E0CFA">
        <w:rPr>
          <w:rFonts w:asciiTheme="minorHAnsi" w:eastAsiaTheme="minorHAnsi" w:hAnsiTheme="minorHAnsi"/>
          <w:vertAlign w:val="subscript"/>
          <w:lang w:val="en-US" w:bidi="en-US"/>
        </w:rPr>
        <w:t>c</w:t>
      </w:r>
    </w:p>
    <w:p w14:paraId="13688EE2" w14:textId="77777777" w:rsidR="000557B7" w:rsidRPr="005E0CFA" w:rsidRDefault="00073D70">
      <w:pPr>
        <w:pStyle w:val="52"/>
        <w:shd w:val="clear" w:color="auto" w:fill="auto"/>
        <w:spacing w:line="360" w:lineRule="auto"/>
        <w:ind w:left="1320" w:firstLine="20"/>
        <w:rPr>
          <w:rFonts w:asciiTheme="minorHAnsi" w:eastAsiaTheme="minorHAnsi" w:hAnsiTheme="minorHAnsi"/>
          <w:lang w:eastAsia="zh-CN"/>
        </w:rPr>
      </w:pPr>
      <w:r w:rsidRPr="005E0CFA">
        <w:rPr>
          <w:rFonts w:asciiTheme="minorHAnsi" w:eastAsiaTheme="minorHAnsi" w:hAnsiTheme="minorHAnsi"/>
          <w:lang w:val="zh-CN" w:eastAsia="zh-CN" w:bidi="zh-CN"/>
        </w:rPr>
        <w:t>13 :</w:t>
      </w:r>
      <w:r w:rsidRPr="005E0CFA">
        <w:rPr>
          <w:rFonts w:asciiTheme="minorHAnsi" w:eastAsiaTheme="minorHAnsi" w:hAnsiTheme="minorHAnsi"/>
          <w:lang w:eastAsia="zh-CN"/>
        </w:rPr>
        <w:t>m</w:t>
      </w:r>
    </w:p>
    <w:p w14:paraId="2D3E22DC" w14:textId="77777777" w:rsidR="000557B7" w:rsidRPr="005E0CFA" w:rsidRDefault="00073D70">
      <w:pPr>
        <w:pStyle w:val="1"/>
        <w:shd w:val="clear" w:color="auto" w:fill="auto"/>
        <w:spacing w:after="160" w:line="387" w:lineRule="exact"/>
        <w:ind w:left="1320" w:firstLine="2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643" behindDoc="0" locked="0" layoutInCell="1" allowOverlap="1" wp14:anchorId="29AE7E7A" wp14:editId="2636D32E">
                <wp:simplePos x="0" y="0"/>
                <wp:positionH relativeFrom="page">
                  <wp:posOffset>3769360</wp:posOffset>
                </wp:positionH>
                <wp:positionV relativeFrom="paragraph">
                  <wp:posOffset>12700</wp:posOffset>
                </wp:positionV>
                <wp:extent cx="1873250" cy="209550"/>
                <wp:effectExtent l="0" t="0" r="0" b="0"/>
                <wp:wrapSquare wrapText="left"/>
                <wp:docPr id="719" name="Shape 719"/>
                <wp:cNvGraphicFramePr/>
                <a:graphic xmlns:a="http://schemas.openxmlformats.org/drawingml/2006/main">
                  <a:graphicData uri="http://schemas.microsoft.com/office/word/2010/wordprocessingShape">
                    <wps:wsp>
                      <wps:cNvSpPr txBox="1"/>
                      <wps:spPr>
                        <a:xfrm>
                          <a:off x="0" y="0"/>
                          <a:ext cx="1873250" cy="209550"/>
                        </a:xfrm>
                        <a:prstGeom prst="rect">
                          <a:avLst/>
                        </a:prstGeom>
                        <a:solidFill>
                          <a:srgbClr val="FAFBFA"/>
                        </a:solidFill>
                      </wps:spPr>
                      <wps:txbx>
                        <w:txbxContent>
                          <w:p w14:paraId="37D6FFFD" w14:textId="77777777" w:rsidR="000557B7" w:rsidRDefault="00073D70">
                            <w:pPr>
                              <w:pStyle w:val="1"/>
                              <w:shd w:val="clear" w:color="auto" w:fill="auto"/>
                              <w:spacing w:line="240" w:lineRule="auto"/>
                              <w:ind w:firstLine="0"/>
                              <w:jc w:val="left"/>
                            </w:pPr>
                            <w:r>
                              <w:t>网络学习管理系统开发报古</w:t>
                            </w:r>
                          </w:p>
                        </w:txbxContent>
                      </wps:txbx>
                      <wps:bodyPr lIns="0" tIns="0" rIns="0" bIns="0">
                        <a:spAutoFit/>
                      </wps:bodyPr>
                    </wps:wsp>
                  </a:graphicData>
                </a:graphic>
              </wp:anchor>
            </w:drawing>
          </mc:Choice>
          <mc:Fallback>
            <w:pict>
              <v:shape w14:anchorId="29AE7E7A" id="Shape 719" o:spid="_x0000_s1124" type="#_x0000_t202" style="position:absolute;left:0;text-align:left;margin-left:296.8pt;margin-top:1pt;width:147.5pt;height:16.5pt;z-index:1258296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" fillcolor="#fafbfa" stroked="f">
                <v:textbox style="mso-fit-shape-to-text:t" inset="0,0,0,0">
                  <w:txbxContent>
                    <w:p w14:paraId="37D6FFFD" w14:textId="77777777" w:rsidR="000557B7" w:rsidRDefault="00073D70">
                      <w:pPr>
                        <w:pStyle w:val="1"/>
                        <w:shd w:val="clear" w:color="auto" w:fill="auto"/>
                        <w:spacing w:line="240" w:lineRule="auto"/>
                        <w:ind w:firstLine="0"/>
                        <w:jc w:val="left"/>
                      </w:pPr>
                      <w:r>
                        <w:t>网络学习管理系统开发报古</w:t>
                      </w:r>
                    </w:p>
                  </w:txbxContent>
                </v:textbox>
                <w10:wrap type="square" side="left" anchorx="page"/>
              </v:shape>
            </w:pict>
          </mc:Fallback>
        </mc:AlternateContent>
      </w:r>
      <w:r w:rsidRPr="005E0CFA">
        <w:rPr>
          <w:rFonts w:asciiTheme="minorHAnsi" w:eastAsiaTheme="minorHAnsi" w:hAnsiTheme="minorHAnsi"/>
        </w:rPr>
        <w:t>/</w:t>
      </w:r>
    </w:p>
    <w:p w14:paraId="43CC1296" w14:textId="77777777" w:rsidR="000557B7" w:rsidRPr="005E0CFA" w:rsidRDefault="00073D70">
      <w:pPr>
        <w:pStyle w:val="52"/>
        <w:shd w:val="clear" w:color="auto" w:fill="auto"/>
        <w:spacing w:after="100" w:line="360" w:lineRule="auto"/>
        <w:ind w:left="1320" w:firstLine="20"/>
        <w:rPr>
          <w:rFonts w:asciiTheme="minorHAnsi" w:eastAsiaTheme="minorHAnsi" w:hAnsiTheme="minorHAnsi"/>
          <w:lang w:eastAsia="zh-CN"/>
        </w:rPr>
      </w:pPr>
      <w:r w:rsidRPr="005E0CFA">
        <w:rPr>
          <w:rFonts w:asciiTheme="minorHAnsi" w:eastAsiaTheme="minorHAnsi" w:hAnsiTheme="minorHAnsi"/>
          <w:noProof/>
        </w:rPr>
        <w:drawing>
          <wp:anchor distT="0" distB="0" distL="114300" distR="1517650" simplePos="0" relativeHeight="125829645" behindDoc="0" locked="0" layoutInCell="1" allowOverlap="1" wp14:anchorId="205062C8" wp14:editId="46EA48AE">
            <wp:simplePos x="0" y="0"/>
            <wp:positionH relativeFrom="page">
              <wp:posOffset>3235960</wp:posOffset>
            </wp:positionH>
            <wp:positionV relativeFrom="paragraph">
              <wp:posOffset>203200</wp:posOffset>
            </wp:positionV>
            <wp:extent cx="1314450" cy="1746250"/>
            <wp:effectExtent l="0" t="0" r="0" b="0"/>
            <wp:wrapSquare wrapText="left"/>
            <wp:docPr id="721" name="Shape 721"/>
            <wp:cNvGraphicFramePr/>
            <a:graphic xmlns:a="http://schemas.openxmlformats.org/drawingml/2006/main">
              <a:graphicData uri="http://schemas.openxmlformats.org/drawingml/2006/picture">
                <pic:pic xmlns:pic="http://schemas.openxmlformats.org/drawingml/2006/picture">
                  <pic:nvPicPr>
                    <pic:cNvPr id="722" name="Picture box 722"/>
                    <pic:cNvPicPr/>
                  </pic:nvPicPr>
                  <pic:blipFill>
                    <a:blip r:embed="rId313"/>
                    <a:stretch/>
                  </pic:blipFill>
                  <pic:spPr>
                    <a:xfrm>
                      <a:off x="0" y="0"/>
                      <a:ext cx="1314450" cy="17462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46" behindDoc="0" locked="0" layoutInCell="1" allowOverlap="1" wp14:anchorId="24F313A1" wp14:editId="1C44C7DB">
                <wp:simplePos x="0" y="0"/>
                <wp:positionH relativeFrom="page">
                  <wp:posOffset>4639310</wp:posOffset>
                </wp:positionH>
                <wp:positionV relativeFrom="paragraph">
                  <wp:posOffset>501650</wp:posOffset>
                </wp:positionV>
                <wp:extent cx="1314450" cy="1358900"/>
                <wp:effectExtent l="0" t="0" r="0" b="0"/>
                <wp:wrapSquare wrapText="left"/>
                <wp:docPr id="723" name="Shape 723"/>
                <wp:cNvGraphicFramePr/>
                <a:graphic xmlns:a="http://schemas.openxmlformats.org/drawingml/2006/main">
                  <a:graphicData uri="http://schemas.microsoft.com/office/word/2010/wordprocessingShape">
                    <wps:wsp>
                      <wps:cNvSpPr txBox="1"/>
                      <wps:spPr>
                        <a:xfrm>
                          <a:off x="0" y="0"/>
                          <a:ext cx="1314450" cy="1358900"/>
                        </a:xfrm>
                        <a:prstGeom prst="rect">
                          <a:avLst/>
                        </a:prstGeom>
                        <a:noFill/>
                      </wps:spPr>
                      <wps:txbx>
                        <w:txbxContent>
                          <w:p w14:paraId="54FD2F31" w14:textId="77777777" w:rsidR="000557B7" w:rsidRDefault="00073D70">
                            <w:pPr>
                              <w:pStyle w:val="a6"/>
                              <w:shd w:val="clear" w:color="auto" w:fill="auto"/>
                              <w:spacing w:after="120"/>
                              <w:jc w:val="both"/>
                              <w:rPr>
                                <w:sz w:val="24"/>
                                <w:szCs w:val="24"/>
                              </w:rPr>
                            </w:pPr>
                            <w:r>
                              <w:rPr>
                                <w:sz w:val="24"/>
                                <w:szCs w:val="24"/>
                              </w:rPr>
                              <w:t>目录</w:t>
                            </w:r>
                          </w:p>
                          <w:p w14:paraId="10085EF1" w14:textId="77777777" w:rsidR="000557B7" w:rsidRDefault="00073D70">
                            <w:pPr>
                              <w:pStyle w:val="a6"/>
                              <w:shd w:val="clear" w:color="auto" w:fill="auto"/>
                              <w:spacing w:line="240" w:lineRule="exact"/>
                              <w:ind w:right="900"/>
                              <w:rPr>
                                <w:sz w:val="17"/>
                                <w:szCs w:val="17"/>
                              </w:rPr>
                            </w:pPr>
                            <w:r>
                              <w:rPr>
                                <w:sz w:val="17"/>
                                <w:szCs w:val="17"/>
                              </w:rPr>
                              <w:t>，、弓</w:t>
                            </w:r>
                            <w:r>
                              <w:rPr>
                                <w:rFonts w:ascii="Arial" w:eastAsia="Arial" w:hAnsi="Arial" w:cs="Arial"/>
                                <w:sz w:val="22"/>
                                <w:szCs w:val="22"/>
                                <w:lang w:val="en-US" w:bidi="en-US"/>
                              </w:rPr>
                              <w:t>IS</w:t>
                            </w:r>
                            <w:r>
                              <w:rPr>
                                <w:rFonts w:ascii="Arial" w:eastAsia="Arial" w:hAnsi="Arial" w:cs="Arial"/>
                                <w:sz w:val="22"/>
                                <w:szCs w:val="22"/>
                                <w:lang w:val="en-US" w:bidi="en-US"/>
                              </w:rPr>
                              <w:br/>
                            </w:r>
                            <w:r>
                              <w:rPr>
                                <w:sz w:val="17"/>
                                <w:szCs w:val="17"/>
                              </w:rPr>
                              <w:t>二，开发</w:t>
                            </w:r>
                            <w:r>
                              <w:rPr>
                                <w:rFonts w:ascii="Arial" w:eastAsia="Arial" w:hAnsi="Arial" w:cs="Arial"/>
                                <w:sz w:val="22"/>
                                <w:szCs w:val="22"/>
                              </w:rPr>
                              <w:t>9</w:t>
                            </w:r>
                            <w:r>
                              <w:rPr>
                                <w:sz w:val="17"/>
                                <w:szCs w:val="17"/>
                              </w:rPr>
                              <w:t>的</w:t>
                            </w:r>
                          </w:p>
                          <w:p w14:paraId="2C2F0BDC" w14:textId="77777777" w:rsidR="000557B7" w:rsidRDefault="00073D70">
                            <w:pPr>
                              <w:pStyle w:val="a6"/>
                              <w:shd w:val="clear" w:color="auto" w:fill="auto"/>
                              <w:tabs>
                                <w:tab w:val="left" w:pos="380"/>
                              </w:tabs>
                              <w:spacing w:line="240" w:lineRule="exact"/>
                              <w:jc w:val="both"/>
                              <w:rPr>
                                <w:sz w:val="17"/>
                                <w:szCs w:val="17"/>
                              </w:rPr>
                            </w:pPr>
                            <w:r>
                              <w:rPr>
                                <w:sz w:val="17"/>
                                <w:szCs w:val="17"/>
                              </w:rPr>
                              <w:t>三、</w:t>
                            </w:r>
                            <w:r>
                              <w:rPr>
                                <w:sz w:val="17"/>
                                <w:szCs w:val="17"/>
                              </w:rPr>
                              <w:tab/>
                            </w:r>
                            <w:r>
                              <w:rPr>
                                <w:sz w:val="17"/>
                                <w:szCs w:val="17"/>
                              </w:rPr>
                              <w:t>霣求分析</w:t>
                            </w:r>
                            <w:r>
                              <w:rPr>
                                <w:rFonts w:ascii="Arial" w:eastAsia="Arial" w:hAnsi="Arial" w:cs="Arial"/>
                                <w:sz w:val="22"/>
                                <w:szCs w:val="22"/>
                              </w:rPr>
                              <w:t>5</w:t>
                            </w:r>
                            <w:r>
                              <w:rPr>
                                <w:sz w:val="17"/>
                                <w:szCs w:val="17"/>
                              </w:rPr>
                              <w:t>功枢培述</w:t>
                            </w:r>
                          </w:p>
                          <w:p w14:paraId="23E6B544" w14:textId="77777777" w:rsidR="000557B7" w:rsidRDefault="00073D70">
                            <w:pPr>
                              <w:pStyle w:val="a6"/>
                              <w:shd w:val="clear" w:color="auto" w:fill="auto"/>
                              <w:tabs>
                                <w:tab w:val="left" w:pos="370"/>
                              </w:tabs>
                              <w:spacing w:line="240" w:lineRule="exact"/>
                              <w:ind w:right="380"/>
                              <w:jc w:val="both"/>
                              <w:rPr>
                                <w:sz w:val="17"/>
                                <w:szCs w:val="17"/>
                              </w:rPr>
                            </w:pPr>
                            <w:r>
                              <w:rPr>
                                <w:sz w:val="17"/>
                                <w:szCs w:val="17"/>
                              </w:rPr>
                              <w:t>四、</w:t>
                            </w:r>
                            <w:r>
                              <w:rPr>
                                <w:sz w:val="17"/>
                                <w:szCs w:val="17"/>
                              </w:rPr>
                              <w:tab/>
                            </w:r>
                            <w:r>
                              <w:rPr>
                                <w:sz w:val="17"/>
                                <w:szCs w:val="17"/>
                              </w:rPr>
                              <w:t>，吁发丁具与方洪</w:t>
                            </w:r>
                            <w:r>
                              <w:rPr>
                                <w:sz w:val="17"/>
                                <w:szCs w:val="17"/>
                              </w:rPr>
                              <w:br/>
                            </w:r>
                            <w:r>
                              <w:rPr>
                                <w:sz w:val="17"/>
                                <w:szCs w:val="17"/>
                              </w:rPr>
                              <w:t>五，幵发步</w:t>
                            </w:r>
                            <w:r>
                              <w:rPr>
                                <w:sz w:val="17"/>
                                <w:szCs w:val="17"/>
                              </w:rPr>
                              <w:t>»</w:t>
                            </w:r>
                            <w:r>
                              <w:rPr>
                                <w:sz w:val="17"/>
                                <w:szCs w:val="17"/>
                              </w:rPr>
                              <w:t>弓过程</w:t>
                            </w:r>
                            <w:r>
                              <w:rPr>
                                <w:sz w:val="17"/>
                                <w:szCs w:val="17"/>
                              </w:rPr>
                              <w:br/>
                            </w:r>
                            <w:r>
                              <w:rPr>
                                <w:sz w:val="17"/>
                                <w:szCs w:val="17"/>
                              </w:rPr>
                              <w:t>六、扞发成嬝</w:t>
                            </w:r>
                          </w:p>
                          <w:p w14:paraId="64C4A9F9" w14:textId="77777777" w:rsidR="000557B7" w:rsidRDefault="00073D70">
                            <w:pPr>
                              <w:pStyle w:val="a6"/>
                              <w:shd w:val="clear" w:color="auto" w:fill="auto"/>
                              <w:jc w:val="both"/>
                              <w:rPr>
                                <w:sz w:val="24"/>
                                <w:szCs w:val="24"/>
                              </w:rPr>
                            </w:pPr>
                            <w:r>
                              <w:rPr>
                                <w:rFonts w:ascii="Arial" w:eastAsia="Arial" w:hAnsi="Arial" w:cs="Arial"/>
                                <w:sz w:val="24"/>
                                <w:szCs w:val="24"/>
                                <w:lang w:val="en-US" w:eastAsia="en-US" w:bidi="en-US"/>
                              </w:rPr>
                              <w:t>-t.</w:t>
                            </w:r>
                            <w:r>
                              <w:rPr>
                                <w:sz w:val="19"/>
                                <w:szCs w:val="19"/>
                              </w:rPr>
                              <w:t>结</w:t>
                            </w:r>
                            <w:proofErr w:type="spellStart"/>
                            <w:r>
                              <w:rPr>
                                <w:rFonts w:ascii="Arial" w:eastAsia="Arial" w:hAnsi="Arial" w:cs="Arial"/>
                                <w:sz w:val="24"/>
                                <w:szCs w:val="24"/>
                                <w:lang w:val="en-US" w:eastAsia="en-US" w:bidi="en-US"/>
                              </w:rPr>
                              <w:t>iS</w:t>
                            </w:r>
                            <w:proofErr w:type="spellEnd"/>
                          </w:p>
                        </w:txbxContent>
                      </wps:txbx>
                      <wps:bodyPr lIns="0" tIns="0" rIns="0" bIns="0">
                        <a:spAutoFit/>
                      </wps:bodyPr>
                    </wps:wsp>
                  </a:graphicData>
                </a:graphic>
              </wp:anchor>
            </w:drawing>
          </mc:Choice>
          <mc:Fallback>
            <w:pict>
              <v:shape w14:anchorId="24F313A1" id="Shape 723" o:spid="_x0000_s1125" type="#_x0000_t202" style="position:absolute;left:0;text-align:left;margin-left:365.3pt;margin-top:39.5pt;width:103.5pt;height:107pt;z-index:1258296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" filled="f" stroked="f">
                <v:textbox style="mso-fit-shape-to-text:t" inset="0,0,0,0">
                  <w:txbxContent>
                    <w:p w14:paraId="54FD2F31" w14:textId="77777777" w:rsidR="000557B7" w:rsidRDefault="00073D70">
                      <w:pPr>
                        <w:pStyle w:val="a6"/>
                        <w:shd w:val="clear" w:color="auto" w:fill="auto"/>
                        <w:spacing w:after="120"/>
                        <w:jc w:val="both"/>
                        <w:rPr>
                          <w:sz w:val="24"/>
                          <w:szCs w:val="24"/>
                        </w:rPr>
                      </w:pPr>
                      <w:r>
                        <w:rPr>
                          <w:sz w:val="24"/>
                          <w:szCs w:val="24"/>
                        </w:rPr>
                        <w:t>目录</w:t>
                      </w:r>
                    </w:p>
                    <w:p w14:paraId="10085EF1" w14:textId="77777777" w:rsidR="000557B7" w:rsidRDefault="00073D70">
                      <w:pPr>
                        <w:pStyle w:val="a6"/>
                        <w:shd w:val="clear" w:color="auto" w:fill="auto"/>
                        <w:spacing w:line="240" w:lineRule="exact"/>
                        <w:ind w:right="900"/>
                        <w:rPr>
                          <w:sz w:val="17"/>
                          <w:szCs w:val="17"/>
                        </w:rPr>
                      </w:pPr>
                      <w:r>
                        <w:rPr>
                          <w:sz w:val="17"/>
                          <w:szCs w:val="17"/>
                        </w:rPr>
                        <w:t>，、弓</w:t>
                      </w:r>
                      <w:r>
                        <w:rPr>
                          <w:rFonts w:ascii="Arial" w:eastAsia="Arial" w:hAnsi="Arial" w:cs="Arial"/>
                          <w:sz w:val="22"/>
                          <w:szCs w:val="22"/>
                          <w:lang w:val="en-US" w:bidi="en-US"/>
                        </w:rPr>
                        <w:t>IS</w:t>
                      </w:r>
                      <w:r>
                        <w:rPr>
                          <w:rFonts w:ascii="Arial" w:eastAsia="Arial" w:hAnsi="Arial" w:cs="Arial"/>
                          <w:sz w:val="22"/>
                          <w:szCs w:val="22"/>
                          <w:lang w:val="en-US" w:bidi="en-US"/>
                        </w:rPr>
                        <w:br/>
                      </w:r>
                      <w:r>
                        <w:rPr>
                          <w:sz w:val="17"/>
                          <w:szCs w:val="17"/>
                        </w:rPr>
                        <w:t>二，开发</w:t>
                      </w:r>
                      <w:r>
                        <w:rPr>
                          <w:rFonts w:ascii="Arial" w:eastAsia="Arial" w:hAnsi="Arial" w:cs="Arial"/>
                          <w:sz w:val="22"/>
                          <w:szCs w:val="22"/>
                        </w:rPr>
                        <w:t>9</w:t>
                      </w:r>
                      <w:r>
                        <w:rPr>
                          <w:sz w:val="17"/>
                          <w:szCs w:val="17"/>
                        </w:rPr>
                        <w:t>的</w:t>
                      </w:r>
                    </w:p>
                    <w:p w14:paraId="2C2F0BDC" w14:textId="77777777" w:rsidR="000557B7" w:rsidRDefault="00073D70">
                      <w:pPr>
                        <w:pStyle w:val="a6"/>
                        <w:shd w:val="clear" w:color="auto" w:fill="auto"/>
                        <w:tabs>
                          <w:tab w:val="left" w:pos="380"/>
                        </w:tabs>
                        <w:spacing w:line="240" w:lineRule="exact"/>
                        <w:jc w:val="both"/>
                        <w:rPr>
                          <w:sz w:val="17"/>
                          <w:szCs w:val="17"/>
                        </w:rPr>
                      </w:pPr>
                      <w:r>
                        <w:rPr>
                          <w:sz w:val="17"/>
                          <w:szCs w:val="17"/>
                        </w:rPr>
                        <w:t>三、</w:t>
                      </w:r>
                      <w:r>
                        <w:rPr>
                          <w:sz w:val="17"/>
                          <w:szCs w:val="17"/>
                        </w:rPr>
                        <w:tab/>
                      </w:r>
                      <w:r>
                        <w:rPr>
                          <w:sz w:val="17"/>
                          <w:szCs w:val="17"/>
                        </w:rPr>
                        <w:t>霣求分析</w:t>
                      </w:r>
                      <w:r>
                        <w:rPr>
                          <w:rFonts w:ascii="Arial" w:eastAsia="Arial" w:hAnsi="Arial" w:cs="Arial"/>
                          <w:sz w:val="22"/>
                          <w:szCs w:val="22"/>
                        </w:rPr>
                        <w:t>5</w:t>
                      </w:r>
                      <w:r>
                        <w:rPr>
                          <w:sz w:val="17"/>
                          <w:szCs w:val="17"/>
                        </w:rPr>
                        <w:t>功枢培述</w:t>
                      </w:r>
                    </w:p>
                    <w:p w14:paraId="23E6B544" w14:textId="77777777" w:rsidR="000557B7" w:rsidRDefault="00073D70">
                      <w:pPr>
                        <w:pStyle w:val="a6"/>
                        <w:shd w:val="clear" w:color="auto" w:fill="auto"/>
                        <w:tabs>
                          <w:tab w:val="left" w:pos="370"/>
                        </w:tabs>
                        <w:spacing w:line="240" w:lineRule="exact"/>
                        <w:ind w:right="380"/>
                        <w:jc w:val="both"/>
                        <w:rPr>
                          <w:sz w:val="17"/>
                          <w:szCs w:val="17"/>
                        </w:rPr>
                      </w:pPr>
                      <w:r>
                        <w:rPr>
                          <w:sz w:val="17"/>
                          <w:szCs w:val="17"/>
                        </w:rPr>
                        <w:t>四、</w:t>
                      </w:r>
                      <w:r>
                        <w:rPr>
                          <w:sz w:val="17"/>
                          <w:szCs w:val="17"/>
                        </w:rPr>
                        <w:tab/>
                      </w:r>
                      <w:r>
                        <w:rPr>
                          <w:sz w:val="17"/>
                          <w:szCs w:val="17"/>
                        </w:rPr>
                        <w:t>，吁发丁具与方洪</w:t>
                      </w:r>
                      <w:r>
                        <w:rPr>
                          <w:sz w:val="17"/>
                          <w:szCs w:val="17"/>
                        </w:rPr>
                        <w:br/>
                      </w:r>
                      <w:r>
                        <w:rPr>
                          <w:sz w:val="17"/>
                          <w:szCs w:val="17"/>
                        </w:rPr>
                        <w:t>五，幵发步</w:t>
                      </w:r>
                      <w:r>
                        <w:rPr>
                          <w:sz w:val="17"/>
                          <w:szCs w:val="17"/>
                        </w:rPr>
                        <w:t>»</w:t>
                      </w:r>
                      <w:r>
                        <w:rPr>
                          <w:sz w:val="17"/>
                          <w:szCs w:val="17"/>
                        </w:rPr>
                        <w:t>弓过程</w:t>
                      </w:r>
                      <w:r>
                        <w:rPr>
                          <w:sz w:val="17"/>
                          <w:szCs w:val="17"/>
                        </w:rPr>
                        <w:br/>
                      </w:r>
                      <w:r>
                        <w:rPr>
                          <w:sz w:val="17"/>
                          <w:szCs w:val="17"/>
                        </w:rPr>
                        <w:t>六、扞发成嬝</w:t>
                      </w:r>
                    </w:p>
                    <w:p w14:paraId="64C4A9F9" w14:textId="77777777" w:rsidR="000557B7" w:rsidRDefault="00073D70">
                      <w:pPr>
                        <w:pStyle w:val="a6"/>
                        <w:shd w:val="clear" w:color="auto" w:fill="auto"/>
                        <w:jc w:val="both"/>
                        <w:rPr>
                          <w:sz w:val="24"/>
                          <w:szCs w:val="24"/>
                        </w:rPr>
                      </w:pPr>
                      <w:r>
                        <w:rPr>
                          <w:rFonts w:ascii="Arial" w:eastAsia="Arial" w:hAnsi="Arial" w:cs="Arial"/>
                          <w:sz w:val="24"/>
                          <w:szCs w:val="24"/>
                          <w:lang w:val="en-US" w:eastAsia="en-US" w:bidi="en-US"/>
                        </w:rPr>
                        <w:t>-t.</w:t>
                      </w:r>
                      <w:r>
                        <w:rPr>
                          <w:sz w:val="19"/>
                          <w:szCs w:val="19"/>
                        </w:rPr>
                        <w:t>结</w:t>
                      </w:r>
                      <w:proofErr w:type="spellStart"/>
                      <w:r>
                        <w:rPr>
                          <w:rFonts w:ascii="Arial" w:eastAsia="Arial" w:hAnsi="Arial" w:cs="Arial"/>
                          <w:sz w:val="24"/>
                          <w:szCs w:val="24"/>
                          <w:lang w:val="en-US" w:eastAsia="en-US" w:bidi="en-US"/>
                        </w:rPr>
                        <w:t>iS</w:t>
                      </w:r>
                      <w:proofErr w:type="spellEnd"/>
                    </w:p>
                  </w:txbxContent>
                </v:textbox>
                <w10:wrap type="square" side="left" anchorx="page"/>
              </v:shape>
            </w:pict>
          </mc:Fallback>
        </mc:AlternateContent>
      </w:r>
      <w:r w:rsidRPr="005E0CFA">
        <w:rPr>
          <w:rFonts w:asciiTheme="minorHAnsi" w:eastAsiaTheme="minorHAnsi" w:hAnsiTheme="minorHAnsi"/>
          <w:lang w:val="zh-CN" w:eastAsia="zh-CN" w:bidi="zh-CN"/>
        </w:rPr>
        <w:t xml:space="preserve">&gt; </w:t>
      </w:r>
      <w:r w:rsidRPr="005E0CFA">
        <w:rPr>
          <w:rFonts w:asciiTheme="minorHAnsi" w:eastAsiaTheme="minorHAnsi" w:hAnsiTheme="minorHAnsi"/>
          <w:lang w:eastAsia="zh-CN"/>
        </w:rPr>
        <w:t>（</w:t>
      </w:r>
      <w:r w:rsidRPr="005E0CFA">
        <w:rPr>
          <w:rFonts w:asciiTheme="minorHAnsi" w:eastAsiaTheme="minorHAnsi" w:hAnsiTheme="minorHAnsi"/>
          <w:lang w:eastAsia="zh-CN"/>
        </w:rPr>
        <w:t>IH</w:t>
      </w:r>
    </w:p>
    <w:p w14:paraId="06F1D4F8" w14:textId="77777777" w:rsidR="000557B7" w:rsidRPr="005E0CFA" w:rsidRDefault="00073D70">
      <w:pPr>
        <w:pStyle w:val="a9"/>
        <w:shd w:val="clear" w:color="auto" w:fill="auto"/>
        <w:spacing w:after="600" w:line="240" w:lineRule="auto"/>
        <w:ind w:left="1320" w:firstLine="20"/>
        <w:jc w:val="left"/>
        <w:rPr>
          <w:rFonts w:asciiTheme="minorHAnsi" w:eastAsiaTheme="minorHAnsi" w:hAnsiTheme="minorHAnsi"/>
          <w:sz w:val="20"/>
          <w:szCs w:val="20"/>
        </w:rPr>
      </w:pPr>
      <w:r w:rsidRPr="005E0CFA">
        <w:rPr>
          <w:rFonts w:asciiTheme="minorHAnsi" w:eastAsiaTheme="minorHAnsi" w:hAnsiTheme="minorHAnsi" w:cs="Times New Roman"/>
          <w:i/>
          <w:iCs/>
          <w:sz w:val="20"/>
          <w:szCs w:val="20"/>
        </w:rPr>
        <w:t>76</w:t>
      </w:r>
    </w:p>
    <w:p w14:paraId="0683E4B8" w14:textId="77777777" w:rsidR="000557B7" w:rsidRPr="005E0CFA" w:rsidRDefault="00073D70">
      <w:pPr>
        <w:pStyle w:val="52"/>
        <w:shd w:val="clear" w:color="auto" w:fill="auto"/>
        <w:spacing w:after="600" w:line="240" w:lineRule="auto"/>
        <w:ind w:left="1320" w:firstLine="20"/>
        <w:rPr>
          <w:rFonts w:asciiTheme="minorHAnsi" w:eastAsiaTheme="minorHAnsi" w:hAnsiTheme="minorHAnsi"/>
          <w:sz w:val="19"/>
          <w:szCs w:val="19"/>
          <w:lang w:eastAsia="zh-CN"/>
        </w:rPr>
      </w:pPr>
      <w:r w:rsidRPr="005E0CFA">
        <w:rPr>
          <w:rFonts w:asciiTheme="minorHAnsi" w:eastAsiaTheme="minorHAnsi" w:hAnsiTheme="minorHAnsi"/>
          <w:lang w:eastAsia="zh-CN"/>
        </w:rPr>
        <w:t xml:space="preserve">2 </w:t>
      </w:r>
      <w:r w:rsidRPr="005E0CFA">
        <w:rPr>
          <w:rFonts w:asciiTheme="minorHAnsi" w:eastAsiaTheme="minorHAnsi" w:hAnsiTheme="minorHAnsi"/>
          <w:i/>
          <w:iCs/>
          <w:smallCaps/>
          <w:sz w:val="19"/>
          <w:szCs w:val="19"/>
          <w:lang w:eastAsia="zh-CN"/>
        </w:rPr>
        <w:t>m</w:t>
      </w:r>
    </w:p>
    <w:p w14:paraId="0CEA2A48" w14:textId="77777777" w:rsidR="000557B7" w:rsidRPr="005E0CFA" w:rsidRDefault="00073D70">
      <w:pPr>
        <w:pStyle w:val="52"/>
        <w:shd w:val="clear" w:color="auto" w:fill="auto"/>
        <w:spacing w:line="360" w:lineRule="auto"/>
        <w:ind w:left="1320" w:firstLine="20"/>
        <w:rPr>
          <w:rFonts w:asciiTheme="minorHAnsi" w:eastAsiaTheme="minorHAnsi" w:hAnsiTheme="minorHAnsi"/>
          <w:lang w:eastAsia="zh-CN"/>
        </w:rPr>
      </w:pPr>
      <w:r w:rsidRPr="005E0CFA">
        <w:rPr>
          <w:rFonts w:asciiTheme="minorHAnsi" w:eastAsiaTheme="minorHAnsi" w:hAnsiTheme="minorHAnsi"/>
          <w:lang w:eastAsia="zh-CN"/>
        </w:rPr>
        <w:t>G ***</w:t>
      </w:r>
      <w:r w:rsidRPr="005E0CFA">
        <w:rPr>
          <w:rFonts w:asciiTheme="minorHAnsi" w:eastAsiaTheme="minorHAnsi" w:hAnsiTheme="minorHAnsi" w:cs="宋体"/>
          <w:sz w:val="26"/>
          <w:szCs w:val="26"/>
          <w:lang w:eastAsia="zh-CN"/>
        </w:rPr>
        <w:t>：</w:t>
      </w:r>
      <w:r w:rsidRPr="005E0CFA">
        <w:rPr>
          <w:rFonts w:asciiTheme="minorHAnsi" w:eastAsiaTheme="minorHAnsi" w:hAnsiTheme="minorHAnsi"/>
          <w:lang w:eastAsia="zh-CN"/>
        </w:rPr>
        <w:t>»*</w:t>
      </w:r>
    </w:p>
    <w:p w14:paraId="0E64D1EB" w14:textId="77777777" w:rsidR="000557B7" w:rsidRPr="005E0CFA" w:rsidRDefault="00073D70">
      <w:pPr>
        <w:pStyle w:val="a9"/>
        <w:shd w:val="clear" w:color="auto" w:fill="auto"/>
        <w:spacing w:after="100" w:line="310" w:lineRule="auto"/>
        <w:ind w:left="1320" w:firstLine="20"/>
        <w:jc w:val="left"/>
        <w:rPr>
          <w:rFonts w:asciiTheme="minorHAnsi" w:eastAsiaTheme="minorHAnsi" w:hAnsiTheme="minorHAnsi"/>
          <w:sz w:val="26"/>
          <w:szCs w:val="26"/>
        </w:rPr>
      </w:pPr>
      <w:r w:rsidRPr="005E0CFA">
        <w:rPr>
          <w:rFonts w:asciiTheme="minorHAnsi" w:eastAsiaTheme="minorHAnsi" w:hAnsiTheme="minorHAnsi" w:cs="Arial"/>
          <w:sz w:val="26"/>
          <w:szCs w:val="26"/>
        </w:rPr>
        <w:t xml:space="preserve">% </w:t>
      </w:r>
      <w:r w:rsidRPr="005E0CFA">
        <w:rPr>
          <w:rFonts w:asciiTheme="minorHAnsi" w:eastAsiaTheme="minorHAnsi" w:hAnsiTheme="minorHAnsi" w:cs="Arial"/>
          <w:sz w:val="26"/>
          <w:szCs w:val="26"/>
          <w:lang w:val="en-US" w:bidi="en-US"/>
        </w:rPr>
        <w:t>MMJJ</w:t>
      </w:r>
    </w:p>
    <w:p w14:paraId="4CD5DBF8" w14:textId="77777777" w:rsidR="000557B7" w:rsidRPr="005E0CFA" w:rsidRDefault="00073D70">
      <w:pPr>
        <w:pStyle w:val="42"/>
        <w:shd w:val="clear" w:color="auto" w:fill="auto"/>
        <w:spacing w:after="460" w:line="240" w:lineRule="auto"/>
        <w:ind w:left="1320" w:firstLine="20"/>
        <w:rPr>
          <w:rFonts w:asciiTheme="minorHAnsi" w:eastAsiaTheme="minorHAnsi" w:hAnsiTheme="minorHAnsi"/>
        </w:rPr>
      </w:pPr>
      <w:r w:rsidRPr="005E0CFA">
        <w:rPr>
          <w:rFonts w:asciiTheme="minorHAnsi" w:eastAsiaTheme="minorHAnsi" w:hAnsiTheme="minorHAnsi" w:cs="Arial"/>
          <w:lang w:val="en-US" w:bidi="en-US"/>
        </w:rPr>
        <w:t>s</w:t>
      </w:r>
      <w:r w:rsidRPr="005E0CFA">
        <w:rPr>
          <w:rFonts w:asciiTheme="minorHAnsi" w:eastAsiaTheme="minorHAnsi" w:hAnsiTheme="minorHAnsi"/>
          <w:b/>
          <w:bCs/>
        </w:rPr>
        <w:t>碡肪</w:t>
      </w:r>
    </w:p>
    <w:p w14:paraId="43648A64" w14:textId="77777777" w:rsidR="000557B7" w:rsidRPr="005E0CFA" w:rsidRDefault="00073D70">
      <w:pPr>
        <w:pStyle w:val="42"/>
        <w:shd w:val="clear" w:color="auto" w:fill="auto"/>
        <w:spacing w:after="360" w:line="240" w:lineRule="auto"/>
        <w:ind w:left="0" w:firstLine="0"/>
        <w:jc w:val="center"/>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 xml:space="preserve">4-3 </w:t>
      </w:r>
      <w:r w:rsidRPr="005E0CFA">
        <w:rPr>
          <w:rFonts w:asciiTheme="minorHAnsi" w:eastAsiaTheme="minorHAnsi" w:hAnsiTheme="minorHAnsi"/>
          <w:b/>
          <w:bCs/>
        </w:rPr>
        <w:t>“</w:t>
      </w:r>
      <w:r w:rsidRPr="005E0CFA">
        <w:rPr>
          <w:rFonts w:asciiTheme="minorHAnsi" w:eastAsiaTheme="minorHAnsi" w:hAnsiTheme="minorHAnsi"/>
          <w:b/>
          <w:bCs/>
        </w:rPr>
        <w:t>搭建网络管理系统</w:t>
      </w:r>
      <w:r w:rsidRPr="005E0CFA">
        <w:rPr>
          <w:rFonts w:asciiTheme="minorHAnsi" w:eastAsiaTheme="minorHAnsi" w:hAnsiTheme="minorHAnsi"/>
          <w:b/>
          <w:bCs/>
        </w:rPr>
        <w:t>”</w:t>
      </w:r>
      <w:r w:rsidRPr="005E0CFA">
        <w:rPr>
          <w:rFonts w:asciiTheme="minorHAnsi" w:eastAsiaTheme="minorHAnsi" w:hAnsiTheme="minorHAnsi"/>
          <w:b/>
          <w:bCs/>
        </w:rPr>
        <w:t>可视化报畀的</w:t>
      </w:r>
      <w:r w:rsidRPr="005E0CFA">
        <w:rPr>
          <w:rFonts w:asciiTheme="minorHAnsi" w:eastAsiaTheme="minorHAnsi" w:hAnsiTheme="minorHAnsi" w:cs="Arial"/>
          <w:lang w:val="en-US" w:bidi="en-US"/>
        </w:rPr>
        <w:t>H</w:t>
      </w:r>
      <w:r w:rsidRPr="005E0CFA">
        <w:rPr>
          <w:rFonts w:asciiTheme="minorHAnsi" w:eastAsiaTheme="minorHAnsi" w:hAnsiTheme="minorHAnsi"/>
          <w:b/>
          <w:bCs/>
        </w:rPr>
        <w:t>彔硪阁</w:t>
      </w:r>
    </w:p>
    <w:p w14:paraId="031DFB3E" w14:textId="77777777" w:rsidR="000557B7" w:rsidRPr="005E0CFA" w:rsidRDefault="00073D70">
      <w:pPr>
        <w:pStyle w:val="a9"/>
        <w:shd w:val="clear" w:color="auto" w:fill="auto"/>
        <w:spacing w:line="240" w:lineRule="auto"/>
        <w:ind w:left="500" w:firstLine="40"/>
        <w:jc w:val="left"/>
        <w:rPr>
          <w:rFonts w:asciiTheme="minorHAnsi" w:eastAsiaTheme="minorHAnsi" w:hAnsiTheme="minorHAnsi"/>
          <w:sz w:val="54"/>
          <w:szCs w:val="54"/>
        </w:rPr>
      </w:pPr>
      <w:r w:rsidRPr="005E0CFA">
        <w:rPr>
          <w:rFonts w:asciiTheme="minorHAnsi" w:eastAsiaTheme="minorHAnsi" w:hAnsiTheme="minorHAnsi" w:cs="Arial"/>
          <w:sz w:val="54"/>
          <w:szCs w:val="54"/>
          <w:lang w:val="en-US" w:bidi="en-US"/>
        </w:rPr>
        <w:t>0D1</w:t>
      </w:r>
    </w:p>
    <w:p w14:paraId="303C35FE" w14:textId="77777777" w:rsidR="000557B7" w:rsidRPr="005E0CFA" w:rsidRDefault="00073D70">
      <w:pPr>
        <w:pStyle w:val="1"/>
        <w:shd w:val="clear" w:color="auto" w:fill="auto"/>
        <w:spacing w:after="700" w:line="400" w:lineRule="exact"/>
        <w:ind w:firstLine="540"/>
        <w:jc w:val="left"/>
        <w:rPr>
          <w:rFonts w:asciiTheme="minorHAnsi" w:eastAsiaTheme="minorHAnsi" w:hAnsiTheme="minorHAnsi"/>
        </w:rPr>
      </w:pPr>
      <w:r w:rsidRPr="005E0CFA">
        <w:rPr>
          <w:rFonts w:asciiTheme="minorHAnsi" w:eastAsiaTheme="minorHAnsi" w:hAnsiTheme="minorHAnsi"/>
        </w:rPr>
        <w:t>根据教科书附录</w:t>
      </w:r>
      <w:r w:rsidRPr="005E0CFA">
        <w:rPr>
          <w:rFonts w:asciiTheme="minorHAnsi" w:eastAsiaTheme="minorHAnsi" w:hAnsiTheme="minorHAnsi" w:cs="Arial"/>
          <w:sz w:val="22"/>
          <w:szCs w:val="22"/>
        </w:rPr>
        <w:t>2</w:t>
      </w:r>
      <w:r w:rsidRPr="005E0CFA">
        <w:rPr>
          <w:rFonts w:asciiTheme="minorHAnsi" w:eastAsiaTheme="minorHAnsi" w:hAnsiTheme="minorHAnsi"/>
        </w:rPr>
        <w:t>的</w:t>
      </w:r>
      <w:r w:rsidRPr="005E0CFA">
        <w:rPr>
          <w:rFonts w:asciiTheme="minorHAnsi" w:eastAsiaTheme="minorHAnsi" w:hAnsiTheme="minorHAnsi"/>
        </w:rPr>
        <w:t>"</w:t>
      </w:r>
      <w:r w:rsidRPr="005E0CFA">
        <w:rPr>
          <w:rFonts w:asciiTheme="minorHAnsi" w:eastAsiaTheme="minorHAnsi" w:hAnsiTheme="minorHAnsi"/>
        </w:rPr>
        <w:t>项目活动评价表</w:t>
      </w:r>
      <w:r w:rsidRPr="005E0CFA">
        <w:rPr>
          <w:rFonts w:asciiTheme="minorHAnsi" w:eastAsiaTheme="minorHAnsi" w:hAnsiTheme="minorHAnsi"/>
        </w:rPr>
        <w:t>"</w:t>
      </w:r>
      <w:r w:rsidRPr="005E0CFA">
        <w:rPr>
          <w:rFonts w:asciiTheme="minorHAnsi" w:eastAsiaTheme="minorHAnsi" w:hAnsiTheme="minorHAnsi"/>
        </w:rPr>
        <w:t>，对项目范例的学习过程和学习成果在小组</w:t>
      </w:r>
      <w:r w:rsidRPr="005E0CFA">
        <w:rPr>
          <w:rFonts w:asciiTheme="minorHAnsi" w:eastAsiaTheme="minorHAnsi" w:hAnsiTheme="minorHAnsi"/>
        </w:rPr>
        <w:br/>
      </w:r>
      <w:r w:rsidRPr="005E0CFA">
        <w:rPr>
          <w:rFonts w:asciiTheme="minorHAnsi" w:eastAsiaTheme="minorHAnsi" w:hAnsiTheme="minorHAnsi"/>
        </w:rPr>
        <w:t>或班级上进行交流，开展项目学习活动评价。</w:t>
      </w:r>
    </w:p>
    <w:p w14:paraId="10F01B29" w14:textId="77777777" w:rsidR="000557B7" w:rsidRPr="005E0CFA"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spacing w:after="160"/>
        <w:ind w:left="960"/>
        <w:rPr>
          <w:rFonts w:asciiTheme="minorHAnsi" w:eastAsiaTheme="minorHAnsi" w:hAnsiTheme="minorHAnsi"/>
        </w:rPr>
      </w:pPr>
      <w:bookmarkStart w:id="96" w:name="bookmark97"/>
      <w:r w:rsidRPr="005E0CFA">
        <w:rPr>
          <w:rFonts w:asciiTheme="minorHAnsi" w:eastAsiaTheme="minorHAnsi" w:hAnsiTheme="minorHAnsi"/>
          <w:color w:val="FFFFFF"/>
        </w:rPr>
        <w:t>项目选题</w:t>
      </w:r>
      <w:bookmarkEnd w:id="96"/>
    </w:p>
    <w:p w14:paraId="664E9BC1" w14:textId="77777777" w:rsidR="000557B7" w:rsidRPr="005E0CFA" w:rsidRDefault="00073D70">
      <w:pPr>
        <w:pStyle w:val="42"/>
        <w:shd w:val="clear" w:color="auto" w:fill="auto"/>
        <w:spacing w:after="0" w:line="390" w:lineRule="exact"/>
        <w:ind w:left="0" w:firstLine="540"/>
        <w:rPr>
          <w:rFonts w:asciiTheme="minorHAnsi" w:eastAsiaTheme="minorHAnsi" w:hAnsiTheme="minorHAnsi"/>
          <w:sz w:val="22"/>
          <w:szCs w:val="22"/>
        </w:rPr>
      </w:pPr>
      <w:r w:rsidRPr="005E0CFA">
        <w:rPr>
          <w:rFonts w:asciiTheme="minorHAnsi" w:eastAsiaTheme="minorHAnsi" w:hAnsiTheme="minorHAnsi"/>
          <w:b/>
          <w:bCs/>
        </w:rPr>
        <w:t>同学们以</w:t>
      </w:r>
      <w:r w:rsidRPr="005E0CFA">
        <w:rPr>
          <w:rFonts w:asciiTheme="minorHAnsi" w:eastAsiaTheme="minorHAnsi" w:hAnsiTheme="minorHAnsi" w:cs="Arial"/>
          <w:sz w:val="22"/>
          <w:szCs w:val="22"/>
        </w:rPr>
        <w:t>3</w:t>
      </w:r>
      <w:r w:rsidRPr="005E0CFA">
        <w:rPr>
          <w:rFonts w:ascii="微软雅黑" w:eastAsia="微软雅黑" w:hAnsi="微软雅黑" w:cs="微软雅黑" w:hint="eastAsia"/>
          <w:b/>
          <w:bCs/>
        </w:rPr>
        <w:t>〜</w:t>
      </w:r>
      <w:r w:rsidRPr="005E0CFA">
        <w:rPr>
          <w:rFonts w:asciiTheme="minorHAnsi" w:eastAsiaTheme="minorHAnsi" w:hAnsiTheme="minorHAnsi" w:cs="Arial"/>
          <w:sz w:val="22"/>
          <w:szCs w:val="22"/>
        </w:rPr>
        <w:t>6</w:t>
      </w:r>
      <w:r w:rsidRPr="005E0CFA">
        <w:rPr>
          <w:rFonts w:asciiTheme="minorHAnsi" w:eastAsiaTheme="minorHAnsi" w:hAnsiTheme="minorHAnsi"/>
          <w:b/>
          <w:bCs/>
        </w:rPr>
        <w:t>人组成一个小组，选择下面一个参考主题，或自拟一个感兴趣的主题，</w:t>
      </w:r>
      <w:r w:rsidRPr="005E0CFA">
        <w:rPr>
          <w:rFonts w:asciiTheme="minorHAnsi" w:eastAsiaTheme="minorHAnsi" w:hAnsiTheme="minorHAnsi"/>
          <w:b/>
          <w:bCs/>
        </w:rPr>
        <w:br/>
      </w:r>
      <w:r w:rsidRPr="005E0CFA">
        <w:rPr>
          <w:rFonts w:asciiTheme="minorHAnsi" w:eastAsiaTheme="minorHAnsi" w:hAnsiTheme="minorHAnsi"/>
          <w:b/>
          <w:bCs/>
        </w:rPr>
        <w:t>开展硒目学习</w:t>
      </w:r>
      <w:r w:rsidRPr="005E0CFA">
        <w:rPr>
          <w:rFonts w:asciiTheme="minorHAnsi" w:eastAsiaTheme="minorHAnsi" w:hAnsiTheme="minorHAnsi" w:cs="Arial"/>
          <w:sz w:val="22"/>
          <w:szCs w:val="22"/>
          <w:lang w:val="en-US" w:bidi="en-US"/>
        </w:rPr>
        <w:t>U</w:t>
      </w:r>
    </w:p>
    <w:p w14:paraId="70BA2D3A" w14:textId="77777777" w:rsidR="000557B7" w:rsidRPr="005E0CFA" w:rsidRDefault="00073D70">
      <w:pPr>
        <w:pStyle w:val="42"/>
        <w:numPr>
          <w:ilvl w:val="0"/>
          <w:numId w:val="49"/>
        </w:numPr>
        <w:shd w:val="clear" w:color="auto" w:fill="auto"/>
        <w:tabs>
          <w:tab w:val="left" w:pos="903"/>
        </w:tabs>
        <w:spacing w:after="0" w:line="390" w:lineRule="exact"/>
        <w:ind w:left="0" w:firstLine="540"/>
        <w:rPr>
          <w:rFonts w:asciiTheme="minorHAnsi" w:eastAsiaTheme="minorHAnsi" w:hAnsiTheme="minorHAnsi"/>
        </w:rPr>
      </w:pPr>
      <w:r w:rsidRPr="005E0CFA">
        <w:rPr>
          <w:rFonts w:asciiTheme="minorHAnsi" w:eastAsiaTheme="minorHAnsi" w:hAnsiTheme="minorHAnsi"/>
          <w:b/>
          <w:bCs/>
        </w:rPr>
        <w:t>搭建学校闺书馆管理系统</w:t>
      </w:r>
    </w:p>
    <w:p w14:paraId="3165FC6A" w14:textId="77777777" w:rsidR="000557B7" w:rsidRPr="005E0CFA" w:rsidRDefault="00073D70">
      <w:pPr>
        <w:pStyle w:val="42"/>
        <w:numPr>
          <w:ilvl w:val="0"/>
          <w:numId w:val="49"/>
        </w:numPr>
        <w:shd w:val="clear" w:color="auto" w:fill="auto"/>
        <w:tabs>
          <w:tab w:val="left" w:pos="910"/>
        </w:tabs>
        <w:spacing w:after="0" w:line="390" w:lineRule="exact"/>
        <w:ind w:left="0" w:firstLine="540"/>
        <w:rPr>
          <w:rFonts w:asciiTheme="minorHAnsi" w:eastAsiaTheme="minorHAnsi" w:hAnsiTheme="minorHAnsi"/>
        </w:rPr>
      </w:pPr>
      <w:r w:rsidRPr="005E0CFA">
        <w:rPr>
          <w:rFonts w:asciiTheme="minorHAnsi" w:eastAsiaTheme="minorHAnsi" w:hAnsiTheme="minorHAnsi"/>
          <w:b/>
          <w:bCs/>
        </w:rPr>
        <w:t>搭建学校校友信息管理系统</w:t>
      </w:r>
    </w:p>
    <w:p w14:paraId="3091292E" w14:textId="77777777" w:rsidR="000557B7" w:rsidRPr="005E0CFA" w:rsidRDefault="00073D70">
      <w:pPr>
        <w:pStyle w:val="42"/>
        <w:numPr>
          <w:ilvl w:val="0"/>
          <w:numId w:val="49"/>
        </w:numPr>
        <w:shd w:val="clear" w:color="auto" w:fill="auto"/>
        <w:tabs>
          <w:tab w:val="left" w:pos="910"/>
        </w:tabs>
        <w:spacing w:after="820" w:line="390" w:lineRule="exact"/>
        <w:ind w:left="0" w:firstLine="540"/>
        <w:rPr>
          <w:rFonts w:asciiTheme="minorHAnsi" w:eastAsiaTheme="minorHAnsi" w:hAnsiTheme="minorHAnsi"/>
        </w:rPr>
      </w:pPr>
      <w:r w:rsidRPr="005E0CFA">
        <w:rPr>
          <w:rFonts w:asciiTheme="minorHAnsi" w:eastAsiaTheme="minorHAnsi" w:hAnsiTheme="minorHAnsi"/>
          <w:b/>
          <w:bCs/>
        </w:rPr>
        <w:t>搭建家校联系信息管理系统</w:t>
      </w:r>
    </w:p>
    <w:p w14:paraId="4BE585CE" w14:textId="77777777" w:rsidR="000557B7" w:rsidRPr="005E0CFA"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160"/>
        <w:ind w:left="960"/>
        <w:rPr>
          <w:rFonts w:asciiTheme="minorHAnsi" w:eastAsiaTheme="minorHAnsi" w:hAnsiTheme="minorHAnsi"/>
        </w:rPr>
      </w:pPr>
      <w:bookmarkStart w:id="97" w:name="bookmark98"/>
      <w:r w:rsidRPr="005E0CFA">
        <w:rPr>
          <w:rFonts w:asciiTheme="minorHAnsi" w:eastAsiaTheme="minorHAnsi" w:hAnsiTheme="minorHAnsi"/>
          <w:color w:val="FFFFFF"/>
        </w:rPr>
        <w:t>项目规划</w:t>
      </w:r>
      <w:bookmarkEnd w:id="97"/>
    </w:p>
    <w:p w14:paraId="3F4AFD3D" w14:textId="77777777" w:rsidR="000557B7" w:rsidRPr="005E0CFA" w:rsidRDefault="00073D70">
      <w:pPr>
        <w:pStyle w:val="42"/>
        <w:shd w:val="clear" w:color="auto" w:fill="auto"/>
        <w:spacing w:after="400" w:line="400" w:lineRule="exact"/>
        <w:ind w:left="0" w:firstLine="540"/>
        <w:rPr>
          <w:rFonts w:asciiTheme="minorHAnsi" w:eastAsiaTheme="minorHAnsi" w:hAnsiTheme="minorHAnsi"/>
        </w:rPr>
      </w:pPr>
      <w:r w:rsidRPr="005E0CFA">
        <w:rPr>
          <w:rFonts w:asciiTheme="minorHAnsi" w:eastAsiaTheme="minorHAnsi" w:hAnsiTheme="minorHAnsi"/>
          <w:b/>
          <w:bCs/>
        </w:rPr>
        <w:t>各小组根据项</w:t>
      </w:r>
      <w:r w:rsidRPr="005E0CFA">
        <w:rPr>
          <w:rFonts w:asciiTheme="minorHAnsi" w:eastAsiaTheme="minorHAnsi" w:hAnsiTheme="minorHAnsi" w:cs="Arial"/>
          <w:sz w:val="22"/>
          <w:szCs w:val="22"/>
        </w:rPr>
        <w:t>0</w:t>
      </w:r>
      <w:r w:rsidRPr="005E0CFA">
        <w:rPr>
          <w:rFonts w:asciiTheme="minorHAnsi" w:eastAsiaTheme="minorHAnsi" w:hAnsiTheme="minorHAnsi"/>
          <w:b/>
          <w:bCs/>
        </w:rPr>
        <w:t>选超，参照项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rPr>
        <w:t>范例的样式，利周思维导囵工具，制订相应的项目</w:t>
      </w:r>
      <w:r w:rsidRPr="005E0CFA">
        <w:rPr>
          <w:rFonts w:asciiTheme="minorHAnsi" w:eastAsiaTheme="minorHAnsi" w:hAnsiTheme="minorHAnsi"/>
          <w:b/>
          <w:bCs/>
        </w:rPr>
        <w:br/>
      </w:r>
      <w:r w:rsidRPr="005E0CFA">
        <w:rPr>
          <w:rFonts w:asciiTheme="minorHAnsi" w:eastAsiaTheme="minorHAnsi" w:hAnsiTheme="minorHAnsi"/>
          <w:b/>
          <w:bCs/>
        </w:rPr>
        <w:lastRenderedPageBreak/>
        <w:t>方案</w:t>
      </w:r>
      <w:r w:rsidRPr="005E0CFA">
        <w:rPr>
          <w:rFonts w:asciiTheme="minorHAnsi" w:eastAsiaTheme="minorHAnsi" w:hAnsiTheme="minorHAnsi" w:cs="Arial"/>
          <w:lang w:val="en-US" w:bidi="en-US"/>
        </w:rPr>
        <w:t>U</w:t>
      </w:r>
      <w:r w:rsidRPr="005E0CFA">
        <w:rPr>
          <w:rFonts w:asciiTheme="minorHAnsi" w:eastAsiaTheme="minorHAnsi" w:hAnsiTheme="minorHAnsi"/>
        </w:rPr>
        <w:br w:type="page"/>
      </w:r>
    </w:p>
    <w:p w14:paraId="3AE1D8FD"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w:drawing>
          <wp:anchor distT="0" distB="16510" distL="114300" distR="1054100" simplePos="0" relativeHeight="125829648" behindDoc="0" locked="0" layoutInCell="1" allowOverlap="1" wp14:anchorId="15B3D129" wp14:editId="2E6BD901">
            <wp:simplePos x="0" y="0"/>
            <wp:positionH relativeFrom="page">
              <wp:posOffset>1045210</wp:posOffset>
            </wp:positionH>
            <wp:positionV relativeFrom="paragraph">
              <wp:posOffset>8890</wp:posOffset>
            </wp:positionV>
            <wp:extent cx="558800" cy="476250"/>
            <wp:effectExtent l="0" t="0" r="0" b="0"/>
            <wp:wrapTopAndBottom/>
            <wp:docPr id="725" name="Shape 725"/>
            <wp:cNvGraphicFramePr/>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314"/>
                    <a:stretch/>
                  </pic:blipFill>
                  <pic:spPr>
                    <a:xfrm>
                      <a:off x="0" y="0"/>
                      <a:ext cx="558800" cy="4762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137160" distB="73660" distL="723900" distR="114300" simplePos="0" relativeHeight="125829649" behindDoc="0" locked="0" layoutInCell="1" allowOverlap="1" wp14:anchorId="7A70BD4C" wp14:editId="521B06D1">
                <wp:simplePos x="0" y="0"/>
                <wp:positionH relativeFrom="page">
                  <wp:posOffset>1654810</wp:posOffset>
                </wp:positionH>
                <wp:positionV relativeFrom="paragraph">
                  <wp:posOffset>146050</wp:posOffset>
                </wp:positionV>
                <wp:extent cx="889000" cy="273050"/>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889000" cy="273050"/>
                        </a:xfrm>
                        <a:prstGeom prst="rect">
                          <a:avLst/>
                        </a:prstGeom>
                        <a:noFill/>
                      </wps:spPr>
                      <wps:txbx>
                        <w:txbxContent>
                          <w:p w14:paraId="5719ACFE" w14:textId="77777777" w:rsidR="000557B7"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0"/>
                              <w:ind w:left="0"/>
                            </w:pPr>
                            <w:bookmarkStart w:id="98" w:name="bookmark84"/>
                            <w:r>
                              <w:rPr>
                                <w:color w:val="FFFFFF"/>
                              </w:rPr>
                              <w:t>方案交流</w:t>
                            </w:r>
                            <w:bookmarkEnd w:id="98"/>
                          </w:p>
                        </w:txbxContent>
                      </wps:txbx>
                      <wps:bodyPr lIns="0" tIns="0" rIns="0" bIns="0"/>
                    </wps:wsp>
                  </a:graphicData>
                </a:graphic>
              </wp:anchor>
            </w:drawing>
          </mc:Choice>
          <mc:Fallback>
            <w:pict>
              <v:shape w14:anchorId="7A70BD4C" id="Shape 727" o:spid="_x0000_s1126" type="#_x0000_t202" style="position:absolute;margin-left:130.3pt;margin-top:11.5pt;width:70pt;height:21.5pt;z-index:125829649;visibility:visible;mso-wrap-style:square;mso-wrap-distance-left:57pt;mso-wrap-distance-top:10.8pt;mso-wrap-distance-right:9pt;mso-wrap-distance-bottom: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" filled="f" stroked="f">
                <v:textbox inset="0,0,0,0">
                  <w:txbxContent>
                    <w:p w14:paraId="5719ACFE" w14:textId="77777777" w:rsidR="000557B7"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0"/>
                        <w:ind w:left="0"/>
                      </w:pPr>
                      <w:bookmarkStart w:id="99" w:name="bookmark84"/>
                      <w:r>
                        <w:rPr>
                          <w:color w:val="FFFFFF"/>
                        </w:rPr>
                        <w:t>方案交流</w:t>
                      </w:r>
                      <w:bookmarkEnd w:id="99"/>
                    </w:p>
                  </w:txbxContent>
                </v:textbox>
                <w10:wrap type="topAndBottom" anchorx="page"/>
              </v:shape>
            </w:pict>
          </mc:Fallback>
        </mc:AlternateContent>
      </w:r>
    </w:p>
    <w:p w14:paraId="054E34DC" w14:textId="77777777" w:rsidR="000557B7" w:rsidRPr="005E0CFA" w:rsidRDefault="00073D70">
      <w:pPr>
        <w:pStyle w:val="42"/>
        <w:shd w:val="clear" w:color="auto" w:fill="auto"/>
        <w:spacing w:after="1040" w:line="240" w:lineRule="auto"/>
        <w:ind w:left="0" w:firstLine="540"/>
        <w:jc w:val="both"/>
        <w:rPr>
          <w:rFonts w:asciiTheme="minorHAnsi" w:eastAsiaTheme="minorHAnsi" w:hAnsiTheme="minorHAnsi"/>
        </w:rPr>
      </w:pPr>
      <w:r w:rsidRPr="005E0CFA">
        <w:rPr>
          <w:rFonts w:asciiTheme="minorHAnsi" w:eastAsiaTheme="minorHAnsi" w:hAnsiTheme="minorHAnsi"/>
          <w:b/>
          <w:bCs/>
        </w:rPr>
        <w:t>各小组将完成的方案在全班进行展示交流，师生共同探讨、完善相应的项</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b/>
          <w:bCs/>
        </w:rPr>
        <w:t>方案。</w:t>
      </w:r>
    </w:p>
    <w:p w14:paraId="244E9252" w14:textId="77777777" w:rsidR="000557B7" w:rsidRPr="005E0CFA" w:rsidRDefault="00073D70">
      <w:pPr>
        <w:pStyle w:val="40"/>
        <w:keepNext/>
        <w:keepLines/>
        <w:shd w:val="clear" w:color="auto" w:fill="auto"/>
        <w:spacing w:after="580"/>
        <w:ind w:left="400" w:firstLine="0"/>
        <w:rPr>
          <w:rFonts w:asciiTheme="minorHAnsi" w:eastAsiaTheme="minorHAnsi" w:hAnsiTheme="minorHAnsi"/>
        </w:rPr>
      </w:pPr>
      <w:bookmarkStart w:id="100" w:name="bookmark99"/>
      <w:r w:rsidRPr="005E0CFA">
        <w:rPr>
          <w:rFonts w:asciiTheme="minorHAnsi" w:eastAsiaTheme="minorHAnsi" w:hAnsiTheme="minorHAnsi" w:cs="Arial"/>
          <w:b/>
          <w:bCs/>
          <w:color w:val="B38C7E"/>
          <w:sz w:val="94"/>
          <w:szCs w:val="94"/>
          <w:lang w:val="en-US" w:bidi="en-US"/>
        </w:rPr>
        <w:t>4.1</w:t>
      </w:r>
      <w:r w:rsidRPr="005E0CFA">
        <w:rPr>
          <w:rFonts w:asciiTheme="minorHAnsi" w:eastAsiaTheme="minorHAnsi" w:hAnsiTheme="minorHAnsi"/>
        </w:rPr>
        <w:t>信恵系统的工作过程</w:t>
      </w:r>
      <w:bookmarkEnd w:id="100"/>
    </w:p>
    <w:p w14:paraId="755028AE" w14:textId="77777777" w:rsidR="000557B7" w:rsidRPr="005E0CFA" w:rsidRDefault="00073D70">
      <w:pPr>
        <w:pStyle w:val="1"/>
        <w:shd w:val="clear" w:color="auto" w:fill="auto"/>
        <w:spacing w:after="580" w:line="380" w:lineRule="exact"/>
        <w:ind w:firstLine="540"/>
        <w:jc w:val="both"/>
        <w:rPr>
          <w:rFonts w:asciiTheme="minorHAnsi" w:eastAsiaTheme="minorHAnsi" w:hAnsiTheme="minorHAnsi"/>
        </w:rPr>
      </w:pPr>
      <w:r w:rsidRPr="005E0CFA">
        <w:rPr>
          <w:rFonts w:asciiTheme="minorHAnsi" w:eastAsiaTheme="minorHAnsi" w:hAnsiTheme="minorHAnsi"/>
        </w:rPr>
        <w:t>信息系统的丁</w:t>
      </w:r>
      <w:r w:rsidRPr="005E0CFA">
        <w:rPr>
          <w:rFonts w:asciiTheme="minorHAnsi" w:eastAsiaTheme="minorHAnsi" w:hAnsiTheme="minorHAnsi"/>
        </w:rPr>
        <w:t>.</w:t>
      </w:r>
      <w:r w:rsidRPr="005E0CFA">
        <w:rPr>
          <w:rFonts w:asciiTheme="minorHAnsi" w:eastAsiaTheme="minorHAnsi" w:hAnsiTheme="minorHAnsi"/>
        </w:rPr>
        <w:t>作过程与信息系统的休系结构密切相見</w:t>
      </w:r>
      <w:r w:rsidRPr="005E0CFA">
        <w:rPr>
          <w:rFonts w:asciiTheme="minorHAnsi" w:eastAsiaTheme="minorHAnsi" w:hAnsiTheme="minorHAnsi"/>
        </w:rPr>
        <w:t>+</w:t>
      </w:r>
      <w:r w:rsidRPr="005E0CFA">
        <w:rPr>
          <w:rFonts w:asciiTheme="minorHAnsi" w:eastAsiaTheme="minorHAnsi" w:hAnsiTheme="minorHAnsi"/>
        </w:rPr>
        <w:t>同功能的信息系统对休系结</w:t>
      </w:r>
      <w:r w:rsidRPr="005E0CFA">
        <w:rPr>
          <w:rFonts w:asciiTheme="minorHAnsi" w:eastAsiaTheme="minorHAnsi" w:hAnsiTheme="minorHAnsi"/>
        </w:rPr>
        <w:br/>
      </w:r>
      <w:r w:rsidRPr="005E0CFA">
        <w:rPr>
          <w:rFonts w:asciiTheme="minorHAnsi" w:eastAsiaTheme="minorHAnsi" w:hAnsiTheme="minorHAnsi"/>
        </w:rPr>
        <w:t>构右不同的要求，各种休系错构的信息系统在外发和故用过程中也冶很大的区别。</w:t>
      </w:r>
    </w:p>
    <w:p w14:paraId="1F3593B3" w14:textId="77777777" w:rsidR="000557B7" w:rsidRPr="005E0CFA" w:rsidRDefault="00073D70">
      <w:pPr>
        <w:pStyle w:val="50"/>
        <w:keepNext/>
        <w:keepLines/>
        <w:shd w:val="clear" w:color="auto" w:fill="auto"/>
        <w:ind w:left="240"/>
        <w:rPr>
          <w:rFonts w:asciiTheme="minorHAnsi" w:eastAsiaTheme="minorHAnsi" w:hAnsiTheme="minorHAnsi"/>
        </w:rPr>
      </w:pPr>
      <w:bookmarkStart w:id="101" w:name="bookmark100"/>
      <w:r w:rsidRPr="005E0CFA">
        <w:rPr>
          <w:rFonts w:asciiTheme="minorHAnsi" w:eastAsiaTheme="minorHAnsi" w:hAnsiTheme="minorHAnsi" w:cs="Times New Roman"/>
          <w:b/>
          <w:bCs/>
          <w:lang w:val="en-US" w:bidi="en-US"/>
        </w:rPr>
        <w:t>4.1.1</w:t>
      </w:r>
      <w:r w:rsidRPr="005E0CFA">
        <w:rPr>
          <w:rFonts w:asciiTheme="minorHAnsi" w:eastAsiaTheme="minorHAnsi" w:hAnsiTheme="minorHAnsi"/>
        </w:rPr>
        <w:t>信息系统的体系结构及</w:t>
      </w:r>
      <w:r w:rsidRPr="005E0CFA">
        <w:rPr>
          <w:rFonts w:asciiTheme="minorHAnsi" w:eastAsiaTheme="minorHAnsi" w:hAnsiTheme="minorHAnsi" w:cs="Times New Roman"/>
          <w:b/>
          <w:bCs/>
          <w:lang w:val="en-US" w:bidi="en-US"/>
        </w:rPr>
        <w:t>KT</w:t>
      </w:r>
      <w:r w:rsidRPr="005E0CFA">
        <w:rPr>
          <w:rFonts w:asciiTheme="minorHAnsi" w:eastAsiaTheme="minorHAnsi" w:hAnsiTheme="minorHAnsi"/>
        </w:rPr>
        <w:t>伶过稈</w:t>
      </w:r>
      <w:bookmarkEnd w:id="101"/>
    </w:p>
    <w:p w14:paraId="656FF080" w14:textId="77777777" w:rsidR="000557B7" w:rsidRPr="005E0CFA" w:rsidRDefault="00073D70">
      <w:pPr>
        <w:pStyle w:val="1"/>
        <w:shd w:val="clear" w:color="auto" w:fill="auto"/>
        <w:spacing w:line="387" w:lineRule="exact"/>
        <w:ind w:firstLine="540"/>
        <w:jc w:val="both"/>
        <w:rPr>
          <w:rFonts w:asciiTheme="minorHAnsi" w:eastAsiaTheme="minorHAnsi" w:hAnsiTheme="minorHAnsi"/>
        </w:rPr>
      </w:pPr>
      <w:r w:rsidRPr="005E0CFA">
        <w:rPr>
          <w:rFonts w:asciiTheme="minorHAnsi" w:eastAsiaTheme="minorHAnsi" w:hAnsiTheme="minorHAnsi"/>
        </w:rPr>
        <w:t>信息系统休系错构的作用足用于实现信息系统的软硬件和网络的</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计蓝图，用于确定</w:t>
      </w:r>
      <w:r w:rsidRPr="005E0CFA">
        <w:rPr>
          <w:rFonts w:asciiTheme="minorHAnsi" w:eastAsiaTheme="minorHAnsi" w:hAnsiTheme="minorHAnsi"/>
        </w:rPr>
        <w:br/>
      </w:r>
      <w:r w:rsidRPr="005E0CFA">
        <w:rPr>
          <w:rFonts w:asciiTheme="minorHAnsi" w:eastAsiaTheme="minorHAnsi" w:hAnsiTheme="minorHAnsi"/>
        </w:rPr>
        <w:t>砲用软件及数据的哪些部分指定给哪些硬件和</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络。信息系统的体系结构既影响若系统的</w:t>
      </w:r>
      <w:r w:rsidRPr="005E0CFA">
        <w:rPr>
          <w:rFonts w:asciiTheme="minorHAnsi" w:eastAsiaTheme="minorHAnsi" w:hAnsiTheme="minorHAnsi"/>
        </w:rPr>
        <w:br/>
      </w:r>
      <w:r w:rsidRPr="005E0CFA">
        <w:rPr>
          <w:rFonts w:asciiTheme="minorHAnsi" w:eastAsiaTheme="minorHAnsi" w:hAnsiTheme="minorHAnsi"/>
        </w:rPr>
        <w:t>下作过程</w:t>
      </w:r>
      <w:r w:rsidRPr="005E0CFA">
        <w:rPr>
          <w:rFonts w:asciiTheme="minorHAnsi" w:eastAsiaTheme="minorHAnsi" w:hAnsiTheme="minorHAnsi"/>
        </w:rPr>
        <w:t>.</w:t>
      </w:r>
      <w:r w:rsidRPr="005E0CFA">
        <w:rPr>
          <w:rFonts w:asciiTheme="minorHAnsi" w:eastAsiaTheme="minorHAnsi" w:hAnsiTheme="minorHAnsi"/>
        </w:rPr>
        <w:t>也影响若系统的性能。</w:t>
      </w:r>
    </w:p>
    <w:p w14:paraId="126A3A5D" w14:textId="77777777" w:rsidR="000557B7" w:rsidRPr="005E0CFA" w:rsidRDefault="00073D70">
      <w:pPr>
        <w:pStyle w:val="1"/>
        <w:shd w:val="clear" w:color="auto" w:fill="auto"/>
        <w:spacing w:after="100" w:line="387" w:lineRule="exact"/>
        <w:ind w:firstLine="540"/>
        <w:jc w:val="both"/>
        <w:rPr>
          <w:rFonts w:asciiTheme="minorHAnsi" w:eastAsiaTheme="minorHAnsi" w:hAnsiTheme="minorHAnsi"/>
        </w:rPr>
      </w:pPr>
      <w:r w:rsidRPr="005E0CFA">
        <w:rPr>
          <w:rFonts w:asciiTheme="minorHAnsi" w:eastAsiaTheme="minorHAnsi" w:hAnsiTheme="minorHAnsi"/>
        </w:rPr>
        <w:t>目前信息系统主要的休系纺构类型右客户机</w:t>
      </w:r>
      <w:r w:rsidRPr="005E0CFA">
        <w:rPr>
          <w:rFonts w:asciiTheme="minorHAnsi" w:eastAsiaTheme="minorHAnsi" w:hAnsiTheme="minorHAnsi"/>
        </w:rPr>
        <w:t>/</w:t>
      </w:r>
      <w:r w:rsidRPr="005E0CFA">
        <w:rPr>
          <w:rFonts w:asciiTheme="minorHAnsi" w:eastAsiaTheme="minorHAnsi" w:hAnsiTheme="minorHAnsi"/>
        </w:rPr>
        <w:t>服务器错构</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Clicnl^rvrT</w:t>
      </w:r>
      <w:proofErr w:type="spellEnd"/>
      <w:r w:rsidRPr="005E0CFA">
        <w:rPr>
          <w:rFonts w:asciiTheme="minorHAnsi" w:eastAsiaTheme="minorHAnsi" w:hAnsiTheme="minorHAnsi"/>
        </w:rPr>
        <w:t>结构，简称</w:t>
      </w:r>
      <w:r w:rsidRPr="005E0CFA">
        <w:rPr>
          <w:rFonts w:asciiTheme="minorHAnsi" w:eastAsiaTheme="minorHAnsi" w:hAnsiTheme="minorHAnsi" w:cs="Arial"/>
          <w:sz w:val="22"/>
          <w:szCs w:val="22"/>
          <w:lang w:val="en-US" w:bidi="en-US"/>
        </w:rPr>
        <w:t>C/S</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错构）、浏览器</w:t>
      </w:r>
      <w:r w:rsidRPr="005E0CFA">
        <w:rPr>
          <w:rFonts w:asciiTheme="minorHAnsi" w:eastAsiaTheme="minorHAnsi" w:hAnsiTheme="minorHAnsi"/>
        </w:rPr>
        <w:t>/</w:t>
      </w:r>
      <w:r w:rsidRPr="005E0CFA">
        <w:rPr>
          <w:rFonts w:asciiTheme="minorHAnsi" w:eastAsiaTheme="minorHAnsi" w:hAnsiTheme="minorHAnsi"/>
        </w:rPr>
        <w:t>服务器结构</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Browscr</w:t>
      </w:r>
      <w:proofErr w:type="spellEnd"/>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Scrvc</w:t>
      </w:r>
      <w:proofErr w:type="spellEnd"/>
      <w:r w:rsidRPr="005E0CFA">
        <w:rPr>
          <w:rFonts w:asciiTheme="minorHAnsi" w:eastAsiaTheme="minorHAnsi" w:hAnsiTheme="minorHAnsi"/>
        </w:rPr>
        <w:t>尚构</w:t>
      </w:r>
      <w:r w:rsidRPr="005E0CFA">
        <w:rPr>
          <w:rFonts w:asciiTheme="minorHAnsi" w:eastAsiaTheme="minorHAnsi" w:hAnsiTheme="minorHAnsi"/>
        </w:rPr>
        <w:t>.</w:t>
      </w:r>
      <w:r w:rsidRPr="005E0CFA">
        <w:rPr>
          <w:rFonts w:asciiTheme="minorHAnsi" w:eastAsiaTheme="minorHAnsi" w:hAnsiTheme="minorHAnsi"/>
        </w:rPr>
        <w:t>简称</w:t>
      </w:r>
      <w:r w:rsidRPr="005E0CFA">
        <w:rPr>
          <w:rFonts w:asciiTheme="minorHAnsi" w:eastAsiaTheme="minorHAnsi" w:hAnsiTheme="minorHAnsi" w:cs="Arial"/>
          <w:sz w:val="22"/>
          <w:szCs w:val="22"/>
          <w:lang w:val="en-US" w:bidi="en-US"/>
        </w:rPr>
        <w:t>B/S</w:t>
      </w:r>
      <w:r w:rsidRPr="005E0CFA">
        <w:rPr>
          <w:rFonts w:asciiTheme="minorHAnsi" w:eastAsiaTheme="minorHAnsi" w:hAnsiTheme="minorHAnsi"/>
        </w:rPr>
        <w:t>结构）、对等网络错构（</w:t>
      </w:r>
      <w:r w:rsidRPr="005E0CFA">
        <w:rPr>
          <w:rFonts w:asciiTheme="minorHAnsi" w:eastAsiaTheme="minorHAnsi" w:hAnsiTheme="minorHAnsi" w:cs="Arial"/>
          <w:sz w:val="22"/>
          <w:szCs w:val="22"/>
          <w:lang w:val="en-US" w:bidi="en-US"/>
        </w:rPr>
        <w:t>Peer</w:t>
      </w:r>
      <w:r w:rsidRPr="005E0CFA">
        <w:rPr>
          <w:rFonts w:asciiTheme="minorHAnsi" w:eastAsiaTheme="minorHAnsi" w:hAnsiTheme="minorHAnsi" w:cs="Arial"/>
          <w:sz w:val="22"/>
          <w:szCs w:val="22"/>
          <w:lang w:val="en-US" w:bidi="en-US"/>
        </w:rPr>
        <w:br/>
      </w:r>
      <w:proofErr w:type="spellStart"/>
      <w:r w:rsidRPr="005E0CFA">
        <w:rPr>
          <w:rFonts w:asciiTheme="minorHAnsi" w:eastAsiaTheme="minorHAnsi" w:hAnsiTheme="minorHAnsi" w:cs="Arial"/>
          <w:sz w:val="22"/>
          <w:szCs w:val="22"/>
          <w:lang w:val="en-US" w:bidi="en-US"/>
        </w:rPr>
        <w:t>toPrw</w:t>
      </w:r>
      <w:proofErr w:type="spellEnd"/>
      <w:r w:rsidRPr="005E0CFA">
        <w:rPr>
          <w:rFonts w:asciiTheme="minorHAnsi" w:eastAsiaTheme="minorHAnsi" w:hAnsiTheme="minorHAnsi"/>
        </w:rPr>
        <w:t>结构，简称</w:t>
      </w:r>
      <w:r w:rsidRPr="005E0CFA">
        <w:rPr>
          <w:rFonts w:asciiTheme="minorHAnsi" w:eastAsiaTheme="minorHAnsi" w:hAnsiTheme="minorHAnsi" w:cs="Arial"/>
          <w:sz w:val="22"/>
          <w:szCs w:val="22"/>
          <w:lang w:val="en-US" w:bidi="en-US"/>
        </w:rPr>
        <w:t>P2P</w:t>
      </w:r>
      <w:r w:rsidRPr="005E0CFA">
        <w:rPr>
          <w:rFonts w:asciiTheme="minorHAnsi" w:eastAsiaTheme="minorHAnsi" w:hAnsiTheme="minorHAnsi"/>
        </w:rPr>
        <w:t>•</w:t>
      </w:r>
      <w:r w:rsidRPr="005E0CFA">
        <w:rPr>
          <w:rFonts w:asciiTheme="minorHAnsi" w:eastAsiaTheme="minorHAnsi" w:hAnsiTheme="minorHAnsi"/>
        </w:rPr>
        <w:t>结构〉等。</w:t>
      </w:r>
    </w:p>
    <w:p w14:paraId="104DCFCA" w14:textId="77777777" w:rsidR="000557B7" w:rsidRPr="005E0CFA" w:rsidRDefault="00073D70">
      <w:pPr>
        <w:pStyle w:val="1"/>
        <w:shd w:val="clear" w:color="auto" w:fill="auto"/>
        <w:spacing w:line="312" w:lineRule="auto"/>
        <w:ind w:firstLine="540"/>
        <w:jc w:val="both"/>
        <w:rPr>
          <w:rFonts w:asciiTheme="minorHAnsi" w:eastAsiaTheme="minorHAnsi" w:hAnsiTheme="minorHAnsi"/>
        </w:rPr>
      </w:pPr>
      <w:r w:rsidRPr="005E0CFA">
        <w:rPr>
          <w:rFonts w:asciiTheme="minorHAnsi" w:eastAsiaTheme="minorHAnsi" w:hAnsiTheme="minorHAnsi" w:cs="Arial"/>
          <w:sz w:val="26"/>
          <w:szCs w:val="26"/>
          <w:lang w:val="en-US" w:bidi="en-US"/>
        </w:rPr>
        <w:t>1.</w:t>
      </w:r>
      <w:r w:rsidRPr="005E0CFA">
        <w:rPr>
          <w:rFonts w:asciiTheme="minorHAnsi" w:eastAsiaTheme="minorHAnsi" w:hAnsiTheme="minorHAnsi"/>
        </w:rPr>
        <w:t>客户机</w:t>
      </w:r>
      <w:r w:rsidRPr="005E0CFA">
        <w:rPr>
          <w:rFonts w:asciiTheme="minorHAnsi" w:eastAsiaTheme="minorHAnsi" w:hAnsiTheme="minorHAnsi"/>
        </w:rPr>
        <w:t>/</w:t>
      </w:r>
      <w:r w:rsidRPr="005E0CFA">
        <w:rPr>
          <w:rFonts w:asciiTheme="minorHAnsi" w:eastAsiaTheme="minorHAnsi" w:hAnsiTheme="minorHAnsi"/>
        </w:rPr>
        <w:t>服务器纺构</w:t>
      </w:r>
    </w:p>
    <w:p w14:paraId="14292F3C" w14:textId="77777777" w:rsidR="000557B7" w:rsidRPr="005E0CFA" w:rsidRDefault="00073D70">
      <w:pPr>
        <w:pStyle w:val="1"/>
        <w:shd w:val="clear" w:color="auto" w:fill="auto"/>
        <w:spacing w:line="360" w:lineRule="exact"/>
        <w:ind w:firstLine="540"/>
        <w:jc w:val="both"/>
        <w:rPr>
          <w:rFonts w:asciiTheme="minorHAnsi" w:eastAsiaTheme="minorHAnsi" w:hAnsiTheme="minorHAnsi"/>
          <w:sz w:val="22"/>
          <w:szCs w:val="22"/>
        </w:rPr>
      </w:pPr>
      <w:r w:rsidRPr="005E0CFA">
        <w:rPr>
          <w:rFonts w:asciiTheme="minorHAnsi" w:eastAsiaTheme="minorHAnsi" w:hAnsiTheme="minorHAnsi"/>
        </w:rPr>
        <w:t>客户机</w:t>
      </w:r>
      <w:r w:rsidRPr="005E0CFA">
        <w:rPr>
          <w:rFonts w:asciiTheme="minorHAnsi" w:eastAsiaTheme="minorHAnsi" w:hAnsiTheme="minorHAnsi"/>
        </w:rPr>
        <w:t>/</w:t>
      </w:r>
      <w:r w:rsidRPr="005E0CFA">
        <w:rPr>
          <w:rFonts w:asciiTheme="minorHAnsi" w:eastAsiaTheme="minorHAnsi" w:hAnsiTheme="minorHAnsi"/>
        </w:rPr>
        <w:t>服务器结构是以数据库服务器为中心、以客户机为网络基础、在信息系统软</w:t>
      </w:r>
      <w:r w:rsidRPr="005E0CFA">
        <w:rPr>
          <w:rFonts w:asciiTheme="minorHAnsi" w:eastAsiaTheme="minorHAnsi" w:hAnsiTheme="minorHAnsi"/>
        </w:rPr>
        <w:br/>
      </w:r>
      <w:r w:rsidRPr="005E0CFA">
        <w:rPr>
          <w:rFonts w:asciiTheme="minorHAnsi" w:eastAsiaTheme="minorHAnsi" w:hAnsiTheme="minorHAnsi"/>
        </w:rPr>
        <w:t>件支持卜</w:t>
      </w:r>
      <w:r w:rsidRPr="005E0CFA">
        <w:rPr>
          <w:rFonts w:asciiTheme="minorHAnsi" w:eastAsiaTheme="minorHAnsi" w:hAnsiTheme="minorHAnsi"/>
        </w:rPr>
        <w:t>'</w:t>
      </w:r>
      <w:r w:rsidRPr="005E0CFA">
        <w:rPr>
          <w:rFonts w:asciiTheme="minorHAnsi" w:eastAsiaTheme="minorHAnsi" w:hAnsiTheme="minorHAnsi"/>
        </w:rPr>
        <w:t>的两层错构模型</w:t>
      </w:r>
      <w:r w:rsidRPr="005E0CFA">
        <w:rPr>
          <w:rFonts w:asciiTheme="minorHAnsi" w:eastAsiaTheme="minorHAnsi" w:hAnsiTheme="minorHAnsi"/>
        </w:rPr>
        <w:t>..</w:t>
      </w:r>
      <w:r w:rsidRPr="005E0CFA">
        <w:rPr>
          <w:rFonts w:asciiTheme="minorHAnsi" w:eastAsiaTheme="minorHAnsi" w:hAnsiTheme="minorHAnsi"/>
        </w:rPr>
        <w:t>其休系结构如图</w:t>
      </w:r>
      <w:r w:rsidRPr="005E0CFA">
        <w:rPr>
          <w:rFonts w:asciiTheme="minorHAnsi" w:eastAsiaTheme="minorHAnsi" w:hAnsiTheme="minorHAnsi" w:cs="Arial"/>
          <w:sz w:val="22"/>
          <w:szCs w:val="22"/>
          <w:lang w:val="en-US" w:bidi="en-US"/>
        </w:rPr>
        <w:t>4-4</w:t>
      </w:r>
      <w:r w:rsidRPr="005E0CFA">
        <w:rPr>
          <w:rFonts w:asciiTheme="minorHAnsi" w:eastAsiaTheme="minorHAnsi" w:hAnsiTheme="minorHAnsi"/>
        </w:rPr>
        <w:t>所</w:t>
      </w:r>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Jk</w:t>
      </w:r>
      <w:proofErr w:type="spellEnd"/>
    </w:p>
    <w:p w14:paraId="0B05C2C7"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118110" distB="254000" distL="114300" distR="114300" simplePos="0" relativeHeight="125829651" behindDoc="0" locked="0" layoutInCell="1" allowOverlap="1" wp14:anchorId="71E163A7" wp14:editId="6EB8F4CD">
            <wp:simplePos x="0" y="0"/>
            <wp:positionH relativeFrom="page">
              <wp:posOffset>2061210</wp:posOffset>
            </wp:positionH>
            <wp:positionV relativeFrom="paragraph">
              <wp:posOffset>127000</wp:posOffset>
            </wp:positionV>
            <wp:extent cx="4273550" cy="1809750"/>
            <wp:effectExtent l="0" t="0" r="0" b="0"/>
            <wp:wrapTopAndBottom/>
            <wp:docPr id="729" name="Shape 729"/>
            <wp:cNvGraphicFramePr/>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315"/>
                    <a:stretch/>
                  </pic:blipFill>
                  <pic:spPr>
                    <a:xfrm>
                      <a:off x="0" y="0"/>
                      <a:ext cx="4273550" cy="18097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52" behindDoc="0" locked="0" layoutInCell="1" allowOverlap="1" wp14:anchorId="4894557B" wp14:editId="7DA03702">
                <wp:simplePos x="0" y="0"/>
                <wp:positionH relativeFrom="page">
                  <wp:posOffset>3362960</wp:posOffset>
                </wp:positionH>
                <wp:positionV relativeFrom="paragraph">
                  <wp:posOffset>1993900</wp:posOffset>
                </wp:positionV>
                <wp:extent cx="1676400" cy="196850"/>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1676400" cy="196850"/>
                        </a:xfrm>
                        <a:prstGeom prst="rect">
                          <a:avLst/>
                        </a:prstGeom>
                        <a:noFill/>
                      </wps:spPr>
                      <wps:txbx>
                        <w:txbxContent>
                          <w:p w14:paraId="384A82DE" w14:textId="77777777" w:rsidR="000557B7" w:rsidRDefault="00073D70">
                            <w:pPr>
                              <w:pStyle w:val="a6"/>
                              <w:shd w:val="clear" w:color="auto" w:fill="auto"/>
                              <w:rPr>
                                <w:sz w:val="22"/>
                                <w:szCs w:val="22"/>
                              </w:rPr>
                            </w:pPr>
                            <w:r>
                              <w:rPr>
                                <w:rFonts w:ascii="Arial" w:eastAsia="Arial" w:hAnsi="Arial" w:cs="Arial"/>
                                <w:sz w:val="22"/>
                                <w:szCs w:val="22"/>
                                <w:lang w:val="en-US" w:eastAsia="en-US" w:bidi="en-US"/>
                              </w:rPr>
                              <w:t>^4-4</w:t>
                            </w:r>
                            <w:r>
                              <w:rPr>
                                <w:sz w:val="22"/>
                                <w:szCs w:val="22"/>
                              </w:rPr>
                              <w:t>客户机</w:t>
                            </w:r>
                            <w:r>
                              <w:rPr>
                                <w:sz w:val="22"/>
                                <w:szCs w:val="22"/>
                              </w:rPr>
                              <w:t>/</w:t>
                            </w:r>
                            <w:r>
                              <w:rPr>
                                <w:sz w:val="22"/>
                                <w:szCs w:val="22"/>
                              </w:rPr>
                              <w:t>舣务器结构</w:t>
                            </w:r>
                          </w:p>
                        </w:txbxContent>
                      </wps:txbx>
                      <wps:bodyPr lIns="0" tIns="0" rIns="0" bIns="0">
                        <a:spAutoFit/>
                      </wps:bodyPr>
                    </wps:wsp>
                  </a:graphicData>
                </a:graphic>
              </wp:anchor>
            </w:drawing>
          </mc:Choice>
          <mc:Fallback>
            <w:pict>
              <v:shape w14:anchorId="4894557B" id="Shape 731" o:spid="_x0000_s1127" type="#_x0000_t202" style="position:absolute;margin-left:264.8pt;margin-top:157pt;width:132pt;height:15.5pt;z-index:1258296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" filled="f" stroked="f">
                <v:textbox style="mso-fit-shape-to-text:t" inset="0,0,0,0">
                  <w:txbxContent>
                    <w:p w14:paraId="384A82DE" w14:textId="77777777" w:rsidR="000557B7" w:rsidRDefault="00073D70">
                      <w:pPr>
                        <w:pStyle w:val="a6"/>
                        <w:shd w:val="clear" w:color="auto" w:fill="auto"/>
                        <w:rPr>
                          <w:sz w:val="22"/>
                          <w:szCs w:val="22"/>
                        </w:rPr>
                      </w:pPr>
                      <w:r>
                        <w:rPr>
                          <w:rFonts w:ascii="Arial" w:eastAsia="Arial" w:hAnsi="Arial" w:cs="Arial"/>
                          <w:sz w:val="22"/>
                          <w:szCs w:val="22"/>
                          <w:lang w:val="en-US" w:eastAsia="en-US" w:bidi="en-US"/>
                        </w:rPr>
                        <w:t>^4-4</w:t>
                      </w:r>
                      <w:r>
                        <w:rPr>
                          <w:sz w:val="22"/>
                          <w:szCs w:val="22"/>
                        </w:rPr>
                        <w:t>客户机</w:t>
                      </w:r>
                      <w:r>
                        <w:rPr>
                          <w:sz w:val="22"/>
                          <w:szCs w:val="22"/>
                        </w:rPr>
                        <w:t>/</w:t>
                      </w:r>
                      <w:r>
                        <w:rPr>
                          <w:sz w:val="22"/>
                          <w:szCs w:val="22"/>
                        </w:rPr>
                        <w:t>舣务器结构</w:t>
                      </w:r>
                    </w:p>
                  </w:txbxContent>
                </v:textbox>
                <w10:wrap type="topAndBottom" anchorx="page"/>
              </v:shape>
            </w:pict>
          </mc:Fallback>
        </mc:AlternateContent>
      </w:r>
    </w:p>
    <w:p w14:paraId="770E05AF" w14:textId="77777777" w:rsidR="000557B7" w:rsidRPr="005E0CFA" w:rsidRDefault="00073D70">
      <w:pPr>
        <w:pStyle w:val="1"/>
        <w:shd w:val="clear" w:color="auto" w:fill="auto"/>
        <w:spacing w:line="400" w:lineRule="exact"/>
        <w:ind w:firstLine="0"/>
        <w:jc w:val="right"/>
        <w:rPr>
          <w:rFonts w:asciiTheme="minorHAnsi" w:eastAsiaTheme="minorHAnsi" w:hAnsiTheme="minorHAnsi"/>
        </w:rPr>
      </w:pPr>
      <w:r w:rsidRPr="005E0CFA">
        <w:rPr>
          <w:rFonts w:asciiTheme="minorHAnsi" w:eastAsiaTheme="minorHAnsi" w:hAnsiTheme="minorHAnsi"/>
        </w:rPr>
        <w:t>这种休系错构的信息系统</w:t>
      </w:r>
      <w:r w:rsidRPr="005E0CFA">
        <w:rPr>
          <w:rFonts w:asciiTheme="minorHAnsi" w:eastAsiaTheme="minorHAnsi" w:hAnsiTheme="minorHAnsi"/>
        </w:rPr>
        <w:t>.</w:t>
      </w:r>
      <w:r w:rsidRPr="005E0CFA">
        <w:rPr>
          <w:rFonts w:asciiTheme="minorHAnsi" w:eastAsiaTheme="minorHAnsi" w:hAnsiTheme="minorHAnsi"/>
        </w:rPr>
        <w:t>需要分别在客户端和服务器端安装专用的软件、</w:t>
      </w:r>
      <w:r w:rsidRPr="005E0CFA">
        <w:rPr>
          <w:rFonts w:asciiTheme="minorHAnsi" w:eastAsiaTheme="minorHAnsi" w:hAnsiTheme="minorHAnsi"/>
        </w:rPr>
        <w:t>.</w:t>
      </w:r>
      <w:r w:rsidRPr="005E0CFA">
        <w:rPr>
          <w:rFonts w:asciiTheme="minorHAnsi" w:eastAsiaTheme="minorHAnsi" w:hAnsiTheme="minorHAnsi"/>
        </w:rPr>
        <w:t>客户端</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般安装的软件包括換作系统和特定的客户端软件。</w:t>
      </w:r>
      <w:r w:rsidRPr="005E0CFA">
        <w:rPr>
          <w:rFonts w:asciiTheme="minorHAnsi" w:eastAsiaTheme="minorHAnsi" w:hAnsiTheme="minorHAnsi"/>
          <w:b/>
          <w:bCs/>
        </w:rPr>
        <w:t>服</w:t>
      </w:r>
      <w:r w:rsidRPr="005E0CFA">
        <w:rPr>
          <w:rFonts w:asciiTheme="minorHAnsi" w:eastAsiaTheme="minorHAnsi" w:hAnsiTheme="minorHAnsi"/>
        </w:rPr>
        <w:t>务器瑞</w:t>
      </w:r>
      <w:r w:rsidRPr="005E0CFA">
        <w:rPr>
          <w:rFonts w:asciiTheme="minorHAnsi" w:eastAsiaTheme="minorHAnsi" w:hAnsiTheme="minorHAnsi"/>
        </w:rPr>
        <w:t>•</w:t>
      </w:r>
      <w:r w:rsidRPr="005E0CFA">
        <w:rPr>
          <w:rFonts w:asciiTheme="minorHAnsi" w:eastAsiaTheme="minorHAnsi" w:hAnsiTheme="minorHAnsi"/>
        </w:rPr>
        <w:t>般安装的软件包括脱务器操</w:t>
      </w:r>
      <w:r w:rsidRPr="005E0CFA">
        <w:rPr>
          <w:rFonts w:asciiTheme="minorHAnsi" w:eastAsiaTheme="minorHAnsi" w:hAnsiTheme="minorHAnsi"/>
        </w:rPr>
        <w:br w:type="page"/>
      </w:r>
    </w:p>
    <w:p w14:paraId="6FFD1005" w14:textId="77777777" w:rsidR="000557B7" w:rsidRPr="005E0CFA" w:rsidRDefault="00073D70">
      <w:pPr>
        <w:pStyle w:val="1"/>
        <w:shd w:val="clear" w:color="auto" w:fill="auto"/>
        <w:spacing w:line="387" w:lineRule="exact"/>
        <w:ind w:firstLine="0"/>
        <w:jc w:val="both"/>
        <w:rPr>
          <w:rFonts w:asciiTheme="minorHAnsi" w:eastAsiaTheme="minorHAnsi" w:hAnsiTheme="minorHAnsi"/>
          <w:sz w:val="22"/>
          <w:szCs w:val="22"/>
        </w:rPr>
      </w:pPr>
      <w:r w:rsidRPr="005E0CFA">
        <w:rPr>
          <w:rFonts w:asciiTheme="minorHAnsi" w:eastAsiaTheme="minorHAnsi" w:hAnsiTheme="minorHAnsi"/>
        </w:rPr>
        <w:lastRenderedPageBreak/>
        <w:t>作系统、数据库管理系统以及其他的服务器软件</w:t>
      </w:r>
      <w:r w:rsidRPr="005E0CFA">
        <w:rPr>
          <w:rFonts w:asciiTheme="minorHAnsi" w:eastAsiaTheme="minorHAnsi" w:hAnsiTheme="minorHAnsi" w:cs="Arial"/>
          <w:sz w:val="22"/>
          <w:szCs w:val="22"/>
        </w:rPr>
        <w:t>I</w:t>
      </w:r>
    </w:p>
    <w:p w14:paraId="5A5C7CFC" w14:textId="77777777" w:rsidR="000557B7" w:rsidRPr="005E0CFA" w:rsidRDefault="00073D70">
      <w:pPr>
        <w:pStyle w:val="1"/>
        <w:shd w:val="clear" w:color="auto" w:fill="auto"/>
        <w:spacing w:line="387" w:lineRule="exact"/>
        <w:ind w:firstLine="0"/>
        <w:jc w:val="right"/>
        <w:rPr>
          <w:rFonts w:asciiTheme="minorHAnsi" w:eastAsiaTheme="minorHAnsi" w:hAnsiTheme="minorHAnsi"/>
        </w:rPr>
      </w:pPr>
      <w:r w:rsidRPr="005E0CFA">
        <w:rPr>
          <w:rFonts w:asciiTheme="minorHAnsi" w:eastAsiaTheme="minorHAnsi" w:hAnsiTheme="minorHAnsi"/>
        </w:rPr>
        <w:t>用户操怍疾块介逬在客户机上，数据存储在服务器的数据库中，用户的衙求在客户端</w:t>
      </w:r>
    </w:p>
    <w:p w14:paraId="2933C26A" w14:textId="77777777" w:rsidR="000557B7" w:rsidRPr="005E0CFA" w:rsidRDefault="00073D70">
      <w:pPr>
        <w:pStyle w:val="1"/>
        <w:shd w:val="clear" w:color="auto" w:fill="auto"/>
        <w:spacing w:line="387" w:lineRule="exact"/>
        <w:ind w:firstLine="0"/>
        <w:jc w:val="both"/>
        <w:rPr>
          <w:rFonts w:asciiTheme="minorHAnsi" w:eastAsiaTheme="minorHAnsi" w:hAnsiTheme="minorHAnsi"/>
        </w:rPr>
      </w:pPr>
      <w:r w:rsidRPr="005E0CFA">
        <w:rPr>
          <w:rFonts w:asciiTheme="minorHAnsi" w:eastAsiaTheme="minorHAnsi" w:hAnsiTheme="minorHAnsi"/>
        </w:rPr>
        <w:t>收架，响应过程在客户瑞处理。客户机</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Clhmt</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是资源、</w:t>
      </w:r>
      <w:proofErr w:type="spellStart"/>
      <w:r w:rsidRPr="005E0CFA">
        <w:rPr>
          <w:rFonts w:asciiTheme="minorHAnsi" w:eastAsiaTheme="minorHAnsi" w:hAnsiTheme="minorHAnsi" w:cs="Arial"/>
          <w:sz w:val="22"/>
          <w:szCs w:val="22"/>
          <w:lang w:val="en-US" w:bidi="en-US"/>
        </w:rPr>
        <w:t>flli</w:t>
      </w:r>
      <w:proofErr w:type="spellEnd"/>
      <w:r w:rsidRPr="005E0CFA">
        <w:rPr>
          <w:rFonts w:asciiTheme="minorHAnsi" w:eastAsiaTheme="minorHAnsi" w:hAnsiTheme="minorHAnsi"/>
        </w:rPr>
        <w:t>务和内容的获取</w:t>
      </w:r>
      <w:r w:rsidRPr="005E0CFA">
        <w:rPr>
          <w:rFonts w:asciiTheme="minorHAnsi" w:eastAsiaTheme="minorHAnsi" w:hAnsiTheme="minorHAnsi"/>
        </w:rPr>
        <w:t>.</w:t>
      </w:r>
      <w:r w:rsidRPr="005E0CFA">
        <w:rPr>
          <w:rFonts w:asciiTheme="minorHAnsi" w:eastAsiaTheme="minorHAnsi" w:hAnsiTheme="minorHAnsi"/>
        </w:rPr>
        <w:t>者</w:t>
      </w:r>
      <w:r w:rsidRPr="005E0CFA">
        <w:rPr>
          <w:rFonts w:asciiTheme="minorHAnsi" w:eastAsiaTheme="minorHAnsi" w:hAnsiTheme="minorHAnsi"/>
        </w:rPr>
        <w:t>.</w:t>
      </w:r>
      <w:r w:rsidRPr="005E0CFA">
        <w:rPr>
          <w:rFonts w:asciiTheme="minorHAnsi" w:eastAsiaTheme="minorHAnsi" w:hAnsiTheme="minorHAnsi"/>
        </w:rPr>
        <w:t>依赛服务</w:t>
      </w:r>
      <w:r w:rsidRPr="005E0CFA">
        <w:rPr>
          <w:rFonts w:asciiTheme="minorHAnsi" w:eastAsiaTheme="minorHAnsi" w:hAnsiTheme="minorHAnsi"/>
        </w:rPr>
        <w:br/>
      </w:r>
      <w:r w:rsidRPr="005E0CFA">
        <w:rPr>
          <w:rFonts w:asciiTheme="minorHAnsi" w:eastAsiaTheme="minorHAnsi" w:hAnsiTheme="minorHAnsi"/>
        </w:rPr>
        <w:t>器获得胃要的网络资源；而服务器</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Server</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是资源、服务和内容的提供者，为客户机提供</w:t>
      </w:r>
      <w:r w:rsidRPr="005E0CFA">
        <w:rPr>
          <w:rFonts w:asciiTheme="minorHAnsi" w:eastAsiaTheme="minorHAnsi" w:hAnsiTheme="minorHAnsi"/>
        </w:rPr>
        <w:br/>
      </w:r>
      <w:r w:rsidRPr="005E0CFA">
        <w:rPr>
          <w:rFonts w:asciiTheme="minorHAnsi" w:eastAsiaTheme="minorHAnsi" w:hAnsiTheme="minorHAnsi"/>
        </w:rPr>
        <w:t>网络必蒞的资源。目前大多数信息系统采用</w:t>
      </w:r>
      <w:proofErr w:type="spellStart"/>
      <w:r w:rsidRPr="005E0CFA">
        <w:rPr>
          <w:rFonts w:asciiTheme="minorHAnsi" w:eastAsiaTheme="minorHAnsi" w:hAnsiTheme="minorHAnsi" w:cs="Arial"/>
          <w:sz w:val="22"/>
          <w:szCs w:val="22"/>
          <w:lang w:val="en-US" w:bidi="en-US"/>
        </w:rPr>
        <w:t>Clicnt</w:t>
      </w:r>
      <w:proofErr w:type="spellEnd"/>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ScrvrZ</w:t>
      </w:r>
      <w:proofErr w:type="spellEnd"/>
      <w:r w:rsidRPr="005E0CFA">
        <w:rPr>
          <w:rFonts w:asciiTheme="minorHAnsi" w:eastAsiaTheme="minorHAnsi" w:hAnsiTheme="minorHAnsi"/>
        </w:rPr>
        <w:t>令构。</w:t>
      </w:r>
    </w:p>
    <w:p w14:paraId="41B62171" w14:textId="77777777" w:rsidR="000557B7" w:rsidRPr="005E0CFA" w:rsidRDefault="00073D70">
      <w:pPr>
        <w:pStyle w:val="1"/>
        <w:shd w:val="clear" w:color="auto" w:fill="auto"/>
        <w:spacing w:line="387" w:lineRule="exact"/>
        <w:ind w:firstLine="0"/>
        <w:jc w:val="right"/>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般的商场销吿管理系统</w:t>
      </w:r>
      <w:r w:rsidRPr="005E0CFA">
        <w:rPr>
          <w:rFonts w:asciiTheme="minorHAnsi" w:eastAsiaTheme="minorHAnsi" w:hAnsiTheme="minorHAnsi"/>
        </w:rPr>
        <w:t>.</w:t>
      </w:r>
      <w:r w:rsidRPr="005E0CFA">
        <w:rPr>
          <w:rFonts w:asciiTheme="minorHAnsi" w:eastAsiaTheme="minorHAnsi" w:hAnsiTheme="minorHAnsi"/>
        </w:rPr>
        <w:t>艿休系结构就是客户机</w:t>
      </w:r>
      <w:r w:rsidRPr="005E0CFA">
        <w:rPr>
          <w:rFonts w:asciiTheme="minorHAnsi" w:eastAsiaTheme="minorHAnsi" w:hAnsiTheme="minorHAnsi"/>
        </w:rPr>
        <w:t>/</w:t>
      </w:r>
      <w:r w:rsidRPr="005E0CFA">
        <w:rPr>
          <w:rFonts w:asciiTheme="minorHAnsi" w:eastAsiaTheme="minorHAnsi" w:hAnsiTheme="minorHAnsi"/>
        </w:rPr>
        <w:t>服务器结构。在收银台的客户</w:t>
      </w:r>
      <w:r w:rsidRPr="005E0CFA">
        <w:rPr>
          <w:rFonts w:asciiTheme="minorHAnsi" w:eastAsiaTheme="minorHAnsi" w:hAnsiTheme="minorHAnsi"/>
        </w:rPr>
        <w:br/>
      </w:r>
      <w:r w:rsidRPr="005E0CFA">
        <w:rPr>
          <w:rFonts w:asciiTheme="minorHAnsi" w:eastAsiaTheme="minorHAnsi" w:hAnsiTheme="minorHAnsi"/>
        </w:rPr>
        <w:t>机，安装了特定的客户端软件，</w:t>
      </w:r>
      <w:r w:rsidRPr="005E0CFA">
        <w:rPr>
          <w:rFonts w:asciiTheme="minorHAnsi" w:eastAsiaTheme="minorHAnsi" w:hAnsiTheme="minorHAnsi" w:cs="Arial"/>
          <w:sz w:val="22"/>
          <w:szCs w:val="22"/>
        </w:rPr>
        <w:t>52</w:t>
      </w:r>
      <w:r w:rsidRPr="005E0CFA">
        <w:rPr>
          <w:rFonts w:asciiTheme="minorHAnsi" w:eastAsiaTheme="minorHAnsi" w:hAnsiTheme="minorHAnsi"/>
        </w:rPr>
        <w:t>成商品的计价和销吿，并将销吿数据送回部罟在后台的</w:t>
      </w:r>
    </w:p>
    <w:p w14:paraId="032DCA17" w14:textId="77777777" w:rsidR="000557B7" w:rsidRPr="005E0CFA" w:rsidRDefault="00073D70">
      <w:pPr>
        <w:pStyle w:val="1"/>
        <w:shd w:val="clear" w:color="auto" w:fill="auto"/>
        <w:spacing w:line="370" w:lineRule="exact"/>
        <w:ind w:firstLine="0"/>
        <w:jc w:val="both"/>
        <w:rPr>
          <w:rFonts w:asciiTheme="minorHAnsi" w:eastAsiaTheme="minorHAnsi" w:hAnsiTheme="minorHAnsi"/>
        </w:rPr>
      </w:pPr>
      <w:r w:rsidRPr="005E0CFA">
        <w:rPr>
          <w:rFonts w:asciiTheme="minorHAnsi" w:eastAsiaTheme="minorHAnsi" w:hAnsiTheme="minorHAnsi"/>
        </w:rPr>
        <w:t>服务器中</w:t>
      </w:r>
      <w:r w:rsidRPr="005E0CFA">
        <w:rPr>
          <w:rFonts w:asciiTheme="minorHAnsi" w:eastAsiaTheme="minorHAnsi" w:hAnsiTheme="minorHAnsi"/>
        </w:rPr>
        <w:t>.</w:t>
      </w:r>
    </w:p>
    <w:p w14:paraId="0EAE8643" w14:textId="77777777" w:rsidR="000557B7" w:rsidRPr="005E0CFA" w:rsidRDefault="00073D70">
      <w:pPr>
        <w:pStyle w:val="1"/>
        <w:shd w:val="clear" w:color="auto" w:fill="auto"/>
        <w:spacing w:line="370" w:lineRule="exact"/>
        <w:ind w:firstLine="580"/>
        <w:jc w:val="left"/>
        <w:rPr>
          <w:rFonts w:asciiTheme="minorHAnsi" w:eastAsiaTheme="minorHAnsi" w:hAnsiTheme="minorHAnsi"/>
        </w:rPr>
      </w:pPr>
      <w:r w:rsidRPr="005E0CFA">
        <w:rPr>
          <w:rFonts w:asciiTheme="minorHAnsi" w:eastAsiaTheme="minorHAnsi" w:hAnsiTheme="minorHAnsi" w:cs="Times New Roman"/>
          <w:sz w:val="26"/>
          <w:szCs w:val="26"/>
          <w:lang w:val="en-US" w:bidi="en-US"/>
        </w:rPr>
        <w:t>2.</w:t>
      </w:r>
      <w:r w:rsidRPr="005E0CFA">
        <w:rPr>
          <w:rFonts w:asciiTheme="minorHAnsi" w:eastAsiaTheme="minorHAnsi" w:hAnsiTheme="minorHAnsi"/>
          <w:b/>
          <w:bCs/>
        </w:rPr>
        <w:t>浏览器</w:t>
      </w:r>
      <w:r w:rsidRPr="005E0CFA">
        <w:rPr>
          <w:rFonts w:asciiTheme="minorHAnsi" w:eastAsiaTheme="minorHAnsi" w:hAnsiTheme="minorHAnsi" w:cs="Times New Roman"/>
          <w:sz w:val="26"/>
          <w:szCs w:val="26"/>
          <w:lang w:val="en-US" w:bidi="en-US"/>
        </w:rPr>
        <w:t>/B</w:t>
      </w:r>
      <w:r w:rsidRPr="005E0CFA">
        <w:rPr>
          <w:rFonts w:asciiTheme="minorHAnsi" w:eastAsiaTheme="minorHAnsi" w:hAnsiTheme="minorHAnsi" w:cs="Times New Roman"/>
          <w:sz w:val="26"/>
          <w:szCs w:val="26"/>
          <w:lang w:val="en-US" w:bidi="en-US"/>
        </w:rPr>
        <w:t>B</w:t>
      </w:r>
      <w:r w:rsidRPr="005E0CFA">
        <w:rPr>
          <w:rFonts w:asciiTheme="minorHAnsi" w:eastAsiaTheme="minorHAnsi" w:hAnsiTheme="minorHAnsi"/>
          <w:b/>
          <w:bCs/>
        </w:rPr>
        <w:t>务器纺构</w:t>
      </w:r>
    </w:p>
    <w:p w14:paraId="58616AC5" w14:textId="77777777" w:rsidR="000557B7" w:rsidRPr="005E0CFA" w:rsidRDefault="00073D70">
      <w:pPr>
        <w:pStyle w:val="1"/>
        <w:shd w:val="clear" w:color="auto" w:fill="auto"/>
        <w:spacing w:line="370" w:lineRule="exact"/>
        <w:ind w:firstLine="580"/>
        <w:jc w:val="left"/>
        <w:rPr>
          <w:rFonts w:asciiTheme="minorHAnsi" w:eastAsiaTheme="minorHAnsi" w:hAnsiTheme="minorHAnsi"/>
        </w:rPr>
      </w:pPr>
      <w:r w:rsidRPr="005E0CFA">
        <w:rPr>
          <w:rFonts w:asciiTheme="minorHAnsi" w:eastAsiaTheme="minorHAnsi" w:hAnsiTheme="minorHAnsi"/>
        </w:rPr>
        <w:t>浏览器</w:t>
      </w:r>
      <w:r w:rsidRPr="005E0CFA">
        <w:rPr>
          <w:rFonts w:asciiTheme="minorHAnsi" w:eastAsiaTheme="minorHAnsi" w:hAnsiTheme="minorHAnsi"/>
        </w:rPr>
        <w:t>/</w:t>
      </w:r>
      <w:r w:rsidRPr="005E0CFA">
        <w:rPr>
          <w:rFonts w:asciiTheme="minorHAnsi" w:eastAsiaTheme="minorHAnsi" w:hAnsiTheme="minorHAnsi"/>
        </w:rPr>
        <w:t>服务器错构是随爸互联网技术的兴起而兴起的，是对客户机</w:t>
      </w:r>
      <w:r w:rsidRPr="005E0CFA">
        <w:rPr>
          <w:rFonts w:asciiTheme="minorHAnsi" w:eastAsiaTheme="minorHAnsi" w:hAnsiTheme="minorHAnsi"/>
        </w:rPr>
        <w:t>/</w:t>
      </w:r>
      <w:r w:rsidRPr="005E0CFA">
        <w:rPr>
          <w:rFonts w:asciiTheme="minorHAnsi" w:eastAsiaTheme="minorHAnsi" w:hAnsiTheme="minorHAnsi"/>
        </w:rPr>
        <w:t>服务器结构的</w:t>
      </w:r>
      <w:r w:rsidRPr="005E0CFA">
        <w:rPr>
          <w:rFonts w:asciiTheme="minorHAnsi" w:eastAsiaTheme="minorHAnsi" w:hAnsiTheme="minorHAnsi"/>
        </w:rPr>
        <w:br/>
      </w:r>
      <w:r w:rsidRPr="005E0CFA">
        <w:rPr>
          <w:rFonts w:asciiTheme="minorHAnsi" w:eastAsiaTheme="minorHAnsi" w:hAnsiTheme="minorHAnsi"/>
        </w:rPr>
        <w:t>种变化或若改进的结构，艿体系结构如阁</w:t>
      </w:r>
      <w:r w:rsidRPr="005E0CFA">
        <w:rPr>
          <w:rFonts w:asciiTheme="minorHAnsi" w:eastAsiaTheme="minorHAnsi" w:hAnsiTheme="minorHAnsi" w:cs="Arial"/>
          <w:sz w:val="22"/>
          <w:szCs w:val="22"/>
          <w:lang w:val="en-US" w:bidi="en-US"/>
        </w:rPr>
        <w:t>4-5</w:t>
      </w:r>
      <w:r w:rsidRPr="005E0CFA">
        <w:rPr>
          <w:rFonts w:asciiTheme="minorHAnsi" w:eastAsiaTheme="minorHAnsi" w:hAnsiTheme="minorHAnsi"/>
        </w:rPr>
        <w:t>所</w:t>
      </w:r>
    </w:p>
    <w:p w14:paraId="2C49DB6A"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511810" distB="556260" distL="114300" distR="2495550" simplePos="0" relativeHeight="125829654" behindDoc="0" locked="0" layoutInCell="1" allowOverlap="1" wp14:anchorId="066B3414" wp14:editId="59B9898E">
                <wp:simplePos x="0" y="0"/>
                <wp:positionH relativeFrom="page">
                  <wp:posOffset>1775460</wp:posOffset>
                </wp:positionH>
                <wp:positionV relativeFrom="paragraph">
                  <wp:posOffset>520700</wp:posOffset>
                </wp:positionV>
                <wp:extent cx="2343150" cy="431800"/>
                <wp:effectExtent l="0" t="0" r="0" b="0"/>
                <wp:wrapTopAndBottom/>
                <wp:docPr id="733" name="Shape 733"/>
                <wp:cNvGraphicFramePr/>
                <a:graphic xmlns:a="http://schemas.openxmlformats.org/drawingml/2006/main">
                  <a:graphicData uri="http://schemas.microsoft.com/office/word/2010/wordprocessingShape">
                    <wps:wsp>
                      <wps:cNvSpPr txBox="1"/>
                      <wps:spPr>
                        <a:xfrm>
                          <a:off x="0" y="0"/>
                          <a:ext cx="2343150" cy="431800"/>
                        </a:xfrm>
                        <a:prstGeom prst="rect">
                          <a:avLst/>
                        </a:prstGeom>
                        <a:noFill/>
                      </wps:spPr>
                      <wps:txbx>
                        <w:txbxContent>
                          <w:p w14:paraId="075293A0" w14:textId="77777777" w:rsidR="000557B7" w:rsidRDefault="00073D70">
                            <w:pPr>
                              <w:pStyle w:val="a9"/>
                              <w:shd w:val="clear" w:color="auto" w:fill="auto"/>
                              <w:spacing w:line="240" w:lineRule="auto"/>
                              <w:ind w:firstLine="0"/>
                              <w:jc w:val="left"/>
                              <w:rPr>
                                <w:sz w:val="34"/>
                                <w:szCs w:val="34"/>
                              </w:rPr>
                            </w:pPr>
                            <w:r>
                              <w:rPr>
                                <w:sz w:val="40"/>
                                <w:szCs w:val="40"/>
                                <w:vertAlign w:val="subscript"/>
                                <w:lang w:val="en-US" w:eastAsia="en-US" w:bidi="en-US"/>
                              </w:rPr>
                              <w:t>a</w:t>
                            </w:r>
                            <w:r>
                              <w:rPr>
                                <w:sz w:val="40"/>
                                <w:szCs w:val="40"/>
                                <w:lang w:val="en-US" w:eastAsia="en-US" w:bidi="en-US"/>
                              </w:rPr>
                              <w:t>、</w:t>
                            </w:r>
                            <w:r>
                              <w:rPr>
                                <w:sz w:val="32"/>
                                <w:szCs w:val="32"/>
                              </w:rPr>
                              <w:t>賴少</w:t>
                            </w:r>
                            <w:r>
                              <w:rPr>
                                <w:sz w:val="40"/>
                                <w:szCs w:val="40"/>
                                <w:lang w:val="en-US" w:eastAsia="en-US" w:bidi="en-US"/>
                              </w:rPr>
                              <w:t>:■;</w:t>
                            </w:r>
                            <w:r>
                              <w:rPr>
                                <w:sz w:val="40"/>
                                <w:szCs w:val="40"/>
                                <w:lang w:val="en-US" w:eastAsia="en-US" w:bidi="en-US"/>
                              </w:rPr>
                              <w:t>＜</w:t>
                            </w:r>
                            <w:r>
                              <w:rPr>
                                <w:sz w:val="32"/>
                                <w:szCs w:val="32"/>
                              </w:rPr>
                              <w:t>令</w:t>
                            </w:r>
                            <w:r>
                              <w:rPr>
                                <w:sz w:val="32"/>
                                <w:szCs w:val="32"/>
                              </w:rPr>
                              <w:t xml:space="preserve"> </w:t>
                            </w:r>
                            <w:proofErr w:type="spellStart"/>
                            <w:r>
                              <w:rPr>
                                <w:rFonts w:ascii="Arial" w:eastAsia="Arial" w:hAnsi="Arial" w:cs="Arial"/>
                                <w:sz w:val="52"/>
                                <w:szCs w:val="52"/>
                                <w:lang w:val="en-US" w:eastAsia="en-US" w:bidi="en-US"/>
                              </w:rPr>
                              <w:t>PvX</w:t>
                            </w:r>
                            <w:proofErr w:type="spellEnd"/>
                            <w:r>
                              <w:rPr>
                                <w:sz w:val="34"/>
                                <w:szCs w:val="34"/>
                              </w:rPr>
                              <w:t>了</w:t>
                            </w:r>
                            <w:r>
                              <w:rPr>
                                <w:sz w:val="34"/>
                                <w:szCs w:val="34"/>
                              </w:rPr>
                              <w:t>,</w:t>
                            </w:r>
                          </w:p>
                        </w:txbxContent>
                      </wps:txbx>
                      <wps:bodyPr lIns="0" tIns="0" rIns="0" bIns="0"/>
                    </wps:wsp>
                  </a:graphicData>
                </a:graphic>
              </wp:anchor>
            </w:drawing>
          </mc:Choice>
          <mc:Fallback>
            <w:pict>
              <v:shape w14:anchorId="066B3414" id="Shape 733" o:spid="_x0000_s1128" type="#_x0000_t202" style="position:absolute;margin-left:139.8pt;margin-top:41pt;width:184.5pt;height:34pt;z-index:125829654;visibility:visible;mso-wrap-style:square;mso-wrap-distance-left:9pt;mso-wrap-distance-top:40.3pt;mso-wrap-distance-right:196.5pt;mso-wrap-distance-bottom:4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" filled="f" stroked="f">
                <v:textbox inset="0,0,0,0">
                  <w:txbxContent>
                    <w:p w14:paraId="075293A0" w14:textId="77777777" w:rsidR="000557B7" w:rsidRDefault="00073D70">
                      <w:pPr>
                        <w:pStyle w:val="a9"/>
                        <w:shd w:val="clear" w:color="auto" w:fill="auto"/>
                        <w:spacing w:line="240" w:lineRule="auto"/>
                        <w:ind w:firstLine="0"/>
                        <w:jc w:val="left"/>
                        <w:rPr>
                          <w:sz w:val="34"/>
                          <w:szCs w:val="34"/>
                        </w:rPr>
                      </w:pPr>
                      <w:r>
                        <w:rPr>
                          <w:sz w:val="40"/>
                          <w:szCs w:val="40"/>
                          <w:vertAlign w:val="subscript"/>
                          <w:lang w:val="en-US" w:eastAsia="en-US" w:bidi="en-US"/>
                        </w:rPr>
                        <w:t>a</w:t>
                      </w:r>
                      <w:r>
                        <w:rPr>
                          <w:sz w:val="40"/>
                          <w:szCs w:val="40"/>
                          <w:lang w:val="en-US" w:eastAsia="en-US" w:bidi="en-US"/>
                        </w:rPr>
                        <w:t>、</w:t>
                      </w:r>
                      <w:r>
                        <w:rPr>
                          <w:sz w:val="32"/>
                          <w:szCs w:val="32"/>
                        </w:rPr>
                        <w:t>賴少</w:t>
                      </w:r>
                      <w:r>
                        <w:rPr>
                          <w:sz w:val="40"/>
                          <w:szCs w:val="40"/>
                          <w:lang w:val="en-US" w:eastAsia="en-US" w:bidi="en-US"/>
                        </w:rPr>
                        <w:t>:■;</w:t>
                      </w:r>
                      <w:r>
                        <w:rPr>
                          <w:sz w:val="40"/>
                          <w:szCs w:val="40"/>
                          <w:lang w:val="en-US" w:eastAsia="en-US" w:bidi="en-US"/>
                        </w:rPr>
                        <w:t>＜</w:t>
                      </w:r>
                      <w:r>
                        <w:rPr>
                          <w:sz w:val="32"/>
                          <w:szCs w:val="32"/>
                        </w:rPr>
                        <w:t>令</w:t>
                      </w:r>
                      <w:r>
                        <w:rPr>
                          <w:sz w:val="32"/>
                          <w:szCs w:val="32"/>
                        </w:rPr>
                        <w:t xml:space="preserve"> </w:t>
                      </w:r>
                      <w:proofErr w:type="spellStart"/>
                      <w:r>
                        <w:rPr>
                          <w:rFonts w:ascii="Arial" w:eastAsia="Arial" w:hAnsi="Arial" w:cs="Arial"/>
                          <w:sz w:val="52"/>
                          <w:szCs w:val="52"/>
                          <w:lang w:val="en-US" w:eastAsia="en-US" w:bidi="en-US"/>
                        </w:rPr>
                        <w:t>PvX</w:t>
                      </w:r>
                      <w:proofErr w:type="spellEnd"/>
                      <w:r>
                        <w:rPr>
                          <w:sz w:val="34"/>
                          <w:szCs w:val="34"/>
                        </w:rPr>
                        <w:t>了</w:t>
                      </w:r>
                      <w:r>
                        <w:rPr>
                          <w:sz w:val="34"/>
                          <w:szCs w:val="34"/>
                        </w:rPr>
                        <w:t>,</w:t>
                      </w:r>
                    </w:p>
                  </w:txbxContent>
                </v:textbox>
                <w10:wrap type="topAndBottom" anchorx="page"/>
              </v:shape>
            </w:pict>
          </mc:Fallback>
        </mc:AlternateContent>
      </w:r>
      <w:r w:rsidRPr="005E0CFA">
        <w:rPr>
          <w:rFonts w:asciiTheme="minorHAnsi" w:eastAsiaTheme="minorHAnsi" w:hAnsiTheme="minorHAnsi"/>
          <w:noProof/>
        </w:rPr>
        <w:drawing>
          <wp:anchor distT="778510" distB="0" distL="4527550" distR="114300" simplePos="0" relativeHeight="125829656" behindDoc="0" locked="0" layoutInCell="1" allowOverlap="1" wp14:anchorId="3DDEDF75" wp14:editId="2A2F614C">
            <wp:simplePos x="0" y="0"/>
            <wp:positionH relativeFrom="page">
              <wp:posOffset>6188710</wp:posOffset>
            </wp:positionH>
            <wp:positionV relativeFrom="paragraph">
              <wp:posOffset>787400</wp:posOffset>
            </wp:positionV>
            <wp:extent cx="311150" cy="730250"/>
            <wp:effectExtent l="0" t="0" r="0" b="0"/>
            <wp:wrapTopAndBottom/>
            <wp:docPr id="735" name="Shape 735"/>
            <wp:cNvGraphicFramePr/>
            <a:graphic xmlns:a="http://schemas.openxmlformats.org/drawingml/2006/main">
              <a:graphicData uri="http://schemas.openxmlformats.org/drawingml/2006/picture">
                <pic:pic xmlns:pic="http://schemas.openxmlformats.org/drawingml/2006/picture">
                  <pic:nvPicPr>
                    <pic:cNvPr id="736" name="Picture box 736"/>
                    <pic:cNvPicPr/>
                  </pic:nvPicPr>
                  <pic:blipFill>
                    <a:blip r:embed="rId316"/>
                    <a:stretch/>
                  </pic:blipFill>
                  <pic:spPr>
                    <a:xfrm>
                      <a:off x="0" y="0"/>
                      <a:ext cx="311150" cy="730250"/>
                    </a:xfrm>
                    <a:prstGeom prst="rect">
                      <a:avLst/>
                    </a:prstGeom>
                  </pic:spPr>
                </pic:pic>
              </a:graphicData>
            </a:graphic>
          </wp:anchor>
        </w:drawing>
      </w:r>
    </w:p>
    <w:p w14:paraId="28732ECD" w14:textId="77777777" w:rsidR="000557B7" w:rsidRPr="005E0CFA" w:rsidRDefault="00073D70">
      <w:pPr>
        <w:pStyle w:val="1"/>
        <w:shd w:val="clear" w:color="auto" w:fill="auto"/>
        <w:tabs>
          <w:tab w:val="left" w:pos="5620"/>
        </w:tabs>
        <w:spacing w:after="100" w:line="240" w:lineRule="auto"/>
        <w:ind w:left="4100" w:firstLine="0"/>
        <w:jc w:val="both"/>
        <w:rPr>
          <w:rFonts w:asciiTheme="minorHAnsi" w:eastAsiaTheme="minorHAnsi" w:hAnsiTheme="minorHAnsi"/>
        </w:rPr>
      </w:pPr>
      <w:r w:rsidRPr="005E0CFA">
        <w:rPr>
          <w:rFonts w:asciiTheme="minorHAnsi" w:eastAsiaTheme="minorHAnsi" w:hAnsiTheme="minorHAnsi"/>
          <w:color w:val="97B1BB"/>
        </w:rPr>
        <w:t>，</w:t>
      </w:r>
      <w:r w:rsidRPr="005E0CFA">
        <w:rPr>
          <w:rFonts w:asciiTheme="minorHAnsi" w:eastAsiaTheme="minorHAnsi" w:hAnsiTheme="minorHAnsi"/>
          <w:color w:val="97B1BB"/>
          <w:lang w:val="en-US" w:bidi="en-US"/>
        </w:rPr>
        <w:t xml:space="preserve">• ■ ¥■ ■ </w:t>
      </w:r>
      <w:r w:rsidRPr="005E0CFA">
        <w:rPr>
          <w:rFonts w:asciiTheme="minorHAnsi" w:eastAsiaTheme="minorHAnsi" w:hAnsiTheme="minorHAnsi"/>
          <w:i/>
          <w:iCs/>
          <w:color w:val="97B1BB"/>
        </w:rPr>
        <w:t>冰一</w:t>
      </w:r>
      <w:r w:rsidRPr="005E0CFA">
        <w:rPr>
          <w:rFonts w:asciiTheme="minorHAnsi" w:eastAsiaTheme="minorHAnsi" w:hAnsiTheme="minorHAnsi"/>
          <w:color w:val="97B1BB"/>
        </w:rPr>
        <w:tab/>
        <w:t>•</w:t>
      </w:r>
      <w:r w:rsidRPr="005E0CFA">
        <w:rPr>
          <w:rFonts w:asciiTheme="minorHAnsi" w:eastAsiaTheme="minorHAnsi" w:hAnsiTheme="minorHAnsi"/>
          <w:color w:val="97B1BB"/>
        </w:rPr>
        <w:t>麵</w:t>
      </w:r>
      <w:r w:rsidRPr="005E0CFA">
        <w:rPr>
          <w:rFonts w:asciiTheme="minorHAnsi" w:eastAsiaTheme="minorHAnsi" w:hAnsiTheme="minorHAnsi"/>
          <w:i/>
          <w:iCs/>
          <w:color w:val="97B1BB"/>
        </w:rPr>
        <w:t>＜</w:t>
      </w:r>
    </w:p>
    <w:p w14:paraId="65D73846" w14:textId="77777777" w:rsidR="000557B7" w:rsidRPr="005E0CFA" w:rsidRDefault="00073D70">
      <w:pPr>
        <w:pStyle w:val="42"/>
        <w:shd w:val="clear" w:color="auto" w:fill="auto"/>
        <w:spacing w:after="300" w:line="240" w:lineRule="auto"/>
        <w:ind w:left="3580" w:firstLine="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 xml:space="preserve">4-5 </w:t>
      </w:r>
      <w:r w:rsidRPr="005E0CFA">
        <w:rPr>
          <w:rFonts w:asciiTheme="minorHAnsi" w:eastAsiaTheme="minorHAnsi" w:hAnsiTheme="minorHAnsi" w:cs="Arial"/>
        </w:rPr>
        <w:t>4</w:t>
      </w:r>
      <w:r w:rsidRPr="005E0CFA">
        <w:rPr>
          <w:rFonts w:asciiTheme="minorHAnsi" w:eastAsiaTheme="minorHAnsi" w:hAnsiTheme="minorHAnsi"/>
        </w:rPr>
        <w:t>层的浏览器</w:t>
      </w:r>
      <w:r w:rsidRPr="005E0CFA">
        <w:rPr>
          <w:rFonts w:asciiTheme="minorHAnsi" w:eastAsiaTheme="minorHAnsi" w:hAnsiTheme="minorHAnsi"/>
        </w:rPr>
        <w:t>/</w:t>
      </w:r>
      <w:r w:rsidRPr="005E0CFA">
        <w:rPr>
          <w:rFonts w:asciiTheme="minorHAnsi" w:eastAsiaTheme="minorHAnsi" w:hAnsiTheme="minorHAnsi"/>
        </w:rPr>
        <w:t>股务器结构</w:t>
      </w:r>
    </w:p>
    <w:p w14:paraId="0C96D26A" w14:textId="77777777" w:rsidR="000557B7" w:rsidRPr="005E0CFA" w:rsidRDefault="00073D70">
      <w:pPr>
        <w:pStyle w:val="1"/>
        <w:shd w:val="clear" w:color="auto" w:fill="auto"/>
        <w:spacing w:line="390" w:lineRule="exact"/>
        <w:ind w:left="260" w:right="780" w:firstLine="520"/>
        <w:jc w:val="left"/>
        <w:rPr>
          <w:rFonts w:asciiTheme="minorHAnsi" w:eastAsiaTheme="minorHAnsi" w:hAnsiTheme="minorHAnsi"/>
          <w:sz w:val="22"/>
          <w:szCs w:val="22"/>
        </w:rPr>
      </w:pPr>
      <w:r w:rsidRPr="005E0CFA">
        <w:rPr>
          <w:rFonts w:asciiTheme="minorHAnsi" w:eastAsiaTheme="minorHAnsi" w:hAnsiTheme="minorHAnsi"/>
        </w:rPr>
        <w:t>在这种結构卜</w:t>
      </w:r>
      <w:r w:rsidRPr="005E0CFA">
        <w:rPr>
          <w:rFonts w:asciiTheme="minorHAnsi" w:eastAsiaTheme="minorHAnsi" w:hAnsiTheme="minorHAnsi"/>
        </w:rPr>
        <w:t>\</w:t>
      </w:r>
      <w:r w:rsidRPr="005E0CFA">
        <w:rPr>
          <w:rFonts w:asciiTheme="minorHAnsi" w:eastAsiaTheme="minorHAnsi" w:hAnsiTheme="minorHAnsi"/>
        </w:rPr>
        <w:t>用户</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作界向通过浏览器来实现，极少部分事务逻辑在浏览器端</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Browser</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实现，主要亊务逻辑在服务器端实现</w:t>
      </w:r>
      <w:r w:rsidRPr="005E0CFA">
        <w:rPr>
          <w:rFonts w:asciiTheme="minorHAnsi" w:eastAsiaTheme="minorHAnsi" w:hAnsiTheme="minorHAnsi"/>
        </w:rPr>
        <w:t>.</w:t>
      </w:r>
      <w:r w:rsidRPr="005E0CFA">
        <w:rPr>
          <w:rFonts w:asciiTheme="minorHAnsi" w:eastAsiaTheme="minorHAnsi" w:hAnsiTheme="minorHAnsi"/>
        </w:rPr>
        <w:t>形成浏览器</w:t>
      </w:r>
      <w:r w:rsidRPr="005E0CFA">
        <w:rPr>
          <w:rFonts w:asciiTheme="minorHAnsi" w:eastAsiaTheme="minorHAnsi" w:hAnsiTheme="minorHAnsi"/>
        </w:rPr>
        <w:t>/</w:t>
      </w:r>
      <w:r w:rsidRPr="005E0CFA">
        <w:rPr>
          <w:rFonts w:asciiTheme="minorHAnsi" w:eastAsiaTheme="minorHAnsi" w:hAnsiTheme="minorHAnsi"/>
        </w:rPr>
        <w:t>服务器结构。这样就大大</w:t>
      </w:r>
      <w:r w:rsidRPr="005E0CFA">
        <w:rPr>
          <w:rFonts w:asciiTheme="minorHAnsi" w:eastAsiaTheme="minorHAnsi" w:hAnsiTheme="minorHAnsi"/>
        </w:rPr>
        <w:br/>
      </w:r>
      <w:r w:rsidRPr="005E0CFA">
        <w:rPr>
          <w:rFonts w:asciiTheme="minorHAnsi" w:eastAsiaTheme="minorHAnsi" w:hAnsiTheme="minorHAnsi"/>
        </w:rPr>
        <w:t>简化了客户瑞计算机</w:t>
      </w:r>
      <w:r w:rsidRPr="005E0CFA">
        <w:rPr>
          <w:rFonts w:asciiTheme="minorHAnsi" w:eastAsiaTheme="minorHAnsi" w:hAnsiTheme="minorHAnsi"/>
          <w:sz w:val="22"/>
          <w:szCs w:val="22"/>
        </w:rPr>
        <w:t>栽荷，</w:t>
      </w:r>
      <w:r w:rsidRPr="005E0CFA">
        <w:rPr>
          <w:rFonts w:asciiTheme="minorHAnsi" w:eastAsiaTheme="minorHAnsi" w:hAnsiTheme="minorHAnsi"/>
        </w:rPr>
        <w:t>减轻了系统维护与</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级的成木和下作</w:t>
      </w:r>
      <w:r w:rsidRPr="005E0CFA">
        <w:rPr>
          <w:rFonts w:asciiTheme="minorHAnsi" w:eastAsiaTheme="minorHAnsi" w:hAnsiTheme="minorHAnsi"/>
          <w:lang w:val="en-US" w:bidi="en-US"/>
        </w:rPr>
        <w:t>fi,</w:t>
      </w:r>
      <w:r w:rsidRPr="005E0CFA">
        <w:rPr>
          <w:rFonts w:asciiTheme="minorHAnsi" w:eastAsiaTheme="minorHAnsi" w:hAnsiTheme="minorHAnsi"/>
        </w:rPr>
        <w:t>降低了用户的总体成</w:t>
      </w:r>
      <w:r w:rsidRPr="005E0CFA">
        <w:rPr>
          <w:rFonts w:asciiTheme="minorHAnsi" w:eastAsiaTheme="minorHAnsi" w:hAnsiTheme="minorHAnsi"/>
        </w:rPr>
        <w:br/>
      </w:r>
      <w:r w:rsidRPr="005E0CFA">
        <w:rPr>
          <w:rFonts w:asciiTheme="minorHAnsi" w:eastAsiaTheme="minorHAnsi" w:hAnsiTheme="minorHAnsi"/>
        </w:rPr>
        <w:t>木</w:t>
      </w:r>
      <w:r w:rsidRPr="005E0CFA">
        <w:rPr>
          <w:rFonts w:asciiTheme="minorHAnsi" w:eastAsiaTheme="minorHAnsi" w:hAnsiTheme="minorHAnsi" w:cs="Arial"/>
          <w:sz w:val="22"/>
          <w:szCs w:val="22"/>
          <w:lang w:val="en-US" w:bidi="en-US"/>
        </w:rPr>
        <w:t>u</w:t>
      </w:r>
    </w:p>
    <w:p w14:paraId="1112DF16" w14:textId="77777777" w:rsidR="000557B7" w:rsidRPr="005E0CFA" w:rsidRDefault="00073D70">
      <w:pPr>
        <w:pStyle w:val="1"/>
        <w:shd w:val="clear" w:color="auto" w:fill="auto"/>
        <w:spacing w:after="100" w:line="390" w:lineRule="exact"/>
        <w:ind w:left="260" w:firstLine="520"/>
        <w:jc w:val="left"/>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般的在线学巧管班系统，其休系络构就是浏览器</w:t>
      </w:r>
      <w:r w:rsidRPr="005E0CFA">
        <w:rPr>
          <w:rFonts w:asciiTheme="minorHAnsi" w:eastAsiaTheme="minorHAnsi" w:hAnsiTheme="minorHAnsi"/>
        </w:rPr>
        <w:t>/</w:t>
      </w:r>
      <w:r w:rsidRPr="005E0CFA">
        <w:rPr>
          <w:rFonts w:asciiTheme="minorHAnsi" w:eastAsiaTheme="minorHAnsi" w:hAnsiTheme="minorHAnsi"/>
        </w:rPr>
        <w:t>服务器错构。</w:t>
      </w:r>
    </w:p>
    <w:p w14:paraId="1C0519C6" w14:textId="77777777" w:rsidR="000557B7" w:rsidRPr="005E0CFA" w:rsidRDefault="00073D70">
      <w:pPr>
        <w:pStyle w:val="1"/>
        <w:numPr>
          <w:ilvl w:val="0"/>
          <w:numId w:val="50"/>
        </w:numPr>
        <w:shd w:val="clear" w:color="auto" w:fill="auto"/>
        <w:spacing w:line="314" w:lineRule="auto"/>
        <w:ind w:left="260" w:firstLine="520"/>
        <w:jc w:val="left"/>
        <w:rPr>
          <w:rFonts w:asciiTheme="minorHAnsi" w:eastAsiaTheme="minorHAnsi" w:hAnsiTheme="minorHAnsi"/>
        </w:rPr>
      </w:pPr>
      <w:r w:rsidRPr="005E0CFA">
        <w:rPr>
          <w:rFonts w:asciiTheme="minorHAnsi" w:eastAsiaTheme="minorHAnsi" w:hAnsiTheme="minorHAnsi"/>
          <w:b/>
          <w:bCs/>
        </w:rPr>
        <w:t>对等网络纺构</w:t>
      </w:r>
    </w:p>
    <w:p w14:paraId="0ABA7F0C" w14:textId="77777777" w:rsidR="000557B7" w:rsidRPr="005E0CFA" w:rsidRDefault="00073D70">
      <w:pPr>
        <w:pStyle w:val="1"/>
        <w:shd w:val="clear" w:color="auto" w:fill="auto"/>
        <w:spacing w:line="410" w:lineRule="exact"/>
        <w:ind w:left="260" w:right="4380" w:firstLine="520"/>
        <w:jc w:val="both"/>
        <w:rPr>
          <w:rFonts w:asciiTheme="minorHAnsi" w:eastAsiaTheme="minorHAnsi" w:hAnsiTheme="minorHAnsi"/>
        </w:rPr>
      </w:pPr>
      <w:r w:rsidRPr="005E0CFA">
        <w:rPr>
          <w:rFonts w:asciiTheme="minorHAnsi" w:eastAsiaTheme="minorHAnsi" w:hAnsiTheme="minorHAnsi"/>
        </w:rPr>
        <w:t>对等网络休系错构取消了服务器的中心地位，各个系</w:t>
      </w:r>
      <w:r w:rsidRPr="005E0CFA">
        <w:rPr>
          <w:rFonts w:asciiTheme="minorHAnsi" w:eastAsiaTheme="minorHAnsi" w:hAnsiTheme="minorHAnsi"/>
        </w:rPr>
        <w:br/>
      </w:r>
      <w:r w:rsidRPr="005E0CFA">
        <w:rPr>
          <w:rFonts w:asciiTheme="minorHAnsi" w:eastAsiaTheme="minorHAnsi" w:hAnsiTheme="minorHAnsi"/>
        </w:rPr>
        <w:t>统内计算机</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以通过数据交换有接井享资源和服务。在这</w:t>
      </w:r>
      <w:r w:rsidRPr="005E0CFA">
        <w:rPr>
          <w:rFonts w:asciiTheme="minorHAnsi" w:eastAsiaTheme="minorHAnsi" w:hAnsiTheme="minorHAnsi"/>
        </w:rPr>
        <w:br/>
      </w:r>
      <w:r w:rsidRPr="005E0CFA">
        <w:rPr>
          <w:rFonts w:asciiTheme="minorHAnsi" w:eastAsiaTheme="minorHAnsi" w:hAnsiTheme="minorHAnsi"/>
        </w:rPr>
        <w:t>种休系错构中，计算机</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对其他计算机的要求进行响说</w:t>
      </w:r>
      <w:r w:rsidRPr="005E0CFA">
        <w:rPr>
          <w:rFonts w:asciiTheme="minorHAnsi" w:eastAsiaTheme="minorHAnsi" w:hAnsiTheme="minorHAnsi"/>
        </w:rPr>
        <w:t>.</w:t>
      </w:r>
    </w:p>
    <w:p w14:paraId="2FA8B917" w14:textId="77777777" w:rsidR="000557B7" w:rsidRPr="005E0CFA" w:rsidRDefault="00073D70">
      <w:pPr>
        <w:pStyle w:val="1"/>
        <w:shd w:val="clear" w:color="auto" w:fill="auto"/>
        <w:spacing w:line="388" w:lineRule="exact"/>
        <w:ind w:left="260" w:firstLine="0"/>
        <w:jc w:val="left"/>
        <w:rPr>
          <w:rFonts w:asciiTheme="minorHAnsi" w:eastAsiaTheme="minorHAnsi" w:hAnsiTheme="minorHAnsi"/>
        </w:rPr>
      </w:pPr>
      <w:r w:rsidRPr="005E0CFA">
        <w:rPr>
          <w:rFonts w:asciiTheme="minorHAnsi" w:eastAsiaTheme="minorHAnsi" w:hAnsiTheme="minorHAnsi"/>
          <w:noProof/>
        </w:rPr>
        <w:drawing>
          <wp:anchor distT="0" distB="0" distL="114300" distR="114300" simplePos="0" relativeHeight="125829657" behindDoc="0" locked="0" layoutInCell="1" allowOverlap="1" wp14:anchorId="76B4799F" wp14:editId="04AAC0E0">
            <wp:simplePos x="0" y="0"/>
            <wp:positionH relativeFrom="page">
              <wp:posOffset>5071110</wp:posOffset>
            </wp:positionH>
            <wp:positionV relativeFrom="paragraph">
              <wp:posOffset>50800</wp:posOffset>
            </wp:positionV>
            <wp:extent cx="514350" cy="330200"/>
            <wp:effectExtent l="0" t="0" r="0" b="0"/>
            <wp:wrapSquare wrapText="left"/>
            <wp:docPr id="737" name="Shape 737"/>
            <wp:cNvGraphicFramePr/>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317"/>
                    <a:stretch/>
                  </pic:blipFill>
                  <pic:spPr>
                    <a:xfrm>
                      <a:off x="0" y="0"/>
                      <a:ext cx="514350" cy="330200"/>
                    </a:xfrm>
                    <a:prstGeom prst="rect">
                      <a:avLst/>
                    </a:prstGeom>
                  </pic:spPr>
                </pic:pic>
              </a:graphicData>
            </a:graphic>
          </wp:anchor>
        </w:drawing>
      </w:r>
      <w:r w:rsidRPr="005E0CFA">
        <w:rPr>
          <w:rFonts w:asciiTheme="minorHAnsi" w:eastAsiaTheme="minorHAnsi" w:hAnsiTheme="minorHAnsi"/>
          <w:noProof/>
        </w:rPr>
        <w:drawing>
          <wp:anchor distT="0" distB="311150" distL="190500" distR="114300" simplePos="0" relativeHeight="125829658" behindDoc="0" locked="0" layoutInCell="1" allowOverlap="1" wp14:anchorId="25B60B72" wp14:editId="53E1E57C">
            <wp:simplePos x="0" y="0"/>
            <wp:positionH relativeFrom="page">
              <wp:posOffset>5287010</wp:posOffset>
            </wp:positionH>
            <wp:positionV relativeFrom="paragraph">
              <wp:posOffset>50800</wp:posOffset>
            </wp:positionV>
            <wp:extent cx="1873250" cy="1136650"/>
            <wp:effectExtent l="0" t="0" r="0" b="0"/>
            <wp:wrapSquare wrapText="left"/>
            <wp:docPr id="739" name="Shape 739"/>
            <wp:cNvGraphicFramePr/>
            <a:graphic xmlns:a="http://schemas.openxmlformats.org/drawingml/2006/main">
              <a:graphicData uri="http://schemas.openxmlformats.org/drawingml/2006/picture">
                <pic:pic xmlns:pic="http://schemas.openxmlformats.org/drawingml/2006/picture">
                  <pic:nvPicPr>
                    <pic:cNvPr id="740" name="Picture box 740"/>
                    <pic:cNvPicPr/>
                  </pic:nvPicPr>
                  <pic:blipFill>
                    <a:blip r:embed="rId318"/>
                    <a:stretch/>
                  </pic:blipFill>
                  <pic:spPr>
                    <a:xfrm>
                      <a:off x="0" y="0"/>
                      <a:ext cx="1873250" cy="11366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59" behindDoc="0" locked="0" layoutInCell="1" allowOverlap="1" wp14:anchorId="1C2DB46B" wp14:editId="206F35B4">
                <wp:simplePos x="0" y="0"/>
                <wp:positionH relativeFrom="page">
                  <wp:posOffset>5210810</wp:posOffset>
                </wp:positionH>
                <wp:positionV relativeFrom="paragraph">
                  <wp:posOffset>1314450</wp:posOffset>
                </wp:positionV>
                <wp:extent cx="1822450" cy="184150"/>
                <wp:effectExtent l="0" t="0" r="0" b="0"/>
                <wp:wrapSquare wrapText="left"/>
                <wp:docPr id="741" name="Shape 741"/>
                <wp:cNvGraphicFramePr/>
                <a:graphic xmlns:a="http://schemas.openxmlformats.org/drawingml/2006/main">
                  <a:graphicData uri="http://schemas.microsoft.com/office/word/2010/wordprocessingShape">
                    <wps:wsp>
                      <wps:cNvSpPr txBox="1"/>
                      <wps:spPr>
                        <a:xfrm>
                          <a:off x="0" y="0"/>
                          <a:ext cx="1822450" cy="184150"/>
                        </a:xfrm>
                        <a:prstGeom prst="rect">
                          <a:avLst/>
                        </a:prstGeom>
                        <a:noFill/>
                      </wps:spPr>
                      <wps:txbx>
                        <w:txbxContent>
                          <w:p w14:paraId="4F4CE96A" w14:textId="77777777" w:rsidR="000557B7" w:rsidRDefault="00073D70">
                            <w:pPr>
                              <w:pStyle w:val="a6"/>
                              <w:shd w:val="clear" w:color="auto" w:fill="auto"/>
                            </w:pPr>
                            <w:r>
                              <w:t>阁</w:t>
                            </w:r>
                            <w:r>
                              <w:rPr>
                                <w:rFonts w:ascii="Arial" w:eastAsia="Arial" w:hAnsi="Arial" w:cs="Arial"/>
                                <w:lang w:val="en-US" w:eastAsia="en-US" w:bidi="en-US"/>
                              </w:rPr>
                              <w:t>4-6</w:t>
                            </w:r>
                            <w:r>
                              <w:t>对；</w:t>
                            </w:r>
                            <w:r>
                              <w:rPr>
                                <w:rFonts w:ascii="Arial" w:eastAsia="Arial" w:hAnsi="Arial" w:cs="Arial"/>
                                <w:lang w:val="en-US" w:eastAsia="en-US" w:bidi="en-US"/>
                              </w:rPr>
                              <w:t>M</w:t>
                            </w:r>
                            <w:r>
                              <w:t>络结构示意阁</w:t>
                            </w:r>
                          </w:p>
                        </w:txbxContent>
                      </wps:txbx>
                      <wps:bodyPr lIns="0" tIns="0" rIns="0" bIns="0">
                        <a:spAutoFit/>
                      </wps:bodyPr>
                    </wps:wsp>
                  </a:graphicData>
                </a:graphic>
              </wp:anchor>
            </w:drawing>
          </mc:Choice>
          <mc:Fallback>
            <w:pict>
              <v:shape w14:anchorId="1C2DB46B" id="Shape 741" o:spid="_x0000_s1129" type="#_x0000_t202" style="position:absolute;left:0;text-align:left;margin-left:410.3pt;margin-top:103.5pt;width:143.5pt;height:14.5pt;z-index:1258296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" filled="f" stroked="f">
                <v:textbox style="mso-fit-shape-to-text:t" inset="0,0,0,0">
                  <w:txbxContent>
                    <w:p w14:paraId="4F4CE96A" w14:textId="77777777" w:rsidR="000557B7" w:rsidRDefault="00073D70">
                      <w:pPr>
                        <w:pStyle w:val="a6"/>
                        <w:shd w:val="clear" w:color="auto" w:fill="auto"/>
                      </w:pPr>
                      <w:r>
                        <w:t>阁</w:t>
                      </w:r>
                      <w:r>
                        <w:rPr>
                          <w:rFonts w:ascii="Arial" w:eastAsia="Arial" w:hAnsi="Arial" w:cs="Arial"/>
                          <w:lang w:val="en-US" w:eastAsia="en-US" w:bidi="en-US"/>
                        </w:rPr>
                        <w:t>4-6</w:t>
                      </w:r>
                      <w:r>
                        <w:t>对；</w:t>
                      </w:r>
                      <w:r>
                        <w:rPr>
                          <w:rFonts w:ascii="Arial" w:eastAsia="Arial" w:hAnsi="Arial" w:cs="Arial"/>
                          <w:lang w:val="en-US" w:eastAsia="en-US" w:bidi="en-US"/>
                        </w:rPr>
                        <w:t>M</w:t>
                      </w:r>
                      <w:r>
                        <w:t>络结构示意阁</w:t>
                      </w:r>
                    </w:p>
                  </w:txbxContent>
                </v:textbox>
                <w10:wrap type="square" side="left" anchorx="page"/>
              </v:shape>
            </w:pict>
          </mc:Fallback>
        </mc:AlternateContent>
      </w:r>
      <w:r w:rsidRPr="005E0CFA">
        <w:rPr>
          <w:rFonts w:asciiTheme="minorHAnsi" w:eastAsiaTheme="minorHAnsi" w:hAnsiTheme="minorHAnsi"/>
        </w:rPr>
        <w:t>谙求响说范闱和方式都根据具休应用程庁不同而存</w:t>
      </w:r>
      <w:r w:rsidRPr="005E0CFA">
        <w:rPr>
          <w:rFonts w:asciiTheme="minorHAnsi" w:eastAsiaTheme="minorHAnsi" w:hAnsiTheme="minorHAnsi"/>
        </w:rPr>
        <w:t>+</w:t>
      </w:r>
      <w:r w:rsidRPr="005E0CFA">
        <w:rPr>
          <w:rFonts w:asciiTheme="minorHAnsi" w:eastAsiaTheme="minorHAnsi" w:hAnsiTheme="minorHAnsi"/>
        </w:rPr>
        <w:t>同的</w:t>
      </w:r>
      <w:r w:rsidRPr="005E0CFA">
        <w:rPr>
          <w:rFonts w:asciiTheme="minorHAnsi" w:eastAsiaTheme="minorHAnsi" w:hAnsiTheme="minorHAnsi"/>
        </w:rPr>
        <w:br/>
      </w:r>
      <w:r w:rsidRPr="005E0CFA">
        <w:rPr>
          <w:rFonts w:asciiTheme="minorHAnsi" w:eastAsiaTheme="minorHAnsi" w:hAnsiTheme="minorHAnsi"/>
        </w:rPr>
        <w:t>选择。目前，对等网络模式存纯</w:t>
      </w:r>
      <w:r w:rsidRPr="005E0CFA">
        <w:rPr>
          <w:rFonts w:asciiTheme="minorHAnsi" w:eastAsiaTheme="minorHAnsi" w:hAnsiTheme="minorHAnsi" w:cs="Arial"/>
          <w:sz w:val="22"/>
          <w:szCs w:val="22"/>
          <w:lang w:val="en-US" w:bidi="en-US"/>
        </w:rPr>
        <w:t>P2P</w:t>
      </w:r>
      <w:r w:rsidRPr="005E0CFA">
        <w:rPr>
          <w:rFonts w:asciiTheme="minorHAnsi" w:eastAsiaTheme="minorHAnsi" w:hAnsiTheme="minorHAnsi"/>
        </w:rPr>
        <w:t>使式、柴中模式及混合</w:t>
      </w:r>
      <w:r w:rsidRPr="005E0CFA">
        <w:rPr>
          <w:rFonts w:asciiTheme="minorHAnsi" w:eastAsiaTheme="minorHAnsi" w:hAnsiTheme="minorHAnsi"/>
        </w:rPr>
        <w:br/>
      </w:r>
      <w:r w:rsidRPr="005E0CFA">
        <w:rPr>
          <w:rFonts w:asciiTheme="minorHAnsi" w:eastAsiaTheme="minorHAnsi" w:hAnsiTheme="minorHAnsi"/>
        </w:rPr>
        <w:t>棋式，是迅速发展的一种新型网络結构，</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体系纺构如图</w:t>
      </w:r>
      <w:r w:rsidRPr="005E0CFA">
        <w:rPr>
          <w:rFonts w:asciiTheme="minorHAnsi" w:eastAsiaTheme="minorHAnsi" w:hAnsiTheme="minorHAnsi"/>
        </w:rPr>
        <w:br/>
      </w:r>
      <w:r w:rsidRPr="005E0CFA">
        <w:rPr>
          <w:rFonts w:asciiTheme="minorHAnsi" w:eastAsiaTheme="minorHAnsi" w:hAnsiTheme="minorHAnsi" w:cs="Arial"/>
          <w:sz w:val="22"/>
          <w:szCs w:val="22"/>
        </w:rPr>
        <w:t>4«6</w:t>
      </w:r>
      <w:r w:rsidRPr="005E0CFA">
        <w:rPr>
          <w:rFonts w:asciiTheme="minorHAnsi" w:eastAsiaTheme="minorHAnsi" w:hAnsiTheme="minorHAnsi"/>
        </w:rPr>
        <w:t>所人</w:t>
      </w:r>
    </w:p>
    <w:p w14:paraId="76D17700" w14:textId="77777777" w:rsidR="000557B7" w:rsidRPr="005E0CFA" w:rsidRDefault="00073D70">
      <w:pPr>
        <w:pStyle w:val="1"/>
        <w:shd w:val="clear" w:color="auto" w:fill="auto"/>
        <w:spacing w:line="388" w:lineRule="exact"/>
        <w:ind w:left="260" w:right="280" w:firstLine="520"/>
        <w:jc w:val="both"/>
        <w:rPr>
          <w:rFonts w:asciiTheme="minorHAnsi" w:eastAsiaTheme="minorHAnsi" w:hAnsiTheme="minorHAnsi"/>
          <w:sz w:val="22"/>
          <w:szCs w:val="22"/>
        </w:rPr>
      </w:pPr>
      <w:r w:rsidRPr="005E0CFA">
        <w:rPr>
          <w:rFonts w:asciiTheme="minorHAnsi" w:eastAsiaTheme="minorHAnsi" w:hAnsiTheme="minorHAnsi" w:cs="Arial"/>
          <w:sz w:val="22"/>
          <w:szCs w:val="22"/>
          <w:lang w:val="en-US" w:bidi="en-US"/>
        </w:rPr>
        <w:t>P2P</w:t>
      </w:r>
      <w:r w:rsidRPr="005E0CFA">
        <w:rPr>
          <w:rFonts w:asciiTheme="minorHAnsi" w:eastAsiaTheme="minorHAnsi" w:hAnsiTheme="minorHAnsi"/>
        </w:rPr>
        <w:t>育接将人们联系起来，让人们通过互联网亢接交</w:t>
      </w:r>
      <w:r w:rsidRPr="005E0CFA">
        <w:rPr>
          <w:rFonts w:asciiTheme="minorHAnsi" w:eastAsiaTheme="minorHAnsi" w:hAnsiTheme="minorHAnsi"/>
        </w:rPr>
        <w:br/>
      </w:r>
      <w:r w:rsidRPr="005E0CFA">
        <w:rPr>
          <w:rFonts w:asciiTheme="minorHAnsi" w:eastAsiaTheme="minorHAnsi" w:hAnsiTheme="minorHAnsi"/>
        </w:rPr>
        <w:t>互</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P2P</w:t>
      </w:r>
      <w:r w:rsidRPr="005E0CFA">
        <w:rPr>
          <w:rFonts w:asciiTheme="minorHAnsi" w:eastAsiaTheme="minorHAnsi" w:hAnsiTheme="minorHAnsi"/>
        </w:rPr>
        <w:t>使得网络上的沟通变得更容易、更育接，真正地</w:t>
      </w:r>
      <w:r w:rsidRPr="005E0CFA">
        <w:rPr>
          <w:rFonts w:asciiTheme="minorHAnsi" w:eastAsiaTheme="minorHAnsi" w:hAnsiTheme="minorHAnsi"/>
        </w:rPr>
        <w:br/>
      </w:r>
      <w:r w:rsidRPr="005E0CFA">
        <w:rPr>
          <w:rFonts w:asciiTheme="minorHAnsi" w:eastAsiaTheme="minorHAnsi" w:hAnsiTheme="minorHAnsi"/>
        </w:rPr>
        <w:t>消除了中问商</w:t>
      </w:r>
      <w:r w:rsidRPr="005E0CFA">
        <w:rPr>
          <w:rFonts w:asciiTheme="minorHAnsi" w:eastAsiaTheme="minorHAnsi" w:hAnsiTheme="minorHAnsi" w:cs="Arial"/>
          <w:sz w:val="22"/>
          <w:szCs w:val="22"/>
          <w:lang w:val="en-US" w:bidi="en-US"/>
        </w:rPr>
        <w:t>U</w:t>
      </w:r>
    </w:p>
    <w:p w14:paraId="5CCF3E6C" w14:textId="77777777" w:rsidR="000557B7" w:rsidRPr="005E0CFA" w:rsidRDefault="00073D70">
      <w:pPr>
        <w:pStyle w:val="1"/>
        <w:shd w:val="clear" w:color="auto" w:fill="auto"/>
        <w:spacing w:after="100" w:line="390" w:lineRule="exact"/>
        <w:ind w:left="260" w:firstLine="520"/>
        <w:jc w:val="left"/>
        <w:rPr>
          <w:rFonts w:asciiTheme="minorHAnsi" w:eastAsiaTheme="minorHAnsi" w:hAnsiTheme="minorHAnsi"/>
        </w:rPr>
        <w:sectPr w:rsidR="000557B7" w:rsidRPr="005E0CFA">
          <w:headerReference w:type="even" r:id="rId319"/>
          <w:headerReference w:type="default" r:id="rId320"/>
          <w:footerReference w:type="even" r:id="rId321"/>
          <w:footerReference w:type="default" r:id="rId322"/>
          <w:footnotePr>
            <w:numRestart w:val="eachPage"/>
          </w:footnotePr>
          <w:pgSz w:w="13076" w:h="18350"/>
          <w:pgMar w:top="1975" w:right="971" w:bottom="1535" w:left="1146" w:header="0" w:footer="3" w:gutter="0"/>
          <w:cols w:space="720"/>
          <w:noEndnote/>
          <w:docGrid w:linePitch="360"/>
        </w:sectPr>
      </w:pPr>
      <w:r w:rsidRPr="005E0CFA">
        <w:rPr>
          <w:rFonts w:asciiTheme="minorHAnsi" w:eastAsiaTheme="minorHAnsi" w:hAnsiTheme="minorHAnsi"/>
        </w:rPr>
        <w:t>信息系统的</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作过程是</w:t>
      </w:r>
      <w:r w:rsidRPr="005E0CFA">
        <w:rPr>
          <w:rFonts w:asciiTheme="minorHAnsi" w:eastAsiaTheme="minorHAnsi" w:hAnsiTheme="minorHAnsi"/>
        </w:rPr>
        <w:t>•</w:t>
      </w:r>
      <w:r w:rsidRPr="005E0CFA">
        <w:rPr>
          <w:rFonts w:asciiTheme="minorHAnsi" w:eastAsiaTheme="minorHAnsi" w:hAnsiTheme="minorHAnsi"/>
        </w:rPr>
        <w:t>个软、硬件协调下作的过程。</w:t>
      </w:r>
      <w:r w:rsidRPr="005E0CFA">
        <w:rPr>
          <w:rFonts w:asciiTheme="minorHAnsi" w:eastAsiaTheme="minorHAnsi" w:hAnsiTheme="minorHAnsi"/>
        </w:rPr>
        <w:t>&amp;</w:t>
      </w:r>
      <w:r w:rsidRPr="005E0CFA">
        <w:rPr>
          <w:rFonts w:asciiTheme="minorHAnsi" w:eastAsiaTheme="minorHAnsi" w:hAnsiTheme="minorHAnsi"/>
        </w:rPr>
        <w:t>计</w:t>
      </w:r>
      <w:r w:rsidRPr="005E0CFA">
        <w:rPr>
          <w:rFonts w:asciiTheme="minorHAnsi" w:eastAsiaTheme="minorHAnsi" w:hAnsiTheme="minorHAnsi"/>
        </w:rPr>
        <w:t>•</w:t>
      </w:r>
      <w:r w:rsidRPr="005E0CFA">
        <w:rPr>
          <w:rFonts w:asciiTheme="minorHAnsi" w:eastAsiaTheme="minorHAnsi" w:hAnsiTheme="minorHAnsi"/>
        </w:rPr>
        <w:t>个信息系统</w:t>
      </w:r>
      <w:r w:rsidRPr="005E0CFA">
        <w:rPr>
          <w:rFonts w:asciiTheme="minorHAnsi" w:eastAsiaTheme="minorHAnsi" w:hAnsiTheme="minorHAnsi"/>
        </w:rPr>
        <w:t>.</w:t>
      </w:r>
      <w:r w:rsidRPr="005E0CFA">
        <w:rPr>
          <w:rFonts w:asciiTheme="minorHAnsi" w:eastAsiaTheme="minorHAnsi" w:hAnsiTheme="minorHAnsi"/>
        </w:rPr>
        <w:t>铒要对硬</w:t>
      </w:r>
    </w:p>
    <w:p w14:paraId="159AA627" w14:textId="77777777" w:rsidR="000557B7" w:rsidRPr="005E0CFA" w:rsidRDefault="00073D70">
      <w:pPr>
        <w:pStyle w:val="42"/>
        <w:shd w:val="clear" w:color="auto" w:fill="auto"/>
        <w:spacing w:after="1060" w:line="240" w:lineRule="auto"/>
        <w:ind w:left="0" w:firstLine="0"/>
        <w:jc w:val="right"/>
        <w:rPr>
          <w:rFonts w:asciiTheme="minorHAnsi" w:eastAsiaTheme="minorHAnsi" w:hAnsiTheme="minorHAnsi"/>
        </w:rPr>
      </w:pPr>
      <w:r w:rsidRPr="005E0CFA">
        <w:rPr>
          <w:rFonts w:asciiTheme="minorHAnsi" w:eastAsiaTheme="minorHAnsi" w:hAnsiTheme="minorHAnsi" w:cs="Arial"/>
          <w:color w:val="A86963"/>
          <w:sz w:val="22"/>
          <w:szCs w:val="22"/>
          <w:lang w:val="en-US" w:bidi="en-US"/>
        </w:rPr>
        <w:lastRenderedPageBreak/>
        <w:t>4.1</w:t>
      </w:r>
      <w:r w:rsidRPr="005E0CFA">
        <w:rPr>
          <w:rFonts w:asciiTheme="minorHAnsi" w:eastAsiaTheme="minorHAnsi" w:hAnsiTheme="minorHAnsi"/>
          <w:color w:val="A86963"/>
        </w:rPr>
        <w:t>估息系统的工柙</w:t>
      </w:r>
    </w:p>
    <w:p w14:paraId="68E4F5BD" w14:textId="77777777" w:rsidR="000557B7" w:rsidRPr="005E0CFA" w:rsidRDefault="00073D70">
      <w:pPr>
        <w:pStyle w:val="1"/>
        <w:shd w:val="clear" w:color="auto" w:fill="auto"/>
        <w:spacing w:after="560" w:line="380" w:lineRule="exact"/>
        <w:ind w:firstLine="0"/>
        <w:jc w:val="left"/>
        <w:rPr>
          <w:rFonts w:asciiTheme="minorHAnsi" w:eastAsiaTheme="minorHAnsi" w:hAnsiTheme="minorHAnsi"/>
        </w:rPr>
      </w:pPr>
      <w:r w:rsidRPr="005E0CFA">
        <w:rPr>
          <w:rFonts w:asciiTheme="minorHAnsi" w:eastAsiaTheme="minorHAnsi" w:hAnsiTheme="minorHAnsi"/>
        </w:rPr>
        <w:t>件、软件进行统</w:t>
      </w:r>
      <w:r w:rsidRPr="005E0CFA">
        <w:rPr>
          <w:rFonts w:asciiTheme="minorHAnsi" w:eastAsiaTheme="minorHAnsi" w:hAnsiTheme="minorHAnsi"/>
        </w:rPr>
        <w:t>•</w:t>
      </w:r>
      <w:r w:rsidRPr="005E0CFA">
        <w:rPr>
          <w:rFonts w:asciiTheme="minorHAnsi" w:eastAsiaTheme="minorHAnsi" w:hAnsiTheme="minorHAnsi"/>
        </w:rPr>
        <w:t>的规划。鋪向审爷的学</w:t>
      </w:r>
      <w:r w:rsidRPr="005E0CFA">
        <w:rPr>
          <w:rFonts w:asciiTheme="minorHAnsi" w:eastAsiaTheme="minorHAnsi" w:hAnsiTheme="minorHAnsi" w:cs="Arial"/>
          <w:sz w:val="22"/>
          <w:szCs w:val="22"/>
        </w:rPr>
        <w:t>4</w:t>
      </w:r>
      <w:r w:rsidRPr="005E0CFA">
        <w:rPr>
          <w:rFonts w:asciiTheme="minorHAnsi" w:eastAsiaTheme="minorHAnsi" w:hAnsiTheme="minorHAnsi"/>
        </w:rPr>
        <w:t>中，我们了解了信息系统的硬件，接卜来，</w:t>
      </w:r>
      <w:r w:rsidRPr="005E0CFA">
        <w:rPr>
          <w:rFonts w:asciiTheme="minorHAnsi" w:eastAsiaTheme="minorHAnsi" w:hAnsiTheme="minorHAnsi"/>
        </w:rPr>
        <w:br/>
      </w:r>
      <w:r w:rsidRPr="005E0CFA">
        <w:rPr>
          <w:rFonts w:asciiTheme="minorHAnsi" w:eastAsiaTheme="minorHAnsi" w:hAnsiTheme="minorHAnsi"/>
        </w:rPr>
        <w:t>我们将讨论如何进行信息系统软件的规划与</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w:t>
      </w:r>
    </w:p>
    <w:p w14:paraId="32B4501E" w14:textId="77777777" w:rsidR="000557B7" w:rsidRPr="005E0CFA" w:rsidRDefault="00073D70">
      <w:pPr>
        <w:pStyle w:val="50"/>
        <w:keepNext/>
        <w:keepLines/>
        <w:shd w:val="clear" w:color="auto" w:fill="auto"/>
        <w:spacing w:after="500"/>
        <w:ind w:left="260"/>
        <w:rPr>
          <w:rFonts w:asciiTheme="minorHAnsi" w:eastAsiaTheme="minorHAnsi" w:hAnsiTheme="minorHAnsi"/>
        </w:rPr>
      </w:pPr>
      <w:bookmarkStart w:id="102" w:name="bookmark102"/>
      <w:r w:rsidRPr="005E0CFA">
        <w:rPr>
          <w:rFonts w:asciiTheme="minorHAnsi" w:eastAsiaTheme="minorHAnsi" w:hAnsiTheme="minorHAnsi" w:cs="Times New Roman"/>
          <w:b/>
          <w:bCs/>
          <w:lang w:val="en-US" w:bidi="en-US"/>
        </w:rPr>
        <w:t>4.1.2</w:t>
      </w:r>
      <w:r w:rsidRPr="005E0CFA">
        <w:rPr>
          <w:rFonts w:asciiTheme="minorHAnsi" w:eastAsiaTheme="minorHAnsi" w:hAnsiTheme="minorHAnsi"/>
        </w:rPr>
        <w:t>信息系统的开发过程</w:t>
      </w:r>
      <w:bookmarkEnd w:id="102"/>
    </w:p>
    <w:p w14:paraId="4A725D6C" w14:textId="77777777" w:rsidR="000557B7" w:rsidRPr="005E0CFA" w:rsidRDefault="00073D70">
      <w:pPr>
        <w:pStyle w:val="1"/>
        <w:shd w:val="clear" w:color="auto" w:fill="auto"/>
        <w:spacing w:line="370" w:lineRule="exact"/>
        <w:ind w:right="1000" w:firstLine="540"/>
        <w:jc w:val="left"/>
        <w:rPr>
          <w:rFonts w:asciiTheme="minorHAnsi" w:eastAsiaTheme="minorHAnsi" w:hAnsiTheme="minorHAnsi"/>
        </w:rPr>
      </w:pPr>
      <w:r w:rsidRPr="005E0CFA">
        <w:rPr>
          <w:rFonts w:asciiTheme="minorHAnsi" w:eastAsiaTheme="minorHAnsi" w:hAnsiTheme="minorHAnsi"/>
        </w:rPr>
        <w:t>信息系统的开发</w:t>
      </w:r>
      <w:r w:rsidRPr="005E0CFA">
        <w:rPr>
          <w:rFonts w:asciiTheme="minorHAnsi" w:eastAsiaTheme="minorHAnsi" w:hAnsiTheme="minorHAnsi"/>
        </w:rPr>
        <w:t>•</w:t>
      </w:r>
      <w:r w:rsidRPr="005E0CFA">
        <w:rPr>
          <w:rFonts w:asciiTheme="minorHAnsi" w:eastAsiaTheme="minorHAnsi" w:hAnsiTheme="minorHAnsi"/>
        </w:rPr>
        <w:t>般分为五个阶段，分别足</w:t>
      </w:r>
      <w:r w:rsidRPr="005E0CFA">
        <w:rPr>
          <w:rFonts w:asciiTheme="minorHAnsi" w:eastAsiaTheme="minorHAnsi" w:hAnsiTheme="minorHAnsi"/>
        </w:rPr>
        <w:t>•</w:t>
      </w:r>
      <w:r w:rsidRPr="005E0CFA">
        <w:rPr>
          <w:rFonts w:asciiTheme="minorHAnsi" w:eastAsiaTheme="minorHAnsi" w:hAnsiTheme="minorHAnsi"/>
        </w:rPr>
        <w:t>系统规划、系统分析、系统设计、系统实</w:t>
      </w:r>
      <w:r w:rsidRPr="005E0CFA">
        <w:rPr>
          <w:rFonts w:asciiTheme="minorHAnsi" w:eastAsiaTheme="minorHAnsi" w:hAnsiTheme="minorHAnsi"/>
        </w:rPr>
        <w:br/>
      </w:r>
      <w:r w:rsidRPr="005E0CFA">
        <w:rPr>
          <w:rFonts w:asciiTheme="minorHAnsi" w:eastAsiaTheme="minorHAnsi" w:hAnsiTheme="minorHAnsi"/>
        </w:rPr>
        <w:t>施、系统运行与维护</w:t>
      </w:r>
      <w:r w:rsidRPr="005E0CFA">
        <w:rPr>
          <w:rFonts w:asciiTheme="minorHAnsi" w:eastAsiaTheme="minorHAnsi" w:hAnsiTheme="minorHAnsi"/>
        </w:rPr>
        <w:t>.</w:t>
      </w:r>
      <w:r w:rsidRPr="005E0CFA">
        <w:rPr>
          <w:rFonts w:asciiTheme="minorHAnsi" w:eastAsiaTheme="minorHAnsi" w:hAnsiTheme="minorHAnsi"/>
        </w:rPr>
        <w:t>如图</w:t>
      </w:r>
      <w:r w:rsidRPr="005E0CFA">
        <w:rPr>
          <w:rFonts w:asciiTheme="minorHAnsi" w:eastAsiaTheme="minorHAnsi" w:hAnsiTheme="minorHAnsi" w:cs="Arial"/>
          <w:sz w:val="22"/>
          <w:szCs w:val="22"/>
          <w:lang w:val="en-US" w:bidi="en-US"/>
        </w:rPr>
        <w:t>4-7</w:t>
      </w:r>
      <w:r w:rsidRPr="005E0CFA">
        <w:rPr>
          <w:rFonts w:asciiTheme="minorHAnsi" w:eastAsiaTheme="minorHAnsi" w:hAnsiTheme="minorHAnsi"/>
        </w:rPr>
        <w:t>所</w:t>
      </w:r>
    </w:p>
    <w:p w14:paraId="2076DFDD"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403860" distB="727710" distL="114300" distR="3810000" simplePos="0" relativeHeight="125829661" behindDoc="0" locked="0" layoutInCell="1" allowOverlap="1" wp14:anchorId="656C0325" wp14:editId="7BC18A97">
                <wp:simplePos x="0" y="0"/>
                <wp:positionH relativeFrom="page">
                  <wp:posOffset>1326515</wp:posOffset>
                </wp:positionH>
                <wp:positionV relativeFrom="paragraph">
                  <wp:posOffset>412750</wp:posOffset>
                </wp:positionV>
                <wp:extent cx="793750" cy="184150"/>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793750" cy="184150"/>
                        </a:xfrm>
                        <a:prstGeom prst="rect">
                          <a:avLst/>
                        </a:prstGeom>
                        <a:noFill/>
                      </wps:spPr>
                      <wps:txbx>
                        <w:txbxContent>
                          <w:p w14:paraId="1C3BF519" w14:textId="77777777" w:rsidR="000557B7" w:rsidRDefault="00073D70">
                            <w:pPr>
                              <w:pStyle w:val="42"/>
                              <w:pBdr>
                                <w:top w:val="single" w:sz="4" w:space="0" w:color="auto"/>
                              </w:pBdr>
                              <w:shd w:val="clear" w:color="auto" w:fill="auto"/>
                              <w:spacing w:after="0" w:line="240" w:lineRule="auto"/>
                              <w:ind w:left="0" w:firstLine="0"/>
                            </w:pPr>
                            <w:r>
                              <w:t>町行性研究</w:t>
                            </w:r>
                          </w:p>
                        </w:txbxContent>
                      </wps:txbx>
                      <wps:bodyPr lIns="0" tIns="0" rIns="0" bIns="0"/>
                    </wps:wsp>
                  </a:graphicData>
                </a:graphic>
              </wp:anchor>
            </w:drawing>
          </mc:Choice>
          <mc:Fallback>
            <w:pict>
              <v:shape w14:anchorId="656C0325" id="Shape 751" o:spid="_x0000_s1130" type="#_x0000_t202" style="position:absolute;margin-left:104.45pt;margin-top:32.5pt;width:62.5pt;height:14.5pt;z-index:125829661;visibility:visible;mso-wrap-style:square;mso-wrap-distance-left:9pt;mso-wrap-distance-top:31.8pt;mso-wrap-distance-right:300pt;mso-wrap-distance-bottom:5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" filled="f" stroked="f">
                <v:textbox inset="0,0,0,0">
                  <w:txbxContent>
                    <w:p w14:paraId="1C3BF519" w14:textId="77777777" w:rsidR="000557B7" w:rsidRDefault="00073D70">
                      <w:pPr>
                        <w:pStyle w:val="42"/>
                        <w:pBdr>
                          <w:top w:val="single" w:sz="4" w:space="0" w:color="auto"/>
                        </w:pBdr>
                        <w:shd w:val="clear" w:color="auto" w:fill="auto"/>
                        <w:spacing w:after="0" w:line="240" w:lineRule="auto"/>
                        <w:ind w:left="0" w:firstLine="0"/>
                      </w:pPr>
                      <w:r>
                        <w:t>町行性研究</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32410" distB="861060" distL="1092200" distR="2984500" simplePos="0" relativeHeight="125829663" behindDoc="0" locked="0" layoutInCell="1" allowOverlap="1" wp14:anchorId="4AEEAF20" wp14:editId="41C14A99">
                <wp:simplePos x="0" y="0"/>
                <wp:positionH relativeFrom="page">
                  <wp:posOffset>2304415</wp:posOffset>
                </wp:positionH>
                <wp:positionV relativeFrom="paragraph">
                  <wp:posOffset>241300</wp:posOffset>
                </wp:positionV>
                <wp:extent cx="641350" cy="222250"/>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641350" cy="222250"/>
                        </a:xfrm>
                        <a:prstGeom prst="rect">
                          <a:avLst/>
                        </a:prstGeom>
                        <a:noFill/>
                      </wps:spPr>
                      <wps:txbx>
                        <w:txbxContent>
                          <w:p w14:paraId="1F713348" w14:textId="77777777" w:rsidR="000557B7" w:rsidRDefault="00073D70">
                            <w:pPr>
                              <w:pStyle w:val="1"/>
                              <w:pBdr>
                                <w:top w:val="single" w:sz="0" w:space="0" w:color="EC9127"/>
                                <w:left w:val="single" w:sz="0" w:space="0" w:color="EC9127"/>
                                <w:bottom w:val="single" w:sz="0" w:space="0" w:color="EC9127"/>
                                <w:right w:val="single" w:sz="0" w:space="0" w:color="EC9127"/>
                              </w:pBdr>
                              <w:shd w:val="clear" w:color="auto" w:fill="EC9127"/>
                              <w:spacing w:line="240" w:lineRule="auto"/>
                              <w:ind w:firstLine="0"/>
                              <w:jc w:val="left"/>
                            </w:pPr>
                            <w:r>
                              <w:rPr>
                                <w:color w:val="D9AD9F"/>
                              </w:rPr>
                              <w:t>糸统我划</w:t>
                            </w:r>
                          </w:p>
                        </w:txbxContent>
                      </wps:txbx>
                      <wps:bodyPr lIns="0" tIns="0" rIns="0" bIns="0"/>
                    </wps:wsp>
                  </a:graphicData>
                </a:graphic>
              </wp:anchor>
            </w:drawing>
          </mc:Choice>
          <mc:Fallback>
            <w:pict>
              <v:shape w14:anchorId="4AEEAF20" id="Shape 753" o:spid="_x0000_s1131" type="#_x0000_t202" style="position:absolute;margin-left:181.45pt;margin-top:19pt;width:50.5pt;height:17.5pt;z-index:125829663;visibility:visible;mso-wrap-style:square;mso-wrap-distance-left:86pt;mso-wrap-distance-top:18.3pt;mso-wrap-distance-right:235pt;mso-wrap-distance-bottom:6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" filled="f" stroked="f">
                <v:textbox inset="0,0,0,0">
                  <w:txbxContent>
                    <w:p w14:paraId="1F713348" w14:textId="77777777" w:rsidR="000557B7" w:rsidRDefault="00073D70">
                      <w:pPr>
                        <w:pStyle w:val="1"/>
                        <w:pBdr>
                          <w:top w:val="single" w:sz="0" w:space="0" w:color="EC9127"/>
                          <w:left w:val="single" w:sz="0" w:space="0" w:color="EC9127"/>
                          <w:bottom w:val="single" w:sz="0" w:space="0" w:color="EC9127"/>
                          <w:right w:val="single" w:sz="0" w:space="0" w:color="EC9127"/>
                        </w:pBdr>
                        <w:shd w:val="clear" w:color="auto" w:fill="EC9127"/>
                        <w:spacing w:line="240" w:lineRule="auto"/>
                        <w:ind w:firstLine="0"/>
                        <w:jc w:val="left"/>
                      </w:pPr>
                      <w:r>
                        <w:rPr>
                          <w:color w:val="D9AD9F"/>
                        </w:rPr>
                        <w:t>糸统我划</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70510" distB="340360" distL="1847850" distR="939800" simplePos="0" relativeHeight="125829665" behindDoc="0" locked="0" layoutInCell="1" allowOverlap="1" wp14:anchorId="2F579F9B" wp14:editId="4F92D6D9">
                <wp:simplePos x="0" y="0"/>
                <wp:positionH relativeFrom="page">
                  <wp:posOffset>3060065</wp:posOffset>
                </wp:positionH>
                <wp:positionV relativeFrom="paragraph">
                  <wp:posOffset>279400</wp:posOffset>
                </wp:positionV>
                <wp:extent cx="1930400" cy="704850"/>
                <wp:effectExtent l="0" t="0" r="0" b="0"/>
                <wp:wrapTopAndBottom/>
                <wp:docPr id="755" name="Shape 755"/>
                <wp:cNvGraphicFramePr/>
                <a:graphic xmlns:a="http://schemas.openxmlformats.org/drawingml/2006/main">
                  <a:graphicData uri="http://schemas.microsoft.com/office/word/2010/wordprocessingShape">
                    <wps:wsp>
                      <wps:cNvSpPr txBox="1"/>
                      <wps:spPr>
                        <a:xfrm>
                          <a:off x="0" y="0"/>
                          <a:ext cx="1930400" cy="704850"/>
                        </a:xfrm>
                        <a:prstGeom prst="rect">
                          <a:avLst/>
                        </a:prstGeom>
                        <a:noFill/>
                      </wps:spPr>
                      <wps:txbx>
                        <w:txbxContent>
                          <w:p w14:paraId="40BA95E4" w14:textId="77777777" w:rsidR="000557B7" w:rsidRDefault="00073D70">
                            <w:pPr>
                              <w:pStyle w:val="1"/>
                              <w:shd w:val="clear" w:color="auto" w:fill="auto"/>
                              <w:spacing w:line="240" w:lineRule="auto"/>
                              <w:ind w:firstLine="0"/>
                              <w:jc w:val="left"/>
                            </w:pPr>
                            <w:r>
                              <w:t>—|</w:t>
                            </w:r>
                            <w:r>
                              <w:t>川戶龙求</w:t>
                            </w:r>
                          </w:p>
                          <w:p w14:paraId="51152CEF" w14:textId="77777777" w:rsidR="000557B7" w:rsidRDefault="00073D70">
                            <w:pPr>
                              <w:pStyle w:val="1"/>
                              <w:shd w:val="clear" w:color="auto" w:fill="auto"/>
                              <w:tabs>
                                <w:tab w:val="left" w:leader="hyphen" w:pos="1690"/>
                              </w:tabs>
                              <w:spacing w:line="223" w:lineRule="auto"/>
                              <w:ind w:left="880" w:firstLine="0"/>
                              <w:jc w:val="both"/>
                              <w:rPr>
                                <w:sz w:val="22"/>
                                <w:szCs w:val="22"/>
                              </w:rPr>
                            </w:pPr>
                            <w:r>
                              <w:rPr>
                                <w:rFonts w:ascii="Arial" w:eastAsia="Arial" w:hAnsi="Arial" w:cs="Arial"/>
                                <w:color w:val="E9993A"/>
                                <w:sz w:val="64"/>
                                <w:szCs w:val="64"/>
                              </w:rPr>
                              <w:t>I</w:t>
                            </w:r>
                            <w:r>
                              <w:rPr>
                                <w:rFonts w:ascii="Arial" w:eastAsia="Arial" w:hAnsi="Arial" w:cs="Arial"/>
                                <w:color w:val="E9993A"/>
                                <w:sz w:val="64"/>
                                <w:szCs w:val="64"/>
                              </w:rPr>
                              <w:tab/>
                            </w:r>
                            <w:r>
                              <w:rPr>
                                <w:rFonts w:ascii="Arial" w:eastAsia="Arial" w:hAnsi="Arial" w:cs="Arial"/>
                                <w:color w:val="E9993A"/>
                                <w:sz w:val="22"/>
                                <w:szCs w:val="22"/>
                              </w:rPr>
                              <w:t>1</w:t>
                            </w:r>
                            <w:r>
                              <w:t>系统分析</w:t>
                            </w:r>
                            <w:r>
                              <w:rPr>
                                <w:rFonts w:ascii="Arial" w:eastAsia="Arial" w:hAnsi="Arial" w:cs="Arial"/>
                                <w:sz w:val="22"/>
                                <w:szCs w:val="22"/>
                              </w:rPr>
                              <w:t>15</w:t>
                            </w:r>
                          </w:p>
                        </w:txbxContent>
                      </wps:txbx>
                      <wps:bodyPr lIns="0" tIns="0" rIns="0" bIns="0"/>
                    </wps:wsp>
                  </a:graphicData>
                </a:graphic>
              </wp:anchor>
            </w:drawing>
          </mc:Choice>
          <mc:Fallback>
            <w:pict>
              <v:shape w14:anchorId="2F579F9B" id="Shape 755" o:spid="_x0000_s1132" type="#_x0000_t202" style="position:absolute;margin-left:240.95pt;margin-top:22pt;width:152pt;height:55.5pt;z-index:125829665;visibility:visible;mso-wrap-style:square;mso-wrap-distance-left:145.5pt;mso-wrap-distance-top:21.3pt;mso-wrap-distance-right:74pt;mso-wrap-distance-bottom:2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" filled="f" stroked="f">
                <v:textbox inset="0,0,0,0">
                  <w:txbxContent>
                    <w:p w14:paraId="40BA95E4" w14:textId="77777777" w:rsidR="000557B7" w:rsidRDefault="00073D70">
                      <w:pPr>
                        <w:pStyle w:val="1"/>
                        <w:shd w:val="clear" w:color="auto" w:fill="auto"/>
                        <w:spacing w:line="240" w:lineRule="auto"/>
                        <w:ind w:firstLine="0"/>
                        <w:jc w:val="left"/>
                      </w:pPr>
                      <w:r>
                        <w:t>—|</w:t>
                      </w:r>
                      <w:r>
                        <w:t>川戶龙求</w:t>
                      </w:r>
                    </w:p>
                    <w:p w14:paraId="51152CEF" w14:textId="77777777" w:rsidR="000557B7" w:rsidRDefault="00073D70">
                      <w:pPr>
                        <w:pStyle w:val="1"/>
                        <w:shd w:val="clear" w:color="auto" w:fill="auto"/>
                        <w:tabs>
                          <w:tab w:val="left" w:leader="hyphen" w:pos="1690"/>
                        </w:tabs>
                        <w:spacing w:line="223" w:lineRule="auto"/>
                        <w:ind w:left="880" w:firstLine="0"/>
                        <w:jc w:val="both"/>
                        <w:rPr>
                          <w:sz w:val="22"/>
                          <w:szCs w:val="22"/>
                        </w:rPr>
                      </w:pPr>
                      <w:r>
                        <w:rPr>
                          <w:rFonts w:ascii="Arial" w:eastAsia="Arial" w:hAnsi="Arial" w:cs="Arial"/>
                          <w:color w:val="E9993A"/>
                          <w:sz w:val="64"/>
                          <w:szCs w:val="64"/>
                        </w:rPr>
                        <w:t>I</w:t>
                      </w:r>
                      <w:r>
                        <w:rPr>
                          <w:rFonts w:ascii="Arial" w:eastAsia="Arial" w:hAnsi="Arial" w:cs="Arial"/>
                          <w:color w:val="E9993A"/>
                          <w:sz w:val="64"/>
                          <w:szCs w:val="64"/>
                        </w:rPr>
                        <w:tab/>
                      </w:r>
                      <w:r>
                        <w:rPr>
                          <w:rFonts w:ascii="Arial" w:eastAsia="Arial" w:hAnsi="Arial" w:cs="Arial"/>
                          <w:color w:val="E9993A"/>
                          <w:sz w:val="22"/>
                          <w:szCs w:val="22"/>
                        </w:rPr>
                        <w:t>1</w:t>
                      </w:r>
                      <w:r>
                        <w:t>系统分析</w:t>
                      </w:r>
                      <w:r>
                        <w:rPr>
                          <w:rFonts w:ascii="Arial" w:eastAsia="Arial" w:hAnsi="Arial" w:cs="Arial"/>
                          <w:sz w:val="22"/>
                          <w:szCs w:val="22"/>
                        </w:rPr>
                        <w:t>15</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083310" distB="22860" distL="2647950" distR="1447800" simplePos="0" relativeHeight="125829667" behindDoc="0" locked="0" layoutInCell="1" allowOverlap="1" wp14:anchorId="4F491EFE" wp14:editId="4336E026">
                <wp:simplePos x="0" y="0"/>
                <wp:positionH relativeFrom="page">
                  <wp:posOffset>3860165</wp:posOffset>
                </wp:positionH>
                <wp:positionV relativeFrom="paragraph">
                  <wp:posOffset>1092200</wp:posOffset>
                </wp:positionV>
                <wp:extent cx="622300" cy="209550"/>
                <wp:effectExtent l="0" t="0" r="0" b="0"/>
                <wp:wrapTopAndBottom/>
                <wp:docPr id="757" name="Shape 757"/>
                <wp:cNvGraphicFramePr/>
                <a:graphic xmlns:a="http://schemas.openxmlformats.org/drawingml/2006/main">
                  <a:graphicData uri="http://schemas.microsoft.com/office/word/2010/wordprocessingShape">
                    <wps:wsp>
                      <wps:cNvSpPr txBox="1"/>
                      <wps:spPr>
                        <a:xfrm>
                          <a:off x="0" y="0"/>
                          <a:ext cx="622300" cy="209550"/>
                        </a:xfrm>
                        <a:prstGeom prst="rect">
                          <a:avLst/>
                        </a:prstGeom>
                        <a:noFill/>
                      </wps:spPr>
                      <wps:txbx>
                        <w:txbxContent>
                          <w:p w14:paraId="56817E87" w14:textId="77777777" w:rsidR="000557B7" w:rsidRDefault="00073D70">
                            <w:pPr>
                              <w:pStyle w:val="1"/>
                              <w:pBdr>
                                <w:top w:val="single" w:sz="0" w:space="0" w:color="EC9127"/>
                                <w:left w:val="single" w:sz="0" w:space="0" w:color="EC9127"/>
                                <w:bottom w:val="single" w:sz="0" w:space="0" w:color="EC9127"/>
                                <w:right w:val="single" w:sz="0" w:space="0" w:color="EC9127"/>
                              </w:pBdr>
                              <w:shd w:val="clear" w:color="auto" w:fill="EC9127"/>
                              <w:spacing w:line="240" w:lineRule="auto"/>
                              <w:ind w:firstLine="0"/>
                              <w:jc w:val="left"/>
                            </w:pPr>
                            <w:r>
                              <w:rPr>
                                <w:color w:val="D9AD9F"/>
                              </w:rPr>
                              <w:t>系竦设计</w:t>
                            </w:r>
                          </w:p>
                        </w:txbxContent>
                      </wps:txbx>
                      <wps:bodyPr lIns="0" tIns="0" rIns="0" bIns="0"/>
                    </wps:wsp>
                  </a:graphicData>
                </a:graphic>
              </wp:anchor>
            </w:drawing>
          </mc:Choice>
          <mc:Fallback>
            <w:pict>
              <v:shape w14:anchorId="4F491EFE" id="Shape 757" o:spid="_x0000_s1133" type="#_x0000_t202" style="position:absolute;margin-left:303.95pt;margin-top:86pt;width:49pt;height:16.5pt;z-index:125829667;visibility:visible;mso-wrap-style:square;mso-wrap-distance-left:208.5pt;mso-wrap-distance-top:85.3pt;mso-wrap-distance-right:114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" filled="f" stroked="f">
                <v:textbox inset="0,0,0,0">
                  <w:txbxContent>
                    <w:p w14:paraId="56817E87" w14:textId="77777777" w:rsidR="000557B7" w:rsidRDefault="00073D70">
                      <w:pPr>
                        <w:pStyle w:val="1"/>
                        <w:pBdr>
                          <w:top w:val="single" w:sz="0" w:space="0" w:color="EC9127"/>
                          <w:left w:val="single" w:sz="0" w:space="0" w:color="EC9127"/>
                          <w:bottom w:val="single" w:sz="0" w:space="0" w:color="EC9127"/>
                          <w:right w:val="single" w:sz="0" w:space="0" w:color="EC9127"/>
                        </w:pBdr>
                        <w:shd w:val="clear" w:color="auto" w:fill="EC9127"/>
                        <w:spacing w:line="240" w:lineRule="auto"/>
                        <w:ind w:firstLine="0"/>
                        <w:jc w:val="left"/>
                      </w:pPr>
                      <w:r>
                        <w:rPr>
                          <w:color w:val="D9AD9F"/>
                        </w:rPr>
                        <w:t>系竦设计</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134110" distB="0" distL="3822700" distR="114300" simplePos="0" relativeHeight="125829669" behindDoc="0" locked="0" layoutInCell="1" allowOverlap="1" wp14:anchorId="2B41DE88" wp14:editId="1902E13F">
                <wp:simplePos x="0" y="0"/>
                <wp:positionH relativeFrom="page">
                  <wp:posOffset>5034915</wp:posOffset>
                </wp:positionH>
                <wp:positionV relativeFrom="paragraph">
                  <wp:posOffset>1143000</wp:posOffset>
                </wp:positionV>
                <wp:extent cx="781050" cy="190500"/>
                <wp:effectExtent l="0" t="0" r="0" b="0"/>
                <wp:wrapTopAndBottom/>
                <wp:docPr id="759" name="Shape 759"/>
                <wp:cNvGraphicFramePr/>
                <a:graphic xmlns:a="http://schemas.openxmlformats.org/drawingml/2006/main">
                  <a:graphicData uri="http://schemas.microsoft.com/office/word/2010/wordprocessingShape">
                    <wps:wsp>
                      <wps:cNvSpPr txBox="1"/>
                      <wps:spPr>
                        <a:xfrm>
                          <a:off x="0" y="0"/>
                          <a:ext cx="781050" cy="190500"/>
                        </a:xfrm>
                        <a:prstGeom prst="rect">
                          <a:avLst/>
                        </a:prstGeom>
                        <a:noFill/>
                      </wps:spPr>
                      <wps:txbx>
                        <w:txbxContent>
                          <w:p w14:paraId="6A917718" w14:textId="77777777" w:rsidR="000557B7" w:rsidRDefault="00073D70">
                            <w:pPr>
                              <w:pStyle w:val="1"/>
                              <w:shd w:val="clear" w:color="auto" w:fill="auto"/>
                              <w:spacing w:line="240" w:lineRule="auto"/>
                              <w:ind w:firstLine="0"/>
                              <w:jc w:val="left"/>
                              <w:rPr>
                                <w:sz w:val="22"/>
                                <w:szCs w:val="22"/>
                              </w:rPr>
                            </w:pPr>
                            <w:r>
                              <w:t>条统改</w:t>
                            </w:r>
                            <w:r>
                              <w:rPr>
                                <w:rFonts w:ascii="Times New Roman" w:eastAsia="Times New Roman" w:hAnsi="Times New Roman" w:cs="Times New Roman"/>
                                <w:sz w:val="26"/>
                                <w:szCs w:val="26"/>
                              </w:rPr>
                              <w:t xml:space="preserve">II </w:t>
                            </w:r>
                            <w:r>
                              <w:rPr>
                                <w:rFonts w:ascii="Arial" w:eastAsia="Arial" w:hAnsi="Arial" w:cs="Arial"/>
                                <w:sz w:val="22"/>
                                <w:szCs w:val="22"/>
                                <w:lang w:val="en-US" w:eastAsia="en-US" w:bidi="en-US"/>
                              </w:rPr>
                              <w:t>K</w:t>
                            </w:r>
                          </w:p>
                        </w:txbxContent>
                      </wps:txbx>
                      <wps:bodyPr lIns="0" tIns="0" rIns="0" bIns="0"/>
                    </wps:wsp>
                  </a:graphicData>
                </a:graphic>
              </wp:anchor>
            </w:drawing>
          </mc:Choice>
          <mc:Fallback>
            <w:pict>
              <v:shape w14:anchorId="2B41DE88" id="Shape 759" o:spid="_x0000_s1134" type="#_x0000_t202" style="position:absolute;margin-left:396.45pt;margin-top:90pt;width:61.5pt;height:15pt;z-index:125829669;visibility:visible;mso-wrap-style:square;mso-wrap-distance-left:301pt;mso-wrap-distance-top:89.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" filled="f" stroked="f">
                <v:textbox inset="0,0,0,0">
                  <w:txbxContent>
                    <w:p w14:paraId="6A917718" w14:textId="77777777" w:rsidR="000557B7" w:rsidRDefault="00073D70">
                      <w:pPr>
                        <w:pStyle w:val="1"/>
                        <w:shd w:val="clear" w:color="auto" w:fill="auto"/>
                        <w:spacing w:line="240" w:lineRule="auto"/>
                        <w:ind w:firstLine="0"/>
                        <w:jc w:val="left"/>
                        <w:rPr>
                          <w:sz w:val="22"/>
                          <w:szCs w:val="22"/>
                        </w:rPr>
                      </w:pPr>
                      <w:r>
                        <w:t>条统改</w:t>
                      </w:r>
                      <w:r>
                        <w:rPr>
                          <w:rFonts w:ascii="Times New Roman" w:eastAsia="Times New Roman" w:hAnsi="Times New Roman" w:cs="Times New Roman"/>
                          <w:sz w:val="26"/>
                          <w:szCs w:val="26"/>
                        </w:rPr>
                        <w:t xml:space="preserve">II </w:t>
                      </w:r>
                      <w:r>
                        <w:rPr>
                          <w:rFonts w:ascii="Arial" w:eastAsia="Arial" w:hAnsi="Arial" w:cs="Arial"/>
                          <w:sz w:val="22"/>
                          <w:szCs w:val="22"/>
                          <w:lang w:val="en-US" w:eastAsia="en-US" w:bidi="en-US"/>
                        </w:rPr>
                        <w:t>K</w:t>
                      </w:r>
                    </w:p>
                  </w:txbxContent>
                </v:textbox>
                <w10:wrap type="topAndBottom" anchorx="page"/>
              </v:shape>
            </w:pict>
          </mc:Fallback>
        </mc:AlternateContent>
      </w:r>
    </w:p>
    <w:p w14:paraId="0B76DCC8" w14:textId="77777777" w:rsidR="000557B7" w:rsidRPr="005E0CFA" w:rsidRDefault="00073D70">
      <w:pPr>
        <w:pStyle w:val="42"/>
        <w:shd w:val="clear" w:color="auto" w:fill="auto"/>
        <w:spacing w:after="100" w:line="240" w:lineRule="auto"/>
        <w:ind w:left="3880" w:firstLine="0"/>
        <w:rPr>
          <w:rFonts w:asciiTheme="minorHAnsi" w:eastAsiaTheme="minorHAnsi" w:hAnsiTheme="minorHAnsi"/>
        </w:rPr>
      </w:pPr>
      <w:r w:rsidRPr="005E0CFA">
        <w:rPr>
          <w:rFonts w:asciiTheme="minorHAnsi" w:eastAsiaTheme="minorHAnsi" w:hAnsiTheme="minorHAnsi"/>
        </w:rPr>
        <w:t>系统汝沪政修？</w:t>
      </w:r>
      <w:r w:rsidRPr="005E0CFA">
        <w:rPr>
          <w:rFonts w:asciiTheme="minorHAnsi" w:eastAsiaTheme="minorHAnsi" w:hAnsiTheme="minorHAnsi" w:cs="Arial"/>
        </w:rPr>
        <w:t>4</w:t>
      </w:r>
    </w:p>
    <w:p w14:paraId="6A00A0AC" w14:textId="77777777" w:rsidR="000557B7" w:rsidRPr="005E0CFA" w:rsidRDefault="00073D70">
      <w:pPr>
        <w:pStyle w:val="1"/>
        <w:pBdr>
          <w:top w:val="single" w:sz="0" w:space="0" w:color="EC9127"/>
          <w:left w:val="single" w:sz="0" w:space="0" w:color="EC9127"/>
          <w:bottom w:val="single" w:sz="0" w:space="0" w:color="EC9127"/>
          <w:right w:val="single" w:sz="0" w:space="0" w:color="EC9127"/>
        </w:pBdr>
        <w:shd w:val="clear" w:color="auto" w:fill="EC9127"/>
        <w:spacing w:after="120" w:line="240" w:lineRule="auto"/>
        <w:ind w:left="7360" w:firstLine="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139700" distB="0" distL="114300" distR="114300" simplePos="0" relativeHeight="125829671" behindDoc="0" locked="0" layoutInCell="1" allowOverlap="1" wp14:anchorId="1E87FF90" wp14:editId="6263EA56">
                <wp:simplePos x="0" y="0"/>
                <wp:positionH relativeFrom="page">
                  <wp:posOffset>5517515</wp:posOffset>
                </wp:positionH>
                <wp:positionV relativeFrom="paragraph">
                  <wp:posOffset>406400</wp:posOffset>
                </wp:positionV>
                <wp:extent cx="920750" cy="209550"/>
                <wp:effectExtent l="0" t="0" r="0" b="0"/>
                <wp:wrapTopAndBottom/>
                <wp:docPr id="761" name="Shape 761"/>
                <wp:cNvGraphicFramePr/>
                <a:graphic xmlns:a="http://schemas.openxmlformats.org/drawingml/2006/main">
                  <a:graphicData uri="http://schemas.microsoft.com/office/word/2010/wordprocessingShape">
                    <wps:wsp>
                      <wps:cNvSpPr txBox="1"/>
                      <wps:spPr>
                        <a:xfrm>
                          <a:off x="0" y="0"/>
                          <a:ext cx="920750" cy="209550"/>
                        </a:xfrm>
                        <a:prstGeom prst="rect">
                          <a:avLst/>
                        </a:prstGeom>
                        <a:noFill/>
                      </wps:spPr>
                      <wps:txbx>
                        <w:txbxContent>
                          <w:p w14:paraId="3E3274ED" w14:textId="77777777" w:rsidR="000557B7" w:rsidRDefault="00073D70">
                            <w:pPr>
                              <w:pStyle w:val="1"/>
                              <w:shd w:val="clear" w:color="auto" w:fill="auto"/>
                              <w:spacing w:line="240" w:lineRule="auto"/>
                              <w:ind w:firstLine="0"/>
                              <w:jc w:val="left"/>
                            </w:pPr>
                            <w:r>
                              <w:t>•</w:t>
                            </w:r>
                            <w:r>
                              <w:t>系统上纹运行</w:t>
                            </w:r>
                          </w:p>
                        </w:txbxContent>
                      </wps:txbx>
                      <wps:bodyPr lIns="0" tIns="0" rIns="0" bIns="0">
                        <a:spAutoFit/>
                      </wps:bodyPr>
                    </wps:wsp>
                  </a:graphicData>
                </a:graphic>
              </wp:anchor>
            </w:drawing>
          </mc:Choice>
          <mc:Fallback>
            <w:pict>
              <v:shape w14:anchorId="1E87FF90" id="Shape 761" o:spid="_x0000_s1135" type="#_x0000_t202" style="position:absolute;left:0;text-align:left;margin-left:434.45pt;margin-top:32pt;width:72.5pt;height:16.5pt;z-index:125829671;visibility:visible;mso-wrap-style:square;mso-wrap-distance-left:9pt;mso-wrap-distance-top:1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" filled="f" stroked="f">
                <v:textbox style="mso-fit-shape-to-text:t" inset="0,0,0,0">
                  <w:txbxContent>
                    <w:p w14:paraId="3E3274ED" w14:textId="77777777" w:rsidR="000557B7" w:rsidRDefault="00073D70">
                      <w:pPr>
                        <w:pStyle w:val="1"/>
                        <w:shd w:val="clear" w:color="auto" w:fill="auto"/>
                        <w:spacing w:line="240" w:lineRule="auto"/>
                        <w:ind w:firstLine="0"/>
                        <w:jc w:val="left"/>
                      </w:pPr>
                      <w:r>
                        <w:t>•</w:t>
                      </w:r>
                      <w:r>
                        <w:t>系统上纹运行</w:t>
                      </w:r>
                    </w:p>
                  </w:txbxContent>
                </v:textbox>
                <w10:wrap type="topAndBottom" anchorx="page"/>
              </v:shape>
            </w:pict>
          </mc:Fallback>
        </mc:AlternateContent>
      </w:r>
      <w:r w:rsidRPr="005E0CFA">
        <w:rPr>
          <w:rFonts w:asciiTheme="minorHAnsi" w:eastAsiaTheme="minorHAnsi" w:hAnsiTheme="minorHAnsi"/>
          <w:color w:val="D9AD9F"/>
        </w:rPr>
        <w:t>系统运</w:t>
      </w:r>
      <w:r w:rsidRPr="005E0CFA">
        <w:rPr>
          <w:rFonts w:asciiTheme="minorHAnsi" w:eastAsiaTheme="minorHAnsi" w:hAnsiTheme="minorHAnsi" w:cs="Arial"/>
          <w:color w:val="D9AD9F"/>
          <w:sz w:val="22"/>
          <w:szCs w:val="22"/>
        </w:rPr>
        <w:t>0</w:t>
      </w:r>
      <w:r w:rsidRPr="005E0CFA">
        <w:rPr>
          <w:rFonts w:asciiTheme="minorHAnsi" w:eastAsiaTheme="minorHAnsi" w:hAnsiTheme="minorHAnsi"/>
          <w:color w:val="D9AD9F"/>
        </w:rPr>
        <w:t>与带护</w:t>
      </w:r>
    </w:p>
    <w:p w14:paraId="3520D348" w14:textId="77777777" w:rsidR="000557B7" w:rsidRPr="005E0CFA" w:rsidRDefault="00073D70">
      <w:pPr>
        <w:pStyle w:val="42"/>
        <w:shd w:val="clear" w:color="auto" w:fill="auto"/>
        <w:spacing w:after="300" w:line="240" w:lineRule="auto"/>
        <w:ind w:left="3580" w:firstLine="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eastAsia="en-US" w:bidi="en-US"/>
        </w:rPr>
        <w:t>4-7</w:t>
      </w:r>
      <w:r w:rsidRPr="005E0CFA">
        <w:rPr>
          <w:rFonts w:asciiTheme="minorHAnsi" w:eastAsiaTheme="minorHAnsi" w:hAnsiTheme="minorHAnsi"/>
        </w:rPr>
        <w:t>佰息系统的开发过程</w:t>
      </w:r>
    </w:p>
    <w:p w14:paraId="4756411B" w14:textId="77777777" w:rsidR="000557B7" w:rsidRPr="005E0CFA" w:rsidRDefault="00073D70">
      <w:pPr>
        <w:pStyle w:val="1"/>
        <w:numPr>
          <w:ilvl w:val="0"/>
          <w:numId w:val="51"/>
        </w:numPr>
        <w:shd w:val="clear" w:color="auto" w:fill="auto"/>
        <w:tabs>
          <w:tab w:val="left" w:pos="920"/>
        </w:tabs>
        <w:spacing w:line="390" w:lineRule="exact"/>
        <w:ind w:firstLine="560"/>
        <w:jc w:val="both"/>
        <w:rPr>
          <w:rFonts w:asciiTheme="minorHAnsi" w:eastAsiaTheme="minorHAnsi" w:hAnsiTheme="minorHAnsi"/>
        </w:rPr>
      </w:pPr>
      <w:r w:rsidRPr="005E0CFA">
        <w:rPr>
          <w:rFonts w:asciiTheme="minorHAnsi" w:eastAsiaTheme="minorHAnsi" w:hAnsiTheme="minorHAnsi"/>
        </w:rPr>
        <w:t>系统规划</w:t>
      </w:r>
    </w:p>
    <w:p w14:paraId="530C7B61" w14:textId="77777777" w:rsidR="000557B7" w:rsidRPr="005E0CFA" w:rsidRDefault="00073D70">
      <w:pPr>
        <w:pStyle w:val="1"/>
        <w:shd w:val="clear" w:color="auto" w:fill="auto"/>
        <w:spacing w:line="390" w:lineRule="exact"/>
        <w:ind w:right="1040" w:firstLine="560"/>
        <w:jc w:val="both"/>
        <w:rPr>
          <w:rFonts w:asciiTheme="minorHAnsi" w:eastAsiaTheme="minorHAnsi" w:hAnsiTheme="minorHAnsi"/>
          <w:sz w:val="22"/>
          <w:szCs w:val="22"/>
        </w:rPr>
      </w:pPr>
      <w:r w:rsidRPr="005E0CFA">
        <w:rPr>
          <w:rFonts w:asciiTheme="minorHAnsi" w:eastAsiaTheme="minorHAnsi" w:hAnsiTheme="minorHAnsi"/>
        </w:rPr>
        <w:t>系统规划是系统</w:t>
      </w:r>
      <w:r w:rsidRPr="005E0CFA">
        <w:rPr>
          <w:rFonts w:asciiTheme="minorHAnsi" w:eastAsiaTheme="minorHAnsi" w:hAnsiTheme="minorHAnsi" w:cs="Arial"/>
          <w:sz w:val="22"/>
          <w:szCs w:val="22"/>
        </w:rPr>
        <w:t>X</w:t>
      </w:r>
      <w:r w:rsidRPr="005E0CFA">
        <w:rPr>
          <w:rFonts w:asciiTheme="minorHAnsi" w:eastAsiaTheme="minorHAnsi" w:hAnsiTheme="minorHAnsi"/>
        </w:rPr>
        <w:t>•</w:t>
      </w:r>
      <w:r w:rsidRPr="005E0CFA">
        <w:rPr>
          <w:rFonts w:asciiTheme="minorHAnsi" w:eastAsiaTheme="minorHAnsi" w:hAnsiTheme="minorHAnsi"/>
        </w:rPr>
        <w:t>发的起始阶段</w:t>
      </w:r>
      <w:r w:rsidRPr="005E0CFA">
        <w:rPr>
          <w:rFonts w:asciiTheme="minorHAnsi" w:eastAsiaTheme="minorHAnsi" w:hAnsiTheme="minorHAnsi"/>
        </w:rPr>
        <w:t>..</w:t>
      </w:r>
      <w:r w:rsidRPr="005E0CFA">
        <w:rPr>
          <w:rFonts w:asciiTheme="minorHAnsi" w:eastAsiaTheme="minorHAnsi" w:hAnsiTheme="minorHAnsi"/>
        </w:rPr>
        <w:t>其主要目标是明确系统的发展方向、系统规</w:t>
      </w:r>
      <w:r w:rsidRPr="005E0CFA">
        <w:rPr>
          <w:rFonts w:asciiTheme="minorHAnsi" w:eastAsiaTheme="minorHAnsi" w:hAnsiTheme="minorHAnsi"/>
        </w:rPr>
        <w:t>•</w:t>
      </w:r>
      <w:r w:rsidRPr="005E0CFA">
        <w:rPr>
          <w:rFonts w:asciiTheme="minorHAnsi" w:eastAsiaTheme="minorHAnsi" w:hAnsiTheme="minorHAnsi"/>
        </w:rPr>
        <w:t>伎和外</w:t>
      </w:r>
      <w:r w:rsidRPr="005E0CFA">
        <w:rPr>
          <w:rFonts w:asciiTheme="minorHAnsi" w:eastAsiaTheme="minorHAnsi" w:hAnsiTheme="minorHAnsi"/>
        </w:rPr>
        <w:br/>
      </w:r>
      <w:r w:rsidRPr="005E0CFA">
        <w:rPr>
          <w:rFonts w:asciiTheme="minorHAnsi" w:eastAsiaTheme="minorHAnsi" w:hAnsiTheme="minorHAnsi"/>
        </w:rPr>
        <w:t>发计划</w:t>
      </w:r>
      <w:r w:rsidRPr="005E0CFA">
        <w:rPr>
          <w:rFonts w:asciiTheme="minorHAnsi" w:eastAsiaTheme="minorHAnsi" w:hAnsiTheme="minorHAnsi" w:cs="Arial"/>
          <w:sz w:val="22"/>
          <w:szCs w:val="22"/>
          <w:lang w:val="en-US" w:bidi="en-US"/>
        </w:rPr>
        <w:t>O</w:t>
      </w:r>
    </w:p>
    <w:p w14:paraId="20E61886" w14:textId="77777777" w:rsidR="000557B7" w:rsidRPr="005E0CFA" w:rsidRDefault="00073D70">
      <w:pPr>
        <w:pStyle w:val="1"/>
        <w:numPr>
          <w:ilvl w:val="0"/>
          <w:numId w:val="51"/>
        </w:numPr>
        <w:shd w:val="clear" w:color="auto" w:fill="auto"/>
        <w:tabs>
          <w:tab w:val="left" w:pos="940"/>
        </w:tabs>
        <w:spacing w:line="390" w:lineRule="exact"/>
        <w:ind w:firstLine="560"/>
        <w:jc w:val="both"/>
        <w:rPr>
          <w:rFonts w:asciiTheme="minorHAnsi" w:eastAsiaTheme="minorHAnsi" w:hAnsiTheme="minorHAnsi"/>
        </w:rPr>
      </w:pPr>
      <w:r w:rsidRPr="005E0CFA">
        <w:rPr>
          <w:rFonts w:asciiTheme="minorHAnsi" w:eastAsiaTheme="minorHAnsi" w:hAnsiTheme="minorHAnsi"/>
        </w:rPr>
        <w:t>系统分析</w:t>
      </w:r>
    </w:p>
    <w:p w14:paraId="36478FD1" w14:textId="77777777" w:rsidR="000557B7" w:rsidRPr="005E0CFA" w:rsidRDefault="00073D70">
      <w:pPr>
        <w:pStyle w:val="1"/>
        <w:shd w:val="clear" w:color="auto" w:fill="auto"/>
        <w:spacing w:line="390" w:lineRule="exact"/>
        <w:ind w:right="1040" w:firstLine="560"/>
        <w:jc w:val="both"/>
        <w:rPr>
          <w:rFonts w:asciiTheme="minorHAnsi" w:eastAsiaTheme="minorHAnsi" w:hAnsiTheme="minorHAnsi"/>
        </w:rPr>
      </w:pPr>
      <w:r w:rsidRPr="005E0CFA">
        <w:rPr>
          <w:rFonts w:asciiTheme="minorHAnsi" w:eastAsiaTheme="minorHAnsi" w:hAnsiTheme="minorHAnsi"/>
        </w:rPr>
        <w:t>系统分析的目杯是根据系统规划</w:t>
      </w:r>
      <w:r w:rsidRPr="005E0CFA">
        <w:rPr>
          <w:rFonts w:asciiTheme="minorHAnsi" w:eastAsiaTheme="minorHAnsi" w:hAnsiTheme="minorHAnsi" w:cs="Arial"/>
          <w:sz w:val="22"/>
          <w:szCs w:val="22"/>
        </w:rPr>
        <w:t>15</w:t>
      </w:r>
      <w:r w:rsidRPr="005E0CFA">
        <w:rPr>
          <w:rFonts w:asciiTheme="minorHAnsi" w:eastAsiaTheme="minorHAnsi" w:hAnsiTheme="minorHAnsi"/>
        </w:rPr>
        <w:t>所确定的范闱，明确用户的添求及艽解决方案，建</w:t>
      </w:r>
      <w:r w:rsidRPr="005E0CFA">
        <w:rPr>
          <w:rFonts w:asciiTheme="minorHAnsi" w:eastAsiaTheme="minorHAnsi" w:hAnsiTheme="minorHAnsi"/>
        </w:rPr>
        <w:br/>
      </w:r>
      <w:r w:rsidRPr="005E0CFA">
        <w:rPr>
          <w:rFonts w:asciiTheme="minorHAnsi" w:eastAsiaTheme="minorHAnsi" w:hAnsiTheme="minorHAnsi"/>
        </w:rPr>
        <w:t>立用户认</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的逻輯模型</w:t>
      </w:r>
      <w:r w:rsidRPr="005E0CFA">
        <w:rPr>
          <w:rFonts w:asciiTheme="minorHAnsi" w:eastAsiaTheme="minorHAnsi" w:hAnsiTheme="minorHAnsi"/>
          <w:vertAlign w:val="subscript"/>
          <w:lang w:val="en-US" w:bidi="en-US"/>
        </w:rPr>
        <w:t>w</w:t>
      </w:r>
      <w:r w:rsidRPr="005E0CFA">
        <w:rPr>
          <w:rFonts w:asciiTheme="minorHAnsi" w:eastAsiaTheme="minorHAnsi" w:hAnsiTheme="minorHAnsi"/>
        </w:rPr>
        <w:t>主要任务足明确</w:t>
      </w:r>
      <w:r w:rsidRPr="005E0CFA">
        <w:rPr>
          <w:rFonts w:asciiTheme="minorHAnsi" w:eastAsiaTheme="minorHAnsi" w:hAnsiTheme="minorHAnsi"/>
        </w:rPr>
        <w:t>“</w:t>
      </w:r>
      <w:r w:rsidRPr="005E0CFA">
        <w:rPr>
          <w:rFonts w:asciiTheme="minorHAnsi" w:eastAsiaTheme="minorHAnsi" w:hAnsiTheme="minorHAnsi"/>
        </w:rPr>
        <w:t>做什么</w:t>
      </w:r>
      <w:r w:rsidRPr="005E0CFA">
        <w:rPr>
          <w:rFonts w:asciiTheme="minorHAnsi" w:eastAsiaTheme="minorHAnsi" w:hAnsiTheme="minorHAnsi"/>
        </w:rPr>
        <w:t>”</w:t>
      </w:r>
      <w:r w:rsidRPr="005E0CFA">
        <w:rPr>
          <w:rFonts w:asciiTheme="minorHAnsi" w:eastAsiaTheme="minorHAnsi" w:hAnsiTheme="minorHAnsi"/>
        </w:rPr>
        <w:t>，包括分析错构与功能</w:t>
      </w:r>
      <w:r w:rsidRPr="005E0CFA">
        <w:rPr>
          <w:rFonts w:asciiTheme="minorHAnsi" w:eastAsiaTheme="minorHAnsi" w:hAnsiTheme="minorHAnsi"/>
        </w:rPr>
        <w:t>.</w:t>
      </w:r>
      <w:r w:rsidRPr="005E0CFA">
        <w:rPr>
          <w:rFonts w:asciiTheme="minorHAnsi" w:eastAsiaTheme="minorHAnsi" w:hAnsiTheme="minorHAnsi"/>
        </w:rPr>
        <w:t>厘疳系统和</w:t>
      </w:r>
      <w:r w:rsidRPr="005E0CFA">
        <w:rPr>
          <w:rFonts w:asciiTheme="minorHAnsi" w:eastAsiaTheme="minorHAnsi" w:hAnsiTheme="minorHAnsi"/>
        </w:rPr>
        <w:br/>
      </w:r>
      <w:r w:rsidRPr="005E0CFA">
        <w:rPr>
          <w:rFonts w:asciiTheme="minorHAnsi" w:eastAsiaTheme="minorHAnsi" w:hAnsiTheme="minorHAnsi"/>
        </w:rPr>
        <w:t>关的业务流程和数据流，明确系统的逻辑求，逨立系统的逻辑方案。</w:t>
      </w:r>
    </w:p>
    <w:p w14:paraId="7265152C" w14:textId="77777777" w:rsidR="000557B7" w:rsidRPr="005E0CFA" w:rsidRDefault="00073D70">
      <w:pPr>
        <w:pStyle w:val="1"/>
        <w:numPr>
          <w:ilvl w:val="0"/>
          <w:numId w:val="51"/>
        </w:numPr>
        <w:shd w:val="clear" w:color="auto" w:fill="auto"/>
        <w:tabs>
          <w:tab w:val="left" w:pos="940"/>
        </w:tabs>
        <w:spacing w:line="390" w:lineRule="exact"/>
        <w:ind w:firstLine="560"/>
        <w:jc w:val="both"/>
        <w:rPr>
          <w:rFonts w:asciiTheme="minorHAnsi" w:eastAsiaTheme="minorHAnsi" w:hAnsiTheme="minorHAnsi"/>
        </w:rPr>
      </w:pPr>
      <w:r w:rsidRPr="005E0CFA">
        <w:rPr>
          <w:rFonts w:asciiTheme="minorHAnsi" w:eastAsiaTheme="minorHAnsi" w:hAnsiTheme="minorHAnsi"/>
        </w:rPr>
        <w:t>系统设计</w:t>
      </w:r>
    </w:p>
    <w:p w14:paraId="2AEA276E" w14:textId="77777777" w:rsidR="000557B7" w:rsidRPr="005E0CFA" w:rsidRDefault="00073D70">
      <w:pPr>
        <w:pStyle w:val="1"/>
        <w:shd w:val="clear" w:color="auto" w:fill="auto"/>
        <w:spacing w:line="380" w:lineRule="exact"/>
        <w:ind w:right="1040" w:firstLine="560"/>
        <w:jc w:val="both"/>
        <w:rPr>
          <w:rFonts w:asciiTheme="minorHAnsi" w:eastAsiaTheme="minorHAnsi" w:hAnsiTheme="minorHAnsi"/>
        </w:rPr>
      </w:pPr>
      <w:r w:rsidRPr="005E0CFA">
        <w:rPr>
          <w:rFonts w:asciiTheme="minorHAnsi" w:eastAsiaTheme="minorHAnsi" w:hAnsiTheme="minorHAnsi"/>
        </w:rPr>
        <w:t>系统</w:t>
      </w:r>
      <w:r w:rsidRPr="005E0CFA">
        <w:rPr>
          <w:rFonts w:asciiTheme="minorHAnsi" w:eastAsiaTheme="minorHAnsi" w:hAnsiTheme="minorHAnsi"/>
        </w:rPr>
        <w:t>®</w:t>
      </w:r>
      <w:r w:rsidRPr="005E0CFA">
        <w:rPr>
          <w:rFonts w:asciiTheme="minorHAnsi" w:eastAsiaTheme="minorHAnsi" w:hAnsiTheme="minorHAnsi"/>
        </w:rPr>
        <w:t>计阶段的目椀是根据系统分折说明</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的要求</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计系统的技术估</w:t>
      </w:r>
      <w:r w:rsidRPr="005E0CFA">
        <w:rPr>
          <w:rFonts w:asciiTheme="minorHAnsi" w:eastAsiaTheme="minorHAnsi" w:hAnsiTheme="minorHAnsi"/>
        </w:rPr>
        <w:t>:</w:t>
      </w:r>
      <w:r w:rsidRPr="005E0CFA">
        <w:rPr>
          <w:rFonts w:asciiTheme="minorHAnsi" w:eastAsiaTheme="minorHAnsi" w:hAnsiTheme="minorHAnsi"/>
        </w:rPr>
        <w:t>图。主要任务是</w:t>
      </w:r>
      <w:r w:rsidRPr="005E0CFA">
        <w:rPr>
          <w:rFonts w:asciiTheme="minorHAnsi" w:eastAsiaTheme="minorHAnsi" w:hAnsiTheme="minorHAnsi"/>
        </w:rPr>
        <w:br/>
      </w:r>
      <w:r w:rsidRPr="005E0CFA">
        <w:rPr>
          <w:rFonts w:asciiTheme="minorHAnsi" w:eastAsiaTheme="minorHAnsi" w:hAnsiTheme="minorHAnsi"/>
        </w:rPr>
        <w:t>进行系统总休</w:t>
      </w:r>
      <w:r w:rsidRPr="005E0CFA">
        <w:rPr>
          <w:rFonts w:asciiTheme="minorHAnsi" w:eastAsiaTheme="minorHAnsi" w:hAnsiTheme="minorHAnsi"/>
        </w:rPr>
        <w:t>&amp;</w:t>
      </w:r>
      <w:r w:rsidRPr="005E0CFA">
        <w:rPr>
          <w:rFonts w:asciiTheme="minorHAnsi" w:eastAsiaTheme="minorHAnsi" w:hAnsiTheme="minorHAnsi"/>
        </w:rPr>
        <w:t>计</w:t>
      </w:r>
      <w:r w:rsidRPr="005E0CFA">
        <w:rPr>
          <w:rFonts w:asciiTheme="minorHAnsi" w:eastAsiaTheme="minorHAnsi" w:hAnsiTheme="minorHAnsi"/>
        </w:rPr>
        <w:t>.</w:t>
      </w:r>
      <w:r w:rsidRPr="005E0CFA">
        <w:rPr>
          <w:rFonts w:asciiTheme="minorHAnsi" w:eastAsiaTheme="minorHAnsi" w:hAnsiTheme="minorHAnsi"/>
        </w:rPr>
        <w:t>包括确定系统所采用的体系结构，划分信息系统功能结构，配逬信</w:t>
      </w:r>
      <w:r w:rsidRPr="005E0CFA">
        <w:rPr>
          <w:rFonts w:asciiTheme="minorHAnsi" w:eastAsiaTheme="minorHAnsi" w:hAnsiTheme="minorHAnsi"/>
        </w:rPr>
        <w:br/>
      </w:r>
      <w:r w:rsidRPr="005E0CFA">
        <w:rPr>
          <w:rFonts w:asciiTheme="minorHAnsi" w:eastAsiaTheme="minorHAnsi" w:hAnsiTheme="minorHAnsi"/>
        </w:rPr>
        <w:t>息系统坏境；进行系统洋细没计，包括数据库没计、代码没计、檢入输出以及用户界向</w:t>
      </w:r>
    </w:p>
    <w:p w14:paraId="73F776E8" w14:textId="77777777" w:rsidR="000557B7" w:rsidRPr="005E0CFA" w:rsidRDefault="00073D70">
      <w:pPr>
        <w:pStyle w:val="1"/>
        <w:shd w:val="clear" w:color="auto" w:fill="auto"/>
        <w:spacing w:line="380" w:lineRule="exact"/>
        <w:ind w:firstLine="0"/>
        <w:jc w:val="left"/>
        <w:rPr>
          <w:rFonts w:asciiTheme="minorHAnsi" w:eastAsiaTheme="minorHAnsi" w:hAnsiTheme="minorHAnsi"/>
        </w:rPr>
      </w:pPr>
      <w:r w:rsidRPr="005E0CFA">
        <w:rPr>
          <w:rFonts w:asciiTheme="minorHAnsi" w:eastAsiaTheme="minorHAnsi" w:hAnsiTheme="minorHAnsi"/>
        </w:rPr>
        <w:t>&amp;</w:t>
      </w:r>
      <w:r w:rsidRPr="005E0CFA">
        <w:rPr>
          <w:rFonts w:asciiTheme="minorHAnsi" w:eastAsiaTheme="minorHAnsi" w:hAnsiTheme="minorHAnsi"/>
        </w:rPr>
        <w:t>计等</w:t>
      </w:r>
      <w:r w:rsidRPr="005E0CFA">
        <w:rPr>
          <w:rFonts w:asciiTheme="minorHAnsi" w:eastAsiaTheme="minorHAnsi" w:hAnsiTheme="minorHAnsi"/>
          <w:vertAlign w:val="subscript"/>
          <w:lang w:val="en-US" w:bidi="en-US"/>
        </w:rPr>
        <w:t>u</w:t>
      </w:r>
    </w:p>
    <w:p w14:paraId="77999B36" w14:textId="77777777" w:rsidR="000557B7" w:rsidRPr="005E0CFA" w:rsidRDefault="00073D70">
      <w:pPr>
        <w:pStyle w:val="1"/>
        <w:shd w:val="clear" w:color="auto" w:fill="auto"/>
        <w:spacing w:line="380" w:lineRule="exact"/>
        <w:ind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4.</w:t>
      </w:r>
      <w:r w:rsidRPr="005E0CFA">
        <w:rPr>
          <w:rFonts w:asciiTheme="minorHAnsi" w:eastAsiaTheme="minorHAnsi" w:hAnsiTheme="minorHAnsi"/>
        </w:rPr>
        <w:t>系</w:t>
      </w:r>
      <w:r w:rsidRPr="005E0CFA">
        <w:rPr>
          <w:rFonts w:asciiTheme="minorHAnsi" w:eastAsiaTheme="minorHAnsi" w:hAnsiTheme="minorHAnsi"/>
          <w:b/>
          <w:bCs/>
        </w:rPr>
        <w:t>统实施</w:t>
      </w:r>
    </w:p>
    <w:p w14:paraId="5AE46D69" w14:textId="77777777" w:rsidR="000557B7" w:rsidRPr="005E0CFA" w:rsidRDefault="00073D70">
      <w:pPr>
        <w:pStyle w:val="1"/>
        <w:shd w:val="clear" w:color="auto" w:fill="auto"/>
        <w:spacing w:after="60" w:line="380" w:lineRule="exact"/>
        <w:ind w:right="1040" w:firstLine="560"/>
        <w:jc w:val="both"/>
        <w:rPr>
          <w:rFonts w:asciiTheme="minorHAnsi" w:eastAsiaTheme="minorHAnsi" w:hAnsiTheme="minorHAnsi"/>
        </w:rPr>
      </w:pPr>
      <w:r w:rsidRPr="005E0CFA">
        <w:rPr>
          <w:rFonts w:asciiTheme="minorHAnsi" w:eastAsiaTheme="minorHAnsi" w:hAnsiTheme="minorHAnsi"/>
        </w:rPr>
        <w:t>系统实施阶段的主要目标是将</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计阶段的成果在计箅机和网络上界体实观，将</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计文</w:t>
      </w:r>
      <w:r w:rsidRPr="005E0CFA">
        <w:rPr>
          <w:rFonts w:asciiTheme="minorHAnsi" w:eastAsiaTheme="minorHAnsi" w:hAnsiTheme="minorHAnsi"/>
        </w:rPr>
        <w:br/>
      </w:r>
      <w:r w:rsidRPr="005E0CFA">
        <w:rPr>
          <w:rFonts w:asciiTheme="minorHAnsi" w:eastAsiaTheme="minorHAnsi" w:hAnsiTheme="minorHAnsi"/>
        </w:rPr>
        <w:t>档变成能在计算机上运行的软件系统。主要任务包括配笪系统运行的软硬件坏境，选择适</w:t>
      </w:r>
      <w:r w:rsidRPr="005E0CFA">
        <w:rPr>
          <w:rFonts w:asciiTheme="minorHAnsi" w:eastAsiaTheme="minorHAnsi" w:hAnsiTheme="minorHAnsi"/>
        </w:rPr>
        <w:br/>
      </w:r>
      <w:r w:rsidRPr="005E0CFA">
        <w:rPr>
          <w:rFonts w:asciiTheme="minorHAnsi" w:eastAsiaTheme="minorHAnsi" w:hAnsiTheme="minorHAnsi"/>
        </w:rPr>
        <w:t>合的川发环境及丁</w:t>
      </w:r>
      <w:r w:rsidRPr="005E0CFA">
        <w:rPr>
          <w:rFonts w:asciiTheme="minorHAnsi" w:eastAsiaTheme="minorHAnsi" w:hAnsiTheme="minorHAnsi"/>
        </w:rPr>
        <w:t>.</w:t>
      </w:r>
      <w:r w:rsidRPr="005E0CFA">
        <w:rPr>
          <w:rFonts w:asciiTheme="minorHAnsi" w:eastAsiaTheme="minorHAnsi" w:hAnsiTheme="minorHAnsi"/>
        </w:rPr>
        <w:t>貝</w:t>
      </w:r>
      <w:r w:rsidRPr="005E0CFA">
        <w:rPr>
          <w:rFonts w:asciiTheme="minorHAnsi" w:eastAsiaTheme="minorHAnsi" w:hAnsiTheme="minorHAnsi"/>
        </w:rPr>
        <w:t>.</w:t>
      </w:r>
      <w:r w:rsidRPr="005E0CFA">
        <w:rPr>
          <w:rFonts w:asciiTheme="minorHAnsi" w:eastAsiaTheme="minorHAnsi" w:hAnsiTheme="minorHAnsi"/>
        </w:rPr>
        <w:t>，软件编程与测试，网络数裾库的建立与测试，进行数据传换、系统</w:t>
      </w:r>
      <w:r w:rsidRPr="005E0CFA">
        <w:rPr>
          <w:rFonts w:asciiTheme="minorHAnsi" w:eastAsiaTheme="minorHAnsi" w:hAnsiTheme="minorHAnsi"/>
        </w:rPr>
        <w:br w:type="page"/>
      </w:r>
    </w:p>
    <w:p w14:paraId="08464CA9" w14:textId="77777777" w:rsidR="000557B7" w:rsidRPr="005E0CFA" w:rsidRDefault="00073D70">
      <w:pPr>
        <w:pStyle w:val="1"/>
        <w:shd w:val="clear" w:color="auto" w:fill="auto"/>
        <w:spacing w:line="410" w:lineRule="exact"/>
        <w:ind w:left="260" w:firstLine="520"/>
        <w:jc w:val="left"/>
        <w:rPr>
          <w:rFonts w:asciiTheme="minorHAnsi" w:eastAsiaTheme="minorHAnsi" w:hAnsiTheme="minorHAnsi"/>
        </w:rPr>
      </w:pPr>
      <w:r w:rsidRPr="005E0CFA">
        <w:rPr>
          <w:rFonts w:asciiTheme="minorHAnsi" w:eastAsiaTheme="minorHAnsi" w:hAnsiTheme="minorHAnsi" w:cs="Arial"/>
          <w:sz w:val="22"/>
          <w:szCs w:val="22"/>
          <w:lang w:val="en-US" w:bidi="en-US"/>
        </w:rPr>
        <w:lastRenderedPageBreak/>
        <w:t>5.</w:t>
      </w:r>
      <w:r w:rsidRPr="005E0CFA">
        <w:rPr>
          <w:rFonts w:asciiTheme="minorHAnsi" w:eastAsiaTheme="minorHAnsi" w:hAnsiTheme="minorHAnsi"/>
        </w:rPr>
        <w:t>系统</w:t>
      </w:r>
      <w:proofErr w:type="spellStart"/>
      <w:r w:rsidRPr="005E0CFA">
        <w:rPr>
          <w:rFonts w:asciiTheme="minorHAnsi" w:eastAsiaTheme="minorHAnsi" w:hAnsiTheme="minorHAnsi" w:cs="Arial"/>
          <w:sz w:val="22"/>
          <w:szCs w:val="22"/>
          <w:lang w:val="en-US" w:bidi="en-US"/>
        </w:rPr>
        <w:t>ki</w:t>
      </w:r>
      <w:proofErr w:type="spellEnd"/>
      <w:r w:rsidRPr="005E0CFA">
        <w:rPr>
          <w:rFonts w:asciiTheme="minorHAnsi" w:eastAsiaTheme="minorHAnsi" w:hAnsiTheme="minorHAnsi"/>
        </w:rPr>
        <w:t>行与维栌</w:t>
      </w:r>
    </w:p>
    <w:p w14:paraId="0BF79802" w14:textId="77777777" w:rsidR="000557B7" w:rsidRPr="005E0CFA" w:rsidRDefault="00073D70">
      <w:pPr>
        <w:pStyle w:val="1"/>
        <w:shd w:val="clear" w:color="auto" w:fill="auto"/>
        <w:spacing w:after="640" w:line="410" w:lineRule="exact"/>
        <w:ind w:left="260" w:firstLine="520"/>
        <w:jc w:val="left"/>
        <w:rPr>
          <w:rFonts w:asciiTheme="minorHAnsi" w:eastAsiaTheme="minorHAnsi" w:hAnsiTheme="minorHAnsi"/>
        </w:rPr>
      </w:pPr>
      <w:r w:rsidRPr="005E0CFA">
        <w:rPr>
          <w:rFonts w:asciiTheme="minorHAnsi" w:eastAsiaTheme="minorHAnsi" w:hAnsiTheme="minorHAnsi"/>
        </w:rPr>
        <w:t>系统运行与维护阶段是系统建设的收获阶段</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rPr>
        <w:t>主要任务包柄系统的</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常维护、新柘求</w:t>
      </w:r>
      <w:r w:rsidRPr="005E0CFA">
        <w:rPr>
          <w:rFonts w:asciiTheme="minorHAnsi" w:eastAsiaTheme="minorHAnsi" w:hAnsiTheme="minorHAnsi"/>
        </w:rPr>
        <w:br/>
      </w:r>
      <w:r w:rsidRPr="005E0CFA">
        <w:rPr>
          <w:rFonts w:asciiTheme="minorHAnsi" w:eastAsiaTheme="minorHAnsi" w:hAnsiTheme="minorHAnsi"/>
        </w:rPr>
        <w:t>的满足、系统的技术支持等。</w:t>
      </w:r>
    </w:p>
    <w:p w14:paraId="348F4970"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ind w:left="1220"/>
        <w:rPr>
          <w:rFonts w:asciiTheme="minorHAnsi" w:eastAsiaTheme="minorHAnsi" w:hAnsiTheme="minorHAnsi"/>
        </w:rPr>
      </w:pPr>
      <w:bookmarkStart w:id="103" w:name="bookmark103"/>
      <w:r w:rsidRPr="005E0CFA">
        <w:rPr>
          <w:rFonts w:asciiTheme="minorHAnsi" w:eastAsiaTheme="minorHAnsi" w:hAnsiTheme="minorHAnsi"/>
          <w:color w:val="FFFFFF"/>
        </w:rPr>
        <w:t>探究活动</w:t>
      </w:r>
      <w:bookmarkEnd w:id="103"/>
    </w:p>
    <w:p w14:paraId="780116D0" w14:textId="77777777" w:rsidR="000557B7" w:rsidRPr="005E0CFA" w:rsidRDefault="00073D70">
      <w:pPr>
        <w:pStyle w:val="a9"/>
        <w:shd w:val="clear" w:color="auto" w:fill="auto"/>
        <w:spacing w:line="240" w:lineRule="auto"/>
        <w:ind w:left="760" w:firstLine="20"/>
        <w:jc w:val="left"/>
        <w:rPr>
          <w:rFonts w:asciiTheme="minorHAnsi" w:eastAsiaTheme="minorHAnsi" w:hAnsiTheme="minorHAnsi"/>
          <w:sz w:val="56"/>
          <w:szCs w:val="56"/>
        </w:rPr>
      </w:pPr>
      <w:r w:rsidRPr="005E0CFA">
        <w:rPr>
          <w:rFonts w:asciiTheme="minorHAnsi" w:eastAsiaTheme="minorHAnsi" w:hAnsiTheme="minorHAnsi" w:cs="Arial"/>
          <w:color w:val="88997D"/>
          <w:sz w:val="56"/>
          <w:szCs w:val="56"/>
        </w:rPr>
        <w:t>00</w:t>
      </w:r>
    </w:p>
    <w:p w14:paraId="5CD5348E" w14:textId="77777777" w:rsidR="000557B7" w:rsidRPr="005E0CFA" w:rsidRDefault="00073D70">
      <w:pPr>
        <w:pStyle w:val="42"/>
        <w:shd w:val="clear" w:color="auto" w:fill="auto"/>
        <w:spacing w:after="300" w:line="387" w:lineRule="exact"/>
        <w:ind w:left="260" w:firstLine="520"/>
        <w:rPr>
          <w:rFonts w:asciiTheme="minorHAnsi" w:eastAsiaTheme="minorHAnsi" w:hAnsiTheme="minorHAnsi"/>
        </w:rPr>
      </w:pPr>
      <w:r w:rsidRPr="005E0CFA">
        <w:rPr>
          <w:rFonts w:asciiTheme="minorHAnsi" w:eastAsiaTheme="minorHAnsi" w:hAnsiTheme="minorHAnsi"/>
          <w:b/>
          <w:bCs/>
        </w:rPr>
        <w:t>搭建仿息管理系统，首先应选择系统的体系結构，明确系统的工作过级，规划系统的</w:t>
      </w:r>
      <w:r w:rsidRPr="005E0CFA">
        <w:rPr>
          <w:rFonts w:asciiTheme="minorHAnsi" w:eastAsiaTheme="minorHAnsi" w:hAnsiTheme="minorHAnsi"/>
          <w:b/>
          <w:bCs/>
        </w:rPr>
        <w:br/>
      </w:r>
      <w:r w:rsidRPr="005E0CFA">
        <w:rPr>
          <w:rFonts w:asciiTheme="minorHAnsi" w:eastAsiaTheme="minorHAnsi" w:hAnsiTheme="minorHAnsi"/>
          <w:b/>
          <w:bCs/>
        </w:rPr>
        <w:t>功能模块；然后再按照搭建位息管理系统的一般洸租介展工作，完成系统搭建</w:t>
      </w:r>
      <w:r w:rsidRPr="005E0CFA">
        <w:rPr>
          <w:rFonts w:asciiTheme="minorHAnsi" w:eastAsiaTheme="minorHAnsi" w:hAnsiTheme="minorHAnsi"/>
          <w:b/>
          <w:bCs/>
          <w:vertAlign w:val="subscript"/>
        </w:rPr>
        <w:t>&amp;</w:t>
      </w:r>
      <w:r w:rsidRPr="005E0CFA">
        <w:rPr>
          <w:rFonts w:asciiTheme="minorHAnsi" w:eastAsiaTheme="minorHAnsi" w:hAnsiTheme="minorHAnsi"/>
          <w:b/>
          <w:bCs/>
        </w:rPr>
        <w:t>搭建一个</w:t>
      </w:r>
      <w:r w:rsidRPr="005E0CFA">
        <w:rPr>
          <w:rFonts w:asciiTheme="minorHAnsi" w:eastAsiaTheme="minorHAnsi" w:hAnsiTheme="minorHAnsi"/>
          <w:b/>
          <w:bCs/>
        </w:rPr>
        <w:br/>
      </w:r>
      <w:r w:rsidRPr="005E0CFA">
        <w:rPr>
          <w:rFonts w:asciiTheme="minorHAnsi" w:eastAsiaTheme="minorHAnsi" w:hAnsiTheme="minorHAnsi"/>
          <w:b/>
          <w:bCs/>
        </w:rPr>
        <w:t>网络学习管理系统的流稃如囹</w:t>
      </w:r>
      <w:r w:rsidRPr="005E0CFA">
        <w:rPr>
          <w:rFonts w:asciiTheme="minorHAnsi" w:eastAsiaTheme="minorHAnsi" w:hAnsiTheme="minorHAnsi" w:cs="Arial"/>
          <w:sz w:val="22"/>
          <w:szCs w:val="22"/>
          <w:lang w:val="en-US" w:bidi="en-US"/>
        </w:rPr>
        <w:t>4-8</w:t>
      </w:r>
      <w:r w:rsidRPr="005E0CFA">
        <w:rPr>
          <w:rFonts w:asciiTheme="minorHAnsi" w:eastAsiaTheme="minorHAnsi" w:hAnsiTheme="minorHAnsi"/>
          <w:b/>
          <w:bCs/>
        </w:rPr>
        <w:t>所示，</w:t>
      </w:r>
      <w:r w:rsidRPr="005E0CFA">
        <w:rPr>
          <w:rFonts w:asciiTheme="minorHAnsi" w:eastAsiaTheme="minorHAnsi" w:hAnsiTheme="minorHAnsi"/>
          <w:b/>
          <w:bCs/>
        </w:rPr>
        <w:t>.</w:t>
      </w:r>
      <w:r w:rsidRPr="005E0CFA">
        <w:rPr>
          <w:rFonts w:asciiTheme="minorHAnsi" w:eastAsiaTheme="minorHAnsi" w:hAnsiTheme="minorHAnsi"/>
          <w:b/>
          <w:bCs/>
        </w:rPr>
        <w:t>：网络学习管理系统一般选择浏览器</w:t>
      </w:r>
      <w:r w:rsidRPr="005E0CFA">
        <w:rPr>
          <w:rFonts w:asciiTheme="minorHAnsi" w:eastAsiaTheme="minorHAnsi" w:hAnsiTheme="minorHAnsi"/>
          <w:b/>
          <w:bCs/>
        </w:rPr>
        <w:t>/</w:t>
      </w:r>
      <w:r w:rsidRPr="005E0CFA">
        <w:rPr>
          <w:rFonts w:asciiTheme="minorHAnsi" w:eastAsiaTheme="minorHAnsi" w:hAnsiTheme="minorHAnsi"/>
          <w:b/>
          <w:bCs/>
        </w:rPr>
        <w:t>服务器结构。</w:t>
      </w:r>
      <w:r w:rsidRPr="005E0CFA">
        <w:rPr>
          <w:rFonts w:asciiTheme="minorHAnsi" w:eastAsiaTheme="minorHAnsi" w:hAnsiTheme="minorHAnsi"/>
          <w:b/>
          <w:bCs/>
        </w:rPr>
        <w:br/>
      </w:r>
      <w:r w:rsidRPr="005E0CFA">
        <w:rPr>
          <w:rFonts w:asciiTheme="minorHAnsi" w:eastAsiaTheme="minorHAnsi" w:hAnsiTheme="minorHAnsi"/>
          <w:b/>
          <w:bCs/>
        </w:rPr>
        <w:t>在小组中展介讨论，明确系统的工作过環，规划其功能楛块、</w:t>
      </w:r>
    </w:p>
    <w:p w14:paraId="7A4E0353"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2E21D9D5" wp14:editId="63AE8C21">
            <wp:extent cx="3200400" cy="768350"/>
            <wp:effectExtent l="0" t="0" r="0" b="0"/>
            <wp:docPr id="763" name="Picut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323"/>
                    <a:stretch/>
                  </pic:blipFill>
                  <pic:spPr>
                    <a:xfrm>
                      <a:off x="0" y="0"/>
                      <a:ext cx="3200400" cy="768350"/>
                    </a:xfrm>
                    <a:prstGeom prst="rect">
                      <a:avLst/>
                    </a:prstGeom>
                  </pic:spPr>
                </pic:pic>
              </a:graphicData>
            </a:graphic>
          </wp:inline>
        </w:drawing>
      </w:r>
    </w:p>
    <w:p w14:paraId="1DE27BE5" w14:textId="77777777" w:rsidR="000557B7" w:rsidRPr="005E0CFA" w:rsidRDefault="000557B7">
      <w:pPr>
        <w:spacing w:after="526" w:line="14" w:lineRule="exact"/>
        <w:rPr>
          <w:rFonts w:asciiTheme="minorHAnsi" w:eastAsiaTheme="minorHAnsi" w:hAnsiTheme="minorHAnsi"/>
        </w:rPr>
      </w:pPr>
    </w:p>
    <w:p w14:paraId="14B7B3AC" w14:textId="77777777" w:rsidR="000557B7" w:rsidRPr="005E0CFA" w:rsidRDefault="000557B7">
      <w:pPr>
        <w:spacing w:line="14" w:lineRule="exact"/>
        <w:rPr>
          <w:rFonts w:asciiTheme="minorHAnsi" w:eastAsiaTheme="minorHAnsi" w:hAnsiTheme="minorHAnsi"/>
        </w:rPr>
      </w:pPr>
    </w:p>
    <w:p w14:paraId="667478CA"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3A42C054" wp14:editId="2DD93766">
            <wp:extent cx="628650" cy="330200"/>
            <wp:effectExtent l="0" t="0" r="0" b="0"/>
            <wp:docPr id="764" name="Picut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24"/>
                    <a:stretch/>
                  </pic:blipFill>
                  <pic:spPr>
                    <a:xfrm>
                      <a:off x="0" y="0"/>
                      <a:ext cx="628650" cy="330200"/>
                    </a:xfrm>
                    <a:prstGeom prst="rect">
                      <a:avLst/>
                    </a:prstGeom>
                  </pic:spPr>
                </pic:pic>
              </a:graphicData>
            </a:graphic>
          </wp:inline>
        </w:drawing>
      </w:r>
    </w:p>
    <w:p w14:paraId="1D4ADD23" w14:textId="77777777" w:rsidR="000557B7" w:rsidRPr="005E0CFA" w:rsidRDefault="000557B7">
      <w:pPr>
        <w:spacing w:after="186" w:line="14" w:lineRule="exact"/>
        <w:rPr>
          <w:rFonts w:asciiTheme="minorHAnsi" w:eastAsiaTheme="minorHAnsi" w:hAnsiTheme="minorHAnsi"/>
        </w:rPr>
      </w:pPr>
    </w:p>
    <w:p w14:paraId="5C1255F0" w14:textId="77777777" w:rsidR="000557B7" w:rsidRPr="005E0CFA" w:rsidRDefault="00073D70">
      <w:pPr>
        <w:pStyle w:val="42"/>
        <w:shd w:val="clear" w:color="auto" w:fill="auto"/>
        <w:spacing w:after="100" w:line="240" w:lineRule="auto"/>
        <w:ind w:left="260" w:firstLine="520"/>
        <w:rPr>
          <w:rFonts w:asciiTheme="minorHAnsi" w:eastAsiaTheme="minorHAnsi" w:hAnsiTheme="minorHAnsi"/>
        </w:rPr>
      </w:pPr>
      <w:r w:rsidRPr="005E0CFA">
        <w:rPr>
          <w:rFonts w:asciiTheme="minorHAnsi" w:eastAsiaTheme="minorHAnsi" w:hAnsiTheme="minorHAnsi"/>
          <w:b/>
          <w:bCs/>
        </w:rPr>
        <w:t>从网络上收莱资料，做好搭建系统的准备工作。</w:t>
      </w:r>
    </w:p>
    <w:p w14:paraId="4677CA4E" w14:textId="77777777" w:rsidR="000557B7" w:rsidRPr="005E0CFA" w:rsidRDefault="00073D70">
      <w:pPr>
        <w:pStyle w:val="52"/>
        <w:shd w:val="clear" w:color="auto" w:fill="auto"/>
        <w:tabs>
          <w:tab w:val="left" w:pos="1490"/>
        </w:tabs>
        <w:spacing w:after="100" w:line="240" w:lineRule="auto"/>
        <w:ind w:left="880"/>
        <w:jc w:val="both"/>
        <w:rPr>
          <w:rFonts w:asciiTheme="minorHAnsi" w:eastAsiaTheme="minorHAnsi" w:hAnsiTheme="minorHAnsi"/>
          <w:sz w:val="20"/>
          <w:szCs w:val="20"/>
          <w:lang w:eastAsia="zh-CN"/>
        </w:rPr>
      </w:pPr>
      <w:r w:rsidRPr="005E0CFA">
        <w:rPr>
          <w:rFonts w:asciiTheme="minorHAnsi" w:eastAsiaTheme="minorHAnsi" w:hAnsiTheme="minorHAnsi" w:cs="宋体"/>
          <w:sz w:val="26"/>
          <w:szCs w:val="26"/>
          <w:lang w:val="zh-CN" w:eastAsia="zh-CN" w:bidi="zh-CN"/>
        </w:rPr>
        <w:t>（</w:t>
      </w:r>
      <w:r w:rsidRPr="005E0CFA">
        <w:rPr>
          <w:rFonts w:asciiTheme="minorHAnsi" w:eastAsiaTheme="minorHAnsi" w:hAnsiTheme="minorHAnsi"/>
          <w:lang w:val="zh-CN" w:eastAsia="zh-CN" w:bidi="zh-CN"/>
        </w:rPr>
        <w:t>1</w:t>
      </w:r>
      <w:r w:rsidRPr="005E0CFA">
        <w:rPr>
          <w:rFonts w:asciiTheme="minorHAnsi" w:eastAsiaTheme="minorHAnsi" w:hAnsiTheme="minorHAnsi" w:cs="宋体"/>
          <w:sz w:val="26"/>
          <w:szCs w:val="26"/>
          <w:lang w:val="zh-CN" w:eastAsia="zh-CN" w:bidi="zh-CN"/>
        </w:rPr>
        <w:t>）</w:t>
      </w:r>
      <w:r w:rsidRPr="005E0CFA">
        <w:rPr>
          <w:rFonts w:asciiTheme="minorHAnsi" w:eastAsiaTheme="minorHAnsi" w:hAnsiTheme="minorHAnsi"/>
          <w:lang w:val="zh-CN" w:eastAsia="zh-CN" w:bidi="zh-CN"/>
        </w:rPr>
        <w:tab/>
      </w:r>
      <w:r w:rsidRPr="005E0CFA">
        <w:rPr>
          <w:rFonts w:asciiTheme="minorHAnsi" w:eastAsiaTheme="minorHAnsi" w:hAnsiTheme="minorHAnsi" w:cs="MingLiU"/>
          <w:b/>
          <w:bCs/>
          <w:sz w:val="20"/>
          <w:szCs w:val="20"/>
          <w:lang w:val="zh-CN" w:eastAsia="zh-CN" w:bidi="zh-CN"/>
        </w:rPr>
        <w:t>了解</w:t>
      </w:r>
      <w:r w:rsidRPr="005E0CFA">
        <w:rPr>
          <w:rFonts w:asciiTheme="minorHAnsi" w:eastAsiaTheme="minorHAnsi" w:hAnsiTheme="minorHAnsi"/>
          <w:lang w:eastAsia="zh-CN"/>
        </w:rPr>
        <w:t>Moodle</w:t>
      </w:r>
      <w:r w:rsidRPr="005E0CFA">
        <w:rPr>
          <w:rFonts w:asciiTheme="minorHAnsi" w:eastAsiaTheme="minorHAnsi" w:hAnsiTheme="minorHAnsi" w:cs="MingLiU"/>
          <w:b/>
          <w:bCs/>
          <w:sz w:val="20"/>
          <w:szCs w:val="20"/>
          <w:lang w:val="zh-CN" w:eastAsia="zh-CN" w:bidi="zh-CN"/>
        </w:rPr>
        <w:t>的功能模</w:t>
      </w:r>
    </w:p>
    <w:p w14:paraId="7C98DE4F" w14:textId="77777777" w:rsidR="000557B7" w:rsidRPr="005E0CFA" w:rsidRDefault="00073D70">
      <w:pPr>
        <w:pStyle w:val="42"/>
        <w:shd w:val="clear" w:color="auto" w:fill="auto"/>
        <w:tabs>
          <w:tab w:val="left" w:pos="1490"/>
        </w:tabs>
        <w:spacing w:after="100" w:line="240" w:lineRule="auto"/>
        <w:ind w:left="880" w:firstLine="0"/>
        <w:jc w:val="both"/>
        <w:rPr>
          <w:rFonts w:asciiTheme="minorHAnsi" w:eastAsiaTheme="minorHAnsi" w:hAnsiTheme="minorHAnsi"/>
        </w:rPr>
      </w:pPr>
      <w:r w:rsidRPr="005E0CFA">
        <w:rPr>
          <w:rFonts w:asciiTheme="minorHAnsi" w:eastAsiaTheme="minorHAnsi" w:hAnsiTheme="minorHAnsi" w:cs="Arial"/>
        </w:rPr>
        <w:t>（</w:t>
      </w:r>
      <w:r w:rsidRPr="005E0CFA">
        <w:rPr>
          <w:rFonts w:asciiTheme="minorHAnsi" w:eastAsiaTheme="minorHAnsi" w:hAnsiTheme="minorHAnsi" w:cs="Arial"/>
        </w:rPr>
        <w:t>2</w:t>
      </w:r>
      <w:r w:rsidRPr="005E0CFA">
        <w:rPr>
          <w:rFonts w:asciiTheme="minorHAnsi" w:eastAsiaTheme="minorHAnsi" w:hAnsiTheme="minorHAnsi" w:cs="Arial"/>
        </w:rPr>
        <w:t>）</w:t>
      </w:r>
      <w:r w:rsidRPr="005E0CFA">
        <w:rPr>
          <w:rFonts w:asciiTheme="minorHAnsi" w:eastAsiaTheme="minorHAnsi" w:hAnsiTheme="minorHAnsi" w:cs="Arial"/>
        </w:rPr>
        <w:tab/>
      </w:r>
      <w:r w:rsidRPr="005E0CFA">
        <w:rPr>
          <w:rFonts w:asciiTheme="minorHAnsi" w:eastAsiaTheme="minorHAnsi" w:hAnsiTheme="minorHAnsi"/>
          <w:sz w:val="22"/>
          <w:szCs w:val="22"/>
        </w:rPr>
        <w:t>了</w:t>
      </w:r>
      <w:r w:rsidRPr="005E0CFA">
        <w:rPr>
          <w:rFonts w:asciiTheme="minorHAnsi" w:eastAsiaTheme="minorHAnsi" w:hAnsiTheme="minorHAnsi"/>
        </w:rPr>
        <w:t>解基于</w:t>
      </w:r>
      <w:proofErr w:type="spellStart"/>
      <w:r w:rsidRPr="005E0CFA">
        <w:rPr>
          <w:rFonts w:asciiTheme="minorHAnsi" w:eastAsiaTheme="minorHAnsi" w:hAnsiTheme="minorHAnsi" w:cs="Arial"/>
          <w:lang w:val="en-US" w:bidi="en-US"/>
        </w:rPr>
        <w:t>MoodldS</w:t>
      </w:r>
      <w:proofErr w:type="spellEnd"/>
      <w:r w:rsidRPr="005E0CFA">
        <w:rPr>
          <w:rFonts w:asciiTheme="minorHAnsi" w:eastAsiaTheme="minorHAnsi" w:hAnsiTheme="minorHAnsi"/>
        </w:rPr>
        <w:t>•</w:t>
      </w:r>
      <w:r w:rsidRPr="005E0CFA">
        <w:rPr>
          <w:rFonts w:asciiTheme="minorHAnsi" w:eastAsiaTheme="minorHAnsi" w:hAnsiTheme="minorHAnsi"/>
        </w:rPr>
        <w:t>建学习管理系统的流穋</w:t>
      </w:r>
      <w:r w:rsidRPr="005E0CFA">
        <w:rPr>
          <w:rFonts w:asciiTheme="minorHAnsi" w:eastAsiaTheme="minorHAnsi" w:hAnsiTheme="minorHAnsi"/>
          <w:vertAlign w:val="subscript"/>
          <w:lang w:val="en-US" w:bidi="en-US"/>
        </w:rPr>
        <w:t>w</w:t>
      </w:r>
    </w:p>
    <w:p w14:paraId="0F9583F3" w14:textId="77777777" w:rsidR="000557B7" w:rsidRPr="005E0CFA" w:rsidRDefault="00073D70">
      <w:pPr>
        <w:pStyle w:val="42"/>
        <w:shd w:val="clear" w:color="auto" w:fill="auto"/>
        <w:spacing w:after="300" w:line="240" w:lineRule="auto"/>
        <w:ind w:left="260" w:firstLine="520"/>
        <w:rPr>
          <w:rFonts w:asciiTheme="minorHAnsi" w:eastAsiaTheme="minorHAnsi" w:hAnsiTheme="minorHAnsi"/>
        </w:rPr>
      </w:pPr>
      <w:r w:rsidRPr="005E0CFA">
        <w:rPr>
          <w:rFonts w:asciiTheme="minorHAnsi" w:eastAsiaTheme="minorHAnsi" w:hAnsiTheme="minorHAnsi"/>
          <w:b/>
          <w:bCs/>
        </w:rPr>
        <w:t>作为一个开源软件，</w:t>
      </w:r>
      <w:r w:rsidRPr="005E0CFA">
        <w:rPr>
          <w:rFonts w:asciiTheme="minorHAnsi" w:eastAsiaTheme="minorHAnsi" w:hAnsiTheme="minorHAnsi" w:cs="Arial"/>
          <w:sz w:val="22"/>
          <w:szCs w:val="22"/>
          <w:lang w:val="en-US" w:bidi="en-US"/>
        </w:rPr>
        <w:t>Moodle</w:t>
      </w:r>
      <w:r w:rsidRPr="005E0CFA">
        <w:rPr>
          <w:rFonts w:asciiTheme="minorHAnsi" w:eastAsiaTheme="minorHAnsi" w:hAnsiTheme="minorHAnsi"/>
          <w:b/>
          <w:bCs/>
        </w:rPr>
        <w:t>平台界而简单、精巧，功能丰富，</w:t>
      </w:r>
      <w:r w:rsidRPr="005E0CFA">
        <w:rPr>
          <w:rFonts w:asciiTheme="minorHAnsi" w:eastAsiaTheme="minorHAnsi" w:hAnsiTheme="minorHAnsi"/>
          <w:sz w:val="24"/>
          <w:szCs w:val="24"/>
        </w:rPr>
        <w:t>如表</w:t>
      </w:r>
      <w:r w:rsidRPr="005E0CFA">
        <w:rPr>
          <w:rFonts w:asciiTheme="minorHAnsi" w:eastAsiaTheme="minorHAnsi" w:hAnsiTheme="minorHAnsi" w:cs="Arial"/>
          <w:sz w:val="22"/>
          <w:szCs w:val="22"/>
          <w:lang w:val="en-US" w:bidi="en-US"/>
        </w:rPr>
        <w:t>4-2</w:t>
      </w:r>
      <w:r w:rsidRPr="005E0CFA">
        <w:rPr>
          <w:rFonts w:asciiTheme="minorHAnsi" w:eastAsiaTheme="minorHAnsi" w:hAnsiTheme="minorHAnsi"/>
          <w:b/>
          <w:bCs/>
        </w:rPr>
        <w:t>所示。</w:t>
      </w:r>
    </w:p>
    <w:p w14:paraId="75F3AF81" w14:textId="77777777" w:rsidR="000557B7" w:rsidRPr="005E0CFA" w:rsidRDefault="00073D70">
      <w:pPr>
        <w:pStyle w:val="ad"/>
        <w:shd w:val="clear" w:color="auto" w:fill="auto"/>
        <w:ind w:left="3450"/>
        <w:rPr>
          <w:rFonts w:asciiTheme="minorHAnsi" w:eastAsiaTheme="minorHAnsi" w:hAnsiTheme="minorHAnsi"/>
          <w:sz w:val="22"/>
          <w:szCs w:val="22"/>
        </w:rPr>
      </w:pPr>
      <w:r w:rsidRPr="005E0CFA">
        <w:rPr>
          <w:rFonts w:asciiTheme="minorHAnsi" w:eastAsiaTheme="minorHAnsi" w:hAnsiTheme="minorHAnsi"/>
          <w:sz w:val="22"/>
          <w:szCs w:val="22"/>
        </w:rPr>
        <w:t>表</w:t>
      </w:r>
      <w:r w:rsidRPr="005E0CFA">
        <w:rPr>
          <w:rFonts w:asciiTheme="minorHAnsi" w:eastAsiaTheme="minorHAnsi" w:hAnsiTheme="minorHAnsi" w:cs="Arial"/>
          <w:sz w:val="22"/>
          <w:szCs w:val="22"/>
          <w:lang w:val="en-US" w:bidi="en-US"/>
        </w:rPr>
        <w:t>4-2 Moodle</w:t>
      </w:r>
      <w:r w:rsidRPr="005E0CFA">
        <w:rPr>
          <w:rFonts w:asciiTheme="minorHAnsi" w:eastAsiaTheme="minorHAnsi" w:hAnsiTheme="minorHAnsi"/>
          <w:sz w:val="22"/>
          <w:szCs w:val="22"/>
        </w:rPr>
        <w:t>平台的主要功能</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0"/>
        <w:gridCol w:w="1340"/>
        <w:gridCol w:w="7700"/>
      </w:tblGrid>
      <w:tr w:rsidR="000557B7" w:rsidRPr="005E0CFA" w14:paraId="3AA9A36F" w14:textId="77777777">
        <w:tblPrEx>
          <w:tblCellMar>
            <w:top w:w="0" w:type="dxa"/>
            <w:bottom w:w="0" w:type="dxa"/>
          </w:tblCellMar>
        </w:tblPrEx>
        <w:trPr>
          <w:trHeight w:hRule="exact" w:val="460"/>
          <w:jc w:val="center"/>
        </w:trPr>
        <w:tc>
          <w:tcPr>
            <w:tcW w:w="870" w:type="dxa"/>
            <w:tcBorders>
              <w:top w:val="single" w:sz="4" w:space="0" w:color="auto"/>
              <w:left w:val="single" w:sz="4" w:space="0" w:color="auto"/>
            </w:tcBorders>
            <w:shd w:val="clear" w:color="auto" w:fill="FFFFFF"/>
            <w:vAlign w:val="center"/>
          </w:tcPr>
          <w:p w14:paraId="20A0EAD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序号</w:t>
            </w:r>
          </w:p>
        </w:tc>
        <w:tc>
          <w:tcPr>
            <w:tcW w:w="1340" w:type="dxa"/>
            <w:tcBorders>
              <w:top w:val="single" w:sz="4" w:space="0" w:color="auto"/>
              <w:left w:val="single" w:sz="4" w:space="0" w:color="auto"/>
            </w:tcBorders>
            <w:shd w:val="clear" w:color="auto" w:fill="FFFFFF"/>
            <w:vAlign w:val="center"/>
          </w:tcPr>
          <w:p w14:paraId="585E011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功能类别</w:t>
            </w:r>
          </w:p>
        </w:tc>
        <w:tc>
          <w:tcPr>
            <w:tcW w:w="7700" w:type="dxa"/>
            <w:tcBorders>
              <w:top w:val="single" w:sz="4" w:space="0" w:color="auto"/>
              <w:left w:val="single" w:sz="4" w:space="0" w:color="auto"/>
              <w:right w:val="single" w:sz="4" w:space="0" w:color="auto"/>
            </w:tcBorders>
            <w:shd w:val="clear" w:color="auto" w:fill="FFFFFF"/>
            <w:vAlign w:val="center"/>
          </w:tcPr>
          <w:p w14:paraId="295B9D2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功能说明</w:t>
            </w:r>
          </w:p>
        </w:tc>
      </w:tr>
      <w:tr w:rsidR="000557B7" w:rsidRPr="005E0CFA" w14:paraId="498473F4" w14:textId="77777777">
        <w:tblPrEx>
          <w:tblCellMar>
            <w:top w:w="0" w:type="dxa"/>
            <w:bottom w:w="0" w:type="dxa"/>
          </w:tblCellMar>
        </w:tblPrEx>
        <w:trPr>
          <w:trHeight w:hRule="exact" w:val="450"/>
          <w:jc w:val="center"/>
        </w:trPr>
        <w:tc>
          <w:tcPr>
            <w:tcW w:w="870" w:type="dxa"/>
            <w:tcBorders>
              <w:top w:val="single" w:sz="4" w:space="0" w:color="auto"/>
              <w:left w:val="single" w:sz="4" w:space="0" w:color="auto"/>
            </w:tcBorders>
            <w:shd w:val="clear" w:color="auto" w:fill="FFFFFF"/>
            <w:vAlign w:val="bottom"/>
          </w:tcPr>
          <w:p w14:paraId="18EFBC3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1</w:t>
            </w:r>
          </w:p>
        </w:tc>
        <w:tc>
          <w:tcPr>
            <w:tcW w:w="1340" w:type="dxa"/>
            <w:tcBorders>
              <w:top w:val="single" w:sz="4" w:space="0" w:color="auto"/>
              <w:left w:val="single" w:sz="4" w:space="0" w:color="auto"/>
            </w:tcBorders>
            <w:shd w:val="clear" w:color="auto" w:fill="FFFFFF"/>
            <w:vAlign w:val="center"/>
          </w:tcPr>
          <w:p w14:paraId="4014F44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涞程它埋</w:t>
            </w:r>
          </w:p>
        </w:tc>
        <w:tc>
          <w:tcPr>
            <w:tcW w:w="7700" w:type="dxa"/>
            <w:tcBorders>
              <w:top w:val="single" w:sz="4" w:space="0" w:color="auto"/>
              <w:left w:val="single" w:sz="4" w:space="0" w:color="auto"/>
            </w:tcBorders>
            <w:shd w:val="clear" w:color="auto" w:fill="FFFFFF"/>
            <w:vAlign w:val="center"/>
          </w:tcPr>
          <w:p w14:paraId="7EEC479E"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教师可以全而控制賊程的所有</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置。</w:t>
            </w:r>
          </w:p>
        </w:tc>
      </w:tr>
      <w:tr w:rsidR="000557B7" w:rsidRPr="005E0CFA" w14:paraId="2A98E1C0" w14:textId="77777777">
        <w:tblPrEx>
          <w:tblCellMar>
            <w:top w:w="0" w:type="dxa"/>
            <w:bottom w:w="0" w:type="dxa"/>
          </w:tblCellMar>
        </w:tblPrEx>
        <w:trPr>
          <w:trHeight w:hRule="exact" w:val="440"/>
          <w:jc w:val="center"/>
        </w:trPr>
        <w:tc>
          <w:tcPr>
            <w:tcW w:w="870" w:type="dxa"/>
            <w:tcBorders>
              <w:top w:val="single" w:sz="4" w:space="0" w:color="auto"/>
              <w:left w:val="single" w:sz="4" w:space="0" w:color="auto"/>
            </w:tcBorders>
            <w:shd w:val="clear" w:color="auto" w:fill="FFFFFF"/>
            <w:vAlign w:val="center"/>
          </w:tcPr>
          <w:p w14:paraId="796145B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2</w:t>
            </w:r>
          </w:p>
        </w:tc>
        <w:tc>
          <w:tcPr>
            <w:tcW w:w="1340" w:type="dxa"/>
            <w:tcBorders>
              <w:top w:val="single" w:sz="4" w:space="0" w:color="auto"/>
              <w:left w:val="single" w:sz="4" w:space="0" w:color="auto"/>
            </w:tcBorders>
            <w:shd w:val="clear" w:color="auto" w:fill="FFFFFF"/>
            <w:vAlign w:val="center"/>
          </w:tcPr>
          <w:p w14:paraId="23BC2A7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作业模块</w:t>
            </w:r>
          </w:p>
        </w:tc>
        <w:tc>
          <w:tcPr>
            <w:tcW w:w="7700" w:type="dxa"/>
            <w:tcBorders>
              <w:top w:val="single" w:sz="4" w:space="0" w:color="auto"/>
              <w:left w:val="single" w:sz="4" w:space="0" w:color="auto"/>
            </w:tcBorders>
            <w:shd w:val="clear" w:color="auto" w:fill="FFFFFF"/>
            <w:vAlign w:val="center"/>
          </w:tcPr>
          <w:p w14:paraId="04B4E3EE"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教师可以要求肀生按规定上传炸业，并给作业进行打分和呼价</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683692BB" w14:textId="77777777">
        <w:tblPrEx>
          <w:tblCellMar>
            <w:top w:w="0" w:type="dxa"/>
            <w:bottom w:w="0" w:type="dxa"/>
          </w:tblCellMar>
        </w:tblPrEx>
        <w:trPr>
          <w:trHeight w:hRule="exact" w:val="460"/>
          <w:jc w:val="center"/>
        </w:trPr>
        <w:tc>
          <w:tcPr>
            <w:tcW w:w="870" w:type="dxa"/>
            <w:tcBorders>
              <w:top w:val="single" w:sz="4" w:space="0" w:color="auto"/>
              <w:left w:val="single" w:sz="4" w:space="0" w:color="auto"/>
            </w:tcBorders>
            <w:shd w:val="clear" w:color="auto" w:fill="FFFFFF"/>
            <w:vAlign w:val="center"/>
          </w:tcPr>
          <w:p w14:paraId="461956B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3</w:t>
            </w:r>
          </w:p>
        </w:tc>
        <w:tc>
          <w:tcPr>
            <w:tcW w:w="1340" w:type="dxa"/>
            <w:tcBorders>
              <w:top w:val="single" w:sz="4" w:space="0" w:color="auto"/>
              <w:left w:val="single" w:sz="4" w:space="0" w:color="auto"/>
            </w:tcBorders>
            <w:shd w:val="clear" w:color="auto" w:fill="FFFFFF"/>
            <w:vAlign w:val="center"/>
          </w:tcPr>
          <w:p w14:paraId="5521A89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聊天模块</w:t>
            </w:r>
          </w:p>
        </w:tc>
        <w:tc>
          <w:tcPr>
            <w:tcW w:w="7700" w:type="dxa"/>
            <w:tcBorders>
              <w:top w:val="single" w:sz="4" w:space="0" w:color="auto"/>
              <w:left w:val="single" w:sz="4" w:space="0" w:color="auto"/>
            </w:tcBorders>
            <w:shd w:val="clear" w:color="auto" w:fill="FFFFFF"/>
            <w:vAlign w:val="center"/>
          </w:tcPr>
          <w:p w14:paraId="074E76F7"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教师与予生可以劣现在线交流</w:t>
            </w:r>
            <w:r w:rsidRPr="005E0CFA">
              <w:rPr>
                <w:rFonts w:asciiTheme="minorHAnsi" w:eastAsiaTheme="minorHAnsi" w:hAnsiTheme="minorHAnsi"/>
                <w:sz w:val="20"/>
                <w:szCs w:val="20"/>
                <w:vertAlign w:val="subscript"/>
                <w:lang w:val="en-US" w:bidi="en-US"/>
              </w:rPr>
              <w:t>a</w:t>
            </w:r>
          </w:p>
        </w:tc>
      </w:tr>
      <w:tr w:rsidR="000557B7" w:rsidRPr="005E0CFA" w14:paraId="0950AECB" w14:textId="77777777">
        <w:tblPrEx>
          <w:tblCellMar>
            <w:top w:w="0" w:type="dxa"/>
            <w:bottom w:w="0" w:type="dxa"/>
          </w:tblCellMar>
        </w:tblPrEx>
        <w:trPr>
          <w:trHeight w:hRule="exact" w:val="440"/>
          <w:jc w:val="center"/>
        </w:trPr>
        <w:tc>
          <w:tcPr>
            <w:tcW w:w="870" w:type="dxa"/>
            <w:tcBorders>
              <w:top w:val="single" w:sz="4" w:space="0" w:color="auto"/>
              <w:left w:val="single" w:sz="4" w:space="0" w:color="auto"/>
            </w:tcBorders>
            <w:shd w:val="clear" w:color="auto" w:fill="FFFFFF"/>
            <w:vAlign w:val="center"/>
          </w:tcPr>
          <w:p w14:paraId="10A8083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4</w:t>
            </w:r>
          </w:p>
        </w:tc>
        <w:tc>
          <w:tcPr>
            <w:tcW w:w="1340" w:type="dxa"/>
            <w:tcBorders>
              <w:top w:val="single" w:sz="4" w:space="0" w:color="auto"/>
              <w:left w:val="single" w:sz="4" w:space="0" w:color="auto"/>
            </w:tcBorders>
            <w:shd w:val="clear" w:color="auto" w:fill="FFFFFF"/>
            <w:vAlign w:val="center"/>
          </w:tcPr>
          <w:p w14:paraId="194F2E19"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投來模块</w:t>
            </w:r>
          </w:p>
        </w:tc>
        <w:tc>
          <w:tcPr>
            <w:tcW w:w="7700" w:type="dxa"/>
            <w:tcBorders>
              <w:top w:val="single" w:sz="4" w:space="0" w:color="auto"/>
              <w:left w:val="single" w:sz="4" w:space="0" w:color="auto"/>
            </w:tcBorders>
            <w:shd w:val="clear" w:color="auto" w:fill="FFFFFF"/>
            <w:vAlign w:val="center"/>
          </w:tcPr>
          <w:p w14:paraId="0DA836F3"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可以对某</w:t>
            </w:r>
            <w:r w:rsidRPr="005E0CFA">
              <w:rPr>
                <w:rFonts w:asciiTheme="minorHAnsi" w:eastAsiaTheme="minorHAnsi" w:hAnsiTheme="minorHAnsi"/>
                <w:color w:val="7C5838"/>
                <w:sz w:val="20"/>
                <w:szCs w:val="20"/>
              </w:rPr>
              <w:t>项來</w:t>
            </w:r>
            <w:r w:rsidRPr="005E0CFA">
              <w:rPr>
                <w:rFonts w:asciiTheme="minorHAnsi" w:eastAsiaTheme="minorHAnsi" w:hAnsiTheme="minorHAnsi"/>
                <w:sz w:val="20"/>
                <w:szCs w:val="20"/>
              </w:rPr>
              <w:t>情进行投來表决</w:t>
            </w:r>
            <w:r w:rsidRPr="005E0CFA">
              <w:rPr>
                <w:rFonts w:asciiTheme="minorHAnsi" w:eastAsiaTheme="minorHAnsi" w:hAnsiTheme="minorHAnsi"/>
                <w:sz w:val="20"/>
                <w:szCs w:val="20"/>
              </w:rPr>
              <w:t>.</w:t>
            </w:r>
            <w:r w:rsidRPr="005E0CFA">
              <w:rPr>
                <w:rFonts w:asciiTheme="minorHAnsi" w:eastAsiaTheme="minorHAnsi" w:hAnsiTheme="minorHAnsi"/>
                <w:color w:val="7C5838"/>
                <w:sz w:val="20"/>
                <w:szCs w:val="20"/>
              </w:rPr>
              <w:t>并用图</w:t>
            </w:r>
            <w:r w:rsidRPr="005E0CFA">
              <w:rPr>
                <w:rFonts w:asciiTheme="minorHAnsi" w:eastAsiaTheme="minorHAnsi" w:hAnsiTheme="minorHAnsi"/>
                <w:sz w:val="20"/>
                <w:szCs w:val="20"/>
              </w:rPr>
              <w:t>表呈现结來、</w:t>
            </w:r>
          </w:p>
        </w:tc>
      </w:tr>
      <w:tr w:rsidR="000557B7" w:rsidRPr="005E0CFA" w14:paraId="2CB6B36E" w14:textId="77777777">
        <w:tblPrEx>
          <w:tblCellMar>
            <w:top w:w="0" w:type="dxa"/>
            <w:bottom w:w="0" w:type="dxa"/>
          </w:tblCellMar>
        </w:tblPrEx>
        <w:trPr>
          <w:trHeight w:hRule="exact" w:val="440"/>
          <w:jc w:val="center"/>
        </w:trPr>
        <w:tc>
          <w:tcPr>
            <w:tcW w:w="870" w:type="dxa"/>
            <w:tcBorders>
              <w:top w:val="single" w:sz="4" w:space="0" w:color="auto"/>
              <w:left w:val="single" w:sz="4" w:space="0" w:color="auto"/>
            </w:tcBorders>
            <w:shd w:val="clear" w:color="auto" w:fill="FFFFFF"/>
            <w:vAlign w:val="center"/>
          </w:tcPr>
          <w:p w14:paraId="774E632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5</w:t>
            </w:r>
          </w:p>
        </w:tc>
        <w:tc>
          <w:tcPr>
            <w:tcW w:w="1340" w:type="dxa"/>
            <w:tcBorders>
              <w:top w:val="single" w:sz="4" w:space="0" w:color="auto"/>
              <w:left w:val="single" w:sz="4" w:space="0" w:color="auto"/>
            </w:tcBorders>
            <w:shd w:val="clear" w:color="auto" w:fill="FFFFFF"/>
            <w:vAlign w:val="center"/>
          </w:tcPr>
          <w:p w14:paraId="153EE55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论坛模块</w:t>
            </w:r>
          </w:p>
        </w:tc>
        <w:tc>
          <w:tcPr>
            <w:tcW w:w="7700" w:type="dxa"/>
            <w:tcBorders>
              <w:top w:val="single" w:sz="4" w:space="0" w:color="auto"/>
              <w:left w:val="single" w:sz="4" w:space="0" w:color="auto"/>
            </w:tcBorders>
            <w:shd w:val="clear" w:color="auto" w:fill="FFFFFF"/>
            <w:vAlign w:val="center"/>
          </w:tcPr>
          <w:p w14:paraId="28F07B4B"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教师和予生可以通过发帖</w:t>
            </w:r>
            <w:r w:rsidRPr="005E0CFA">
              <w:rPr>
                <w:rFonts w:asciiTheme="minorHAnsi" w:eastAsiaTheme="minorHAnsi" w:hAnsiTheme="minorHAnsi"/>
                <w:sz w:val="20"/>
                <w:szCs w:val="20"/>
              </w:rPr>
              <w:t>.</w:t>
            </w:r>
            <w:r w:rsidRPr="005E0CFA">
              <w:rPr>
                <w:rFonts w:asciiTheme="minorHAnsi" w:eastAsiaTheme="minorHAnsi" w:hAnsiTheme="minorHAnsi"/>
                <w:sz w:val="20"/>
                <w:szCs w:val="20"/>
              </w:rPr>
              <w:t>，回祜的形式逬行动交流</w:t>
            </w:r>
            <w:r w:rsidRPr="005E0CFA">
              <w:rPr>
                <w:rFonts w:asciiTheme="minorHAnsi" w:eastAsiaTheme="minorHAnsi" w:hAnsiTheme="minorHAnsi"/>
                <w:sz w:val="20"/>
                <w:szCs w:val="20"/>
                <w:vertAlign w:val="subscript"/>
              </w:rPr>
              <w:t>3</w:t>
            </w:r>
          </w:p>
        </w:tc>
      </w:tr>
      <w:tr w:rsidR="000557B7" w:rsidRPr="005E0CFA" w14:paraId="168D65C8" w14:textId="77777777">
        <w:tblPrEx>
          <w:tblCellMar>
            <w:top w:w="0" w:type="dxa"/>
            <w:bottom w:w="0" w:type="dxa"/>
          </w:tblCellMar>
        </w:tblPrEx>
        <w:trPr>
          <w:trHeight w:hRule="exact" w:val="460"/>
          <w:jc w:val="center"/>
        </w:trPr>
        <w:tc>
          <w:tcPr>
            <w:tcW w:w="870" w:type="dxa"/>
            <w:tcBorders>
              <w:top w:val="single" w:sz="4" w:space="0" w:color="auto"/>
              <w:left w:val="single" w:sz="4" w:space="0" w:color="auto"/>
            </w:tcBorders>
            <w:shd w:val="clear" w:color="auto" w:fill="FFFFFF"/>
            <w:vAlign w:val="center"/>
          </w:tcPr>
          <w:p w14:paraId="780E4BD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6</w:t>
            </w:r>
          </w:p>
        </w:tc>
        <w:tc>
          <w:tcPr>
            <w:tcW w:w="1340" w:type="dxa"/>
            <w:tcBorders>
              <w:top w:val="single" w:sz="4" w:space="0" w:color="auto"/>
              <w:left w:val="single" w:sz="4" w:space="0" w:color="auto"/>
            </w:tcBorders>
            <w:shd w:val="clear" w:color="auto" w:fill="FFFFFF"/>
            <w:vAlign w:val="center"/>
          </w:tcPr>
          <w:p w14:paraId="5781535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測试旗块</w:t>
            </w:r>
          </w:p>
        </w:tc>
        <w:tc>
          <w:tcPr>
            <w:tcW w:w="7700" w:type="dxa"/>
            <w:tcBorders>
              <w:top w:val="single" w:sz="4" w:space="0" w:color="auto"/>
              <w:left w:val="single" w:sz="4" w:space="0" w:color="auto"/>
            </w:tcBorders>
            <w:shd w:val="clear" w:color="auto" w:fill="FFFFFF"/>
            <w:vAlign w:val="center"/>
          </w:tcPr>
          <w:p w14:paraId="1768478B"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教师可以进行命坂猁试，儿根裾要求对题进行</w:t>
            </w:r>
            <w:r w:rsidRPr="005E0CFA">
              <w:rPr>
                <w:rFonts w:asciiTheme="minorHAnsi" w:eastAsiaTheme="minorHAnsi" w:hAnsiTheme="minorHAnsi" w:cs="Arial"/>
                <w:sz w:val="20"/>
                <w:szCs w:val="20"/>
                <w:lang w:val="en-US" w:bidi="en-US"/>
              </w:rPr>
              <w:t>K3L</w:t>
            </w:r>
          </w:p>
        </w:tc>
      </w:tr>
      <w:tr w:rsidR="000557B7" w:rsidRPr="005E0CFA" w14:paraId="196A649B" w14:textId="77777777">
        <w:tblPrEx>
          <w:tblCellMar>
            <w:top w:w="0" w:type="dxa"/>
            <w:bottom w:w="0" w:type="dxa"/>
          </w:tblCellMar>
        </w:tblPrEx>
        <w:trPr>
          <w:trHeight w:hRule="exact" w:val="440"/>
          <w:jc w:val="center"/>
        </w:trPr>
        <w:tc>
          <w:tcPr>
            <w:tcW w:w="870" w:type="dxa"/>
            <w:tcBorders>
              <w:top w:val="single" w:sz="4" w:space="0" w:color="auto"/>
              <w:left w:val="single" w:sz="4" w:space="0" w:color="auto"/>
            </w:tcBorders>
            <w:shd w:val="clear" w:color="auto" w:fill="FFFFFF"/>
            <w:vAlign w:val="center"/>
          </w:tcPr>
          <w:p w14:paraId="49866BA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7</w:t>
            </w:r>
          </w:p>
        </w:tc>
        <w:tc>
          <w:tcPr>
            <w:tcW w:w="1340" w:type="dxa"/>
            <w:tcBorders>
              <w:top w:val="single" w:sz="4" w:space="0" w:color="auto"/>
              <w:left w:val="single" w:sz="4" w:space="0" w:color="auto"/>
            </w:tcBorders>
            <w:shd w:val="clear" w:color="auto" w:fill="FFFFFF"/>
            <w:vAlign w:val="center"/>
          </w:tcPr>
          <w:p w14:paraId="44DD59E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资</w:t>
            </w:r>
            <w:r w:rsidRPr="005E0CFA">
              <w:rPr>
                <w:rFonts w:asciiTheme="minorHAnsi" w:eastAsiaTheme="minorHAnsi" w:hAnsiTheme="minorHAnsi"/>
                <w:sz w:val="20"/>
                <w:szCs w:val="20"/>
              </w:rPr>
              <w:t>®</w:t>
            </w:r>
            <w:r w:rsidRPr="005E0CFA">
              <w:rPr>
                <w:rFonts w:asciiTheme="minorHAnsi" w:eastAsiaTheme="minorHAnsi" w:hAnsiTheme="minorHAnsi"/>
                <w:sz w:val="20"/>
                <w:szCs w:val="20"/>
              </w:rPr>
              <w:t>模块</w:t>
            </w:r>
          </w:p>
        </w:tc>
        <w:tc>
          <w:tcPr>
            <w:tcW w:w="7700" w:type="dxa"/>
            <w:tcBorders>
              <w:top w:val="single" w:sz="4" w:space="0" w:color="auto"/>
              <w:left w:val="single" w:sz="4" w:space="0" w:color="auto"/>
            </w:tcBorders>
            <w:shd w:val="clear" w:color="auto" w:fill="FFFFFF"/>
            <w:vAlign w:val="center"/>
          </w:tcPr>
          <w:p w14:paraId="7AD0055B"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可上传或抜接</w:t>
            </w:r>
            <w:r w:rsidRPr="005E0CFA">
              <w:rPr>
                <w:rFonts w:asciiTheme="minorHAnsi" w:eastAsiaTheme="minorHAnsi" w:hAnsiTheme="minorHAnsi" w:cs="Arial"/>
                <w:sz w:val="20"/>
                <w:szCs w:val="20"/>
                <w:lang w:val="en-US" w:bidi="en-US"/>
              </w:rPr>
              <w:t>WPS</w:t>
            </w:r>
            <w:r w:rsidRPr="005E0CFA">
              <w:rPr>
                <w:rFonts w:asciiTheme="minorHAnsi" w:eastAsiaTheme="minorHAnsi" w:hAnsiTheme="minorHAnsi"/>
                <w:sz w:val="20"/>
                <w:szCs w:val="20"/>
              </w:rPr>
              <w:t>文字、</w:t>
            </w:r>
            <w:r w:rsidRPr="005E0CFA">
              <w:rPr>
                <w:rFonts w:asciiTheme="minorHAnsi" w:eastAsiaTheme="minorHAnsi" w:hAnsiTheme="minorHAnsi" w:cs="Arial"/>
                <w:sz w:val="20"/>
                <w:szCs w:val="20"/>
                <w:lang w:val="en-US" w:bidi="en-US"/>
              </w:rPr>
              <w:t>WPS</w:t>
            </w:r>
            <w:r w:rsidRPr="005E0CFA">
              <w:rPr>
                <w:rFonts w:asciiTheme="minorHAnsi" w:eastAsiaTheme="minorHAnsi" w:hAnsiTheme="minorHAnsi"/>
                <w:sz w:val="20"/>
                <w:szCs w:val="20"/>
              </w:rPr>
              <w:t>演示、视栩和</w:t>
            </w:r>
            <w:r w:rsidRPr="005E0CFA">
              <w:rPr>
                <w:rFonts w:asciiTheme="minorHAnsi" w:eastAsiaTheme="minorHAnsi" w:hAnsiTheme="minorHAnsi"/>
                <w:sz w:val="20"/>
                <w:szCs w:val="20"/>
              </w:rPr>
              <w:t>#</w:t>
            </w:r>
            <w:r w:rsidRPr="005E0CFA">
              <w:rPr>
                <w:rFonts w:asciiTheme="minorHAnsi" w:eastAsiaTheme="minorHAnsi" w:hAnsiTheme="minorHAnsi"/>
                <w:sz w:val="20"/>
                <w:szCs w:val="20"/>
              </w:rPr>
              <w:t>钣爷</w:t>
            </w:r>
            <w:r w:rsidRPr="005E0CFA">
              <w:rPr>
                <w:rFonts w:asciiTheme="minorHAnsi" w:eastAsiaTheme="minorHAnsi" w:hAnsiTheme="minorHAnsi" w:cs="Arial"/>
                <w:sz w:val="20"/>
                <w:szCs w:val="20"/>
                <w:lang w:val="en-US" w:bidi="en-US"/>
              </w:rPr>
              <w:t>111</w:t>
            </w:r>
            <w:r w:rsidRPr="005E0CFA">
              <w:rPr>
                <w:rFonts w:asciiTheme="minorHAnsi" w:eastAsiaTheme="minorHAnsi" w:hAnsiTheme="minorHAnsi"/>
                <w:sz w:val="20"/>
                <w:szCs w:val="20"/>
              </w:rPr>
              <w:t>了</w:t>
            </w:r>
            <w:r w:rsidRPr="005E0CFA">
              <w:rPr>
                <w:rFonts w:asciiTheme="minorHAnsi" w:eastAsiaTheme="minorHAnsi" w:hAnsiTheme="minorHAnsi"/>
                <w:sz w:val="20"/>
                <w:szCs w:val="20"/>
              </w:rPr>
              <w:t>•</w:t>
            </w:r>
            <w:r w:rsidRPr="005E0CFA">
              <w:rPr>
                <w:rFonts w:asciiTheme="minorHAnsi" w:eastAsiaTheme="minorHAnsi" w:hAnsiTheme="minorHAnsi"/>
                <w:sz w:val="20"/>
                <w:szCs w:val="20"/>
              </w:rPr>
              <w:t>文裆。</w:t>
            </w:r>
          </w:p>
        </w:tc>
      </w:tr>
      <w:tr w:rsidR="000557B7" w:rsidRPr="005E0CFA" w14:paraId="442CFAAF" w14:textId="77777777">
        <w:tblPrEx>
          <w:tblCellMar>
            <w:top w:w="0" w:type="dxa"/>
            <w:bottom w:w="0" w:type="dxa"/>
          </w:tblCellMar>
        </w:tblPrEx>
        <w:trPr>
          <w:trHeight w:hRule="exact" w:val="440"/>
          <w:jc w:val="center"/>
        </w:trPr>
        <w:tc>
          <w:tcPr>
            <w:tcW w:w="870" w:type="dxa"/>
            <w:tcBorders>
              <w:top w:val="single" w:sz="4" w:space="0" w:color="auto"/>
              <w:left w:val="single" w:sz="4" w:space="0" w:color="auto"/>
            </w:tcBorders>
            <w:shd w:val="clear" w:color="auto" w:fill="FFFFFF"/>
            <w:vAlign w:val="bottom"/>
          </w:tcPr>
          <w:p w14:paraId="21A23B3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8</w:t>
            </w:r>
          </w:p>
        </w:tc>
        <w:tc>
          <w:tcPr>
            <w:tcW w:w="1340" w:type="dxa"/>
            <w:tcBorders>
              <w:top w:val="single" w:sz="4" w:space="0" w:color="auto"/>
              <w:left w:val="single" w:sz="4" w:space="0" w:color="auto"/>
            </w:tcBorders>
            <w:shd w:val="clear" w:color="auto" w:fill="FFFFFF"/>
            <w:vAlign w:val="center"/>
          </w:tcPr>
          <w:p w14:paraId="67C5991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问频査</w:t>
            </w:r>
          </w:p>
        </w:tc>
        <w:tc>
          <w:tcPr>
            <w:tcW w:w="7700" w:type="dxa"/>
            <w:tcBorders>
              <w:top w:val="single" w:sz="4" w:space="0" w:color="auto"/>
              <w:left w:val="single" w:sz="4" w:space="0" w:color="auto"/>
            </w:tcBorders>
            <w:shd w:val="clear" w:color="auto" w:fill="FFFFFF"/>
            <w:vAlign w:val="center"/>
          </w:tcPr>
          <w:p w14:paraId="228E3250" w14:textId="77777777" w:rsidR="000557B7" w:rsidRPr="005E0CFA" w:rsidRDefault="00073D70">
            <w:pPr>
              <w:pStyle w:val="a9"/>
              <w:shd w:val="clear" w:color="auto" w:fill="auto"/>
              <w:spacing w:line="240" w:lineRule="auto"/>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进行在线问卷厢査，外形成反谢</w:t>
            </w:r>
            <w:r w:rsidRPr="005E0CFA">
              <w:rPr>
                <w:rFonts w:asciiTheme="minorHAnsi" w:eastAsiaTheme="minorHAnsi" w:hAnsiTheme="minorHAnsi" w:cs="Arial"/>
                <w:sz w:val="20"/>
                <w:szCs w:val="20"/>
                <w:lang w:val="en-US" w:bidi="en-US"/>
              </w:rPr>
              <w:t>U</w:t>
            </w:r>
          </w:p>
        </w:tc>
      </w:tr>
      <w:tr w:rsidR="000557B7" w:rsidRPr="005E0CFA" w14:paraId="76A928A8" w14:textId="77777777">
        <w:tblPrEx>
          <w:tblCellMar>
            <w:top w:w="0" w:type="dxa"/>
            <w:bottom w:w="0" w:type="dxa"/>
          </w:tblCellMar>
        </w:tblPrEx>
        <w:trPr>
          <w:trHeight w:hRule="exact" w:val="800"/>
          <w:jc w:val="center"/>
        </w:trPr>
        <w:tc>
          <w:tcPr>
            <w:tcW w:w="870" w:type="dxa"/>
            <w:tcBorders>
              <w:top w:val="single" w:sz="4" w:space="0" w:color="auto"/>
              <w:left w:val="single" w:sz="4" w:space="0" w:color="auto"/>
              <w:bottom w:val="single" w:sz="4" w:space="0" w:color="auto"/>
            </w:tcBorders>
            <w:shd w:val="clear" w:color="auto" w:fill="FFFFFF"/>
            <w:vAlign w:val="center"/>
          </w:tcPr>
          <w:p w14:paraId="0C99DA5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9</w:t>
            </w:r>
          </w:p>
        </w:tc>
        <w:tc>
          <w:tcPr>
            <w:tcW w:w="1340" w:type="dxa"/>
            <w:tcBorders>
              <w:top w:val="single" w:sz="4" w:space="0" w:color="auto"/>
              <w:left w:val="single" w:sz="4" w:space="0" w:color="auto"/>
              <w:bottom w:val="single" w:sz="4" w:space="0" w:color="auto"/>
            </w:tcBorders>
            <w:shd w:val="clear" w:color="auto" w:fill="FFFFFF"/>
            <w:vAlign w:val="center"/>
          </w:tcPr>
          <w:p w14:paraId="0559785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互动评价</w:t>
            </w:r>
          </w:p>
        </w:tc>
        <w:tc>
          <w:tcPr>
            <w:tcW w:w="7700" w:type="dxa"/>
            <w:tcBorders>
              <w:top w:val="single" w:sz="4" w:space="0" w:color="auto"/>
              <w:left w:val="single" w:sz="4" w:space="0" w:color="auto"/>
              <w:bottom w:val="single" w:sz="4" w:space="0" w:color="auto"/>
            </w:tcBorders>
            <w:shd w:val="clear" w:color="auto" w:fill="FFFFFF"/>
            <w:vAlign w:val="center"/>
          </w:tcPr>
          <w:p w14:paraId="5469B748"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卞生可以对教师给定的</w:t>
            </w:r>
            <w:r w:rsidRPr="005E0CFA">
              <w:rPr>
                <w:rFonts w:asciiTheme="minorHAnsi" w:eastAsiaTheme="minorHAnsi" w:hAnsiTheme="minorHAnsi" w:cs="Arial"/>
                <w:sz w:val="20"/>
                <w:szCs w:val="20"/>
                <w:lang w:val="en-US" w:bidi="en-US"/>
              </w:rPr>
              <w:t>AI</w:t>
            </w:r>
            <w:r w:rsidRPr="005E0CFA">
              <w:rPr>
                <w:rFonts w:asciiTheme="minorHAnsi" w:eastAsiaTheme="minorHAnsi" w:hAnsiTheme="minorHAnsi"/>
                <w:sz w:val="20"/>
                <w:szCs w:val="20"/>
              </w:rPr>
              <w:t>例作品文裆进行公平的评价，教师对今生的评价进行</w:t>
            </w:r>
            <w:r w:rsidRPr="005E0CFA">
              <w:rPr>
                <w:rFonts w:asciiTheme="minorHAnsi" w:eastAsiaTheme="minorHAnsi" w:hAnsiTheme="minorHAnsi"/>
                <w:sz w:val="20"/>
                <w:szCs w:val="20"/>
              </w:rPr>
              <w:br/>
            </w:r>
            <w:r w:rsidRPr="005E0CFA">
              <w:rPr>
                <w:rFonts w:asciiTheme="minorHAnsi" w:eastAsiaTheme="minorHAnsi" w:hAnsiTheme="minorHAnsi"/>
                <w:sz w:val="20"/>
                <w:szCs w:val="20"/>
              </w:rPr>
              <w:t>管埋腑分，</w:t>
            </w:r>
          </w:p>
        </w:tc>
      </w:tr>
    </w:tbl>
    <w:p w14:paraId="5289BDA0" w14:textId="77777777" w:rsidR="000557B7" w:rsidRPr="005E0CFA" w:rsidRDefault="00073D70">
      <w:pPr>
        <w:spacing w:line="1" w:lineRule="exact"/>
        <w:rPr>
          <w:rFonts w:asciiTheme="minorHAnsi" w:eastAsiaTheme="minorHAnsi" w:hAnsiTheme="minorHAnsi"/>
          <w:sz w:val="2"/>
          <w:szCs w:val="2"/>
          <w:lang w:eastAsia="zh-CN"/>
        </w:rPr>
      </w:pPr>
      <w:r w:rsidRPr="005E0CFA">
        <w:rPr>
          <w:rFonts w:asciiTheme="minorHAnsi" w:eastAsiaTheme="minorHAnsi" w:hAnsiTheme="minorHAnsi"/>
          <w:lang w:eastAsia="zh-CN"/>
        </w:rPr>
        <w:br w:type="page"/>
      </w:r>
    </w:p>
    <w:p w14:paraId="093C8210" w14:textId="77777777" w:rsidR="000557B7" w:rsidRPr="005E0CFA" w:rsidRDefault="00073D70">
      <w:pPr>
        <w:pStyle w:val="42"/>
        <w:shd w:val="clear" w:color="auto" w:fill="auto"/>
        <w:spacing w:after="0" w:line="400" w:lineRule="exact"/>
        <w:ind w:left="300" w:firstLine="540"/>
        <w:rPr>
          <w:rFonts w:asciiTheme="minorHAnsi" w:eastAsiaTheme="minorHAnsi" w:hAnsiTheme="minorHAnsi"/>
          <w:sz w:val="22"/>
          <w:szCs w:val="22"/>
        </w:rPr>
      </w:pPr>
      <w:r w:rsidRPr="005E0CFA">
        <w:rPr>
          <w:rFonts w:asciiTheme="minorHAnsi" w:eastAsiaTheme="minorHAnsi" w:hAnsiTheme="minorHAnsi"/>
          <w:b/>
          <w:bCs/>
        </w:rPr>
        <w:lastRenderedPageBreak/>
        <w:t>使甩者可以根据需要随时调整界面，增减内客</w:t>
      </w:r>
      <w:r w:rsidRPr="005E0CFA">
        <w:rPr>
          <w:rFonts w:asciiTheme="minorHAnsi" w:eastAsiaTheme="minorHAnsi" w:hAnsiTheme="minorHAnsi" w:cs="Arial"/>
          <w:sz w:val="22"/>
          <w:szCs w:val="22"/>
          <w:lang w:val="en-US" w:bidi="en-US"/>
        </w:rPr>
        <w:t>U</w:t>
      </w:r>
    </w:p>
    <w:p w14:paraId="7156589B" w14:textId="77777777" w:rsidR="000557B7" w:rsidRPr="005E0CFA" w:rsidRDefault="00073D70">
      <w:pPr>
        <w:pStyle w:val="42"/>
        <w:shd w:val="clear" w:color="auto" w:fill="auto"/>
        <w:spacing w:after="0" w:line="400" w:lineRule="exact"/>
        <w:ind w:left="300" w:firstLine="540"/>
        <w:rPr>
          <w:rFonts w:asciiTheme="minorHAnsi" w:eastAsiaTheme="minorHAnsi" w:hAnsiTheme="minorHAnsi"/>
        </w:rPr>
      </w:pPr>
      <w:proofErr w:type="spellStart"/>
      <w:r w:rsidRPr="005E0CFA">
        <w:rPr>
          <w:rFonts w:asciiTheme="minorHAnsi" w:eastAsiaTheme="minorHAnsi" w:hAnsiTheme="minorHAnsi" w:cs="Arial"/>
          <w:sz w:val="22"/>
          <w:szCs w:val="22"/>
          <w:lang w:val="en-US" w:bidi="en-US"/>
        </w:rPr>
        <w:t>Nloodk</w:t>
      </w:r>
      <w:proofErr w:type="spellEnd"/>
      <w:r w:rsidRPr="005E0CFA">
        <w:rPr>
          <w:rFonts w:asciiTheme="minorHAnsi" w:eastAsiaTheme="minorHAnsi" w:hAnsiTheme="minorHAnsi"/>
          <w:b/>
          <w:bCs/>
        </w:rPr>
        <w:t>必须被安装在服务器上才俛正常运行。通过互联网搜索或查阅有关</w:t>
      </w:r>
      <w:proofErr w:type="spellStart"/>
      <w:r w:rsidRPr="005E0CFA">
        <w:rPr>
          <w:rFonts w:asciiTheme="minorHAnsi" w:eastAsiaTheme="minorHAnsi" w:hAnsiTheme="minorHAnsi" w:cs="Arial"/>
          <w:sz w:val="22"/>
          <w:szCs w:val="22"/>
          <w:lang w:val="en-US" w:bidi="en-US"/>
        </w:rPr>
        <w:t>Nloodk</w:t>
      </w:r>
      <w:proofErr w:type="spellEnd"/>
      <w:r w:rsidRPr="005E0CFA">
        <w:rPr>
          <w:rFonts w:asciiTheme="minorHAnsi" w:eastAsiaTheme="minorHAnsi" w:hAnsiTheme="minorHAnsi"/>
          <w:b/>
          <w:bCs/>
        </w:rPr>
        <w:t>的</w:t>
      </w:r>
      <w:r w:rsidRPr="005E0CFA">
        <w:rPr>
          <w:rFonts w:asciiTheme="minorHAnsi" w:eastAsiaTheme="minorHAnsi" w:hAnsiTheme="minorHAnsi"/>
          <w:b/>
          <w:bCs/>
        </w:rPr>
        <w:br/>
      </w:r>
      <w:r w:rsidRPr="005E0CFA">
        <w:rPr>
          <w:rFonts w:asciiTheme="minorHAnsi" w:eastAsiaTheme="minorHAnsi" w:hAnsiTheme="minorHAnsi"/>
          <w:b/>
          <w:bCs/>
        </w:rPr>
        <w:t>史献资料</w:t>
      </w:r>
      <w:r w:rsidRPr="005E0CFA">
        <w:rPr>
          <w:rFonts w:asciiTheme="minorHAnsi" w:eastAsiaTheme="minorHAnsi" w:hAnsiTheme="minorHAnsi"/>
          <w:sz w:val="17"/>
          <w:szCs w:val="17"/>
        </w:rPr>
        <w:t>，了</w:t>
      </w:r>
      <w:r w:rsidRPr="005E0CFA">
        <w:rPr>
          <w:rFonts w:asciiTheme="minorHAnsi" w:eastAsiaTheme="minorHAnsi" w:hAnsiTheme="minorHAnsi"/>
          <w:b/>
          <w:bCs/>
        </w:rPr>
        <w:t>解运行</w:t>
      </w:r>
      <w:proofErr w:type="spellStart"/>
      <w:r w:rsidRPr="005E0CFA">
        <w:rPr>
          <w:rFonts w:asciiTheme="minorHAnsi" w:eastAsiaTheme="minorHAnsi" w:hAnsiTheme="minorHAnsi" w:cs="Arial"/>
          <w:sz w:val="22"/>
          <w:szCs w:val="22"/>
          <w:lang w:val="en-US" w:bidi="en-US"/>
        </w:rPr>
        <w:t>Moodk</w:t>
      </w:r>
      <w:proofErr w:type="spellEnd"/>
      <w:r w:rsidRPr="005E0CFA">
        <w:rPr>
          <w:rFonts w:asciiTheme="minorHAnsi" w:eastAsiaTheme="minorHAnsi" w:hAnsiTheme="minorHAnsi"/>
          <w:b/>
          <w:bCs/>
        </w:rPr>
        <w:t>所需要的硬件和软件犯芄要求。</w:t>
      </w:r>
    </w:p>
    <w:p w14:paraId="18922660" w14:textId="77777777" w:rsidR="000557B7" w:rsidRPr="005E0CFA" w:rsidRDefault="00073D70">
      <w:pPr>
        <w:pStyle w:val="42"/>
        <w:shd w:val="clear" w:color="auto" w:fill="auto"/>
        <w:spacing w:after="300" w:line="400" w:lineRule="exact"/>
        <w:ind w:left="300" w:firstLine="540"/>
        <w:rPr>
          <w:rFonts w:asciiTheme="minorHAnsi" w:eastAsiaTheme="minorHAnsi" w:hAnsiTheme="minorHAnsi"/>
        </w:rPr>
      </w:pPr>
      <w:r w:rsidRPr="005E0CFA">
        <w:rPr>
          <w:rFonts w:asciiTheme="minorHAnsi" w:eastAsiaTheme="minorHAnsi" w:hAnsiTheme="minorHAnsi"/>
          <w:b/>
          <w:bCs/>
        </w:rPr>
        <w:t>在服务器正确安装</w:t>
      </w:r>
      <w:proofErr w:type="spellStart"/>
      <w:r w:rsidRPr="005E0CFA">
        <w:rPr>
          <w:rFonts w:asciiTheme="minorHAnsi" w:eastAsiaTheme="minorHAnsi" w:hAnsiTheme="minorHAnsi" w:cs="Arial"/>
          <w:sz w:val="22"/>
          <w:szCs w:val="22"/>
          <w:lang w:val="en-US" w:bidi="en-US"/>
        </w:rPr>
        <w:t>Moodk</w:t>
      </w:r>
      <w:proofErr w:type="spellEnd"/>
      <w:r w:rsidRPr="005E0CFA">
        <w:rPr>
          <w:rFonts w:asciiTheme="minorHAnsi" w:eastAsiaTheme="minorHAnsi" w:hAnsiTheme="minorHAnsi"/>
          <w:b/>
          <w:bCs/>
        </w:rPr>
        <w:t>后，我们就可以通过连摇到趿务器的计其机来访问趿务器，</w:t>
      </w:r>
      <w:r w:rsidRPr="005E0CFA">
        <w:rPr>
          <w:rFonts w:asciiTheme="minorHAnsi" w:eastAsiaTheme="minorHAnsi" w:hAnsiTheme="minorHAnsi"/>
          <w:b/>
          <w:bCs/>
        </w:rPr>
        <w:br/>
      </w:r>
      <w:r w:rsidRPr="005E0CFA">
        <w:rPr>
          <w:rFonts w:asciiTheme="minorHAnsi" w:eastAsiaTheme="minorHAnsi" w:hAnsiTheme="minorHAnsi"/>
          <w:b/>
          <w:bCs/>
        </w:rPr>
        <w:t>进而搭建在线学习管理系统。</w:t>
      </w:r>
    </w:p>
    <w:p w14:paraId="39D6F24A" w14:textId="77777777" w:rsidR="000557B7" w:rsidRPr="005E0CFA" w:rsidRDefault="00073D70">
      <w:pPr>
        <w:pStyle w:val="30"/>
        <w:keepNext/>
        <w:keepLines/>
        <w:shd w:val="clear" w:color="auto" w:fill="auto"/>
        <w:spacing w:after="140"/>
        <w:ind w:left="800" w:firstLine="40"/>
        <w:rPr>
          <w:rFonts w:asciiTheme="minorHAnsi" w:eastAsiaTheme="minorHAnsi" w:hAnsiTheme="minorHAnsi"/>
          <w:sz w:val="68"/>
          <w:szCs w:val="68"/>
          <w:lang w:eastAsia="zh-CN"/>
        </w:rPr>
      </w:pPr>
      <w:bookmarkStart w:id="104" w:name="bookmark104"/>
      <w:r w:rsidRPr="005E0CFA">
        <w:rPr>
          <w:rFonts w:asciiTheme="minorHAnsi" w:eastAsiaTheme="minorHAnsi" w:hAnsiTheme="minorHAnsi"/>
          <w:color w:val="88997D"/>
          <w:sz w:val="68"/>
          <w:szCs w:val="68"/>
          <w:lang w:eastAsia="zh-CN"/>
        </w:rPr>
        <w:t>^□1</w:t>
      </w:r>
      <w:bookmarkEnd w:id="104"/>
    </w:p>
    <w:p w14:paraId="0619CA51" w14:textId="77777777" w:rsidR="000557B7" w:rsidRPr="005E0CFA" w:rsidRDefault="00073D70">
      <w:pPr>
        <w:pStyle w:val="42"/>
        <w:shd w:val="clear" w:color="auto" w:fill="auto"/>
        <w:spacing w:after="1040" w:line="240" w:lineRule="auto"/>
        <w:ind w:left="300" w:firstLine="540"/>
        <w:rPr>
          <w:rFonts w:asciiTheme="minorHAnsi" w:eastAsiaTheme="minorHAnsi" w:hAnsiTheme="minorHAnsi"/>
        </w:rPr>
      </w:pPr>
      <w:r w:rsidRPr="005E0CFA">
        <w:rPr>
          <w:rFonts w:asciiTheme="minorHAnsi" w:eastAsiaTheme="minorHAnsi" w:hAnsiTheme="minorHAnsi"/>
          <w:b/>
          <w:bCs/>
        </w:rPr>
        <w:t>各小组结合本节所学知识，尝试分析拟开发的信息系统的体系結构，并描述其工作</w:t>
      </w:r>
    </w:p>
    <w:p w14:paraId="26733934" w14:textId="77777777" w:rsidR="000557B7" w:rsidRPr="005E0CFA" w:rsidRDefault="00073D70">
      <w:pPr>
        <w:pStyle w:val="40"/>
        <w:keepNext/>
        <w:keepLines/>
        <w:shd w:val="clear" w:color="auto" w:fill="auto"/>
        <w:spacing w:after="580"/>
        <w:ind w:left="700" w:firstLine="0"/>
        <w:rPr>
          <w:rFonts w:asciiTheme="minorHAnsi" w:eastAsiaTheme="minorHAnsi" w:hAnsiTheme="minorHAnsi"/>
        </w:rPr>
      </w:pPr>
      <w:bookmarkStart w:id="105" w:name="bookmark105"/>
      <w:r w:rsidRPr="005E0CFA">
        <w:rPr>
          <w:rFonts w:asciiTheme="minorHAnsi" w:eastAsiaTheme="minorHAnsi" w:hAnsiTheme="minorHAnsi" w:cs="Arial"/>
          <w:b/>
          <w:bCs/>
          <w:color w:val="B38C7E"/>
          <w:sz w:val="94"/>
          <w:szCs w:val="94"/>
          <w:lang w:val="en-US" w:bidi="en-US"/>
        </w:rPr>
        <w:t xml:space="preserve">4.2 </w:t>
      </w:r>
      <w:r w:rsidRPr="005E0CFA">
        <w:rPr>
          <w:rFonts w:asciiTheme="minorHAnsi" w:eastAsiaTheme="minorHAnsi" w:hAnsiTheme="minorHAnsi"/>
        </w:rPr>
        <w:t>信恵系统的教件及其作用</w:t>
      </w:r>
      <w:bookmarkEnd w:id="105"/>
    </w:p>
    <w:p w14:paraId="2D664713" w14:textId="77777777" w:rsidR="000557B7" w:rsidRPr="005E0CFA" w:rsidRDefault="00073D70">
      <w:pPr>
        <w:pStyle w:val="1"/>
        <w:shd w:val="clear" w:color="auto" w:fill="auto"/>
        <w:spacing w:line="380" w:lineRule="exact"/>
        <w:ind w:left="300" w:firstLine="540"/>
        <w:jc w:val="left"/>
        <w:rPr>
          <w:rFonts w:asciiTheme="minorHAnsi" w:eastAsiaTheme="minorHAnsi" w:hAnsiTheme="minorHAnsi"/>
        </w:rPr>
      </w:pPr>
      <w:r w:rsidRPr="005E0CFA">
        <w:rPr>
          <w:rFonts w:asciiTheme="minorHAnsi" w:eastAsiaTheme="minorHAnsi" w:hAnsiTheme="minorHAnsi"/>
        </w:rPr>
        <w:t>信息系统依靠软件帮助终瑞用户使用计其机硬件，将数据加下转换成各类信息产品</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软件用丁宂成数据的输入、处理、输出、存储、控制信息系统的活动</w:t>
      </w:r>
      <w:r w:rsidRPr="005E0CFA">
        <w:rPr>
          <w:rFonts w:asciiTheme="minorHAnsi" w:eastAsiaTheme="minorHAnsi" w:hAnsiTheme="minorHAnsi"/>
          <w:vertAlign w:val="subscript"/>
          <w:lang w:val="en-US" w:bidi="en-US"/>
        </w:rPr>
        <w:t>u</w:t>
      </w:r>
      <w:r w:rsidRPr="005E0CFA">
        <w:rPr>
          <w:rFonts w:asciiTheme="minorHAnsi" w:eastAsiaTheme="minorHAnsi" w:hAnsiTheme="minorHAnsi"/>
        </w:rPr>
        <w:t>信息系统中的软件</w:t>
      </w:r>
    </w:p>
    <w:p w14:paraId="47C16CCF" w14:textId="77777777" w:rsidR="000557B7" w:rsidRPr="005E0CFA" w:rsidRDefault="00073D70">
      <w:pPr>
        <w:pStyle w:val="1"/>
        <w:shd w:val="clear" w:color="auto" w:fill="auto"/>
        <w:spacing w:after="580" w:line="380" w:lineRule="exact"/>
        <w:ind w:left="520" w:firstLine="20"/>
        <w:jc w:val="left"/>
        <w:rPr>
          <w:rFonts w:asciiTheme="minorHAnsi" w:eastAsiaTheme="minorHAnsi" w:hAnsiTheme="minorHAnsi"/>
          <w:sz w:val="22"/>
          <w:szCs w:val="22"/>
        </w:rPr>
      </w:pPr>
      <w:r w:rsidRPr="005E0CFA">
        <w:rPr>
          <w:rFonts w:asciiTheme="minorHAnsi" w:eastAsiaTheme="minorHAnsi" w:hAnsiTheme="minorHAnsi"/>
        </w:rPr>
        <w:t>•</w:t>
      </w:r>
      <w:r w:rsidRPr="005E0CFA">
        <w:rPr>
          <w:rFonts w:asciiTheme="minorHAnsi" w:eastAsiaTheme="minorHAnsi" w:hAnsiTheme="minorHAnsi"/>
        </w:rPr>
        <w:t>般分为基础软件和说用软件</w:t>
      </w:r>
      <w:r w:rsidRPr="005E0CFA">
        <w:rPr>
          <w:rFonts w:asciiTheme="minorHAnsi" w:eastAsiaTheme="minorHAnsi" w:hAnsiTheme="minorHAnsi" w:cs="Arial"/>
          <w:sz w:val="22"/>
          <w:szCs w:val="22"/>
          <w:lang w:val="en-US" w:bidi="en-US"/>
        </w:rPr>
        <w:t>U</w:t>
      </w:r>
    </w:p>
    <w:p w14:paraId="627810EC" w14:textId="77777777" w:rsidR="000557B7" w:rsidRPr="005E0CFA" w:rsidRDefault="00073D70">
      <w:pPr>
        <w:pStyle w:val="50"/>
        <w:keepNext/>
        <w:keepLines/>
        <w:shd w:val="clear" w:color="auto" w:fill="auto"/>
        <w:spacing w:after="1140"/>
        <w:ind w:left="520" w:firstLine="20"/>
        <w:rPr>
          <w:rFonts w:asciiTheme="minorHAnsi" w:eastAsiaTheme="minorHAnsi" w:hAnsiTheme="minorHAnsi"/>
        </w:rPr>
      </w:pPr>
      <w:bookmarkStart w:id="106" w:name="bookmark106"/>
      <w:r w:rsidRPr="005E0CFA">
        <w:rPr>
          <w:rFonts w:asciiTheme="minorHAnsi" w:eastAsiaTheme="minorHAnsi" w:hAnsiTheme="minorHAnsi" w:cs="Times New Roman"/>
          <w:b/>
          <w:bCs/>
          <w:lang w:val="en-US" w:bidi="en-US"/>
        </w:rPr>
        <w:t>4.2.1</w:t>
      </w:r>
      <w:r w:rsidRPr="005E0CFA">
        <w:rPr>
          <w:rFonts w:asciiTheme="minorHAnsi" w:eastAsiaTheme="minorHAnsi" w:hAnsiTheme="minorHAnsi"/>
        </w:rPr>
        <w:t>基础软件及其作用</w:t>
      </w:r>
      <w:bookmarkEnd w:id="106"/>
    </w:p>
    <w:p w14:paraId="332E11C4" w14:textId="77777777" w:rsidR="000557B7" w:rsidRPr="005E0CFA" w:rsidRDefault="00073D70">
      <w:pPr>
        <w:pStyle w:val="42"/>
        <w:shd w:val="clear" w:color="auto" w:fill="auto"/>
        <w:spacing w:after="200" w:line="390" w:lineRule="exact"/>
        <w:ind w:left="300" w:right="900" w:firstLine="540"/>
        <w:jc w:val="both"/>
        <w:rPr>
          <w:rFonts w:asciiTheme="minorHAnsi" w:eastAsiaTheme="minorHAnsi" w:hAnsiTheme="minorHAnsi"/>
        </w:rPr>
      </w:pPr>
      <w:r w:rsidRPr="005E0CFA">
        <w:rPr>
          <w:rFonts w:asciiTheme="minorHAnsi" w:eastAsiaTheme="minorHAnsi" w:hAnsiTheme="minorHAnsi"/>
          <w:b/>
          <w:bCs/>
        </w:rPr>
        <w:t>家里的网络电視系统一般由电视机、电视龛子、通信网络构成。在完成线路连接后，</w:t>
      </w:r>
      <w:r w:rsidRPr="005E0CFA">
        <w:rPr>
          <w:rFonts w:asciiTheme="minorHAnsi" w:eastAsiaTheme="minorHAnsi" w:hAnsiTheme="minorHAnsi"/>
          <w:b/>
          <w:bCs/>
        </w:rPr>
        <w:br/>
      </w:r>
      <w:r w:rsidRPr="005E0CFA">
        <w:rPr>
          <w:rFonts w:asciiTheme="minorHAnsi" w:eastAsiaTheme="minorHAnsi" w:hAnsiTheme="minorHAnsi"/>
          <w:b/>
          <w:bCs/>
        </w:rPr>
        <w:t>根据不同的应汛</w:t>
      </w:r>
      <w:r w:rsidRPr="005E0CFA">
        <w:rPr>
          <w:rFonts w:asciiTheme="minorHAnsi" w:eastAsiaTheme="minorHAnsi" w:hAnsiTheme="minorHAnsi" w:cs="Arial"/>
          <w:sz w:val="22"/>
          <w:szCs w:val="22"/>
        </w:rPr>
        <w:t>0</w:t>
      </w:r>
      <w:r w:rsidRPr="005E0CFA">
        <w:rPr>
          <w:rFonts w:asciiTheme="minorHAnsi" w:eastAsiaTheme="minorHAnsi" w:hAnsiTheme="minorHAnsi"/>
          <w:b/>
          <w:bCs/>
        </w:rPr>
        <w:t>标，需要安装不同的软件通过网络故集资料、动手操作或请家长、</w:t>
      </w:r>
      <w:r w:rsidRPr="005E0CFA">
        <w:rPr>
          <w:rFonts w:asciiTheme="minorHAnsi" w:eastAsiaTheme="minorHAnsi" w:hAnsiTheme="minorHAnsi"/>
          <w:b/>
          <w:bCs/>
        </w:rPr>
        <w:br/>
      </w:r>
      <w:r w:rsidRPr="005E0CFA">
        <w:rPr>
          <w:rFonts w:asciiTheme="minorHAnsi" w:eastAsiaTheme="minorHAnsi" w:hAnsiTheme="minorHAnsi"/>
          <w:b/>
          <w:bCs/>
        </w:rPr>
        <w:t>老邱，了解系统的软件构成以及各软件的作用，完成表</w:t>
      </w:r>
      <w:r w:rsidRPr="005E0CFA">
        <w:rPr>
          <w:rFonts w:asciiTheme="minorHAnsi" w:eastAsiaTheme="minorHAnsi" w:hAnsiTheme="minorHAnsi" w:cs="Arial"/>
          <w:sz w:val="22"/>
          <w:szCs w:val="22"/>
          <w:lang w:val="en-US" w:bidi="en-US"/>
        </w:rPr>
        <w:t>4-</w:t>
      </w:r>
      <w:r w:rsidRPr="005E0CFA">
        <w:rPr>
          <w:rFonts w:asciiTheme="minorHAnsi" w:eastAsiaTheme="minorHAnsi" w:hAnsiTheme="minorHAnsi" w:cs="Arial"/>
          <w:sz w:val="22"/>
          <w:szCs w:val="22"/>
        </w:rPr>
        <w:t>3</w:t>
      </w:r>
      <w:r w:rsidRPr="005E0CFA">
        <w:rPr>
          <w:rFonts w:asciiTheme="minorHAnsi" w:eastAsiaTheme="minorHAnsi" w:hAnsiTheme="minorHAnsi"/>
          <w:b/>
          <w:bCs/>
        </w:rPr>
        <w:t>并将结衷与同学进行交流</w:t>
      </w:r>
      <w:r w:rsidRPr="005E0CFA">
        <w:rPr>
          <w:rFonts w:asciiTheme="minorHAnsi" w:eastAsiaTheme="minorHAnsi" w:hAnsiTheme="minorHAnsi" w:cs="Arial"/>
          <w:lang w:val="en-US" w:bidi="en-US"/>
        </w:rPr>
        <w:t>u</w:t>
      </w:r>
    </w:p>
    <w:p w14:paraId="096C527D" w14:textId="77777777" w:rsidR="000557B7" w:rsidRPr="005E0CFA" w:rsidRDefault="00073D70">
      <w:pPr>
        <w:pStyle w:val="42"/>
        <w:shd w:val="clear" w:color="auto" w:fill="auto"/>
        <w:spacing w:after="200" w:line="390" w:lineRule="exact"/>
        <w:ind w:firstLine="0"/>
        <w:jc w:val="center"/>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4-3</w:t>
      </w:r>
      <w:r w:rsidRPr="005E0CFA">
        <w:rPr>
          <w:rFonts w:asciiTheme="minorHAnsi" w:eastAsiaTheme="minorHAnsi" w:hAnsiTheme="minorHAnsi"/>
          <w:b/>
          <w:bCs/>
        </w:rPr>
        <w:t>家庭网络电视系统的软件</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90"/>
        <w:gridCol w:w="3540"/>
        <w:gridCol w:w="3360"/>
      </w:tblGrid>
      <w:tr w:rsidR="000557B7" w:rsidRPr="005E0CFA" w14:paraId="7BC6775E" w14:textId="77777777">
        <w:tblPrEx>
          <w:tblCellMar>
            <w:top w:w="0" w:type="dxa"/>
            <w:bottom w:w="0" w:type="dxa"/>
          </w:tblCellMar>
        </w:tblPrEx>
        <w:trPr>
          <w:trHeight w:hRule="exact" w:val="420"/>
          <w:jc w:val="center"/>
        </w:trPr>
        <w:tc>
          <w:tcPr>
            <w:tcW w:w="2990" w:type="dxa"/>
            <w:tcBorders>
              <w:top w:val="single" w:sz="4" w:space="0" w:color="auto"/>
              <w:left w:val="single" w:sz="4" w:space="0" w:color="auto"/>
            </w:tcBorders>
            <w:shd w:val="clear" w:color="auto" w:fill="FFFFFF"/>
            <w:vAlign w:val="bottom"/>
          </w:tcPr>
          <w:p w14:paraId="1BA5476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安装软件</w:t>
            </w:r>
          </w:p>
        </w:tc>
        <w:tc>
          <w:tcPr>
            <w:tcW w:w="3540" w:type="dxa"/>
            <w:tcBorders>
              <w:top w:val="single" w:sz="4" w:space="0" w:color="auto"/>
              <w:left w:val="single" w:sz="4" w:space="0" w:color="auto"/>
            </w:tcBorders>
            <w:shd w:val="clear" w:color="auto" w:fill="FFFFFF"/>
            <w:vAlign w:val="bottom"/>
          </w:tcPr>
          <w:p w14:paraId="2EB1D50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作用</w:t>
            </w:r>
          </w:p>
        </w:tc>
        <w:tc>
          <w:tcPr>
            <w:tcW w:w="3360" w:type="dxa"/>
            <w:tcBorders>
              <w:top w:val="single" w:sz="4" w:space="0" w:color="auto"/>
              <w:right w:val="single" w:sz="4" w:space="0" w:color="auto"/>
            </w:tcBorders>
            <w:shd w:val="clear" w:color="auto" w:fill="FFFFFF"/>
            <w:vAlign w:val="bottom"/>
          </w:tcPr>
          <w:p w14:paraId="77470CE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安装次序</w:t>
            </w:r>
          </w:p>
        </w:tc>
      </w:tr>
      <w:tr w:rsidR="000557B7" w:rsidRPr="005E0CFA" w14:paraId="3E4BFA8E" w14:textId="77777777">
        <w:tblPrEx>
          <w:tblCellMar>
            <w:top w:w="0" w:type="dxa"/>
            <w:bottom w:w="0" w:type="dxa"/>
          </w:tblCellMar>
        </w:tblPrEx>
        <w:trPr>
          <w:trHeight w:hRule="exact" w:val="540"/>
          <w:jc w:val="center"/>
        </w:trPr>
        <w:tc>
          <w:tcPr>
            <w:tcW w:w="2990" w:type="dxa"/>
            <w:tcBorders>
              <w:top w:val="single" w:sz="4" w:space="0" w:color="auto"/>
              <w:left w:val="single" w:sz="4" w:space="0" w:color="auto"/>
            </w:tcBorders>
            <w:shd w:val="clear" w:color="auto" w:fill="FFFFFF"/>
            <w:vAlign w:val="center"/>
          </w:tcPr>
          <w:p w14:paraId="07DE4AC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安电搽作系统</w:t>
            </w:r>
          </w:p>
        </w:tc>
        <w:tc>
          <w:tcPr>
            <w:tcW w:w="3540" w:type="dxa"/>
            <w:tcBorders>
              <w:top w:val="single" w:sz="4" w:space="0" w:color="auto"/>
              <w:left w:val="single" w:sz="4" w:space="0" w:color="auto"/>
            </w:tcBorders>
            <w:shd w:val="clear" w:color="auto" w:fill="FFFFFF"/>
            <w:vAlign w:val="center"/>
          </w:tcPr>
          <w:p w14:paraId="75E6C6D2" w14:textId="77777777" w:rsidR="000557B7" w:rsidRPr="005E0CFA" w:rsidRDefault="00073D70">
            <w:pPr>
              <w:pStyle w:val="a9"/>
              <w:shd w:val="clear" w:color="auto" w:fill="auto"/>
              <w:spacing w:line="240" w:lineRule="auto"/>
              <w:ind w:lef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系统软件，眢</w:t>
            </w:r>
            <w:r w:rsidRPr="005E0CFA">
              <w:rPr>
                <w:rFonts w:asciiTheme="minorHAnsi" w:eastAsiaTheme="minorHAnsi" w:hAnsiTheme="minorHAnsi" w:cs="Arial"/>
                <w:sz w:val="20"/>
                <w:szCs w:val="20"/>
                <w:lang w:val="en-US" w:bidi="en-US"/>
              </w:rPr>
              <w:t>A1</w:t>
            </w:r>
            <w:r w:rsidRPr="005E0CFA">
              <w:rPr>
                <w:rFonts w:asciiTheme="minorHAnsi" w:eastAsiaTheme="minorHAnsi" w:hAnsiTheme="minorHAnsi"/>
                <w:sz w:val="20"/>
                <w:szCs w:val="20"/>
              </w:rPr>
              <w:t>控制也视系统</w:t>
            </w:r>
            <w:r w:rsidRPr="005E0CFA">
              <w:rPr>
                <w:rFonts w:asciiTheme="minorHAnsi" w:eastAsiaTheme="minorHAnsi" w:hAnsiTheme="minorHAnsi"/>
                <w:sz w:val="20"/>
                <w:szCs w:val="20"/>
                <w:vertAlign w:val="subscript"/>
              </w:rPr>
              <w:t>3</w:t>
            </w:r>
          </w:p>
        </w:tc>
        <w:tc>
          <w:tcPr>
            <w:tcW w:w="3360" w:type="dxa"/>
            <w:tcBorders>
              <w:top w:val="single" w:sz="4" w:space="0" w:color="auto"/>
              <w:right w:val="single" w:sz="4" w:space="0" w:color="auto"/>
            </w:tcBorders>
            <w:shd w:val="clear" w:color="auto" w:fill="FFFFFF"/>
            <w:vAlign w:val="center"/>
          </w:tcPr>
          <w:p w14:paraId="31665808" w14:textId="77777777" w:rsidR="000557B7" w:rsidRPr="005E0CFA" w:rsidRDefault="00073D70">
            <w:pPr>
              <w:pStyle w:val="a9"/>
              <w:shd w:val="clear" w:color="auto" w:fill="auto"/>
              <w:spacing w:line="240" w:lineRule="auto"/>
              <w:ind w:left="100" w:firstLine="0"/>
              <w:jc w:val="center"/>
              <w:rPr>
                <w:rFonts w:asciiTheme="minorHAnsi" w:eastAsiaTheme="minorHAnsi" w:hAnsiTheme="minorHAnsi"/>
                <w:sz w:val="20"/>
                <w:szCs w:val="20"/>
              </w:rPr>
            </w:pPr>
            <w:r w:rsidRPr="005E0CFA">
              <w:rPr>
                <w:rFonts w:asciiTheme="minorHAnsi" w:eastAsiaTheme="minorHAnsi" w:hAnsiTheme="minorHAnsi"/>
                <w:sz w:val="20"/>
                <w:szCs w:val="20"/>
              </w:rPr>
              <w:t>系统自带</w:t>
            </w:r>
            <w:r w:rsidRPr="005E0CFA">
              <w:rPr>
                <w:rFonts w:asciiTheme="minorHAnsi" w:eastAsiaTheme="minorHAnsi" w:hAnsiTheme="minorHAnsi"/>
                <w:sz w:val="20"/>
                <w:szCs w:val="20"/>
              </w:rPr>
              <w:t>.</w:t>
            </w:r>
            <w:r w:rsidRPr="005E0CFA">
              <w:rPr>
                <w:rFonts w:asciiTheme="minorHAnsi" w:eastAsiaTheme="minorHAnsi" w:hAnsiTheme="minorHAnsi"/>
                <w:sz w:val="20"/>
                <w:szCs w:val="20"/>
              </w:rPr>
              <w:t>软认安装。</w:t>
            </w:r>
          </w:p>
        </w:tc>
      </w:tr>
      <w:tr w:rsidR="000557B7" w:rsidRPr="005E0CFA" w14:paraId="6C3A9D72" w14:textId="77777777">
        <w:tblPrEx>
          <w:tblCellMar>
            <w:top w:w="0" w:type="dxa"/>
            <w:bottom w:w="0" w:type="dxa"/>
          </w:tblCellMar>
        </w:tblPrEx>
        <w:trPr>
          <w:trHeight w:hRule="exact" w:val="530"/>
          <w:jc w:val="center"/>
        </w:trPr>
        <w:tc>
          <w:tcPr>
            <w:tcW w:w="2990" w:type="dxa"/>
            <w:tcBorders>
              <w:top w:val="single" w:sz="4" w:space="0" w:color="auto"/>
              <w:left w:val="single" w:sz="4" w:space="0" w:color="auto"/>
            </w:tcBorders>
            <w:shd w:val="clear" w:color="auto" w:fill="FFFFFF"/>
          </w:tcPr>
          <w:p w14:paraId="03D7F6A7" w14:textId="77777777" w:rsidR="000557B7" w:rsidRPr="005E0CFA" w:rsidRDefault="000557B7">
            <w:pPr>
              <w:rPr>
                <w:rFonts w:asciiTheme="minorHAnsi" w:eastAsiaTheme="minorHAnsi" w:hAnsiTheme="minorHAnsi"/>
                <w:sz w:val="10"/>
                <w:szCs w:val="10"/>
              </w:rPr>
            </w:pPr>
          </w:p>
        </w:tc>
        <w:tc>
          <w:tcPr>
            <w:tcW w:w="3540" w:type="dxa"/>
            <w:tcBorders>
              <w:top w:val="single" w:sz="4" w:space="0" w:color="auto"/>
              <w:left w:val="single" w:sz="4" w:space="0" w:color="auto"/>
            </w:tcBorders>
            <w:shd w:val="clear" w:color="auto" w:fill="FFFFFF"/>
          </w:tcPr>
          <w:p w14:paraId="0F1E08B6" w14:textId="77777777" w:rsidR="000557B7" w:rsidRPr="005E0CFA" w:rsidRDefault="000557B7">
            <w:pPr>
              <w:rPr>
                <w:rFonts w:asciiTheme="minorHAnsi" w:eastAsiaTheme="minorHAnsi" w:hAnsiTheme="minorHAnsi"/>
                <w:sz w:val="10"/>
                <w:szCs w:val="10"/>
              </w:rPr>
            </w:pPr>
          </w:p>
        </w:tc>
        <w:tc>
          <w:tcPr>
            <w:tcW w:w="3360" w:type="dxa"/>
            <w:tcBorders>
              <w:top w:val="single" w:sz="4" w:space="0" w:color="auto"/>
              <w:left w:val="single" w:sz="4" w:space="0" w:color="auto"/>
              <w:right w:val="single" w:sz="4" w:space="0" w:color="auto"/>
            </w:tcBorders>
            <w:shd w:val="clear" w:color="auto" w:fill="FFFFFF"/>
          </w:tcPr>
          <w:p w14:paraId="0E40EFC2" w14:textId="77777777" w:rsidR="000557B7" w:rsidRPr="005E0CFA" w:rsidRDefault="000557B7">
            <w:pPr>
              <w:rPr>
                <w:rFonts w:asciiTheme="minorHAnsi" w:eastAsiaTheme="minorHAnsi" w:hAnsiTheme="minorHAnsi"/>
                <w:sz w:val="10"/>
                <w:szCs w:val="10"/>
              </w:rPr>
            </w:pPr>
          </w:p>
        </w:tc>
      </w:tr>
      <w:tr w:rsidR="000557B7" w:rsidRPr="005E0CFA" w14:paraId="7274A7D2" w14:textId="77777777">
        <w:tblPrEx>
          <w:tblCellMar>
            <w:top w:w="0" w:type="dxa"/>
            <w:bottom w:w="0" w:type="dxa"/>
          </w:tblCellMar>
        </w:tblPrEx>
        <w:trPr>
          <w:trHeight w:hRule="exact" w:val="540"/>
          <w:jc w:val="center"/>
        </w:trPr>
        <w:tc>
          <w:tcPr>
            <w:tcW w:w="2990" w:type="dxa"/>
            <w:tcBorders>
              <w:top w:val="single" w:sz="4" w:space="0" w:color="auto"/>
              <w:left w:val="single" w:sz="4" w:space="0" w:color="auto"/>
            </w:tcBorders>
            <w:shd w:val="clear" w:color="auto" w:fill="FFFFFF"/>
          </w:tcPr>
          <w:p w14:paraId="1FB7128E" w14:textId="77777777" w:rsidR="000557B7" w:rsidRPr="005E0CFA" w:rsidRDefault="000557B7">
            <w:pPr>
              <w:rPr>
                <w:rFonts w:asciiTheme="minorHAnsi" w:eastAsiaTheme="minorHAnsi" w:hAnsiTheme="minorHAnsi"/>
                <w:sz w:val="10"/>
                <w:szCs w:val="10"/>
              </w:rPr>
            </w:pPr>
          </w:p>
        </w:tc>
        <w:tc>
          <w:tcPr>
            <w:tcW w:w="3540" w:type="dxa"/>
            <w:tcBorders>
              <w:top w:val="single" w:sz="4" w:space="0" w:color="auto"/>
              <w:left w:val="single" w:sz="4" w:space="0" w:color="auto"/>
            </w:tcBorders>
            <w:shd w:val="clear" w:color="auto" w:fill="FFFFFF"/>
          </w:tcPr>
          <w:p w14:paraId="4D4F9A0B" w14:textId="77777777" w:rsidR="000557B7" w:rsidRPr="005E0CFA" w:rsidRDefault="000557B7">
            <w:pPr>
              <w:rPr>
                <w:rFonts w:asciiTheme="minorHAnsi" w:eastAsiaTheme="minorHAnsi" w:hAnsiTheme="minorHAnsi"/>
                <w:sz w:val="10"/>
                <w:szCs w:val="10"/>
              </w:rPr>
            </w:pPr>
          </w:p>
        </w:tc>
        <w:tc>
          <w:tcPr>
            <w:tcW w:w="3360" w:type="dxa"/>
            <w:tcBorders>
              <w:top w:val="single" w:sz="4" w:space="0" w:color="auto"/>
              <w:right w:val="single" w:sz="4" w:space="0" w:color="auto"/>
            </w:tcBorders>
            <w:shd w:val="clear" w:color="auto" w:fill="FFFFFF"/>
          </w:tcPr>
          <w:p w14:paraId="01D56447" w14:textId="77777777" w:rsidR="000557B7" w:rsidRPr="005E0CFA" w:rsidRDefault="000557B7">
            <w:pPr>
              <w:rPr>
                <w:rFonts w:asciiTheme="minorHAnsi" w:eastAsiaTheme="minorHAnsi" w:hAnsiTheme="minorHAnsi"/>
                <w:sz w:val="10"/>
                <w:szCs w:val="10"/>
              </w:rPr>
            </w:pPr>
          </w:p>
        </w:tc>
      </w:tr>
      <w:tr w:rsidR="000557B7" w:rsidRPr="005E0CFA" w14:paraId="016DA6C5" w14:textId="77777777">
        <w:tblPrEx>
          <w:tblCellMar>
            <w:top w:w="0" w:type="dxa"/>
            <w:bottom w:w="0" w:type="dxa"/>
          </w:tblCellMar>
        </w:tblPrEx>
        <w:trPr>
          <w:trHeight w:hRule="exact" w:val="560"/>
          <w:jc w:val="center"/>
        </w:trPr>
        <w:tc>
          <w:tcPr>
            <w:tcW w:w="2990" w:type="dxa"/>
            <w:tcBorders>
              <w:top w:val="single" w:sz="4" w:space="0" w:color="auto"/>
              <w:left w:val="single" w:sz="4" w:space="0" w:color="auto"/>
              <w:bottom w:val="single" w:sz="4" w:space="0" w:color="auto"/>
            </w:tcBorders>
            <w:shd w:val="clear" w:color="auto" w:fill="FFFFFF"/>
          </w:tcPr>
          <w:p w14:paraId="00570DB2" w14:textId="77777777" w:rsidR="000557B7" w:rsidRPr="005E0CFA" w:rsidRDefault="000557B7">
            <w:pPr>
              <w:rPr>
                <w:rFonts w:asciiTheme="minorHAnsi" w:eastAsiaTheme="minorHAnsi" w:hAnsiTheme="minorHAnsi"/>
                <w:sz w:val="10"/>
                <w:szCs w:val="10"/>
              </w:rPr>
            </w:pPr>
          </w:p>
        </w:tc>
        <w:tc>
          <w:tcPr>
            <w:tcW w:w="3540" w:type="dxa"/>
            <w:tcBorders>
              <w:top w:val="single" w:sz="4" w:space="0" w:color="auto"/>
              <w:left w:val="single" w:sz="4" w:space="0" w:color="auto"/>
              <w:bottom w:val="single" w:sz="4" w:space="0" w:color="auto"/>
            </w:tcBorders>
            <w:shd w:val="clear" w:color="auto" w:fill="FFFFFF"/>
          </w:tcPr>
          <w:p w14:paraId="26B50729" w14:textId="77777777" w:rsidR="000557B7" w:rsidRPr="005E0CFA" w:rsidRDefault="000557B7">
            <w:pPr>
              <w:rPr>
                <w:rFonts w:asciiTheme="minorHAnsi" w:eastAsiaTheme="minorHAnsi" w:hAnsiTheme="minorHAnsi"/>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09E06ACB" w14:textId="77777777" w:rsidR="000557B7" w:rsidRPr="005E0CFA" w:rsidRDefault="000557B7">
            <w:pPr>
              <w:rPr>
                <w:rFonts w:asciiTheme="minorHAnsi" w:eastAsiaTheme="minorHAnsi" w:hAnsiTheme="minorHAnsi"/>
                <w:sz w:val="10"/>
                <w:szCs w:val="10"/>
              </w:rPr>
            </w:pPr>
          </w:p>
        </w:tc>
      </w:tr>
    </w:tbl>
    <w:p w14:paraId="66A38FCF" w14:textId="77777777" w:rsidR="000557B7" w:rsidRPr="005E0CFA" w:rsidRDefault="00073D70">
      <w:pPr>
        <w:pStyle w:val="1"/>
        <w:shd w:val="clear" w:color="auto" w:fill="auto"/>
        <w:spacing w:after="480" w:line="387" w:lineRule="exact"/>
        <w:ind w:left="540" w:right="500" w:firstLine="540"/>
        <w:jc w:val="both"/>
        <w:rPr>
          <w:rFonts w:asciiTheme="minorHAnsi" w:eastAsiaTheme="minorHAnsi" w:hAnsiTheme="minorHAnsi"/>
        </w:rPr>
      </w:pPr>
      <w:r w:rsidRPr="005E0CFA">
        <w:rPr>
          <w:rFonts w:asciiTheme="minorHAnsi" w:eastAsiaTheme="minorHAnsi" w:hAnsiTheme="minorHAnsi"/>
        </w:rPr>
        <w:t>信息系统的软件分为基础软件和位用软件。艿中，基础软件是安装在硬件上的第</w:t>
      </w:r>
      <w:r w:rsidRPr="005E0CFA">
        <w:rPr>
          <w:rFonts w:asciiTheme="minorHAnsi" w:eastAsiaTheme="minorHAnsi" w:hAnsiTheme="minorHAnsi"/>
        </w:rPr>
        <w:t>•</w:t>
      </w:r>
      <w:r w:rsidRPr="005E0CFA">
        <w:rPr>
          <w:rFonts w:asciiTheme="minorHAnsi" w:eastAsiaTheme="minorHAnsi" w:hAnsiTheme="minorHAnsi"/>
        </w:rPr>
        <w:t>层</w:t>
      </w:r>
      <w:r w:rsidRPr="005E0CFA">
        <w:rPr>
          <w:rFonts w:asciiTheme="minorHAnsi" w:eastAsiaTheme="minorHAnsi" w:hAnsiTheme="minorHAnsi"/>
        </w:rPr>
        <w:br/>
      </w:r>
      <w:r w:rsidRPr="005E0CFA">
        <w:rPr>
          <w:rFonts w:asciiTheme="minorHAnsi" w:eastAsiaTheme="minorHAnsi" w:hAnsiTheme="minorHAnsi"/>
        </w:rPr>
        <w:t>软件</w:t>
      </w:r>
      <w:r w:rsidRPr="005E0CFA">
        <w:rPr>
          <w:rFonts w:asciiTheme="minorHAnsi" w:eastAsiaTheme="minorHAnsi" w:hAnsiTheme="minorHAnsi"/>
        </w:rPr>
        <w:t>.</w:t>
      </w:r>
      <w:r w:rsidRPr="005E0CFA">
        <w:rPr>
          <w:rFonts w:asciiTheme="minorHAnsi" w:eastAsiaTheme="minorHAnsi" w:hAnsiTheme="minorHAnsi"/>
        </w:rPr>
        <w:t>主要指服务器端和客户端的基础软件，包括服务器換作系统、客户端操作系统，以</w:t>
      </w:r>
      <w:r w:rsidRPr="005E0CFA">
        <w:rPr>
          <w:rFonts w:asciiTheme="minorHAnsi" w:eastAsiaTheme="minorHAnsi" w:hAnsiTheme="minorHAnsi"/>
        </w:rPr>
        <w:br/>
      </w:r>
      <w:r w:rsidRPr="005E0CFA">
        <w:rPr>
          <w:rFonts w:asciiTheme="minorHAnsi" w:eastAsiaTheme="minorHAnsi" w:hAnsiTheme="minorHAnsi"/>
        </w:rPr>
        <w:lastRenderedPageBreak/>
        <w:t>及特定的服务器软件，如数据库管理系统、中间件等，它们构成了信息系統的软件运行坏</w:t>
      </w:r>
      <w:r w:rsidRPr="005E0CFA">
        <w:rPr>
          <w:rFonts w:asciiTheme="minorHAnsi" w:eastAsiaTheme="minorHAnsi" w:hAnsiTheme="minorHAnsi"/>
        </w:rPr>
        <w:br/>
      </w:r>
      <w:r w:rsidRPr="005E0CFA">
        <w:rPr>
          <w:rFonts w:asciiTheme="minorHAnsi" w:eastAsiaTheme="minorHAnsi" w:hAnsiTheme="minorHAnsi"/>
        </w:rPr>
        <w:t>境。而应用软件则宂成用户特定的锔求。</w:t>
      </w:r>
    </w:p>
    <w:p w14:paraId="2BD0D38A"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12F1894" wp14:editId="06CE950D">
            <wp:extent cx="628650" cy="323850"/>
            <wp:effectExtent l="0" t="0" r="0" b="0"/>
            <wp:docPr id="765" name="Picut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325"/>
                    <a:stretch/>
                  </pic:blipFill>
                  <pic:spPr>
                    <a:xfrm>
                      <a:off x="0" y="0"/>
                      <a:ext cx="628650" cy="323850"/>
                    </a:xfrm>
                    <a:prstGeom prst="rect">
                      <a:avLst/>
                    </a:prstGeom>
                  </pic:spPr>
                </pic:pic>
              </a:graphicData>
            </a:graphic>
          </wp:inline>
        </w:drawing>
      </w:r>
    </w:p>
    <w:p w14:paraId="05502430" w14:textId="77777777" w:rsidR="000557B7" w:rsidRPr="005E0CFA" w:rsidRDefault="000557B7">
      <w:pPr>
        <w:spacing w:after="46" w:line="14" w:lineRule="exact"/>
        <w:rPr>
          <w:rFonts w:asciiTheme="minorHAnsi" w:eastAsiaTheme="minorHAnsi" w:hAnsiTheme="minorHAnsi"/>
        </w:rPr>
      </w:pPr>
    </w:p>
    <w:p w14:paraId="6E88EAC0" w14:textId="77777777" w:rsidR="000557B7" w:rsidRPr="005E0CFA" w:rsidRDefault="00073D70">
      <w:pPr>
        <w:pStyle w:val="42"/>
        <w:shd w:val="clear" w:color="auto" w:fill="auto"/>
        <w:spacing w:after="0" w:line="400" w:lineRule="exact"/>
        <w:ind w:left="540" w:right="500" w:firstLine="540"/>
        <w:jc w:val="both"/>
        <w:rPr>
          <w:rFonts w:asciiTheme="minorHAnsi" w:eastAsiaTheme="minorHAnsi" w:hAnsiTheme="minorHAnsi"/>
        </w:rPr>
      </w:pPr>
      <w:r w:rsidRPr="005E0CFA">
        <w:rPr>
          <w:rFonts w:asciiTheme="minorHAnsi" w:eastAsiaTheme="minorHAnsi" w:hAnsiTheme="minorHAnsi"/>
          <w:b/>
          <w:bCs/>
        </w:rPr>
        <w:t>在充分了解</w:t>
      </w:r>
      <w:proofErr w:type="spellStart"/>
      <w:r w:rsidRPr="005E0CFA">
        <w:rPr>
          <w:rFonts w:asciiTheme="minorHAnsi" w:eastAsiaTheme="minorHAnsi" w:hAnsiTheme="minorHAnsi" w:cs="Arial"/>
          <w:sz w:val="22"/>
          <w:szCs w:val="22"/>
          <w:lang w:val="en-US" w:bidi="en-US"/>
        </w:rPr>
        <w:t>Moodk</w:t>
      </w:r>
      <w:proofErr w:type="spellEnd"/>
      <w:r w:rsidRPr="005E0CFA">
        <w:rPr>
          <w:rFonts w:asciiTheme="minorHAnsi" w:eastAsiaTheme="minorHAnsi" w:hAnsiTheme="minorHAnsi"/>
          <w:b/>
          <w:bCs/>
        </w:rPr>
        <w:t>运行所需要的硬件和软件紀芰的基础上，以小组为单位，从网上收</w:t>
      </w:r>
      <w:r w:rsidRPr="005E0CFA">
        <w:rPr>
          <w:rFonts w:asciiTheme="minorHAnsi" w:eastAsiaTheme="minorHAnsi" w:hAnsiTheme="minorHAnsi"/>
          <w:b/>
          <w:bCs/>
        </w:rPr>
        <w:br/>
      </w:r>
      <w:r w:rsidRPr="005E0CFA">
        <w:rPr>
          <w:rFonts w:asciiTheme="minorHAnsi" w:eastAsiaTheme="minorHAnsi" w:hAnsiTheme="minorHAnsi"/>
          <w:b/>
          <w:bCs/>
        </w:rPr>
        <w:t>糸相关的资料，或请教老师，或与同学讨论，进行</w:t>
      </w:r>
      <w:r w:rsidRPr="005E0CFA">
        <w:rPr>
          <w:rFonts w:asciiTheme="minorHAnsi" w:eastAsiaTheme="minorHAnsi" w:hAnsiTheme="minorHAnsi" w:cs="Arial"/>
          <w:sz w:val="22"/>
          <w:szCs w:val="22"/>
          <w:lang w:val="en-US" w:bidi="en-US"/>
        </w:rPr>
        <w:t>Moodle^</w:t>
      </w:r>
      <w:r w:rsidRPr="005E0CFA">
        <w:rPr>
          <w:rFonts w:asciiTheme="minorHAnsi" w:eastAsiaTheme="minorHAnsi" w:hAnsiTheme="minorHAnsi"/>
          <w:b/>
          <w:bCs/>
        </w:rPr>
        <w:t>息系统的平台环境及系统安装</w:t>
      </w:r>
      <w:r w:rsidRPr="005E0CFA">
        <w:rPr>
          <w:rFonts w:asciiTheme="minorHAnsi" w:eastAsiaTheme="minorHAnsi" w:hAnsiTheme="minorHAnsi"/>
          <w:b/>
          <w:bCs/>
        </w:rPr>
        <w:br/>
      </w:r>
      <w:r w:rsidRPr="005E0CFA">
        <w:rPr>
          <w:rFonts w:asciiTheme="minorHAnsi" w:eastAsiaTheme="minorHAnsi" w:hAnsiTheme="minorHAnsi"/>
          <w:b/>
          <w:bCs/>
        </w:rPr>
        <w:t>实线</w:t>
      </w:r>
      <w:r w:rsidRPr="005E0CFA">
        <w:rPr>
          <w:rFonts w:asciiTheme="minorHAnsi" w:eastAsiaTheme="minorHAnsi" w:hAnsiTheme="minorHAnsi"/>
          <w:b/>
          <w:bCs/>
          <w:vertAlign w:val="subscript"/>
        </w:rPr>
        <w:t>&amp;</w:t>
      </w:r>
    </w:p>
    <w:p w14:paraId="15A2B320" w14:textId="77777777" w:rsidR="000557B7" w:rsidRPr="005E0CFA" w:rsidRDefault="00073D70">
      <w:pPr>
        <w:pStyle w:val="42"/>
        <w:shd w:val="clear" w:color="auto" w:fill="auto"/>
        <w:spacing w:after="400" w:line="400" w:lineRule="exact"/>
        <w:ind w:left="540" w:right="500" w:firstLine="540"/>
        <w:jc w:val="both"/>
        <w:rPr>
          <w:rFonts w:asciiTheme="minorHAnsi" w:eastAsiaTheme="minorHAnsi" w:hAnsiTheme="minorHAnsi"/>
        </w:rPr>
      </w:pPr>
      <w:r w:rsidRPr="005E0CFA">
        <w:rPr>
          <w:rFonts w:asciiTheme="minorHAnsi" w:eastAsiaTheme="minorHAnsi" w:hAnsiTheme="minorHAnsi"/>
          <w:b/>
          <w:bCs/>
        </w:rPr>
        <w:t>在完成炫息系统的环境安装之后，就可以根据在线</w:t>
      </w:r>
      <w:r w:rsidRPr="005E0CFA">
        <w:rPr>
          <w:rFonts w:asciiTheme="minorHAnsi" w:eastAsiaTheme="minorHAnsi" w:hAnsiTheme="minorHAnsi"/>
          <w:sz w:val="17"/>
          <w:szCs w:val="17"/>
        </w:rPr>
        <w:t>学习管</w:t>
      </w:r>
      <w:r w:rsidRPr="005E0CFA">
        <w:rPr>
          <w:rFonts w:asciiTheme="minorHAnsi" w:eastAsiaTheme="minorHAnsi" w:hAnsiTheme="minorHAnsi"/>
          <w:b/>
          <w:bCs/>
        </w:rPr>
        <w:t>理系统的功能需求，一步步</w:t>
      </w:r>
      <w:r w:rsidRPr="005E0CFA">
        <w:rPr>
          <w:rFonts w:asciiTheme="minorHAnsi" w:eastAsiaTheme="minorHAnsi" w:hAnsiTheme="minorHAnsi"/>
          <w:b/>
          <w:bCs/>
        </w:rPr>
        <w:br/>
      </w:r>
      <w:r w:rsidRPr="005E0CFA">
        <w:rPr>
          <w:rFonts w:asciiTheme="minorHAnsi" w:eastAsiaTheme="minorHAnsi" w:hAnsiTheme="minorHAnsi"/>
          <w:b/>
          <w:bCs/>
        </w:rPr>
        <w:t>搭建管理系统了。</w:t>
      </w:r>
    </w:p>
    <w:p w14:paraId="1DBE9158" w14:textId="77777777" w:rsidR="000557B7" w:rsidRPr="005E0CFA" w:rsidRDefault="00073D70">
      <w:pPr>
        <w:pStyle w:val="1"/>
        <w:shd w:val="clear" w:color="auto" w:fill="auto"/>
        <w:spacing w:line="390" w:lineRule="exact"/>
        <w:ind w:left="540" w:firstLine="540"/>
        <w:jc w:val="both"/>
        <w:rPr>
          <w:rFonts w:asciiTheme="minorHAnsi" w:eastAsiaTheme="minorHAnsi" w:hAnsiTheme="minorHAnsi"/>
        </w:rPr>
      </w:pPr>
      <w:r w:rsidRPr="005E0CFA">
        <w:rPr>
          <w:rFonts w:asciiTheme="minorHAnsi" w:eastAsiaTheme="minorHAnsi" w:hAnsiTheme="minorHAnsi" w:cs="Times New Roman"/>
          <w:sz w:val="26"/>
          <w:szCs w:val="26"/>
          <w:lang w:val="en-US" w:bidi="en-US"/>
        </w:rPr>
        <w:t>1.</w:t>
      </w:r>
      <w:r w:rsidRPr="005E0CFA">
        <w:rPr>
          <w:rFonts w:asciiTheme="minorHAnsi" w:eastAsiaTheme="minorHAnsi" w:hAnsiTheme="minorHAnsi"/>
        </w:rPr>
        <w:t>操作系统</w:t>
      </w:r>
    </w:p>
    <w:p w14:paraId="32DA91B8" w14:textId="77777777" w:rsidR="000557B7" w:rsidRPr="005E0CFA" w:rsidRDefault="00073D70">
      <w:pPr>
        <w:pStyle w:val="1"/>
        <w:shd w:val="clear" w:color="auto" w:fill="auto"/>
        <w:tabs>
          <w:tab w:val="left" w:pos="4870"/>
        </w:tabs>
        <w:spacing w:line="390" w:lineRule="exact"/>
        <w:ind w:left="540" w:right="500" w:firstLine="540"/>
        <w:jc w:val="both"/>
        <w:rPr>
          <w:rFonts w:asciiTheme="minorHAnsi" w:eastAsiaTheme="minorHAnsi" w:hAnsiTheme="minorHAnsi"/>
        </w:rPr>
      </w:pPr>
      <w:r w:rsidRPr="005E0CFA">
        <w:rPr>
          <w:rFonts w:asciiTheme="minorHAnsi" w:eastAsiaTheme="minorHAnsi" w:hAnsiTheme="minorHAnsi"/>
        </w:rPr>
        <w:t>操作系统</w:t>
      </w:r>
      <w:r w:rsidRPr="005E0CFA">
        <w:rPr>
          <w:rFonts w:asciiTheme="minorHAnsi" w:eastAsiaTheme="minorHAnsi" w:hAnsiTheme="minorHAnsi" w:cs="宋体"/>
          <w:sz w:val="26"/>
          <w:szCs w:val="26"/>
          <w:lang w:val="en-US" w:bidi="en-US"/>
        </w:rPr>
        <w:t>（</w:t>
      </w:r>
      <w:proofErr w:type="spellStart"/>
      <w:r w:rsidRPr="005E0CFA">
        <w:rPr>
          <w:rFonts w:asciiTheme="minorHAnsi" w:eastAsiaTheme="minorHAnsi" w:hAnsiTheme="minorHAnsi" w:cs="Arial"/>
          <w:sz w:val="22"/>
          <w:szCs w:val="22"/>
          <w:lang w:val="en-US" w:bidi="en-US"/>
        </w:rPr>
        <w:t>OpcndingSy</w:t>
      </w:r>
      <w:proofErr w:type="spellEnd"/>
      <w:r w:rsidRPr="005E0CFA">
        <w:rPr>
          <w:rFonts w:asciiTheme="minorHAnsi" w:eastAsiaTheme="minorHAnsi" w:hAnsiTheme="minorHAnsi"/>
        </w:rPr>
        <w:t>咖</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简称</w:t>
      </w:r>
      <w:r w:rsidRPr="005E0CFA">
        <w:rPr>
          <w:rFonts w:asciiTheme="minorHAnsi" w:eastAsiaTheme="minorHAnsi" w:hAnsiTheme="minorHAnsi" w:cs="Arial"/>
          <w:sz w:val="22"/>
          <w:szCs w:val="22"/>
          <w:lang w:val="en-US" w:bidi="en-US"/>
        </w:rPr>
        <w:t xml:space="preserve">OS </w:t>
      </w:r>
      <w:r w:rsidRPr="005E0CFA">
        <w:rPr>
          <w:rFonts w:asciiTheme="minorHAnsi" w:eastAsiaTheme="minorHAnsi" w:hAnsiTheme="minorHAnsi"/>
        </w:rPr>
        <w:t>）是管理和控制计算机硬件与软件资源的计算</w:t>
      </w:r>
      <w:r w:rsidRPr="005E0CFA">
        <w:rPr>
          <w:rFonts w:asciiTheme="minorHAnsi" w:eastAsiaTheme="minorHAnsi" w:hAnsiTheme="minorHAnsi"/>
        </w:rPr>
        <w:br/>
      </w:r>
      <w:r w:rsidRPr="005E0CFA">
        <w:rPr>
          <w:rFonts w:asciiTheme="minorHAnsi" w:eastAsiaTheme="minorHAnsi" w:hAnsiTheme="minorHAnsi"/>
        </w:rPr>
        <w:t>机程庁，是亢接运行在</w:t>
      </w:r>
      <w:r w:rsidRPr="005E0CFA">
        <w:rPr>
          <w:rFonts w:asciiTheme="minorHAnsi" w:eastAsiaTheme="minorHAnsi" w:hAnsiTheme="minorHAnsi"/>
        </w:rPr>
        <w:t>“</w:t>
      </w:r>
      <w:r w:rsidRPr="005E0CFA">
        <w:rPr>
          <w:rFonts w:asciiTheme="minorHAnsi" w:eastAsiaTheme="minorHAnsi" w:hAnsiTheme="minorHAnsi"/>
        </w:rPr>
        <w:t>裸机</w:t>
      </w:r>
      <w:r w:rsidRPr="005E0CFA">
        <w:rPr>
          <w:rFonts w:asciiTheme="minorHAnsi" w:eastAsiaTheme="minorHAnsi" w:hAnsiTheme="minorHAnsi"/>
        </w:rPr>
        <w:t>”</w:t>
      </w:r>
      <w:r w:rsidRPr="005E0CFA">
        <w:rPr>
          <w:rFonts w:asciiTheme="minorHAnsi" w:eastAsiaTheme="minorHAnsi" w:hAnsiTheme="minorHAnsi"/>
        </w:rPr>
        <w:t>上的最基木的系统软件，任何</w:t>
      </w:r>
      <w:r w:rsidRPr="005E0CFA">
        <w:rPr>
          <w:rFonts w:asciiTheme="minorHAnsi" w:eastAsiaTheme="minorHAnsi" w:hAnsiTheme="minorHAnsi"/>
        </w:rPr>
        <w:t>.</w:t>
      </w:r>
      <w:r w:rsidRPr="005E0CFA">
        <w:rPr>
          <w:rFonts w:asciiTheme="minorHAnsi" w:eastAsiaTheme="minorHAnsi" w:hAnsiTheme="minorHAnsi"/>
        </w:rPr>
        <w:t>其他软件都必须在操作系</w:t>
      </w:r>
      <w:r w:rsidRPr="005E0CFA">
        <w:rPr>
          <w:rFonts w:asciiTheme="minorHAnsi" w:eastAsiaTheme="minorHAnsi" w:hAnsiTheme="minorHAnsi"/>
        </w:rPr>
        <w:br/>
      </w:r>
      <w:r w:rsidRPr="005E0CFA">
        <w:rPr>
          <w:rFonts w:asciiTheme="minorHAnsi" w:eastAsiaTheme="minorHAnsi" w:hAnsiTheme="minorHAnsi"/>
        </w:rPr>
        <w:t>统的支持</w:t>
      </w:r>
      <w:proofErr w:type="spellStart"/>
      <w:r w:rsidRPr="005E0CFA">
        <w:rPr>
          <w:rFonts w:asciiTheme="minorHAnsi" w:eastAsiaTheme="minorHAnsi" w:hAnsiTheme="minorHAnsi" w:cs="Arial"/>
          <w:sz w:val="22"/>
          <w:szCs w:val="22"/>
          <w:lang w:val="en-US" w:bidi="en-US"/>
        </w:rPr>
        <w:t>Kj</w:t>
      </w:r>
      <w:proofErr w:type="spellEnd"/>
      <w:r w:rsidRPr="005E0CFA">
        <w:rPr>
          <w:rFonts w:asciiTheme="minorHAnsi" w:eastAsiaTheme="minorHAnsi" w:hAnsiTheme="minorHAnsi"/>
        </w:rPr>
        <w:t>能运行。操作系统是用户和计算机的接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同吋也足计算机硬件和其他软</w:t>
      </w:r>
      <w:r w:rsidRPr="005E0CFA">
        <w:rPr>
          <w:rFonts w:asciiTheme="minorHAnsi" w:eastAsiaTheme="minorHAnsi" w:hAnsiTheme="minorHAnsi"/>
        </w:rPr>
        <w:br/>
      </w:r>
      <w:r w:rsidRPr="005E0CFA">
        <w:rPr>
          <w:rFonts w:asciiTheme="minorHAnsi" w:eastAsiaTheme="minorHAnsi" w:hAnsiTheme="minorHAnsi"/>
        </w:rPr>
        <w:t>件的接</w:t>
      </w:r>
      <w:proofErr w:type="spellStart"/>
      <w:r w:rsidRPr="005E0CFA">
        <w:rPr>
          <w:rFonts w:asciiTheme="minorHAnsi" w:eastAsiaTheme="minorHAnsi" w:hAnsiTheme="minorHAnsi" w:cs="Arial"/>
          <w:sz w:val="22"/>
          <w:szCs w:val="22"/>
          <w:lang w:val="en-US" w:bidi="en-US"/>
        </w:rPr>
        <w:t>uu</w:t>
      </w:r>
      <w:proofErr w:type="spellEnd"/>
      <w:r w:rsidRPr="005E0CFA">
        <w:rPr>
          <w:rFonts w:asciiTheme="minorHAnsi" w:eastAsiaTheme="minorHAnsi" w:hAnsiTheme="minorHAnsi" w:cs="Arial"/>
          <w:sz w:val="22"/>
          <w:szCs w:val="22"/>
          <w:lang w:val="en-US" w:bidi="en-US"/>
        </w:rPr>
        <w:tab/>
      </w:r>
      <w:r w:rsidRPr="005E0CFA">
        <w:rPr>
          <w:rFonts w:asciiTheme="minorHAnsi" w:eastAsiaTheme="minorHAnsi" w:hAnsiTheme="minorHAnsi"/>
          <w:i/>
          <w:iCs/>
        </w:rPr>
        <w:t>八</w:t>
      </w:r>
    </w:p>
    <w:p w14:paraId="061514E4" w14:textId="77777777" w:rsidR="000557B7" w:rsidRPr="005E0CFA" w:rsidRDefault="00073D70">
      <w:pPr>
        <w:pStyle w:val="52"/>
        <w:shd w:val="clear" w:color="auto" w:fill="auto"/>
        <w:spacing w:after="320" w:line="390" w:lineRule="exact"/>
        <w:ind w:left="540" w:right="500" w:firstLine="540"/>
        <w:jc w:val="both"/>
        <w:rPr>
          <w:rFonts w:asciiTheme="minorHAnsi" w:eastAsiaTheme="minorHAnsi" w:hAnsiTheme="minorHAnsi"/>
          <w:lang w:eastAsia="zh-CN"/>
        </w:rPr>
      </w:pPr>
      <w:r w:rsidRPr="005E0CFA">
        <w:rPr>
          <w:rFonts w:asciiTheme="minorHAnsi" w:eastAsiaTheme="minorHAnsi" w:hAnsiTheme="minorHAnsi" w:cs="MingLiU"/>
          <w:sz w:val="24"/>
          <w:szCs w:val="24"/>
          <w:lang w:val="zh-CN" w:eastAsia="zh-CN" w:bidi="zh-CN"/>
        </w:rPr>
        <w:t>目前，服务器操作系统主要石</w:t>
      </w:r>
      <w:r w:rsidRPr="005E0CFA">
        <w:rPr>
          <w:rFonts w:asciiTheme="minorHAnsi" w:eastAsiaTheme="minorHAnsi" w:hAnsiTheme="minorHAnsi"/>
          <w:lang w:eastAsia="zh-CN"/>
        </w:rPr>
        <w:t>Unix</w:t>
      </w:r>
      <w:r w:rsidRPr="005E0CFA">
        <w:rPr>
          <w:rFonts w:asciiTheme="minorHAnsi" w:eastAsiaTheme="minorHAnsi" w:hAnsiTheme="minorHAnsi" w:cs="MingLiU"/>
          <w:sz w:val="24"/>
          <w:szCs w:val="24"/>
          <w:lang w:eastAsia="zh-CN"/>
        </w:rPr>
        <w:t>、</w:t>
      </w:r>
      <w:r w:rsidRPr="005E0CFA">
        <w:rPr>
          <w:rFonts w:asciiTheme="minorHAnsi" w:eastAsiaTheme="minorHAnsi" w:hAnsiTheme="minorHAnsi"/>
          <w:lang w:eastAsia="zh-CN"/>
        </w:rPr>
        <w:t>Linux</w:t>
      </w:r>
      <w:r w:rsidRPr="005E0CFA">
        <w:rPr>
          <w:rFonts w:asciiTheme="minorHAnsi" w:eastAsiaTheme="minorHAnsi" w:hAnsiTheme="minorHAnsi" w:cs="MingLiU"/>
          <w:sz w:val="24"/>
          <w:szCs w:val="24"/>
          <w:lang w:eastAsia="zh-CN"/>
        </w:rPr>
        <w:t>、</w:t>
      </w:r>
      <w:proofErr w:type="spellStart"/>
      <w:r w:rsidRPr="005E0CFA">
        <w:rPr>
          <w:rFonts w:asciiTheme="minorHAnsi" w:eastAsiaTheme="minorHAnsi" w:hAnsiTheme="minorHAnsi"/>
          <w:lang w:eastAsia="zh-CN"/>
        </w:rPr>
        <w:t>Wind«w</w:t>
      </w:r>
      <w:proofErr w:type="spellEnd"/>
      <w:r w:rsidRPr="005E0CFA">
        <w:rPr>
          <w:rFonts w:asciiTheme="minorHAnsi" w:eastAsiaTheme="minorHAnsi" w:hAnsiTheme="minorHAnsi"/>
          <w:lang w:eastAsia="zh-CN"/>
        </w:rPr>
        <w:t>«.</w:t>
      </w:r>
      <w:r w:rsidRPr="005E0CFA">
        <w:rPr>
          <w:rFonts w:asciiTheme="minorHAnsi" w:eastAsiaTheme="minorHAnsi" w:hAnsiTheme="minorHAnsi" w:cs="MingLiU"/>
          <w:sz w:val="24"/>
          <w:szCs w:val="24"/>
          <w:lang w:val="zh-CN" w:eastAsia="zh-CN" w:bidi="zh-CN"/>
        </w:rPr>
        <w:t>桌向客户端的操作系统存</w:t>
      </w:r>
      <w:r w:rsidRPr="005E0CFA">
        <w:rPr>
          <w:rFonts w:asciiTheme="minorHAnsi" w:eastAsiaTheme="minorHAnsi" w:hAnsiTheme="minorHAnsi" w:cs="MingLiU"/>
          <w:sz w:val="24"/>
          <w:szCs w:val="24"/>
          <w:lang w:val="zh-CN" w:eastAsia="zh-CN" w:bidi="zh-CN"/>
        </w:rPr>
        <w:br/>
      </w:r>
      <w:proofErr w:type="spellStart"/>
      <w:r w:rsidRPr="005E0CFA">
        <w:rPr>
          <w:rFonts w:asciiTheme="minorHAnsi" w:eastAsiaTheme="minorHAnsi" w:hAnsiTheme="minorHAnsi"/>
          <w:lang w:eastAsia="zh-CN"/>
        </w:rPr>
        <w:t>Macinhitth</w:t>
      </w:r>
      <w:proofErr w:type="spellEnd"/>
      <w:r w:rsidRPr="005E0CFA">
        <w:rPr>
          <w:rFonts w:asciiTheme="minorHAnsi" w:eastAsiaTheme="minorHAnsi" w:hAnsiTheme="minorHAnsi" w:cs="MingLiU"/>
          <w:sz w:val="24"/>
          <w:szCs w:val="24"/>
          <w:lang w:eastAsia="zh-CN"/>
        </w:rPr>
        <w:t>、</w:t>
      </w:r>
      <w:r w:rsidRPr="005E0CFA">
        <w:rPr>
          <w:rFonts w:asciiTheme="minorHAnsi" w:eastAsiaTheme="minorHAnsi" w:hAnsiTheme="minorHAnsi"/>
          <w:lang w:eastAsia="zh-CN"/>
        </w:rPr>
        <w:t>Unix</w:t>
      </w:r>
      <w:r w:rsidRPr="005E0CFA">
        <w:rPr>
          <w:rFonts w:asciiTheme="minorHAnsi" w:eastAsiaTheme="minorHAnsi" w:hAnsiTheme="minorHAnsi" w:cs="MingLiU"/>
          <w:sz w:val="24"/>
          <w:szCs w:val="24"/>
          <w:lang w:eastAsia="zh-CN"/>
        </w:rPr>
        <w:t>、</w:t>
      </w:r>
      <w:r w:rsidRPr="005E0CFA">
        <w:rPr>
          <w:rFonts w:asciiTheme="minorHAnsi" w:eastAsiaTheme="minorHAnsi" w:hAnsiTheme="minorHAnsi"/>
          <w:lang w:eastAsia="zh-CN"/>
        </w:rPr>
        <w:t>Linux</w:t>
      </w:r>
      <w:r w:rsidRPr="005E0CFA">
        <w:rPr>
          <w:rFonts w:asciiTheme="minorHAnsi" w:eastAsiaTheme="minorHAnsi" w:hAnsiTheme="minorHAnsi" w:cs="MingLiU"/>
          <w:lang w:val="zh-CN" w:eastAsia="zh-CN" w:bidi="zh-CN"/>
        </w:rPr>
        <w:t>等，</w:t>
      </w:r>
      <w:r w:rsidRPr="005E0CFA">
        <w:rPr>
          <w:rFonts w:asciiTheme="minorHAnsi" w:eastAsiaTheme="minorHAnsi" w:hAnsiTheme="minorHAnsi" w:cs="MingLiU"/>
          <w:sz w:val="24"/>
          <w:szCs w:val="24"/>
          <w:lang w:val="zh-CN" w:eastAsia="zh-CN" w:bidi="zh-CN"/>
        </w:rPr>
        <w:t>移动终端操作系统右</w:t>
      </w:r>
      <w:r w:rsidRPr="005E0CFA">
        <w:rPr>
          <w:rFonts w:asciiTheme="minorHAnsi" w:eastAsiaTheme="minorHAnsi" w:hAnsiTheme="minorHAnsi"/>
          <w:lang w:eastAsia="zh-CN"/>
        </w:rPr>
        <w:t>iOS</w:t>
      </w:r>
      <w:r w:rsidRPr="005E0CFA">
        <w:rPr>
          <w:rFonts w:asciiTheme="minorHAnsi" w:eastAsiaTheme="minorHAnsi" w:hAnsiTheme="minorHAnsi" w:cs="MingLiU"/>
          <w:sz w:val="24"/>
          <w:szCs w:val="24"/>
          <w:lang w:val="zh-CN" w:eastAsia="zh-CN" w:bidi="zh-CN"/>
        </w:rPr>
        <w:t>和</w:t>
      </w:r>
      <w:r w:rsidRPr="005E0CFA">
        <w:rPr>
          <w:rFonts w:asciiTheme="minorHAnsi" w:eastAsiaTheme="minorHAnsi" w:hAnsiTheme="minorHAnsi"/>
          <w:lang w:eastAsia="zh-CN"/>
        </w:rPr>
        <w:t>Android</w:t>
      </w:r>
      <w:r w:rsidRPr="005E0CFA">
        <w:rPr>
          <w:rFonts w:asciiTheme="minorHAnsi" w:eastAsiaTheme="minorHAnsi" w:hAnsiTheme="minorHAnsi" w:cs="MingLiU"/>
          <w:sz w:val="24"/>
          <w:szCs w:val="24"/>
          <w:lang w:val="zh-CN" w:eastAsia="zh-CN" w:bidi="zh-CN"/>
        </w:rPr>
        <w:t>等，如表</w:t>
      </w:r>
      <w:r w:rsidRPr="005E0CFA">
        <w:rPr>
          <w:rFonts w:asciiTheme="minorHAnsi" w:eastAsiaTheme="minorHAnsi" w:hAnsiTheme="minorHAnsi"/>
          <w:lang w:eastAsia="zh-CN"/>
        </w:rPr>
        <w:t>4-</w:t>
      </w:r>
      <w:r w:rsidRPr="005E0CFA">
        <w:rPr>
          <w:rFonts w:asciiTheme="minorHAnsi" w:eastAsiaTheme="minorHAnsi" w:hAnsiTheme="minorHAnsi"/>
          <w:lang w:val="zh-CN" w:eastAsia="zh-CN" w:bidi="zh-CN"/>
        </w:rPr>
        <w:t>4</w:t>
      </w:r>
      <w:r w:rsidRPr="005E0CFA">
        <w:rPr>
          <w:rFonts w:asciiTheme="minorHAnsi" w:eastAsiaTheme="minorHAnsi" w:hAnsiTheme="minorHAnsi" w:cs="MingLiU"/>
          <w:sz w:val="24"/>
          <w:szCs w:val="24"/>
          <w:lang w:val="zh-CN" w:eastAsia="zh-CN" w:bidi="zh-CN"/>
        </w:rPr>
        <w:t>所</w:t>
      </w:r>
      <w:r w:rsidRPr="005E0CFA">
        <w:rPr>
          <w:rFonts w:asciiTheme="minorHAnsi" w:eastAsiaTheme="minorHAnsi" w:hAnsiTheme="minorHAnsi"/>
          <w:lang w:eastAsia="zh-CN"/>
        </w:rPr>
        <w:t>/J&lt;</w:t>
      </w:r>
      <w:r w:rsidRPr="005E0CFA">
        <w:rPr>
          <w:rFonts w:asciiTheme="minorHAnsi" w:eastAsiaTheme="minorHAnsi" w:hAnsiTheme="minorHAnsi"/>
          <w:vertAlign w:val="subscript"/>
          <w:lang w:eastAsia="zh-CN"/>
        </w:rPr>
        <w:t>u</w:t>
      </w:r>
    </w:p>
    <w:p w14:paraId="71CF2885" w14:textId="77777777" w:rsidR="000557B7" w:rsidRPr="005E0CFA" w:rsidRDefault="00073D70">
      <w:pPr>
        <w:pStyle w:val="ad"/>
        <w:shd w:val="clear" w:color="auto" w:fill="auto"/>
        <w:ind w:left="333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4-4</w:t>
      </w:r>
      <w:r w:rsidRPr="005E0CFA">
        <w:rPr>
          <w:rFonts w:asciiTheme="minorHAnsi" w:eastAsiaTheme="minorHAnsi" w:hAnsiTheme="minorHAnsi"/>
          <w:b/>
          <w:bCs/>
        </w:rPr>
        <w:t>目前应用广泛的操作系统</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5080"/>
        <w:gridCol w:w="3640"/>
      </w:tblGrid>
      <w:tr w:rsidR="000557B7" w:rsidRPr="005E0CFA" w14:paraId="3668EFE5" w14:textId="77777777">
        <w:tblPrEx>
          <w:tblCellMar>
            <w:top w:w="0" w:type="dxa"/>
            <w:bottom w:w="0" w:type="dxa"/>
          </w:tblCellMar>
        </w:tblPrEx>
        <w:trPr>
          <w:trHeight w:hRule="exact" w:val="500"/>
          <w:jc w:val="center"/>
        </w:trPr>
        <w:tc>
          <w:tcPr>
            <w:tcW w:w="1190" w:type="dxa"/>
            <w:tcBorders>
              <w:left w:val="single" w:sz="4" w:space="0" w:color="auto"/>
            </w:tcBorders>
            <w:shd w:val="clear" w:color="auto" w:fill="FFFFFF"/>
            <w:vAlign w:val="center"/>
          </w:tcPr>
          <w:p w14:paraId="33527146"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棟作系统</w:t>
            </w:r>
          </w:p>
        </w:tc>
        <w:tc>
          <w:tcPr>
            <w:tcW w:w="5080" w:type="dxa"/>
            <w:tcBorders>
              <w:left w:val="single" w:sz="4" w:space="0" w:color="auto"/>
            </w:tcBorders>
            <w:shd w:val="clear" w:color="auto" w:fill="FFFFFF"/>
          </w:tcPr>
          <w:p w14:paraId="7CD0671D" w14:textId="77777777" w:rsidR="000557B7" w:rsidRPr="005E0CFA" w:rsidRDefault="000557B7">
            <w:pPr>
              <w:rPr>
                <w:rFonts w:asciiTheme="minorHAnsi" w:eastAsiaTheme="minorHAnsi" w:hAnsiTheme="minorHAnsi"/>
                <w:sz w:val="10"/>
                <w:szCs w:val="10"/>
              </w:rPr>
            </w:pPr>
          </w:p>
        </w:tc>
        <w:tc>
          <w:tcPr>
            <w:tcW w:w="3640" w:type="dxa"/>
            <w:tcBorders>
              <w:left w:val="single" w:sz="4" w:space="0" w:color="auto"/>
            </w:tcBorders>
            <w:shd w:val="clear" w:color="auto" w:fill="FFFFFF"/>
            <w:vAlign w:val="center"/>
          </w:tcPr>
          <w:p w14:paraId="6210B7D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成用范网</w:t>
            </w:r>
          </w:p>
        </w:tc>
      </w:tr>
      <w:tr w:rsidR="000557B7" w:rsidRPr="005E0CFA" w14:paraId="069548CD" w14:textId="77777777">
        <w:tblPrEx>
          <w:tblCellMar>
            <w:top w:w="0" w:type="dxa"/>
            <w:bottom w:w="0" w:type="dxa"/>
          </w:tblCellMar>
        </w:tblPrEx>
        <w:trPr>
          <w:trHeight w:hRule="exact" w:val="910"/>
          <w:jc w:val="center"/>
        </w:trPr>
        <w:tc>
          <w:tcPr>
            <w:tcW w:w="1190" w:type="dxa"/>
            <w:tcBorders>
              <w:top w:val="single" w:sz="4" w:space="0" w:color="auto"/>
              <w:left w:val="single" w:sz="4" w:space="0" w:color="auto"/>
            </w:tcBorders>
            <w:shd w:val="clear" w:color="auto" w:fill="FFFFFF"/>
            <w:vAlign w:val="center"/>
          </w:tcPr>
          <w:p w14:paraId="72C800A6"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Unix</w:t>
            </w:r>
          </w:p>
        </w:tc>
        <w:tc>
          <w:tcPr>
            <w:tcW w:w="5080" w:type="dxa"/>
            <w:tcBorders>
              <w:top w:val="single" w:sz="4" w:space="0" w:color="auto"/>
              <w:left w:val="single" w:sz="4" w:space="0" w:color="auto"/>
            </w:tcBorders>
            <w:shd w:val="clear" w:color="auto" w:fill="FFFFFF"/>
            <w:vAlign w:val="center"/>
          </w:tcPr>
          <w:p w14:paraId="7DCDE60C"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强大的多用户、多任务俠作系统。支待多种处埋滩</w:t>
            </w:r>
            <w:r w:rsidRPr="005E0CFA">
              <w:rPr>
                <w:rFonts w:asciiTheme="minorHAnsi" w:eastAsiaTheme="minorHAnsi" w:hAnsiTheme="minorHAnsi"/>
                <w:sz w:val="20"/>
                <w:szCs w:val="20"/>
              </w:rPr>
              <w:br/>
            </w:r>
            <w:r w:rsidRPr="005E0CFA">
              <w:rPr>
                <w:rFonts w:asciiTheme="minorHAnsi" w:eastAsiaTheme="minorHAnsi" w:hAnsiTheme="minorHAnsi"/>
                <w:sz w:val="20"/>
                <w:szCs w:val="20"/>
              </w:rPr>
              <w:t>架椅</w:t>
            </w:r>
            <w:r w:rsidRPr="005E0CFA">
              <w:rPr>
                <w:rFonts w:asciiTheme="minorHAnsi" w:eastAsiaTheme="minorHAnsi" w:hAnsiTheme="minorHAnsi"/>
                <w:sz w:val="20"/>
                <w:szCs w:val="20"/>
              </w:rPr>
              <w:t>.</w:t>
            </w:r>
            <w:r w:rsidRPr="005E0CFA">
              <w:rPr>
                <w:rFonts w:asciiTheme="minorHAnsi" w:eastAsiaTheme="minorHAnsi" w:hAnsiTheme="minorHAnsi"/>
                <w:sz w:val="20"/>
                <w:szCs w:val="20"/>
              </w:rPr>
              <w:t>按照挽作系统的分类，尨干分时梅作系统</w:t>
            </w:r>
            <w:r w:rsidRPr="005E0CFA">
              <w:rPr>
                <w:rFonts w:asciiTheme="minorHAnsi" w:eastAsiaTheme="minorHAnsi" w:hAnsiTheme="minorHAnsi"/>
                <w:sz w:val="20"/>
                <w:szCs w:val="20"/>
                <w:vertAlign w:val="subscript"/>
                <w:lang w:val="en-US" w:bidi="en-US"/>
              </w:rPr>
              <w:t>a</w:t>
            </w:r>
          </w:p>
        </w:tc>
        <w:tc>
          <w:tcPr>
            <w:tcW w:w="3640" w:type="dxa"/>
            <w:tcBorders>
              <w:top w:val="single" w:sz="4" w:space="0" w:color="auto"/>
              <w:left w:val="single" w:sz="4" w:space="0" w:color="auto"/>
            </w:tcBorders>
            <w:shd w:val="clear" w:color="auto" w:fill="FFFFFF"/>
            <w:vAlign w:val="center"/>
          </w:tcPr>
          <w:p w14:paraId="5EFF6367"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大专晓校或</w:t>
            </w:r>
            <w:r w:rsidRPr="005E0CFA">
              <w:rPr>
                <w:rFonts w:asciiTheme="minorHAnsi" w:eastAsiaTheme="minorHAnsi" w:hAnsiTheme="minorHAnsi" w:cs="Arial"/>
                <w:sz w:val="20"/>
                <w:szCs w:val="20"/>
                <w:lang w:val="en-US" w:bidi="en-US"/>
              </w:rPr>
              <w:t>T.M</w:t>
            </w:r>
            <w:r w:rsidRPr="005E0CFA">
              <w:rPr>
                <w:rFonts w:asciiTheme="minorHAnsi" w:eastAsiaTheme="minorHAnsi" w:hAnsiTheme="minorHAnsi"/>
                <w:sz w:val="20"/>
                <w:szCs w:val="20"/>
              </w:rPr>
              <w:t>用的</w:t>
            </w:r>
            <w:r w:rsidRPr="005E0CFA">
              <w:rPr>
                <w:rFonts w:asciiTheme="minorHAnsi" w:eastAsiaTheme="minorHAnsi" w:hAnsiTheme="minorHAnsi" w:cs="Arial"/>
                <w:sz w:val="20"/>
                <w:szCs w:val="20"/>
              </w:rPr>
              <w:t>1:</w:t>
            </w:r>
            <w:r w:rsidRPr="005E0CFA">
              <w:rPr>
                <w:rFonts w:asciiTheme="minorHAnsi" w:eastAsiaTheme="minorHAnsi" w:hAnsiTheme="minorHAnsi"/>
                <w:sz w:val="20"/>
                <w:szCs w:val="20"/>
              </w:rPr>
              <w:t>作站《：</w:t>
            </w:r>
          </w:p>
        </w:tc>
      </w:tr>
      <w:tr w:rsidR="000557B7" w:rsidRPr="005E0CFA" w14:paraId="3D1EB571" w14:textId="77777777">
        <w:tblPrEx>
          <w:tblCellMar>
            <w:top w:w="0" w:type="dxa"/>
            <w:bottom w:w="0" w:type="dxa"/>
          </w:tblCellMar>
        </w:tblPrEx>
        <w:trPr>
          <w:trHeight w:hRule="exact" w:val="1280"/>
          <w:jc w:val="center"/>
        </w:trPr>
        <w:tc>
          <w:tcPr>
            <w:tcW w:w="1190" w:type="dxa"/>
            <w:tcBorders>
              <w:left w:val="single" w:sz="4" w:space="0" w:color="auto"/>
            </w:tcBorders>
            <w:shd w:val="clear" w:color="auto" w:fill="FFFFFF"/>
            <w:vAlign w:val="center"/>
          </w:tcPr>
          <w:p w14:paraId="2816A6E8"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proofErr w:type="spellStart"/>
            <w:r w:rsidRPr="005E0CFA">
              <w:rPr>
                <w:rFonts w:asciiTheme="minorHAnsi" w:eastAsiaTheme="minorHAnsi" w:hAnsiTheme="minorHAnsi" w:cs="Arial"/>
                <w:sz w:val="20"/>
                <w:szCs w:val="20"/>
                <w:lang w:val="en-US" w:eastAsia="en-US" w:bidi="en-US"/>
              </w:rPr>
              <w:t>IJniix</w:t>
            </w:r>
            <w:proofErr w:type="spellEnd"/>
          </w:p>
        </w:tc>
        <w:tc>
          <w:tcPr>
            <w:tcW w:w="5080" w:type="dxa"/>
            <w:tcBorders>
              <w:left w:val="single" w:sz="4" w:space="0" w:color="auto"/>
            </w:tcBorders>
            <w:shd w:val="clear" w:color="auto" w:fill="FFFFFF"/>
            <w:vAlign w:val="center"/>
          </w:tcPr>
          <w:p w14:paraId="080DE23C"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多用户、多任务的汝作系统《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它与</w:t>
            </w:r>
            <w:r w:rsidRPr="005E0CFA">
              <w:rPr>
                <w:rFonts w:asciiTheme="minorHAnsi" w:eastAsiaTheme="minorHAnsi" w:hAnsiTheme="minorHAnsi" w:cs="Arial"/>
                <w:sz w:val="20"/>
                <w:szCs w:val="20"/>
                <w:lang w:val="en-US" w:bidi="en-US"/>
              </w:rPr>
              <w:t>Unix</w:t>
            </w:r>
            <w:r w:rsidRPr="005E0CFA">
              <w:rPr>
                <w:rFonts w:asciiTheme="minorHAnsi" w:eastAsiaTheme="minorHAnsi" w:hAnsiTheme="minorHAnsi"/>
                <w:sz w:val="20"/>
                <w:szCs w:val="20"/>
              </w:rPr>
              <w:t>朵仝廉容，</w:t>
            </w:r>
          </w:p>
          <w:p w14:paraId="17ACC402" w14:textId="77777777" w:rsidR="000557B7" w:rsidRPr="005E0CFA" w:rsidRDefault="00073D70">
            <w:pPr>
              <w:pStyle w:val="a9"/>
              <w:shd w:val="clear" w:color="auto" w:fill="auto"/>
              <w:spacing w:line="340" w:lineRule="exact"/>
              <w:ind w:left="140" w:firstLine="0"/>
              <w:jc w:val="both"/>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个源代舶丌的自由的裸作系统，其内梭源代码</w:t>
            </w:r>
            <w:r w:rsidRPr="005E0CFA">
              <w:rPr>
                <w:rFonts w:asciiTheme="minorHAnsi" w:eastAsiaTheme="minorHAnsi" w:hAnsiTheme="minorHAnsi"/>
                <w:sz w:val="20"/>
                <w:szCs w:val="20"/>
              </w:rPr>
              <w:br/>
            </w:r>
            <w:r w:rsidRPr="005E0CFA">
              <w:rPr>
                <w:rFonts w:asciiTheme="minorHAnsi" w:eastAsiaTheme="minorHAnsi" w:hAnsiTheme="minorHAnsi"/>
                <w:sz w:val="20"/>
                <w:szCs w:val="20"/>
              </w:rPr>
              <w:t>可以自由传播</w:t>
            </w:r>
            <w:r w:rsidRPr="005E0CFA">
              <w:rPr>
                <w:rFonts w:asciiTheme="minorHAnsi" w:eastAsiaTheme="minorHAnsi" w:hAnsiTheme="minorHAnsi"/>
                <w:sz w:val="20"/>
                <w:szCs w:val="20"/>
                <w:vertAlign w:val="subscript"/>
              </w:rPr>
              <w:t>3</w:t>
            </w:r>
          </w:p>
        </w:tc>
        <w:tc>
          <w:tcPr>
            <w:tcW w:w="3640" w:type="dxa"/>
            <w:tcBorders>
              <w:left w:val="single" w:sz="4" w:space="0" w:color="auto"/>
            </w:tcBorders>
            <w:shd w:val="clear" w:color="auto" w:fill="FFFFFF"/>
            <w:vAlign w:val="center"/>
          </w:tcPr>
          <w:p w14:paraId="59E83AA5" w14:textId="77777777" w:rsidR="000557B7" w:rsidRPr="005E0CFA" w:rsidRDefault="00073D70">
            <w:pPr>
              <w:pStyle w:val="a9"/>
              <w:shd w:val="clear" w:color="auto" w:fill="auto"/>
              <w:spacing w:line="350" w:lineRule="exact"/>
              <w:ind w:left="140" w:right="140" w:firstLine="200"/>
              <w:jc w:val="both"/>
              <w:rPr>
                <w:rFonts w:asciiTheme="minorHAnsi" w:eastAsiaTheme="minorHAnsi" w:hAnsiTheme="minorHAnsi"/>
                <w:sz w:val="20"/>
                <w:szCs w:val="20"/>
              </w:rPr>
            </w:pPr>
            <w:proofErr w:type="spellStart"/>
            <w:r w:rsidRPr="005E0CFA">
              <w:rPr>
                <w:rFonts w:asciiTheme="minorHAnsi" w:eastAsiaTheme="minorHAnsi" w:hAnsiTheme="minorHAnsi" w:cs="Arial"/>
                <w:sz w:val="20"/>
                <w:szCs w:val="20"/>
                <w:lang w:val="en-US" w:bidi="en-US"/>
              </w:rPr>
              <w:t>Limix</w:t>
            </w:r>
            <w:proofErr w:type="spellEnd"/>
            <w:r w:rsidRPr="005E0CFA">
              <w:rPr>
                <w:rFonts w:asciiTheme="minorHAnsi" w:eastAsiaTheme="minorHAnsi" w:hAnsiTheme="minorHAnsi"/>
                <w:sz w:val="20"/>
                <w:szCs w:val="20"/>
              </w:rPr>
              <w:t>发行版</w:t>
            </w:r>
            <w:r w:rsidRPr="005E0CFA">
              <w:rPr>
                <w:rFonts w:asciiTheme="minorHAnsi" w:eastAsiaTheme="minorHAnsi" w:hAnsiTheme="minorHAnsi"/>
                <w:color w:val="7C5838"/>
                <w:sz w:val="20"/>
                <w:szCs w:val="20"/>
              </w:rPr>
              <w:t>作为个</w:t>
            </w:r>
            <w:r w:rsidRPr="005E0CFA">
              <w:rPr>
                <w:rFonts w:asciiTheme="minorHAnsi" w:eastAsiaTheme="minorHAnsi" w:hAnsiTheme="minorHAnsi"/>
                <w:sz w:val="20"/>
                <w:szCs w:val="20"/>
              </w:rPr>
              <w:t>人计算</w:t>
            </w:r>
            <w:r w:rsidRPr="005E0CFA">
              <w:rPr>
                <w:rFonts w:asciiTheme="minorHAnsi" w:eastAsiaTheme="minorHAnsi" w:hAnsiTheme="minorHAnsi"/>
                <w:color w:val="7C5838"/>
                <w:sz w:val="20"/>
                <w:szCs w:val="20"/>
              </w:rPr>
              <w:t>机搽作</w:t>
            </w:r>
            <w:r w:rsidRPr="005E0CFA">
              <w:rPr>
                <w:rFonts w:asciiTheme="minorHAnsi" w:eastAsiaTheme="minorHAnsi" w:hAnsiTheme="minorHAnsi"/>
                <w:color w:val="7C5838"/>
                <w:sz w:val="20"/>
                <w:szCs w:val="20"/>
              </w:rPr>
              <w:br/>
            </w:r>
            <w:r w:rsidRPr="005E0CFA">
              <w:rPr>
                <w:rFonts w:asciiTheme="minorHAnsi" w:eastAsiaTheme="minorHAnsi" w:hAnsiTheme="minorHAnsi"/>
                <w:sz w:val="20"/>
                <w:szCs w:val="20"/>
              </w:rPr>
              <w:t>系统或服务</w:t>
            </w:r>
            <w:r w:rsidRPr="005E0CFA">
              <w:rPr>
                <w:rFonts w:asciiTheme="minorHAnsi" w:eastAsiaTheme="minorHAnsi" w:hAnsiTheme="minorHAnsi"/>
                <w:color w:val="7C5838"/>
                <w:sz w:val="20"/>
                <w:szCs w:val="20"/>
              </w:rPr>
              <w:t>器挽作</w:t>
            </w:r>
            <w:r w:rsidRPr="005E0CFA">
              <w:rPr>
                <w:rFonts w:asciiTheme="minorHAnsi" w:eastAsiaTheme="minorHAnsi" w:hAnsiTheme="minorHAnsi"/>
                <w:sz w:val="20"/>
                <w:szCs w:val="20"/>
              </w:rPr>
              <w:t>系统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在服务雅上</w:t>
            </w:r>
            <w:r w:rsidRPr="005E0CFA">
              <w:rPr>
                <w:rFonts w:asciiTheme="minorHAnsi" w:eastAsiaTheme="minorHAnsi" w:hAnsiTheme="minorHAnsi"/>
                <w:sz w:val="20"/>
                <w:szCs w:val="20"/>
              </w:rPr>
              <w:br/>
            </w:r>
            <w:r w:rsidRPr="005E0CFA">
              <w:rPr>
                <w:rFonts w:asciiTheme="minorHAnsi" w:eastAsiaTheme="minorHAnsi" w:hAnsiTheme="minorHAnsi"/>
                <w:sz w:val="20"/>
                <w:szCs w:val="20"/>
              </w:rPr>
              <w:t>已成为</w:t>
            </w:r>
            <w:r w:rsidRPr="005E0CFA">
              <w:rPr>
                <w:rFonts w:asciiTheme="minorHAnsi" w:eastAsiaTheme="minorHAnsi" w:hAnsiTheme="minorHAnsi"/>
                <w:color w:val="7C5838"/>
                <w:sz w:val="20"/>
                <w:szCs w:val="20"/>
              </w:rPr>
              <w:t>主泳的</w:t>
            </w:r>
            <w:r w:rsidRPr="005E0CFA">
              <w:rPr>
                <w:rFonts w:asciiTheme="minorHAnsi" w:eastAsiaTheme="minorHAnsi" w:hAnsiTheme="minorHAnsi"/>
                <w:sz w:val="20"/>
                <w:szCs w:val="20"/>
              </w:rPr>
              <w:t>挽作系</w:t>
            </w:r>
            <w:r w:rsidRPr="005E0CFA">
              <w:rPr>
                <w:rFonts w:asciiTheme="minorHAnsi" w:eastAsiaTheme="minorHAnsi" w:hAnsiTheme="minorHAnsi"/>
                <w:color w:val="7C5838"/>
                <w:sz w:val="20"/>
                <w:szCs w:val="20"/>
              </w:rPr>
              <w:t>统、</w:t>
            </w:r>
          </w:p>
        </w:tc>
      </w:tr>
      <w:tr w:rsidR="000557B7" w:rsidRPr="005E0CFA" w14:paraId="215CF31A" w14:textId="77777777">
        <w:tblPrEx>
          <w:tblCellMar>
            <w:top w:w="0" w:type="dxa"/>
            <w:bottom w:w="0" w:type="dxa"/>
          </w:tblCellMar>
        </w:tblPrEx>
        <w:trPr>
          <w:trHeight w:hRule="exact" w:val="440"/>
          <w:jc w:val="center"/>
        </w:trPr>
        <w:tc>
          <w:tcPr>
            <w:tcW w:w="1190" w:type="dxa"/>
            <w:tcBorders>
              <w:top w:val="single" w:sz="4" w:space="0" w:color="auto"/>
              <w:left w:val="single" w:sz="4" w:space="0" w:color="auto"/>
            </w:tcBorders>
            <w:shd w:val="clear" w:color="auto" w:fill="FFFFFF"/>
            <w:vAlign w:val="center"/>
          </w:tcPr>
          <w:p w14:paraId="5E23804C"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proofErr w:type="spellStart"/>
            <w:r w:rsidRPr="005E0CFA">
              <w:rPr>
                <w:rFonts w:asciiTheme="minorHAnsi" w:eastAsiaTheme="minorHAnsi" w:hAnsiTheme="minorHAnsi" w:cs="Arial"/>
                <w:sz w:val="20"/>
                <w:szCs w:val="20"/>
                <w:lang w:val="en-US" w:eastAsia="en-US" w:bidi="en-US"/>
              </w:rPr>
              <w:t>Macinbish</w:t>
            </w:r>
            <w:proofErr w:type="spellEnd"/>
          </w:p>
        </w:tc>
        <w:tc>
          <w:tcPr>
            <w:tcW w:w="5080" w:type="dxa"/>
            <w:tcBorders>
              <w:top w:val="single" w:sz="4" w:space="0" w:color="auto"/>
              <w:left w:val="single" w:sz="4" w:space="0" w:color="auto"/>
            </w:tcBorders>
            <w:shd w:val="clear" w:color="auto" w:fill="FFFFFF"/>
            <w:vAlign w:val="center"/>
          </w:tcPr>
          <w:p w14:paraId="12FDD20F"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首个在商用领域获得成功的阁形用户界而</w:t>
            </w:r>
            <w:r w:rsidRPr="005E0CFA">
              <w:rPr>
                <w:rFonts w:asciiTheme="minorHAnsi" w:eastAsiaTheme="minorHAnsi" w:hAnsiTheme="minorHAnsi" w:cs="Arial"/>
                <w:sz w:val="20"/>
                <w:szCs w:val="20"/>
                <w:lang w:val="en-US" w:bidi="en-US"/>
              </w:rPr>
              <w:t>C</w:t>
            </w:r>
          </w:p>
        </w:tc>
        <w:tc>
          <w:tcPr>
            <w:tcW w:w="3640" w:type="dxa"/>
            <w:tcBorders>
              <w:top w:val="single" w:sz="4" w:space="0" w:color="auto"/>
              <w:left w:val="single" w:sz="4" w:space="0" w:color="auto"/>
            </w:tcBorders>
            <w:shd w:val="clear" w:color="auto" w:fill="FFFFFF"/>
            <w:vAlign w:val="center"/>
          </w:tcPr>
          <w:p w14:paraId="2E7032E3"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运行在</w:t>
            </w:r>
            <w:proofErr w:type="spellStart"/>
            <w:r w:rsidRPr="005E0CFA">
              <w:rPr>
                <w:rFonts w:asciiTheme="minorHAnsi" w:eastAsiaTheme="minorHAnsi" w:hAnsiTheme="minorHAnsi" w:cs="Arial"/>
                <w:sz w:val="20"/>
                <w:szCs w:val="20"/>
                <w:lang w:val="en-US" w:eastAsia="en-US" w:bidi="en-US"/>
              </w:rPr>
              <w:t>MadnhiJi</w:t>
            </w:r>
            <w:proofErr w:type="spellEnd"/>
            <w:r w:rsidRPr="005E0CFA">
              <w:rPr>
                <w:rFonts w:asciiTheme="minorHAnsi" w:eastAsiaTheme="minorHAnsi" w:hAnsiTheme="minorHAnsi"/>
                <w:sz w:val="20"/>
                <w:szCs w:val="20"/>
              </w:rPr>
              <w:t>系列屯脑上</w:t>
            </w:r>
            <w:r w:rsidRPr="005E0CFA">
              <w:rPr>
                <w:rFonts w:asciiTheme="minorHAnsi" w:eastAsiaTheme="minorHAnsi" w:hAnsiTheme="minorHAnsi"/>
                <w:sz w:val="20"/>
                <w:szCs w:val="20"/>
                <w:vertAlign w:val="subscript"/>
              </w:rPr>
              <w:t>3</w:t>
            </w:r>
          </w:p>
        </w:tc>
      </w:tr>
      <w:tr w:rsidR="000557B7" w:rsidRPr="005E0CFA" w14:paraId="789162F3" w14:textId="77777777">
        <w:tblPrEx>
          <w:tblCellMar>
            <w:top w:w="0" w:type="dxa"/>
            <w:bottom w:w="0" w:type="dxa"/>
          </w:tblCellMar>
        </w:tblPrEx>
        <w:trPr>
          <w:trHeight w:hRule="exact" w:val="840"/>
          <w:jc w:val="center"/>
        </w:trPr>
        <w:tc>
          <w:tcPr>
            <w:tcW w:w="1190" w:type="dxa"/>
            <w:tcBorders>
              <w:top w:val="single" w:sz="4" w:space="0" w:color="auto"/>
              <w:left w:val="single" w:sz="4" w:space="0" w:color="auto"/>
            </w:tcBorders>
            <w:shd w:val="clear" w:color="auto" w:fill="FFFFFF"/>
            <w:vAlign w:val="center"/>
          </w:tcPr>
          <w:p w14:paraId="05E6EE9C"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Wi"&lt;</w:t>
            </w:r>
            <w:proofErr w:type="spellStart"/>
            <w:r w:rsidRPr="005E0CFA">
              <w:rPr>
                <w:rFonts w:asciiTheme="minorHAnsi" w:eastAsiaTheme="minorHAnsi" w:hAnsiTheme="minorHAnsi" w:cs="Arial"/>
                <w:sz w:val="20"/>
                <w:szCs w:val="20"/>
                <w:lang w:val="en-US" w:eastAsia="en-US" w:bidi="en-US"/>
              </w:rPr>
              <w:t>hms</w:t>
            </w:r>
            <w:proofErr w:type="spellEnd"/>
          </w:p>
        </w:tc>
        <w:tc>
          <w:tcPr>
            <w:tcW w:w="5080" w:type="dxa"/>
            <w:tcBorders>
              <w:top w:val="single" w:sz="4" w:space="0" w:color="auto"/>
              <w:left w:val="single" w:sz="4" w:space="0" w:color="auto"/>
            </w:tcBorders>
            <w:shd w:val="clear" w:color="auto" w:fill="FFFFFF"/>
            <w:vAlign w:val="center"/>
          </w:tcPr>
          <w:p w14:paraId="075C9910"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多任务的挽作系统，采用阁形逾口界而</w:t>
            </w:r>
            <w:r w:rsidRPr="005E0CFA">
              <w:rPr>
                <w:rFonts w:asciiTheme="minorHAnsi" w:eastAsiaTheme="minorHAnsi" w:hAnsiTheme="minorHAnsi"/>
                <w:sz w:val="20"/>
                <w:szCs w:val="20"/>
              </w:rPr>
              <w:t>.</w:t>
            </w:r>
            <w:r w:rsidRPr="005E0CFA">
              <w:rPr>
                <w:rFonts w:asciiTheme="minorHAnsi" w:eastAsiaTheme="minorHAnsi" w:hAnsiTheme="minorHAnsi"/>
                <w:sz w:val="20"/>
                <w:szCs w:val="20"/>
              </w:rPr>
              <w:t>用户对甘</w:t>
            </w:r>
            <w:r w:rsidRPr="005E0CFA">
              <w:rPr>
                <w:rFonts w:asciiTheme="minorHAnsi" w:eastAsiaTheme="minorHAnsi" w:hAnsiTheme="minorHAnsi"/>
                <w:sz w:val="20"/>
                <w:szCs w:val="20"/>
              </w:rPr>
              <w:br/>
            </w:r>
            <w:r w:rsidRPr="005E0CFA">
              <w:rPr>
                <w:rFonts w:asciiTheme="minorHAnsi" w:eastAsiaTheme="minorHAnsi" w:hAnsiTheme="minorHAnsi"/>
                <w:sz w:val="20"/>
                <w:szCs w:val="20"/>
              </w:rPr>
              <w:t>算机的各种复杂挽作只讲通过点杯就可以文现、</w:t>
            </w:r>
          </w:p>
        </w:tc>
        <w:tc>
          <w:tcPr>
            <w:tcW w:w="3640" w:type="dxa"/>
            <w:tcBorders>
              <w:top w:val="single" w:sz="4" w:space="0" w:color="auto"/>
              <w:left w:val="single" w:sz="4" w:space="0" w:color="auto"/>
            </w:tcBorders>
            <w:shd w:val="clear" w:color="auto" w:fill="FFFFFF"/>
            <w:vAlign w:val="center"/>
          </w:tcPr>
          <w:p w14:paraId="0668ABBF" w14:textId="77777777" w:rsidR="000557B7" w:rsidRPr="005E0CFA" w:rsidRDefault="00073D70">
            <w:pPr>
              <w:pStyle w:val="a9"/>
              <w:shd w:val="clear" w:color="auto" w:fill="auto"/>
              <w:spacing w:line="340" w:lineRule="exact"/>
              <w:ind w:left="140" w:righ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目前应用嬝广泛的裸作系统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按遍</w:t>
            </w:r>
            <w:r w:rsidRPr="005E0CFA">
              <w:rPr>
                <w:rFonts w:asciiTheme="minorHAnsi" w:eastAsiaTheme="minorHAnsi" w:hAnsiTheme="minorHAnsi"/>
                <w:sz w:val="20"/>
                <w:szCs w:val="20"/>
              </w:rPr>
              <w:br/>
            </w:r>
            <w:r w:rsidRPr="005E0CFA">
              <w:rPr>
                <w:rFonts w:asciiTheme="minorHAnsi" w:eastAsiaTheme="minorHAnsi" w:hAnsiTheme="minorHAnsi"/>
                <w:sz w:val="20"/>
                <w:szCs w:val="20"/>
              </w:rPr>
              <w:t>用于个人</w:t>
            </w:r>
            <w:proofErr w:type="spellStart"/>
            <w:r w:rsidRPr="005E0CFA">
              <w:rPr>
                <w:rFonts w:asciiTheme="minorHAnsi" w:eastAsiaTheme="minorHAnsi" w:hAnsiTheme="minorHAnsi" w:cs="Arial"/>
                <w:sz w:val="20"/>
                <w:szCs w:val="20"/>
                <w:lang w:val="en-US" w:bidi="en-US"/>
              </w:rPr>
              <w:t>fh</w:t>
            </w:r>
            <w:proofErr w:type="spellEnd"/>
            <w:r w:rsidRPr="005E0CFA">
              <w:rPr>
                <w:rFonts w:asciiTheme="minorHAnsi" w:eastAsiaTheme="minorHAnsi" w:hAnsiTheme="minorHAnsi"/>
                <w:sz w:val="20"/>
                <w:szCs w:val="20"/>
              </w:rPr>
              <w:t>算机和眼务器上。</w:t>
            </w:r>
          </w:p>
        </w:tc>
      </w:tr>
      <w:tr w:rsidR="000557B7" w:rsidRPr="005E0CFA" w14:paraId="3D440E88" w14:textId="77777777">
        <w:tblPrEx>
          <w:tblCellMar>
            <w:top w:w="0" w:type="dxa"/>
            <w:bottom w:w="0" w:type="dxa"/>
          </w:tblCellMar>
        </w:tblPrEx>
        <w:trPr>
          <w:trHeight w:hRule="exact" w:val="440"/>
          <w:jc w:val="center"/>
        </w:trPr>
        <w:tc>
          <w:tcPr>
            <w:tcW w:w="1190" w:type="dxa"/>
            <w:tcBorders>
              <w:top w:val="single" w:sz="4" w:space="0" w:color="auto"/>
              <w:left w:val="single" w:sz="4" w:space="0" w:color="auto"/>
            </w:tcBorders>
            <w:shd w:val="clear" w:color="auto" w:fill="FFFFFF"/>
            <w:vAlign w:val="center"/>
          </w:tcPr>
          <w:p w14:paraId="7C8DF6B1"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iOS</w:t>
            </w:r>
          </w:p>
        </w:tc>
        <w:tc>
          <w:tcPr>
            <w:tcW w:w="5080" w:type="dxa"/>
            <w:tcBorders>
              <w:top w:val="single" w:sz="4" w:space="0" w:color="auto"/>
              <w:left w:val="single" w:sz="4" w:space="0" w:color="auto"/>
            </w:tcBorders>
            <w:shd w:val="clear" w:color="auto" w:fill="FFFFFF"/>
            <w:vAlign w:val="center"/>
          </w:tcPr>
          <w:p w14:paraId="6D3DCC39"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持此备換作系统、</w:t>
            </w:r>
          </w:p>
        </w:tc>
        <w:tc>
          <w:tcPr>
            <w:tcW w:w="3640" w:type="dxa"/>
            <w:tcBorders>
              <w:top w:val="single" w:sz="4" w:space="0" w:color="auto"/>
              <w:left w:val="single" w:sz="4" w:space="0" w:color="auto"/>
            </w:tcBorders>
            <w:shd w:val="clear" w:color="auto" w:fill="FFFFFF"/>
            <w:vAlign w:val="center"/>
          </w:tcPr>
          <w:p w14:paraId="76D0A482"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安装在移动终谁上的搽作系统</w:t>
            </w:r>
            <w:r w:rsidRPr="005E0CFA">
              <w:rPr>
                <w:rFonts w:asciiTheme="minorHAnsi" w:eastAsiaTheme="minorHAnsi" w:hAnsiTheme="minorHAnsi" w:cs="Arial"/>
                <w:sz w:val="20"/>
                <w:szCs w:val="20"/>
                <w:lang w:val="en-US" w:bidi="en-US"/>
              </w:rPr>
              <w:t>C</w:t>
            </w:r>
          </w:p>
        </w:tc>
      </w:tr>
      <w:tr w:rsidR="000557B7" w:rsidRPr="005E0CFA" w14:paraId="2FA22105" w14:textId="77777777">
        <w:tblPrEx>
          <w:tblCellMar>
            <w:top w:w="0" w:type="dxa"/>
            <w:bottom w:w="0" w:type="dxa"/>
          </w:tblCellMar>
        </w:tblPrEx>
        <w:trPr>
          <w:trHeight w:hRule="exact" w:val="800"/>
          <w:jc w:val="center"/>
        </w:trPr>
        <w:tc>
          <w:tcPr>
            <w:tcW w:w="1190" w:type="dxa"/>
            <w:tcBorders>
              <w:top w:val="single" w:sz="4" w:space="0" w:color="auto"/>
              <w:left w:val="single" w:sz="4" w:space="0" w:color="auto"/>
              <w:bottom w:val="single" w:sz="4" w:space="0" w:color="auto"/>
            </w:tcBorders>
            <w:shd w:val="clear" w:color="auto" w:fill="FFFFFF"/>
            <w:vAlign w:val="center"/>
          </w:tcPr>
          <w:p w14:paraId="76EE4242"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proofErr w:type="spellStart"/>
            <w:r w:rsidRPr="005E0CFA">
              <w:rPr>
                <w:rFonts w:asciiTheme="minorHAnsi" w:eastAsiaTheme="minorHAnsi" w:hAnsiTheme="minorHAnsi" w:cs="Arial"/>
                <w:sz w:val="20"/>
                <w:szCs w:val="20"/>
                <w:lang w:val="en-US" w:eastAsia="en-US" w:bidi="en-US"/>
              </w:rPr>
              <w:t>Aiidniid</w:t>
            </w:r>
            <w:proofErr w:type="spellEnd"/>
          </w:p>
        </w:tc>
        <w:tc>
          <w:tcPr>
            <w:tcW w:w="5080" w:type="dxa"/>
            <w:tcBorders>
              <w:top w:val="single" w:sz="4" w:space="0" w:color="auto"/>
              <w:left w:val="single" w:sz="4" w:space="0" w:color="auto"/>
              <w:bottom w:val="single" w:sz="4" w:space="0" w:color="auto"/>
            </w:tcBorders>
            <w:shd w:val="clear" w:color="auto" w:fill="FFFFFF"/>
            <w:vAlign w:val="center"/>
          </w:tcPr>
          <w:p w14:paraId="2D70C96D" w14:textId="77777777" w:rsidR="000557B7" w:rsidRPr="005E0CFA" w:rsidRDefault="00073D70">
            <w:pPr>
              <w:pStyle w:val="a9"/>
              <w:shd w:val="clear" w:color="auto" w:fill="auto"/>
              <w:spacing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以</w:t>
            </w:r>
            <w:proofErr w:type="spellStart"/>
            <w:r w:rsidRPr="005E0CFA">
              <w:rPr>
                <w:rFonts w:asciiTheme="minorHAnsi" w:eastAsiaTheme="minorHAnsi" w:hAnsiTheme="minorHAnsi" w:cs="Arial"/>
                <w:sz w:val="20"/>
                <w:szCs w:val="20"/>
                <w:lang w:val="en-US" w:bidi="en-US"/>
              </w:rPr>
              <w:t>UmiK</w:t>
            </w:r>
            <w:proofErr w:type="spellEnd"/>
            <w:r w:rsidRPr="005E0CFA">
              <w:rPr>
                <w:rFonts w:asciiTheme="minorHAnsi" w:eastAsiaTheme="minorHAnsi" w:hAnsiTheme="minorHAnsi"/>
                <w:sz w:val="20"/>
                <w:szCs w:val="20"/>
              </w:rPr>
              <w:t>为基础的丌放泜代硏的換怍系统</w:t>
            </w:r>
            <w:r w:rsidRPr="005E0CFA">
              <w:rPr>
                <w:rFonts w:asciiTheme="minorHAnsi" w:eastAsiaTheme="minorHAnsi" w:hAnsiTheme="minorHAnsi"/>
                <w:sz w:val="20"/>
                <w:szCs w:val="20"/>
                <w:vertAlign w:val="subscript"/>
                <w:lang w:val="en-US" w:bidi="en-US"/>
              </w:rPr>
              <w:t>c</w:t>
            </w:r>
          </w:p>
        </w:tc>
        <w:tc>
          <w:tcPr>
            <w:tcW w:w="3640" w:type="dxa"/>
            <w:tcBorders>
              <w:top w:val="single" w:sz="4" w:space="0" w:color="auto"/>
              <w:left w:val="single" w:sz="4" w:space="0" w:color="auto"/>
              <w:bottom w:val="single" w:sz="4" w:space="0" w:color="auto"/>
            </w:tcBorders>
            <w:shd w:val="clear" w:color="auto" w:fill="FFFFFF"/>
            <w:vAlign w:val="center"/>
          </w:tcPr>
          <w:p w14:paraId="5AEC205B" w14:textId="77777777" w:rsidR="000557B7" w:rsidRPr="005E0CFA" w:rsidRDefault="00073D70">
            <w:pPr>
              <w:pStyle w:val="a9"/>
              <w:shd w:val="clear" w:color="auto" w:fill="auto"/>
              <w:spacing w:line="320" w:lineRule="exact"/>
              <w:ind w:left="140" w:righ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主妄使用于移动终紐，如平板也</w:t>
            </w:r>
            <w:r w:rsidRPr="005E0CFA">
              <w:rPr>
                <w:rFonts w:asciiTheme="minorHAnsi" w:eastAsiaTheme="minorHAnsi" w:hAnsiTheme="minorHAnsi"/>
                <w:sz w:val="20"/>
                <w:szCs w:val="20"/>
              </w:rPr>
              <w:br/>
            </w:r>
            <w:r w:rsidRPr="005E0CFA">
              <w:rPr>
                <w:rFonts w:asciiTheme="minorHAnsi" w:eastAsiaTheme="minorHAnsi" w:hAnsiTheme="minorHAnsi"/>
                <w:sz w:val="20"/>
                <w:szCs w:val="20"/>
              </w:rPr>
              <w:t>脑、予机爷</w:t>
            </w:r>
            <w:r w:rsidRPr="005E0CFA">
              <w:rPr>
                <w:rFonts w:asciiTheme="minorHAnsi" w:eastAsiaTheme="minorHAnsi" w:hAnsiTheme="minorHAnsi"/>
                <w:sz w:val="20"/>
                <w:szCs w:val="20"/>
                <w:vertAlign w:val="subscript"/>
              </w:rPr>
              <w:t>3</w:t>
            </w:r>
          </w:p>
        </w:tc>
      </w:tr>
    </w:tbl>
    <w:p w14:paraId="79D98E1C" w14:textId="77777777" w:rsidR="000557B7" w:rsidRPr="005E0CFA" w:rsidRDefault="000557B7">
      <w:pPr>
        <w:spacing w:after="106" w:line="14" w:lineRule="exact"/>
        <w:rPr>
          <w:rFonts w:asciiTheme="minorHAnsi" w:eastAsiaTheme="minorHAnsi" w:hAnsiTheme="minorHAnsi"/>
          <w:lang w:eastAsia="zh-CN"/>
        </w:rPr>
      </w:pPr>
    </w:p>
    <w:p w14:paraId="2A2DCB73" w14:textId="77777777" w:rsidR="000557B7" w:rsidRPr="005E0CFA" w:rsidRDefault="00073D70">
      <w:pPr>
        <w:pStyle w:val="1"/>
        <w:shd w:val="clear" w:color="auto" w:fill="auto"/>
        <w:spacing w:after="320" w:line="390" w:lineRule="exact"/>
        <w:ind w:left="540" w:right="500" w:firstLine="540"/>
        <w:jc w:val="both"/>
        <w:rPr>
          <w:rFonts w:asciiTheme="minorHAnsi" w:eastAsiaTheme="minorHAnsi" w:hAnsiTheme="minorHAnsi"/>
        </w:rPr>
      </w:pPr>
      <w:r w:rsidRPr="005E0CFA">
        <w:rPr>
          <w:rFonts w:asciiTheme="minorHAnsi" w:eastAsiaTheme="minorHAnsi" w:hAnsiTheme="minorHAnsi"/>
        </w:rPr>
        <w:t>为了使服务器系统能协调、商效和</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靠地</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作，同吋也为了给用户提供方便使用的人</w:t>
      </w:r>
      <w:r w:rsidRPr="005E0CFA">
        <w:rPr>
          <w:rFonts w:asciiTheme="minorHAnsi" w:eastAsiaTheme="minorHAnsi" w:hAnsiTheme="minorHAnsi"/>
        </w:rPr>
        <w:br/>
      </w:r>
      <w:r w:rsidRPr="005E0CFA">
        <w:rPr>
          <w:rFonts w:asciiTheme="minorHAnsi" w:eastAsiaTheme="minorHAnsi" w:hAnsiTheme="minorHAnsi"/>
        </w:rPr>
        <w:t>机交互界向</w:t>
      </w:r>
      <w:r w:rsidRPr="005E0CFA">
        <w:rPr>
          <w:rFonts w:asciiTheme="minorHAnsi" w:eastAsiaTheme="minorHAnsi" w:hAnsiTheme="minorHAnsi"/>
        </w:rPr>
        <w:t>.</w:t>
      </w:r>
      <w:r w:rsidRPr="005E0CFA">
        <w:rPr>
          <w:rFonts w:asciiTheme="minorHAnsi" w:eastAsiaTheme="minorHAnsi" w:hAnsiTheme="minorHAnsi"/>
        </w:rPr>
        <w:t>在服务器操作系统中，通常都没存处理器管理、存储器管理、</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备管理、文</w:t>
      </w:r>
      <w:r w:rsidRPr="005E0CFA">
        <w:rPr>
          <w:rFonts w:asciiTheme="minorHAnsi" w:eastAsiaTheme="minorHAnsi" w:hAnsiTheme="minorHAnsi"/>
        </w:rPr>
        <w:br w:type="page"/>
      </w:r>
    </w:p>
    <w:p w14:paraId="39E2B73F" w14:textId="77777777" w:rsidR="000557B7" w:rsidRPr="005E0CFA" w:rsidRDefault="00073D70">
      <w:pPr>
        <w:pStyle w:val="1"/>
        <w:shd w:val="clear" w:color="auto" w:fill="auto"/>
        <w:spacing w:after="120" w:line="240" w:lineRule="auto"/>
        <w:ind w:left="320" w:firstLine="0"/>
        <w:jc w:val="left"/>
        <w:rPr>
          <w:rFonts w:asciiTheme="minorHAnsi" w:eastAsiaTheme="minorHAnsi" w:hAnsiTheme="minorHAnsi"/>
        </w:rPr>
      </w:pPr>
      <w:r w:rsidRPr="005E0CFA">
        <w:rPr>
          <w:rFonts w:asciiTheme="minorHAnsi" w:eastAsiaTheme="minorHAnsi" w:hAnsiTheme="minorHAnsi"/>
        </w:rPr>
        <w:lastRenderedPageBreak/>
        <w:t>件管理、作业管理等功能模块，它们和互</w:t>
      </w:r>
      <w:r w:rsidRPr="005E0CFA">
        <w:rPr>
          <w:rFonts w:asciiTheme="minorHAnsi" w:eastAsiaTheme="minorHAnsi" w:hAnsiTheme="minorHAnsi" w:cs="Arial"/>
          <w:sz w:val="22"/>
          <w:szCs w:val="22"/>
          <w:lang w:val="en-US" w:bidi="en-US"/>
        </w:rPr>
        <w:t>Bd</w:t>
      </w:r>
      <w:r w:rsidRPr="005E0CFA">
        <w:rPr>
          <w:rFonts w:asciiTheme="minorHAnsi" w:eastAsiaTheme="minorHAnsi" w:hAnsiTheme="minorHAnsi"/>
        </w:rPr>
        <w:t>合，</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同完成操作系统既定的全部功能。</w:t>
      </w:r>
    </w:p>
    <w:p w14:paraId="499CB5C4"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359410" distB="29210" distL="114300" distR="425450" simplePos="0" relativeHeight="125829673" behindDoc="0" locked="0" layoutInCell="1" allowOverlap="1" wp14:anchorId="3E38B870" wp14:editId="2108862E">
            <wp:simplePos x="0" y="0"/>
            <wp:positionH relativeFrom="page">
              <wp:posOffset>1212215</wp:posOffset>
            </wp:positionH>
            <wp:positionV relativeFrom="paragraph">
              <wp:posOffset>368300</wp:posOffset>
            </wp:positionV>
            <wp:extent cx="298450" cy="292100"/>
            <wp:effectExtent l="0" t="0" r="0" b="0"/>
            <wp:wrapTopAndBottom/>
            <wp:docPr id="766" name="Shape 766"/>
            <wp:cNvGraphicFramePr/>
            <a:graphic xmlns:a="http://schemas.openxmlformats.org/drawingml/2006/main">
              <a:graphicData uri="http://schemas.openxmlformats.org/drawingml/2006/picture">
                <pic:pic xmlns:pic="http://schemas.openxmlformats.org/drawingml/2006/picture">
                  <pic:nvPicPr>
                    <pic:cNvPr id="767" name="Picture box 767"/>
                    <pic:cNvPicPr/>
                  </pic:nvPicPr>
                  <pic:blipFill>
                    <a:blip r:embed="rId326"/>
                    <a:stretch/>
                  </pic:blipFill>
                  <pic:spPr>
                    <a:xfrm>
                      <a:off x="0" y="0"/>
                      <a:ext cx="298450" cy="2921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295910" distB="0" distL="412750" distR="114300" simplePos="0" relativeHeight="125829674" behindDoc="0" locked="0" layoutInCell="1" allowOverlap="1" wp14:anchorId="5F105AA4" wp14:editId="11722DCE">
                <wp:simplePos x="0" y="0"/>
                <wp:positionH relativeFrom="page">
                  <wp:posOffset>1510665</wp:posOffset>
                </wp:positionH>
                <wp:positionV relativeFrom="paragraph">
                  <wp:posOffset>304800</wp:posOffset>
                </wp:positionV>
                <wp:extent cx="311150" cy="393700"/>
                <wp:effectExtent l="0" t="0" r="0" b="0"/>
                <wp:wrapTopAndBottom/>
                <wp:docPr id="768" name="Shape 768"/>
                <wp:cNvGraphicFramePr/>
                <a:graphic xmlns:a="http://schemas.openxmlformats.org/drawingml/2006/main">
                  <a:graphicData uri="http://schemas.microsoft.com/office/word/2010/wordprocessingShape">
                    <wps:wsp>
                      <wps:cNvSpPr txBox="1"/>
                      <wps:spPr>
                        <a:xfrm>
                          <a:off x="0" y="0"/>
                          <a:ext cx="311150" cy="393700"/>
                        </a:xfrm>
                        <a:prstGeom prst="rect">
                          <a:avLst/>
                        </a:prstGeom>
                        <a:noFill/>
                      </wps:spPr>
                      <wps:txbx>
                        <w:txbxContent>
                          <w:p w14:paraId="4CC5CF5B" w14:textId="77777777" w:rsidR="000557B7" w:rsidRDefault="00073D70">
                            <w:pPr>
                              <w:pStyle w:val="a9"/>
                              <w:shd w:val="clear" w:color="auto" w:fill="auto"/>
                              <w:spacing w:line="240" w:lineRule="auto"/>
                              <w:ind w:firstLine="0"/>
                              <w:jc w:val="left"/>
                              <w:rPr>
                                <w:sz w:val="50"/>
                                <w:szCs w:val="50"/>
                              </w:rPr>
                            </w:pPr>
                            <w:r>
                              <w:rPr>
                                <w:rFonts w:ascii="Arial" w:eastAsia="Arial" w:hAnsi="Arial" w:cs="Arial"/>
                                <w:color w:val="E9993A"/>
                                <w:sz w:val="50"/>
                                <w:szCs w:val="50"/>
                              </w:rPr>
                              <w:t>10</w:t>
                            </w:r>
                          </w:p>
                        </w:txbxContent>
                      </wps:txbx>
                      <wps:bodyPr lIns="0" tIns="0" rIns="0" bIns="0"/>
                    </wps:wsp>
                  </a:graphicData>
                </a:graphic>
              </wp:anchor>
            </w:drawing>
          </mc:Choice>
          <mc:Fallback>
            <w:pict>
              <v:shape w14:anchorId="5F105AA4" id="Shape 768" o:spid="_x0000_s1136" type="#_x0000_t202" style="position:absolute;margin-left:118.95pt;margin-top:24pt;width:24.5pt;height:31pt;z-index:125829674;visibility:visible;mso-wrap-style:square;mso-wrap-distance-left:32.5pt;mso-wrap-distance-top:23.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" filled="f" stroked="f">
                <v:textbox inset="0,0,0,0">
                  <w:txbxContent>
                    <w:p w14:paraId="4CC5CF5B" w14:textId="77777777" w:rsidR="000557B7" w:rsidRDefault="00073D70">
                      <w:pPr>
                        <w:pStyle w:val="a9"/>
                        <w:shd w:val="clear" w:color="auto" w:fill="auto"/>
                        <w:spacing w:line="240" w:lineRule="auto"/>
                        <w:ind w:firstLine="0"/>
                        <w:jc w:val="left"/>
                        <w:rPr>
                          <w:sz w:val="50"/>
                          <w:szCs w:val="50"/>
                        </w:rPr>
                      </w:pPr>
                      <w:r>
                        <w:rPr>
                          <w:rFonts w:ascii="Arial" w:eastAsia="Arial" w:hAnsi="Arial" w:cs="Arial"/>
                          <w:color w:val="E9993A"/>
                          <w:sz w:val="50"/>
                          <w:szCs w:val="50"/>
                        </w:rPr>
                        <w:t>10</w:t>
                      </w:r>
                    </w:p>
                  </w:txbxContent>
                </v:textbox>
                <w10:wrap type="topAndBottom" anchorx="page"/>
              </v:shape>
            </w:pict>
          </mc:Fallback>
        </mc:AlternateContent>
      </w:r>
    </w:p>
    <w:p w14:paraId="1BF5FDCB" w14:textId="77777777" w:rsidR="000557B7" w:rsidRPr="005E0CFA" w:rsidRDefault="00073D70">
      <w:pPr>
        <w:pStyle w:val="42"/>
        <w:shd w:val="clear" w:color="auto" w:fill="auto"/>
        <w:spacing w:after="0" w:line="395" w:lineRule="exact"/>
        <w:ind w:left="320" w:firstLine="520"/>
        <w:rPr>
          <w:rFonts w:asciiTheme="minorHAnsi" w:eastAsiaTheme="minorHAnsi" w:hAnsiTheme="minorHAnsi"/>
          <w:sz w:val="22"/>
          <w:szCs w:val="22"/>
        </w:rPr>
      </w:pPr>
      <w:r w:rsidRPr="005E0CFA">
        <w:rPr>
          <w:rFonts w:asciiTheme="minorHAnsi" w:eastAsiaTheme="minorHAnsi" w:hAnsiTheme="minorHAnsi"/>
          <w:b/>
          <w:bCs/>
        </w:rPr>
        <w:t>某在线销售商转用</w:t>
      </w:r>
      <w:r w:rsidRPr="005E0CFA">
        <w:rPr>
          <w:rFonts w:asciiTheme="minorHAnsi" w:eastAsiaTheme="minorHAnsi" w:hAnsiTheme="minorHAnsi" w:cs="Arial"/>
          <w:sz w:val="22"/>
          <w:szCs w:val="22"/>
          <w:lang w:val="en-US" w:bidi="en-US"/>
        </w:rPr>
        <w:t>Linux</w:t>
      </w:r>
      <w:r w:rsidRPr="005E0CFA">
        <w:rPr>
          <w:rFonts w:asciiTheme="minorHAnsi" w:eastAsiaTheme="minorHAnsi" w:hAnsiTheme="minorHAnsi"/>
          <w:b/>
          <w:bCs/>
        </w:rPr>
        <w:t>操作系統之后，似</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t>一</w:t>
      </w:r>
      <w:r w:rsidRPr="005E0CFA">
        <w:rPr>
          <w:rFonts w:asciiTheme="minorHAnsi" w:eastAsiaTheme="minorHAnsi" w:hAnsiTheme="minorHAnsi"/>
          <w:b/>
          <w:bCs/>
        </w:rPr>
        <w:t>个季度就节省了上千万的技术费用。根</w:t>
      </w:r>
      <w:r w:rsidRPr="005E0CFA">
        <w:rPr>
          <w:rFonts w:asciiTheme="minorHAnsi" w:eastAsiaTheme="minorHAnsi" w:hAnsiTheme="minorHAnsi"/>
          <w:b/>
          <w:bCs/>
        </w:rPr>
        <w:br/>
      </w:r>
      <w:r w:rsidRPr="005E0CFA">
        <w:rPr>
          <w:rFonts w:asciiTheme="minorHAnsi" w:eastAsiaTheme="minorHAnsi" w:hAnsiTheme="minorHAnsi"/>
          <w:b/>
          <w:bCs/>
        </w:rPr>
        <w:t>据报</w:t>
      </w:r>
      <w:r w:rsidRPr="005E0CFA">
        <w:rPr>
          <w:rFonts w:asciiTheme="minorHAnsi" w:eastAsiaTheme="minorHAnsi" w:hAnsiTheme="minorHAnsi"/>
          <w:b/>
          <w:bCs/>
        </w:rPr>
        <w:t>•</w:t>
      </w:r>
      <w:r w:rsidRPr="005E0CFA">
        <w:rPr>
          <w:rFonts w:asciiTheme="minorHAnsi" w:eastAsiaTheme="minorHAnsi" w:hAnsiTheme="minorHAnsi"/>
          <w:b/>
          <w:bCs/>
        </w:rPr>
        <w:t>表</w:t>
      </w:r>
      <w:r w:rsidRPr="005E0CFA">
        <w:rPr>
          <w:rFonts w:asciiTheme="minorHAnsi" w:eastAsiaTheme="minorHAnsi" w:hAnsiTheme="minorHAnsi" w:cs="Arial"/>
          <w:sz w:val="22"/>
          <w:szCs w:val="22"/>
          <w:lang w:val="en-US" w:bidi="en-US"/>
        </w:rPr>
        <w:t>3.</w:t>
      </w:r>
      <w:r w:rsidRPr="005E0CFA">
        <w:rPr>
          <w:rFonts w:asciiTheme="minorHAnsi" w:eastAsiaTheme="minorHAnsi" w:hAnsiTheme="minorHAnsi"/>
          <w:sz w:val="17"/>
          <w:szCs w:val="17"/>
        </w:rPr>
        <w:t>示，</w:t>
      </w:r>
      <w:r w:rsidRPr="005E0CFA">
        <w:rPr>
          <w:rFonts w:asciiTheme="minorHAnsi" w:eastAsiaTheme="minorHAnsi" w:hAnsiTheme="minorHAnsi"/>
          <w:b/>
          <w:bCs/>
        </w:rPr>
        <w:t>其省钱之道在于</w:t>
      </w:r>
      <w:r w:rsidRPr="005E0CFA">
        <w:rPr>
          <w:rFonts w:asciiTheme="minorHAnsi" w:eastAsiaTheme="minorHAnsi" w:hAnsiTheme="minorHAnsi"/>
          <w:b/>
          <w:bCs/>
        </w:rPr>
        <w:t>“</w:t>
      </w:r>
      <w:r w:rsidRPr="005E0CFA">
        <w:rPr>
          <w:rFonts w:asciiTheme="minorHAnsi" w:eastAsiaTheme="minorHAnsi" w:hAnsiTheme="minorHAnsi"/>
          <w:b/>
          <w:bCs/>
        </w:rPr>
        <w:t>利便宂的基础技术较构</w:t>
      </w:r>
      <w:r w:rsidRPr="005E0CFA">
        <w:rPr>
          <w:rFonts w:asciiTheme="minorHAnsi" w:eastAsiaTheme="minorHAnsi" w:hAnsiTheme="minorHAnsi"/>
          <w:b/>
          <w:bCs/>
        </w:rPr>
        <w:t>.</w:t>
      </w:r>
      <w:r w:rsidRPr="005E0CFA">
        <w:rPr>
          <w:rFonts w:asciiTheme="minorHAnsi" w:eastAsiaTheme="minorHAnsi" w:hAnsiTheme="minorHAnsi"/>
          <w:b/>
          <w:bCs/>
        </w:rPr>
        <w:t>入基于</w:t>
      </w:r>
      <w:r w:rsidRPr="005E0CFA">
        <w:rPr>
          <w:rFonts w:asciiTheme="minorHAnsi" w:eastAsiaTheme="minorHAnsi" w:hAnsiTheme="minorHAnsi" w:cs="Arial"/>
          <w:sz w:val="22"/>
          <w:szCs w:val="22"/>
          <w:lang w:val="en-US" w:bidi="en-US"/>
        </w:rPr>
        <w:t>Linux</w:t>
      </w:r>
      <w:r w:rsidRPr="005E0CFA">
        <w:rPr>
          <w:rFonts w:asciiTheme="minorHAnsi" w:eastAsiaTheme="minorHAnsi" w:hAnsiTheme="minorHAnsi"/>
          <w:b/>
          <w:bCs/>
        </w:rPr>
        <w:t>的技术平台，</w:t>
      </w:r>
      <w:r w:rsidRPr="005E0CFA">
        <w:rPr>
          <w:rFonts w:asciiTheme="minorHAnsi" w:eastAsiaTheme="minorHAnsi" w:hAnsiTheme="minorHAnsi"/>
          <w:b/>
          <w:bCs/>
        </w:rPr>
        <w:br/>
      </w:r>
      <w:r w:rsidRPr="005E0CFA">
        <w:rPr>
          <w:rFonts w:asciiTheme="minorHAnsi" w:eastAsiaTheme="minorHAnsi" w:hAnsiTheme="minorHAnsi"/>
          <w:b/>
          <w:bCs/>
        </w:rPr>
        <w:t>又由于市场的供过于求使得教据和无线通信服务的总体成本降低</w:t>
      </w:r>
      <w:r w:rsidRPr="005E0CFA">
        <w:rPr>
          <w:rFonts w:asciiTheme="minorHAnsi" w:eastAsiaTheme="minorHAnsi" w:hAnsiTheme="minorHAnsi"/>
          <w:b/>
          <w:bCs/>
        </w:rPr>
        <w:t xml:space="preserve">” </w:t>
      </w:r>
      <w:r w:rsidRPr="005E0CFA">
        <w:rPr>
          <w:rFonts w:asciiTheme="minorHAnsi" w:eastAsiaTheme="minorHAnsi" w:hAnsiTheme="minorHAnsi" w:cs="Arial"/>
          <w:sz w:val="22"/>
          <w:szCs w:val="22"/>
          <w:lang w:val="en-US" w:bidi="en-US"/>
        </w:rPr>
        <w:t>u</w:t>
      </w:r>
    </w:p>
    <w:p w14:paraId="47160334" w14:textId="77777777" w:rsidR="000557B7" w:rsidRPr="005E0CFA" w:rsidRDefault="00073D70">
      <w:pPr>
        <w:pStyle w:val="42"/>
        <w:shd w:val="clear" w:color="auto" w:fill="auto"/>
        <w:spacing w:after="460" w:line="420" w:lineRule="exact"/>
        <w:ind w:left="320" w:firstLine="520"/>
        <w:rPr>
          <w:rFonts w:asciiTheme="minorHAnsi" w:eastAsiaTheme="minorHAnsi" w:hAnsiTheme="minorHAnsi"/>
        </w:rPr>
      </w:pPr>
      <w:r w:rsidRPr="005E0CFA">
        <w:rPr>
          <w:rFonts w:asciiTheme="minorHAnsi" w:eastAsiaTheme="minorHAnsi" w:hAnsiTheme="minorHAnsi"/>
          <w:b/>
          <w:bCs/>
        </w:rPr>
        <w:t>结合上述案例，与小组同学一起去认识</w:t>
      </w:r>
      <w:r w:rsidRPr="005E0CFA">
        <w:rPr>
          <w:rFonts w:asciiTheme="minorHAnsi" w:eastAsiaTheme="minorHAnsi" w:hAnsiTheme="minorHAnsi" w:cs="Arial"/>
          <w:sz w:val="22"/>
          <w:szCs w:val="22"/>
          <w:lang w:val="en-US" w:bidi="en-US"/>
        </w:rPr>
        <w:t>Linux</w:t>
      </w:r>
      <w:r w:rsidRPr="005E0CFA">
        <w:rPr>
          <w:rFonts w:asciiTheme="minorHAnsi" w:eastAsiaTheme="minorHAnsi" w:hAnsiTheme="minorHAnsi"/>
          <w:b/>
          <w:bCs/>
        </w:rPr>
        <w:t>股务器操作系统，</w:t>
      </w:r>
      <w:r w:rsidRPr="005E0CFA">
        <w:rPr>
          <w:rFonts w:asciiTheme="minorHAnsi" w:eastAsiaTheme="minorHAnsi" w:hAnsiTheme="minorHAnsi"/>
        </w:rPr>
        <w:t>了</w:t>
      </w:r>
      <w:r w:rsidRPr="005E0CFA">
        <w:rPr>
          <w:rFonts w:asciiTheme="minorHAnsi" w:eastAsiaTheme="minorHAnsi" w:hAnsiTheme="minorHAnsi"/>
          <w:b/>
          <w:bCs/>
        </w:rPr>
        <w:t>解仑的起源、功能</w:t>
      </w:r>
      <w:r w:rsidRPr="005E0CFA">
        <w:rPr>
          <w:rFonts w:asciiTheme="minorHAnsi" w:eastAsiaTheme="minorHAnsi" w:hAnsiTheme="minorHAnsi"/>
          <w:b/>
          <w:bCs/>
        </w:rPr>
        <w:br/>
      </w:r>
      <w:r w:rsidRPr="005E0CFA">
        <w:rPr>
          <w:rFonts w:asciiTheme="minorHAnsi" w:eastAsiaTheme="minorHAnsi" w:hAnsiTheme="minorHAnsi"/>
          <w:b/>
          <w:bCs/>
        </w:rPr>
        <w:t>和特性。</w:t>
      </w:r>
    </w:p>
    <w:p w14:paraId="3285AD0B" w14:textId="77777777" w:rsidR="000557B7" w:rsidRPr="005E0CFA" w:rsidRDefault="00073D70">
      <w:pPr>
        <w:pStyle w:val="1"/>
        <w:shd w:val="clear" w:color="auto" w:fill="auto"/>
        <w:spacing w:line="310" w:lineRule="auto"/>
        <w:ind w:left="320" w:firstLine="520"/>
        <w:jc w:val="left"/>
        <w:rPr>
          <w:rFonts w:asciiTheme="minorHAnsi" w:eastAsiaTheme="minorHAnsi" w:hAnsiTheme="minorHAnsi"/>
        </w:rPr>
      </w:pPr>
      <w:r w:rsidRPr="005E0CFA">
        <w:rPr>
          <w:rFonts w:asciiTheme="minorHAnsi" w:eastAsiaTheme="minorHAnsi" w:hAnsiTheme="minorHAnsi" w:cs="Times New Roman"/>
          <w:sz w:val="26"/>
          <w:szCs w:val="26"/>
          <w:lang w:val="en-US" w:bidi="en-US"/>
        </w:rPr>
        <w:t>2.</w:t>
      </w:r>
      <w:r w:rsidRPr="005E0CFA">
        <w:rPr>
          <w:rFonts w:asciiTheme="minorHAnsi" w:eastAsiaTheme="minorHAnsi" w:hAnsiTheme="minorHAnsi"/>
          <w:b/>
          <w:bCs/>
        </w:rPr>
        <w:t>数据碎系统</w:t>
      </w:r>
    </w:p>
    <w:p w14:paraId="4D4C5FF4" w14:textId="77777777" w:rsidR="000557B7" w:rsidRPr="005E0CFA" w:rsidRDefault="00073D70">
      <w:pPr>
        <w:pStyle w:val="1"/>
        <w:shd w:val="clear" w:color="auto" w:fill="auto"/>
        <w:spacing w:line="384" w:lineRule="exact"/>
        <w:ind w:left="320" w:firstLine="520"/>
        <w:jc w:val="left"/>
        <w:rPr>
          <w:rFonts w:asciiTheme="minorHAnsi" w:eastAsiaTheme="minorHAnsi" w:hAnsiTheme="minorHAnsi"/>
        </w:rPr>
      </w:pPr>
      <w:r w:rsidRPr="005E0CFA">
        <w:rPr>
          <w:rFonts w:asciiTheme="minorHAnsi" w:eastAsiaTheme="minorHAnsi" w:hAnsiTheme="minorHAnsi"/>
        </w:rPr>
        <w:t>数据库是长期储存在计算机中、存组织的、</w:t>
      </w:r>
      <w:proofErr w:type="spellStart"/>
      <w:r w:rsidRPr="005E0CFA">
        <w:rPr>
          <w:rFonts w:asciiTheme="minorHAnsi" w:eastAsiaTheme="minorHAnsi" w:hAnsiTheme="minorHAnsi" w:cs="Arial"/>
          <w:sz w:val="22"/>
          <w:szCs w:val="22"/>
          <w:lang w:val="en-US" w:bidi="en-US"/>
        </w:rPr>
        <w:t>nfK</w:t>
      </w:r>
      <w:proofErr w:type="spellEnd"/>
      <w:r w:rsidRPr="005E0CFA">
        <w:rPr>
          <w:rFonts w:asciiTheme="minorHAnsi" w:eastAsiaTheme="minorHAnsi" w:hAnsiTheme="minorHAnsi"/>
        </w:rPr>
        <w:t>•</w:t>
      </w:r>
      <w:r w:rsidRPr="005E0CFA">
        <w:rPr>
          <w:rFonts w:asciiTheme="minorHAnsi" w:eastAsiaTheme="minorHAnsi" w:hAnsiTheme="minorHAnsi"/>
        </w:rPr>
        <w:t>享的数据集合。从发展的历程来看，</w:t>
      </w:r>
      <w:r w:rsidRPr="005E0CFA">
        <w:rPr>
          <w:rFonts w:asciiTheme="minorHAnsi" w:eastAsiaTheme="minorHAnsi" w:hAnsiTheme="minorHAnsi"/>
        </w:rPr>
        <w:br/>
      </w:r>
      <w:r w:rsidRPr="005E0CFA">
        <w:rPr>
          <w:rFonts w:asciiTheme="minorHAnsi" w:eastAsiaTheme="minorHAnsi" w:hAnsiTheme="minorHAnsi"/>
        </w:rPr>
        <w:t>数裾库足数据管理的商级阶段，它是由文件管理系统发展起来的。</w:t>
      </w:r>
    </w:p>
    <w:p w14:paraId="0609EF22" w14:textId="77777777" w:rsidR="000557B7" w:rsidRPr="005E0CFA" w:rsidRDefault="00073D70">
      <w:pPr>
        <w:pStyle w:val="1"/>
        <w:shd w:val="clear" w:color="auto" w:fill="auto"/>
        <w:spacing w:line="384" w:lineRule="exact"/>
        <w:ind w:left="320" w:firstLine="520"/>
        <w:jc w:val="left"/>
        <w:rPr>
          <w:rFonts w:asciiTheme="minorHAnsi" w:eastAsiaTheme="minorHAnsi" w:hAnsiTheme="minorHAnsi"/>
        </w:rPr>
      </w:pPr>
      <w:r w:rsidRPr="005E0CFA">
        <w:rPr>
          <w:rFonts w:asciiTheme="minorHAnsi" w:eastAsiaTheme="minorHAnsi" w:hAnsiTheme="minorHAnsi"/>
        </w:rPr>
        <w:t>信息系统在应用过程中</w:t>
      </w:r>
      <w:r w:rsidRPr="005E0CFA">
        <w:rPr>
          <w:rFonts w:asciiTheme="minorHAnsi" w:eastAsiaTheme="minorHAnsi" w:hAnsiTheme="minorHAnsi"/>
        </w:rPr>
        <w:t>.</w:t>
      </w:r>
      <w:r w:rsidRPr="005E0CFA">
        <w:rPr>
          <w:rFonts w:asciiTheme="minorHAnsi" w:eastAsiaTheme="minorHAnsi" w:hAnsiTheme="minorHAnsi"/>
        </w:rPr>
        <w:t>而要进行大</w:t>
      </w:r>
      <w:r w:rsidRPr="005E0CFA">
        <w:rPr>
          <w:rFonts w:asciiTheme="minorHAnsi" w:eastAsiaTheme="minorHAnsi" w:hAnsiTheme="minorHAnsi"/>
          <w:lang w:val="en-US" w:bidi="en-US"/>
        </w:rPr>
        <w:t>fi</w:t>
      </w:r>
      <w:r w:rsidRPr="005E0CFA">
        <w:rPr>
          <w:rFonts w:asciiTheme="minorHAnsi" w:eastAsiaTheme="minorHAnsi" w:hAnsiTheme="minorHAnsi"/>
        </w:rPr>
        <w:t>的数据处理，这是信息系统应用的基础和核</w:t>
      </w:r>
      <w:r w:rsidRPr="005E0CFA">
        <w:rPr>
          <w:rFonts w:asciiTheme="minorHAnsi" w:eastAsiaTheme="minorHAnsi" w:hAnsiTheme="minorHAnsi"/>
        </w:rPr>
        <w:br/>
      </w:r>
      <w:r w:rsidRPr="005E0CFA">
        <w:rPr>
          <w:rFonts w:asciiTheme="minorHAnsi" w:eastAsiaTheme="minorHAnsi" w:hAnsiTheme="minorHAnsi"/>
        </w:rPr>
        <w:t>心。小到用户迕录，大到各种资源的管理、报表的生成，信息系统的应用越复杂，处理的</w:t>
      </w:r>
      <w:r w:rsidRPr="005E0CFA">
        <w:rPr>
          <w:rFonts w:asciiTheme="minorHAnsi" w:eastAsiaTheme="minorHAnsi" w:hAnsiTheme="minorHAnsi"/>
        </w:rPr>
        <w:br/>
      </w:r>
      <w:r w:rsidRPr="005E0CFA">
        <w:rPr>
          <w:rFonts w:asciiTheme="minorHAnsi" w:eastAsiaTheme="minorHAnsi" w:hAnsiTheme="minorHAnsi"/>
        </w:rPr>
        <w:t>数据</w:t>
      </w:r>
      <w:proofErr w:type="spellStart"/>
      <w:r w:rsidRPr="005E0CFA">
        <w:rPr>
          <w:rFonts w:asciiTheme="minorHAnsi" w:eastAsiaTheme="minorHAnsi" w:hAnsiTheme="minorHAnsi"/>
          <w:lang w:val="en-US" w:bidi="en-US"/>
        </w:rPr>
        <w:t>ffi</w:t>
      </w:r>
      <w:proofErr w:type="spellEnd"/>
      <w:r w:rsidRPr="005E0CFA">
        <w:rPr>
          <w:rFonts w:asciiTheme="minorHAnsi" w:eastAsiaTheme="minorHAnsi" w:hAnsiTheme="minorHAnsi"/>
        </w:rPr>
        <w:t>越大。因此，在信息系统中，必须存</w:t>
      </w:r>
      <w:r w:rsidRPr="005E0CFA">
        <w:rPr>
          <w:rFonts w:asciiTheme="minorHAnsi" w:eastAsiaTheme="minorHAnsi" w:hAnsiTheme="minorHAnsi"/>
        </w:rPr>
        <w:t>•</w:t>
      </w:r>
      <w:r w:rsidRPr="005E0CFA">
        <w:rPr>
          <w:rFonts w:asciiTheme="minorHAnsi" w:eastAsiaTheme="minorHAnsi" w:hAnsiTheme="minorHAnsi"/>
        </w:rPr>
        <w:t>个</w:t>
      </w:r>
      <w:r w:rsidRPr="005E0CFA">
        <w:rPr>
          <w:rFonts w:asciiTheme="minorHAnsi" w:eastAsiaTheme="minorHAnsi" w:hAnsiTheme="minorHAnsi"/>
        </w:rPr>
        <w:t>“</w:t>
      </w:r>
      <w:r w:rsidRPr="005E0CFA">
        <w:rPr>
          <w:rFonts w:asciiTheme="minorHAnsi" w:eastAsiaTheme="minorHAnsi" w:hAnsiTheme="minorHAnsi"/>
        </w:rPr>
        <w:t>数据仓库</w:t>
      </w:r>
      <w:r w:rsidRPr="005E0CFA">
        <w:rPr>
          <w:rFonts w:asciiTheme="minorHAnsi" w:eastAsiaTheme="minorHAnsi" w:hAnsiTheme="minorHAnsi"/>
        </w:rPr>
        <w:t>”</w:t>
      </w:r>
      <w:r w:rsidRPr="005E0CFA">
        <w:rPr>
          <w:rFonts w:asciiTheme="minorHAnsi" w:eastAsiaTheme="minorHAnsi" w:hAnsiTheme="minorHAnsi"/>
        </w:rPr>
        <w:t>来存储和处理数据。</w:t>
      </w:r>
    </w:p>
    <w:p w14:paraId="46279683" w14:textId="77777777" w:rsidR="000557B7" w:rsidRPr="005E0CFA" w:rsidRDefault="00073D70">
      <w:pPr>
        <w:pStyle w:val="1"/>
        <w:shd w:val="clear" w:color="auto" w:fill="auto"/>
        <w:tabs>
          <w:tab w:val="left" w:pos="2090"/>
        </w:tabs>
        <w:spacing w:line="384" w:lineRule="exact"/>
        <w:ind w:left="320" w:right="720" w:firstLine="520"/>
        <w:jc w:val="left"/>
        <w:rPr>
          <w:rFonts w:asciiTheme="minorHAnsi" w:eastAsiaTheme="minorHAnsi" w:hAnsiTheme="minorHAnsi"/>
        </w:rPr>
      </w:pPr>
      <w:r w:rsidRPr="005E0CFA">
        <w:rPr>
          <w:rFonts w:asciiTheme="minorHAnsi" w:eastAsiaTheme="minorHAnsi" w:hAnsiTheme="minorHAnsi"/>
        </w:rPr>
        <w:t>在信息系统中</w:t>
      </w:r>
      <w:r w:rsidRPr="005E0CFA">
        <w:rPr>
          <w:rFonts w:asciiTheme="minorHAnsi" w:eastAsiaTheme="minorHAnsi" w:hAnsiTheme="minorHAnsi"/>
        </w:rPr>
        <w:t>•</w:t>
      </w:r>
      <w:r w:rsidRPr="005E0CFA">
        <w:rPr>
          <w:rFonts w:asciiTheme="minorHAnsi" w:eastAsiaTheme="minorHAnsi" w:hAnsiTheme="minorHAnsi"/>
        </w:rPr>
        <w:t>般采用数据库管理系统来解决大</w:t>
      </w:r>
      <w:r w:rsidRPr="005E0CFA">
        <w:rPr>
          <w:rFonts w:asciiTheme="minorHAnsi" w:eastAsiaTheme="minorHAnsi" w:hAnsiTheme="minorHAnsi"/>
          <w:lang w:val="en-US" w:bidi="en-US"/>
        </w:rPr>
        <w:t>fi</w:t>
      </w:r>
      <w:r w:rsidRPr="005E0CFA">
        <w:rPr>
          <w:rFonts w:asciiTheme="minorHAnsi" w:eastAsiaTheme="minorHAnsi" w:hAnsiTheme="minorHAnsi"/>
        </w:rPr>
        <w:t>的数据存储和处理的问题。服务</w:t>
      </w:r>
      <w:r w:rsidRPr="005E0CFA">
        <w:rPr>
          <w:rFonts w:asciiTheme="minorHAnsi" w:eastAsiaTheme="minorHAnsi" w:hAnsiTheme="minorHAnsi"/>
        </w:rPr>
        <w:br/>
      </w:r>
      <w:r w:rsidRPr="005E0CFA">
        <w:rPr>
          <w:rFonts w:asciiTheme="minorHAnsi" w:eastAsiaTheme="minorHAnsi" w:hAnsiTheme="minorHAnsi"/>
        </w:rPr>
        <w:t>器主机上运行的管理数据库的基础软件称为数据库服务器软件，也就是数据库管理系统</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 xml:space="preserve">DBMS </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proofErr w:type="spellStart"/>
      <w:r w:rsidRPr="005E0CFA">
        <w:rPr>
          <w:rFonts w:asciiTheme="minorHAnsi" w:eastAsiaTheme="minorHAnsi" w:hAnsiTheme="minorHAnsi" w:cs="Arial"/>
          <w:sz w:val="22"/>
          <w:szCs w:val="22"/>
          <w:lang w:val="en-US" w:bidi="en-US"/>
        </w:rPr>
        <w:t>Manage,mcnl</w:t>
      </w:r>
      <w:proofErr w:type="spellEnd"/>
      <w:r w:rsidRPr="005E0CFA">
        <w:rPr>
          <w:rFonts w:asciiTheme="minorHAnsi" w:eastAsiaTheme="minorHAnsi" w:hAnsiTheme="minorHAnsi" w:cs="Arial"/>
          <w:sz w:val="22"/>
          <w:szCs w:val="22"/>
          <w:lang w:val="en-US" w:bidi="en-US"/>
        </w:rPr>
        <w:t xml:space="preserve"> System </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 xml:space="preserve"> &lt;,</w:t>
      </w:r>
      <w:r w:rsidRPr="005E0CFA">
        <w:rPr>
          <w:rFonts w:asciiTheme="minorHAnsi" w:eastAsiaTheme="minorHAnsi" w:hAnsiTheme="minorHAnsi"/>
        </w:rPr>
        <w:t>货见的数据库七</w:t>
      </w:r>
      <w:r w:rsidRPr="005E0CFA">
        <w:rPr>
          <w:rFonts w:asciiTheme="minorHAnsi" w:eastAsiaTheme="minorHAnsi" w:hAnsiTheme="minorHAnsi"/>
        </w:rPr>
        <w:t xml:space="preserve"> </w:t>
      </w:r>
      <w:r w:rsidRPr="005E0CFA">
        <w:rPr>
          <w:rFonts w:asciiTheme="minorHAnsi" w:eastAsiaTheme="minorHAnsi" w:hAnsiTheme="minorHAnsi" w:cs="Arial"/>
          <w:sz w:val="22"/>
          <w:szCs w:val="22"/>
          <w:lang w:val="en-US" w:bidi="en-US"/>
        </w:rPr>
        <w:t>MSSQI.</w:t>
      </w:r>
      <w:r w:rsidRPr="005E0CFA">
        <w:rPr>
          <w:rFonts w:asciiTheme="minorHAnsi" w:eastAsiaTheme="minorHAnsi" w:hAnsiTheme="minorHAnsi"/>
          <w:lang w:val="en-US" w:bidi="en-US"/>
        </w:rPr>
        <w:t>、</w:t>
      </w:r>
      <w:r w:rsidRPr="005E0CFA">
        <w:rPr>
          <w:rFonts w:asciiTheme="minorHAnsi" w:eastAsiaTheme="minorHAnsi" w:hAnsiTheme="minorHAnsi" w:cs="Arial"/>
          <w:sz w:val="22"/>
          <w:szCs w:val="22"/>
          <w:lang w:val="en-US" w:bidi="en-US"/>
        </w:rPr>
        <w:t xml:space="preserve">ORACLE SQL. </w:t>
      </w:r>
      <w:r w:rsidRPr="005E0CFA">
        <w:rPr>
          <w:rFonts w:asciiTheme="minorHAnsi" w:eastAsiaTheme="minorHAnsi" w:hAnsiTheme="minorHAnsi"/>
        </w:rPr>
        <w:t>•</w:t>
      </w:r>
      <w:r w:rsidRPr="005E0CFA">
        <w:rPr>
          <w:rFonts w:asciiTheme="minorHAnsi" w:eastAsiaTheme="minorHAnsi" w:hAnsiTheme="minorHAnsi"/>
        </w:rPr>
        <w:t>放源代</w:t>
      </w:r>
    </w:p>
    <w:p w14:paraId="77C5EB0A" w14:textId="77777777" w:rsidR="000557B7" w:rsidRPr="005E0CFA" w:rsidRDefault="00073D70">
      <w:pPr>
        <w:pStyle w:val="1"/>
        <w:shd w:val="clear" w:color="auto" w:fill="auto"/>
        <w:spacing w:line="384" w:lineRule="exact"/>
        <w:ind w:left="320" w:firstLine="0"/>
        <w:jc w:val="left"/>
        <w:rPr>
          <w:rFonts w:asciiTheme="minorHAnsi" w:eastAsiaTheme="minorHAnsi" w:hAnsiTheme="minorHAnsi"/>
          <w:sz w:val="22"/>
          <w:szCs w:val="22"/>
        </w:rPr>
      </w:pPr>
      <w:r w:rsidRPr="005E0CFA">
        <w:rPr>
          <w:rFonts w:asciiTheme="minorHAnsi" w:eastAsiaTheme="minorHAnsi" w:hAnsiTheme="minorHAnsi"/>
        </w:rPr>
        <w:t>码的数据库社区版存</w:t>
      </w:r>
      <w:proofErr w:type="spellStart"/>
      <w:r w:rsidRPr="005E0CFA">
        <w:rPr>
          <w:rFonts w:asciiTheme="minorHAnsi" w:eastAsiaTheme="minorHAnsi" w:hAnsiTheme="minorHAnsi" w:cs="Arial"/>
          <w:sz w:val="22"/>
          <w:szCs w:val="22"/>
          <w:lang w:val="en-US" w:bidi="en-US"/>
        </w:rPr>
        <w:t>MySQU</w:t>
      </w:r>
      <w:proofErr w:type="spellEnd"/>
    </w:p>
    <w:p w14:paraId="7ED6DB76" w14:textId="77777777" w:rsidR="000557B7" w:rsidRPr="005E0CFA" w:rsidRDefault="00073D70">
      <w:pPr>
        <w:pStyle w:val="1"/>
        <w:shd w:val="clear" w:color="auto" w:fill="auto"/>
        <w:spacing w:after="60" w:line="384" w:lineRule="exact"/>
        <w:ind w:left="320" w:right="760" w:firstLine="520"/>
        <w:jc w:val="both"/>
        <w:rPr>
          <w:rFonts w:asciiTheme="minorHAnsi" w:eastAsiaTheme="minorHAnsi" w:hAnsiTheme="minorHAnsi"/>
        </w:rPr>
      </w:pPr>
      <w:r w:rsidRPr="005E0CFA">
        <w:rPr>
          <w:rFonts w:asciiTheme="minorHAnsi" w:eastAsiaTheme="minorHAnsi" w:hAnsiTheme="minorHAnsi"/>
        </w:rPr>
        <w:t>在客户机</w:t>
      </w:r>
      <w:r w:rsidRPr="005E0CFA">
        <w:rPr>
          <w:rFonts w:asciiTheme="minorHAnsi" w:eastAsiaTheme="minorHAnsi" w:hAnsiTheme="minorHAnsi"/>
        </w:rPr>
        <w:t>/</w:t>
      </w:r>
      <w:r w:rsidRPr="005E0CFA">
        <w:rPr>
          <w:rFonts w:asciiTheme="minorHAnsi" w:eastAsiaTheme="minorHAnsi" w:hAnsiTheme="minorHAnsi"/>
        </w:rPr>
        <w:t>服务器、浏览器</w:t>
      </w:r>
      <w:r w:rsidRPr="005E0CFA">
        <w:rPr>
          <w:rFonts w:asciiTheme="minorHAnsi" w:eastAsiaTheme="minorHAnsi" w:hAnsiTheme="minorHAnsi"/>
        </w:rPr>
        <w:t>/</w:t>
      </w:r>
      <w:r w:rsidRPr="005E0CFA">
        <w:rPr>
          <w:rFonts w:asciiTheme="minorHAnsi" w:eastAsiaTheme="minorHAnsi" w:hAnsiTheme="minorHAnsi"/>
        </w:rPr>
        <w:t>服务器结构模式的信息系统中，用户所使用的客户端（或</w:t>
      </w:r>
      <w:r w:rsidRPr="005E0CFA">
        <w:rPr>
          <w:rFonts w:asciiTheme="minorHAnsi" w:eastAsiaTheme="minorHAnsi" w:hAnsiTheme="minorHAnsi"/>
        </w:rPr>
        <w:br/>
      </w:r>
      <w:r w:rsidRPr="005E0CFA">
        <w:rPr>
          <w:rFonts w:asciiTheme="minorHAnsi" w:eastAsiaTheme="minorHAnsi" w:hAnsiTheme="minorHAnsi"/>
        </w:rPr>
        <w:t>浏览器）与数据存緒管理的服务器端分离儿来，服务器上足行数据库管理系统并驻衍数裾</w:t>
      </w:r>
      <w:r w:rsidRPr="005E0CFA">
        <w:rPr>
          <w:rFonts w:asciiTheme="minorHAnsi" w:eastAsiaTheme="minorHAnsi" w:hAnsiTheme="minorHAnsi"/>
        </w:rPr>
        <w:br/>
      </w:r>
      <w:r w:rsidRPr="005E0CFA">
        <w:rPr>
          <w:rFonts w:asciiTheme="minorHAnsi" w:eastAsiaTheme="minorHAnsi" w:hAnsiTheme="minorHAnsi"/>
        </w:rPr>
        <w:t>库，负责数据存储和数据操纵；用户界向由客户端（或浏览器〉提供，客户瑞软件通过与</w:t>
      </w:r>
      <w:r w:rsidRPr="005E0CFA">
        <w:rPr>
          <w:rFonts w:asciiTheme="minorHAnsi" w:eastAsiaTheme="minorHAnsi" w:hAnsiTheme="minorHAnsi"/>
        </w:rPr>
        <w:br/>
      </w:r>
      <w:r w:rsidRPr="005E0CFA">
        <w:rPr>
          <w:rFonts w:asciiTheme="minorHAnsi" w:eastAsiaTheme="minorHAnsi" w:hAnsiTheme="minorHAnsi"/>
        </w:rPr>
        <w:t>服务器上的</w:t>
      </w:r>
      <w:r w:rsidRPr="005E0CFA">
        <w:rPr>
          <w:rFonts w:asciiTheme="minorHAnsi" w:eastAsiaTheme="minorHAnsi" w:hAnsiTheme="minorHAnsi" w:cs="Arial"/>
          <w:sz w:val="22"/>
          <w:szCs w:val="22"/>
          <w:lang w:val="en-US" w:bidi="en-US"/>
        </w:rPr>
        <w:t>DBMS</w:t>
      </w:r>
      <w:r w:rsidRPr="005E0CFA">
        <w:rPr>
          <w:rFonts w:asciiTheme="minorHAnsi" w:eastAsiaTheme="minorHAnsi" w:hAnsiTheme="minorHAnsi"/>
        </w:rPr>
        <w:t>通信取得数据库中的数据并在用户界向上，或将用户输入的数据传</w:t>
      </w:r>
      <w:r w:rsidRPr="005E0CFA">
        <w:rPr>
          <w:rFonts w:asciiTheme="minorHAnsi" w:eastAsiaTheme="minorHAnsi" w:hAnsiTheme="minorHAnsi"/>
        </w:rPr>
        <w:br/>
      </w:r>
      <w:r w:rsidRPr="005E0CFA">
        <w:rPr>
          <w:rFonts w:asciiTheme="minorHAnsi" w:eastAsiaTheme="minorHAnsi" w:hAnsiTheme="minorHAnsi"/>
        </w:rPr>
        <w:t>递回服务器存于数据库中</w:t>
      </w:r>
      <w:r w:rsidRPr="005E0CFA">
        <w:rPr>
          <w:rFonts w:asciiTheme="minorHAnsi" w:eastAsiaTheme="minorHAnsi" w:hAnsiTheme="minorHAnsi"/>
        </w:rPr>
        <w:t>&amp;</w:t>
      </w:r>
      <w:r w:rsidRPr="005E0CFA">
        <w:rPr>
          <w:rFonts w:asciiTheme="minorHAnsi" w:eastAsiaTheme="minorHAnsi" w:hAnsiTheme="minorHAnsi"/>
        </w:rPr>
        <w:t>用户的锊求（比如计算某笔汀单的金额总计）吋能由客户端处</w:t>
      </w:r>
      <w:r w:rsidRPr="005E0CFA">
        <w:rPr>
          <w:rFonts w:asciiTheme="minorHAnsi" w:eastAsiaTheme="minorHAnsi" w:hAnsiTheme="minorHAnsi"/>
        </w:rPr>
        <w:br/>
      </w:r>
      <w:r w:rsidRPr="005E0CFA">
        <w:rPr>
          <w:rFonts w:asciiTheme="minorHAnsi" w:eastAsiaTheme="minorHAnsi" w:hAnsiTheme="minorHAnsi"/>
        </w:rPr>
        <w:t>理，也咐能由数据库服务器处理。</w:t>
      </w:r>
    </w:p>
    <w:p w14:paraId="13AE2F63"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486410" distB="260350" distL="2305050" distR="114300" simplePos="0" relativeHeight="125829676" behindDoc="0" locked="0" layoutInCell="1" allowOverlap="1" wp14:anchorId="645404B6" wp14:editId="0645A1E6">
            <wp:simplePos x="0" y="0"/>
            <wp:positionH relativeFrom="page">
              <wp:posOffset>3091815</wp:posOffset>
            </wp:positionH>
            <wp:positionV relativeFrom="paragraph">
              <wp:posOffset>495300</wp:posOffset>
            </wp:positionV>
            <wp:extent cx="4102100" cy="1949450"/>
            <wp:effectExtent l="0" t="0" r="0" b="0"/>
            <wp:wrapTopAndBottom/>
            <wp:docPr id="770" name="Shape 770"/>
            <wp:cNvGraphicFramePr/>
            <a:graphic xmlns:a="http://schemas.openxmlformats.org/drawingml/2006/main">
              <a:graphicData uri="http://schemas.openxmlformats.org/drawingml/2006/picture">
                <pic:pic xmlns:pic="http://schemas.openxmlformats.org/drawingml/2006/picture">
                  <pic:nvPicPr>
                    <pic:cNvPr id="771" name="Picture box 771"/>
                    <pic:cNvPicPr/>
                  </pic:nvPicPr>
                  <pic:blipFill>
                    <a:blip r:embed="rId327"/>
                    <a:stretch/>
                  </pic:blipFill>
                  <pic:spPr>
                    <a:xfrm>
                      <a:off x="0" y="0"/>
                      <a:ext cx="4102100" cy="19494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77" behindDoc="0" locked="0" layoutInCell="1" allowOverlap="1" wp14:anchorId="3860979F" wp14:editId="6CA588E6">
                <wp:simplePos x="0" y="0"/>
                <wp:positionH relativeFrom="page">
                  <wp:posOffset>901065</wp:posOffset>
                </wp:positionH>
                <wp:positionV relativeFrom="paragraph">
                  <wp:posOffset>177800</wp:posOffset>
                </wp:positionV>
                <wp:extent cx="2038350" cy="2400300"/>
                <wp:effectExtent l="0" t="0" r="0" b="0"/>
                <wp:wrapTopAndBottom/>
                <wp:docPr id="772" name="Shape 772"/>
                <wp:cNvGraphicFramePr/>
                <a:graphic xmlns:a="http://schemas.openxmlformats.org/drawingml/2006/main">
                  <a:graphicData uri="http://schemas.microsoft.com/office/word/2010/wordprocessingShape">
                    <wps:wsp>
                      <wps:cNvSpPr txBox="1"/>
                      <wps:spPr>
                        <a:xfrm>
                          <a:off x="0" y="0"/>
                          <a:ext cx="2038350" cy="2400300"/>
                        </a:xfrm>
                        <a:prstGeom prst="rect">
                          <a:avLst/>
                        </a:prstGeom>
                        <a:noFill/>
                      </wps:spPr>
                      <wps:txbx>
                        <w:txbxContent>
                          <w:p w14:paraId="260DC892" w14:textId="77777777" w:rsidR="000557B7" w:rsidRDefault="00073D70">
                            <w:pPr>
                              <w:pStyle w:val="a6"/>
                              <w:shd w:val="clear" w:color="auto" w:fill="auto"/>
                              <w:ind w:left="480" w:firstLine="20"/>
                              <w:rPr>
                                <w:sz w:val="56"/>
                                <w:szCs w:val="56"/>
                              </w:rPr>
                            </w:pPr>
                            <w:r>
                              <w:rPr>
                                <w:rFonts w:ascii="Arial" w:eastAsia="Arial" w:hAnsi="Arial" w:cs="Arial"/>
                                <w:color w:val="88997D"/>
                                <w:sz w:val="56"/>
                                <w:szCs w:val="56"/>
                                <w:lang w:val="en-US" w:bidi="en-US"/>
                              </w:rPr>
                              <w:t>□01</w:t>
                            </w:r>
                          </w:p>
                          <w:p w14:paraId="79D455D6" w14:textId="77777777" w:rsidR="000557B7" w:rsidRDefault="00073D70">
                            <w:pPr>
                              <w:pStyle w:val="a6"/>
                              <w:shd w:val="clear" w:color="auto" w:fill="auto"/>
                              <w:spacing w:line="388" w:lineRule="exact"/>
                              <w:ind w:firstLine="500"/>
                            </w:pPr>
                            <w:r>
                              <w:rPr>
                                <w:b/>
                                <w:bCs/>
                              </w:rPr>
                              <w:t>对</w:t>
                            </w:r>
                            <w:r>
                              <w:rPr>
                                <w:rFonts w:ascii="Arial" w:eastAsia="Arial" w:hAnsi="Arial" w:cs="Arial"/>
                                <w:sz w:val="22"/>
                                <w:szCs w:val="22"/>
                                <w:lang w:val="en-US" w:bidi="en-US"/>
                              </w:rPr>
                              <w:t>.Moodle</w:t>
                            </w:r>
                            <w:r>
                              <w:rPr>
                                <w:b/>
                                <w:bCs/>
                              </w:rPr>
                              <w:t>教据犀的管理</w:t>
                            </w:r>
                            <w:r>
                              <w:rPr>
                                <w:b/>
                                <w:bCs/>
                              </w:rPr>
                              <w:br/>
                            </w:r>
                            <w:r>
                              <w:rPr>
                                <w:b/>
                                <w:bCs/>
                              </w:rPr>
                              <w:t>还可以借助</w:t>
                            </w:r>
                            <w:r>
                              <w:rPr>
                                <w:rFonts w:ascii="Arial" w:eastAsia="Arial" w:hAnsi="Arial" w:cs="Arial"/>
                                <w:sz w:val="22"/>
                                <w:szCs w:val="22"/>
                                <w:lang w:val="en-US" w:bidi="en-US"/>
                              </w:rPr>
                              <w:t>phpMyAdmin</w:t>
                            </w:r>
                            <w:r>
                              <w:rPr>
                                <w:b/>
                                <w:bCs/>
                              </w:rPr>
                              <w:t>的</w:t>
                            </w:r>
                            <w:r>
                              <w:rPr>
                                <w:b/>
                                <w:bCs/>
                              </w:rPr>
                              <w:br/>
                            </w:r>
                            <w:r>
                              <w:rPr>
                                <w:b/>
                                <w:bCs/>
                              </w:rPr>
                              <w:t>奔件或者是</w:t>
                            </w:r>
                            <w:r>
                              <w:rPr>
                                <w:rFonts w:ascii="Arial" w:eastAsia="Arial" w:hAnsi="Arial" w:cs="Arial"/>
                                <w:sz w:val="22"/>
                                <w:szCs w:val="22"/>
                                <w:lang w:val="en-US" w:bidi="en-US"/>
                              </w:rPr>
                              <w:t>M ySQL</w:t>
                            </w:r>
                            <w:r>
                              <w:rPr>
                                <w:b/>
                                <w:bCs/>
                              </w:rPr>
                              <w:t>教据管理</w:t>
                            </w:r>
                            <w:r>
                              <w:rPr>
                                <w:b/>
                                <w:bCs/>
                              </w:rPr>
                              <w:br/>
                            </w:r>
                            <w:r>
                              <w:rPr>
                                <w:b/>
                                <w:bCs/>
                              </w:rPr>
                              <w:t>系统中的管理工具软件</w:t>
                            </w:r>
                            <w:r>
                              <w:rPr>
                                <w:b/>
                                <w:bCs/>
                              </w:rPr>
                              <w:br/>
                            </w:r>
                            <w:r>
                              <w:rPr>
                                <w:b/>
                                <w:bCs/>
                              </w:rPr>
                              <w:t>查询</w:t>
                            </w:r>
                            <w:r>
                              <w:rPr>
                                <w:rFonts w:ascii="Arial" w:eastAsia="Arial" w:hAnsi="Arial" w:cs="Arial"/>
                                <w:sz w:val="22"/>
                                <w:szCs w:val="22"/>
                                <w:lang w:val="en-US" w:bidi="en-US"/>
                              </w:rPr>
                              <w:t>Moodk</w:t>
                            </w:r>
                            <w:r>
                              <w:rPr>
                                <w:b/>
                                <w:bCs/>
                              </w:rPr>
                              <w:t>教据库的授权用</w:t>
                            </w:r>
                            <w:r>
                              <w:rPr>
                                <w:b/>
                                <w:bCs/>
                              </w:rPr>
                              <w:br/>
                            </w:r>
                            <w:r>
                              <w:rPr>
                                <w:b/>
                                <w:bCs/>
                              </w:rPr>
                              <w:t>户账号和密码，用數据库管</w:t>
                            </w:r>
                            <w:r>
                              <w:rPr>
                                <w:b/>
                                <w:bCs/>
                              </w:rPr>
                              <w:br/>
                            </w:r>
                            <w:r>
                              <w:rPr>
                                <w:b/>
                                <w:bCs/>
                              </w:rPr>
                              <w:t>理软件查</w:t>
                            </w:r>
                            <w:r>
                              <w:rPr>
                                <w:rFonts w:ascii="Arial" w:eastAsia="Arial" w:hAnsi="Arial" w:cs="Arial"/>
                                <w:sz w:val="22"/>
                                <w:szCs w:val="22"/>
                                <w:lang w:val="en-US" w:bidi="en-US"/>
                              </w:rPr>
                              <w:t>z&amp;Moodk</w:t>
                            </w:r>
                            <w:r>
                              <w:rPr>
                                <w:b/>
                                <w:bCs/>
                              </w:rPr>
                              <w:t>屮的教据</w:t>
                            </w:r>
                            <w:r>
                              <w:rPr>
                                <w:b/>
                                <w:bCs/>
                              </w:rPr>
                              <w:br/>
                            </w:r>
                            <w:r>
                              <w:rPr>
                                <w:b/>
                                <w:bCs/>
                              </w:rPr>
                              <w:t>库表格位息，如图</w:t>
                            </w:r>
                            <w:r>
                              <w:rPr>
                                <w:rFonts w:ascii="Arial" w:eastAsia="Arial" w:hAnsi="Arial" w:cs="Arial"/>
                                <w:sz w:val="22"/>
                                <w:szCs w:val="22"/>
                                <w:lang w:val="en-US" w:bidi="en-US"/>
                              </w:rPr>
                              <w:t>4-9</w:t>
                            </w:r>
                            <w:r>
                              <w:rPr>
                                <w:b/>
                                <w:bCs/>
                              </w:rPr>
                              <w:t>所示。</w:t>
                            </w:r>
                          </w:p>
                        </w:txbxContent>
                      </wps:txbx>
                      <wps:bodyPr lIns="0" tIns="0" rIns="0" bIns="0">
                        <a:spAutoFit/>
                      </wps:bodyPr>
                    </wps:wsp>
                  </a:graphicData>
                </a:graphic>
              </wp:anchor>
            </w:drawing>
          </mc:Choice>
          <mc:Fallback>
            <w:pict>
              <v:shape w14:anchorId="3860979F" id="Shape 772" o:spid="_x0000_s1137" type="#_x0000_t202" style="position:absolute;margin-left:70.95pt;margin-top:14pt;width:160.5pt;height:189pt;z-index:1258296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" filled="f" stroked="f">
                <v:textbox style="mso-fit-shape-to-text:t" inset="0,0,0,0">
                  <w:txbxContent>
                    <w:p w14:paraId="260DC892" w14:textId="77777777" w:rsidR="000557B7" w:rsidRDefault="00073D70">
                      <w:pPr>
                        <w:pStyle w:val="a6"/>
                        <w:shd w:val="clear" w:color="auto" w:fill="auto"/>
                        <w:ind w:left="480" w:firstLine="20"/>
                        <w:rPr>
                          <w:sz w:val="56"/>
                          <w:szCs w:val="56"/>
                        </w:rPr>
                      </w:pPr>
                      <w:r>
                        <w:rPr>
                          <w:rFonts w:ascii="Arial" w:eastAsia="Arial" w:hAnsi="Arial" w:cs="Arial"/>
                          <w:color w:val="88997D"/>
                          <w:sz w:val="56"/>
                          <w:szCs w:val="56"/>
                          <w:lang w:val="en-US" w:bidi="en-US"/>
                        </w:rPr>
                        <w:t>□01</w:t>
                      </w:r>
                    </w:p>
                    <w:p w14:paraId="79D455D6" w14:textId="77777777" w:rsidR="000557B7" w:rsidRDefault="00073D70">
                      <w:pPr>
                        <w:pStyle w:val="a6"/>
                        <w:shd w:val="clear" w:color="auto" w:fill="auto"/>
                        <w:spacing w:line="388" w:lineRule="exact"/>
                        <w:ind w:firstLine="500"/>
                      </w:pPr>
                      <w:r>
                        <w:rPr>
                          <w:b/>
                          <w:bCs/>
                        </w:rPr>
                        <w:t>对</w:t>
                      </w:r>
                      <w:r>
                        <w:rPr>
                          <w:rFonts w:ascii="Arial" w:eastAsia="Arial" w:hAnsi="Arial" w:cs="Arial"/>
                          <w:sz w:val="22"/>
                          <w:szCs w:val="22"/>
                          <w:lang w:val="en-US" w:bidi="en-US"/>
                        </w:rPr>
                        <w:t>.Moodle</w:t>
                      </w:r>
                      <w:r>
                        <w:rPr>
                          <w:b/>
                          <w:bCs/>
                        </w:rPr>
                        <w:t>教据犀的管理</w:t>
                      </w:r>
                      <w:r>
                        <w:rPr>
                          <w:b/>
                          <w:bCs/>
                        </w:rPr>
                        <w:br/>
                      </w:r>
                      <w:r>
                        <w:rPr>
                          <w:b/>
                          <w:bCs/>
                        </w:rPr>
                        <w:t>还可以借助</w:t>
                      </w:r>
                      <w:r>
                        <w:rPr>
                          <w:rFonts w:ascii="Arial" w:eastAsia="Arial" w:hAnsi="Arial" w:cs="Arial"/>
                          <w:sz w:val="22"/>
                          <w:szCs w:val="22"/>
                          <w:lang w:val="en-US" w:bidi="en-US"/>
                        </w:rPr>
                        <w:t>phpMyAdmin</w:t>
                      </w:r>
                      <w:r>
                        <w:rPr>
                          <w:b/>
                          <w:bCs/>
                        </w:rPr>
                        <w:t>的</w:t>
                      </w:r>
                      <w:r>
                        <w:rPr>
                          <w:b/>
                          <w:bCs/>
                        </w:rPr>
                        <w:br/>
                      </w:r>
                      <w:r>
                        <w:rPr>
                          <w:b/>
                          <w:bCs/>
                        </w:rPr>
                        <w:t>奔件或者是</w:t>
                      </w:r>
                      <w:r>
                        <w:rPr>
                          <w:rFonts w:ascii="Arial" w:eastAsia="Arial" w:hAnsi="Arial" w:cs="Arial"/>
                          <w:sz w:val="22"/>
                          <w:szCs w:val="22"/>
                          <w:lang w:val="en-US" w:bidi="en-US"/>
                        </w:rPr>
                        <w:t>M ySQL</w:t>
                      </w:r>
                      <w:r>
                        <w:rPr>
                          <w:b/>
                          <w:bCs/>
                        </w:rPr>
                        <w:t>教据管理</w:t>
                      </w:r>
                      <w:r>
                        <w:rPr>
                          <w:b/>
                          <w:bCs/>
                        </w:rPr>
                        <w:br/>
                      </w:r>
                      <w:r>
                        <w:rPr>
                          <w:b/>
                          <w:bCs/>
                        </w:rPr>
                        <w:t>系统中的管理工具软件</w:t>
                      </w:r>
                      <w:r>
                        <w:rPr>
                          <w:b/>
                          <w:bCs/>
                        </w:rPr>
                        <w:br/>
                      </w:r>
                      <w:r>
                        <w:rPr>
                          <w:b/>
                          <w:bCs/>
                        </w:rPr>
                        <w:t>查询</w:t>
                      </w:r>
                      <w:r>
                        <w:rPr>
                          <w:rFonts w:ascii="Arial" w:eastAsia="Arial" w:hAnsi="Arial" w:cs="Arial"/>
                          <w:sz w:val="22"/>
                          <w:szCs w:val="22"/>
                          <w:lang w:val="en-US" w:bidi="en-US"/>
                        </w:rPr>
                        <w:t>Moodk</w:t>
                      </w:r>
                      <w:r>
                        <w:rPr>
                          <w:b/>
                          <w:bCs/>
                        </w:rPr>
                        <w:t>教据库的授权用</w:t>
                      </w:r>
                      <w:r>
                        <w:rPr>
                          <w:b/>
                          <w:bCs/>
                        </w:rPr>
                        <w:br/>
                      </w:r>
                      <w:r>
                        <w:rPr>
                          <w:b/>
                          <w:bCs/>
                        </w:rPr>
                        <w:t>户账号和密码，用數据库管</w:t>
                      </w:r>
                      <w:r>
                        <w:rPr>
                          <w:b/>
                          <w:bCs/>
                        </w:rPr>
                        <w:br/>
                      </w:r>
                      <w:r>
                        <w:rPr>
                          <w:b/>
                          <w:bCs/>
                        </w:rPr>
                        <w:t>理软件查</w:t>
                      </w:r>
                      <w:r>
                        <w:rPr>
                          <w:rFonts w:ascii="Arial" w:eastAsia="Arial" w:hAnsi="Arial" w:cs="Arial"/>
                          <w:sz w:val="22"/>
                          <w:szCs w:val="22"/>
                          <w:lang w:val="en-US" w:bidi="en-US"/>
                        </w:rPr>
                        <w:t>z&amp;Moodk</w:t>
                      </w:r>
                      <w:r>
                        <w:rPr>
                          <w:b/>
                          <w:bCs/>
                        </w:rPr>
                        <w:t>屮的教据</w:t>
                      </w:r>
                      <w:r>
                        <w:rPr>
                          <w:b/>
                          <w:bCs/>
                        </w:rPr>
                        <w:br/>
                      </w:r>
                      <w:r>
                        <w:rPr>
                          <w:b/>
                          <w:bCs/>
                        </w:rPr>
                        <w:t>库表格位息，如图</w:t>
                      </w:r>
                      <w:r>
                        <w:rPr>
                          <w:rFonts w:ascii="Arial" w:eastAsia="Arial" w:hAnsi="Arial" w:cs="Arial"/>
                          <w:sz w:val="22"/>
                          <w:szCs w:val="22"/>
                          <w:lang w:val="en-US" w:bidi="en-US"/>
                        </w:rPr>
                        <w:t>4-9</w:t>
                      </w:r>
                      <w:r>
                        <w:rPr>
                          <w:b/>
                          <w:bCs/>
                        </w:rPr>
                        <w:t>所示。</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679" behindDoc="0" locked="0" layoutInCell="1" allowOverlap="1" wp14:anchorId="2581CD1A" wp14:editId="7FA6277F">
                <wp:simplePos x="0" y="0"/>
                <wp:positionH relativeFrom="page">
                  <wp:posOffset>3637915</wp:posOffset>
                </wp:positionH>
                <wp:positionV relativeFrom="paragraph">
                  <wp:posOffset>2520950</wp:posOffset>
                </wp:positionV>
                <wp:extent cx="3035300" cy="184150"/>
                <wp:effectExtent l="0" t="0" r="0" b="0"/>
                <wp:wrapTopAndBottom/>
                <wp:docPr id="774" name="Shape 774"/>
                <wp:cNvGraphicFramePr/>
                <a:graphic xmlns:a="http://schemas.openxmlformats.org/drawingml/2006/main">
                  <a:graphicData uri="http://schemas.microsoft.com/office/word/2010/wordprocessingShape">
                    <wps:wsp>
                      <wps:cNvSpPr txBox="1"/>
                      <wps:spPr>
                        <a:xfrm>
                          <a:off x="0" y="0"/>
                          <a:ext cx="3035300" cy="184150"/>
                        </a:xfrm>
                        <a:prstGeom prst="rect">
                          <a:avLst/>
                        </a:prstGeom>
                        <a:noFill/>
                      </wps:spPr>
                      <wps:txbx>
                        <w:txbxContent>
                          <w:p w14:paraId="01995390" w14:textId="77777777" w:rsidR="000557B7" w:rsidRDefault="00073D70">
                            <w:pPr>
                              <w:pStyle w:val="a6"/>
                              <w:shd w:val="clear" w:color="auto" w:fill="auto"/>
                            </w:pPr>
                            <w:r>
                              <w:t>阁</w:t>
                            </w:r>
                            <w:r>
                              <w:rPr>
                                <w:rFonts w:ascii="Arial" w:eastAsia="Arial" w:hAnsi="Arial" w:cs="Arial"/>
                                <w:lang w:val="en-US" w:bidi="en-US"/>
                              </w:rPr>
                              <w:t>4-9</w:t>
                            </w:r>
                            <w:r>
                              <w:t>简单的课程佾息管理系统中的数榭库组织</w:t>
                            </w:r>
                          </w:p>
                        </w:txbxContent>
                      </wps:txbx>
                      <wps:bodyPr lIns="0" tIns="0" rIns="0" bIns="0">
                        <a:spAutoFit/>
                      </wps:bodyPr>
                    </wps:wsp>
                  </a:graphicData>
                </a:graphic>
              </wp:anchor>
            </w:drawing>
          </mc:Choice>
          <mc:Fallback>
            <w:pict>
              <v:shape w14:anchorId="2581CD1A" id="Shape 774" o:spid="_x0000_s1138" type="#_x0000_t202" style="position:absolute;margin-left:286.45pt;margin-top:198.5pt;width:239pt;height:14.5pt;z-index:1258296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" filled="f" stroked="f">
                <v:textbox style="mso-fit-shape-to-text:t" inset="0,0,0,0">
                  <w:txbxContent>
                    <w:p w14:paraId="01995390" w14:textId="77777777" w:rsidR="000557B7" w:rsidRDefault="00073D70">
                      <w:pPr>
                        <w:pStyle w:val="a6"/>
                        <w:shd w:val="clear" w:color="auto" w:fill="auto"/>
                      </w:pPr>
                      <w:r>
                        <w:t>阁</w:t>
                      </w:r>
                      <w:r>
                        <w:rPr>
                          <w:rFonts w:ascii="Arial" w:eastAsia="Arial" w:hAnsi="Arial" w:cs="Arial"/>
                          <w:lang w:val="en-US" w:bidi="en-US"/>
                        </w:rPr>
                        <w:t>4-9</w:t>
                      </w:r>
                      <w:r>
                        <w:t>简单的课程佾息管理系统中的数榭库组织</w:t>
                      </w:r>
                    </w:p>
                  </w:txbxContent>
                </v:textbox>
                <w10:wrap type="topAndBottom" anchorx="page"/>
              </v:shape>
            </w:pict>
          </mc:Fallback>
        </mc:AlternateContent>
      </w:r>
      <w:r w:rsidRPr="005E0CFA">
        <w:rPr>
          <w:rFonts w:asciiTheme="minorHAnsi" w:eastAsiaTheme="minorHAnsi" w:hAnsiTheme="minorHAnsi"/>
          <w:lang w:eastAsia="zh-CN"/>
        </w:rPr>
        <w:br w:type="page"/>
      </w:r>
    </w:p>
    <w:p w14:paraId="1C5CA3A3" w14:textId="77777777" w:rsidR="000557B7" w:rsidRPr="005E0CFA" w:rsidRDefault="00073D70">
      <w:pPr>
        <w:pStyle w:val="1"/>
        <w:shd w:val="clear" w:color="auto" w:fill="auto"/>
        <w:spacing w:line="390" w:lineRule="exact"/>
        <w:ind w:firstLine="580"/>
        <w:jc w:val="both"/>
        <w:rPr>
          <w:rFonts w:asciiTheme="minorHAnsi" w:eastAsiaTheme="minorHAnsi" w:hAnsiTheme="minorHAnsi"/>
        </w:rPr>
      </w:pPr>
      <w:r w:rsidRPr="005E0CFA">
        <w:rPr>
          <w:rFonts w:asciiTheme="minorHAnsi" w:eastAsiaTheme="minorHAnsi" w:hAnsiTheme="minorHAnsi" w:cs="Arial"/>
          <w:sz w:val="22"/>
          <w:szCs w:val="22"/>
          <w:lang w:val="en-US" w:bidi="en-US"/>
        </w:rPr>
        <w:lastRenderedPageBreak/>
        <w:t>3.</w:t>
      </w:r>
      <w:r w:rsidRPr="005E0CFA">
        <w:rPr>
          <w:rFonts w:asciiTheme="minorHAnsi" w:eastAsiaTheme="minorHAnsi" w:hAnsiTheme="minorHAnsi"/>
        </w:rPr>
        <w:t>巾间件</w:t>
      </w:r>
    </w:p>
    <w:p w14:paraId="28FE604F" w14:textId="77777777" w:rsidR="000557B7" w:rsidRPr="005E0CFA" w:rsidRDefault="00073D70">
      <w:pPr>
        <w:pStyle w:val="1"/>
        <w:shd w:val="clear" w:color="auto" w:fill="auto"/>
        <w:spacing w:line="390" w:lineRule="exact"/>
        <w:ind w:firstLine="580"/>
        <w:jc w:val="both"/>
        <w:rPr>
          <w:rFonts w:asciiTheme="minorHAnsi" w:eastAsiaTheme="minorHAnsi" w:hAnsiTheme="minorHAnsi"/>
        </w:rPr>
      </w:pPr>
      <w:r w:rsidRPr="005E0CFA">
        <w:rPr>
          <w:rFonts w:asciiTheme="minorHAnsi" w:eastAsiaTheme="minorHAnsi" w:hAnsiTheme="minorHAnsi"/>
        </w:rPr>
        <w:t>软件</w:t>
      </w:r>
      <w:r w:rsidRPr="005E0CFA">
        <w:rPr>
          <w:rFonts w:asciiTheme="minorHAnsi" w:eastAsiaTheme="minorHAnsi" w:hAnsiTheme="minorHAnsi"/>
          <w:lang w:val="en-US" w:bidi="en-US"/>
        </w:rPr>
        <w:t>®</w:t>
      </w:r>
      <w:r w:rsidRPr="005E0CFA">
        <w:rPr>
          <w:rFonts w:asciiTheme="minorHAnsi" w:eastAsiaTheme="minorHAnsi" w:hAnsiTheme="minorHAnsi"/>
        </w:rPr>
        <w:t>早砬用于科学计算，然后应用丁</w:t>
      </w:r>
      <w:r w:rsidRPr="005E0CFA">
        <w:rPr>
          <w:rFonts w:asciiTheme="minorHAnsi" w:eastAsiaTheme="minorHAnsi" w:hAnsiTheme="minorHAnsi"/>
        </w:rPr>
        <w:t>•</w:t>
      </w:r>
      <w:r w:rsidRPr="005E0CFA">
        <w:rPr>
          <w:rFonts w:asciiTheme="minorHAnsi" w:eastAsiaTheme="minorHAnsi" w:hAnsiTheme="minorHAnsi"/>
        </w:rPr>
        <w:t>计算机辅助</w:t>
      </w:r>
      <w:r w:rsidRPr="005E0CFA">
        <w:rPr>
          <w:rFonts w:asciiTheme="minorHAnsi" w:eastAsiaTheme="minorHAnsi" w:hAnsiTheme="minorHAnsi"/>
        </w:rPr>
        <w:t>&amp;</w:t>
      </w:r>
      <w:r w:rsidRPr="005E0CFA">
        <w:rPr>
          <w:rFonts w:asciiTheme="minorHAnsi" w:eastAsiaTheme="minorHAnsi" w:hAnsiTheme="minorHAnsi"/>
        </w:rPr>
        <w:t>计、辅助制造等下业成用。随爸</w:t>
      </w:r>
      <w:r w:rsidRPr="005E0CFA">
        <w:rPr>
          <w:rFonts w:asciiTheme="minorHAnsi" w:eastAsiaTheme="minorHAnsi" w:hAnsiTheme="minorHAnsi"/>
        </w:rPr>
        <w:br/>
      </w:r>
      <w:r w:rsidRPr="005E0CFA">
        <w:rPr>
          <w:rFonts w:asciiTheme="minorHAnsi" w:eastAsiaTheme="minorHAnsi" w:hAnsiTheme="minorHAnsi"/>
        </w:rPr>
        <w:t>技术的发展和砬用的深人，特别是信息系统在各种管理领域大规模应用之后，由于业务滿</w:t>
      </w:r>
      <w:r w:rsidRPr="005E0CFA">
        <w:rPr>
          <w:rFonts w:asciiTheme="minorHAnsi" w:eastAsiaTheme="minorHAnsi" w:hAnsiTheme="minorHAnsi"/>
        </w:rPr>
        <w:br/>
      </w:r>
      <w:r w:rsidRPr="005E0CFA">
        <w:rPr>
          <w:rFonts w:asciiTheme="minorHAnsi" w:eastAsiaTheme="minorHAnsi" w:hAnsiTheme="minorHAnsi"/>
        </w:rPr>
        <w:t>求不断变化、系统</w:t>
      </w:r>
      <w:r w:rsidRPr="005E0CFA">
        <w:rPr>
          <w:rFonts w:asciiTheme="minorHAnsi" w:eastAsiaTheme="minorHAnsi" w:hAnsiTheme="minorHAnsi"/>
        </w:rPr>
        <w:t>+</w:t>
      </w:r>
      <w:r w:rsidRPr="005E0CFA">
        <w:rPr>
          <w:rFonts w:asciiTheme="minorHAnsi" w:eastAsiaTheme="minorHAnsi" w:hAnsiTheme="minorHAnsi"/>
        </w:rPr>
        <w:t>断增加、流程不断笈杂</w:t>
      </w:r>
      <w:r w:rsidRPr="005E0CFA">
        <w:rPr>
          <w:rFonts w:asciiTheme="minorHAnsi" w:eastAsiaTheme="minorHAnsi" w:hAnsiTheme="minorHAnsi"/>
        </w:rPr>
        <w:t>.</w:t>
      </w:r>
      <w:r w:rsidRPr="005E0CFA">
        <w:rPr>
          <w:rFonts w:asciiTheme="minorHAnsi" w:eastAsiaTheme="minorHAnsi" w:hAnsiTheme="minorHAnsi"/>
        </w:rPr>
        <w:t>使得系统越来趑不堪琯负；同吋</w:t>
      </w:r>
      <w:r w:rsidRPr="005E0CFA">
        <w:rPr>
          <w:rFonts w:asciiTheme="minorHAnsi" w:eastAsiaTheme="minorHAnsi" w:hAnsiTheme="minorHAnsi"/>
        </w:rPr>
        <w:t>.</w:t>
      </w:r>
      <w:r w:rsidRPr="005E0CFA">
        <w:rPr>
          <w:rFonts w:asciiTheme="minorHAnsi" w:eastAsiaTheme="minorHAnsi" w:hAnsiTheme="minorHAnsi"/>
        </w:rPr>
        <w:t>随爸软</w:t>
      </w:r>
      <w:r w:rsidRPr="005E0CFA">
        <w:rPr>
          <w:rFonts w:asciiTheme="minorHAnsi" w:eastAsiaTheme="minorHAnsi" w:hAnsiTheme="minorHAnsi"/>
        </w:rPr>
        <w:br/>
      </w:r>
      <w:r w:rsidRPr="005E0CFA">
        <w:rPr>
          <w:rFonts w:asciiTheme="minorHAnsi" w:eastAsiaTheme="minorHAnsi" w:hAnsiTheme="minorHAnsi"/>
        </w:rPr>
        <w:t>件、硬件技术的持续发展，各种</w:t>
      </w:r>
      <w:r w:rsidRPr="005E0CFA">
        <w:rPr>
          <w:rFonts w:asciiTheme="minorHAnsi" w:eastAsiaTheme="minorHAnsi" w:hAnsiTheme="minorHAnsi"/>
        </w:rPr>
        <w:t>+</w:t>
      </w:r>
      <w:r w:rsidRPr="005E0CFA">
        <w:rPr>
          <w:rFonts w:asciiTheme="minorHAnsi" w:eastAsiaTheme="minorHAnsi" w:hAnsiTheme="minorHAnsi"/>
        </w:rPr>
        <w:t>同硬件系统、操作系统、数据库系统的</w:t>
      </w:r>
      <w:r w:rsidRPr="005E0CFA">
        <w:rPr>
          <w:rFonts w:asciiTheme="minorHAnsi" w:eastAsiaTheme="minorHAnsi" w:hAnsiTheme="minorHAnsi"/>
        </w:rPr>
        <w:t>+</w:t>
      </w:r>
      <w:r w:rsidRPr="005E0CFA">
        <w:rPr>
          <w:rFonts w:asciiTheme="minorHAnsi" w:eastAsiaTheme="minorHAnsi" w:hAnsiTheme="minorHAnsi"/>
        </w:rPr>
        <w:t>断涌现，它们</w:t>
      </w:r>
      <w:r w:rsidRPr="005E0CFA">
        <w:rPr>
          <w:rFonts w:asciiTheme="minorHAnsi" w:eastAsiaTheme="minorHAnsi" w:hAnsiTheme="minorHAnsi"/>
        </w:rPr>
        <w:br/>
      </w:r>
      <w:r w:rsidRPr="005E0CFA">
        <w:rPr>
          <w:rFonts w:asciiTheme="minorHAnsi" w:eastAsiaTheme="minorHAnsi" w:hAnsiTheme="minorHAnsi"/>
        </w:rPr>
        <w:t>之间技术上的不兼容、访问和存储格式上的</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同，使得信息系统的并发和砬用很难同吋满</w:t>
      </w:r>
      <w:r w:rsidRPr="005E0CFA">
        <w:rPr>
          <w:rFonts w:asciiTheme="minorHAnsi" w:eastAsiaTheme="minorHAnsi" w:hAnsiTheme="minorHAnsi"/>
        </w:rPr>
        <w:br/>
      </w:r>
      <w:r w:rsidRPr="005E0CFA">
        <w:rPr>
          <w:rFonts w:asciiTheme="minorHAnsi" w:eastAsiaTheme="minorHAnsi" w:hAnsiTheme="minorHAnsi"/>
        </w:rPr>
        <w:t>足不同的运行坏境，</w:t>
      </w:r>
      <w:proofErr w:type="spellStart"/>
      <w:r w:rsidRPr="005E0CFA">
        <w:rPr>
          <w:rFonts w:asciiTheme="minorHAnsi" w:eastAsiaTheme="minorHAnsi" w:hAnsiTheme="minorHAnsi" w:cs="Arial"/>
          <w:sz w:val="22"/>
          <w:szCs w:val="22"/>
          <w:lang w:val="en-US" w:bidi="en-US"/>
        </w:rPr>
        <w:t>Gir</w:t>
      </w:r>
      <w:proofErr w:type="spellEnd"/>
      <w:r w:rsidRPr="005E0CFA">
        <w:rPr>
          <w:rFonts w:asciiTheme="minorHAnsi" w:eastAsiaTheme="minorHAnsi" w:hAnsiTheme="minorHAnsi"/>
        </w:rPr>
        <w:t>基于某种软硬件坏境</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发岀米的信息系统，在另</w:t>
      </w:r>
      <w:r w:rsidRPr="005E0CFA">
        <w:rPr>
          <w:rFonts w:asciiTheme="minorHAnsi" w:eastAsiaTheme="minorHAnsi" w:hAnsiTheme="minorHAnsi"/>
        </w:rPr>
        <w:t>•</w:t>
      </w:r>
      <w:r w:rsidRPr="005E0CFA">
        <w:rPr>
          <w:rFonts w:asciiTheme="minorHAnsi" w:eastAsiaTheme="minorHAnsi" w:hAnsiTheme="minorHAnsi"/>
        </w:rPr>
        <w:t>种孙境卜则无法</w:t>
      </w:r>
      <w:r w:rsidRPr="005E0CFA">
        <w:rPr>
          <w:rFonts w:asciiTheme="minorHAnsi" w:eastAsiaTheme="minorHAnsi" w:hAnsiTheme="minorHAnsi"/>
        </w:rPr>
        <w:br/>
      </w:r>
      <w:r w:rsidRPr="005E0CFA">
        <w:rPr>
          <w:rFonts w:asciiTheme="minorHAnsi" w:eastAsiaTheme="minorHAnsi" w:hAnsiTheme="minorHAnsi"/>
        </w:rPr>
        <w:t>正常运行，爺要茧新儿发；同吋，尽管各个做域的应用各</w:t>
      </w:r>
      <w:r w:rsidRPr="005E0CFA">
        <w:rPr>
          <w:rFonts w:asciiTheme="minorHAnsi" w:eastAsiaTheme="minorHAnsi" w:hAnsiTheme="minorHAnsi"/>
        </w:rPr>
        <w:t>+</w:t>
      </w:r>
      <w:r w:rsidRPr="005E0CFA">
        <w:rPr>
          <w:rFonts w:asciiTheme="minorHAnsi" w:eastAsiaTheme="minorHAnsi" w:hAnsiTheme="minorHAnsi"/>
        </w:rPr>
        <w:t>相同，但应用系统之问许多基</w:t>
      </w:r>
      <w:r w:rsidRPr="005E0CFA">
        <w:rPr>
          <w:rFonts w:asciiTheme="minorHAnsi" w:eastAsiaTheme="minorHAnsi" w:hAnsiTheme="minorHAnsi"/>
        </w:rPr>
        <w:br/>
      </w:r>
      <w:r w:rsidRPr="005E0CFA">
        <w:rPr>
          <w:rFonts w:asciiTheme="minorHAnsi" w:eastAsiaTheme="minorHAnsi" w:hAnsiTheme="minorHAnsi"/>
        </w:rPr>
        <w:t>础功能和错构足存相似性的。这就造成了很多甫复的力</w:t>
      </w:r>
      <w:r w:rsidRPr="005E0CFA">
        <w:rPr>
          <w:rFonts w:asciiTheme="minorHAnsi" w:eastAsiaTheme="minorHAnsi" w:hAnsiTheme="minorHAnsi"/>
        </w:rPr>
        <w:t>•</w:t>
      </w:r>
      <w:r w:rsidRPr="005E0CFA">
        <w:rPr>
          <w:rFonts w:asciiTheme="minorHAnsi" w:eastAsiaTheme="minorHAnsi" w:hAnsiTheme="minorHAnsi"/>
        </w:rPr>
        <w:t>发</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作，导致资源的极度浪费。</w:t>
      </w:r>
    </w:p>
    <w:p w14:paraId="41C1841A" w14:textId="77777777" w:rsidR="000557B7" w:rsidRPr="005E0CFA" w:rsidRDefault="00073D70">
      <w:pPr>
        <w:pStyle w:val="1"/>
        <w:shd w:val="clear" w:color="auto" w:fill="auto"/>
        <w:spacing w:line="390" w:lineRule="exact"/>
        <w:ind w:firstLine="580"/>
        <w:jc w:val="both"/>
        <w:rPr>
          <w:rFonts w:asciiTheme="minorHAnsi" w:eastAsiaTheme="minorHAnsi" w:hAnsiTheme="minorHAnsi"/>
        </w:rPr>
      </w:pPr>
      <w:r w:rsidRPr="005E0CFA">
        <w:rPr>
          <w:rFonts w:asciiTheme="minorHAnsi" w:eastAsiaTheme="minorHAnsi" w:hAnsiTheme="minorHAnsi"/>
        </w:rPr>
        <w:t>对于用户和</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发者米说</w:t>
      </w:r>
      <w:r w:rsidRPr="005E0CFA">
        <w:rPr>
          <w:rFonts w:asciiTheme="minorHAnsi" w:eastAsiaTheme="minorHAnsi" w:hAnsiTheme="minorHAnsi"/>
        </w:rPr>
        <w:t>.</w:t>
      </w:r>
      <w:r w:rsidRPr="005E0CFA">
        <w:rPr>
          <w:rFonts w:asciiTheme="minorHAnsi" w:eastAsiaTheme="minorHAnsi" w:hAnsiTheme="minorHAnsi"/>
        </w:rPr>
        <w:t>急</w:t>
      </w:r>
      <w:r w:rsidRPr="005E0CFA">
        <w:rPr>
          <w:rFonts w:asciiTheme="minorHAnsi" w:eastAsiaTheme="minorHAnsi" w:hAnsiTheme="minorHAnsi"/>
        </w:rPr>
        <w:t>•</w:t>
      </w:r>
      <w:r w:rsidRPr="005E0CFA">
        <w:rPr>
          <w:rFonts w:asciiTheme="minorHAnsi" w:eastAsiaTheme="minorHAnsi" w:hAnsiTheme="minorHAnsi"/>
        </w:rPr>
        <w:t>种简单、</w:t>
      </w:r>
      <w:r w:rsidRPr="005E0CFA">
        <w:rPr>
          <w:rFonts w:asciiTheme="minorHAnsi" w:eastAsiaTheme="minorHAnsi" w:hAnsiTheme="minorHAnsi"/>
        </w:rPr>
        <w:t>•</w:t>
      </w:r>
      <w:r w:rsidRPr="005E0CFA">
        <w:rPr>
          <w:rFonts w:asciiTheme="minorHAnsi" w:eastAsiaTheme="minorHAnsi" w:hAnsiTheme="minorHAnsi"/>
        </w:rPr>
        <w:t>致、棨成的</w:t>
      </w:r>
      <w:proofErr w:type="spellStart"/>
      <w:r w:rsidRPr="005E0CFA">
        <w:rPr>
          <w:rFonts w:asciiTheme="minorHAnsi" w:eastAsiaTheme="minorHAnsi" w:hAnsiTheme="minorHAnsi" w:cs="Arial"/>
          <w:sz w:val="22"/>
          <w:szCs w:val="22"/>
          <w:lang w:val="en-US" w:bidi="en-US"/>
        </w:rPr>
        <w:t>Jf</w:t>
      </w:r>
      <w:proofErr w:type="spellEnd"/>
      <w:r w:rsidRPr="005E0CFA">
        <w:rPr>
          <w:rFonts w:asciiTheme="minorHAnsi" w:eastAsiaTheme="minorHAnsi" w:hAnsiTheme="minorHAnsi"/>
        </w:rPr>
        <w:t>•</w:t>
      </w:r>
      <w:r w:rsidRPr="005E0CFA">
        <w:rPr>
          <w:rFonts w:asciiTheme="minorHAnsi" w:eastAsiaTheme="minorHAnsi" w:hAnsiTheme="minorHAnsi"/>
        </w:rPr>
        <w:t>发和运行坏境，提供标准接</w:t>
      </w:r>
    </w:p>
    <w:tbl>
      <w:tblPr>
        <w:tblpPr w:leftFromText="220" w:rightFromText="220" w:topFromText="140" w:bottomFromText="720" w:vertAnchor="text" w:horzAnchor="page" w:tblpX="7664" w:tblpY="1460"/>
        <w:tblW w:w="0" w:type="auto"/>
        <w:tblLayout w:type="fixed"/>
        <w:tblCellMar>
          <w:left w:w="10" w:type="dxa"/>
          <w:right w:w="10" w:type="dxa"/>
        </w:tblCellMar>
        <w:tblLook w:val="04A0" w:firstRow="1" w:lastRow="0" w:firstColumn="1" w:lastColumn="0" w:noHBand="0" w:noVBand="1"/>
      </w:tblPr>
      <w:tblGrid>
        <w:gridCol w:w="630"/>
        <w:gridCol w:w="540"/>
        <w:gridCol w:w="1540"/>
        <w:gridCol w:w="530"/>
        <w:gridCol w:w="580"/>
      </w:tblGrid>
      <w:tr w:rsidR="000557B7" w:rsidRPr="005E0CFA" w14:paraId="2A772E1C" w14:textId="77777777">
        <w:tblPrEx>
          <w:tblCellMar>
            <w:top w:w="0" w:type="dxa"/>
            <w:bottom w:w="0" w:type="dxa"/>
          </w:tblCellMar>
        </w:tblPrEx>
        <w:trPr>
          <w:trHeight w:hRule="exact" w:val="450"/>
          <w:tblHeader/>
        </w:trPr>
        <w:tc>
          <w:tcPr>
            <w:tcW w:w="1170" w:type="dxa"/>
            <w:gridSpan w:val="2"/>
            <w:tcBorders>
              <w:top w:val="single" w:sz="4" w:space="0" w:color="auto"/>
              <w:left w:val="single" w:sz="4" w:space="0" w:color="auto"/>
            </w:tcBorders>
            <w:shd w:val="clear" w:color="auto" w:fill="FFFFFF"/>
          </w:tcPr>
          <w:p w14:paraId="37F5A546" w14:textId="77777777" w:rsidR="000557B7" w:rsidRPr="005E0CFA" w:rsidRDefault="000557B7">
            <w:pPr>
              <w:rPr>
                <w:rFonts w:asciiTheme="minorHAnsi" w:eastAsiaTheme="minorHAnsi" w:hAnsiTheme="minorHAnsi"/>
                <w:sz w:val="10"/>
                <w:szCs w:val="10"/>
                <w:lang w:eastAsia="zh-CN"/>
              </w:rPr>
            </w:pPr>
          </w:p>
        </w:tc>
        <w:tc>
          <w:tcPr>
            <w:tcW w:w="1540" w:type="dxa"/>
            <w:tcBorders>
              <w:left w:val="single" w:sz="4" w:space="0" w:color="auto"/>
            </w:tcBorders>
            <w:shd w:val="clear" w:color="auto" w:fill="FFFFFF"/>
          </w:tcPr>
          <w:p w14:paraId="65D24160" w14:textId="77777777" w:rsidR="000557B7" w:rsidRPr="005E0CFA" w:rsidRDefault="00073D70">
            <w:pPr>
              <w:pStyle w:val="a9"/>
              <w:shd w:val="clear" w:color="auto" w:fill="auto"/>
              <w:spacing w:before="180" w:line="240" w:lineRule="auto"/>
              <w:ind w:left="60" w:firstLine="0"/>
              <w:jc w:val="center"/>
              <w:rPr>
                <w:rFonts w:asciiTheme="minorHAnsi" w:eastAsiaTheme="minorHAnsi" w:hAnsiTheme="minorHAnsi"/>
              </w:rPr>
            </w:pPr>
            <w:r w:rsidRPr="005E0CFA">
              <w:rPr>
                <w:rFonts w:asciiTheme="minorHAnsi" w:eastAsiaTheme="minorHAnsi" w:hAnsiTheme="minorHAnsi"/>
              </w:rPr>
              <w:t>……</w:t>
            </w:r>
          </w:p>
        </w:tc>
        <w:tc>
          <w:tcPr>
            <w:tcW w:w="1110" w:type="dxa"/>
            <w:gridSpan w:val="2"/>
            <w:shd w:val="clear" w:color="auto" w:fill="FFFFFF"/>
            <w:vAlign w:val="center"/>
          </w:tcPr>
          <w:p w14:paraId="4E22DCA3" w14:textId="77777777" w:rsidR="000557B7" w:rsidRPr="005E0CFA" w:rsidRDefault="00073D70">
            <w:pPr>
              <w:pStyle w:val="a9"/>
              <w:shd w:val="clear" w:color="auto" w:fill="auto"/>
              <w:spacing w:line="240" w:lineRule="auto"/>
              <w:ind w:firstLine="0"/>
              <w:jc w:val="center"/>
              <w:rPr>
                <w:rFonts w:asciiTheme="minorHAnsi" w:eastAsiaTheme="minorHAnsi" w:hAnsiTheme="minorHAnsi"/>
              </w:rPr>
            </w:pPr>
            <w:r w:rsidRPr="005E0CFA">
              <w:rPr>
                <w:rFonts w:asciiTheme="minorHAnsi" w:eastAsiaTheme="minorHAnsi" w:hAnsiTheme="minorHAnsi"/>
              </w:rPr>
              <w:t>位川</w:t>
            </w:r>
            <w:proofErr w:type="spellStart"/>
            <w:r w:rsidRPr="005E0CFA">
              <w:rPr>
                <w:rFonts w:asciiTheme="minorHAnsi" w:eastAsiaTheme="minorHAnsi" w:hAnsiTheme="minorHAnsi"/>
                <w:lang w:val="en-US" w:eastAsia="en-US" w:bidi="en-US"/>
              </w:rPr>
              <w:t>ttff</w:t>
            </w:r>
            <w:proofErr w:type="spellEnd"/>
          </w:p>
        </w:tc>
      </w:tr>
      <w:tr w:rsidR="000557B7" w:rsidRPr="005E0CFA" w14:paraId="1DDEDA6C" w14:textId="77777777">
        <w:tblPrEx>
          <w:tblCellMar>
            <w:top w:w="0" w:type="dxa"/>
            <w:bottom w:w="0" w:type="dxa"/>
          </w:tblCellMar>
        </w:tblPrEx>
        <w:trPr>
          <w:trHeight w:hRule="exact" w:val="560"/>
        </w:trPr>
        <w:tc>
          <w:tcPr>
            <w:tcW w:w="630" w:type="dxa"/>
            <w:tcBorders>
              <w:top w:val="single" w:sz="4" w:space="0" w:color="auto"/>
            </w:tcBorders>
            <w:shd w:val="clear" w:color="auto" w:fill="FFFFFF"/>
          </w:tcPr>
          <w:p w14:paraId="3930BA4B" w14:textId="77777777" w:rsidR="000557B7" w:rsidRPr="005E0CFA" w:rsidRDefault="000557B7">
            <w:pPr>
              <w:rPr>
                <w:rFonts w:asciiTheme="minorHAnsi" w:eastAsiaTheme="minorHAnsi" w:hAnsiTheme="minorHAnsi"/>
                <w:sz w:val="10"/>
                <w:szCs w:val="10"/>
              </w:rPr>
            </w:pPr>
          </w:p>
        </w:tc>
        <w:tc>
          <w:tcPr>
            <w:tcW w:w="540" w:type="dxa"/>
            <w:tcBorders>
              <w:top w:val="single" w:sz="4" w:space="0" w:color="auto"/>
            </w:tcBorders>
            <w:shd w:val="clear" w:color="auto" w:fill="FFFFFF"/>
          </w:tcPr>
          <w:p w14:paraId="1D67AC16" w14:textId="77777777" w:rsidR="000557B7" w:rsidRPr="005E0CFA" w:rsidRDefault="000557B7">
            <w:pPr>
              <w:rPr>
                <w:rFonts w:asciiTheme="minorHAnsi" w:eastAsiaTheme="minorHAnsi" w:hAnsiTheme="minorHAnsi"/>
                <w:sz w:val="10"/>
                <w:szCs w:val="10"/>
              </w:rPr>
            </w:pPr>
          </w:p>
        </w:tc>
        <w:tc>
          <w:tcPr>
            <w:tcW w:w="1540" w:type="dxa"/>
            <w:shd w:val="clear" w:color="auto" w:fill="FFFFFF"/>
          </w:tcPr>
          <w:p w14:paraId="2D417D7E" w14:textId="77777777" w:rsidR="000557B7" w:rsidRPr="005E0CFA" w:rsidRDefault="000557B7">
            <w:pPr>
              <w:rPr>
                <w:rFonts w:asciiTheme="minorHAnsi" w:eastAsiaTheme="minorHAnsi" w:hAnsiTheme="minorHAnsi"/>
                <w:sz w:val="10"/>
                <w:szCs w:val="10"/>
              </w:rPr>
            </w:pPr>
          </w:p>
        </w:tc>
        <w:tc>
          <w:tcPr>
            <w:tcW w:w="530" w:type="dxa"/>
            <w:tcBorders>
              <w:top w:val="single" w:sz="4" w:space="0" w:color="auto"/>
            </w:tcBorders>
            <w:shd w:val="clear" w:color="auto" w:fill="FFFFFF"/>
          </w:tcPr>
          <w:p w14:paraId="447818C6" w14:textId="77777777" w:rsidR="000557B7" w:rsidRPr="005E0CFA" w:rsidRDefault="000557B7">
            <w:pPr>
              <w:rPr>
                <w:rFonts w:asciiTheme="minorHAnsi" w:eastAsiaTheme="minorHAnsi" w:hAnsiTheme="minorHAnsi"/>
                <w:sz w:val="10"/>
                <w:szCs w:val="10"/>
              </w:rPr>
            </w:pPr>
          </w:p>
        </w:tc>
        <w:tc>
          <w:tcPr>
            <w:tcW w:w="580" w:type="dxa"/>
            <w:tcBorders>
              <w:top w:val="single" w:sz="4" w:space="0" w:color="auto"/>
            </w:tcBorders>
            <w:shd w:val="clear" w:color="auto" w:fill="FFFFFF"/>
          </w:tcPr>
          <w:p w14:paraId="4E5B4124" w14:textId="77777777" w:rsidR="000557B7" w:rsidRPr="005E0CFA" w:rsidRDefault="000557B7">
            <w:pPr>
              <w:rPr>
                <w:rFonts w:asciiTheme="minorHAnsi" w:eastAsiaTheme="minorHAnsi" w:hAnsiTheme="minorHAnsi"/>
                <w:sz w:val="10"/>
                <w:szCs w:val="10"/>
              </w:rPr>
            </w:pPr>
          </w:p>
        </w:tc>
      </w:tr>
      <w:tr w:rsidR="000557B7" w:rsidRPr="005E0CFA" w14:paraId="60007192" w14:textId="77777777">
        <w:tblPrEx>
          <w:tblCellMar>
            <w:top w:w="0" w:type="dxa"/>
            <w:bottom w:w="0" w:type="dxa"/>
          </w:tblCellMar>
        </w:tblPrEx>
        <w:trPr>
          <w:trHeight w:hRule="exact" w:val="720"/>
        </w:trPr>
        <w:tc>
          <w:tcPr>
            <w:tcW w:w="3820" w:type="dxa"/>
            <w:gridSpan w:val="5"/>
            <w:tcBorders>
              <w:right w:val="single" w:sz="4" w:space="0" w:color="auto"/>
            </w:tcBorders>
            <w:shd w:val="clear" w:color="auto" w:fill="FFFFFF"/>
            <w:vAlign w:val="center"/>
          </w:tcPr>
          <w:p w14:paraId="096E1AA2" w14:textId="77777777" w:rsidR="000557B7" w:rsidRPr="005E0CFA" w:rsidRDefault="00073D70">
            <w:pPr>
              <w:pStyle w:val="a9"/>
              <w:shd w:val="clear" w:color="auto" w:fill="auto"/>
              <w:spacing w:line="240" w:lineRule="auto"/>
              <w:ind w:firstLine="0"/>
              <w:jc w:val="center"/>
              <w:rPr>
                <w:rFonts w:asciiTheme="minorHAnsi" w:eastAsiaTheme="minorHAnsi" w:hAnsiTheme="minorHAnsi"/>
              </w:rPr>
            </w:pPr>
            <w:r w:rsidRPr="005E0CFA">
              <w:rPr>
                <w:rFonts w:asciiTheme="minorHAnsi" w:eastAsiaTheme="minorHAnsi" w:hAnsiTheme="minorHAnsi"/>
              </w:rPr>
              <w:t>中</w:t>
            </w:r>
            <w:r w:rsidRPr="005E0CFA">
              <w:rPr>
                <w:rFonts w:asciiTheme="minorHAnsi" w:eastAsiaTheme="minorHAnsi" w:hAnsiTheme="minorHAnsi" w:cs="Arial"/>
                <w:sz w:val="22"/>
                <w:szCs w:val="22"/>
                <w:lang w:val="en-US" w:eastAsia="en-US" w:bidi="en-US"/>
              </w:rPr>
              <w:t>M</w:t>
            </w:r>
            <w:r w:rsidRPr="005E0CFA">
              <w:rPr>
                <w:rFonts w:asciiTheme="minorHAnsi" w:eastAsiaTheme="minorHAnsi" w:hAnsiTheme="minorHAnsi"/>
              </w:rPr>
              <w:t>件</w:t>
            </w:r>
          </w:p>
        </w:tc>
      </w:tr>
      <w:tr w:rsidR="000557B7" w:rsidRPr="005E0CFA" w14:paraId="43326743" w14:textId="77777777">
        <w:tblPrEx>
          <w:tblCellMar>
            <w:top w:w="0" w:type="dxa"/>
            <w:bottom w:w="0" w:type="dxa"/>
          </w:tblCellMar>
        </w:tblPrEx>
        <w:trPr>
          <w:trHeight w:hRule="exact" w:val="560"/>
        </w:trPr>
        <w:tc>
          <w:tcPr>
            <w:tcW w:w="630" w:type="dxa"/>
            <w:shd w:val="clear" w:color="auto" w:fill="FFFFFF"/>
          </w:tcPr>
          <w:p w14:paraId="0C11DB23" w14:textId="77777777" w:rsidR="000557B7" w:rsidRPr="005E0CFA" w:rsidRDefault="000557B7">
            <w:pPr>
              <w:rPr>
                <w:rFonts w:asciiTheme="minorHAnsi" w:eastAsiaTheme="minorHAnsi" w:hAnsiTheme="minorHAnsi"/>
                <w:sz w:val="10"/>
                <w:szCs w:val="10"/>
              </w:rPr>
            </w:pPr>
          </w:p>
        </w:tc>
        <w:tc>
          <w:tcPr>
            <w:tcW w:w="540" w:type="dxa"/>
            <w:shd w:val="clear" w:color="auto" w:fill="FFFFFF"/>
          </w:tcPr>
          <w:p w14:paraId="2410932D" w14:textId="77777777" w:rsidR="000557B7" w:rsidRPr="005E0CFA" w:rsidRDefault="000557B7">
            <w:pPr>
              <w:rPr>
                <w:rFonts w:asciiTheme="minorHAnsi" w:eastAsiaTheme="minorHAnsi" w:hAnsiTheme="minorHAnsi"/>
                <w:sz w:val="10"/>
                <w:szCs w:val="10"/>
              </w:rPr>
            </w:pPr>
          </w:p>
        </w:tc>
        <w:tc>
          <w:tcPr>
            <w:tcW w:w="1540" w:type="dxa"/>
            <w:tcBorders>
              <w:top w:val="single" w:sz="4" w:space="0" w:color="auto"/>
            </w:tcBorders>
            <w:shd w:val="clear" w:color="auto" w:fill="FFFFFF"/>
          </w:tcPr>
          <w:p w14:paraId="2AEAE770" w14:textId="77777777" w:rsidR="000557B7" w:rsidRPr="005E0CFA" w:rsidRDefault="000557B7">
            <w:pPr>
              <w:rPr>
                <w:rFonts w:asciiTheme="minorHAnsi" w:eastAsiaTheme="minorHAnsi" w:hAnsiTheme="minorHAnsi"/>
                <w:sz w:val="10"/>
                <w:szCs w:val="10"/>
              </w:rPr>
            </w:pPr>
          </w:p>
        </w:tc>
        <w:tc>
          <w:tcPr>
            <w:tcW w:w="530" w:type="dxa"/>
            <w:tcBorders>
              <w:top w:val="single" w:sz="4" w:space="0" w:color="auto"/>
            </w:tcBorders>
            <w:shd w:val="clear" w:color="auto" w:fill="FFFFFF"/>
          </w:tcPr>
          <w:p w14:paraId="10BD6F1C" w14:textId="77777777" w:rsidR="000557B7" w:rsidRPr="005E0CFA" w:rsidRDefault="000557B7">
            <w:pPr>
              <w:rPr>
                <w:rFonts w:asciiTheme="minorHAnsi" w:eastAsiaTheme="minorHAnsi" w:hAnsiTheme="minorHAnsi"/>
                <w:sz w:val="10"/>
                <w:szCs w:val="10"/>
              </w:rPr>
            </w:pPr>
          </w:p>
        </w:tc>
        <w:tc>
          <w:tcPr>
            <w:tcW w:w="580" w:type="dxa"/>
            <w:tcBorders>
              <w:top w:val="single" w:sz="4" w:space="0" w:color="auto"/>
              <w:left w:val="single" w:sz="4" w:space="0" w:color="auto"/>
            </w:tcBorders>
            <w:shd w:val="clear" w:color="auto" w:fill="FFFFFF"/>
          </w:tcPr>
          <w:p w14:paraId="4E5C3A38" w14:textId="77777777" w:rsidR="000557B7" w:rsidRPr="005E0CFA" w:rsidRDefault="000557B7">
            <w:pPr>
              <w:rPr>
                <w:rFonts w:asciiTheme="minorHAnsi" w:eastAsiaTheme="minorHAnsi" w:hAnsiTheme="minorHAnsi"/>
                <w:sz w:val="10"/>
                <w:szCs w:val="10"/>
              </w:rPr>
            </w:pPr>
          </w:p>
        </w:tc>
      </w:tr>
    </w:tbl>
    <w:p w14:paraId="7FB044E9" w14:textId="77777777" w:rsidR="000557B7" w:rsidRPr="005E0CFA" w:rsidRDefault="00073D70">
      <w:pPr>
        <w:pStyle w:val="1"/>
        <w:shd w:val="clear" w:color="auto" w:fill="auto"/>
        <w:spacing w:line="389" w:lineRule="exact"/>
        <w:ind w:firstLine="0"/>
        <w:jc w:val="lef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0" distR="0" simplePos="0" relativeHeight="125829681" behindDoc="0" locked="0" layoutInCell="1" allowOverlap="1" wp14:anchorId="2446372A" wp14:editId="34BEFBD5">
                <wp:simplePos x="0" y="0"/>
                <wp:positionH relativeFrom="page">
                  <wp:posOffset>4961890</wp:posOffset>
                </wp:positionH>
                <wp:positionV relativeFrom="paragraph">
                  <wp:posOffset>2387600</wp:posOffset>
                </wp:positionV>
                <wp:extent cx="571500" cy="355600"/>
                <wp:effectExtent l="0" t="0" r="0" b="0"/>
                <wp:wrapSquare wrapText="left"/>
                <wp:docPr id="776" name="Shape 776"/>
                <wp:cNvGraphicFramePr/>
                <a:graphic xmlns:a="http://schemas.openxmlformats.org/drawingml/2006/main">
                  <a:graphicData uri="http://schemas.microsoft.com/office/word/2010/wordprocessingShape">
                    <wps:wsp>
                      <wps:cNvSpPr txBox="1"/>
                      <wps:spPr>
                        <a:xfrm>
                          <a:off x="0" y="0"/>
                          <a:ext cx="571500" cy="355600"/>
                        </a:xfrm>
                        <a:prstGeom prst="rect">
                          <a:avLst/>
                        </a:prstGeom>
                        <a:noFill/>
                      </wps:spPr>
                      <wps:txbx>
                        <w:txbxContent>
                          <w:p w14:paraId="6DCF2D2F" w14:textId="77777777" w:rsidR="000557B7" w:rsidRDefault="00073D70">
                            <w:pPr>
                              <w:pStyle w:val="ad"/>
                              <w:shd w:val="clear" w:color="auto" w:fill="auto"/>
                              <w:ind w:left="240"/>
                              <w:rPr>
                                <w:sz w:val="24"/>
                                <w:szCs w:val="24"/>
                              </w:rPr>
                            </w:pPr>
                            <w:r>
                              <w:rPr>
                                <w:sz w:val="24"/>
                                <w:szCs w:val="24"/>
                              </w:rPr>
                              <w:t>刖</w:t>
                            </w:r>
                            <w:r>
                              <w:rPr>
                                <w:sz w:val="24"/>
                                <w:szCs w:val="24"/>
                                <w:lang w:val="en-US" w:eastAsia="en-US" w:bidi="en-US"/>
                              </w:rPr>
                              <w:t>•</w:t>
                            </w:r>
                          </w:p>
                          <w:p w14:paraId="40054D33" w14:textId="77777777" w:rsidR="000557B7" w:rsidRDefault="00073D70">
                            <w:pPr>
                              <w:pStyle w:val="ad"/>
                              <w:shd w:val="clear" w:color="auto" w:fill="auto"/>
                              <w:rPr>
                                <w:sz w:val="24"/>
                                <w:szCs w:val="24"/>
                              </w:rPr>
                            </w:pPr>
                            <w:r>
                              <w:rPr>
                                <w:sz w:val="24"/>
                                <w:szCs w:val="24"/>
                              </w:rPr>
                              <w:t>投作系统</w:t>
                            </w:r>
                          </w:p>
                        </w:txbxContent>
                      </wps:txbx>
                      <wps:bodyPr lIns="0" tIns="0" rIns="0" bIns="0">
                        <a:spAutoFit/>
                      </wps:bodyPr>
                    </wps:wsp>
                  </a:graphicData>
                </a:graphic>
              </wp:anchor>
            </w:drawing>
          </mc:Choice>
          <mc:Fallback>
            <w:pict>
              <v:shape w14:anchorId="2446372A" id="Shape 776" o:spid="_x0000_s1139" type="#_x0000_t202" style="position:absolute;margin-left:390.7pt;margin-top:188pt;width:45pt;height:28pt;z-index:1258296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" filled="f" stroked="f">
                <v:textbox style="mso-fit-shape-to-text:t" inset="0,0,0,0">
                  <w:txbxContent>
                    <w:p w14:paraId="6DCF2D2F" w14:textId="77777777" w:rsidR="000557B7" w:rsidRDefault="00073D70">
                      <w:pPr>
                        <w:pStyle w:val="ad"/>
                        <w:shd w:val="clear" w:color="auto" w:fill="auto"/>
                        <w:ind w:left="240"/>
                        <w:rPr>
                          <w:sz w:val="24"/>
                          <w:szCs w:val="24"/>
                        </w:rPr>
                      </w:pPr>
                      <w:r>
                        <w:rPr>
                          <w:sz w:val="24"/>
                          <w:szCs w:val="24"/>
                        </w:rPr>
                        <w:t>刖</w:t>
                      </w:r>
                      <w:r>
                        <w:rPr>
                          <w:sz w:val="24"/>
                          <w:szCs w:val="24"/>
                          <w:lang w:val="en-US" w:eastAsia="en-US" w:bidi="en-US"/>
                        </w:rPr>
                        <w:t>•</w:t>
                      </w:r>
                    </w:p>
                    <w:p w14:paraId="40054D33" w14:textId="77777777" w:rsidR="000557B7" w:rsidRDefault="00073D70">
                      <w:pPr>
                        <w:pStyle w:val="ad"/>
                        <w:shd w:val="clear" w:color="auto" w:fill="auto"/>
                        <w:rPr>
                          <w:sz w:val="24"/>
                          <w:szCs w:val="24"/>
                        </w:rPr>
                      </w:pPr>
                      <w:r>
                        <w:rPr>
                          <w:sz w:val="24"/>
                          <w:szCs w:val="24"/>
                        </w:rPr>
                        <w:t>投作系统</w:t>
                      </w:r>
                    </w:p>
                  </w:txbxContent>
                </v:textbox>
                <w10:wrap type="square" side="left"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683" behindDoc="0" locked="0" layoutInCell="1" allowOverlap="1" wp14:anchorId="1DCFEF5A" wp14:editId="4D1E026C">
                <wp:simplePos x="0" y="0"/>
                <wp:positionH relativeFrom="page">
                  <wp:posOffset>6638290</wp:posOffset>
                </wp:positionH>
                <wp:positionV relativeFrom="paragraph">
                  <wp:posOffset>2406650</wp:posOffset>
                </wp:positionV>
                <wp:extent cx="571500" cy="342900"/>
                <wp:effectExtent l="0" t="0" r="0" b="0"/>
                <wp:wrapSquare wrapText="left"/>
                <wp:docPr id="778" name="Shape 778"/>
                <wp:cNvGraphicFramePr/>
                <a:graphic xmlns:a="http://schemas.openxmlformats.org/drawingml/2006/main">
                  <a:graphicData uri="http://schemas.microsoft.com/office/word/2010/wordprocessingShape">
                    <wps:wsp>
                      <wps:cNvSpPr txBox="1"/>
                      <wps:spPr>
                        <a:xfrm>
                          <a:off x="0" y="0"/>
                          <a:ext cx="571500" cy="342900"/>
                        </a:xfrm>
                        <a:prstGeom prst="rect">
                          <a:avLst/>
                        </a:prstGeom>
                        <a:noFill/>
                      </wps:spPr>
                      <wps:txbx>
                        <w:txbxContent>
                          <w:p w14:paraId="1C5D2D2B" w14:textId="77777777" w:rsidR="000557B7" w:rsidRDefault="00073D70">
                            <w:pPr>
                              <w:pStyle w:val="ad"/>
                              <w:shd w:val="clear" w:color="auto" w:fill="auto"/>
                              <w:ind w:left="240"/>
                              <w:rPr>
                                <w:sz w:val="24"/>
                                <w:szCs w:val="24"/>
                              </w:rPr>
                            </w:pPr>
                            <w:r>
                              <w:rPr>
                                <w:rFonts w:ascii="Times New Roman" w:eastAsia="Times New Roman" w:hAnsi="Times New Roman" w:cs="Times New Roman"/>
                                <w:sz w:val="24"/>
                                <w:szCs w:val="24"/>
                                <w:lang w:val="en-US" w:eastAsia="en-US" w:bidi="en-US"/>
                              </w:rPr>
                              <w:t>SSK</w:t>
                            </w:r>
                          </w:p>
                          <w:p w14:paraId="3D9A946D" w14:textId="77777777" w:rsidR="000557B7" w:rsidRDefault="00073D70">
                            <w:pPr>
                              <w:pStyle w:val="ad"/>
                              <w:shd w:val="clear" w:color="auto" w:fill="auto"/>
                              <w:rPr>
                                <w:sz w:val="24"/>
                                <w:szCs w:val="24"/>
                              </w:rPr>
                            </w:pPr>
                            <w:r>
                              <w:rPr>
                                <w:sz w:val="24"/>
                                <w:szCs w:val="24"/>
                              </w:rPr>
                              <w:t>格汴眾</w:t>
                            </w:r>
                            <w:r>
                              <w:rPr>
                                <w:sz w:val="24"/>
                                <w:szCs w:val="24"/>
                                <w:lang w:val="en-US" w:eastAsia="en-US" w:bidi="en-US"/>
                              </w:rPr>
                              <w:t>ft</w:t>
                            </w:r>
                          </w:p>
                        </w:txbxContent>
                      </wps:txbx>
                      <wps:bodyPr lIns="0" tIns="0" rIns="0" bIns="0">
                        <a:spAutoFit/>
                      </wps:bodyPr>
                    </wps:wsp>
                  </a:graphicData>
                </a:graphic>
              </wp:anchor>
            </w:drawing>
          </mc:Choice>
          <mc:Fallback>
            <w:pict>
              <v:shape w14:anchorId="1DCFEF5A" id="Shape 778" o:spid="_x0000_s1140" type="#_x0000_t202" style="position:absolute;margin-left:522.7pt;margin-top:189.5pt;width:45pt;height:27pt;z-index:1258296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" filled="f" stroked="f">
                <v:textbox style="mso-fit-shape-to-text:t" inset="0,0,0,0">
                  <w:txbxContent>
                    <w:p w14:paraId="1C5D2D2B" w14:textId="77777777" w:rsidR="000557B7" w:rsidRDefault="00073D70">
                      <w:pPr>
                        <w:pStyle w:val="ad"/>
                        <w:shd w:val="clear" w:color="auto" w:fill="auto"/>
                        <w:ind w:left="240"/>
                        <w:rPr>
                          <w:sz w:val="24"/>
                          <w:szCs w:val="24"/>
                        </w:rPr>
                      </w:pPr>
                      <w:r>
                        <w:rPr>
                          <w:rFonts w:ascii="Times New Roman" w:eastAsia="Times New Roman" w:hAnsi="Times New Roman" w:cs="Times New Roman"/>
                          <w:sz w:val="24"/>
                          <w:szCs w:val="24"/>
                          <w:lang w:val="en-US" w:eastAsia="en-US" w:bidi="en-US"/>
                        </w:rPr>
                        <w:t>SSK</w:t>
                      </w:r>
                    </w:p>
                    <w:p w14:paraId="3D9A946D" w14:textId="77777777" w:rsidR="000557B7" w:rsidRDefault="00073D70">
                      <w:pPr>
                        <w:pStyle w:val="ad"/>
                        <w:shd w:val="clear" w:color="auto" w:fill="auto"/>
                        <w:rPr>
                          <w:sz w:val="24"/>
                          <w:szCs w:val="24"/>
                        </w:rPr>
                      </w:pPr>
                      <w:r>
                        <w:rPr>
                          <w:sz w:val="24"/>
                          <w:szCs w:val="24"/>
                        </w:rPr>
                        <w:t>格汴眾</w:t>
                      </w:r>
                      <w:r>
                        <w:rPr>
                          <w:sz w:val="24"/>
                          <w:szCs w:val="24"/>
                          <w:lang w:val="en-US" w:eastAsia="en-US" w:bidi="en-US"/>
                        </w:rPr>
                        <w:t>ft</w:t>
                      </w:r>
                    </w:p>
                  </w:txbxContent>
                </v:textbox>
                <w10:wrap type="square" side="left" anchorx="page"/>
              </v:shape>
            </w:pict>
          </mc:Fallback>
        </mc:AlternateConten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和统</w:t>
      </w:r>
      <w:r w:rsidRPr="005E0CFA">
        <w:rPr>
          <w:rFonts w:asciiTheme="minorHAnsi" w:eastAsiaTheme="minorHAnsi" w:hAnsiTheme="minorHAnsi"/>
        </w:rPr>
        <w:t>•</w:t>
      </w:r>
      <w:r w:rsidRPr="005E0CFA">
        <w:rPr>
          <w:rFonts w:asciiTheme="minorHAnsi" w:eastAsiaTheme="minorHAnsi" w:hAnsiTheme="minorHAnsi"/>
        </w:rPr>
        <w:t>规范的操作，这就促成了中间件软件的形成和发展。</w:t>
      </w:r>
      <w:r w:rsidRPr="005E0CFA">
        <w:rPr>
          <w:rFonts w:asciiTheme="minorHAnsi" w:eastAsiaTheme="minorHAnsi" w:hAnsiTheme="minorHAnsi" w:cs="Arial"/>
          <w:sz w:val="22"/>
          <w:szCs w:val="22"/>
        </w:rPr>
        <w:t>2008</w:t>
      </w:r>
      <w:r w:rsidRPr="005E0CFA">
        <w:rPr>
          <w:rFonts w:asciiTheme="minorHAnsi" w:eastAsiaTheme="minorHAnsi" w:hAnsiTheme="minorHAnsi"/>
        </w:rPr>
        <w:t>年年底</w:t>
      </w:r>
      <w:r w:rsidRPr="005E0CFA">
        <w:rPr>
          <w:rFonts w:asciiTheme="minorHAnsi" w:eastAsiaTheme="minorHAnsi" w:hAnsiTheme="minorHAnsi"/>
        </w:rPr>
        <w:t>.</w:t>
      </w:r>
      <w:r w:rsidRPr="005E0CFA">
        <w:rPr>
          <w:rFonts w:asciiTheme="minorHAnsi" w:eastAsiaTheme="minorHAnsi" w:hAnsiTheme="minorHAnsi"/>
        </w:rPr>
        <w:t>国家后动了核</w:t>
      </w:r>
      <w:r w:rsidRPr="005E0CFA">
        <w:rPr>
          <w:rFonts w:asciiTheme="minorHAnsi" w:eastAsiaTheme="minorHAnsi" w:hAnsiTheme="minorHAnsi"/>
        </w:rPr>
        <w:br/>
      </w:r>
      <w:r w:rsidRPr="005E0CFA">
        <w:rPr>
          <w:rFonts w:asciiTheme="minorHAnsi" w:eastAsiaTheme="minorHAnsi" w:hAnsiTheme="minorHAnsi"/>
        </w:rPr>
        <w:t>商基</w:t>
      </w:r>
      <w:r w:rsidRPr="005E0CFA">
        <w:rPr>
          <w:rFonts w:asciiTheme="minorHAnsi" w:eastAsiaTheme="minorHAnsi" w:hAnsiTheme="minorHAnsi"/>
        </w:rPr>
        <w:t>(</w:t>
      </w:r>
      <w:r w:rsidRPr="005E0CFA">
        <w:rPr>
          <w:rFonts w:asciiTheme="minorHAnsi" w:eastAsiaTheme="minorHAnsi" w:hAnsiTheme="minorHAnsi"/>
        </w:rPr>
        <w:t>核心电子器件、芮端通用芯片及基础软件产品</w:t>
      </w:r>
      <w:r w:rsidRPr="005E0CFA">
        <w:rPr>
          <w:rFonts w:asciiTheme="minorHAnsi" w:eastAsiaTheme="minorHAnsi" w:hAnsiTheme="minorHAnsi"/>
        </w:rPr>
        <w:t>)</w:t>
      </w:r>
      <w:r w:rsidRPr="005E0CFA">
        <w:rPr>
          <w:rFonts w:asciiTheme="minorHAnsi" w:eastAsiaTheme="minorHAnsi" w:hAnsiTheme="minorHAnsi"/>
        </w:rPr>
        <w:t>科技茧大专项，在基础软件领域明</w:t>
      </w:r>
      <w:r w:rsidRPr="005E0CFA">
        <w:rPr>
          <w:rFonts w:asciiTheme="minorHAnsi" w:eastAsiaTheme="minorHAnsi" w:hAnsiTheme="minorHAnsi"/>
        </w:rPr>
        <w:br/>
      </w:r>
      <w:r w:rsidRPr="005E0CFA">
        <w:rPr>
          <w:rFonts w:asciiTheme="minorHAnsi" w:eastAsiaTheme="minorHAnsi" w:hAnsiTheme="minorHAnsi"/>
        </w:rPr>
        <w:t>确提出茧点支持操作系统、数据库、中问件、文字处理等基础软件产业的自主创新。</w:t>
      </w:r>
      <w:r w:rsidRPr="005E0CFA">
        <w:rPr>
          <w:rFonts w:asciiTheme="minorHAnsi" w:eastAsiaTheme="minorHAnsi" w:hAnsiTheme="minorHAnsi"/>
        </w:rPr>
        <w:br/>
      </w:r>
      <w:r w:rsidRPr="005E0CFA">
        <w:rPr>
          <w:rFonts w:asciiTheme="minorHAnsi" w:eastAsiaTheme="minorHAnsi" w:hAnsiTheme="minorHAnsi"/>
        </w:rPr>
        <w:t>中问件</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Middleware)</w:t>
      </w:r>
      <w:r w:rsidRPr="005E0CFA">
        <w:rPr>
          <w:rFonts w:asciiTheme="minorHAnsi" w:eastAsiaTheme="minorHAnsi" w:hAnsiTheme="minorHAnsi"/>
        </w:rPr>
        <w:t>是指网络坏境</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处于操作</w:t>
      </w:r>
    </w:p>
    <w:p w14:paraId="28509B1A" w14:textId="77777777" w:rsidR="000557B7" w:rsidRPr="005E0CFA" w:rsidRDefault="00073D70">
      <w:pPr>
        <w:pStyle w:val="1"/>
        <w:shd w:val="clear" w:color="auto" w:fill="auto"/>
        <w:spacing w:line="389" w:lineRule="exact"/>
        <w:ind w:firstLine="0"/>
        <w:jc w:val="left"/>
        <w:rPr>
          <w:rFonts w:asciiTheme="minorHAnsi" w:eastAsiaTheme="minorHAnsi" w:hAnsiTheme="minorHAnsi"/>
        </w:rPr>
      </w:pPr>
      <w:r w:rsidRPr="005E0CFA">
        <w:rPr>
          <w:rFonts w:asciiTheme="minorHAnsi" w:eastAsiaTheme="minorHAnsi" w:hAnsiTheme="minorHAnsi"/>
        </w:rPr>
        <w:t>系统、数据库等系统软件和皮用软件之问的</w:t>
      </w:r>
      <w:r w:rsidRPr="005E0CFA">
        <w:rPr>
          <w:rFonts w:asciiTheme="minorHAnsi" w:eastAsiaTheme="minorHAnsi" w:hAnsiTheme="minorHAnsi"/>
        </w:rPr>
        <w:t>-</w:t>
      </w:r>
      <w:r w:rsidRPr="005E0CFA">
        <w:rPr>
          <w:rFonts w:asciiTheme="minorHAnsi" w:eastAsiaTheme="minorHAnsi" w:hAnsiTheme="minorHAnsi"/>
        </w:rPr>
        <w:t>种起</w:t>
      </w:r>
      <w:r w:rsidRPr="005E0CFA">
        <w:rPr>
          <w:rFonts w:asciiTheme="minorHAnsi" w:eastAsiaTheme="minorHAnsi" w:hAnsiTheme="minorHAnsi"/>
        </w:rPr>
        <w:br/>
      </w:r>
      <w:r w:rsidRPr="005E0CFA">
        <w:rPr>
          <w:rFonts w:asciiTheme="minorHAnsi" w:eastAsiaTheme="minorHAnsi" w:hAnsiTheme="minorHAnsi"/>
        </w:rPr>
        <w:t>连接作用的分介式软件，艿模型图如图</w:t>
      </w:r>
      <w:r w:rsidRPr="005E0CFA">
        <w:rPr>
          <w:rFonts w:asciiTheme="minorHAnsi" w:eastAsiaTheme="minorHAnsi" w:hAnsiTheme="minorHAnsi" w:cs="Arial"/>
          <w:sz w:val="22"/>
          <w:szCs w:val="22"/>
          <w:lang w:val="en-US" w:bidi="en-US"/>
        </w:rPr>
        <w:t>4-10</w:t>
      </w:r>
      <w:r w:rsidRPr="005E0CFA">
        <w:rPr>
          <w:rFonts w:asciiTheme="minorHAnsi" w:eastAsiaTheme="minorHAnsi" w:hAnsiTheme="minorHAnsi"/>
        </w:rPr>
        <w:t>所</w:t>
      </w:r>
      <w:r w:rsidRPr="005E0CFA">
        <w:rPr>
          <w:rFonts w:asciiTheme="minorHAnsi" w:eastAsiaTheme="minorHAnsi" w:hAnsiTheme="minorHAnsi"/>
        </w:rPr>
        <w:br/>
      </w:r>
      <w:r w:rsidRPr="005E0CFA">
        <w:rPr>
          <w:rFonts w:asciiTheme="minorHAnsi" w:eastAsiaTheme="minorHAnsi" w:hAnsiTheme="minorHAnsi"/>
        </w:rPr>
        <w:t>它主要解决异构网络坏境卜分介式应用软件的互联</w:t>
      </w:r>
      <w:r w:rsidRPr="005E0CFA">
        <w:rPr>
          <w:rFonts w:asciiTheme="minorHAnsi" w:eastAsiaTheme="minorHAnsi" w:hAnsiTheme="minorHAnsi"/>
        </w:rPr>
        <w:br/>
      </w:r>
      <w:r w:rsidRPr="005E0CFA">
        <w:rPr>
          <w:rFonts w:asciiTheme="minorHAnsi" w:eastAsiaTheme="minorHAnsi" w:hAnsiTheme="minorHAnsi"/>
        </w:rPr>
        <w:t>与互操作问题，提供杯准接</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lang w:val="en-US" w:bidi="en-US"/>
        </w:rPr>
        <w:t>、</w:t>
      </w:r>
      <w:r w:rsidRPr="005E0CFA">
        <w:rPr>
          <w:rFonts w:asciiTheme="minorHAnsi" w:eastAsiaTheme="minorHAnsi" w:hAnsiTheme="minorHAnsi"/>
        </w:rPr>
        <w:t>协议，屏蔽实观细</w:t>
      </w:r>
      <w:r w:rsidRPr="005E0CFA">
        <w:rPr>
          <w:rFonts w:asciiTheme="minorHAnsi" w:eastAsiaTheme="minorHAnsi" w:hAnsiTheme="minorHAnsi"/>
        </w:rPr>
        <w:br/>
      </w:r>
      <w:r w:rsidRPr="005E0CFA">
        <w:rPr>
          <w:rFonts w:asciiTheme="minorHAnsi" w:eastAsiaTheme="minorHAnsi" w:hAnsiTheme="minorHAnsi"/>
        </w:rPr>
        <w:t>廿</w:t>
      </w:r>
      <w:r w:rsidRPr="005E0CFA">
        <w:rPr>
          <w:rFonts w:asciiTheme="minorHAnsi" w:eastAsiaTheme="minorHAnsi" w:hAnsiTheme="minorHAnsi"/>
        </w:rPr>
        <w:t>.</w:t>
      </w:r>
      <w:r w:rsidRPr="005E0CFA">
        <w:rPr>
          <w:rFonts w:asciiTheme="minorHAnsi" w:eastAsiaTheme="minorHAnsi" w:hAnsiTheme="minorHAnsi"/>
        </w:rPr>
        <w:t>提商应用系统的移植性、</w:t>
      </w:r>
    </w:p>
    <w:p w14:paraId="375B030C" w14:textId="77777777" w:rsidR="000557B7" w:rsidRPr="005E0CFA" w:rsidRDefault="00073D70">
      <w:pPr>
        <w:pStyle w:val="1"/>
        <w:shd w:val="clear" w:color="auto" w:fill="auto"/>
        <w:spacing w:line="389" w:lineRule="exact"/>
        <w:ind w:firstLine="580"/>
        <w:jc w:val="both"/>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114300" distR="114300" simplePos="0" relativeHeight="125829685" behindDoc="0" locked="0" layoutInCell="1" allowOverlap="1" wp14:anchorId="134FC1F4" wp14:editId="75D06383">
                <wp:simplePos x="0" y="0"/>
                <wp:positionH relativeFrom="page">
                  <wp:posOffset>5228590</wp:posOffset>
                </wp:positionH>
                <wp:positionV relativeFrom="paragraph">
                  <wp:posOffset>673100</wp:posOffset>
                </wp:positionV>
                <wp:extent cx="1758950" cy="190500"/>
                <wp:effectExtent l="0" t="0" r="0" b="0"/>
                <wp:wrapSquare wrapText="left"/>
                <wp:docPr id="780" name="Shape 780"/>
                <wp:cNvGraphicFramePr/>
                <a:graphic xmlns:a="http://schemas.openxmlformats.org/drawingml/2006/main">
                  <a:graphicData uri="http://schemas.microsoft.com/office/word/2010/wordprocessingShape">
                    <wps:wsp>
                      <wps:cNvSpPr txBox="1"/>
                      <wps:spPr>
                        <a:xfrm>
                          <a:off x="0" y="0"/>
                          <a:ext cx="1758950" cy="190500"/>
                        </a:xfrm>
                        <a:prstGeom prst="rect">
                          <a:avLst/>
                        </a:prstGeom>
                        <a:noFill/>
                      </wps:spPr>
                      <wps:txbx>
                        <w:txbxContent>
                          <w:p w14:paraId="32D846EC" w14:textId="77777777" w:rsidR="000557B7" w:rsidRDefault="00073D70">
                            <w:pPr>
                              <w:pStyle w:val="42"/>
                              <w:shd w:val="clear" w:color="auto" w:fill="auto"/>
                              <w:spacing w:after="0" w:line="240" w:lineRule="auto"/>
                              <w:ind w:left="0" w:firstLine="0"/>
                            </w:pPr>
                            <w:r>
                              <w:t>阁</w:t>
                            </w:r>
                            <w:r>
                              <w:rPr>
                                <w:rFonts w:ascii="Arial" w:eastAsia="Arial" w:hAnsi="Arial" w:cs="Arial"/>
                                <w:sz w:val="22"/>
                                <w:szCs w:val="22"/>
                                <w:lang w:val="en-US" w:eastAsia="en-US" w:bidi="en-US"/>
                              </w:rPr>
                              <w:t>4-1()</w:t>
                            </w:r>
                            <w:r>
                              <w:t>中间件概念模阁</w:t>
                            </w:r>
                          </w:p>
                        </w:txbxContent>
                      </wps:txbx>
                      <wps:bodyPr lIns="0" tIns="0" rIns="0" bIns="0">
                        <a:spAutoFit/>
                      </wps:bodyPr>
                    </wps:wsp>
                  </a:graphicData>
                </a:graphic>
              </wp:anchor>
            </w:drawing>
          </mc:Choice>
          <mc:Fallback>
            <w:pict>
              <v:shape w14:anchorId="134FC1F4" id="Shape 780" o:spid="_x0000_s1141" type="#_x0000_t202" style="position:absolute;left:0;text-align:left;margin-left:411.7pt;margin-top:53pt;width:138.5pt;height:15pt;z-index:12582968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" filled="f" stroked="f">
                <v:textbox style="mso-fit-shape-to-text:t" inset="0,0,0,0">
                  <w:txbxContent>
                    <w:p w14:paraId="32D846EC" w14:textId="77777777" w:rsidR="000557B7" w:rsidRDefault="00073D70">
                      <w:pPr>
                        <w:pStyle w:val="42"/>
                        <w:shd w:val="clear" w:color="auto" w:fill="auto"/>
                        <w:spacing w:after="0" w:line="240" w:lineRule="auto"/>
                        <w:ind w:left="0" w:firstLine="0"/>
                      </w:pPr>
                      <w:r>
                        <w:t>阁</w:t>
                      </w:r>
                      <w:r>
                        <w:rPr>
                          <w:rFonts w:ascii="Arial" w:eastAsia="Arial" w:hAnsi="Arial" w:cs="Arial"/>
                          <w:sz w:val="22"/>
                          <w:szCs w:val="22"/>
                          <w:lang w:val="en-US" w:eastAsia="en-US" w:bidi="en-US"/>
                        </w:rPr>
                        <w:t>4-1()</w:t>
                      </w:r>
                      <w:r>
                        <w:t>中间件概念模阁</w:t>
                      </w:r>
                    </w:p>
                  </w:txbxContent>
                </v:textbox>
                <w10:wrap type="square" side="left" anchorx="page"/>
              </v:shape>
            </w:pict>
          </mc:Fallback>
        </mc:AlternateContent>
      </w:r>
      <w:r w:rsidRPr="005E0CFA">
        <w:rPr>
          <w:rFonts w:asciiTheme="minorHAnsi" w:eastAsiaTheme="minorHAnsi" w:hAnsiTheme="minorHAnsi"/>
        </w:rPr>
        <w:t>中间件在操作系统、网络和数据库的上层，应</w:t>
      </w:r>
      <w:r w:rsidRPr="005E0CFA">
        <w:rPr>
          <w:rFonts w:asciiTheme="minorHAnsi" w:eastAsiaTheme="minorHAnsi" w:hAnsiTheme="minorHAnsi"/>
        </w:rPr>
        <w:br/>
      </w:r>
      <w:r w:rsidRPr="005E0CFA">
        <w:rPr>
          <w:rFonts w:asciiTheme="minorHAnsi" w:eastAsiaTheme="minorHAnsi" w:hAnsiTheme="minorHAnsi"/>
        </w:rPr>
        <w:t>用软件的卜层。总的作用是为处于自己上层的应用</w:t>
      </w:r>
      <w:r w:rsidRPr="005E0CFA">
        <w:rPr>
          <w:rFonts w:asciiTheme="minorHAnsi" w:eastAsiaTheme="minorHAnsi" w:hAnsiTheme="minorHAnsi"/>
        </w:rPr>
        <w:br/>
      </w:r>
      <w:r w:rsidRPr="005E0CFA">
        <w:rPr>
          <w:rFonts w:asciiTheme="minorHAnsi" w:eastAsiaTheme="minorHAnsi" w:hAnsiTheme="minorHAnsi"/>
        </w:rPr>
        <w:t>软件提供运行与</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发的坏境</w:t>
      </w:r>
      <w:r w:rsidRPr="005E0CFA">
        <w:rPr>
          <w:rFonts w:asciiTheme="minorHAnsi" w:eastAsiaTheme="minorHAnsi" w:hAnsiTheme="minorHAnsi"/>
        </w:rPr>
        <w:t>.</w:t>
      </w:r>
      <w:r w:rsidRPr="005E0CFA">
        <w:rPr>
          <w:rFonts w:asciiTheme="minorHAnsi" w:eastAsiaTheme="minorHAnsi" w:hAnsiTheme="minorHAnsi"/>
        </w:rPr>
        <w:t>帮助用户灵活、商效</w:t>
      </w:r>
      <w:r w:rsidRPr="005E0CFA">
        <w:rPr>
          <w:rFonts w:asciiTheme="minorHAnsi" w:eastAsiaTheme="minorHAnsi" w:hAnsiTheme="minorHAnsi"/>
        </w:rPr>
        <w:br/>
      </w:r>
      <w:r w:rsidRPr="005E0CFA">
        <w:rPr>
          <w:rFonts w:asciiTheme="minorHAnsi" w:eastAsiaTheme="minorHAnsi" w:hAnsiTheme="minorHAnsi"/>
        </w:rPr>
        <w:t>地外发和集成茇杂的说用软件</w:t>
      </w:r>
      <w:r w:rsidRPr="005E0CFA">
        <w:rPr>
          <w:rFonts w:asciiTheme="minorHAnsi" w:eastAsiaTheme="minorHAnsi" w:hAnsiTheme="minorHAnsi" w:cs="Arial"/>
          <w:sz w:val="22"/>
          <w:szCs w:val="22"/>
          <w:lang w:val="en-US" w:bidi="en-US"/>
        </w:rPr>
        <w:t>o</w:t>
      </w:r>
      <w:r w:rsidRPr="005E0CFA">
        <w:rPr>
          <w:rFonts w:asciiTheme="minorHAnsi" w:eastAsiaTheme="minorHAnsi" w:hAnsiTheme="minorHAnsi"/>
        </w:rPr>
        <w:t>顾名思义，中间件</w:t>
      </w:r>
    </w:p>
    <w:p w14:paraId="3990AB97" w14:textId="77777777" w:rsidR="000557B7" w:rsidRPr="005E0CFA" w:rsidRDefault="00073D70">
      <w:pPr>
        <w:pStyle w:val="1"/>
        <w:shd w:val="clear" w:color="auto" w:fill="auto"/>
        <w:spacing w:line="389" w:lineRule="exact"/>
        <w:ind w:firstLine="0"/>
        <w:jc w:val="left"/>
        <w:rPr>
          <w:rFonts w:asciiTheme="minorHAnsi" w:eastAsiaTheme="minorHAnsi" w:hAnsiTheme="minorHAnsi"/>
        </w:rPr>
      </w:pPr>
      <w:r w:rsidRPr="005E0CFA">
        <w:rPr>
          <w:rFonts w:asciiTheme="minorHAnsi" w:eastAsiaTheme="minorHAnsi" w:hAnsiTheme="minorHAnsi"/>
        </w:rPr>
        <w:t>处于操作系统与用户的故用软件的中问，对应用软件起到支撙作用</w:t>
      </w:r>
      <w:r w:rsidRPr="005E0CFA">
        <w:rPr>
          <w:rFonts w:asciiTheme="minorHAnsi" w:eastAsiaTheme="minorHAnsi" w:hAnsiTheme="minorHAnsi"/>
        </w:rPr>
        <w:t>.</w:t>
      </w:r>
      <w:r w:rsidRPr="005E0CFA">
        <w:rPr>
          <w:rFonts w:asciiTheme="minorHAnsi" w:eastAsiaTheme="minorHAnsi" w:hAnsiTheme="minorHAnsi"/>
        </w:rPr>
        <w:t>用户并不亢接使用</w:t>
      </w:r>
      <w:r w:rsidRPr="005E0CFA">
        <w:rPr>
          <w:rFonts w:asciiTheme="minorHAnsi" w:eastAsiaTheme="minorHAnsi" w:hAnsiTheme="minorHAnsi"/>
        </w:rPr>
        <w:br/>
      </w:r>
      <w:r w:rsidRPr="005E0CFA">
        <w:rPr>
          <w:rFonts w:asciiTheme="minorHAnsi" w:eastAsiaTheme="minorHAnsi" w:hAnsiTheme="minorHAnsi"/>
        </w:rPr>
        <w:t>中问</w:t>
      </w:r>
      <w:r w:rsidRPr="005E0CFA">
        <w:rPr>
          <w:rFonts w:asciiTheme="minorHAnsi" w:eastAsiaTheme="minorHAnsi" w:hAnsiTheme="minorHAnsi"/>
        </w:rPr>
        <w:t>件。</w:t>
      </w:r>
    </w:p>
    <w:p w14:paraId="7E139D96" w14:textId="77777777" w:rsidR="000557B7" w:rsidRPr="005E0CFA" w:rsidRDefault="00073D70">
      <w:pPr>
        <w:pStyle w:val="1"/>
        <w:shd w:val="clear" w:color="auto" w:fill="auto"/>
        <w:spacing w:line="389" w:lineRule="exact"/>
        <w:ind w:firstLine="580"/>
        <w:jc w:val="both"/>
        <w:rPr>
          <w:rFonts w:asciiTheme="minorHAnsi" w:eastAsiaTheme="minorHAnsi" w:hAnsiTheme="minorHAnsi"/>
        </w:rPr>
      </w:pPr>
      <w:r w:rsidRPr="005E0CFA">
        <w:rPr>
          <w:rFonts w:asciiTheme="minorHAnsi" w:eastAsiaTheme="minorHAnsi" w:hAnsiTheme="minorHAnsi"/>
        </w:rPr>
        <w:t>例如，</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:1</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服务器就足</w:t>
      </w:r>
      <w:r w:rsidRPr="005E0CFA">
        <w:rPr>
          <w:rFonts w:asciiTheme="minorHAnsi" w:eastAsiaTheme="minorHAnsi" w:hAnsiTheme="minorHAnsi"/>
        </w:rPr>
        <w:t>•</w:t>
      </w:r>
      <w:r w:rsidRPr="005E0CFA">
        <w:rPr>
          <w:rFonts w:asciiTheme="minorHAnsi" w:eastAsiaTheme="minorHAnsi" w:hAnsiTheme="minorHAnsi"/>
        </w:rPr>
        <w:t>种中间件、</w:t>
      </w:r>
      <w:r w:rsidRPr="005E0CFA">
        <w:rPr>
          <w:rFonts w:asciiTheme="minorHAnsi" w:eastAsiaTheme="minorHAnsi" w:hAnsiTheme="minorHAnsi" w:cs="Arial"/>
          <w:sz w:val="22"/>
          <w:szCs w:val="22"/>
          <w:lang w:val="en-US" w:bidi="en-US"/>
        </w:rPr>
        <w:t>Web</w:t>
      </w:r>
      <w:r w:rsidRPr="005E0CFA">
        <w:rPr>
          <w:rFonts w:asciiTheme="minorHAnsi" w:eastAsiaTheme="minorHAnsi" w:hAnsiTheme="minorHAnsi"/>
        </w:rPr>
        <w:t>服务器，</w:t>
      </w:r>
      <w:r w:rsidRPr="005E0CFA">
        <w:rPr>
          <w:rFonts w:asciiTheme="minorHAnsi" w:eastAsiaTheme="minorHAnsi" w:hAnsiTheme="minorHAnsi"/>
        </w:rPr>
        <w:t>•</w:t>
      </w:r>
      <w:r w:rsidRPr="005E0CFA">
        <w:rPr>
          <w:rFonts w:asciiTheme="minorHAnsi" w:eastAsiaTheme="minorHAnsi" w:hAnsiTheme="minorHAnsi"/>
        </w:rPr>
        <w:t>般指网站服务器，足驻沼于互联网</w:t>
      </w:r>
      <w:r w:rsidRPr="005E0CFA">
        <w:rPr>
          <w:rFonts w:asciiTheme="minorHAnsi" w:eastAsiaTheme="minorHAnsi" w:hAnsiTheme="minorHAnsi"/>
        </w:rPr>
        <w:br/>
      </w:r>
      <w:r w:rsidRPr="005E0CFA">
        <w:rPr>
          <w:rFonts w:asciiTheme="minorHAnsi" w:eastAsiaTheme="minorHAnsi" w:hAnsiTheme="minorHAnsi"/>
        </w:rPr>
        <w:t>上某种类型计算机中的程</w:t>
      </w:r>
      <w:r w:rsidRPr="005E0CFA">
        <w:rPr>
          <w:rFonts w:asciiTheme="minorHAnsi" w:eastAsiaTheme="minorHAnsi" w:hAnsiTheme="minorHAnsi" w:cs="Arial"/>
          <w:sz w:val="22"/>
          <w:szCs w:val="22"/>
          <w:lang w:val="en-US" w:bidi="en-US"/>
        </w:rPr>
        <w:t>JK Web</w:t>
      </w:r>
      <w:r w:rsidRPr="005E0CFA">
        <w:rPr>
          <w:rFonts w:asciiTheme="minorHAnsi" w:eastAsiaTheme="minorHAnsi" w:hAnsiTheme="minorHAnsi"/>
        </w:rPr>
        <w:t>服务器</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以向浏览器等</w:t>
      </w:r>
      <w:proofErr w:type="spellStart"/>
      <w:r w:rsidRPr="005E0CFA">
        <w:rPr>
          <w:rFonts w:asciiTheme="minorHAnsi" w:eastAsiaTheme="minorHAnsi" w:hAnsiTheme="minorHAnsi" w:cs="Arial"/>
          <w:sz w:val="22"/>
          <w:szCs w:val="22"/>
          <w:lang w:val="en-US" w:bidi="en-US"/>
        </w:rPr>
        <w:t>Wch</w:t>
      </w:r>
      <w:proofErr w:type="spellEnd"/>
      <w:r w:rsidRPr="005E0CFA">
        <w:rPr>
          <w:rFonts w:asciiTheme="minorHAnsi" w:eastAsiaTheme="minorHAnsi" w:hAnsiTheme="minorHAnsi"/>
        </w:rPr>
        <w:t>客户瑞提供文</w:t>
      </w:r>
      <w:r w:rsidRPr="005E0CFA">
        <w:rPr>
          <w:rFonts w:asciiTheme="minorHAnsi" w:eastAsiaTheme="minorHAnsi" w:hAnsiTheme="minorHAnsi"/>
        </w:rPr>
        <w:t>•</w:t>
      </w:r>
      <w:r w:rsidRPr="005E0CFA">
        <w:rPr>
          <w:rFonts w:asciiTheme="minorHAnsi" w:eastAsiaTheme="minorHAnsi" w:hAnsiTheme="minorHAnsi"/>
        </w:rPr>
        <w:t>伴；</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以放笠网</w:t>
      </w:r>
      <w:r w:rsidRPr="005E0CFA">
        <w:rPr>
          <w:rFonts w:asciiTheme="minorHAnsi" w:eastAsiaTheme="minorHAnsi" w:hAnsiTheme="minorHAnsi"/>
        </w:rPr>
        <w:br/>
      </w:r>
      <w:r w:rsidRPr="005E0CFA">
        <w:rPr>
          <w:rFonts w:asciiTheme="minorHAnsi" w:eastAsiaTheme="minorHAnsi" w:hAnsiTheme="minorHAnsi"/>
        </w:rPr>
        <w:t>站文件，让全世界浏览；也对以放进数据文件，让全世界卜</w:t>
      </w:r>
      <w:r w:rsidRPr="005E0CFA">
        <w:rPr>
          <w:rFonts w:asciiTheme="minorHAnsi" w:eastAsiaTheme="minorHAnsi" w:hAnsiTheme="minorHAnsi"/>
        </w:rPr>
        <w:t>'</w:t>
      </w:r>
      <w:r w:rsidRPr="005E0CFA">
        <w:rPr>
          <w:rFonts w:asciiTheme="minorHAnsi" w:eastAsiaTheme="minorHAnsi" w:hAnsiTheme="minorHAnsi"/>
        </w:rPr>
        <w:t>载。对于网站升发和维护人员</w:t>
      </w:r>
      <w:r w:rsidRPr="005E0CFA">
        <w:rPr>
          <w:rFonts w:asciiTheme="minorHAnsi" w:eastAsiaTheme="minorHAnsi" w:hAnsiTheme="minorHAnsi"/>
        </w:rPr>
        <w:br/>
      </w:r>
      <w:r w:rsidRPr="005E0CFA">
        <w:rPr>
          <w:rFonts w:asciiTheme="minorHAnsi" w:eastAsiaTheme="minorHAnsi" w:hAnsiTheme="minorHAnsi"/>
        </w:rPr>
        <w:t>来说</w:t>
      </w:r>
      <w:r w:rsidRPr="005E0CFA">
        <w:rPr>
          <w:rFonts w:asciiTheme="minorHAnsi" w:eastAsiaTheme="minorHAnsi" w:hAnsiTheme="minorHAnsi"/>
        </w:rPr>
        <w:t>.</w:t>
      </w:r>
      <w:r w:rsidRPr="005E0CFA">
        <w:rPr>
          <w:rFonts w:asciiTheme="minorHAnsi" w:eastAsiaTheme="minorHAnsi" w:hAnsiTheme="minorHAnsi"/>
        </w:rPr>
        <w:t>右了</w:t>
      </w:r>
      <w:r w:rsidRPr="005E0CFA">
        <w:rPr>
          <w:rFonts w:asciiTheme="minorHAnsi" w:eastAsiaTheme="minorHAnsi" w:hAnsiTheme="minorHAnsi" w:cs="Arial"/>
          <w:sz w:val="22"/>
          <w:szCs w:val="22"/>
          <w:lang w:val="en-US" w:bidi="en-US"/>
        </w:rPr>
        <w:t>Web</w:t>
      </w:r>
      <w:r w:rsidRPr="005E0CFA">
        <w:rPr>
          <w:rFonts w:asciiTheme="minorHAnsi" w:eastAsiaTheme="minorHAnsi" w:hAnsiTheme="minorHAnsi"/>
        </w:rPr>
        <w:t>服务器，他们尤须再向对</w:t>
      </w:r>
      <w:r w:rsidRPr="005E0CFA">
        <w:rPr>
          <w:rFonts w:asciiTheme="minorHAnsi" w:eastAsiaTheme="minorHAnsi" w:hAnsiTheme="minorHAnsi"/>
        </w:rPr>
        <w:t>+</w:t>
      </w:r>
      <w:r w:rsidRPr="005E0CFA">
        <w:rPr>
          <w:rFonts w:asciiTheme="minorHAnsi" w:eastAsiaTheme="minorHAnsi" w:hAnsiTheme="minorHAnsi"/>
        </w:rPr>
        <w:t>同的服务器坏境带来的各种</w:t>
      </w:r>
      <w:r w:rsidRPr="005E0CFA">
        <w:rPr>
          <w:rFonts w:asciiTheme="minorHAnsi" w:eastAsiaTheme="minorHAnsi" w:hAnsiTheme="minorHAnsi"/>
        </w:rPr>
        <w:t>+</w:t>
      </w:r>
      <w:r w:rsidRPr="005E0CFA">
        <w:rPr>
          <w:rFonts w:asciiTheme="minorHAnsi" w:eastAsiaTheme="minorHAnsi" w:hAnsiTheme="minorHAnsi"/>
        </w:rPr>
        <w:t>同。</w:t>
      </w:r>
      <w:r w:rsidRPr="005E0CFA">
        <w:rPr>
          <w:rFonts w:asciiTheme="minorHAnsi" w:eastAsiaTheme="minorHAnsi" w:hAnsiTheme="minorHAnsi"/>
        </w:rPr>
        <w:t>•</w:t>
      </w:r>
      <w:r w:rsidRPr="005E0CFA">
        <w:rPr>
          <w:rFonts w:asciiTheme="minorHAnsi" w:eastAsiaTheme="minorHAnsi" w:hAnsiTheme="minorHAnsi"/>
        </w:rPr>
        <w:t>般我们访问</w:t>
      </w:r>
      <w:r w:rsidRPr="005E0CFA">
        <w:rPr>
          <w:rFonts w:asciiTheme="minorHAnsi" w:eastAsiaTheme="minorHAnsi" w:hAnsiTheme="minorHAnsi"/>
        </w:rPr>
        <w:br/>
      </w:r>
      <w:r w:rsidRPr="005E0CFA">
        <w:rPr>
          <w:rFonts w:asciiTheme="minorHAnsi" w:eastAsiaTheme="minorHAnsi" w:hAnsiTheme="minorHAnsi"/>
        </w:rPr>
        <w:t>网站，就是通过浏览器向放毁谈网站文件的</w:t>
      </w:r>
      <w:r w:rsidRPr="005E0CFA">
        <w:rPr>
          <w:rFonts w:asciiTheme="minorHAnsi" w:eastAsiaTheme="minorHAnsi" w:hAnsiTheme="minorHAnsi" w:cs="Arial"/>
          <w:sz w:val="22"/>
          <w:szCs w:val="22"/>
          <w:lang w:val="en-US" w:bidi="en-US"/>
        </w:rPr>
        <w:t>Web</w:t>
      </w:r>
      <w:r w:rsidRPr="005E0CFA">
        <w:rPr>
          <w:rFonts w:asciiTheme="minorHAnsi" w:eastAsiaTheme="minorHAnsi" w:hAnsiTheme="minorHAnsi"/>
        </w:rPr>
        <w:t>服务器发出汸问要求，</w:t>
      </w:r>
      <w:r w:rsidRPr="005E0CFA">
        <w:rPr>
          <w:rFonts w:asciiTheme="minorHAnsi" w:eastAsiaTheme="minorHAnsi" w:hAnsiTheme="minorHAnsi"/>
          <w:sz w:val="20"/>
          <w:szCs w:val="20"/>
        </w:rPr>
        <w:t>由该</w:t>
      </w:r>
      <w:r w:rsidRPr="005E0CFA">
        <w:rPr>
          <w:rFonts w:asciiTheme="minorHAnsi" w:eastAsiaTheme="minorHAnsi" w:hAnsiTheme="minorHAnsi"/>
        </w:rPr>
        <w:t>服务器进行响</w:t>
      </w:r>
      <w:r w:rsidRPr="005E0CFA">
        <w:rPr>
          <w:rFonts w:asciiTheme="minorHAnsi" w:eastAsiaTheme="minorHAnsi" w:hAnsiTheme="minorHAnsi"/>
        </w:rPr>
        <w:br/>
      </w:r>
      <w:r w:rsidRPr="005E0CFA">
        <w:rPr>
          <w:rFonts w:asciiTheme="minorHAnsi" w:eastAsiaTheme="minorHAnsi" w:hAnsiTheme="minorHAnsi"/>
        </w:rPr>
        <w:t>位，返回访问结果。因此，如果同吋石过多的访</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蒞求</w:t>
      </w:r>
      <w:r w:rsidRPr="005E0CFA">
        <w:rPr>
          <w:rFonts w:asciiTheme="minorHAnsi" w:eastAsiaTheme="minorHAnsi" w:hAnsiTheme="minorHAnsi"/>
        </w:rPr>
        <w:t>.</w:t>
      </w:r>
      <w:r w:rsidRPr="005E0CFA">
        <w:rPr>
          <w:rFonts w:asciiTheme="minorHAnsi" w:eastAsiaTheme="minorHAnsi" w:hAnsiTheme="minorHAnsi"/>
        </w:rPr>
        <w:t>服务器尤決负荷，就会崩溃。</w:t>
      </w:r>
    </w:p>
    <w:p w14:paraId="51918C9C" w14:textId="77777777" w:rsidR="000557B7" w:rsidRPr="005E0CFA" w:rsidRDefault="00073D70">
      <w:pPr>
        <w:pStyle w:val="1"/>
        <w:shd w:val="clear" w:color="auto" w:fill="auto"/>
        <w:spacing w:after="100" w:line="410" w:lineRule="exact"/>
        <w:ind w:firstLine="580"/>
        <w:jc w:val="both"/>
        <w:rPr>
          <w:rFonts w:asciiTheme="minorHAnsi" w:eastAsiaTheme="minorHAnsi" w:hAnsiTheme="minorHAnsi"/>
        </w:rPr>
      </w:pPr>
      <w:r w:rsidRPr="005E0CFA">
        <w:rPr>
          <w:rFonts w:asciiTheme="minorHAnsi" w:eastAsiaTheme="minorHAnsi" w:hAnsiTheme="minorHAnsi"/>
        </w:rPr>
        <w:t>中问件足互联网吋代的</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rPr>
        <w:t>基础</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施</w:t>
      </w:r>
      <w:r w:rsidRPr="005E0CFA">
        <w:rPr>
          <w:rFonts w:asciiTheme="minorHAnsi" w:eastAsiaTheme="minorHAnsi" w:hAnsiTheme="minorHAnsi"/>
        </w:rPr>
        <w:t>.</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以提</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w:t>
      </w:r>
      <w:r w:rsidRPr="005E0CFA">
        <w:rPr>
          <w:rFonts w:asciiTheme="minorHAnsi" w:eastAsiaTheme="minorHAnsi" w:hAnsiTheme="minorHAnsi"/>
        </w:rPr>
        <w:t>业务的灵活性，消除信息孤岛，提芮</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的研发和运荇效率。作为网络计算的核心基础没施，中间件正在</w:t>
      </w:r>
      <w:r w:rsidRPr="005E0CFA">
        <w:rPr>
          <w:rFonts w:asciiTheme="minorHAnsi" w:eastAsiaTheme="minorHAnsi" w:hAnsiTheme="minorHAnsi" w:cs="Arial"/>
          <w:sz w:val="22"/>
          <w:szCs w:val="22"/>
          <w:lang w:val="en-US" w:bidi="en-US"/>
        </w:rPr>
        <w:t>2*1</w:t>
      </w:r>
      <w:r w:rsidRPr="005E0CFA">
        <w:rPr>
          <w:rFonts w:asciiTheme="minorHAnsi" w:eastAsiaTheme="minorHAnsi" w:hAnsiTheme="minorHAnsi"/>
        </w:rPr>
        <w:t>现出服务化、自治化、</w:t>
      </w:r>
    </w:p>
    <w:p w14:paraId="57CC2618" w14:textId="77777777" w:rsidR="000557B7" w:rsidRPr="005E0CFA" w:rsidRDefault="00073D70">
      <w:pPr>
        <w:pStyle w:val="1"/>
        <w:shd w:val="clear" w:color="auto" w:fill="auto"/>
        <w:spacing w:after="60" w:line="240" w:lineRule="auto"/>
        <w:ind w:firstLine="0"/>
        <w:jc w:val="left"/>
        <w:rPr>
          <w:rFonts w:asciiTheme="minorHAnsi" w:eastAsiaTheme="minorHAnsi" w:hAnsiTheme="minorHAnsi"/>
        </w:rPr>
      </w:pPr>
      <w:r w:rsidRPr="005E0CFA">
        <w:rPr>
          <w:rFonts w:asciiTheme="minorHAnsi" w:eastAsiaTheme="minorHAnsi" w:hAnsiTheme="minorHAnsi"/>
        </w:rPr>
        <w:t>业务化、</w:t>
      </w:r>
      <w:r w:rsidRPr="005E0CFA">
        <w:rPr>
          <w:rFonts w:asciiTheme="minorHAnsi" w:eastAsiaTheme="minorHAnsi" w:hAnsiTheme="minorHAnsi"/>
        </w:rPr>
        <w:t>•</w:t>
      </w:r>
      <w:r w:rsidRPr="005E0CFA">
        <w:rPr>
          <w:rFonts w:asciiTheme="minorHAnsi" w:eastAsiaTheme="minorHAnsi" w:hAnsiTheme="minorHAnsi"/>
        </w:rPr>
        <w:t>休化等诸多新的发展趋势。</w:t>
      </w:r>
    </w:p>
    <w:p w14:paraId="4DDE565D" w14:textId="77777777" w:rsidR="000557B7" w:rsidRPr="005E0CFA" w:rsidRDefault="00073D70">
      <w:pPr>
        <w:pStyle w:val="50"/>
        <w:keepNext/>
        <w:keepLines/>
        <w:shd w:val="clear" w:color="auto" w:fill="auto"/>
        <w:spacing w:after="560"/>
        <w:ind w:left="220"/>
        <w:rPr>
          <w:rFonts w:asciiTheme="minorHAnsi" w:eastAsiaTheme="minorHAnsi" w:hAnsiTheme="minorHAnsi"/>
        </w:rPr>
      </w:pPr>
      <w:bookmarkStart w:id="107" w:name="bookmark107"/>
      <w:r w:rsidRPr="005E0CFA">
        <w:rPr>
          <w:rFonts w:asciiTheme="minorHAnsi" w:eastAsiaTheme="minorHAnsi" w:hAnsiTheme="minorHAnsi" w:cs="Times New Roman"/>
          <w:b/>
          <w:bCs/>
          <w:lang w:val="en-US" w:bidi="en-US"/>
        </w:rPr>
        <w:t>4.2.2</w:t>
      </w:r>
      <w:r w:rsidRPr="005E0CFA">
        <w:rPr>
          <w:rFonts w:asciiTheme="minorHAnsi" w:eastAsiaTheme="minorHAnsi" w:hAnsiTheme="minorHAnsi"/>
        </w:rPr>
        <w:t>应用软件及</w:t>
      </w:r>
      <w:r w:rsidRPr="005E0CFA">
        <w:rPr>
          <w:rFonts w:asciiTheme="minorHAnsi" w:eastAsiaTheme="minorHAnsi" w:hAnsiTheme="minorHAnsi" w:cs="Times New Roman"/>
          <w:b/>
          <w:bCs/>
          <w:lang w:val="en-US" w:bidi="en-US"/>
        </w:rPr>
        <w:t>It</w:t>
      </w:r>
      <w:r w:rsidRPr="005E0CFA">
        <w:rPr>
          <w:rFonts w:asciiTheme="minorHAnsi" w:eastAsiaTheme="minorHAnsi" w:hAnsiTheme="minorHAnsi"/>
        </w:rPr>
        <w:t>•</w:t>
      </w:r>
      <w:r w:rsidRPr="005E0CFA">
        <w:rPr>
          <w:rFonts w:asciiTheme="minorHAnsi" w:eastAsiaTheme="minorHAnsi" w:hAnsiTheme="minorHAnsi"/>
        </w:rPr>
        <w:t>没</w:t>
      </w:r>
      <w:r w:rsidRPr="005E0CFA">
        <w:rPr>
          <w:rFonts w:asciiTheme="minorHAnsi" w:eastAsiaTheme="minorHAnsi" w:hAnsiTheme="minorHAnsi" w:cs="Times New Roman"/>
          <w:b/>
          <w:bCs/>
          <w:lang w:val="en-US" w:bidi="en-US"/>
        </w:rPr>
        <w:t>U</w:t>
      </w:r>
      <w:r w:rsidRPr="005E0CFA">
        <w:rPr>
          <w:rFonts w:asciiTheme="minorHAnsi" w:eastAsiaTheme="minorHAnsi" w:hAnsiTheme="minorHAnsi"/>
        </w:rPr>
        <w:t>•</w:t>
      </w:r>
      <w:r w:rsidRPr="005E0CFA">
        <w:rPr>
          <w:rFonts w:asciiTheme="minorHAnsi" w:eastAsiaTheme="minorHAnsi" w:hAnsiTheme="minorHAnsi"/>
        </w:rPr>
        <w:t>过稈</w:t>
      </w:r>
      <w:bookmarkEnd w:id="107"/>
    </w:p>
    <w:p w14:paraId="65A3F9FC" w14:textId="77777777" w:rsidR="000557B7" w:rsidRPr="005E0CFA" w:rsidRDefault="00073D70">
      <w:pP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686896E" wp14:editId="02533015">
            <wp:extent cx="628650" cy="336550"/>
            <wp:effectExtent l="0" t="0" r="0" b="0"/>
            <wp:docPr id="782" name="Picut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328"/>
                    <a:stretch/>
                  </pic:blipFill>
                  <pic:spPr>
                    <a:xfrm>
                      <a:off x="0" y="0"/>
                      <a:ext cx="628650" cy="336550"/>
                    </a:xfrm>
                    <a:prstGeom prst="rect">
                      <a:avLst/>
                    </a:prstGeom>
                  </pic:spPr>
                </pic:pic>
              </a:graphicData>
            </a:graphic>
          </wp:inline>
        </w:drawing>
      </w:r>
    </w:p>
    <w:p w14:paraId="5EBA2E55" w14:textId="77777777" w:rsidR="000557B7" w:rsidRPr="005E0CFA" w:rsidRDefault="000557B7">
      <w:pPr>
        <w:spacing w:after="46" w:line="14" w:lineRule="exact"/>
        <w:rPr>
          <w:rFonts w:asciiTheme="minorHAnsi" w:eastAsiaTheme="minorHAnsi" w:hAnsiTheme="minorHAnsi"/>
        </w:rPr>
      </w:pPr>
    </w:p>
    <w:p w14:paraId="27906166" w14:textId="77777777" w:rsidR="000557B7" w:rsidRPr="005E0CFA" w:rsidRDefault="00073D70">
      <w:pPr>
        <w:pStyle w:val="42"/>
        <w:shd w:val="clear" w:color="auto" w:fill="auto"/>
        <w:spacing w:after="0" w:line="393" w:lineRule="exact"/>
        <w:ind w:left="0" w:firstLine="500"/>
        <w:rPr>
          <w:rFonts w:asciiTheme="minorHAnsi" w:eastAsiaTheme="minorHAnsi" w:hAnsiTheme="minorHAnsi"/>
          <w:sz w:val="22"/>
          <w:szCs w:val="22"/>
        </w:rPr>
      </w:pPr>
      <w:r w:rsidRPr="005E0CFA">
        <w:rPr>
          <w:rFonts w:asciiTheme="minorHAnsi" w:eastAsiaTheme="minorHAnsi" w:hAnsiTheme="minorHAnsi"/>
          <w:b/>
          <w:bCs/>
        </w:rPr>
        <w:lastRenderedPageBreak/>
        <w:t>按照搭建学习管理系统的流程，在完成炫总系统的环境安装之后，就要进行应用软件</w:t>
      </w:r>
      <w:r w:rsidRPr="005E0CFA">
        <w:rPr>
          <w:rFonts w:asciiTheme="minorHAnsi" w:eastAsiaTheme="minorHAnsi" w:hAnsiTheme="minorHAnsi"/>
          <w:b/>
          <w:bCs/>
        </w:rPr>
        <w:br/>
      </w:r>
      <w:r w:rsidRPr="005E0CFA">
        <w:rPr>
          <w:rFonts w:asciiTheme="minorHAnsi" w:eastAsiaTheme="minorHAnsi" w:hAnsiTheme="minorHAnsi"/>
          <w:b/>
          <w:bCs/>
        </w:rPr>
        <w:t>的规划设计。应用软件的规划设计可以采取</w:t>
      </w:r>
      <w:r w:rsidRPr="005E0CFA">
        <w:rPr>
          <w:rFonts w:asciiTheme="minorHAnsi" w:eastAsiaTheme="minorHAnsi" w:hAnsiTheme="minorHAnsi"/>
          <w:b/>
          <w:bCs/>
        </w:rPr>
        <w:t>“</w:t>
      </w:r>
      <w:r w:rsidRPr="005E0CFA">
        <w:rPr>
          <w:rFonts w:asciiTheme="minorHAnsi" w:eastAsiaTheme="minorHAnsi" w:hAnsiTheme="minorHAnsi"/>
          <w:b/>
          <w:bCs/>
        </w:rPr>
        <w:t>自上向下</w:t>
      </w:r>
      <w:r w:rsidRPr="005E0CFA">
        <w:rPr>
          <w:rFonts w:asciiTheme="minorHAnsi" w:eastAsiaTheme="minorHAnsi" w:hAnsiTheme="minorHAnsi"/>
          <w:b/>
          <w:bCs/>
        </w:rPr>
        <w:t>”</w:t>
      </w:r>
      <w:r w:rsidRPr="005E0CFA">
        <w:rPr>
          <w:rFonts w:asciiTheme="minorHAnsi" w:eastAsiaTheme="minorHAnsi" w:hAnsiTheme="minorHAnsi"/>
          <w:b/>
          <w:bCs/>
        </w:rPr>
        <w:t>的方法进行：先进行需求分析，</w:t>
      </w:r>
      <w:r w:rsidRPr="005E0CFA">
        <w:rPr>
          <w:rFonts w:asciiTheme="minorHAnsi" w:eastAsiaTheme="minorHAnsi" w:hAnsiTheme="minorHAnsi"/>
          <w:b/>
          <w:bCs/>
        </w:rPr>
        <w:br/>
      </w:r>
      <w:r w:rsidRPr="005E0CFA">
        <w:rPr>
          <w:rFonts w:asciiTheme="minorHAnsi" w:eastAsiaTheme="minorHAnsi" w:hAnsiTheme="minorHAnsi"/>
          <w:b/>
          <w:bCs/>
        </w:rPr>
        <w:t>设计整体框架结构；再规划功能模块，完成系统设计说明书；技着根据系统设计说明书进</w:t>
      </w:r>
      <w:r w:rsidRPr="005E0CFA">
        <w:rPr>
          <w:rFonts w:asciiTheme="minorHAnsi" w:eastAsiaTheme="minorHAnsi" w:hAnsiTheme="minorHAnsi"/>
          <w:b/>
          <w:bCs/>
        </w:rPr>
        <w:br/>
      </w:r>
      <w:r w:rsidRPr="005E0CFA">
        <w:rPr>
          <w:rFonts w:asciiTheme="minorHAnsi" w:eastAsiaTheme="minorHAnsi" w:hAnsiTheme="minorHAnsi"/>
          <w:b/>
          <w:bCs/>
        </w:rPr>
        <w:t>行模块功能细化设计</w:t>
      </w:r>
      <w:r w:rsidRPr="005E0CFA">
        <w:rPr>
          <w:rFonts w:asciiTheme="minorHAnsi" w:eastAsiaTheme="minorHAnsi" w:hAnsiTheme="minorHAnsi" w:cs="Arial"/>
          <w:sz w:val="22"/>
          <w:szCs w:val="22"/>
        </w:rPr>
        <w:t>I</w:t>
      </w:r>
    </w:p>
    <w:p w14:paraId="68F55CD2" w14:textId="77777777" w:rsidR="000557B7" w:rsidRPr="005E0CFA" w:rsidRDefault="00073D70">
      <w:pPr>
        <w:pStyle w:val="42"/>
        <w:shd w:val="clear" w:color="auto" w:fill="auto"/>
        <w:spacing w:after="0" w:line="393" w:lineRule="exact"/>
        <w:ind w:left="0" w:firstLine="500"/>
        <w:rPr>
          <w:rFonts w:asciiTheme="minorHAnsi" w:eastAsiaTheme="minorHAnsi" w:hAnsiTheme="minorHAnsi"/>
        </w:rPr>
      </w:pPr>
      <w:r w:rsidRPr="005E0CFA">
        <w:rPr>
          <w:rFonts w:asciiTheme="minorHAnsi" w:eastAsiaTheme="minorHAnsi" w:hAnsiTheme="minorHAnsi"/>
          <w:b/>
          <w:bCs/>
        </w:rPr>
        <w:t>根据以上搭建浼稃和方決，完成基于</w:t>
      </w:r>
      <w:proofErr w:type="spellStart"/>
      <w:r w:rsidRPr="005E0CFA">
        <w:rPr>
          <w:rFonts w:asciiTheme="minorHAnsi" w:eastAsiaTheme="minorHAnsi" w:hAnsiTheme="minorHAnsi" w:cs="Arial"/>
          <w:sz w:val="22"/>
          <w:szCs w:val="22"/>
          <w:lang w:val="en-US" w:bidi="en-US"/>
        </w:rPr>
        <w:t>Moodk</w:t>
      </w:r>
      <w:proofErr w:type="spellEnd"/>
      <w:r w:rsidRPr="005E0CFA">
        <w:rPr>
          <w:rFonts w:asciiTheme="minorHAnsi" w:eastAsiaTheme="minorHAnsi" w:hAnsiTheme="minorHAnsi"/>
          <w:b/>
          <w:bCs/>
        </w:rPr>
        <w:t>的网络学习管理系统设计说明书如下：</w:t>
      </w:r>
    </w:p>
    <w:p w14:paraId="27F6CB2B" w14:textId="77777777" w:rsidR="000557B7" w:rsidRPr="005E0CFA" w:rsidRDefault="00073D70">
      <w:pPr>
        <w:pStyle w:val="42"/>
        <w:shd w:val="clear" w:color="auto" w:fill="auto"/>
        <w:spacing w:after="0" w:line="393" w:lineRule="exact"/>
        <w:ind w:left="600" w:firstLine="0"/>
        <w:jc w:val="both"/>
        <w:rPr>
          <w:rFonts w:asciiTheme="minorHAnsi" w:eastAsiaTheme="minorHAnsi" w:hAnsiTheme="minorHAnsi"/>
        </w:rPr>
      </w:pPr>
      <w:r w:rsidRPr="005E0CFA">
        <w:rPr>
          <w:rFonts w:asciiTheme="minorHAnsi" w:eastAsiaTheme="minorHAnsi" w:hAnsiTheme="minorHAnsi"/>
          <w:b/>
          <w:bCs/>
        </w:rPr>
        <w:t>（</w:t>
      </w:r>
      <w:r w:rsidRPr="005E0CFA">
        <w:rPr>
          <w:rFonts w:asciiTheme="minorHAnsi" w:eastAsiaTheme="minorHAnsi" w:hAnsiTheme="minorHAnsi"/>
          <w:b/>
          <w:bCs/>
          <w:lang w:val="en-US" w:bidi="en-US"/>
        </w:rPr>
        <w:t>—</w:t>
      </w:r>
      <w:r w:rsidRPr="005E0CFA">
        <w:rPr>
          <w:rFonts w:asciiTheme="minorHAnsi" w:eastAsiaTheme="minorHAnsi" w:hAnsiTheme="minorHAnsi"/>
          <w:b/>
          <w:bCs/>
        </w:rPr>
        <w:t>）項</w:t>
      </w:r>
      <w:r w:rsidRPr="005E0CFA">
        <w:rPr>
          <w:rFonts w:asciiTheme="minorHAnsi" w:eastAsiaTheme="minorHAnsi" w:hAnsiTheme="minorHAnsi" w:cs="Arial"/>
        </w:rPr>
        <w:t>0</w:t>
      </w:r>
      <w:r w:rsidRPr="005E0CFA">
        <w:rPr>
          <w:rFonts w:asciiTheme="minorHAnsi" w:eastAsiaTheme="minorHAnsi" w:hAnsiTheme="minorHAnsi"/>
          <w:b/>
          <w:bCs/>
        </w:rPr>
        <w:t>主母</w:t>
      </w:r>
    </w:p>
    <w:p w14:paraId="41DCF328" w14:textId="77777777" w:rsidR="000557B7" w:rsidRPr="005E0CFA" w:rsidRDefault="00073D70">
      <w:pPr>
        <w:pStyle w:val="42"/>
        <w:shd w:val="clear" w:color="auto" w:fill="auto"/>
        <w:spacing w:after="0" w:line="393" w:lineRule="exact"/>
        <w:ind w:left="0" w:firstLine="500"/>
        <w:rPr>
          <w:rFonts w:asciiTheme="minorHAnsi" w:eastAsiaTheme="minorHAnsi" w:hAnsiTheme="minorHAnsi"/>
        </w:rPr>
      </w:pPr>
      <w:r w:rsidRPr="005E0CFA">
        <w:rPr>
          <w:rFonts w:asciiTheme="minorHAnsi" w:eastAsiaTheme="minorHAnsi" w:hAnsiTheme="minorHAnsi"/>
          <w:b/>
          <w:bCs/>
        </w:rPr>
        <w:t>搭建网络学习管理系统。</w:t>
      </w:r>
    </w:p>
    <w:p w14:paraId="54692AC2" w14:textId="77777777" w:rsidR="000557B7" w:rsidRPr="005E0CFA" w:rsidRDefault="00073D70">
      <w:pPr>
        <w:pStyle w:val="42"/>
        <w:shd w:val="clear" w:color="auto" w:fill="auto"/>
        <w:tabs>
          <w:tab w:val="left" w:pos="1340"/>
        </w:tabs>
        <w:spacing w:after="120" w:line="393" w:lineRule="exact"/>
        <w:ind w:left="600" w:firstLine="0"/>
        <w:jc w:val="both"/>
        <w:rPr>
          <w:rFonts w:asciiTheme="minorHAnsi" w:eastAsiaTheme="minorHAnsi" w:hAnsiTheme="minorHAnsi"/>
        </w:rPr>
      </w:pPr>
      <w:r w:rsidRPr="005E0CFA">
        <w:rPr>
          <w:rFonts w:asciiTheme="minorHAnsi" w:eastAsiaTheme="minorHAnsi" w:hAnsiTheme="minorHAnsi"/>
          <w:b/>
          <w:bCs/>
        </w:rPr>
        <w:t>（二）</w:t>
      </w:r>
      <w:r w:rsidRPr="005E0CFA">
        <w:rPr>
          <w:rFonts w:asciiTheme="minorHAnsi" w:eastAsiaTheme="minorHAnsi" w:hAnsiTheme="minorHAnsi"/>
          <w:b/>
          <w:bCs/>
        </w:rPr>
        <w:tab/>
      </w:r>
      <w:r w:rsidRPr="005E0CFA">
        <w:rPr>
          <w:rFonts w:asciiTheme="minorHAnsi" w:eastAsiaTheme="minorHAnsi" w:hAnsiTheme="minorHAnsi"/>
          <w:b/>
          <w:bCs/>
        </w:rPr>
        <w:t>項</w:t>
      </w:r>
      <w:r w:rsidRPr="005E0CFA">
        <w:rPr>
          <w:rFonts w:asciiTheme="minorHAnsi" w:eastAsiaTheme="minorHAnsi" w:hAnsiTheme="minorHAnsi" w:cs="Arial"/>
          <w:sz w:val="22"/>
          <w:szCs w:val="22"/>
          <w:lang w:val="en-US" w:eastAsia="en-US" w:bidi="en-US"/>
        </w:rPr>
        <w:t>a</w:t>
      </w:r>
      <w:r w:rsidRPr="005E0CFA">
        <w:rPr>
          <w:rFonts w:asciiTheme="minorHAnsi" w:eastAsiaTheme="minorHAnsi" w:hAnsiTheme="minorHAnsi"/>
          <w:b/>
          <w:bCs/>
        </w:rPr>
        <w:t>学习</w:t>
      </w:r>
      <w:r w:rsidRPr="005E0CFA">
        <w:rPr>
          <w:rFonts w:asciiTheme="minorHAnsi" w:eastAsiaTheme="minorHAnsi" w:hAnsiTheme="minorHAnsi" w:cs="Arial"/>
          <w:sz w:val="22"/>
          <w:szCs w:val="22"/>
          <w:lang w:val="en-US" w:eastAsia="en-US" w:bidi="en-US"/>
        </w:rPr>
        <w:t>a</w:t>
      </w:r>
      <w:r w:rsidRPr="005E0CFA">
        <w:rPr>
          <w:rFonts w:asciiTheme="minorHAnsi" w:eastAsiaTheme="minorHAnsi" w:hAnsiTheme="minorHAnsi"/>
          <w:b/>
          <w:bCs/>
        </w:rPr>
        <w:t>标</w:t>
      </w:r>
    </w:p>
    <w:p w14:paraId="619A3D86" w14:textId="77777777" w:rsidR="000557B7" w:rsidRPr="005E0CFA" w:rsidRDefault="00073D70">
      <w:pPr>
        <w:pStyle w:val="42"/>
        <w:numPr>
          <w:ilvl w:val="0"/>
          <w:numId w:val="52"/>
        </w:numPr>
        <w:shd w:val="clear" w:color="auto" w:fill="auto"/>
        <w:tabs>
          <w:tab w:val="left" w:pos="888"/>
        </w:tabs>
        <w:spacing w:after="0" w:line="410" w:lineRule="auto"/>
        <w:ind w:left="0" w:firstLine="500"/>
        <w:rPr>
          <w:rFonts w:asciiTheme="minorHAnsi" w:eastAsiaTheme="minorHAnsi" w:hAnsiTheme="minorHAnsi"/>
        </w:rPr>
      </w:pPr>
      <w:r w:rsidRPr="005E0CFA">
        <w:rPr>
          <w:rFonts w:asciiTheme="minorHAnsi" w:eastAsiaTheme="minorHAnsi" w:hAnsiTheme="minorHAnsi"/>
          <w:b/>
          <w:bCs/>
        </w:rPr>
        <w:t>理解位息系绝的工作过我</w:t>
      </w:r>
      <w:r w:rsidRPr="005E0CFA">
        <w:rPr>
          <w:rFonts w:asciiTheme="minorHAnsi" w:eastAsiaTheme="minorHAnsi" w:hAnsiTheme="minorHAnsi"/>
          <w:b/>
          <w:bCs/>
          <w:vertAlign w:val="subscript"/>
        </w:rPr>
        <w:t>&amp;</w:t>
      </w:r>
    </w:p>
    <w:p w14:paraId="753730D7" w14:textId="77777777" w:rsidR="000557B7" w:rsidRPr="005E0CFA" w:rsidRDefault="00073D70">
      <w:pPr>
        <w:pStyle w:val="42"/>
        <w:numPr>
          <w:ilvl w:val="0"/>
          <w:numId w:val="52"/>
        </w:numPr>
        <w:shd w:val="clear" w:color="auto" w:fill="auto"/>
        <w:tabs>
          <w:tab w:val="left" w:pos="888"/>
        </w:tabs>
        <w:spacing w:after="0" w:line="374" w:lineRule="auto"/>
        <w:ind w:left="0" w:firstLine="500"/>
        <w:rPr>
          <w:rFonts w:asciiTheme="minorHAnsi" w:eastAsiaTheme="minorHAnsi" w:hAnsiTheme="minorHAnsi"/>
        </w:rPr>
      </w:pPr>
      <w:r w:rsidRPr="005E0CFA">
        <w:rPr>
          <w:rFonts w:asciiTheme="minorHAnsi" w:eastAsiaTheme="minorHAnsi" w:hAnsiTheme="minorHAnsi"/>
          <w:b/>
          <w:bCs/>
        </w:rPr>
        <w:t>理解位息系绝中软件的作用。</w:t>
      </w:r>
    </w:p>
    <w:p w14:paraId="6159AF46" w14:textId="77777777" w:rsidR="000557B7" w:rsidRPr="005E0CFA" w:rsidRDefault="00073D70">
      <w:pPr>
        <w:pStyle w:val="42"/>
        <w:shd w:val="clear" w:color="auto" w:fill="auto"/>
        <w:tabs>
          <w:tab w:val="left" w:pos="1340"/>
        </w:tabs>
        <w:spacing w:after="120" w:line="393" w:lineRule="exact"/>
        <w:ind w:left="600" w:firstLine="0"/>
        <w:jc w:val="both"/>
        <w:rPr>
          <w:rFonts w:asciiTheme="minorHAnsi" w:eastAsiaTheme="minorHAnsi" w:hAnsiTheme="minorHAnsi"/>
        </w:rPr>
      </w:pPr>
      <w:r w:rsidRPr="005E0CFA">
        <w:rPr>
          <w:rFonts w:asciiTheme="minorHAnsi" w:eastAsiaTheme="minorHAnsi" w:hAnsiTheme="minorHAnsi"/>
          <w:b/>
          <w:bCs/>
        </w:rPr>
        <w:t>（三）</w:t>
      </w:r>
      <w:r w:rsidRPr="005E0CFA">
        <w:rPr>
          <w:rFonts w:asciiTheme="minorHAnsi" w:eastAsiaTheme="minorHAnsi" w:hAnsiTheme="minorHAnsi"/>
          <w:b/>
          <w:bCs/>
        </w:rPr>
        <w:tab/>
      </w:r>
      <w:r w:rsidRPr="005E0CFA">
        <w:rPr>
          <w:rFonts w:asciiTheme="minorHAnsi" w:eastAsiaTheme="minorHAnsi" w:hAnsiTheme="minorHAnsi"/>
          <w:b/>
          <w:bCs/>
        </w:rPr>
        <w:t>网络学习管理系统规划</w:t>
      </w:r>
    </w:p>
    <w:p w14:paraId="48A60458" w14:textId="77777777" w:rsidR="000557B7" w:rsidRPr="005E0CFA" w:rsidRDefault="00073D70">
      <w:pPr>
        <w:pStyle w:val="42"/>
        <w:numPr>
          <w:ilvl w:val="0"/>
          <w:numId w:val="53"/>
        </w:numPr>
        <w:shd w:val="clear" w:color="auto" w:fill="auto"/>
        <w:tabs>
          <w:tab w:val="left" w:pos="888"/>
        </w:tabs>
        <w:spacing w:after="0" w:line="360" w:lineRule="auto"/>
        <w:ind w:left="0" w:firstLine="500"/>
        <w:rPr>
          <w:rFonts w:asciiTheme="minorHAnsi" w:eastAsiaTheme="minorHAnsi" w:hAnsiTheme="minorHAnsi"/>
        </w:rPr>
      </w:pPr>
      <w:r w:rsidRPr="005E0CFA">
        <w:rPr>
          <w:rFonts w:asciiTheme="minorHAnsi" w:eastAsiaTheme="minorHAnsi" w:hAnsiTheme="minorHAnsi"/>
          <w:b/>
          <w:bCs/>
        </w:rPr>
        <w:t>系统</w:t>
      </w:r>
      <w:r w:rsidRPr="005E0CFA">
        <w:rPr>
          <w:rFonts w:asciiTheme="minorHAnsi" w:eastAsiaTheme="minorHAnsi" w:hAnsiTheme="minorHAnsi" w:cs="Arial"/>
          <w:sz w:val="22"/>
          <w:szCs w:val="22"/>
          <w:lang w:val="en-US" w:eastAsia="en-US" w:bidi="en-US"/>
        </w:rPr>
        <w:t>g</w:t>
      </w:r>
      <w:r w:rsidRPr="005E0CFA">
        <w:rPr>
          <w:rFonts w:asciiTheme="minorHAnsi" w:eastAsiaTheme="minorHAnsi" w:hAnsiTheme="minorHAnsi"/>
          <w:b/>
          <w:bCs/>
        </w:rPr>
        <w:t>标。</w:t>
      </w:r>
    </w:p>
    <w:p w14:paraId="24017DBC" w14:textId="77777777" w:rsidR="000557B7" w:rsidRPr="005E0CFA" w:rsidRDefault="00073D70">
      <w:pPr>
        <w:pStyle w:val="42"/>
        <w:shd w:val="clear" w:color="auto" w:fill="auto"/>
        <w:spacing w:after="120" w:line="385" w:lineRule="exact"/>
        <w:ind w:left="0" w:firstLine="500"/>
        <w:jc w:val="both"/>
        <w:rPr>
          <w:rFonts w:asciiTheme="minorHAnsi" w:eastAsiaTheme="minorHAnsi" w:hAnsiTheme="minorHAnsi"/>
          <w:sz w:val="22"/>
          <w:szCs w:val="22"/>
        </w:rPr>
      </w:pPr>
      <w:r w:rsidRPr="005E0CFA">
        <w:rPr>
          <w:rFonts w:asciiTheme="minorHAnsi" w:eastAsiaTheme="minorHAnsi" w:hAnsiTheme="minorHAnsi"/>
          <w:b/>
          <w:bCs/>
        </w:rPr>
        <w:t>馆急社会高速发展，海量的网络学习资源构成了巨大的知识库</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b/>
          <w:bCs/>
        </w:rPr>
        <w:t>搭建一个网络学习管</w:t>
      </w:r>
      <w:r w:rsidRPr="005E0CFA">
        <w:rPr>
          <w:rFonts w:asciiTheme="minorHAnsi" w:eastAsiaTheme="minorHAnsi" w:hAnsiTheme="minorHAnsi"/>
          <w:b/>
          <w:bCs/>
        </w:rPr>
        <w:br/>
      </w:r>
      <w:r w:rsidRPr="005E0CFA">
        <w:rPr>
          <w:rFonts w:asciiTheme="minorHAnsi" w:eastAsiaTheme="minorHAnsi" w:hAnsiTheme="minorHAnsi"/>
          <w:b/>
          <w:bCs/>
        </w:rPr>
        <w:t>理系统对学习资渌进朽</w:t>
      </w:r>
      <w:r w:rsidRPr="005E0CFA">
        <w:rPr>
          <w:rFonts w:asciiTheme="minorHAnsi" w:eastAsiaTheme="minorHAnsi" w:hAnsiTheme="minorHAnsi"/>
          <w:b/>
          <w:bCs/>
        </w:rPr>
        <w:t>•</w:t>
      </w:r>
      <w:r w:rsidRPr="005E0CFA">
        <w:rPr>
          <w:rFonts w:asciiTheme="minorHAnsi" w:eastAsiaTheme="minorHAnsi" w:hAnsiTheme="minorHAnsi"/>
          <w:b/>
          <w:bCs/>
        </w:rPr>
        <w:t>有序建构和高效管理</w:t>
      </w:r>
      <w:r w:rsidRPr="005E0CFA">
        <w:rPr>
          <w:rFonts w:asciiTheme="minorHAnsi" w:eastAsiaTheme="minorHAnsi" w:hAnsiTheme="minorHAnsi"/>
          <w:b/>
          <w:bCs/>
        </w:rPr>
        <w:t>.</w:t>
      </w:r>
      <w:r w:rsidRPr="005E0CFA">
        <w:rPr>
          <w:rFonts w:asciiTheme="minorHAnsi" w:eastAsiaTheme="minorHAnsi" w:hAnsiTheme="minorHAnsi"/>
          <w:b/>
          <w:bCs/>
        </w:rPr>
        <w:t>并在此之上开展教字化</w:t>
      </w:r>
      <w:r w:rsidRPr="005E0CFA">
        <w:rPr>
          <w:rFonts w:asciiTheme="minorHAnsi" w:eastAsiaTheme="minorHAnsi" w:hAnsiTheme="minorHAnsi"/>
          <w:sz w:val="17"/>
          <w:szCs w:val="17"/>
        </w:rPr>
        <w:t>学习，</w:t>
      </w:r>
      <w:r w:rsidRPr="005E0CFA">
        <w:rPr>
          <w:rFonts w:asciiTheme="minorHAnsi" w:eastAsiaTheme="minorHAnsi" w:hAnsiTheme="minorHAnsi"/>
          <w:b/>
          <w:bCs/>
        </w:rPr>
        <w:t>促进自身学习</w:t>
      </w:r>
      <w:r w:rsidRPr="005E0CFA">
        <w:rPr>
          <w:rFonts w:asciiTheme="minorHAnsi" w:eastAsiaTheme="minorHAnsi" w:hAnsiTheme="minorHAnsi"/>
          <w:b/>
          <w:bCs/>
        </w:rPr>
        <w:br/>
      </w:r>
      <w:r w:rsidRPr="005E0CFA">
        <w:rPr>
          <w:rFonts w:asciiTheme="minorHAnsi" w:eastAsiaTheme="minorHAnsi" w:hAnsiTheme="minorHAnsi"/>
          <w:b/>
          <w:bCs/>
        </w:rPr>
        <w:t>能力的提升与发展</w:t>
      </w:r>
      <w:r w:rsidRPr="005E0CFA">
        <w:rPr>
          <w:rFonts w:asciiTheme="minorHAnsi" w:eastAsiaTheme="minorHAnsi" w:hAnsiTheme="minorHAnsi" w:cs="Arial"/>
          <w:sz w:val="22"/>
          <w:szCs w:val="22"/>
          <w:lang w:val="en-US" w:bidi="en-US"/>
        </w:rPr>
        <w:t>U</w:t>
      </w:r>
    </w:p>
    <w:p w14:paraId="68416000" w14:textId="77777777" w:rsidR="000557B7" w:rsidRPr="005E0CFA" w:rsidRDefault="00073D70">
      <w:pPr>
        <w:pStyle w:val="42"/>
        <w:numPr>
          <w:ilvl w:val="0"/>
          <w:numId w:val="53"/>
        </w:numPr>
        <w:shd w:val="clear" w:color="auto" w:fill="auto"/>
        <w:tabs>
          <w:tab w:val="left" w:pos="888"/>
        </w:tabs>
        <w:spacing w:after="0" w:line="360" w:lineRule="auto"/>
        <w:ind w:left="0" w:firstLine="500"/>
        <w:rPr>
          <w:rFonts w:asciiTheme="minorHAnsi" w:eastAsiaTheme="minorHAnsi" w:hAnsiTheme="minorHAnsi"/>
        </w:rPr>
      </w:pPr>
      <w:r w:rsidRPr="005E0CFA">
        <w:rPr>
          <w:rFonts w:asciiTheme="minorHAnsi" w:eastAsiaTheme="minorHAnsi" w:hAnsiTheme="minorHAnsi"/>
          <w:b/>
          <w:bCs/>
        </w:rPr>
        <w:t>系统功能。</w:t>
      </w:r>
    </w:p>
    <w:p w14:paraId="2F0CBD83" w14:textId="77777777" w:rsidR="000557B7" w:rsidRPr="005E0CFA" w:rsidRDefault="00073D70">
      <w:pPr>
        <w:pStyle w:val="42"/>
        <w:shd w:val="clear" w:color="auto" w:fill="auto"/>
        <w:tabs>
          <w:tab w:val="left" w:pos="1215"/>
        </w:tabs>
        <w:spacing w:after="0" w:line="379" w:lineRule="auto"/>
        <w:ind w:left="600" w:firstLine="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b/>
          <w:bCs/>
        </w:rPr>
        <w:t>课租管理：添加课稃、刪除课程、深贫查询、深根显示。</w:t>
      </w:r>
    </w:p>
    <w:p w14:paraId="16CF1871" w14:textId="77777777" w:rsidR="000557B7" w:rsidRPr="005E0CFA" w:rsidRDefault="00073D70">
      <w:pPr>
        <w:pStyle w:val="42"/>
        <w:shd w:val="clear" w:color="auto" w:fill="auto"/>
        <w:tabs>
          <w:tab w:val="left" w:pos="1220"/>
        </w:tabs>
        <w:spacing w:after="0" w:line="400" w:lineRule="exact"/>
        <w:ind w:left="0" w:firstLine="600"/>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2</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ab/>
      </w:r>
      <w:r w:rsidRPr="005E0CFA">
        <w:rPr>
          <w:rFonts w:asciiTheme="minorHAnsi" w:eastAsiaTheme="minorHAnsi" w:hAnsiTheme="minorHAnsi"/>
          <w:b/>
          <w:bCs/>
        </w:rPr>
        <w:t>用户管理：设芰不同角色（教邱、学生、管理负）用户并对其进行管理（新</w:t>
      </w:r>
      <w:r w:rsidRPr="005E0CFA">
        <w:rPr>
          <w:rFonts w:asciiTheme="minorHAnsi" w:eastAsiaTheme="minorHAnsi" w:hAnsiTheme="minorHAnsi"/>
          <w:b/>
          <w:bCs/>
        </w:rPr>
        <w:br/>
      </w:r>
      <w:r w:rsidRPr="005E0CFA">
        <w:rPr>
          <w:rFonts w:asciiTheme="minorHAnsi" w:eastAsiaTheme="minorHAnsi" w:hAnsiTheme="minorHAnsi"/>
          <w:b/>
          <w:bCs/>
        </w:rPr>
        <w:t>增、刪除、查询）。</w:t>
      </w:r>
    </w:p>
    <w:p w14:paraId="21E97654" w14:textId="77777777" w:rsidR="000557B7" w:rsidRPr="005E0CFA" w:rsidRDefault="00073D70">
      <w:pPr>
        <w:pStyle w:val="42"/>
        <w:shd w:val="clear" w:color="auto" w:fill="auto"/>
        <w:spacing w:after="120" w:line="420" w:lineRule="exact"/>
        <w:ind w:left="0" w:firstLine="600"/>
        <w:rPr>
          <w:rFonts w:asciiTheme="minorHAnsi" w:eastAsiaTheme="minorHAnsi" w:hAnsiTheme="minorHAnsi"/>
        </w:rPr>
      </w:pPr>
      <w:r w:rsidRPr="005E0CFA">
        <w:rPr>
          <w:rFonts w:asciiTheme="minorHAnsi" w:eastAsiaTheme="minorHAnsi" w:hAnsiTheme="minorHAnsi" w:cs="Arial"/>
          <w:sz w:val="22"/>
          <w:szCs w:val="22"/>
        </w:rPr>
        <w:t>&lt;3</w:t>
      </w:r>
      <w:r w:rsidRPr="005E0CFA">
        <w:rPr>
          <w:rFonts w:asciiTheme="minorHAnsi" w:eastAsiaTheme="minorHAnsi" w:hAnsiTheme="minorHAnsi" w:cs="宋体"/>
          <w:sz w:val="26"/>
          <w:szCs w:val="26"/>
        </w:rPr>
        <w:t>）</w:t>
      </w:r>
      <w:r w:rsidRPr="005E0CFA">
        <w:rPr>
          <w:rFonts w:asciiTheme="minorHAnsi" w:eastAsiaTheme="minorHAnsi" w:hAnsiTheme="minorHAnsi"/>
          <w:b/>
          <w:bCs/>
        </w:rPr>
        <w:t>学习过租管理：教师的幻导、解答、评价、管理等；学生的探究、讨论、协</w:t>
      </w:r>
      <w:r w:rsidRPr="005E0CFA">
        <w:rPr>
          <w:rFonts w:asciiTheme="minorHAnsi" w:eastAsiaTheme="minorHAnsi" w:hAnsiTheme="minorHAnsi"/>
          <w:b/>
          <w:bCs/>
        </w:rPr>
        <w:br/>
      </w:r>
      <w:r w:rsidRPr="005E0CFA">
        <w:rPr>
          <w:rFonts w:asciiTheme="minorHAnsi" w:eastAsiaTheme="minorHAnsi" w:hAnsiTheme="minorHAnsi"/>
          <w:b/>
          <w:bCs/>
        </w:rPr>
        <w:t>作、评价等、</w:t>
      </w:r>
    </w:p>
    <w:p w14:paraId="146D2EBD" w14:textId="77777777" w:rsidR="000557B7" w:rsidRPr="005E0CFA" w:rsidRDefault="00073D70">
      <w:pPr>
        <w:pStyle w:val="42"/>
        <w:numPr>
          <w:ilvl w:val="0"/>
          <w:numId w:val="53"/>
        </w:numPr>
        <w:shd w:val="clear" w:color="auto" w:fill="auto"/>
        <w:tabs>
          <w:tab w:val="left" w:pos="888"/>
        </w:tabs>
        <w:spacing w:after="0" w:line="374" w:lineRule="auto"/>
        <w:ind w:left="0" w:firstLine="500"/>
        <w:rPr>
          <w:rFonts w:asciiTheme="minorHAnsi" w:eastAsiaTheme="minorHAnsi" w:hAnsiTheme="minorHAnsi"/>
        </w:rPr>
      </w:pPr>
      <w:r w:rsidRPr="005E0CFA">
        <w:rPr>
          <w:rFonts w:asciiTheme="minorHAnsi" w:eastAsiaTheme="minorHAnsi" w:hAnsiTheme="minorHAnsi"/>
          <w:b/>
          <w:bCs/>
        </w:rPr>
        <w:t>系统设计方案。</w:t>
      </w:r>
    </w:p>
    <w:p w14:paraId="3BA6C14E" w14:textId="77777777" w:rsidR="000557B7" w:rsidRPr="005E0CFA" w:rsidRDefault="00073D70">
      <w:pPr>
        <w:pStyle w:val="42"/>
        <w:shd w:val="clear" w:color="auto" w:fill="auto"/>
        <w:spacing w:after="120" w:line="393" w:lineRule="exact"/>
        <w:ind w:left="0" w:firstLine="500"/>
        <w:rPr>
          <w:rFonts w:asciiTheme="minorHAnsi" w:eastAsiaTheme="minorHAnsi" w:hAnsiTheme="minorHAnsi"/>
        </w:rPr>
      </w:pPr>
      <w:r w:rsidRPr="005E0CFA">
        <w:rPr>
          <w:rFonts w:asciiTheme="minorHAnsi" w:eastAsiaTheme="minorHAnsi" w:hAnsiTheme="minorHAnsi"/>
          <w:b/>
          <w:bCs/>
        </w:rPr>
        <w:t>根据系统的功紇，对网络学习管理系统的设计如下：</w:t>
      </w:r>
    </w:p>
    <w:p w14:paraId="0752B378" w14:textId="77777777" w:rsidR="000557B7" w:rsidRPr="005E0CFA" w:rsidRDefault="00073D70">
      <w:pPr>
        <w:pStyle w:val="42"/>
        <w:shd w:val="clear" w:color="auto" w:fill="auto"/>
        <w:spacing w:after="220" w:line="374" w:lineRule="auto"/>
        <w:ind w:left="600" w:firstLine="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b/>
          <w:bCs/>
        </w:rPr>
        <w:t>框架设计（如囵</w:t>
      </w:r>
      <w:r w:rsidRPr="005E0CFA">
        <w:rPr>
          <w:rFonts w:asciiTheme="minorHAnsi" w:eastAsiaTheme="minorHAnsi" w:hAnsiTheme="minorHAnsi" w:cs="Arial"/>
          <w:sz w:val="22"/>
          <w:szCs w:val="22"/>
          <w:lang w:val="en-US" w:bidi="en-US"/>
        </w:rPr>
        <w:t>4-11</w:t>
      </w:r>
      <w:r w:rsidRPr="005E0CFA">
        <w:rPr>
          <w:rFonts w:asciiTheme="minorHAnsi" w:eastAsiaTheme="minorHAnsi" w:hAnsiTheme="minorHAnsi"/>
          <w:b/>
          <w:bCs/>
        </w:rPr>
        <w:t>所示）。</w:t>
      </w:r>
    </w:p>
    <w:p w14:paraId="0ABBA5D0"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4C68576A" wp14:editId="59EE69C8">
            <wp:extent cx="4260850" cy="1689100"/>
            <wp:effectExtent l="0" t="0" r="0" b="0"/>
            <wp:docPr id="783" name="Picut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329"/>
                    <a:stretch/>
                  </pic:blipFill>
                  <pic:spPr>
                    <a:xfrm>
                      <a:off x="0" y="0"/>
                      <a:ext cx="4260850" cy="1689100"/>
                    </a:xfrm>
                    <a:prstGeom prst="rect">
                      <a:avLst/>
                    </a:prstGeom>
                  </pic:spPr>
                </pic:pic>
              </a:graphicData>
            </a:graphic>
          </wp:inline>
        </w:drawing>
      </w:r>
    </w:p>
    <w:p w14:paraId="5BD4DE46" w14:textId="77777777" w:rsidR="000557B7" w:rsidRPr="005E0CFA" w:rsidRDefault="00073D70">
      <w:pPr>
        <w:pStyle w:val="a6"/>
        <w:shd w:val="clear" w:color="auto" w:fill="auto"/>
        <w:ind w:left="1590"/>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4-11</w:t>
      </w:r>
      <w:r w:rsidRPr="005E0CFA">
        <w:rPr>
          <w:rFonts w:asciiTheme="minorHAnsi" w:eastAsiaTheme="minorHAnsi" w:hAnsiTheme="minorHAnsi"/>
        </w:rPr>
        <w:t>网格予</w:t>
      </w:r>
      <w:r w:rsidRPr="005E0CFA">
        <w:rPr>
          <w:rFonts w:asciiTheme="minorHAnsi" w:eastAsiaTheme="minorHAnsi" w:hAnsiTheme="minorHAnsi" w:cs="Arial"/>
          <w:lang w:val="en-US" w:bidi="en-US"/>
        </w:rPr>
        <w:t>AJ</w:t>
      </w:r>
      <w:r w:rsidRPr="005E0CFA">
        <w:rPr>
          <w:rFonts w:asciiTheme="minorHAnsi" w:eastAsiaTheme="minorHAnsi" w:hAnsiTheme="minorHAnsi"/>
        </w:rPr>
        <w:t>管理系统枢架结构</w:t>
      </w:r>
      <w:r w:rsidRPr="005E0CFA">
        <w:rPr>
          <w:rFonts w:asciiTheme="minorHAnsi" w:eastAsiaTheme="minorHAnsi" w:hAnsiTheme="minorHAnsi"/>
        </w:rPr>
        <w:br w:type="page"/>
      </w:r>
    </w:p>
    <w:p w14:paraId="106008BC" w14:textId="77777777" w:rsidR="000557B7" w:rsidRPr="005E0CFA" w:rsidRDefault="00073D70">
      <w:pPr>
        <w:pStyle w:val="42"/>
        <w:shd w:val="clear" w:color="auto" w:fill="auto"/>
        <w:spacing w:after="0" w:line="240" w:lineRule="auto"/>
        <w:ind w:left="160" w:firstLine="420"/>
        <w:rPr>
          <w:rFonts w:asciiTheme="minorHAnsi" w:eastAsiaTheme="minorHAnsi" w:hAnsiTheme="minorHAnsi"/>
        </w:rPr>
      </w:pPr>
      <w:r w:rsidRPr="005E0CFA">
        <w:rPr>
          <w:rFonts w:asciiTheme="minorHAnsi" w:eastAsiaTheme="minorHAnsi" w:hAnsiTheme="minorHAnsi"/>
          <w:b/>
          <w:bCs/>
        </w:rPr>
        <w:lastRenderedPageBreak/>
        <w:t>学生、教师通过学习管理系统开展学习、指导活动</w:t>
      </w:r>
      <w:r w:rsidRPr="005E0CFA">
        <w:rPr>
          <w:rFonts w:asciiTheme="minorHAnsi" w:eastAsiaTheme="minorHAnsi" w:hAnsiTheme="minorHAnsi"/>
          <w:b/>
          <w:bCs/>
        </w:rPr>
        <w:t>,</w:t>
      </w:r>
    </w:p>
    <w:p w14:paraId="4F3BDDF3" w14:textId="77777777" w:rsidR="000557B7" w:rsidRPr="005E0CFA" w:rsidRDefault="00073D70">
      <w:pPr>
        <w:pStyle w:val="42"/>
        <w:shd w:val="clear" w:color="auto" w:fill="auto"/>
        <w:spacing w:after="580" w:line="420" w:lineRule="exact"/>
        <w:ind w:left="160" w:firstLine="420"/>
        <w:rPr>
          <w:rFonts w:asciiTheme="minorHAnsi" w:eastAsiaTheme="minorHAnsi" w:hAnsiTheme="minorHAnsi"/>
          <w:sz w:val="22"/>
          <w:szCs w:val="22"/>
        </w:rPr>
      </w:pPr>
      <w:r w:rsidRPr="005E0CFA">
        <w:rPr>
          <w:rFonts w:asciiTheme="minorHAnsi" w:eastAsiaTheme="minorHAnsi" w:hAnsiTheme="minorHAnsi"/>
          <w:b/>
          <w:bCs/>
        </w:rPr>
        <w:t>网络学习管理系统选释浏览器</w:t>
      </w:r>
      <w:r w:rsidRPr="005E0CFA">
        <w:rPr>
          <w:rFonts w:asciiTheme="minorHAnsi" w:eastAsiaTheme="minorHAnsi" w:hAnsiTheme="minorHAnsi"/>
          <w:b/>
          <w:bCs/>
        </w:rPr>
        <w:t>/</w:t>
      </w:r>
      <w:r w:rsidRPr="005E0CFA">
        <w:rPr>
          <w:rFonts w:asciiTheme="minorHAnsi" w:eastAsiaTheme="minorHAnsi" w:hAnsiTheme="minorHAnsi"/>
          <w:b/>
          <w:bCs/>
        </w:rPr>
        <w:t>服务器的体系结构。以学生访问深沒的需求响应为例</w:t>
      </w:r>
      <w:r w:rsidRPr="005E0CFA">
        <w:rPr>
          <w:rFonts w:asciiTheme="minorHAnsi" w:eastAsiaTheme="minorHAnsi" w:hAnsiTheme="minorHAnsi"/>
          <w:b/>
          <w:bCs/>
        </w:rPr>
        <w:br/>
      </w:r>
      <w:r w:rsidRPr="005E0CFA">
        <w:rPr>
          <w:rFonts w:asciiTheme="minorHAnsi" w:eastAsiaTheme="minorHAnsi" w:hAnsiTheme="minorHAnsi"/>
          <w:b/>
          <w:bCs/>
        </w:rPr>
        <w:t>（如图</w:t>
      </w:r>
      <w:r w:rsidRPr="005E0CFA">
        <w:rPr>
          <w:rFonts w:asciiTheme="minorHAnsi" w:eastAsiaTheme="minorHAnsi" w:hAnsiTheme="minorHAnsi" w:cs="Arial"/>
          <w:sz w:val="22"/>
          <w:szCs w:val="22"/>
          <w:lang w:val="en-US" w:bidi="en-US"/>
        </w:rPr>
        <w:t>4—</w:t>
      </w:r>
      <w:r w:rsidRPr="005E0CFA">
        <w:rPr>
          <w:rFonts w:asciiTheme="minorHAnsi" w:eastAsiaTheme="minorHAnsi" w:hAnsiTheme="minorHAnsi" w:cs="Arial"/>
          <w:sz w:val="22"/>
          <w:szCs w:val="22"/>
        </w:rPr>
        <w:t>12</w:t>
      </w:r>
      <w:r w:rsidRPr="005E0CFA">
        <w:rPr>
          <w:rFonts w:asciiTheme="minorHAnsi" w:eastAsiaTheme="minorHAnsi" w:hAnsiTheme="minorHAnsi"/>
          <w:b/>
          <w:bCs/>
        </w:rPr>
        <w:t>所示）</w:t>
      </w:r>
      <w:r w:rsidRPr="005E0CFA">
        <w:rPr>
          <w:rFonts w:asciiTheme="minorHAnsi" w:eastAsiaTheme="minorHAnsi" w:hAnsiTheme="minorHAnsi" w:cs="Arial"/>
          <w:sz w:val="22"/>
          <w:szCs w:val="22"/>
        </w:rPr>
        <w:t>6</w:t>
      </w:r>
    </w:p>
    <w:p w14:paraId="46BEA252" w14:textId="77777777" w:rsidR="000557B7" w:rsidRPr="005E0CFA" w:rsidRDefault="00073D70">
      <w:pPr>
        <w:pStyle w:val="42"/>
        <w:shd w:val="clear" w:color="auto" w:fill="auto"/>
        <w:spacing w:after="0" w:line="240" w:lineRule="auto"/>
        <w:ind w:left="2560" w:firstLine="0"/>
        <w:rPr>
          <w:rFonts w:asciiTheme="minorHAnsi" w:eastAsiaTheme="minorHAnsi" w:hAnsiTheme="minorHAnsi"/>
        </w:rPr>
      </w:pPr>
      <w:r w:rsidRPr="005E0CFA">
        <w:rPr>
          <w:rFonts w:asciiTheme="minorHAnsi" w:eastAsiaTheme="minorHAnsi" w:hAnsiTheme="minorHAnsi" w:cs="Arial"/>
          <w:color w:val="40485E"/>
          <w:lang w:val="en-US" w:bidi="en-US"/>
        </w:rPr>
        <w:t>f</w:t>
      </w:r>
      <w:r w:rsidRPr="005E0CFA">
        <w:rPr>
          <w:rFonts w:asciiTheme="minorHAnsi" w:eastAsiaTheme="minorHAnsi" w:hAnsiTheme="minorHAnsi"/>
          <w:b/>
          <w:bCs/>
          <w:color w:val="40485E"/>
        </w:rPr>
        <w:t>“:</w:t>
      </w:r>
      <w:r w:rsidRPr="005E0CFA">
        <w:rPr>
          <w:rFonts w:asciiTheme="minorHAnsi" w:eastAsiaTheme="minorHAnsi" w:hAnsiTheme="minorHAnsi"/>
          <w:b/>
          <w:bCs/>
          <w:color w:val="40485E"/>
        </w:rPr>
        <w:t>络系汝</w:t>
      </w:r>
      <w:r w:rsidRPr="005E0CFA">
        <w:rPr>
          <w:rFonts w:asciiTheme="minorHAnsi" w:eastAsiaTheme="minorHAnsi" w:hAnsiTheme="minorHAnsi"/>
          <w:b/>
          <w:bCs/>
          <w:color w:val="40485E"/>
        </w:rPr>
        <w:t>+</w:t>
      </w:r>
      <w:r w:rsidRPr="005E0CFA">
        <w:rPr>
          <w:rFonts w:asciiTheme="minorHAnsi" w:eastAsiaTheme="minorHAnsi" w:hAnsiTheme="minorHAnsi"/>
          <w:b/>
          <w:bCs/>
          <w:color w:val="40485E"/>
        </w:rPr>
        <w:t>的效保洚讶《</w:t>
      </w:r>
      <w:r w:rsidRPr="005E0CFA">
        <w:rPr>
          <w:rFonts w:asciiTheme="minorHAnsi" w:eastAsiaTheme="minorHAnsi" w:hAnsiTheme="minorHAnsi"/>
          <w:b/>
          <w:bCs/>
          <w:color w:val="40485E"/>
        </w:rPr>
        <w:t xml:space="preserve"> </w:t>
      </w:r>
      <w:r w:rsidRPr="005E0CFA">
        <w:rPr>
          <w:rFonts w:asciiTheme="minorHAnsi" w:eastAsiaTheme="minorHAnsi" w:hAnsiTheme="minorHAnsi"/>
          <w:b/>
          <w:bCs/>
          <w:color w:val="617C8A"/>
        </w:rPr>
        <w:t>（</w:t>
      </w:r>
      <w:r w:rsidRPr="005E0CFA">
        <w:rPr>
          <w:rFonts w:asciiTheme="minorHAnsi" w:eastAsiaTheme="minorHAnsi" w:hAnsiTheme="minorHAnsi"/>
          <w:b/>
          <w:bCs/>
          <w:color w:val="617C8A"/>
        </w:rPr>
        <w:t xml:space="preserve"> </w:t>
      </w:r>
      <w:r w:rsidRPr="005E0CFA">
        <w:rPr>
          <w:rFonts w:asciiTheme="minorHAnsi" w:eastAsiaTheme="minorHAnsi" w:hAnsiTheme="minorHAnsi"/>
          <w:b/>
          <w:bCs/>
          <w:color w:val="40485E"/>
        </w:rPr>
        <w:t>务器冼</w:t>
      </w:r>
    </w:p>
    <w:p w14:paraId="1A6604F9"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mc:AlternateContent>
          <mc:Choice Requires="wps">
            <w:drawing>
              <wp:anchor distT="187960" distB="930910" distL="114300" distR="2495550" simplePos="0" relativeHeight="125829687" behindDoc="0" locked="0" layoutInCell="1" allowOverlap="1" wp14:anchorId="2A5CFA32" wp14:editId="4BF71027">
                <wp:simplePos x="0" y="0"/>
                <wp:positionH relativeFrom="page">
                  <wp:posOffset>2158365</wp:posOffset>
                </wp:positionH>
                <wp:positionV relativeFrom="paragraph">
                  <wp:posOffset>196850</wp:posOffset>
                </wp:positionV>
                <wp:extent cx="1568450" cy="679450"/>
                <wp:effectExtent l="0" t="0" r="0" b="0"/>
                <wp:wrapTopAndBottom/>
                <wp:docPr id="784" name="Shape 784"/>
                <wp:cNvGraphicFramePr/>
                <a:graphic xmlns:a="http://schemas.openxmlformats.org/drawingml/2006/main">
                  <a:graphicData uri="http://schemas.microsoft.com/office/word/2010/wordprocessingShape">
                    <wps:wsp>
                      <wps:cNvSpPr txBox="1"/>
                      <wps:spPr>
                        <a:xfrm>
                          <a:off x="0" y="0"/>
                          <a:ext cx="1568450" cy="679450"/>
                        </a:xfrm>
                        <a:prstGeom prst="rect">
                          <a:avLst/>
                        </a:prstGeom>
                        <a:noFill/>
                      </wps:spPr>
                      <wps:txbx>
                        <w:txbxContent>
                          <w:p w14:paraId="730EE3F0" w14:textId="77777777" w:rsidR="000557B7" w:rsidRDefault="00073D70">
                            <w:pPr>
                              <w:pStyle w:val="42"/>
                              <w:shd w:val="clear" w:color="auto" w:fill="auto"/>
                              <w:spacing w:after="380" w:line="240" w:lineRule="auto"/>
                              <w:ind w:left="0" w:firstLine="0"/>
                            </w:pPr>
                            <w:r>
                              <w:t>向</w:t>
                            </w:r>
                            <w:proofErr w:type="spellStart"/>
                            <w:r>
                              <w:rPr>
                                <w:lang w:val="en-US" w:eastAsia="en-US" w:bidi="en-US"/>
                              </w:rPr>
                              <w:t>te</w:t>
                            </w:r>
                            <w:proofErr w:type="spellEnd"/>
                            <w:r>
                              <w:t>据涔裎出的访</w:t>
                            </w:r>
                            <w:r>
                              <w:rPr>
                                <w:rFonts w:ascii="Arial" w:eastAsia="Arial" w:hAnsi="Arial" w:cs="Arial"/>
                                <w:lang w:val="en-US" w:eastAsia="en-US" w:bidi="en-US"/>
                              </w:rPr>
                              <w:t>M HI</w:t>
                            </w:r>
                            <w:r>
                              <w:t>求</w:t>
                            </w:r>
                          </w:p>
                          <w:p w14:paraId="1D4B5A29" w14:textId="77777777" w:rsidR="000557B7" w:rsidRDefault="00073D70">
                            <w:pPr>
                              <w:pStyle w:val="42"/>
                              <w:shd w:val="clear" w:color="auto" w:fill="auto"/>
                              <w:spacing w:after="0" w:line="240" w:lineRule="auto"/>
                              <w:ind w:left="0" w:right="580" w:firstLine="0"/>
                              <w:jc w:val="right"/>
                            </w:pPr>
                            <w:r>
                              <w:rPr>
                                <w:b/>
                                <w:bCs/>
                                <w:color w:val="97B1BB"/>
                              </w:rPr>
                              <w:t>曜</w:t>
                            </w:r>
                          </w:p>
                        </w:txbxContent>
                      </wps:txbx>
                      <wps:bodyPr lIns="0" tIns="0" rIns="0" bIns="0"/>
                    </wps:wsp>
                  </a:graphicData>
                </a:graphic>
              </wp:anchor>
            </w:drawing>
          </mc:Choice>
          <mc:Fallback>
            <w:pict>
              <v:shape w14:anchorId="2A5CFA32" id="Shape 784" o:spid="_x0000_s1142" type="#_x0000_t202" style="position:absolute;margin-left:169.95pt;margin-top:15.5pt;width:123.5pt;height:53.5pt;z-index:125829687;visibility:visible;mso-wrap-style:square;mso-wrap-distance-left:9pt;mso-wrap-distance-top:14.8pt;mso-wrap-distance-right:196.5pt;mso-wrap-distance-bottom:7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" filled="f" stroked="f">
                <v:textbox inset="0,0,0,0">
                  <w:txbxContent>
                    <w:p w14:paraId="730EE3F0" w14:textId="77777777" w:rsidR="000557B7" w:rsidRDefault="00073D70">
                      <w:pPr>
                        <w:pStyle w:val="42"/>
                        <w:shd w:val="clear" w:color="auto" w:fill="auto"/>
                        <w:spacing w:after="380" w:line="240" w:lineRule="auto"/>
                        <w:ind w:left="0" w:firstLine="0"/>
                      </w:pPr>
                      <w:r>
                        <w:t>向</w:t>
                      </w:r>
                      <w:proofErr w:type="spellStart"/>
                      <w:r>
                        <w:rPr>
                          <w:lang w:val="en-US" w:eastAsia="en-US" w:bidi="en-US"/>
                        </w:rPr>
                        <w:t>te</w:t>
                      </w:r>
                      <w:proofErr w:type="spellEnd"/>
                      <w:r>
                        <w:t>据涔裎出的访</w:t>
                      </w:r>
                      <w:r>
                        <w:rPr>
                          <w:rFonts w:ascii="Arial" w:eastAsia="Arial" w:hAnsi="Arial" w:cs="Arial"/>
                          <w:lang w:val="en-US" w:eastAsia="en-US" w:bidi="en-US"/>
                        </w:rPr>
                        <w:t>M HI</w:t>
                      </w:r>
                      <w:r>
                        <w:t>求</w:t>
                      </w:r>
                    </w:p>
                    <w:p w14:paraId="1D4B5A29" w14:textId="77777777" w:rsidR="000557B7" w:rsidRDefault="00073D70">
                      <w:pPr>
                        <w:pStyle w:val="42"/>
                        <w:shd w:val="clear" w:color="auto" w:fill="auto"/>
                        <w:spacing w:after="0" w:line="240" w:lineRule="auto"/>
                        <w:ind w:left="0" w:right="580" w:firstLine="0"/>
                        <w:jc w:val="right"/>
                      </w:pPr>
                      <w:r>
                        <w:rPr>
                          <w:b/>
                          <w:bCs/>
                          <w:color w:val="97B1BB"/>
                        </w:rPr>
                        <w:t>曜</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81610" distB="1413510" distL="2343150" distR="114300" simplePos="0" relativeHeight="125829689" behindDoc="0" locked="0" layoutInCell="1" allowOverlap="1" wp14:anchorId="603386A7" wp14:editId="33C19062">
                <wp:simplePos x="0" y="0"/>
                <wp:positionH relativeFrom="page">
                  <wp:posOffset>4387215</wp:posOffset>
                </wp:positionH>
                <wp:positionV relativeFrom="paragraph">
                  <wp:posOffset>190500</wp:posOffset>
                </wp:positionV>
                <wp:extent cx="1720850" cy="203200"/>
                <wp:effectExtent l="0" t="0" r="0" b="0"/>
                <wp:wrapTopAndBottom/>
                <wp:docPr id="786" name="Shape 786"/>
                <wp:cNvGraphicFramePr/>
                <a:graphic xmlns:a="http://schemas.openxmlformats.org/drawingml/2006/main">
                  <a:graphicData uri="http://schemas.microsoft.com/office/word/2010/wordprocessingShape">
                    <wps:wsp>
                      <wps:cNvSpPr txBox="1"/>
                      <wps:spPr>
                        <a:xfrm>
                          <a:off x="0" y="0"/>
                          <a:ext cx="1720850" cy="203200"/>
                        </a:xfrm>
                        <a:prstGeom prst="rect">
                          <a:avLst/>
                        </a:prstGeom>
                        <a:noFill/>
                      </wps:spPr>
                      <wps:txbx>
                        <w:txbxContent>
                          <w:p w14:paraId="08E93EC9" w14:textId="77777777" w:rsidR="000557B7" w:rsidRDefault="00073D70">
                            <w:pPr>
                              <w:pStyle w:val="42"/>
                              <w:shd w:val="clear" w:color="auto" w:fill="auto"/>
                              <w:spacing w:after="0" w:line="240" w:lineRule="auto"/>
                              <w:ind w:left="0" w:firstLine="0"/>
                            </w:pPr>
                            <w:r>
                              <w:rPr>
                                <w:rFonts w:ascii="Arial" w:eastAsia="Arial" w:hAnsi="Arial" w:cs="Arial"/>
                              </w:rPr>
                              <w:t>«1:</w:t>
                            </w:r>
                            <w:r>
                              <w:rPr>
                                <w:rFonts w:ascii="宋体" w:eastAsia="宋体" w:hAnsi="宋体" w:cs="宋体"/>
                                <w:sz w:val="24"/>
                                <w:szCs w:val="24"/>
                              </w:rPr>
                              <w:t>：</w:t>
                            </w:r>
                            <w:r>
                              <w:rPr>
                                <w:rFonts w:ascii="Arial" w:eastAsia="Arial" w:hAnsi="Arial" w:cs="Arial"/>
                              </w:rPr>
                              <w:t>;</w:t>
                            </w:r>
                            <w:r>
                              <w:t>的灼据库数铟</w:t>
                            </w:r>
                            <w:r>
                              <w:rPr>
                                <w:rFonts w:ascii="Arial" w:eastAsia="Arial" w:hAnsi="Arial" w:cs="Arial"/>
                                <w:lang w:val="en-US" w:bidi="en-US"/>
                              </w:rPr>
                              <w:t>iA</w:t>
                            </w:r>
                            <w:r>
                              <w:t>句络军</w:t>
                            </w:r>
                          </w:p>
                        </w:txbxContent>
                      </wps:txbx>
                      <wps:bodyPr lIns="0" tIns="0" rIns="0" bIns="0"/>
                    </wps:wsp>
                  </a:graphicData>
                </a:graphic>
              </wp:anchor>
            </w:drawing>
          </mc:Choice>
          <mc:Fallback>
            <w:pict>
              <v:shape w14:anchorId="603386A7" id="Shape 786" o:spid="_x0000_s1143" type="#_x0000_t202" style="position:absolute;margin-left:345.45pt;margin-top:15pt;width:135.5pt;height:16pt;z-index:125829689;visibility:visible;mso-wrap-style:square;mso-wrap-distance-left:184.5pt;mso-wrap-distance-top:14.3pt;mso-wrap-distance-right:9pt;mso-wrap-distance-bottom:11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" filled="f" stroked="f">
                <v:textbox inset="0,0,0,0">
                  <w:txbxContent>
                    <w:p w14:paraId="08E93EC9" w14:textId="77777777" w:rsidR="000557B7" w:rsidRDefault="00073D70">
                      <w:pPr>
                        <w:pStyle w:val="42"/>
                        <w:shd w:val="clear" w:color="auto" w:fill="auto"/>
                        <w:spacing w:after="0" w:line="240" w:lineRule="auto"/>
                        <w:ind w:left="0" w:firstLine="0"/>
                      </w:pPr>
                      <w:r>
                        <w:rPr>
                          <w:rFonts w:ascii="Arial" w:eastAsia="Arial" w:hAnsi="Arial" w:cs="Arial"/>
                        </w:rPr>
                        <w:t>«1:</w:t>
                      </w:r>
                      <w:r>
                        <w:rPr>
                          <w:rFonts w:ascii="宋体" w:eastAsia="宋体" w:hAnsi="宋体" w:cs="宋体"/>
                          <w:sz w:val="24"/>
                          <w:szCs w:val="24"/>
                        </w:rPr>
                        <w:t>：</w:t>
                      </w:r>
                      <w:r>
                        <w:rPr>
                          <w:rFonts w:ascii="Arial" w:eastAsia="Arial" w:hAnsi="Arial" w:cs="Arial"/>
                        </w:rPr>
                        <w:t>;</w:t>
                      </w:r>
                      <w:r>
                        <w:t>的灼据库数铟</w:t>
                      </w:r>
                      <w:r>
                        <w:rPr>
                          <w:rFonts w:ascii="Arial" w:eastAsia="Arial" w:hAnsi="Arial" w:cs="Arial"/>
                          <w:lang w:val="en-US" w:bidi="en-US"/>
                        </w:rPr>
                        <w:t>iA</w:t>
                      </w:r>
                      <w:r>
                        <w:t>句络军</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721360" distB="899160" distL="1358900" distR="1174750" simplePos="0" relativeHeight="125829691" behindDoc="0" locked="0" layoutInCell="1" allowOverlap="1" wp14:anchorId="23CCBFAB" wp14:editId="00E1C237">
                <wp:simplePos x="0" y="0"/>
                <wp:positionH relativeFrom="page">
                  <wp:posOffset>3402965</wp:posOffset>
                </wp:positionH>
                <wp:positionV relativeFrom="paragraph">
                  <wp:posOffset>730250</wp:posOffset>
                </wp:positionV>
                <wp:extent cx="1644650" cy="177800"/>
                <wp:effectExtent l="0" t="0" r="0" b="0"/>
                <wp:wrapTopAndBottom/>
                <wp:docPr id="788" name="Shape 788"/>
                <wp:cNvGraphicFramePr/>
                <a:graphic xmlns:a="http://schemas.openxmlformats.org/drawingml/2006/main">
                  <a:graphicData uri="http://schemas.microsoft.com/office/word/2010/wordprocessingShape">
                    <wps:wsp>
                      <wps:cNvSpPr txBox="1"/>
                      <wps:spPr>
                        <a:xfrm>
                          <a:off x="0" y="0"/>
                          <a:ext cx="1644650" cy="177800"/>
                        </a:xfrm>
                        <a:prstGeom prst="rect">
                          <a:avLst/>
                        </a:prstGeom>
                        <a:noFill/>
                      </wps:spPr>
                      <wps:txbx>
                        <w:txbxContent>
                          <w:p w14:paraId="487CD4EA" w14:textId="77777777" w:rsidR="000557B7" w:rsidRDefault="000557B7"/>
                        </w:txbxContent>
                      </wps:txbx>
                      <wps:bodyPr lIns="0" tIns="0" rIns="0" bIns="0"/>
                    </wps:wsp>
                  </a:graphicData>
                </a:graphic>
              </wp:anchor>
            </w:drawing>
          </mc:Choice>
          <mc:Fallback>
            <w:pict>
              <v:shape w14:anchorId="23CCBFAB" id="Shape 788" o:spid="_x0000_s1144" type="#_x0000_t202" style="position:absolute;margin-left:267.95pt;margin-top:57.5pt;width:129.5pt;height:14pt;z-index:125829691;visibility:visible;mso-wrap-style:square;mso-wrap-distance-left:107pt;mso-wrap-distance-top:56.8pt;mso-wrap-distance-right:92.5pt;mso-wrap-distance-bottom:7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" filled="f" stroked="f">
                <v:textbox inset="0,0,0,0">
                  <w:txbxContent>
                    <w:p w14:paraId="487CD4EA"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99160" distB="73660" distL="1784350" distR="1911350" simplePos="0" relativeHeight="125829693" behindDoc="0" locked="0" layoutInCell="1" allowOverlap="1" wp14:anchorId="6FE46935" wp14:editId="28A4FD0F">
                <wp:simplePos x="0" y="0"/>
                <wp:positionH relativeFrom="page">
                  <wp:posOffset>3828415</wp:posOffset>
                </wp:positionH>
                <wp:positionV relativeFrom="paragraph">
                  <wp:posOffset>908050</wp:posOffset>
                </wp:positionV>
                <wp:extent cx="482600" cy="825500"/>
                <wp:effectExtent l="0" t="0" r="0" b="0"/>
                <wp:wrapTopAndBottom/>
                <wp:docPr id="790" name="Shape 790"/>
                <wp:cNvGraphicFramePr/>
                <a:graphic xmlns:a="http://schemas.openxmlformats.org/drawingml/2006/main">
                  <a:graphicData uri="http://schemas.microsoft.com/office/word/2010/wordprocessingShape">
                    <wps:wsp>
                      <wps:cNvSpPr txBox="1"/>
                      <wps:spPr>
                        <a:xfrm>
                          <a:off x="0" y="0"/>
                          <a:ext cx="482600" cy="825500"/>
                        </a:xfrm>
                        <a:prstGeom prst="rect">
                          <a:avLst/>
                        </a:prstGeom>
                        <a:noFill/>
                      </wps:spPr>
                      <wps:txbx>
                        <w:txbxContent>
                          <w:p w14:paraId="545F68F4" w14:textId="77777777" w:rsidR="000557B7" w:rsidRDefault="00073D70">
                            <w:pPr>
                              <w:pStyle w:val="a9"/>
                              <w:shd w:val="clear" w:color="auto" w:fill="auto"/>
                              <w:spacing w:line="240" w:lineRule="auto"/>
                              <w:ind w:firstLine="0"/>
                              <w:jc w:val="left"/>
                              <w:rPr>
                                <w:sz w:val="110"/>
                                <w:szCs w:val="110"/>
                              </w:rPr>
                            </w:pPr>
                            <w:r>
                              <w:rPr>
                                <w:rFonts w:ascii="Arial" w:eastAsia="Arial" w:hAnsi="Arial" w:cs="Arial"/>
                                <w:sz w:val="110"/>
                                <w:szCs w:val="110"/>
                              </w:rPr>
                              <w:t>)1</w:t>
                            </w:r>
                          </w:p>
                        </w:txbxContent>
                      </wps:txbx>
                      <wps:bodyPr lIns="0" tIns="0" rIns="0" bIns="0"/>
                    </wps:wsp>
                  </a:graphicData>
                </a:graphic>
              </wp:anchor>
            </w:drawing>
          </mc:Choice>
          <mc:Fallback>
            <w:pict>
              <v:shape w14:anchorId="6FE46935" id="Shape 790" o:spid="_x0000_s1145" type="#_x0000_t202" style="position:absolute;margin-left:301.45pt;margin-top:71.5pt;width:38pt;height:65pt;z-index:125829693;visibility:visible;mso-wrap-style:square;mso-wrap-distance-left:140.5pt;mso-wrap-distance-top:70.8pt;mso-wrap-distance-right:150.5pt;mso-wrap-distance-bottom: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3XhgEAAAgDAAAOAAAAZHJzL2Uyb0RvYy54bWysUlFLwzAQfhf8DyHvrt1wc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" filled="f" stroked="f">
                <v:textbox inset="0,0,0,0">
                  <w:txbxContent>
                    <w:p w14:paraId="545F68F4" w14:textId="77777777" w:rsidR="000557B7" w:rsidRDefault="00073D70">
                      <w:pPr>
                        <w:pStyle w:val="a9"/>
                        <w:shd w:val="clear" w:color="auto" w:fill="auto"/>
                        <w:spacing w:line="240" w:lineRule="auto"/>
                        <w:ind w:firstLine="0"/>
                        <w:jc w:val="left"/>
                        <w:rPr>
                          <w:sz w:val="110"/>
                          <w:szCs w:val="110"/>
                        </w:rPr>
                      </w:pPr>
                      <w:r>
                        <w:rPr>
                          <w:rFonts w:ascii="Arial" w:eastAsia="Arial" w:hAnsi="Arial" w:cs="Arial"/>
                          <w:sz w:val="110"/>
                          <w:szCs w:val="110"/>
                        </w:rPr>
                        <w:t>)1</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121410" distB="0" distL="768350" distR="406400" simplePos="0" relativeHeight="125829695" behindDoc="0" locked="0" layoutInCell="1" allowOverlap="1" wp14:anchorId="5C8CEF8E" wp14:editId="25CF02E3">
                <wp:simplePos x="0" y="0"/>
                <wp:positionH relativeFrom="page">
                  <wp:posOffset>2812415</wp:posOffset>
                </wp:positionH>
                <wp:positionV relativeFrom="paragraph">
                  <wp:posOffset>1130300</wp:posOffset>
                </wp:positionV>
                <wp:extent cx="3003550" cy="685800"/>
                <wp:effectExtent l="0" t="0" r="0" b="0"/>
                <wp:wrapTopAndBottom/>
                <wp:docPr id="792" name="Shape 792"/>
                <wp:cNvGraphicFramePr/>
                <a:graphic xmlns:a="http://schemas.openxmlformats.org/drawingml/2006/main">
                  <a:graphicData uri="http://schemas.microsoft.com/office/word/2010/wordprocessingShape">
                    <wps:wsp>
                      <wps:cNvSpPr txBox="1"/>
                      <wps:spPr>
                        <a:xfrm>
                          <a:off x="0" y="0"/>
                          <a:ext cx="3003550" cy="685800"/>
                        </a:xfrm>
                        <a:prstGeom prst="rect">
                          <a:avLst/>
                        </a:prstGeom>
                        <a:noFill/>
                      </wps:spPr>
                      <wps:txbx>
                        <w:txbxContent>
                          <w:p w14:paraId="1C1740F9" w14:textId="77777777" w:rsidR="000557B7" w:rsidRDefault="00073D70">
                            <w:pPr>
                              <w:pStyle w:val="a9"/>
                              <w:shd w:val="clear" w:color="auto" w:fill="auto"/>
                              <w:tabs>
                                <w:tab w:val="left" w:pos="1620"/>
                              </w:tabs>
                              <w:spacing w:after="480" w:line="240" w:lineRule="auto"/>
                              <w:ind w:firstLine="0"/>
                              <w:jc w:val="both"/>
                              <w:rPr>
                                <w:sz w:val="26"/>
                                <w:szCs w:val="26"/>
                              </w:rPr>
                            </w:pPr>
                            <w:proofErr w:type="spellStart"/>
                            <w:r>
                              <w:rPr>
                                <w:rFonts w:ascii="Times New Roman" w:eastAsia="Times New Roman" w:hAnsi="Times New Roman" w:cs="Times New Roman"/>
                                <w:sz w:val="26"/>
                                <w:szCs w:val="26"/>
                                <w:lang w:val="en-US" w:eastAsia="en-US" w:bidi="en-US"/>
                              </w:rPr>
                              <w:t>ntwPi</w:t>
                            </w:r>
                            <w:proofErr w:type="spellEnd"/>
                            <w:r>
                              <w:rPr>
                                <w:rFonts w:ascii="Times New Roman" w:eastAsia="Times New Roman" w:hAnsi="Times New Roman" w:cs="Times New Roman"/>
                                <w:sz w:val="26"/>
                                <w:szCs w:val="26"/>
                                <w:lang w:val="en-US" w:eastAsia="en-US" w:bidi="en-US"/>
                              </w:rPr>
                              <w:t>??.•!</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ab/>
                              <w:t>•</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 xml:space="preserve"> </w:t>
                            </w:r>
                            <w:r>
                              <w:rPr>
                                <w:rFonts w:ascii="Times New Roman" w:eastAsia="Times New Roman" w:hAnsi="Times New Roman" w:cs="Times New Roman"/>
                                <w:color w:val="413428"/>
                                <w:sz w:val="26"/>
                                <w:szCs w:val="26"/>
                                <w:lang w:val="en-US" w:eastAsia="en-US" w:bidi="en-US"/>
                              </w:rPr>
                              <w:t xml:space="preserve">I </w:t>
                            </w:r>
                            <w:proofErr w:type="spellStart"/>
                            <w:r>
                              <w:rPr>
                                <w:rFonts w:ascii="Times New Roman" w:eastAsia="Times New Roman" w:hAnsi="Times New Roman" w:cs="Times New Roman"/>
                                <w:sz w:val="26"/>
                                <w:szCs w:val="26"/>
                                <w:lang w:val="en-US" w:eastAsia="en-US" w:bidi="en-US"/>
                              </w:rPr>
                              <w:t>Hc.y</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qjrp</w:t>
                            </w:r>
                            <w:proofErr w:type="spellEnd"/>
                            <w:r>
                              <w:rPr>
                                <w:rFonts w:ascii="Times New Roman" w:eastAsia="Times New Roman" w:hAnsi="Times New Roman" w:cs="Times New Roman"/>
                                <w:sz w:val="26"/>
                                <w:szCs w:val="26"/>
                                <w:lang w:val="en-US" w:eastAsia="en-US" w:bidi="en-US"/>
                              </w:rPr>
                              <w:t xml:space="preserve"> w</w:t>
                            </w:r>
                            <w:r>
                              <w:rPr>
                                <w:sz w:val="20"/>
                                <w:szCs w:val="20"/>
                              </w:rPr>
                              <w:t>的東</w:t>
                            </w:r>
                            <w:r>
                              <w:rPr>
                                <w:rFonts w:ascii="Times New Roman" w:eastAsia="Times New Roman" w:hAnsi="Times New Roman" w:cs="Times New Roman"/>
                                <w:sz w:val="26"/>
                                <w:szCs w:val="26"/>
                                <w:lang w:val="en-US" w:eastAsia="en-US" w:bidi="en-US"/>
                              </w:rPr>
                              <w:t>w</w:t>
                            </w:r>
                          </w:p>
                          <w:p w14:paraId="43245B9C" w14:textId="77777777" w:rsidR="000557B7" w:rsidRDefault="00073D70">
                            <w:pPr>
                              <w:pStyle w:val="42"/>
                              <w:pBdr>
                                <w:bottom w:val="single" w:sz="4" w:space="0" w:color="auto"/>
                              </w:pBdr>
                              <w:shd w:val="clear" w:color="auto" w:fill="auto"/>
                              <w:spacing w:after="0" w:line="240" w:lineRule="auto"/>
                              <w:ind w:left="1320" w:firstLine="0"/>
                            </w:pPr>
                            <w:r>
                              <w:rPr>
                                <w:rFonts w:ascii="Arial" w:eastAsia="Arial" w:hAnsi="Arial" w:cs="Arial"/>
                                <w:color w:val="40485E"/>
                                <w:lang w:val="en-US" w:eastAsia="en-US" w:bidi="en-US"/>
                              </w:rPr>
                              <w:t>7</w:t>
                            </w:r>
                            <w:r>
                              <w:rPr>
                                <w:b/>
                                <w:bCs/>
                                <w:color w:val="40485E"/>
                              </w:rPr>
                              <w:t>主（河说益茂</w:t>
                            </w:r>
                          </w:p>
                        </w:txbxContent>
                      </wps:txbx>
                      <wps:bodyPr lIns="0" tIns="0" rIns="0" bIns="0"/>
                    </wps:wsp>
                  </a:graphicData>
                </a:graphic>
              </wp:anchor>
            </w:drawing>
          </mc:Choice>
          <mc:Fallback>
            <w:pict>
              <v:shape w14:anchorId="5C8CEF8E" id="Shape 792" o:spid="_x0000_s1146" type="#_x0000_t202" style="position:absolute;margin-left:221.45pt;margin-top:89pt;width:236.5pt;height:54pt;z-index:125829695;visibility:visible;mso-wrap-style:square;mso-wrap-distance-left:60.5pt;mso-wrap-distance-top:88.3pt;mso-wrap-distance-right:3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" filled="f" stroked="f">
                <v:textbox inset="0,0,0,0">
                  <w:txbxContent>
                    <w:p w14:paraId="1C1740F9" w14:textId="77777777" w:rsidR="000557B7" w:rsidRDefault="00073D70">
                      <w:pPr>
                        <w:pStyle w:val="a9"/>
                        <w:shd w:val="clear" w:color="auto" w:fill="auto"/>
                        <w:tabs>
                          <w:tab w:val="left" w:pos="1620"/>
                        </w:tabs>
                        <w:spacing w:after="480" w:line="240" w:lineRule="auto"/>
                        <w:ind w:firstLine="0"/>
                        <w:jc w:val="both"/>
                        <w:rPr>
                          <w:sz w:val="26"/>
                          <w:szCs w:val="26"/>
                        </w:rPr>
                      </w:pPr>
                      <w:proofErr w:type="spellStart"/>
                      <w:r>
                        <w:rPr>
                          <w:rFonts w:ascii="Times New Roman" w:eastAsia="Times New Roman" w:hAnsi="Times New Roman" w:cs="Times New Roman"/>
                          <w:sz w:val="26"/>
                          <w:szCs w:val="26"/>
                          <w:lang w:val="en-US" w:eastAsia="en-US" w:bidi="en-US"/>
                        </w:rPr>
                        <w:t>ntwPi</w:t>
                      </w:r>
                      <w:proofErr w:type="spellEnd"/>
                      <w:r>
                        <w:rPr>
                          <w:rFonts w:ascii="Times New Roman" w:eastAsia="Times New Roman" w:hAnsi="Times New Roman" w:cs="Times New Roman"/>
                          <w:sz w:val="26"/>
                          <w:szCs w:val="26"/>
                          <w:lang w:val="en-US" w:eastAsia="en-US" w:bidi="en-US"/>
                        </w:rPr>
                        <w:t>??.•!</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ab/>
                        <w:t>•</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 xml:space="preserve"> </w:t>
                      </w:r>
                      <w:r>
                        <w:rPr>
                          <w:rFonts w:ascii="Times New Roman" w:eastAsia="Times New Roman" w:hAnsi="Times New Roman" w:cs="Times New Roman"/>
                          <w:color w:val="413428"/>
                          <w:sz w:val="26"/>
                          <w:szCs w:val="26"/>
                          <w:lang w:val="en-US" w:eastAsia="en-US" w:bidi="en-US"/>
                        </w:rPr>
                        <w:t xml:space="preserve">I </w:t>
                      </w:r>
                      <w:proofErr w:type="spellStart"/>
                      <w:r>
                        <w:rPr>
                          <w:rFonts w:ascii="Times New Roman" w:eastAsia="Times New Roman" w:hAnsi="Times New Roman" w:cs="Times New Roman"/>
                          <w:sz w:val="26"/>
                          <w:szCs w:val="26"/>
                          <w:lang w:val="en-US" w:eastAsia="en-US" w:bidi="en-US"/>
                        </w:rPr>
                        <w:t>Hc.y</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qjrp</w:t>
                      </w:r>
                      <w:proofErr w:type="spellEnd"/>
                      <w:r>
                        <w:rPr>
                          <w:rFonts w:ascii="Times New Roman" w:eastAsia="Times New Roman" w:hAnsi="Times New Roman" w:cs="Times New Roman"/>
                          <w:sz w:val="26"/>
                          <w:szCs w:val="26"/>
                          <w:lang w:val="en-US" w:eastAsia="en-US" w:bidi="en-US"/>
                        </w:rPr>
                        <w:t xml:space="preserve"> w</w:t>
                      </w:r>
                      <w:r>
                        <w:rPr>
                          <w:sz w:val="20"/>
                          <w:szCs w:val="20"/>
                        </w:rPr>
                        <w:t>的東</w:t>
                      </w:r>
                      <w:r>
                        <w:rPr>
                          <w:rFonts w:ascii="Times New Roman" w:eastAsia="Times New Roman" w:hAnsi="Times New Roman" w:cs="Times New Roman"/>
                          <w:sz w:val="26"/>
                          <w:szCs w:val="26"/>
                          <w:lang w:val="en-US" w:eastAsia="en-US" w:bidi="en-US"/>
                        </w:rPr>
                        <w:t>w</w:t>
                      </w:r>
                    </w:p>
                    <w:p w14:paraId="43245B9C" w14:textId="77777777" w:rsidR="000557B7" w:rsidRDefault="00073D70">
                      <w:pPr>
                        <w:pStyle w:val="42"/>
                        <w:pBdr>
                          <w:bottom w:val="single" w:sz="4" w:space="0" w:color="auto"/>
                        </w:pBdr>
                        <w:shd w:val="clear" w:color="auto" w:fill="auto"/>
                        <w:spacing w:after="0" w:line="240" w:lineRule="auto"/>
                        <w:ind w:left="1320" w:firstLine="0"/>
                      </w:pPr>
                      <w:r>
                        <w:rPr>
                          <w:rFonts w:ascii="Arial" w:eastAsia="Arial" w:hAnsi="Arial" w:cs="Arial"/>
                          <w:color w:val="40485E"/>
                          <w:lang w:val="en-US" w:eastAsia="en-US" w:bidi="en-US"/>
                        </w:rPr>
                        <w:t>7</w:t>
                      </w:r>
                      <w:r>
                        <w:rPr>
                          <w:b/>
                          <w:bCs/>
                          <w:color w:val="40485E"/>
                        </w:rPr>
                        <w:t>主（河说益茂</w:t>
                      </w:r>
                    </w:p>
                  </w:txbxContent>
                </v:textbox>
                <w10:wrap type="topAndBottom" anchorx="page"/>
              </v:shape>
            </w:pict>
          </mc:Fallback>
        </mc:AlternateContent>
      </w:r>
    </w:p>
    <w:p w14:paraId="56D98E7C" w14:textId="77777777" w:rsidR="000557B7" w:rsidRPr="005E0CFA" w:rsidRDefault="00073D70">
      <w:pPr>
        <w:pStyle w:val="42"/>
        <w:shd w:val="clear" w:color="auto" w:fill="auto"/>
        <w:spacing w:after="440" w:line="240" w:lineRule="auto"/>
        <w:ind w:left="0" w:right="60" w:firstLine="0"/>
        <w:jc w:val="center"/>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4-1</w:t>
      </w:r>
      <w:r w:rsidRPr="005E0CFA">
        <w:rPr>
          <w:rFonts w:asciiTheme="minorHAnsi" w:eastAsiaTheme="minorHAnsi" w:hAnsiTheme="minorHAnsi" w:cs="Arial"/>
        </w:rPr>
        <w:t>2</w:t>
      </w:r>
      <w:r w:rsidRPr="005E0CFA">
        <w:rPr>
          <w:rFonts w:asciiTheme="minorHAnsi" w:eastAsiaTheme="minorHAnsi" w:hAnsiTheme="minorHAnsi"/>
          <w:b/>
          <w:bCs/>
        </w:rPr>
        <w:t>予生访问深租的</w:t>
      </w:r>
      <w:r w:rsidRPr="005E0CFA">
        <w:rPr>
          <w:rFonts w:asciiTheme="minorHAnsi" w:eastAsiaTheme="minorHAnsi" w:hAnsiTheme="minorHAnsi" w:cs="Arial"/>
          <w:lang w:val="en-US" w:bidi="en-US"/>
        </w:rPr>
        <w:t>'S</w:t>
      </w:r>
      <w:r w:rsidRPr="005E0CFA">
        <w:rPr>
          <w:rFonts w:asciiTheme="minorHAnsi" w:eastAsiaTheme="minorHAnsi" w:hAnsiTheme="minorHAnsi"/>
          <w:b/>
          <w:bCs/>
        </w:rPr>
        <w:t>求响应过程</w:t>
      </w:r>
    </w:p>
    <w:p w14:paraId="733C1691" w14:textId="77777777" w:rsidR="000557B7" w:rsidRPr="005E0CFA" w:rsidRDefault="00073D70">
      <w:pPr>
        <w:pStyle w:val="42"/>
        <w:shd w:val="clear" w:color="auto" w:fill="auto"/>
        <w:tabs>
          <w:tab w:val="left" w:pos="1270"/>
        </w:tabs>
        <w:spacing w:line="240" w:lineRule="auto"/>
        <w:ind w:left="660" w:firstLine="0"/>
        <w:jc w:val="both"/>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2</w:t>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rPr>
        <w:tab/>
      </w:r>
      <w:r w:rsidRPr="005E0CFA">
        <w:rPr>
          <w:rFonts w:asciiTheme="minorHAnsi" w:eastAsiaTheme="minorHAnsi" w:hAnsiTheme="minorHAnsi"/>
          <w:b/>
          <w:bCs/>
        </w:rPr>
        <w:t>系统功能模块设计固（如图</w:t>
      </w:r>
      <w:r w:rsidRPr="005E0CFA">
        <w:rPr>
          <w:rFonts w:asciiTheme="minorHAnsi" w:eastAsiaTheme="minorHAnsi" w:hAnsiTheme="minorHAnsi" w:cs="Arial"/>
          <w:sz w:val="22"/>
          <w:szCs w:val="22"/>
          <w:lang w:val="en-US" w:bidi="en-US"/>
        </w:rPr>
        <w:t>4-13</w:t>
      </w:r>
      <w:r w:rsidRPr="005E0CFA">
        <w:rPr>
          <w:rFonts w:asciiTheme="minorHAnsi" w:eastAsiaTheme="minorHAnsi" w:hAnsiTheme="minorHAnsi"/>
          <w:b/>
          <w:bCs/>
        </w:rPr>
        <w:t>所示）。</w:t>
      </w:r>
    </w:p>
    <w:p w14:paraId="633AAB9D" w14:textId="77777777" w:rsidR="000557B7" w:rsidRPr="005E0CFA" w:rsidRDefault="00073D70">
      <w:pPr>
        <w:pStyle w:val="42"/>
        <w:shd w:val="clear" w:color="auto" w:fill="auto"/>
        <w:tabs>
          <w:tab w:val="left" w:pos="1270"/>
        </w:tabs>
        <w:spacing w:after="120" w:line="240" w:lineRule="auto"/>
        <w:ind w:left="660" w:firstLine="0"/>
        <w:jc w:val="both"/>
        <w:rPr>
          <w:rFonts w:asciiTheme="minorHAnsi" w:eastAsiaTheme="minorHAnsi" w:hAnsiTheme="minorHAnsi"/>
        </w:rPr>
      </w:pP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3</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ab/>
      </w:r>
      <w:r w:rsidRPr="005E0CFA">
        <w:rPr>
          <w:rFonts w:asciiTheme="minorHAnsi" w:eastAsiaTheme="minorHAnsi" w:hAnsiTheme="minorHAnsi"/>
          <w:b/>
          <w:bCs/>
        </w:rPr>
        <w:t>各模块功能设计。</w:t>
      </w:r>
    </w:p>
    <w:p w14:paraId="5CD69873" w14:textId="77777777" w:rsidR="000557B7" w:rsidRPr="005E0CFA" w:rsidRDefault="00073D70">
      <w:pPr>
        <w:pStyle w:val="42"/>
        <w:shd w:val="clear" w:color="auto" w:fill="auto"/>
        <w:spacing w:after="0" w:line="240" w:lineRule="auto"/>
        <w:ind w:left="580" w:firstLine="0"/>
        <w:rPr>
          <w:rFonts w:asciiTheme="minorHAnsi" w:eastAsiaTheme="minorHAnsi" w:hAnsiTheme="minorHAnsi"/>
        </w:rPr>
      </w:pPr>
      <w:r w:rsidRPr="005E0CFA">
        <w:rPr>
          <w:rFonts w:asciiTheme="minorHAnsi" w:eastAsiaTheme="minorHAnsi" w:hAnsiTheme="minorHAnsi"/>
          <w:b/>
          <w:bCs/>
        </w:rPr>
        <w:t>以在线学习功能为例，其流秘囵如固</w:t>
      </w:r>
      <w:r w:rsidRPr="005E0CFA">
        <w:rPr>
          <w:rFonts w:asciiTheme="minorHAnsi" w:eastAsiaTheme="minorHAnsi" w:hAnsiTheme="minorHAnsi" w:cs="Arial"/>
          <w:sz w:val="22"/>
          <w:szCs w:val="22"/>
          <w:lang w:val="en-US" w:bidi="en-US"/>
        </w:rPr>
        <w:t>4-14</w:t>
      </w:r>
      <w:r w:rsidRPr="005E0CFA">
        <w:rPr>
          <w:rFonts w:asciiTheme="minorHAnsi" w:eastAsiaTheme="minorHAnsi" w:hAnsiTheme="minorHAnsi"/>
          <w:b/>
          <w:bCs/>
        </w:rPr>
        <w:t>所示。</w:t>
      </w:r>
    </w:p>
    <w:p w14:paraId="2FA35BA1"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181610" distB="234950" distL="114300" distR="247650" simplePos="0" relativeHeight="125829697" behindDoc="0" locked="0" layoutInCell="1" allowOverlap="1" wp14:anchorId="11AE9250" wp14:editId="712FC45A">
            <wp:simplePos x="0" y="0"/>
            <wp:positionH relativeFrom="page">
              <wp:posOffset>1415415</wp:posOffset>
            </wp:positionH>
            <wp:positionV relativeFrom="paragraph">
              <wp:posOffset>190500</wp:posOffset>
            </wp:positionV>
            <wp:extent cx="5334000" cy="3498850"/>
            <wp:effectExtent l="0" t="0" r="0" b="0"/>
            <wp:wrapTopAndBottom/>
            <wp:docPr id="794" name="Shape 794"/>
            <wp:cNvGraphicFramePr/>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330"/>
                    <a:stretch/>
                  </pic:blipFill>
                  <pic:spPr>
                    <a:xfrm>
                      <a:off x="0" y="0"/>
                      <a:ext cx="5334000" cy="34988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698" behindDoc="0" locked="0" layoutInCell="1" allowOverlap="1" wp14:anchorId="508CA0DD" wp14:editId="3E0414FA">
                <wp:simplePos x="0" y="0"/>
                <wp:positionH relativeFrom="page">
                  <wp:posOffset>1421765</wp:posOffset>
                </wp:positionH>
                <wp:positionV relativeFrom="paragraph">
                  <wp:posOffset>3740150</wp:posOffset>
                </wp:positionV>
                <wp:extent cx="2603500" cy="184150"/>
                <wp:effectExtent l="0" t="0" r="0" b="0"/>
                <wp:wrapTopAndBottom/>
                <wp:docPr id="796" name="Shape 796"/>
                <wp:cNvGraphicFramePr/>
                <a:graphic xmlns:a="http://schemas.openxmlformats.org/drawingml/2006/main">
                  <a:graphicData uri="http://schemas.microsoft.com/office/word/2010/wordprocessingShape">
                    <wps:wsp>
                      <wps:cNvSpPr txBox="1"/>
                      <wps:spPr>
                        <a:xfrm>
                          <a:off x="0" y="0"/>
                          <a:ext cx="2603500" cy="184150"/>
                        </a:xfrm>
                        <a:prstGeom prst="rect">
                          <a:avLst/>
                        </a:prstGeom>
                        <a:noFill/>
                      </wps:spPr>
                      <wps:txbx>
                        <w:txbxContent>
                          <w:p w14:paraId="4CB10BFA" w14:textId="77777777" w:rsidR="000557B7" w:rsidRDefault="00073D70">
                            <w:pPr>
                              <w:pStyle w:val="a6"/>
                              <w:shd w:val="clear" w:color="auto" w:fill="auto"/>
                            </w:pPr>
                            <w:r>
                              <w:rPr>
                                <w:b/>
                                <w:bCs/>
                              </w:rPr>
                              <w:t>阁</w:t>
                            </w:r>
                            <w:r>
                              <w:rPr>
                                <w:rFonts w:ascii="Arial" w:eastAsia="Arial" w:hAnsi="Arial" w:cs="Arial"/>
                                <w:lang w:val="en-US" w:bidi="en-US"/>
                              </w:rPr>
                              <w:t>4-13 M</w:t>
                            </w:r>
                            <w:r>
                              <w:rPr>
                                <w:b/>
                                <w:bCs/>
                              </w:rPr>
                              <w:t>络今</w:t>
                            </w:r>
                            <w:r>
                              <w:rPr>
                                <w:b/>
                                <w:bCs/>
                              </w:rPr>
                              <w:t>^</w:t>
                            </w:r>
                            <w:r>
                              <w:rPr>
                                <w:b/>
                                <w:bCs/>
                              </w:rPr>
                              <w:t>管理系统功能模块没</w:t>
                            </w:r>
                            <w:r>
                              <w:rPr>
                                <w:rFonts w:ascii="Arial" w:eastAsia="Arial" w:hAnsi="Arial" w:cs="Arial"/>
                                <w:lang w:val="en-US" w:bidi="en-US"/>
                              </w:rPr>
                              <w:t>IP</w:t>
                            </w:r>
                          </w:p>
                        </w:txbxContent>
                      </wps:txbx>
                      <wps:bodyPr lIns="0" tIns="0" rIns="0" bIns="0">
                        <a:spAutoFit/>
                      </wps:bodyPr>
                    </wps:wsp>
                  </a:graphicData>
                </a:graphic>
              </wp:anchor>
            </w:drawing>
          </mc:Choice>
          <mc:Fallback>
            <w:pict>
              <v:shape w14:anchorId="508CA0DD" id="Shape 796" o:spid="_x0000_s1147" type="#_x0000_t202" style="position:absolute;margin-left:111.95pt;margin-top:294.5pt;width:205pt;height:14.5pt;z-index:1258296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" filled="f" stroked="f">
                <v:textbox style="mso-fit-shape-to-text:t" inset="0,0,0,0">
                  <w:txbxContent>
                    <w:p w14:paraId="4CB10BFA" w14:textId="77777777" w:rsidR="000557B7" w:rsidRDefault="00073D70">
                      <w:pPr>
                        <w:pStyle w:val="a6"/>
                        <w:shd w:val="clear" w:color="auto" w:fill="auto"/>
                      </w:pPr>
                      <w:r>
                        <w:rPr>
                          <w:b/>
                          <w:bCs/>
                        </w:rPr>
                        <w:t>阁</w:t>
                      </w:r>
                      <w:r>
                        <w:rPr>
                          <w:rFonts w:ascii="Arial" w:eastAsia="Arial" w:hAnsi="Arial" w:cs="Arial"/>
                          <w:lang w:val="en-US" w:bidi="en-US"/>
                        </w:rPr>
                        <w:t>4-13 M</w:t>
                      </w:r>
                      <w:r>
                        <w:rPr>
                          <w:b/>
                          <w:bCs/>
                        </w:rPr>
                        <w:t>络今</w:t>
                      </w:r>
                      <w:r>
                        <w:rPr>
                          <w:b/>
                          <w:bCs/>
                        </w:rPr>
                        <w:t>^</w:t>
                      </w:r>
                      <w:r>
                        <w:rPr>
                          <w:b/>
                          <w:bCs/>
                        </w:rPr>
                        <w:t>管理系统功能模块没</w:t>
                      </w:r>
                      <w:r>
                        <w:rPr>
                          <w:rFonts w:ascii="Arial" w:eastAsia="Arial" w:hAnsi="Arial" w:cs="Arial"/>
                          <w:lang w:val="en-US" w:bidi="en-US"/>
                        </w:rPr>
                        <w:t>IP</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700" behindDoc="0" locked="0" layoutInCell="1" allowOverlap="1" wp14:anchorId="3DA59ABB" wp14:editId="152DBE98">
                <wp:simplePos x="0" y="0"/>
                <wp:positionH relativeFrom="page">
                  <wp:posOffset>4711065</wp:posOffset>
                </wp:positionH>
                <wp:positionV relativeFrom="paragraph">
                  <wp:posOffset>3740150</wp:posOffset>
                </wp:positionV>
                <wp:extent cx="2171700" cy="184150"/>
                <wp:effectExtent l="0" t="0" r="0" b="0"/>
                <wp:wrapTopAndBottom/>
                <wp:docPr id="798" name="Shape 798"/>
                <wp:cNvGraphicFramePr/>
                <a:graphic xmlns:a="http://schemas.openxmlformats.org/drawingml/2006/main">
                  <a:graphicData uri="http://schemas.microsoft.com/office/word/2010/wordprocessingShape">
                    <wps:wsp>
                      <wps:cNvSpPr txBox="1"/>
                      <wps:spPr>
                        <a:xfrm>
                          <a:off x="0" y="0"/>
                          <a:ext cx="2171700" cy="184150"/>
                        </a:xfrm>
                        <a:prstGeom prst="rect">
                          <a:avLst/>
                        </a:prstGeom>
                        <a:noFill/>
                      </wps:spPr>
                      <wps:txbx>
                        <w:txbxContent>
                          <w:p w14:paraId="142EC66D" w14:textId="77777777" w:rsidR="000557B7" w:rsidRDefault="00073D70">
                            <w:pPr>
                              <w:pStyle w:val="a6"/>
                              <w:shd w:val="clear" w:color="auto" w:fill="auto"/>
                            </w:pPr>
                            <w:r>
                              <w:t>阁</w:t>
                            </w:r>
                            <w:r>
                              <w:rPr>
                                <w:rFonts w:ascii="Arial" w:eastAsia="Arial" w:hAnsi="Arial" w:cs="Arial"/>
                                <w:lang w:val="en-US" w:bidi="en-US"/>
                              </w:rPr>
                              <w:t>4-14</w:t>
                            </w:r>
                            <w:r>
                              <w:t>在浅平</w:t>
                            </w:r>
                            <w:r>
                              <w:rPr>
                                <w:rFonts w:ascii="Arial" w:eastAsia="Arial" w:hAnsi="Arial" w:cs="Arial"/>
                                <w:lang w:val="en-US" w:bidi="en-US"/>
                              </w:rPr>
                              <w:t>＞</w:t>
                            </w:r>
                            <w:r>
                              <w:rPr>
                                <w:rFonts w:ascii="Arial" w:eastAsia="Arial" w:hAnsi="Arial" w:cs="Arial"/>
                                <w:lang w:val="en-US" w:bidi="en-US"/>
                              </w:rPr>
                              <w:t>J</w:t>
                            </w:r>
                            <w:r>
                              <w:t>劝能没</w:t>
                            </w:r>
                            <w:r>
                              <w:rPr>
                                <w:rFonts w:ascii="Arial" w:eastAsia="Arial" w:hAnsi="Arial" w:cs="Arial"/>
                                <w:lang w:val="en-US" w:bidi="en-US"/>
                              </w:rPr>
                              <w:t>iL</w:t>
                            </w:r>
                            <w:r>
                              <w:t>流程阁</w:t>
                            </w:r>
                          </w:p>
                        </w:txbxContent>
                      </wps:txbx>
                      <wps:bodyPr lIns="0" tIns="0" rIns="0" bIns="0">
                        <a:spAutoFit/>
                      </wps:bodyPr>
                    </wps:wsp>
                  </a:graphicData>
                </a:graphic>
              </wp:anchor>
            </w:drawing>
          </mc:Choice>
          <mc:Fallback>
            <w:pict>
              <v:shape w14:anchorId="3DA59ABB" id="Shape 798" o:spid="_x0000_s1148" type="#_x0000_t202" style="position:absolute;margin-left:370.95pt;margin-top:294.5pt;width:171pt;height:14.5pt;z-index:1258297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" filled="f" stroked="f">
                <v:textbox style="mso-fit-shape-to-text:t" inset="0,0,0,0">
                  <w:txbxContent>
                    <w:p w14:paraId="142EC66D" w14:textId="77777777" w:rsidR="000557B7" w:rsidRDefault="00073D70">
                      <w:pPr>
                        <w:pStyle w:val="a6"/>
                        <w:shd w:val="clear" w:color="auto" w:fill="auto"/>
                      </w:pPr>
                      <w:r>
                        <w:t>阁</w:t>
                      </w:r>
                      <w:r>
                        <w:rPr>
                          <w:rFonts w:ascii="Arial" w:eastAsia="Arial" w:hAnsi="Arial" w:cs="Arial"/>
                          <w:lang w:val="en-US" w:bidi="en-US"/>
                        </w:rPr>
                        <w:t>4-14</w:t>
                      </w:r>
                      <w:r>
                        <w:t>在浅平</w:t>
                      </w:r>
                      <w:r>
                        <w:rPr>
                          <w:rFonts w:ascii="Arial" w:eastAsia="Arial" w:hAnsi="Arial" w:cs="Arial"/>
                          <w:lang w:val="en-US" w:bidi="en-US"/>
                        </w:rPr>
                        <w:t>＞</w:t>
                      </w:r>
                      <w:r>
                        <w:rPr>
                          <w:rFonts w:ascii="Arial" w:eastAsia="Arial" w:hAnsi="Arial" w:cs="Arial"/>
                          <w:lang w:val="en-US" w:bidi="en-US"/>
                        </w:rPr>
                        <w:t>J</w:t>
                      </w:r>
                      <w:r>
                        <w:t>劝能没</w:t>
                      </w:r>
                      <w:r>
                        <w:rPr>
                          <w:rFonts w:ascii="Arial" w:eastAsia="Arial" w:hAnsi="Arial" w:cs="Arial"/>
                          <w:lang w:val="en-US" w:bidi="en-US"/>
                        </w:rPr>
                        <w:t>iL</w:t>
                      </w:r>
                      <w:r>
                        <w:t>流程阁</w:t>
                      </w:r>
                    </w:p>
                  </w:txbxContent>
                </v:textbox>
                <w10:wrap type="topAndBottom" anchorx="page"/>
              </v:shape>
            </w:pict>
          </mc:Fallback>
        </mc:AlternateContent>
      </w:r>
    </w:p>
    <w:p w14:paraId="28FEFFE3" w14:textId="77777777" w:rsidR="000557B7" w:rsidRPr="005E0CFA" w:rsidRDefault="00073D70">
      <w:pPr>
        <w:pStyle w:val="42"/>
        <w:shd w:val="clear" w:color="auto" w:fill="auto"/>
        <w:spacing w:after="0" w:line="380" w:lineRule="exact"/>
        <w:ind w:left="0" w:firstLine="600"/>
        <w:rPr>
          <w:rFonts w:asciiTheme="minorHAnsi" w:eastAsiaTheme="minorHAnsi" w:hAnsiTheme="minorHAnsi"/>
        </w:rPr>
      </w:pPr>
      <w:r w:rsidRPr="005E0CFA">
        <w:rPr>
          <w:rFonts w:asciiTheme="minorHAnsi" w:eastAsiaTheme="minorHAnsi" w:hAnsiTheme="minorHAnsi"/>
          <w:b/>
          <w:bCs/>
        </w:rPr>
        <w:t>完成系统设计后，就可以根据系统设计说明书和模块功挽细化设计进行系统实施，嚴</w:t>
      </w:r>
      <w:r w:rsidRPr="005E0CFA">
        <w:rPr>
          <w:rFonts w:asciiTheme="minorHAnsi" w:eastAsiaTheme="minorHAnsi" w:hAnsiTheme="minorHAnsi"/>
          <w:b/>
          <w:bCs/>
        </w:rPr>
        <w:br/>
      </w:r>
      <w:r w:rsidRPr="005E0CFA">
        <w:rPr>
          <w:rFonts w:asciiTheme="minorHAnsi" w:eastAsiaTheme="minorHAnsi" w:hAnsiTheme="minorHAnsi"/>
          <w:b/>
          <w:bCs/>
        </w:rPr>
        <w:t>后进行系统的測试和发布。</w:t>
      </w:r>
    </w:p>
    <w:p w14:paraId="59AB7D7B" w14:textId="77777777" w:rsidR="000557B7" w:rsidRPr="005E0CFA" w:rsidRDefault="00073D70">
      <w:pPr>
        <w:pStyle w:val="42"/>
        <w:shd w:val="clear" w:color="auto" w:fill="auto"/>
        <w:spacing w:after="420" w:line="240" w:lineRule="auto"/>
        <w:ind w:left="0" w:firstLine="540"/>
        <w:jc w:val="both"/>
        <w:rPr>
          <w:rFonts w:asciiTheme="minorHAnsi" w:eastAsiaTheme="minorHAnsi" w:hAnsiTheme="minorHAnsi"/>
        </w:rPr>
      </w:pPr>
      <w:r w:rsidRPr="005E0CFA">
        <w:rPr>
          <w:rFonts w:asciiTheme="minorHAnsi" w:eastAsiaTheme="minorHAnsi" w:hAnsiTheme="minorHAnsi"/>
        </w:rPr>
        <w:t>系统发布之后就可以展介应用，管理网络学习了</w:t>
      </w:r>
    </w:p>
    <w:p w14:paraId="22F9C59B" w14:textId="77777777" w:rsidR="000557B7" w:rsidRPr="005E0CFA" w:rsidRDefault="00073D70">
      <w:pPr>
        <w:pStyle w:val="1"/>
        <w:numPr>
          <w:ilvl w:val="0"/>
          <w:numId w:val="54"/>
        </w:numPr>
        <w:shd w:val="clear" w:color="auto" w:fill="auto"/>
        <w:tabs>
          <w:tab w:val="left" w:pos="1004"/>
        </w:tabs>
        <w:spacing w:line="387" w:lineRule="exact"/>
        <w:ind w:firstLine="540"/>
        <w:jc w:val="both"/>
        <w:rPr>
          <w:rFonts w:asciiTheme="minorHAnsi" w:eastAsiaTheme="minorHAnsi" w:hAnsiTheme="minorHAnsi"/>
        </w:rPr>
      </w:pPr>
      <w:r w:rsidRPr="005E0CFA">
        <w:rPr>
          <w:rFonts w:asciiTheme="minorHAnsi" w:eastAsiaTheme="minorHAnsi" w:hAnsiTheme="minorHAnsi"/>
        </w:rPr>
        <w:t>应用软件及</w:t>
      </w:r>
      <w:r w:rsidRPr="005E0CFA">
        <w:rPr>
          <w:rFonts w:asciiTheme="minorHAnsi" w:eastAsiaTheme="minorHAnsi" w:hAnsiTheme="minorHAnsi" w:cs="Arial"/>
          <w:sz w:val="22"/>
          <w:szCs w:val="22"/>
          <w:lang w:val="en-US" w:eastAsia="en-US" w:bidi="en-US"/>
        </w:rPr>
        <w:t>K</w:t>
      </w:r>
      <w:r w:rsidRPr="005E0CFA">
        <w:rPr>
          <w:rFonts w:asciiTheme="minorHAnsi" w:eastAsiaTheme="minorHAnsi" w:hAnsiTheme="minorHAnsi"/>
        </w:rPr>
        <w:t>•</w:t>
      </w:r>
      <w:r w:rsidRPr="005E0CFA">
        <w:rPr>
          <w:rFonts w:asciiTheme="minorHAnsi" w:eastAsiaTheme="minorHAnsi" w:hAnsiTheme="minorHAnsi"/>
        </w:rPr>
        <w:t>怍用</w:t>
      </w:r>
    </w:p>
    <w:p w14:paraId="631E90B1" w14:textId="77777777" w:rsidR="000557B7" w:rsidRPr="005E0CFA" w:rsidRDefault="00073D70">
      <w:pPr>
        <w:pStyle w:val="1"/>
        <w:shd w:val="clear" w:color="auto" w:fill="auto"/>
        <w:spacing w:line="387" w:lineRule="exact"/>
        <w:ind w:firstLine="540"/>
        <w:jc w:val="both"/>
        <w:rPr>
          <w:rFonts w:asciiTheme="minorHAnsi" w:eastAsiaTheme="minorHAnsi" w:hAnsiTheme="minorHAnsi"/>
        </w:rPr>
      </w:pPr>
      <w:r w:rsidRPr="005E0CFA">
        <w:rPr>
          <w:rFonts w:asciiTheme="minorHAnsi" w:eastAsiaTheme="minorHAnsi" w:hAnsiTheme="minorHAnsi"/>
        </w:rPr>
        <w:t>信息系统应用软件</w:t>
      </w:r>
      <w:r w:rsidRPr="005E0CFA">
        <w:rPr>
          <w:rFonts w:asciiTheme="minorHAnsi" w:eastAsiaTheme="minorHAnsi" w:hAnsiTheme="minorHAnsi"/>
        </w:rPr>
        <w:t>.</w:t>
      </w:r>
      <w:r w:rsidRPr="005E0CFA">
        <w:rPr>
          <w:rFonts w:asciiTheme="minorHAnsi" w:eastAsiaTheme="minorHAnsi" w:hAnsiTheme="minorHAnsi"/>
        </w:rPr>
        <w:t>是用丁</w:t>
      </w:r>
      <w:r w:rsidRPr="005E0CFA">
        <w:rPr>
          <w:rFonts w:asciiTheme="minorHAnsi" w:eastAsiaTheme="minorHAnsi" w:hAnsiTheme="minorHAnsi"/>
        </w:rPr>
        <w:t>•</w:t>
      </w:r>
      <w:r w:rsidRPr="005E0CFA">
        <w:rPr>
          <w:rFonts w:asciiTheme="minorHAnsi" w:eastAsiaTheme="minorHAnsi" w:hAnsiTheme="minorHAnsi"/>
        </w:rPr>
        <w:t>处理特定戍用的程庁。例如图</w:t>
      </w:r>
      <w:r w:rsidRPr="005E0CFA">
        <w:rPr>
          <w:rFonts w:asciiTheme="minorHAnsi" w:eastAsiaTheme="minorHAnsi" w:hAnsiTheme="minorHAnsi" w:cs="Arial"/>
          <w:sz w:val="26"/>
          <w:szCs w:val="26"/>
        </w:rPr>
        <w:t>15</w:t>
      </w:r>
      <w:r w:rsidRPr="005E0CFA">
        <w:rPr>
          <w:rFonts w:asciiTheme="minorHAnsi" w:eastAsiaTheme="minorHAnsi" w:hAnsiTheme="minorHAnsi"/>
        </w:rPr>
        <w:t>馆管理软件，对阁</w:t>
      </w:r>
      <w:r w:rsidRPr="005E0CFA">
        <w:rPr>
          <w:rFonts w:asciiTheme="minorHAnsi" w:eastAsiaTheme="minorHAnsi" w:hAnsiTheme="minorHAnsi" w:cs="Arial"/>
          <w:sz w:val="26"/>
          <w:szCs w:val="26"/>
        </w:rPr>
        <w:t>15</w:t>
      </w:r>
      <w:r w:rsidRPr="005E0CFA">
        <w:rPr>
          <w:rFonts w:asciiTheme="minorHAnsi" w:eastAsiaTheme="minorHAnsi" w:hAnsiTheme="minorHAnsi"/>
        </w:rPr>
        <w:t>出</w:t>
      </w:r>
      <w:r w:rsidRPr="005E0CFA">
        <w:rPr>
          <w:rFonts w:asciiTheme="minorHAnsi" w:eastAsiaTheme="minorHAnsi" w:hAnsiTheme="minorHAnsi"/>
        </w:rPr>
        <w:br/>
      </w:r>
      <w:r w:rsidRPr="005E0CFA">
        <w:rPr>
          <w:rFonts w:asciiTheme="minorHAnsi" w:eastAsiaTheme="minorHAnsi" w:hAnsiTheme="minorHAnsi"/>
        </w:rPr>
        <w:lastRenderedPageBreak/>
        <w:t>人库、借还</w:t>
      </w:r>
      <w:r w:rsidRPr="005E0CFA">
        <w:rPr>
          <w:rFonts w:asciiTheme="minorHAnsi" w:eastAsiaTheme="minorHAnsi" w:hAnsiTheme="minorHAnsi" w:cs="Arial"/>
          <w:sz w:val="26"/>
          <w:szCs w:val="26"/>
        </w:rPr>
        <w:t>1$</w:t>
      </w:r>
      <w:r w:rsidRPr="005E0CFA">
        <w:rPr>
          <w:rFonts w:asciiTheme="minorHAnsi" w:eastAsiaTheme="minorHAnsi" w:hAnsiTheme="minorHAnsi"/>
        </w:rPr>
        <w:t>、</w:t>
      </w:r>
      <w:r w:rsidRPr="005E0CFA">
        <w:rPr>
          <w:rFonts w:asciiTheme="minorHAnsi" w:eastAsiaTheme="minorHAnsi" w:hAnsiTheme="minorHAnsi" w:cs="Arial"/>
          <w:sz w:val="26"/>
          <w:szCs w:val="26"/>
        </w:rPr>
        <w:t>15</w:t>
      </w:r>
      <w:r w:rsidRPr="005E0CFA">
        <w:rPr>
          <w:rFonts w:asciiTheme="minorHAnsi" w:eastAsiaTheme="minorHAnsi" w:hAnsiTheme="minorHAnsi"/>
        </w:rPr>
        <w:t>箱统计、</w:t>
      </w:r>
      <w:r w:rsidRPr="005E0CFA">
        <w:rPr>
          <w:rFonts w:asciiTheme="minorHAnsi" w:eastAsiaTheme="minorHAnsi" w:hAnsiTheme="minorHAnsi" w:cs="Arial"/>
          <w:sz w:val="26"/>
          <w:szCs w:val="26"/>
          <w:lang w:val="en-US" w:bidi="en-US"/>
        </w:rPr>
        <w:t>IS</w:t>
      </w:r>
      <w:r w:rsidRPr="005E0CFA">
        <w:rPr>
          <w:rFonts w:asciiTheme="minorHAnsi" w:eastAsiaTheme="minorHAnsi" w:hAnsiTheme="minorHAnsi"/>
        </w:rPr>
        <w:t>箱査询等丁</w:t>
      </w:r>
      <w:r w:rsidRPr="005E0CFA">
        <w:rPr>
          <w:rFonts w:asciiTheme="minorHAnsi" w:eastAsiaTheme="minorHAnsi" w:hAnsiTheme="minorHAnsi"/>
        </w:rPr>
        <w:t>.</w:t>
      </w:r>
      <w:r w:rsidRPr="005E0CFA">
        <w:rPr>
          <w:rFonts w:asciiTheme="minorHAnsi" w:eastAsiaTheme="minorHAnsi" w:hAnsiTheme="minorHAnsi"/>
        </w:rPr>
        <w:t>作进行管理，打效提芮丁</w:t>
      </w:r>
      <w:r w:rsidRPr="005E0CFA">
        <w:rPr>
          <w:rFonts w:asciiTheme="minorHAnsi" w:eastAsiaTheme="minorHAnsi" w:hAnsiTheme="minorHAnsi"/>
        </w:rPr>
        <w:t>.</w:t>
      </w:r>
      <w:r w:rsidRPr="005E0CFA">
        <w:rPr>
          <w:rFonts w:asciiTheme="minorHAnsi" w:eastAsiaTheme="minorHAnsi" w:hAnsiTheme="minorHAnsi"/>
        </w:rPr>
        <w:t>作效率</w:t>
      </w:r>
      <w:r w:rsidRPr="005E0CFA">
        <w:rPr>
          <w:rFonts w:asciiTheme="minorHAnsi" w:eastAsiaTheme="minorHAnsi" w:hAnsiTheme="minorHAnsi"/>
        </w:rPr>
        <w:t>&amp;</w:t>
      </w:r>
      <w:r w:rsidRPr="005E0CFA">
        <w:rPr>
          <w:rFonts w:asciiTheme="minorHAnsi" w:eastAsiaTheme="minorHAnsi" w:hAnsiTheme="minorHAnsi"/>
        </w:rPr>
        <w:t>另外</w:t>
      </w:r>
      <w:r w:rsidRPr="005E0CFA">
        <w:rPr>
          <w:rFonts w:asciiTheme="minorHAnsi" w:eastAsiaTheme="minorHAnsi" w:hAnsiTheme="minorHAnsi"/>
        </w:rPr>
        <w:t>.</w:t>
      </w:r>
      <w:r w:rsidRPr="005E0CFA">
        <w:rPr>
          <w:rFonts w:asciiTheme="minorHAnsi" w:eastAsiaTheme="minorHAnsi" w:hAnsiTheme="minorHAnsi"/>
        </w:rPr>
        <w:t>如</w:t>
      </w:r>
      <w:r w:rsidRPr="005E0CFA">
        <w:rPr>
          <w:rFonts w:asciiTheme="minorHAnsi" w:eastAsiaTheme="minorHAnsi" w:hAnsiTheme="minorHAnsi"/>
        </w:rPr>
        <w:br/>
      </w:r>
      <w:r w:rsidRPr="005E0CFA">
        <w:rPr>
          <w:rFonts w:asciiTheme="minorHAnsi" w:eastAsiaTheme="minorHAnsi" w:hAnsiTheme="minorHAnsi" w:cs="Arial"/>
          <w:sz w:val="26"/>
          <w:szCs w:val="26"/>
          <w:lang w:val="en-US" w:bidi="en-US"/>
        </w:rPr>
        <w:t>ERP</w:t>
      </w:r>
      <w:r w:rsidRPr="005E0CFA">
        <w:rPr>
          <w:rFonts w:asciiTheme="minorHAnsi" w:eastAsiaTheme="minorHAnsi" w:hAnsiTheme="minorHAnsi"/>
        </w:rPr>
        <w:t>软件、</w:t>
      </w:r>
      <w:r w:rsidRPr="005E0CFA">
        <w:rPr>
          <w:rFonts w:asciiTheme="minorHAnsi" w:eastAsiaTheme="minorHAnsi" w:hAnsiTheme="minorHAnsi" w:cs="Arial"/>
          <w:sz w:val="26"/>
          <w:szCs w:val="26"/>
          <w:lang w:val="en-US" w:bidi="en-US"/>
        </w:rPr>
        <w:t>SCM</w:t>
      </w:r>
      <w:r w:rsidRPr="005E0CFA">
        <w:rPr>
          <w:rFonts w:asciiTheme="minorHAnsi" w:eastAsiaTheme="minorHAnsi" w:hAnsiTheme="minorHAnsi"/>
        </w:rPr>
        <w:t>软件、</w:t>
      </w:r>
      <w:r w:rsidRPr="005E0CFA">
        <w:rPr>
          <w:rFonts w:asciiTheme="minorHAnsi" w:eastAsiaTheme="minorHAnsi" w:hAnsiTheme="minorHAnsi" w:cs="Arial"/>
          <w:sz w:val="26"/>
          <w:szCs w:val="26"/>
          <w:lang w:val="en-US" w:bidi="en-US"/>
        </w:rPr>
        <w:t>CRM</w:t>
      </w:r>
      <w:r w:rsidRPr="005E0CFA">
        <w:rPr>
          <w:rFonts w:asciiTheme="minorHAnsi" w:eastAsiaTheme="minorHAnsi" w:hAnsiTheme="minorHAnsi"/>
        </w:rPr>
        <w:t>软件、</w:t>
      </w:r>
      <w:r w:rsidRPr="005E0CFA">
        <w:rPr>
          <w:rFonts w:asciiTheme="minorHAnsi" w:eastAsiaTheme="minorHAnsi" w:hAnsiTheme="minorHAnsi" w:cs="Arial"/>
          <w:sz w:val="26"/>
          <w:szCs w:val="26"/>
          <w:lang w:val="en-US" w:bidi="en-US"/>
        </w:rPr>
        <w:t>0A</w:t>
      </w:r>
      <w:r w:rsidRPr="005E0CFA">
        <w:rPr>
          <w:rFonts w:asciiTheme="minorHAnsi" w:eastAsiaTheme="minorHAnsi" w:hAnsiTheme="minorHAnsi"/>
        </w:rPr>
        <w:t>软件、财务软件等，都属丁</w:t>
      </w:r>
      <w:r w:rsidRPr="005E0CFA">
        <w:rPr>
          <w:rFonts w:asciiTheme="minorHAnsi" w:eastAsiaTheme="minorHAnsi" w:hAnsiTheme="minorHAnsi"/>
        </w:rPr>
        <w:t>•</w:t>
      </w:r>
      <w:r w:rsidRPr="005E0CFA">
        <w:rPr>
          <w:rFonts w:asciiTheme="minorHAnsi" w:eastAsiaTheme="minorHAnsi" w:hAnsiTheme="minorHAnsi"/>
        </w:rPr>
        <w:t>针对特定应用</w:t>
      </w:r>
      <w:proofErr w:type="spellStart"/>
      <w:r w:rsidRPr="005E0CFA">
        <w:rPr>
          <w:rFonts w:asciiTheme="minorHAnsi" w:eastAsiaTheme="minorHAnsi" w:hAnsiTheme="minorHAnsi" w:cs="Arial"/>
          <w:sz w:val="26"/>
          <w:szCs w:val="26"/>
          <w:lang w:val="en-US" w:bidi="en-US"/>
        </w:rPr>
        <w:t>iftOl</w:t>
      </w:r>
      <w:proofErr w:type="spellEnd"/>
      <w:r w:rsidRPr="005E0CFA">
        <w:rPr>
          <w:rFonts w:asciiTheme="minorHAnsi" w:eastAsiaTheme="minorHAnsi" w:hAnsiTheme="minorHAnsi"/>
        </w:rPr>
        <w:t>•</w:t>
      </w:r>
      <w:r w:rsidRPr="005E0CFA">
        <w:rPr>
          <w:rFonts w:asciiTheme="minorHAnsi" w:eastAsiaTheme="minorHAnsi" w:hAnsiTheme="minorHAnsi"/>
        </w:rPr>
        <w:t>发的</w:t>
      </w:r>
      <w:r w:rsidRPr="005E0CFA">
        <w:rPr>
          <w:rFonts w:asciiTheme="minorHAnsi" w:eastAsiaTheme="minorHAnsi" w:hAnsiTheme="minorHAnsi"/>
        </w:rPr>
        <w:br/>
      </w:r>
      <w:r w:rsidRPr="005E0CFA">
        <w:rPr>
          <w:rFonts w:asciiTheme="minorHAnsi" w:eastAsiaTheme="minorHAnsi" w:hAnsiTheme="minorHAnsi"/>
        </w:rPr>
        <w:t>说用软件。</w:t>
      </w:r>
    </w:p>
    <w:p w14:paraId="26A1B7C9" w14:textId="77777777" w:rsidR="000557B7" w:rsidRPr="005E0CFA" w:rsidRDefault="00073D70">
      <w:pPr>
        <w:pStyle w:val="1"/>
        <w:shd w:val="clear" w:color="auto" w:fill="auto"/>
        <w:spacing w:line="386" w:lineRule="exact"/>
        <w:ind w:firstLine="540"/>
        <w:jc w:val="both"/>
        <w:rPr>
          <w:rFonts w:asciiTheme="minorHAnsi" w:eastAsiaTheme="minorHAnsi" w:hAnsiTheme="minorHAnsi"/>
        </w:rPr>
      </w:pPr>
      <w:r w:rsidRPr="005E0CFA">
        <w:rPr>
          <w:rFonts w:asciiTheme="minorHAnsi" w:eastAsiaTheme="minorHAnsi" w:hAnsiTheme="minorHAnsi"/>
        </w:rPr>
        <w:t>对格个信息系统米说，亢接向对用户的</w:t>
      </w:r>
      <w:r w:rsidRPr="005E0CFA">
        <w:rPr>
          <w:rFonts w:asciiTheme="minorHAnsi" w:eastAsiaTheme="minorHAnsi" w:hAnsiTheme="minorHAnsi"/>
        </w:rPr>
        <w:t>.</w:t>
      </w:r>
      <w:r w:rsidRPr="005E0CFA">
        <w:rPr>
          <w:rFonts w:asciiTheme="minorHAnsi" w:eastAsiaTheme="minorHAnsi" w:hAnsiTheme="minorHAnsi"/>
        </w:rPr>
        <w:t>就是信息系统的位用软件。小到软件界向的</w:t>
      </w:r>
      <w:r w:rsidRPr="005E0CFA">
        <w:rPr>
          <w:rFonts w:asciiTheme="minorHAnsi" w:eastAsiaTheme="minorHAnsi" w:hAnsiTheme="minorHAnsi"/>
        </w:rPr>
        <w:br/>
        <w:t>&amp;</w:t>
      </w:r>
      <w:r w:rsidRPr="005E0CFA">
        <w:rPr>
          <w:rFonts w:asciiTheme="minorHAnsi" w:eastAsiaTheme="minorHAnsi" w:hAnsiTheme="minorHAnsi"/>
        </w:rPr>
        <w:t>计</w:t>
      </w:r>
      <w:r w:rsidRPr="005E0CFA">
        <w:rPr>
          <w:rFonts w:asciiTheme="minorHAnsi" w:eastAsiaTheme="minorHAnsi" w:hAnsiTheme="minorHAnsi"/>
        </w:rPr>
        <w:t>.</w:t>
      </w:r>
      <w:r w:rsidRPr="005E0CFA">
        <w:rPr>
          <w:rFonts w:asciiTheme="minorHAnsi" w:eastAsiaTheme="minorHAnsi" w:hAnsiTheme="minorHAnsi"/>
        </w:rPr>
        <w:t>大到系统休系错拘的确定</w:t>
      </w:r>
      <w:r w:rsidRPr="005E0CFA">
        <w:rPr>
          <w:rFonts w:asciiTheme="minorHAnsi" w:eastAsiaTheme="minorHAnsi" w:hAnsiTheme="minorHAnsi"/>
        </w:rPr>
        <w:t>.</w:t>
      </w:r>
      <w:r w:rsidRPr="005E0CFA">
        <w:rPr>
          <w:rFonts w:asciiTheme="minorHAnsi" w:eastAsiaTheme="minorHAnsi" w:hAnsiTheme="minorHAnsi"/>
        </w:rPr>
        <w:t>都义系到用户的休验感受因此，应用软件的外发过程</w:t>
      </w:r>
      <w:r w:rsidRPr="005E0CFA">
        <w:rPr>
          <w:rFonts w:asciiTheme="minorHAnsi" w:eastAsiaTheme="minorHAnsi" w:hAnsiTheme="minorHAnsi"/>
        </w:rPr>
        <w:br/>
      </w:r>
      <w:r w:rsidRPr="005E0CFA">
        <w:rPr>
          <w:rFonts w:asciiTheme="minorHAnsi" w:eastAsiaTheme="minorHAnsi" w:hAnsiTheme="minorHAnsi"/>
        </w:rPr>
        <w:t>十分項</w:t>
      </w:r>
      <w:r w:rsidRPr="005E0CFA">
        <w:rPr>
          <w:rFonts w:asciiTheme="minorHAnsi" w:eastAsiaTheme="minorHAnsi" w:hAnsiTheme="minorHAnsi"/>
        </w:rPr>
        <w:t>:</w:t>
      </w:r>
      <w:r w:rsidRPr="005E0CFA">
        <w:rPr>
          <w:rFonts w:asciiTheme="minorHAnsi" w:eastAsiaTheme="minorHAnsi" w:hAnsiTheme="minorHAnsi"/>
        </w:rPr>
        <w:t>要，应力求准确实现用户的铌求和组织的</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作流程，提商</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作效率，降低</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作成</w:t>
      </w:r>
      <w:r w:rsidRPr="005E0CFA">
        <w:rPr>
          <w:rFonts w:asciiTheme="minorHAnsi" w:eastAsiaTheme="minorHAnsi" w:hAnsiTheme="minorHAnsi"/>
        </w:rPr>
        <w:br/>
      </w:r>
      <w:r w:rsidRPr="005E0CFA">
        <w:rPr>
          <w:rFonts w:asciiTheme="minorHAnsi" w:eastAsiaTheme="minorHAnsi" w:hAnsiTheme="minorHAnsi"/>
        </w:rPr>
        <w:t>木，减少人为出错机会。</w:t>
      </w:r>
    </w:p>
    <w:p w14:paraId="25145990" w14:textId="77777777" w:rsidR="000557B7" w:rsidRPr="005E0CFA" w:rsidRDefault="00073D70">
      <w:pPr>
        <w:pStyle w:val="1"/>
        <w:numPr>
          <w:ilvl w:val="0"/>
          <w:numId w:val="54"/>
        </w:numPr>
        <w:shd w:val="clear" w:color="auto" w:fill="auto"/>
        <w:tabs>
          <w:tab w:val="left" w:pos="1004"/>
        </w:tabs>
        <w:spacing w:line="386" w:lineRule="exact"/>
        <w:ind w:firstLine="540"/>
        <w:jc w:val="both"/>
        <w:rPr>
          <w:rFonts w:asciiTheme="minorHAnsi" w:eastAsiaTheme="minorHAnsi" w:hAnsiTheme="minorHAnsi"/>
        </w:rPr>
      </w:pPr>
      <w:r w:rsidRPr="005E0CFA">
        <w:rPr>
          <w:rFonts w:asciiTheme="minorHAnsi" w:eastAsiaTheme="minorHAnsi" w:hAnsiTheme="minorHAnsi"/>
        </w:rPr>
        <w:t>埯用软件没计过程</w:t>
      </w:r>
    </w:p>
    <w:p w14:paraId="18BC9DFD" w14:textId="77777777" w:rsidR="000557B7" w:rsidRPr="005E0CFA" w:rsidRDefault="00073D70">
      <w:pPr>
        <w:pStyle w:val="1"/>
        <w:numPr>
          <w:ilvl w:val="0"/>
          <w:numId w:val="55"/>
        </w:numPr>
        <w:shd w:val="clear" w:color="auto" w:fill="auto"/>
        <w:tabs>
          <w:tab w:val="left" w:pos="1150"/>
        </w:tabs>
        <w:spacing w:line="386" w:lineRule="exact"/>
        <w:ind w:firstLine="540"/>
        <w:jc w:val="both"/>
        <w:rPr>
          <w:rFonts w:asciiTheme="minorHAnsi" w:eastAsiaTheme="minorHAnsi" w:hAnsiTheme="minorHAnsi"/>
        </w:rPr>
      </w:pPr>
      <w:r w:rsidRPr="005E0CFA">
        <w:rPr>
          <w:rFonts w:asciiTheme="minorHAnsi" w:eastAsiaTheme="minorHAnsi" w:hAnsiTheme="minorHAnsi"/>
        </w:rPr>
        <w:t>拓求分析。</w:t>
      </w:r>
    </w:p>
    <w:p w14:paraId="1705C0FD" w14:textId="77777777" w:rsidR="000557B7" w:rsidRPr="005E0CFA" w:rsidRDefault="00073D70">
      <w:pPr>
        <w:pStyle w:val="1"/>
        <w:shd w:val="clear" w:color="auto" w:fill="auto"/>
        <w:spacing w:line="386" w:lineRule="exact"/>
        <w:ind w:firstLine="540"/>
        <w:jc w:val="both"/>
        <w:rPr>
          <w:rFonts w:asciiTheme="minorHAnsi" w:eastAsiaTheme="minorHAnsi" w:hAnsiTheme="minorHAnsi"/>
        </w:rPr>
      </w:pPr>
      <w:r w:rsidRPr="005E0CFA">
        <w:rPr>
          <w:rFonts w:asciiTheme="minorHAnsi" w:eastAsiaTheme="minorHAnsi" w:hAnsiTheme="minorHAnsi"/>
        </w:rPr>
        <w:t>滞求分析足软件力</w:t>
      </w:r>
      <w:r w:rsidRPr="005E0CFA">
        <w:rPr>
          <w:rFonts w:asciiTheme="minorHAnsi" w:eastAsiaTheme="minorHAnsi" w:hAnsiTheme="minorHAnsi"/>
        </w:rPr>
        <w:t>•</w:t>
      </w:r>
      <w:r w:rsidRPr="005E0CFA">
        <w:rPr>
          <w:rFonts w:asciiTheme="minorHAnsi" w:eastAsiaTheme="minorHAnsi" w:hAnsiTheme="minorHAnsi"/>
        </w:rPr>
        <w:t>发过程中非常宙要的第涉，汽接尖系到后续</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作的进行以及最终</w:t>
      </w:r>
      <w:r w:rsidRPr="005E0CFA">
        <w:rPr>
          <w:rFonts w:asciiTheme="minorHAnsi" w:eastAsiaTheme="minorHAnsi" w:hAnsiTheme="minorHAnsi"/>
        </w:rPr>
        <w:br/>
      </w:r>
      <w:r w:rsidRPr="005E0CFA">
        <w:rPr>
          <w:rFonts w:asciiTheme="minorHAnsi" w:eastAsiaTheme="minorHAnsi" w:hAnsiTheme="minorHAnsi"/>
        </w:rPr>
        <w:t>的软件产品能杏满足客户的需求，因此锊求分析在</w:t>
      </w:r>
      <w:r w:rsidRPr="005E0CFA">
        <w:rPr>
          <w:rFonts w:asciiTheme="minorHAnsi" w:eastAsiaTheme="minorHAnsi" w:hAnsiTheme="minorHAnsi"/>
        </w:rPr>
        <w:t>•</w:t>
      </w:r>
      <w:r w:rsidRPr="005E0CFA">
        <w:rPr>
          <w:rFonts w:asciiTheme="minorHAnsi" w:eastAsiaTheme="minorHAnsi" w:hAnsiTheme="minorHAnsi"/>
        </w:rPr>
        <w:t>发过程中起着关键性的作用</w:t>
      </w:r>
      <w:r w:rsidRPr="005E0CFA">
        <w:rPr>
          <w:rFonts w:asciiTheme="minorHAnsi" w:eastAsiaTheme="minorHAnsi" w:hAnsiTheme="minorHAnsi"/>
        </w:rPr>
        <w:t>:.</w:t>
      </w:r>
    </w:p>
    <w:p w14:paraId="52C967BA" w14:textId="77777777" w:rsidR="000557B7" w:rsidRPr="005E0CFA" w:rsidRDefault="00073D70">
      <w:pPr>
        <w:pStyle w:val="1"/>
        <w:shd w:val="clear" w:color="auto" w:fill="auto"/>
        <w:spacing w:line="386" w:lineRule="exact"/>
        <w:ind w:firstLine="540"/>
        <w:jc w:val="both"/>
        <w:rPr>
          <w:rFonts w:asciiTheme="minorHAnsi" w:eastAsiaTheme="minorHAnsi" w:hAnsiTheme="minorHAnsi"/>
        </w:rPr>
      </w:pPr>
      <w:r w:rsidRPr="005E0CFA">
        <w:rPr>
          <w:rFonts w:asciiTheme="minorHAnsi" w:eastAsiaTheme="minorHAnsi" w:hAnsiTheme="minorHAnsi"/>
        </w:rPr>
        <w:t>滿求分析</w:t>
      </w:r>
      <w:r w:rsidRPr="005E0CFA">
        <w:rPr>
          <w:rFonts w:asciiTheme="minorHAnsi" w:eastAsiaTheme="minorHAnsi" w:hAnsiTheme="minorHAnsi"/>
        </w:rPr>
        <w:t>•</w:t>
      </w:r>
      <w:r w:rsidRPr="005E0CFA">
        <w:rPr>
          <w:rFonts w:asciiTheme="minorHAnsi" w:eastAsiaTheme="minorHAnsi" w:hAnsiTheme="minorHAnsi"/>
        </w:rPr>
        <w:t>般要由软件分析人员、</w:t>
      </w:r>
      <w:r w:rsidRPr="005E0CFA">
        <w:rPr>
          <w:rFonts w:asciiTheme="minorHAnsi" w:eastAsiaTheme="minorHAnsi" w:hAnsiTheme="minorHAnsi" w:cs="Arial"/>
          <w:sz w:val="26"/>
          <w:szCs w:val="26"/>
          <w:lang w:val="en-US" w:bidi="en-US"/>
        </w:rPr>
        <w:t>JI</w:t>
      </w:r>
      <w:r w:rsidRPr="005E0CFA">
        <w:rPr>
          <w:rFonts w:asciiTheme="minorHAnsi" w:eastAsiaTheme="minorHAnsi" w:hAnsiTheme="minorHAnsi"/>
        </w:rPr>
        <w:t>•</w:t>
      </w:r>
      <w:r w:rsidRPr="005E0CFA">
        <w:rPr>
          <w:rFonts w:asciiTheme="minorHAnsi" w:eastAsiaTheme="minorHAnsi" w:hAnsiTheme="minorHAnsi"/>
        </w:rPr>
        <w:t>发人员、客户三方</w:t>
      </w:r>
      <w:r w:rsidRPr="005E0CFA">
        <w:rPr>
          <w:rFonts w:asciiTheme="minorHAnsi" w:eastAsiaTheme="minorHAnsi" w:hAnsiTheme="minorHAnsi"/>
        </w:rPr>
        <w:t>•</w:t>
      </w:r>
      <w:r w:rsidRPr="005E0CFA">
        <w:rPr>
          <w:rFonts w:asciiTheme="minorHAnsi" w:eastAsiaTheme="minorHAnsi" w:hAnsiTheme="minorHAnsi"/>
        </w:rPr>
        <w:t>起完成。软件分析人员要做</w:t>
      </w:r>
      <w:r w:rsidRPr="005E0CFA">
        <w:rPr>
          <w:rFonts w:asciiTheme="minorHAnsi" w:eastAsiaTheme="minorHAnsi" w:hAnsiTheme="minorHAnsi"/>
        </w:rPr>
        <w:br/>
      </w:r>
      <w:r w:rsidRPr="005E0CFA">
        <w:rPr>
          <w:rFonts w:asciiTheme="minorHAnsi" w:eastAsiaTheme="minorHAnsi" w:hAnsiTheme="minorHAnsi"/>
        </w:rPr>
        <w:t>好允分的准备和调査，深人了解客户的业务处理</w:t>
      </w:r>
      <w:r w:rsidRPr="005E0CFA">
        <w:rPr>
          <w:rFonts w:asciiTheme="minorHAnsi" w:eastAsiaTheme="minorHAnsi" w:hAnsiTheme="minorHAnsi" w:cs="Arial"/>
          <w:sz w:val="26"/>
          <w:szCs w:val="26"/>
          <w:lang w:val="en-US" w:bidi="en-US"/>
        </w:rPr>
        <w:t>T</w:t>
      </w:r>
      <w:r w:rsidRPr="005E0CFA">
        <w:rPr>
          <w:rFonts w:asciiTheme="minorHAnsi" w:eastAsiaTheme="minorHAnsi" w:hAnsiTheme="minorHAnsi"/>
        </w:rPr>
        <w:t>作流程</w:t>
      </w:r>
      <w:r w:rsidRPr="005E0CFA">
        <w:rPr>
          <w:rFonts w:asciiTheme="minorHAnsi" w:eastAsiaTheme="minorHAnsi" w:hAnsiTheme="minorHAnsi"/>
        </w:rPr>
        <w:t>.</w:t>
      </w:r>
      <w:r w:rsidRPr="005E0CFA">
        <w:rPr>
          <w:rFonts w:asciiTheme="minorHAnsi" w:eastAsiaTheme="minorHAnsi" w:hAnsiTheme="minorHAnsi"/>
        </w:rPr>
        <w:t>准确领会客户意图，将客户意</w:t>
      </w:r>
      <w:r w:rsidRPr="005E0CFA">
        <w:rPr>
          <w:rFonts w:asciiTheme="minorHAnsi" w:eastAsiaTheme="minorHAnsi" w:hAnsiTheme="minorHAnsi"/>
        </w:rPr>
        <w:br/>
      </w:r>
      <w:r w:rsidRPr="005E0CFA">
        <w:rPr>
          <w:rFonts w:asciiTheme="minorHAnsi" w:eastAsiaTheme="minorHAnsi" w:hAnsiTheme="minorHAnsi"/>
        </w:rPr>
        <w:t>罔转化成软件能够实现的功能。对于说</w:t>
      </w:r>
      <w:r w:rsidRPr="005E0CFA">
        <w:rPr>
          <w:rFonts w:asciiTheme="minorHAnsi" w:eastAsiaTheme="minorHAnsi" w:hAnsiTheme="minorHAnsi"/>
        </w:rPr>
        <w:t>+</w:t>
      </w:r>
      <w:r w:rsidRPr="005E0CFA">
        <w:rPr>
          <w:rFonts w:asciiTheme="minorHAnsi" w:eastAsiaTheme="minorHAnsi" w:hAnsiTheme="minorHAnsi"/>
        </w:rPr>
        <w:t>淸楚需求的客户</w:t>
      </w:r>
      <w:r w:rsidRPr="005E0CFA">
        <w:rPr>
          <w:rFonts w:asciiTheme="minorHAnsi" w:eastAsiaTheme="minorHAnsi" w:hAnsiTheme="minorHAnsi"/>
        </w:rPr>
        <w:t>.</w:t>
      </w:r>
      <w:r w:rsidRPr="005E0CFA">
        <w:rPr>
          <w:rFonts w:asciiTheme="minorHAnsi" w:eastAsiaTheme="minorHAnsi" w:hAnsiTheme="minorHAnsi"/>
        </w:rPr>
        <w:t>要普丁</w:t>
      </w:r>
      <w:r w:rsidRPr="005E0CFA">
        <w:rPr>
          <w:rFonts w:asciiTheme="minorHAnsi" w:eastAsiaTheme="minorHAnsi" w:hAnsiTheme="minorHAnsi"/>
        </w:rPr>
        <w:t>•</w:t>
      </w:r>
      <w:r w:rsidRPr="005E0CFA">
        <w:rPr>
          <w:rFonts w:asciiTheme="minorHAnsi" w:eastAsiaTheme="minorHAnsi" w:hAnsiTheme="minorHAnsi"/>
        </w:rPr>
        <w:t>通过</w:t>
      </w:r>
      <w:r w:rsidRPr="005E0CFA">
        <w:rPr>
          <w:rFonts w:asciiTheme="minorHAnsi" w:eastAsiaTheme="minorHAnsi" w:hAnsiTheme="minorHAnsi"/>
        </w:rPr>
        <w:t>災键问题，引导客</w:t>
      </w:r>
      <w:r w:rsidRPr="005E0CFA">
        <w:rPr>
          <w:rFonts w:asciiTheme="minorHAnsi" w:eastAsiaTheme="minorHAnsi" w:hAnsiTheme="minorHAnsi"/>
        </w:rPr>
        <w:br/>
      </w:r>
      <w:r w:rsidRPr="005E0CFA">
        <w:rPr>
          <w:rFonts w:asciiTheme="minorHAnsi" w:eastAsiaTheme="minorHAnsi" w:hAnsiTheme="minorHAnsi"/>
        </w:rPr>
        <w:t>户提出自己的蒞求。</w:t>
      </w:r>
    </w:p>
    <w:p w14:paraId="139D1ECB" w14:textId="77777777" w:rsidR="000557B7" w:rsidRPr="005E0CFA" w:rsidRDefault="00073D70">
      <w:pPr>
        <w:pStyle w:val="1"/>
        <w:numPr>
          <w:ilvl w:val="0"/>
          <w:numId w:val="55"/>
        </w:numPr>
        <w:shd w:val="clear" w:color="auto" w:fill="auto"/>
        <w:tabs>
          <w:tab w:val="left" w:pos="1150"/>
        </w:tabs>
        <w:spacing w:line="386" w:lineRule="exact"/>
        <w:ind w:firstLine="540"/>
        <w:jc w:val="both"/>
        <w:rPr>
          <w:rFonts w:asciiTheme="minorHAnsi" w:eastAsiaTheme="minorHAnsi" w:hAnsiTheme="minorHAnsi"/>
        </w:rPr>
      </w:pPr>
      <w:r w:rsidRPr="005E0CFA">
        <w:rPr>
          <w:rFonts w:asciiTheme="minorHAnsi" w:eastAsiaTheme="minorHAnsi" w:hAnsiTheme="minorHAnsi"/>
        </w:rPr>
        <w:t>休系結栂模式的选择。</w:t>
      </w:r>
    </w:p>
    <w:p w14:paraId="0DB30B85" w14:textId="77777777" w:rsidR="000557B7" w:rsidRPr="005E0CFA" w:rsidRDefault="00073D70">
      <w:pPr>
        <w:pStyle w:val="1"/>
        <w:shd w:val="clear" w:color="auto" w:fill="auto"/>
        <w:spacing w:line="390" w:lineRule="exact"/>
        <w:ind w:firstLine="540"/>
        <w:jc w:val="left"/>
        <w:rPr>
          <w:rFonts w:asciiTheme="minorHAnsi" w:eastAsiaTheme="minorHAnsi" w:hAnsiTheme="minorHAnsi"/>
        </w:rPr>
      </w:pPr>
      <w:r w:rsidRPr="005E0CFA">
        <w:rPr>
          <w:rFonts w:asciiTheme="minorHAnsi" w:eastAsiaTheme="minorHAnsi" w:hAnsiTheme="minorHAnsi"/>
        </w:rPr>
        <w:t>在体系结构模式的选择过程中，尽</w:t>
      </w:r>
      <w:r w:rsidRPr="005E0CFA">
        <w:rPr>
          <w:rFonts w:asciiTheme="minorHAnsi" w:eastAsiaTheme="minorHAnsi" w:hAnsiTheme="minorHAnsi"/>
          <w:lang w:val="en-US" w:bidi="en-US"/>
        </w:rPr>
        <w:t>fi</w:t>
      </w:r>
      <w:r w:rsidRPr="005E0CFA">
        <w:rPr>
          <w:rFonts w:asciiTheme="minorHAnsi" w:eastAsiaTheme="minorHAnsi" w:hAnsiTheme="minorHAnsi"/>
        </w:rPr>
        <w:t>立足于现存网络，在满足安全与稳定要求的同</w:t>
      </w:r>
      <w:r w:rsidRPr="005E0CFA">
        <w:rPr>
          <w:rFonts w:asciiTheme="minorHAnsi" w:eastAsiaTheme="minorHAnsi" w:hAnsiTheme="minorHAnsi"/>
        </w:rPr>
        <w:br/>
      </w:r>
      <w:r w:rsidRPr="005E0CFA">
        <w:rPr>
          <w:rFonts w:asciiTheme="minorHAnsi" w:eastAsiaTheme="minorHAnsi" w:hAnsiTheme="minorHAnsi"/>
        </w:rPr>
        <w:t>吋，使管理与维护的操作简单，减少并发投入。</w:t>
      </w:r>
      <w:r w:rsidRPr="005E0CFA">
        <w:rPr>
          <w:rFonts w:asciiTheme="minorHAnsi" w:eastAsiaTheme="minorHAnsi" w:hAnsiTheme="minorHAnsi" w:cs="Arial"/>
          <w:sz w:val="26"/>
          <w:szCs w:val="26"/>
          <w:lang w:val="en-US" w:bidi="en-US"/>
        </w:rPr>
        <w:t>W</w:t>
      </w:r>
      <w:r w:rsidRPr="005E0CFA">
        <w:rPr>
          <w:rFonts w:asciiTheme="minorHAnsi" w:eastAsiaTheme="minorHAnsi" w:hAnsiTheme="minorHAnsi"/>
        </w:rPr>
        <w:t>以根据系统功能铒求和主要棋块</w:t>
      </w:r>
      <w:r w:rsidRPr="005E0CFA">
        <w:rPr>
          <w:rFonts w:asciiTheme="minorHAnsi" w:eastAsiaTheme="minorHAnsi" w:hAnsiTheme="minorHAnsi" w:cs="Arial"/>
          <w:sz w:val="26"/>
          <w:szCs w:val="26"/>
          <w:lang w:val="en-US" w:bidi="en-US"/>
        </w:rPr>
        <w:t>S</w:t>
      </w:r>
      <w:r w:rsidRPr="005E0CFA">
        <w:rPr>
          <w:rFonts w:asciiTheme="minorHAnsi" w:eastAsiaTheme="minorHAnsi" w:hAnsiTheme="minorHAnsi"/>
        </w:rPr>
        <w:t>计，</w:t>
      </w:r>
      <w:r w:rsidRPr="005E0CFA">
        <w:rPr>
          <w:rFonts w:asciiTheme="minorHAnsi" w:eastAsiaTheme="minorHAnsi" w:hAnsiTheme="minorHAnsi"/>
        </w:rPr>
        <w:br/>
      </w:r>
      <w:r w:rsidRPr="005E0CFA">
        <w:rPr>
          <w:rFonts w:asciiTheme="minorHAnsi" w:eastAsiaTheme="minorHAnsi" w:hAnsiTheme="minorHAnsi"/>
        </w:rPr>
        <w:t>以及各种休系结构模式的特点来选择合适的休系错构</w:t>
      </w:r>
      <w:r w:rsidRPr="005E0CFA">
        <w:rPr>
          <w:rFonts w:asciiTheme="minorHAnsi" w:eastAsiaTheme="minorHAnsi" w:hAnsiTheme="minorHAnsi"/>
        </w:rPr>
        <w:t>•</w:t>
      </w:r>
      <w:r w:rsidRPr="005E0CFA">
        <w:rPr>
          <w:rFonts w:asciiTheme="minorHAnsi" w:eastAsiaTheme="minorHAnsi" w:hAnsiTheme="minorHAnsi"/>
        </w:rPr>
        <w:t>伎式。</w:t>
      </w:r>
    </w:p>
    <w:p w14:paraId="28CDA284" w14:textId="77777777" w:rsidR="000557B7" w:rsidRPr="005E0CFA" w:rsidRDefault="00073D70">
      <w:pPr>
        <w:pStyle w:val="1"/>
        <w:shd w:val="clear" w:color="auto" w:fill="auto"/>
        <w:spacing w:line="360" w:lineRule="exact"/>
        <w:ind w:firstLine="540"/>
        <w:jc w:val="both"/>
        <w:rPr>
          <w:rFonts w:asciiTheme="minorHAnsi" w:eastAsiaTheme="minorHAnsi" w:hAnsiTheme="minorHAnsi"/>
        </w:rPr>
      </w:pPr>
      <w:r w:rsidRPr="005E0CFA">
        <w:rPr>
          <w:rFonts w:asciiTheme="minorHAnsi" w:eastAsiaTheme="minorHAnsi" w:hAnsiTheme="minorHAnsi"/>
        </w:rPr>
        <w:t>单用户体系結构只能在</w:t>
      </w:r>
      <w:r w:rsidRPr="005E0CFA">
        <w:rPr>
          <w:rFonts w:asciiTheme="minorHAnsi" w:eastAsiaTheme="minorHAnsi" w:hAnsiTheme="minorHAnsi"/>
        </w:rPr>
        <w:t>•</w:t>
      </w:r>
      <w:r w:rsidRPr="005E0CFA">
        <w:rPr>
          <w:rFonts w:asciiTheme="minorHAnsi" w:eastAsiaTheme="minorHAnsi" w:hAnsiTheme="minorHAnsi"/>
        </w:rPr>
        <w:t>台计算机上执行，资源</w:t>
      </w:r>
      <w:r w:rsidRPr="005E0CFA">
        <w:rPr>
          <w:rFonts w:asciiTheme="minorHAnsi" w:eastAsiaTheme="minorHAnsi" w:hAnsiTheme="minorHAnsi"/>
        </w:rPr>
        <w:t>•</w:t>
      </w:r>
      <w:r w:rsidRPr="005E0CFA">
        <w:rPr>
          <w:rFonts w:asciiTheme="minorHAnsi" w:eastAsiaTheme="minorHAnsi" w:hAnsiTheme="minorHAnsi"/>
        </w:rPr>
        <w:t>享，不能满足系统网络要求。所</w:t>
      </w:r>
      <w:r w:rsidRPr="005E0CFA">
        <w:rPr>
          <w:rFonts w:asciiTheme="minorHAnsi" w:eastAsiaTheme="minorHAnsi" w:hAnsiTheme="minorHAnsi"/>
        </w:rPr>
        <w:br/>
      </w:r>
      <w:r w:rsidRPr="005E0CFA">
        <w:rPr>
          <w:rFonts w:asciiTheme="minorHAnsi" w:eastAsiaTheme="minorHAnsi" w:hAnsiTheme="minorHAnsi" w:cs="Arial"/>
          <w:sz w:val="26"/>
          <w:szCs w:val="26"/>
          <w:lang w:val="en-US" w:bidi="en-US"/>
        </w:rPr>
        <w:t>M</w:t>
      </w:r>
      <w:r w:rsidRPr="005E0CFA">
        <w:rPr>
          <w:rFonts w:asciiTheme="minorHAnsi" w:eastAsiaTheme="minorHAnsi" w:hAnsiTheme="minorHAnsi"/>
        </w:rPr>
        <w:t>•</w:t>
      </w:r>
      <w:r w:rsidRPr="005E0CFA">
        <w:rPr>
          <w:rFonts w:asciiTheme="minorHAnsi" w:eastAsiaTheme="minorHAnsi" w:hAnsiTheme="minorHAnsi"/>
        </w:rPr>
        <w:t>发的系统无须只</w:t>
      </w:r>
      <w:r w:rsidRPr="005E0CFA">
        <w:rPr>
          <w:rFonts w:asciiTheme="minorHAnsi" w:eastAsiaTheme="minorHAnsi" w:hAnsiTheme="minorHAnsi"/>
        </w:rPr>
        <w:t>•</w:t>
      </w:r>
      <w:r w:rsidRPr="005E0CFA">
        <w:rPr>
          <w:rFonts w:asciiTheme="minorHAnsi" w:eastAsiaTheme="minorHAnsi" w:hAnsiTheme="minorHAnsi"/>
        </w:rPr>
        <w:t>享资源且比较简单吋，</w:t>
      </w:r>
      <w:proofErr w:type="spellStart"/>
      <w:r w:rsidRPr="005E0CFA">
        <w:rPr>
          <w:rFonts w:asciiTheme="minorHAnsi" w:eastAsiaTheme="minorHAnsi" w:hAnsiTheme="minorHAnsi" w:cs="Arial"/>
          <w:sz w:val="26"/>
          <w:szCs w:val="26"/>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选择单用户休系错构。</w:t>
      </w:r>
    </w:p>
    <w:p w14:paraId="73E07A71" w14:textId="77777777" w:rsidR="000557B7" w:rsidRPr="005E0CFA" w:rsidRDefault="00073D70">
      <w:pPr>
        <w:pStyle w:val="1"/>
        <w:shd w:val="clear" w:color="auto" w:fill="auto"/>
        <w:spacing w:line="370" w:lineRule="exact"/>
        <w:ind w:firstLine="540"/>
        <w:jc w:val="both"/>
        <w:rPr>
          <w:rFonts w:asciiTheme="minorHAnsi" w:eastAsiaTheme="minorHAnsi" w:hAnsiTheme="minorHAnsi"/>
        </w:rPr>
      </w:pPr>
      <w:r w:rsidRPr="005E0CFA">
        <w:rPr>
          <w:rFonts w:asciiTheme="minorHAnsi" w:eastAsiaTheme="minorHAnsi" w:hAnsiTheme="minorHAnsi"/>
        </w:rPr>
        <w:t>系统用户较多、功能复杂、存储信息</w:t>
      </w:r>
      <w:r w:rsidRPr="005E0CFA">
        <w:rPr>
          <w:rFonts w:asciiTheme="minorHAnsi" w:eastAsiaTheme="minorHAnsi" w:hAnsiTheme="minorHAnsi"/>
          <w:lang w:val="en-US" w:bidi="en-US"/>
        </w:rPr>
        <w:t>fi</w:t>
      </w:r>
      <w:r w:rsidRPr="005E0CFA">
        <w:rPr>
          <w:rFonts w:asciiTheme="minorHAnsi" w:eastAsiaTheme="minorHAnsi" w:hAnsiTheme="minorHAnsi"/>
        </w:rPr>
        <w:t>大、乐要专业技术人员维护和管理的系统，则</w:t>
      </w:r>
      <w:r w:rsidRPr="005E0CFA">
        <w:rPr>
          <w:rFonts w:asciiTheme="minorHAnsi" w:eastAsiaTheme="minorHAnsi" w:hAnsiTheme="minorHAnsi"/>
        </w:rPr>
        <w:br/>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选择客户机</w:t>
      </w:r>
      <w:r w:rsidRPr="005E0CFA">
        <w:rPr>
          <w:rFonts w:asciiTheme="minorHAnsi" w:eastAsiaTheme="minorHAnsi" w:hAnsiTheme="minorHAnsi"/>
        </w:rPr>
        <w:t>/</w:t>
      </w:r>
      <w:r w:rsidRPr="005E0CFA">
        <w:rPr>
          <w:rFonts w:asciiTheme="minorHAnsi" w:eastAsiaTheme="minorHAnsi" w:hAnsiTheme="minorHAnsi"/>
        </w:rPr>
        <w:t>服务器結构。</w:t>
      </w:r>
    </w:p>
    <w:p w14:paraId="05C62EC0" w14:textId="77777777" w:rsidR="000557B7" w:rsidRPr="005E0CFA" w:rsidRDefault="00073D70">
      <w:pPr>
        <w:pStyle w:val="1"/>
        <w:shd w:val="clear" w:color="auto" w:fill="auto"/>
        <w:spacing w:line="370" w:lineRule="exact"/>
        <w:ind w:firstLine="540"/>
        <w:jc w:val="both"/>
        <w:rPr>
          <w:rFonts w:asciiTheme="minorHAnsi" w:eastAsiaTheme="minorHAnsi" w:hAnsiTheme="minorHAnsi"/>
        </w:rPr>
      </w:pPr>
      <w:r w:rsidRPr="005E0CFA">
        <w:rPr>
          <w:rFonts w:asciiTheme="minorHAnsi" w:eastAsiaTheme="minorHAnsi" w:hAnsiTheme="minorHAnsi"/>
        </w:rPr>
        <w:t>为使用户能够在简单、易用、单</w:t>
      </w:r>
      <w:r w:rsidRPr="005E0CFA">
        <w:rPr>
          <w:rFonts w:asciiTheme="minorHAnsi" w:eastAsiaTheme="minorHAnsi" w:hAnsiTheme="minorHAnsi"/>
        </w:rPr>
        <w:t>-</w:t>
      </w:r>
      <w:r w:rsidRPr="005E0CFA">
        <w:rPr>
          <w:rFonts w:asciiTheme="minorHAnsi" w:eastAsiaTheme="minorHAnsi" w:hAnsiTheme="minorHAnsi"/>
        </w:rPr>
        <w:t>、统</w:t>
      </w:r>
      <w:r w:rsidRPr="005E0CFA">
        <w:rPr>
          <w:rFonts w:asciiTheme="minorHAnsi" w:eastAsiaTheme="minorHAnsi" w:hAnsiTheme="minorHAnsi"/>
        </w:rPr>
        <w:t>•</w:t>
      </w:r>
      <w:r w:rsidRPr="005E0CFA">
        <w:rPr>
          <w:rFonts w:asciiTheme="minorHAnsi" w:eastAsiaTheme="minorHAnsi" w:hAnsiTheme="minorHAnsi"/>
        </w:rPr>
        <w:t>的</w:t>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视化界向</w:t>
      </w:r>
      <w:r w:rsidRPr="005E0CFA">
        <w:rPr>
          <w:rFonts w:asciiTheme="minorHAnsi" w:eastAsiaTheme="minorHAnsi" w:hAnsiTheme="minorHAnsi"/>
        </w:rPr>
        <w:t>|</w:t>
      </w:r>
      <w:r w:rsidRPr="005E0CFA">
        <w:rPr>
          <w:rFonts w:asciiTheme="minorHAnsi" w:eastAsiaTheme="minorHAnsi" w:hAnsiTheme="minorHAnsi"/>
        </w:rPr>
        <w:t>＜，轻松、方便地访问到各种</w:t>
      </w:r>
      <w:r w:rsidRPr="005E0CFA">
        <w:rPr>
          <w:rFonts w:asciiTheme="minorHAnsi" w:eastAsiaTheme="minorHAnsi" w:hAnsiTheme="minorHAnsi"/>
        </w:rPr>
        <w:br/>
      </w:r>
      <w:r w:rsidRPr="005E0CFA">
        <w:rPr>
          <w:rFonts w:asciiTheme="minorHAnsi" w:eastAsiaTheme="minorHAnsi" w:hAnsiTheme="minorHAnsi"/>
        </w:rPr>
        <w:t>类型的数据，吋以选择浏览器</w:t>
      </w:r>
      <w:r w:rsidRPr="005E0CFA">
        <w:rPr>
          <w:rFonts w:asciiTheme="minorHAnsi" w:eastAsiaTheme="minorHAnsi" w:hAnsiTheme="minorHAnsi"/>
        </w:rPr>
        <w:t>/</w:t>
      </w:r>
      <w:r w:rsidRPr="005E0CFA">
        <w:rPr>
          <w:rFonts w:asciiTheme="minorHAnsi" w:eastAsiaTheme="minorHAnsi" w:hAnsiTheme="minorHAnsi"/>
        </w:rPr>
        <w:t>服务器結构模式</w:t>
      </w:r>
      <w:r w:rsidRPr="005E0CFA">
        <w:rPr>
          <w:rFonts w:asciiTheme="minorHAnsi" w:eastAsiaTheme="minorHAnsi" w:hAnsiTheme="minorHAnsi"/>
          <w:vertAlign w:val="subscript"/>
          <w:lang w:val="en-US" w:bidi="en-US"/>
        </w:rPr>
        <w:t>u</w:t>
      </w:r>
    </w:p>
    <w:p w14:paraId="1EFC2C3B" w14:textId="77777777" w:rsidR="000557B7" w:rsidRPr="005E0CFA" w:rsidRDefault="00073D70">
      <w:pPr>
        <w:pStyle w:val="1"/>
        <w:shd w:val="clear" w:color="auto" w:fill="auto"/>
        <w:spacing w:line="387" w:lineRule="exact"/>
        <w:ind w:firstLine="540"/>
        <w:jc w:val="both"/>
        <w:rPr>
          <w:rFonts w:asciiTheme="minorHAnsi" w:eastAsiaTheme="minorHAnsi" w:hAnsiTheme="minorHAnsi"/>
        </w:rPr>
      </w:pPr>
      <w:r w:rsidRPr="005E0CFA">
        <w:rPr>
          <w:rFonts w:asciiTheme="minorHAnsi" w:eastAsiaTheme="minorHAnsi" w:hAnsiTheme="minorHAnsi"/>
        </w:rPr>
        <w:t>当系统需要即吋通信和</w:t>
      </w:r>
      <w:r w:rsidRPr="005E0CFA">
        <w:rPr>
          <w:rFonts w:asciiTheme="minorHAnsi" w:eastAsiaTheme="minorHAnsi" w:hAnsiTheme="minorHAnsi"/>
        </w:rPr>
        <w:t>+</w:t>
      </w:r>
      <w:r w:rsidRPr="005E0CFA">
        <w:rPr>
          <w:rFonts w:asciiTheme="minorHAnsi" w:eastAsiaTheme="minorHAnsi" w:hAnsiTheme="minorHAnsi"/>
        </w:rPr>
        <w:t>问断地更新数据吋，</w:t>
      </w:r>
      <w:r w:rsidRPr="005E0CFA">
        <w:rPr>
          <w:rFonts w:asciiTheme="minorHAnsi" w:eastAsiaTheme="minorHAnsi" w:hAnsiTheme="minorHAnsi" w:cs="Arial"/>
          <w:sz w:val="26"/>
          <w:szCs w:val="26"/>
          <w:lang w:val="en-US" w:bidi="en-US"/>
        </w:rPr>
        <w:t>W</w:t>
      </w:r>
      <w:r w:rsidRPr="005E0CFA">
        <w:rPr>
          <w:rFonts w:asciiTheme="minorHAnsi" w:eastAsiaTheme="minorHAnsi" w:hAnsiTheme="minorHAnsi"/>
        </w:rPr>
        <w:t>选择对等网络結构。</w:t>
      </w:r>
    </w:p>
    <w:p w14:paraId="4B399AEA" w14:textId="77777777" w:rsidR="000557B7" w:rsidRPr="005E0CFA" w:rsidRDefault="00073D70">
      <w:pPr>
        <w:pStyle w:val="1"/>
        <w:numPr>
          <w:ilvl w:val="0"/>
          <w:numId w:val="55"/>
        </w:numPr>
        <w:shd w:val="clear" w:color="auto" w:fill="auto"/>
        <w:tabs>
          <w:tab w:val="left" w:pos="1150"/>
        </w:tabs>
        <w:spacing w:line="387" w:lineRule="exact"/>
        <w:ind w:firstLine="540"/>
        <w:jc w:val="both"/>
        <w:rPr>
          <w:rFonts w:asciiTheme="minorHAnsi" w:eastAsiaTheme="minorHAnsi" w:hAnsiTheme="minorHAnsi"/>
        </w:rPr>
      </w:pPr>
      <w:r w:rsidRPr="005E0CFA">
        <w:rPr>
          <w:rFonts w:asciiTheme="minorHAnsi" w:eastAsiaTheme="minorHAnsi" w:hAnsiTheme="minorHAnsi"/>
        </w:rPr>
        <w:t>模块</w:t>
      </w:r>
      <w:r w:rsidRPr="005E0CFA">
        <w:rPr>
          <w:rFonts w:asciiTheme="minorHAnsi" w:eastAsiaTheme="minorHAnsi" w:hAnsiTheme="minorHAnsi" w:cs="Times New Roman"/>
          <w:sz w:val="26"/>
          <w:szCs w:val="26"/>
          <w:lang w:val="en-US" w:eastAsia="en-US" w:bidi="en-US"/>
        </w:rPr>
        <w:t>S</w:t>
      </w:r>
      <w:r w:rsidRPr="005E0CFA">
        <w:rPr>
          <w:rFonts w:asciiTheme="minorHAnsi" w:eastAsiaTheme="minorHAnsi" w:hAnsiTheme="minorHAnsi"/>
        </w:rPr>
        <w:t>计。</w:t>
      </w:r>
    </w:p>
    <w:p w14:paraId="7BF8E7C8" w14:textId="77777777" w:rsidR="000557B7" w:rsidRPr="005E0CFA" w:rsidRDefault="00073D70">
      <w:pPr>
        <w:pStyle w:val="1"/>
        <w:shd w:val="clear" w:color="auto" w:fill="auto"/>
        <w:spacing w:line="387" w:lineRule="exact"/>
        <w:ind w:firstLine="540"/>
        <w:jc w:val="both"/>
        <w:rPr>
          <w:rFonts w:asciiTheme="minorHAnsi" w:eastAsiaTheme="minorHAnsi" w:hAnsiTheme="minorHAnsi"/>
        </w:rPr>
      </w:pPr>
      <w:r w:rsidRPr="005E0CFA">
        <w:rPr>
          <w:rFonts w:asciiTheme="minorHAnsi" w:eastAsiaTheme="minorHAnsi" w:hAnsiTheme="minorHAnsi"/>
        </w:rPr>
        <w:t>由于业务苗求多样、业务流程复杂，信息系统往往包食者若干和对独立的子系统；为</w:t>
      </w:r>
      <w:r w:rsidRPr="005E0CFA">
        <w:rPr>
          <w:rFonts w:asciiTheme="minorHAnsi" w:eastAsiaTheme="minorHAnsi" w:hAnsiTheme="minorHAnsi"/>
        </w:rPr>
        <w:br/>
      </w:r>
      <w:r w:rsidRPr="005E0CFA">
        <w:rPr>
          <w:rFonts w:asciiTheme="minorHAnsi" w:eastAsiaTheme="minorHAnsi" w:hAnsiTheme="minorHAnsi"/>
        </w:rPr>
        <w:t>了达成系统的总目标，必须要宂成各子系统的功能；而各子系统功能的完成，又依赖丁</w:t>
      </w:r>
      <w:r w:rsidRPr="005E0CFA">
        <w:rPr>
          <w:rFonts w:asciiTheme="minorHAnsi" w:eastAsiaTheme="minorHAnsi" w:hAnsiTheme="minorHAnsi"/>
        </w:rPr>
        <w:t>•</w:t>
      </w:r>
      <w:r w:rsidRPr="005E0CFA">
        <w:rPr>
          <w:rFonts w:asciiTheme="minorHAnsi" w:eastAsiaTheme="minorHAnsi" w:hAnsiTheme="minorHAnsi"/>
        </w:rPr>
        <w:t>子</w:t>
      </w:r>
      <w:r w:rsidRPr="005E0CFA">
        <w:rPr>
          <w:rFonts w:asciiTheme="minorHAnsi" w:eastAsiaTheme="minorHAnsi" w:hAnsiTheme="minorHAnsi"/>
        </w:rPr>
        <w:br/>
      </w:r>
      <w:r w:rsidRPr="005E0CFA">
        <w:rPr>
          <w:rFonts w:asciiTheme="minorHAnsi" w:eastAsiaTheme="minorHAnsi" w:hAnsiTheme="minorHAnsi"/>
        </w:rPr>
        <w:t>系统卜</w:t>
      </w:r>
      <w:r w:rsidRPr="005E0CFA">
        <w:rPr>
          <w:rFonts w:asciiTheme="minorHAnsi" w:eastAsiaTheme="minorHAnsi" w:hAnsiTheme="minorHAnsi" w:cs="Arial"/>
          <w:sz w:val="26"/>
          <w:szCs w:val="26"/>
          <w:lang w:val="en-US" w:bidi="en-US"/>
        </w:rPr>
        <w:t>W</w:t>
      </w:r>
      <w:r w:rsidRPr="005E0CFA">
        <w:rPr>
          <w:rFonts w:asciiTheme="minorHAnsi" w:eastAsiaTheme="minorHAnsi" w:hAnsiTheme="minorHAnsi"/>
        </w:rPr>
        <w:t>各项更炅体功能的实现。同吋，系统</w:t>
      </w:r>
      <w:r w:rsidRPr="005E0CFA">
        <w:rPr>
          <w:rFonts w:asciiTheme="minorHAnsi" w:eastAsiaTheme="minorHAnsi" w:hAnsiTheme="minorHAnsi"/>
        </w:rPr>
        <w:t>•</w:t>
      </w:r>
      <w:r w:rsidRPr="005E0CFA">
        <w:rPr>
          <w:rFonts w:asciiTheme="minorHAnsi" w:eastAsiaTheme="minorHAnsi" w:hAnsiTheme="minorHAnsi"/>
        </w:rPr>
        <w:t>般由锒个井发团队完成</w:t>
      </w:r>
      <w:r w:rsidRPr="005E0CFA">
        <w:rPr>
          <w:rFonts w:asciiTheme="minorHAnsi" w:eastAsiaTheme="minorHAnsi" w:hAnsiTheme="minorHAnsi"/>
        </w:rPr>
        <w:t>.</w:t>
      </w:r>
      <w:r w:rsidRPr="005E0CFA">
        <w:rPr>
          <w:rFonts w:asciiTheme="minorHAnsi" w:eastAsiaTheme="minorHAnsi" w:hAnsiTheme="minorHAnsi"/>
        </w:rPr>
        <w:t>清晰划分各个</w:t>
      </w:r>
      <w:r w:rsidRPr="005E0CFA">
        <w:rPr>
          <w:rFonts w:asciiTheme="minorHAnsi" w:eastAsiaTheme="minorHAnsi" w:hAnsiTheme="minorHAnsi" w:cs="Arial"/>
          <w:sz w:val="26"/>
          <w:szCs w:val="26"/>
        </w:rPr>
        <w:t>7</w:t>
      </w:r>
      <w:r w:rsidRPr="005E0CFA">
        <w:rPr>
          <w:rFonts w:asciiTheme="minorHAnsi" w:eastAsiaTheme="minorHAnsi" w:hAnsiTheme="minorHAnsi" w:cs="Arial"/>
          <w:sz w:val="26"/>
          <w:szCs w:val="26"/>
        </w:rPr>
        <w:br/>
      </w:r>
      <w:r w:rsidRPr="005E0CFA">
        <w:rPr>
          <w:rFonts w:asciiTheme="minorHAnsi" w:eastAsiaTheme="minorHAnsi" w:hAnsiTheme="minorHAnsi"/>
        </w:rPr>
        <w:t>系统的功能石利于团队协作。因此，在设计阶段，通常把整个系统按功能划分成各个模</w:t>
      </w:r>
      <w:r w:rsidRPr="005E0CFA">
        <w:rPr>
          <w:rFonts w:asciiTheme="minorHAnsi" w:eastAsiaTheme="minorHAnsi" w:hAnsiTheme="minorHAnsi"/>
        </w:rPr>
        <w:br/>
      </w:r>
      <w:r w:rsidRPr="005E0CFA">
        <w:rPr>
          <w:rFonts w:asciiTheme="minorHAnsi" w:eastAsiaTheme="minorHAnsi" w:hAnsiTheme="minorHAnsi"/>
        </w:rPr>
        <w:t>块，并按从屁尖系绘制</w:t>
      </w:r>
      <w:r w:rsidRPr="005E0CFA">
        <w:rPr>
          <w:rFonts w:asciiTheme="minorHAnsi" w:eastAsiaTheme="minorHAnsi" w:hAnsiTheme="minorHAnsi"/>
        </w:rPr>
        <w:t>!</w:t>
      </w:r>
      <w:r w:rsidRPr="005E0CFA">
        <w:rPr>
          <w:rFonts w:asciiTheme="minorHAnsi" w:eastAsiaTheme="minorHAnsi" w:hAnsiTheme="minorHAnsi" w:cs="Arial"/>
          <w:sz w:val="26"/>
          <w:szCs w:val="26"/>
          <w:lang w:val="en-US" w:bidi="en-US"/>
        </w:rPr>
        <w:t>K</w:t>
      </w:r>
      <w:r w:rsidRPr="005E0CFA">
        <w:rPr>
          <w:rFonts w:asciiTheme="minorHAnsi" w:eastAsiaTheme="minorHAnsi" w:hAnsiTheme="minorHAnsi"/>
        </w:rPr>
        <w:t>功能结构阁</w:t>
      </w:r>
      <w:r w:rsidRPr="005E0CFA">
        <w:rPr>
          <w:rFonts w:asciiTheme="minorHAnsi" w:eastAsiaTheme="minorHAnsi" w:hAnsiTheme="minorHAnsi"/>
        </w:rPr>
        <w:t>.</w:t>
      </w:r>
      <w:r w:rsidRPr="005E0CFA">
        <w:rPr>
          <w:rFonts w:asciiTheme="minorHAnsi" w:eastAsiaTheme="minorHAnsi" w:hAnsiTheme="minorHAnsi"/>
        </w:rPr>
        <w:t>如图</w:t>
      </w:r>
      <w:r w:rsidRPr="005E0CFA">
        <w:rPr>
          <w:rFonts w:asciiTheme="minorHAnsi" w:eastAsiaTheme="minorHAnsi" w:hAnsiTheme="minorHAnsi" w:cs="Arial"/>
          <w:sz w:val="22"/>
          <w:szCs w:val="22"/>
          <w:lang w:val="en-US" w:bidi="en-US"/>
        </w:rPr>
        <w:t>4-15</w:t>
      </w:r>
      <w:r w:rsidRPr="005E0CFA">
        <w:rPr>
          <w:rFonts w:asciiTheme="minorHAnsi" w:eastAsiaTheme="minorHAnsi" w:hAnsiTheme="minorHAnsi"/>
        </w:rPr>
        <w:t>所</w:t>
      </w:r>
    </w:p>
    <w:p w14:paraId="16E0EFA0"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6F58BB6" wp14:editId="64FD8B53">
            <wp:extent cx="4787900" cy="1143000"/>
            <wp:effectExtent l="0" t="0" r="0" b="0"/>
            <wp:docPr id="800" name="Picut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331"/>
                    <a:stretch/>
                  </pic:blipFill>
                  <pic:spPr>
                    <a:xfrm>
                      <a:off x="0" y="0"/>
                      <a:ext cx="4787900" cy="1143000"/>
                    </a:xfrm>
                    <a:prstGeom prst="rect">
                      <a:avLst/>
                    </a:prstGeom>
                  </pic:spPr>
                </pic:pic>
              </a:graphicData>
            </a:graphic>
          </wp:inline>
        </w:drawing>
      </w:r>
    </w:p>
    <w:p w14:paraId="4E558C4A" w14:textId="77777777" w:rsidR="000557B7" w:rsidRPr="005E0CFA" w:rsidRDefault="00073D70">
      <w:pPr>
        <w:pStyle w:val="a6"/>
        <w:shd w:val="clear" w:color="auto" w:fill="auto"/>
        <w:ind w:left="2540"/>
        <w:rPr>
          <w:rFonts w:asciiTheme="minorHAnsi" w:eastAsiaTheme="minorHAnsi" w:hAnsiTheme="minorHAnsi"/>
          <w:sz w:val="22"/>
          <w:szCs w:val="22"/>
        </w:rPr>
      </w:pPr>
      <w:r w:rsidRPr="005E0CFA">
        <w:rPr>
          <w:rFonts w:asciiTheme="minorHAnsi" w:eastAsiaTheme="minorHAnsi" w:hAnsiTheme="minorHAnsi"/>
          <w:sz w:val="22"/>
          <w:szCs w:val="22"/>
        </w:rPr>
        <w:t>阇</w:t>
      </w:r>
      <w:r w:rsidRPr="005E0CFA">
        <w:rPr>
          <w:rFonts w:asciiTheme="minorHAnsi" w:eastAsiaTheme="minorHAnsi" w:hAnsiTheme="minorHAnsi" w:cs="Arial"/>
          <w:b/>
          <w:bCs/>
          <w:sz w:val="18"/>
          <w:szCs w:val="18"/>
          <w:lang w:val="en-US" w:bidi="en-US"/>
        </w:rPr>
        <w:t>4-15</w:t>
      </w:r>
      <w:r w:rsidRPr="005E0CFA">
        <w:rPr>
          <w:rFonts w:asciiTheme="minorHAnsi" w:eastAsiaTheme="minorHAnsi" w:hAnsiTheme="minorHAnsi"/>
          <w:sz w:val="22"/>
          <w:szCs w:val="22"/>
        </w:rPr>
        <w:t>系统功能结构阁</w:t>
      </w:r>
    </w:p>
    <w:p w14:paraId="42F3D171" w14:textId="77777777" w:rsidR="000557B7" w:rsidRPr="005E0CFA" w:rsidRDefault="000557B7">
      <w:pPr>
        <w:spacing w:after="486" w:line="14" w:lineRule="exact"/>
        <w:rPr>
          <w:rFonts w:asciiTheme="minorHAnsi" w:eastAsiaTheme="minorHAnsi" w:hAnsiTheme="minorHAnsi"/>
          <w:lang w:eastAsia="zh-CN"/>
        </w:rPr>
      </w:pPr>
    </w:p>
    <w:p w14:paraId="1EB6BEBC" w14:textId="77777777" w:rsidR="000557B7" w:rsidRPr="005E0CFA" w:rsidRDefault="00073D70">
      <w:pPr>
        <w:pStyle w:val="1"/>
        <w:shd w:val="clear" w:color="auto" w:fill="auto"/>
        <w:spacing w:line="388" w:lineRule="exact"/>
        <w:ind w:firstLine="520"/>
        <w:jc w:val="both"/>
        <w:rPr>
          <w:rFonts w:asciiTheme="minorHAnsi" w:eastAsiaTheme="minorHAnsi" w:hAnsiTheme="minorHAnsi"/>
        </w:rPr>
      </w:pPr>
      <w:r w:rsidRPr="005E0CFA">
        <w:rPr>
          <w:rFonts w:asciiTheme="minorHAnsi" w:eastAsiaTheme="minorHAnsi" w:hAnsiTheme="minorHAnsi"/>
        </w:rPr>
        <w:t>功能结构罔是定义和表达系统功能及艿结构的石效方式。图中句</w:t>
      </w:r>
      <w:r w:rsidRPr="005E0CFA">
        <w:rPr>
          <w:rFonts w:asciiTheme="minorHAnsi" w:eastAsiaTheme="minorHAnsi" w:hAnsiTheme="minorHAnsi"/>
        </w:rPr>
        <w:t>•</w:t>
      </w:r>
      <w:r w:rsidRPr="005E0CFA">
        <w:rPr>
          <w:rFonts w:asciiTheme="minorHAnsi" w:eastAsiaTheme="minorHAnsi" w:hAnsiTheme="minorHAnsi"/>
        </w:rPr>
        <w:t>个方框称为</w:t>
      </w:r>
      <w:r w:rsidRPr="005E0CFA">
        <w:rPr>
          <w:rFonts w:asciiTheme="minorHAnsi" w:eastAsiaTheme="minorHAnsi" w:hAnsiTheme="minorHAnsi"/>
        </w:rPr>
        <w:t>•</w:t>
      </w:r>
      <w:r w:rsidRPr="005E0CFA">
        <w:rPr>
          <w:rFonts w:asciiTheme="minorHAnsi" w:eastAsiaTheme="minorHAnsi" w:hAnsiTheme="minorHAnsi"/>
        </w:rPr>
        <w:t>个功</w:t>
      </w:r>
      <w:r w:rsidRPr="005E0CFA">
        <w:rPr>
          <w:rFonts w:asciiTheme="minorHAnsi" w:eastAsiaTheme="minorHAnsi" w:hAnsiTheme="minorHAnsi"/>
        </w:rPr>
        <w:br/>
      </w:r>
      <w:r w:rsidRPr="005E0CFA">
        <w:rPr>
          <w:rFonts w:asciiTheme="minorHAnsi" w:eastAsiaTheme="minorHAnsi" w:hAnsiTheme="minorHAnsi"/>
        </w:rPr>
        <w:lastRenderedPageBreak/>
        <w:t>能禊块，抠中杯明功能块名称。每</w:t>
      </w:r>
      <w:r w:rsidRPr="005E0CFA">
        <w:rPr>
          <w:rFonts w:asciiTheme="minorHAnsi" w:eastAsiaTheme="minorHAnsi" w:hAnsiTheme="minorHAnsi"/>
        </w:rPr>
        <w:t>•</w:t>
      </w:r>
      <w:r w:rsidRPr="005E0CFA">
        <w:rPr>
          <w:rFonts w:asciiTheme="minorHAnsi" w:eastAsiaTheme="minorHAnsi" w:hAnsiTheme="minorHAnsi"/>
        </w:rPr>
        <w:t>个功能块的名称，都是对系统及其子系统的功能定</w:t>
      </w:r>
      <w:r w:rsidRPr="005E0CFA">
        <w:rPr>
          <w:rFonts w:asciiTheme="minorHAnsi" w:eastAsiaTheme="minorHAnsi" w:hAnsiTheme="minorHAnsi"/>
        </w:rPr>
        <w:br/>
      </w:r>
      <w:r w:rsidRPr="005E0CFA">
        <w:rPr>
          <w:rFonts w:asciiTheme="minorHAnsi" w:eastAsiaTheme="minorHAnsi" w:hAnsiTheme="minorHAnsi"/>
        </w:rPr>
        <w:t>义。功能结构图规定了功能楔块没计的范围，是功能筷块</w:t>
      </w:r>
      <w:r w:rsidRPr="005E0CFA">
        <w:rPr>
          <w:rFonts w:asciiTheme="minorHAnsi" w:eastAsiaTheme="minorHAnsi" w:hAnsiTheme="minorHAnsi"/>
          <w:lang w:val="en-US" w:bidi="en-US"/>
        </w:rPr>
        <w:t>®</w:t>
      </w:r>
      <w:r w:rsidRPr="005E0CFA">
        <w:rPr>
          <w:rFonts w:asciiTheme="minorHAnsi" w:eastAsiaTheme="minorHAnsi" w:hAnsiTheme="minorHAnsi"/>
        </w:rPr>
        <w:t>•</w:t>
      </w:r>
      <w:r w:rsidRPr="005E0CFA">
        <w:rPr>
          <w:rFonts w:asciiTheme="minorHAnsi" w:eastAsiaTheme="minorHAnsi" w:hAnsiTheme="minorHAnsi"/>
        </w:rPr>
        <w:t>计的</w:t>
      </w:r>
      <w:r w:rsidRPr="005E0CFA">
        <w:rPr>
          <w:rFonts w:asciiTheme="minorHAnsi" w:eastAsiaTheme="minorHAnsi" w:hAnsiTheme="minorHAnsi"/>
        </w:rPr>
        <w:t>.</w:t>
      </w:r>
      <w:r w:rsidRPr="005E0CFA">
        <w:rPr>
          <w:rFonts w:asciiTheme="minorHAnsi" w:eastAsiaTheme="minorHAnsi" w:hAnsiTheme="minorHAnsi"/>
        </w:rPr>
        <w:t>基础。</w:t>
      </w:r>
    </w:p>
    <w:p w14:paraId="63BFEE3D" w14:textId="77777777" w:rsidR="000557B7" w:rsidRPr="005E0CFA" w:rsidRDefault="00073D70">
      <w:pPr>
        <w:pStyle w:val="1"/>
        <w:shd w:val="clear" w:color="auto" w:fill="auto"/>
        <w:spacing w:line="388" w:lineRule="exact"/>
        <w:ind w:firstLine="520"/>
        <w:jc w:val="both"/>
        <w:rPr>
          <w:rFonts w:asciiTheme="minorHAnsi" w:eastAsiaTheme="minorHAnsi" w:hAnsiTheme="minorHAnsi"/>
        </w:rPr>
      </w:pPr>
      <w:r w:rsidRPr="005E0CFA">
        <w:rPr>
          <w:rFonts w:asciiTheme="minorHAnsi" w:eastAsiaTheme="minorHAnsi" w:hAnsiTheme="minorHAnsi"/>
        </w:rPr>
        <w:t>利用系统功能分新法，绘制系统功能結构阁，吋以宂成系统及艽子系统功能结构的</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计，但系统功能結构阁底层的实现过程，在系统功能错构设计阶段没存给出。因此</w:t>
      </w:r>
      <w:r w:rsidRPr="005E0CFA">
        <w:rPr>
          <w:rFonts w:asciiTheme="minorHAnsi" w:eastAsiaTheme="minorHAnsi" w:hAnsiTheme="minorHAnsi"/>
        </w:rPr>
        <w:t>.</w:t>
      </w:r>
      <w:r w:rsidRPr="005E0CFA">
        <w:rPr>
          <w:rFonts w:asciiTheme="minorHAnsi" w:eastAsiaTheme="minorHAnsi" w:hAnsiTheme="minorHAnsi"/>
        </w:rPr>
        <w:t>在洋</w:t>
      </w:r>
      <w:r w:rsidRPr="005E0CFA">
        <w:rPr>
          <w:rFonts w:asciiTheme="minorHAnsi" w:eastAsiaTheme="minorHAnsi" w:hAnsiTheme="minorHAnsi"/>
        </w:rPr>
        <w:br/>
      </w:r>
      <w:r w:rsidRPr="005E0CFA">
        <w:rPr>
          <w:rFonts w:asciiTheme="minorHAnsi" w:eastAsiaTheme="minorHAnsi" w:hAnsiTheme="minorHAnsi"/>
        </w:rPr>
        <w:t>细没计阶段要在模块结构</w:t>
      </w:r>
      <w:r w:rsidRPr="005E0CFA">
        <w:rPr>
          <w:rFonts w:asciiTheme="minorHAnsi" w:eastAsiaTheme="minorHAnsi" w:hAnsiTheme="minorHAnsi"/>
        </w:rPr>
        <w:t>&amp;</w:t>
      </w:r>
      <w:r w:rsidRPr="005E0CFA">
        <w:rPr>
          <w:rFonts w:asciiTheme="minorHAnsi" w:eastAsiaTheme="minorHAnsi" w:hAnsiTheme="minorHAnsi"/>
        </w:rPr>
        <w:t>计的基础上，给岀每个</w:t>
      </w:r>
      <w:r w:rsidRPr="005E0CFA">
        <w:rPr>
          <w:rFonts w:asciiTheme="minorHAnsi" w:eastAsiaTheme="minorHAnsi" w:hAnsiTheme="minorHAnsi"/>
        </w:rPr>
        <w:t>•</w:t>
      </w:r>
      <w:r w:rsidRPr="005E0CFA">
        <w:rPr>
          <w:rFonts w:asciiTheme="minorHAnsi" w:eastAsiaTheme="minorHAnsi" w:hAnsiTheme="minorHAnsi"/>
        </w:rPr>
        <w:t>模块实现方法的细爷，并对模块的输</w:t>
      </w:r>
      <w:r w:rsidRPr="005E0CFA">
        <w:rPr>
          <w:rFonts w:asciiTheme="minorHAnsi" w:eastAsiaTheme="minorHAnsi" w:hAnsiTheme="minorHAnsi"/>
        </w:rPr>
        <w:br/>
      </w:r>
      <w:r w:rsidRPr="005E0CFA">
        <w:rPr>
          <w:rFonts w:asciiTheme="minorHAnsi" w:eastAsiaTheme="minorHAnsi" w:hAnsiTheme="minorHAnsi"/>
        </w:rPr>
        <w:t>人、输出和处理过</w:t>
      </w:r>
      <w:r w:rsidRPr="005E0CFA">
        <w:rPr>
          <w:rFonts w:asciiTheme="minorHAnsi" w:eastAsiaTheme="minorHAnsi" w:hAnsiTheme="minorHAnsi"/>
        </w:rPr>
        <w:t>•</w:t>
      </w:r>
      <w:r w:rsidRPr="005E0CFA">
        <w:rPr>
          <w:rFonts w:asciiTheme="minorHAnsi" w:eastAsiaTheme="minorHAnsi" w:hAnsiTheme="minorHAnsi"/>
        </w:rPr>
        <w:t>程进行洋细描述，以便在系统实施阶段进行程庁</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以把这个描</w:t>
      </w:r>
      <w:r w:rsidRPr="005E0CFA">
        <w:rPr>
          <w:rFonts w:asciiTheme="minorHAnsi" w:eastAsiaTheme="minorHAnsi" w:hAnsiTheme="minorHAnsi"/>
        </w:rPr>
        <w:br/>
      </w:r>
      <w:r w:rsidRPr="005E0CFA">
        <w:rPr>
          <w:rFonts w:asciiTheme="minorHAnsi" w:eastAsiaTheme="minorHAnsi" w:hAnsiTheme="minorHAnsi"/>
        </w:rPr>
        <w:t>述亢接</w:t>
      </w:r>
      <w:r w:rsidRPr="005E0CFA">
        <w:rPr>
          <w:rFonts w:asciiTheme="minorHAnsi" w:eastAsiaTheme="minorHAnsi" w:hAnsiTheme="minorHAnsi"/>
        </w:rPr>
        <w:t>“</w:t>
      </w:r>
      <w:r w:rsidRPr="005E0CFA">
        <w:rPr>
          <w:rFonts w:asciiTheme="minorHAnsi" w:eastAsiaTheme="minorHAnsi" w:hAnsiTheme="minorHAnsi"/>
        </w:rPr>
        <w:t>翻泽</w:t>
      </w:r>
      <w:r w:rsidRPr="005E0CFA">
        <w:rPr>
          <w:rFonts w:asciiTheme="minorHAnsi" w:eastAsiaTheme="minorHAnsi" w:hAnsiTheme="minorHAnsi"/>
        </w:rPr>
        <w:t>”</w:t>
      </w:r>
      <w:r w:rsidRPr="005E0CFA">
        <w:rPr>
          <w:rFonts w:asciiTheme="minorHAnsi" w:eastAsiaTheme="minorHAnsi" w:hAnsiTheme="minorHAnsi"/>
        </w:rPr>
        <w:t>成用某种程庁</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w:t>
      </w:r>
      <w:proofErr w:type="spellStart"/>
      <w:r w:rsidRPr="005E0CFA">
        <w:rPr>
          <w:rFonts w:asciiTheme="minorHAnsi" w:eastAsiaTheme="minorHAnsi" w:hAnsiTheme="minorHAnsi" w:cs="Arial"/>
          <w:sz w:val="22"/>
          <w:szCs w:val="22"/>
          <w:lang w:val="en-US" w:bidi="en-US"/>
        </w:rPr>
        <w:t>iff</w:t>
      </w:r>
      <w:proofErr w:type="spellEnd"/>
      <w:r w:rsidRPr="005E0CFA">
        <w:rPr>
          <w:rFonts w:asciiTheme="minorHAnsi" w:eastAsiaTheme="minorHAnsi" w:hAnsiTheme="minorHAnsi"/>
        </w:rPr>
        <w:t>育</w:t>
      </w:r>
      <w:r w:rsidRPr="005E0CFA">
        <w:rPr>
          <w:rFonts w:asciiTheme="minorHAnsi" w:eastAsiaTheme="minorHAnsi" w:hAnsiTheme="minorHAnsi" w:cs="Arial"/>
          <w:sz w:val="22"/>
          <w:szCs w:val="22"/>
        </w:rPr>
        <w:t>15</w:t>
      </w:r>
      <w:r w:rsidRPr="005E0CFA">
        <w:rPr>
          <w:rFonts w:asciiTheme="minorHAnsi" w:eastAsiaTheme="minorHAnsi" w:hAnsiTheme="minorHAnsi"/>
        </w:rPr>
        <w:t>写的程庁。</w:t>
      </w:r>
    </w:p>
    <w:p w14:paraId="55237FFD" w14:textId="77777777" w:rsidR="000557B7" w:rsidRPr="005E0CFA" w:rsidRDefault="00073D70">
      <w:pPr>
        <w:pStyle w:val="1"/>
        <w:numPr>
          <w:ilvl w:val="0"/>
          <w:numId w:val="55"/>
        </w:numPr>
        <w:shd w:val="clear" w:color="auto" w:fill="auto"/>
        <w:tabs>
          <w:tab w:val="left" w:pos="4240"/>
        </w:tabs>
        <w:spacing w:line="360" w:lineRule="auto"/>
        <w:ind w:left="600" w:firstLine="0"/>
        <w:jc w:val="left"/>
        <w:rPr>
          <w:rFonts w:asciiTheme="minorHAnsi" w:eastAsiaTheme="minorHAnsi" w:hAnsiTheme="minorHAnsi"/>
          <w:sz w:val="26"/>
          <w:szCs w:val="26"/>
        </w:rPr>
      </w:pPr>
      <w:r w:rsidRPr="005E0CFA">
        <w:rPr>
          <w:rFonts w:asciiTheme="minorHAnsi" w:eastAsiaTheme="minorHAnsi" w:hAnsiTheme="minorHAnsi"/>
          <w:sz w:val="26"/>
          <w:szCs w:val="26"/>
        </w:rPr>
        <w:t>数据库胱</w:t>
      </w:r>
      <w:r w:rsidRPr="005E0CFA">
        <w:rPr>
          <w:rFonts w:asciiTheme="minorHAnsi" w:eastAsiaTheme="minorHAnsi" w:hAnsiTheme="minorHAnsi"/>
          <w:sz w:val="26"/>
          <w:szCs w:val="26"/>
        </w:rPr>
        <w:tab/>
        <w:t>/</w:t>
      </w:r>
    </w:p>
    <w:p w14:paraId="4DF1E0FB"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数据处理是信息系统应用的核心和基础。数据库是信息系统用丁管理和存储数据的</w:t>
      </w:r>
      <w:r w:rsidRPr="005E0CFA">
        <w:rPr>
          <w:rFonts w:asciiTheme="minorHAnsi" w:eastAsiaTheme="minorHAnsi" w:hAnsiTheme="minorHAnsi"/>
        </w:rPr>
        <w:br/>
      </w:r>
      <w:r w:rsidRPr="005E0CFA">
        <w:rPr>
          <w:rFonts w:asciiTheme="minorHAnsi" w:eastAsiaTheme="minorHAnsi" w:hAnsiTheme="minorHAnsi"/>
        </w:rPr>
        <w:t>方式。</w:t>
      </w:r>
    </w:p>
    <w:p w14:paraId="5350CF61" w14:textId="77777777" w:rsidR="000557B7" w:rsidRPr="005E0CFA" w:rsidRDefault="00073D70">
      <w:pPr>
        <w:pStyle w:val="1"/>
        <w:shd w:val="clear" w:color="auto" w:fill="auto"/>
        <w:spacing w:line="410" w:lineRule="exact"/>
        <w:ind w:firstLine="520"/>
        <w:jc w:val="both"/>
        <w:rPr>
          <w:rFonts w:asciiTheme="minorHAnsi" w:eastAsiaTheme="minorHAnsi" w:hAnsiTheme="minorHAnsi"/>
        </w:rPr>
      </w:pPr>
      <w:r w:rsidRPr="005E0CFA">
        <w:rPr>
          <w:rFonts w:asciiTheme="minorHAnsi" w:eastAsiaTheme="minorHAnsi" w:hAnsiTheme="minorHAnsi"/>
        </w:rPr>
        <w:t>信息系统的数据库</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计，主要丁</w:t>
      </w:r>
      <w:r w:rsidRPr="005E0CFA">
        <w:rPr>
          <w:rFonts w:asciiTheme="minorHAnsi" w:eastAsiaTheme="minorHAnsi" w:hAnsiTheme="minorHAnsi"/>
        </w:rPr>
        <w:t>.</w:t>
      </w:r>
      <w:r w:rsidRPr="005E0CFA">
        <w:rPr>
          <w:rFonts w:asciiTheme="minorHAnsi" w:eastAsiaTheme="minorHAnsi" w:hAnsiTheme="minorHAnsi"/>
        </w:rPr>
        <w:t>作包括给制数据流图、编写数据字典、</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计数据逻辑</w:t>
      </w:r>
      <w:r w:rsidRPr="005E0CFA">
        <w:rPr>
          <w:rFonts w:asciiTheme="minorHAnsi" w:eastAsiaTheme="minorHAnsi" w:hAnsiTheme="minorHAnsi"/>
        </w:rPr>
        <w:br/>
        <w:t>•</w:t>
      </w:r>
      <w:r w:rsidRPr="005E0CFA">
        <w:rPr>
          <w:rFonts w:asciiTheme="minorHAnsi" w:eastAsiaTheme="minorHAnsi" w:hAnsiTheme="minorHAnsi"/>
        </w:rPr>
        <w:t>亂</w:t>
      </w:r>
    </w:p>
    <w:p w14:paraId="5E30A00B" w14:textId="77777777" w:rsidR="000557B7" w:rsidRPr="005E0CFA" w:rsidRDefault="00073D70">
      <w:pPr>
        <w:pStyle w:val="1"/>
        <w:shd w:val="clear" w:color="auto" w:fill="auto"/>
        <w:spacing w:line="390" w:lineRule="exact"/>
        <w:ind w:firstLine="520"/>
        <w:jc w:val="both"/>
        <w:rPr>
          <w:rFonts w:asciiTheme="minorHAnsi" w:eastAsiaTheme="minorHAnsi" w:hAnsiTheme="minorHAnsi"/>
        </w:rPr>
      </w:pPr>
      <w:r w:rsidRPr="005E0CFA">
        <w:rPr>
          <w:rFonts w:asciiTheme="minorHAnsi" w:eastAsiaTheme="minorHAnsi" w:hAnsiTheme="minorHAnsi"/>
        </w:rPr>
        <w:t>汾制数据流图要根据业务流程描浍出数据在系统中流动和处理的过程，要描给出信息</w:t>
      </w:r>
      <w:r w:rsidRPr="005E0CFA">
        <w:rPr>
          <w:rFonts w:asciiTheme="minorHAnsi" w:eastAsiaTheme="minorHAnsi" w:hAnsiTheme="minorHAnsi"/>
        </w:rPr>
        <w:br/>
      </w:r>
      <w:r w:rsidRPr="005E0CFA">
        <w:rPr>
          <w:rFonts w:asciiTheme="minorHAnsi" w:eastAsiaTheme="minorHAnsi" w:hAnsiTheme="minorHAnsi"/>
        </w:rPr>
        <w:t>流和数据从输入到输出的过程中所经过的变换。</w:t>
      </w:r>
    </w:p>
    <w:p w14:paraId="0A789DBE" w14:textId="77777777" w:rsidR="000557B7" w:rsidRPr="005E0CFA" w:rsidRDefault="00073D70">
      <w:pPr>
        <w:pStyle w:val="1"/>
        <w:shd w:val="clear" w:color="auto" w:fill="auto"/>
        <w:spacing w:after="360" w:line="390" w:lineRule="exact"/>
        <w:ind w:firstLine="520"/>
        <w:jc w:val="left"/>
        <w:rPr>
          <w:rFonts w:asciiTheme="minorHAnsi" w:eastAsiaTheme="minorHAnsi" w:hAnsiTheme="minorHAnsi"/>
          <w:sz w:val="22"/>
          <w:szCs w:val="22"/>
        </w:rPr>
      </w:pPr>
      <w:r w:rsidRPr="005E0CFA">
        <w:rPr>
          <w:rFonts w:asciiTheme="minorHAnsi" w:eastAsiaTheme="minorHAnsi" w:hAnsiTheme="minorHAnsi"/>
        </w:rPr>
        <w:t>编巧数据字典</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对系统中的数据作洋细描述，包括对数据项、数据错构、数裾存储、</w:t>
      </w:r>
      <w:r w:rsidRPr="005E0CFA">
        <w:rPr>
          <w:rFonts w:asciiTheme="minorHAnsi" w:eastAsiaTheme="minorHAnsi" w:hAnsiTheme="minorHAnsi"/>
        </w:rPr>
        <w:br/>
      </w:r>
      <w:r w:rsidRPr="005E0CFA">
        <w:rPr>
          <w:rFonts w:asciiTheme="minorHAnsi" w:eastAsiaTheme="minorHAnsi" w:hAnsiTheme="minorHAnsi"/>
        </w:rPr>
        <w:t>数据说明等的描述。例如对</w:t>
      </w:r>
      <w:r w:rsidRPr="005E0CFA">
        <w:rPr>
          <w:rFonts w:asciiTheme="minorHAnsi" w:eastAsiaTheme="minorHAnsi" w:hAnsiTheme="minorHAnsi"/>
        </w:rPr>
        <w:t>“</w:t>
      </w:r>
      <w:r w:rsidRPr="005E0CFA">
        <w:rPr>
          <w:rFonts w:asciiTheme="minorHAnsi" w:eastAsiaTheme="minorHAnsi" w:hAnsiTheme="minorHAnsi"/>
        </w:rPr>
        <w:t>用户名</w:t>
      </w:r>
      <w:r w:rsidRPr="005E0CFA">
        <w:rPr>
          <w:rFonts w:asciiTheme="minorHAnsi" w:eastAsiaTheme="minorHAnsi" w:hAnsiTheme="minorHAnsi"/>
        </w:rPr>
        <w:t>”</w:t>
      </w:r>
      <w:r w:rsidRPr="005E0CFA">
        <w:rPr>
          <w:rFonts w:asciiTheme="minorHAnsi" w:eastAsiaTheme="minorHAnsi" w:hAnsiTheme="minorHAnsi"/>
        </w:rPr>
        <w:t>的描述如</w:t>
      </w:r>
      <w:r w:rsidRPr="005E0CFA">
        <w:rPr>
          <w:rFonts w:asciiTheme="minorHAnsi" w:eastAsiaTheme="minorHAnsi" w:hAnsiTheme="minorHAnsi" w:cs="Arial"/>
          <w:sz w:val="22"/>
          <w:szCs w:val="22"/>
          <w:lang w:val="en-US" w:bidi="en-US"/>
        </w:rPr>
        <w:t>F:</w:t>
      </w:r>
    </w:p>
    <w:p w14:paraId="50482A09" w14:textId="77777777" w:rsidR="000557B7" w:rsidRPr="005E0CFA" w:rsidRDefault="00073D70">
      <w:pPr>
        <w:pStyle w:val="52"/>
        <w:shd w:val="clear" w:color="auto" w:fill="auto"/>
        <w:spacing w:line="380" w:lineRule="exact"/>
        <w:ind w:left="1020"/>
        <w:rPr>
          <w:rFonts w:asciiTheme="minorHAnsi" w:eastAsiaTheme="minorHAnsi" w:hAnsiTheme="minorHAnsi"/>
          <w:sz w:val="20"/>
          <w:szCs w:val="20"/>
          <w:lang w:eastAsia="zh-CN"/>
        </w:rPr>
      </w:pPr>
      <w:r w:rsidRPr="005E0CFA">
        <w:rPr>
          <w:rFonts w:asciiTheme="minorHAnsi" w:eastAsiaTheme="minorHAnsi" w:hAnsiTheme="minorHAnsi" w:cs="MingLiU"/>
          <w:b/>
          <w:bCs/>
          <w:sz w:val="20"/>
          <w:szCs w:val="20"/>
          <w:lang w:val="zh-CN" w:eastAsia="zh-CN" w:bidi="zh-CN"/>
        </w:rPr>
        <w:t>教据项名称：户名</w:t>
      </w:r>
      <w:r w:rsidRPr="005E0CFA">
        <w:rPr>
          <w:rFonts w:asciiTheme="minorHAnsi" w:eastAsiaTheme="minorHAnsi" w:hAnsiTheme="minorHAnsi" w:cs="宋体"/>
          <w:sz w:val="24"/>
          <w:szCs w:val="24"/>
          <w:lang w:val="zh-CN" w:eastAsia="zh-CN" w:bidi="zh-CN"/>
        </w:rPr>
        <w:t>(</w:t>
      </w:r>
      <w:r w:rsidRPr="005E0CFA">
        <w:rPr>
          <w:rFonts w:asciiTheme="minorHAnsi" w:eastAsiaTheme="minorHAnsi" w:hAnsiTheme="minorHAnsi"/>
          <w:sz w:val="20"/>
          <w:szCs w:val="20"/>
          <w:lang w:eastAsia="zh-CN"/>
        </w:rPr>
        <w:t xml:space="preserve">username </w:t>
      </w:r>
      <w:r w:rsidRPr="005E0CFA">
        <w:rPr>
          <w:rFonts w:asciiTheme="minorHAnsi" w:eastAsiaTheme="minorHAnsi" w:hAnsiTheme="minorHAnsi"/>
          <w:sz w:val="20"/>
          <w:szCs w:val="20"/>
          <w:lang w:val="zh-CN" w:eastAsia="zh-CN" w:bidi="zh-CN"/>
        </w:rPr>
        <w:t>)</w:t>
      </w:r>
    </w:p>
    <w:p w14:paraId="7B8174F5" w14:textId="77777777" w:rsidR="000557B7" w:rsidRPr="005E0CFA" w:rsidRDefault="00073D70">
      <w:pPr>
        <w:pStyle w:val="42"/>
        <w:shd w:val="clear" w:color="auto" w:fill="auto"/>
        <w:spacing w:after="0" w:line="380" w:lineRule="exact"/>
        <w:ind w:left="1020" w:right="3460" w:firstLine="0"/>
        <w:rPr>
          <w:rFonts w:asciiTheme="minorHAnsi" w:eastAsiaTheme="minorHAnsi" w:hAnsiTheme="minorHAnsi"/>
          <w:sz w:val="22"/>
          <w:szCs w:val="22"/>
        </w:rPr>
      </w:pPr>
      <w:r w:rsidRPr="005E0CFA">
        <w:rPr>
          <w:rFonts w:asciiTheme="minorHAnsi" w:eastAsiaTheme="minorHAnsi" w:hAnsiTheme="minorHAnsi"/>
          <w:b/>
          <w:bCs/>
        </w:rPr>
        <w:t>类难：字符溲</w:t>
      </w:r>
      <w:r w:rsidRPr="005E0CFA">
        <w:rPr>
          <w:rFonts w:asciiTheme="minorHAnsi" w:eastAsiaTheme="minorHAnsi" w:hAnsiTheme="minorHAnsi"/>
          <w:b/>
          <w:bCs/>
        </w:rPr>
        <w:br/>
      </w:r>
      <w:r w:rsidRPr="005E0CFA">
        <w:rPr>
          <w:rFonts w:asciiTheme="minorHAnsi" w:eastAsiaTheme="minorHAnsi" w:hAnsiTheme="minorHAnsi"/>
          <w:b/>
          <w:bCs/>
        </w:rPr>
        <w:t>长度</w:t>
      </w:r>
      <w:r w:rsidRPr="005E0CFA">
        <w:rPr>
          <w:rFonts w:asciiTheme="minorHAnsi" w:eastAsiaTheme="minorHAnsi" w:hAnsiTheme="minorHAnsi"/>
          <w:b/>
          <w:bCs/>
        </w:rPr>
        <w:t>.</w:t>
      </w:r>
      <w:r w:rsidRPr="005E0CFA">
        <w:rPr>
          <w:rFonts w:asciiTheme="minorHAnsi" w:eastAsiaTheme="minorHAnsi" w:hAnsiTheme="minorHAnsi"/>
          <w:b/>
          <w:bCs/>
          <w:lang w:val="en-US" w:bidi="en-US"/>
        </w:rPr>
        <w:t xml:space="preserve">• </w:t>
      </w:r>
      <w:r w:rsidRPr="005E0CFA">
        <w:rPr>
          <w:rFonts w:asciiTheme="minorHAnsi" w:eastAsiaTheme="minorHAnsi" w:hAnsiTheme="minorHAnsi" w:cs="Arial"/>
          <w:sz w:val="22"/>
          <w:szCs w:val="22"/>
        </w:rPr>
        <w:t>16</w:t>
      </w:r>
    </w:p>
    <w:p w14:paraId="3070C51B" w14:textId="77777777" w:rsidR="000557B7" w:rsidRPr="005E0CFA" w:rsidRDefault="00073D70">
      <w:pPr>
        <w:pStyle w:val="42"/>
        <w:shd w:val="clear" w:color="auto" w:fill="auto"/>
        <w:spacing w:after="420" w:line="380" w:lineRule="exact"/>
        <w:ind w:left="1020" w:firstLine="0"/>
        <w:rPr>
          <w:rFonts w:asciiTheme="minorHAnsi" w:eastAsiaTheme="minorHAnsi" w:hAnsiTheme="minorHAnsi"/>
        </w:rPr>
      </w:pPr>
      <w:r w:rsidRPr="005E0CFA">
        <w:rPr>
          <w:rFonts w:asciiTheme="minorHAnsi" w:eastAsiaTheme="minorHAnsi" w:hAnsiTheme="minorHAnsi"/>
          <w:b/>
          <w:bCs/>
        </w:rPr>
        <w:t>说明：</w:t>
      </w:r>
      <w:r w:rsidRPr="005E0CFA">
        <w:rPr>
          <w:rFonts w:asciiTheme="minorHAnsi" w:eastAsiaTheme="minorHAnsi" w:hAnsiTheme="minorHAnsi"/>
          <w:sz w:val="17"/>
          <w:szCs w:val="17"/>
        </w:rPr>
        <w:t>必</w:t>
      </w:r>
      <w:r w:rsidRPr="005E0CFA">
        <w:rPr>
          <w:rFonts w:asciiTheme="minorHAnsi" w:eastAsiaTheme="minorHAnsi" w:hAnsiTheme="minorHAnsi"/>
          <w:b/>
          <w:bCs/>
        </w:rPr>
        <w:t>須也含字母、數字，嚴短</w:t>
      </w:r>
      <w:r w:rsidRPr="005E0CFA">
        <w:rPr>
          <w:rFonts w:asciiTheme="minorHAnsi" w:eastAsiaTheme="minorHAnsi" w:hAnsiTheme="minorHAnsi" w:cs="Arial"/>
          <w:sz w:val="22"/>
          <w:szCs w:val="22"/>
        </w:rPr>
        <w:t>8</w:t>
      </w:r>
      <w:r w:rsidRPr="005E0CFA">
        <w:rPr>
          <w:rFonts w:asciiTheme="minorHAnsi" w:eastAsiaTheme="minorHAnsi" w:hAnsiTheme="minorHAnsi"/>
          <w:b/>
          <w:bCs/>
        </w:rPr>
        <w:t>位，辰长</w:t>
      </w:r>
      <w:r w:rsidRPr="005E0CFA">
        <w:rPr>
          <w:rFonts w:asciiTheme="minorHAnsi" w:eastAsiaTheme="minorHAnsi" w:hAnsiTheme="minorHAnsi" w:cs="Arial"/>
          <w:sz w:val="22"/>
          <w:szCs w:val="22"/>
        </w:rPr>
        <w:t>16</w:t>
      </w:r>
      <w:r w:rsidRPr="005E0CFA">
        <w:rPr>
          <w:rFonts w:asciiTheme="minorHAnsi" w:eastAsiaTheme="minorHAnsi" w:hAnsiTheme="minorHAnsi"/>
          <w:b/>
          <w:bCs/>
        </w:rPr>
        <w:t>位</w:t>
      </w:r>
    </w:p>
    <w:p w14:paraId="71465813" w14:textId="77777777" w:rsidR="000557B7" w:rsidRPr="005E0CFA" w:rsidRDefault="00073D70">
      <w:pPr>
        <w:pStyle w:val="1"/>
        <w:shd w:val="clear" w:color="auto" w:fill="auto"/>
        <w:spacing w:after="400" w:line="380" w:lineRule="exact"/>
        <w:ind w:firstLine="520"/>
        <w:jc w:val="both"/>
        <w:rPr>
          <w:rFonts w:asciiTheme="minorHAnsi" w:eastAsiaTheme="minorHAnsi" w:hAnsiTheme="minorHAnsi"/>
        </w:rPr>
      </w:pPr>
      <w:r w:rsidRPr="005E0CFA">
        <w:rPr>
          <w:rFonts w:asciiTheme="minorHAnsi" w:eastAsiaTheme="minorHAnsi" w:hAnsiTheme="minorHAnsi"/>
        </w:rPr>
        <w:t>根据数据流阁和数据字典</w:t>
      </w:r>
      <w:r w:rsidRPr="005E0CFA">
        <w:rPr>
          <w:rFonts w:asciiTheme="minorHAnsi" w:eastAsiaTheme="minorHAnsi" w:hAnsiTheme="minorHAnsi"/>
        </w:rPr>
        <w:t>.</w:t>
      </w:r>
      <w:r w:rsidRPr="005E0CFA">
        <w:rPr>
          <w:rFonts w:asciiTheme="minorHAnsi" w:eastAsiaTheme="minorHAnsi" w:hAnsiTheme="minorHAnsi"/>
        </w:rPr>
        <w:t>对收集到的数据进行分类、组织，确定数据问的笑系，同</w:t>
      </w:r>
      <w:r w:rsidRPr="005E0CFA">
        <w:rPr>
          <w:rFonts w:asciiTheme="minorHAnsi" w:eastAsiaTheme="minorHAnsi" w:hAnsiTheme="minorHAnsi"/>
        </w:rPr>
        <w:br/>
      </w:r>
      <w:r w:rsidRPr="005E0CFA">
        <w:rPr>
          <w:rFonts w:asciiTheme="minorHAnsi" w:eastAsiaTheme="minorHAnsi" w:hAnsiTheme="minorHAnsi"/>
        </w:rPr>
        <w:t>吋根据信息系统选定的数据库管理系统所支持的数据</w:t>
      </w:r>
      <w:r w:rsidRPr="005E0CFA">
        <w:rPr>
          <w:rFonts w:asciiTheme="minorHAnsi" w:eastAsiaTheme="minorHAnsi" w:hAnsiTheme="minorHAnsi"/>
        </w:rPr>
        <w:t>•</w:t>
      </w:r>
      <w:r w:rsidRPr="005E0CFA">
        <w:rPr>
          <w:rFonts w:asciiTheme="minorHAnsi" w:eastAsiaTheme="minorHAnsi" w:hAnsiTheme="minorHAnsi"/>
        </w:rPr>
        <w:t>使型</w:t>
      </w:r>
      <w:r w:rsidRPr="005E0CFA">
        <w:rPr>
          <w:rFonts w:asciiTheme="minorHAnsi" w:eastAsiaTheme="minorHAnsi" w:hAnsiTheme="minorHAnsi"/>
        </w:rPr>
        <w:t>.</w:t>
      </w:r>
      <w:r w:rsidRPr="005E0CFA">
        <w:rPr>
          <w:rFonts w:asciiTheme="minorHAnsi" w:eastAsiaTheme="minorHAnsi" w:hAnsiTheme="minorHAnsi"/>
        </w:rPr>
        <w:t>确定数据的逻辑错构。</w:t>
      </w:r>
    </w:p>
    <w:p w14:paraId="32ADC4BE" w14:textId="77777777" w:rsidR="000557B7" w:rsidRPr="005E0CFA" w:rsidRDefault="00073D70">
      <w:pPr>
        <w:pStyle w:val="50"/>
        <w:keepNext/>
        <w:keepLines/>
        <w:shd w:val="clear" w:color="auto" w:fill="auto"/>
        <w:spacing w:after="500"/>
        <w:ind w:left="720"/>
        <w:rPr>
          <w:rFonts w:asciiTheme="minorHAnsi" w:eastAsiaTheme="minorHAnsi" w:hAnsiTheme="minorHAnsi"/>
        </w:rPr>
      </w:pPr>
      <w:bookmarkStart w:id="108" w:name="bookmark108"/>
      <w:r w:rsidRPr="005E0CFA">
        <w:rPr>
          <w:rFonts w:asciiTheme="minorHAnsi" w:eastAsiaTheme="minorHAnsi" w:hAnsiTheme="minorHAnsi" w:cs="Times New Roman"/>
          <w:b/>
          <w:bCs/>
          <w:lang w:val="en-US" w:bidi="en-US"/>
        </w:rPr>
        <w:t>4.2.3</w:t>
      </w:r>
      <w:r w:rsidRPr="005E0CFA">
        <w:rPr>
          <w:rFonts w:asciiTheme="minorHAnsi" w:eastAsiaTheme="minorHAnsi" w:hAnsiTheme="minorHAnsi"/>
        </w:rPr>
        <w:t>应用软件的开发丁</w:t>
      </w:r>
      <w:r w:rsidRPr="005E0CFA">
        <w:rPr>
          <w:rFonts w:asciiTheme="minorHAnsi" w:eastAsiaTheme="minorHAnsi" w:hAnsiTheme="minorHAnsi" w:cs="Times New Roman"/>
          <w:b/>
          <w:bCs/>
          <w:lang w:val="en-US" w:bidi="en-US"/>
        </w:rPr>
        <w:t>J1</w:t>
      </w:r>
      <w:r w:rsidRPr="005E0CFA">
        <w:rPr>
          <w:rFonts w:asciiTheme="minorHAnsi" w:eastAsiaTheme="minorHAnsi" w:hAnsiTheme="minorHAnsi"/>
        </w:rPr>
        <w:t>和乎台</w:t>
      </w:r>
      <w:bookmarkEnd w:id="108"/>
    </w:p>
    <w:p w14:paraId="4F617FF8" w14:textId="77777777" w:rsidR="000557B7" w:rsidRPr="005E0CFA" w:rsidRDefault="00073D70">
      <w:pPr>
        <w:pStyle w:val="1"/>
        <w:shd w:val="clear" w:color="auto" w:fill="auto"/>
        <w:spacing w:line="380" w:lineRule="exact"/>
        <w:ind w:left="480" w:firstLine="540"/>
        <w:jc w:val="left"/>
        <w:rPr>
          <w:rFonts w:asciiTheme="minorHAnsi" w:eastAsiaTheme="minorHAnsi" w:hAnsiTheme="minorHAnsi"/>
        </w:rPr>
      </w:pPr>
      <w:r w:rsidRPr="005E0CFA">
        <w:rPr>
          <w:rFonts w:asciiTheme="minorHAnsi" w:eastAsiaTheme="minorHAnsi" w:hAnsiTheme="minorHAnsi"/>
        </w:rPr>
        <w:t>在完成了前期的分析和</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计之就</w:t>
      </w:r>
      <w:r w:rsidRPr="005E0CFA">
        <w:rPr>
          <w:rFonts w:asciiTheme="minorHAnsi" w:eastAsiaTheme="minorHAnsi" w:hAnsiTheme="minorHAnsi" w:cs="Arial"/>
          <w:sz w:val="22"/>
          <w:szCs w:val="22"/>
        </w:rPr>
        <w:t>4</w:t>
      </w:r>
      <w:r w:rsidRPr="005E0CFA">
        <w:rPr>
          <w:rFonts w:asciiTheme="minorHAnsi" w:eastAsiaTheme="minorHAnsi" w:hAnsiTheme="minorHAnsi"/>
        </w:rPr>
        <w:t>以使用各种开发丁</w:t>
      </w:r>
      <w:r w:rsidRPr="005E0CFA">
        <w:rPr>
          <w:rFonts w:asciiTheme="minorHAnsi" w:eastAsiaTheme="minorHAnsi" w:hAnsiTheme="minorHAnsi"/>
        </w:rPr>
        <w:t>.</w:t>
      </w:r>
      <w:r w:rsidRPr="005E0CFA">
        <w:rPr>
          <w:rFonts w:asciiTheme="minorHAnsi" w:eastAsiaTheme="minorHAnsi" w:hAnsiTheme="minorHAnsi"/>
        </w:rPr>
        <w:t>炅或</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发平台</w:t>
      </w:r>
      <w:r w:rsidRPr="005E0CFA">
        <w:rPr>
          <w:rFonts w:asciiTheme="minorHAnsi" w:eastAsiaTheme="minorHAnsi" w:hAnsiTheme="minorHAnsi"/>
        </w:rPr>
        <w:t>.</w:t>
      </w:r>
      <w:r w:rsidRPr="005E0CFA">
        <w:rPr>
          <w:rFonts w:asciiTheme="minorHAnsi" w:eastAsiaTheme="minorHAnsi" w:hAnsiTheme="minorHAnsi"/>
        </w:rPr>
        <w:t>按照系统</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计迸行成用软件的程庁升发了。</w:t>
      </w:r>
    </w:p>
    <w:p w14:paraId="6A7729DA" w14:textId="77777777" w:rsidR="000557B7" w:rsidRPr="005E0CFA" w:rsidRDefault="00073D70">
      <w:pPr>
        <w:pStyle w:val="1"/>
        <w:numPr>
          <w:ilvl w:val="0"/>
          <w:numId w:val="56"/>
        </w:numPr>
        <w:shd w:val="clear" w:color="auto" w:fill="auto"/>
        <w:tabs>
          <w:tab w:val="left" w:pos="1380"/>
        </w:tabs>
        <w:spacing w:line="380" w:lineRule="exact"/>
        <w:ind w:left="480" w:firstLine="540"/>
        <w:jc w:val="left"/>
        <w:rPr>
          <w:rFonts w:asciiTheme="minorHAnsi" w:eastAsiaTheme="minorHAnsi" w:hAnsiTheme="minorHAnsi"/>
        </w:rPr>
      </w:pPr>
      <w:r w:rsidRPr="005E0CFA">
        <w:rPr>
          <w:rFonts w:asciiTheme="minorHAnsi" w:eastAsiaTheme="minorHAnsi" w:hAnsiTheme="minorHAnsi"/>
          <w:b/>
          <w:bCs/>
        </w:rPr>
        <w:t>数据沖歼发工炅</w:t>
      </w:r>
    </w:p>
    <w:p w14:paraId="788D8B73" w14:textId="77777777" w:rsidR="000557B7" w:rsidRPr="005E0CFA" w:rsidRDefault="00073D70">
      <w:pPr>
        <w:pStyle w:val="1"/>
        <w:shd w:val="clear" w:color="auto" w:fill="auto"/>
        <w:spacing w:line="385" w:lineRule="exact"/>
        <w:ind w:left="480" w:firstLine="540"/>
        <w:jc w:val="left"/>
        <w:rPr>
          <w:rFonts w:asciiTheme="minorHAnsi" w:eastAsiaTheme="minorHAnsi" w:hAnsiTheme="minorHAnsi"/>
        </w:rPr>
      </w:pPr>
      <w:proofErr w:type="spellStart"/>
      <w:r w:rsidRPr="005E0CFA">
        <w:rPr>
          <w:rFonts w:asciiTheme="minorHAnsi" w:eastAsiaTheme="minorHAnsi" w:hAnsiTheme="minorHAnsi" w:cs="Arial"/>
          <w:sz w:val="22"/>
          <w:szCs w:val="22"/>
          <w:lang w:val="en-US" w:bidi="en-US"/>
        </w:rPr>
        <w:t>MySQI</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是目前最流行的尖系型数据库管理系统（</w:t>
      </w:r>
      <w:proofErr w:type="spellStart"/>
      <w:r w:rsidRPr="005E0CFA">
        <w:rPr>
          <w:rFonts w:asciiTheme="minorHAnsi" w:eastAsiaTheme="minorHAnsi" w:hAnsiTheme="minorHAnsi" w:cs="Arial"/>
          <w:sz w:val="22"/>
          <w:szCs w:val="22"/>
          <w:lang w:val="en-US" w:bidi="en-US"/>
        </w:rPr>
        <w:t>ftdalional</w:t>
      </w:r>
      <w:proofErr w:type="spellEnd"/>
      <w:r w:rsidRPr="005E0CFA">
        <w:rPr>
          <w:rFonts w:asciiTheme="minorHAnsi" w:eastAsiaTheme="minorHAnsi" w:hAnsiTheme="minorHAnsi" w:cs="Arial"/>
          <w:sz w:val="22"/>
          <w:szCs w:val="22"/>
          <w:lang w:val="en-US" w:bidi="en-US"/>
        </w:rPr>
        <w:t xml:space="preserve"> </w:t>
      </w:r>
      <w:proofErr w:type="spellStart"/>
      <w:r w:rsidRPr="005E0CFA">
        <w:rPr>
          <w:rFonts w:asciiTheme="minorHAnsi" w:eastAsiaTheme="minorHAnsi" w:hAnsiTheme="minorHAnsi" w:cs="Arial"/>
          <w:sz w:val="22"/>
          <w:szCs w:val="22"/>
          <w:lang w:val="en-US" w:bidi="en-US"/>
        </w:rPr>
        <w:t>OalabaHC</w:t>
      </w:r>
      <w:proofErr w:type="spellEnd"/>
      <w:r w:rsidRPr="005E0CFA">
        <w:rPr>
          <w:rFonts w:asciiTheme="minorHAnsi" w:eastAsiaTheme="minorHAnsi" w:hAnsiTheme="minorHAnsi" w:cs="Arial"/>
          <w:sz w:val="22"/>
          <w:szCs w:val="22"/>
          <w:lang w:val="en-US" w:bidi="en-US"/>
        </w:rPr>
        <w:t xml:space="preserve"> Management</w:t>
      </w:r>
      <w:r w:rsidRPr="005E0CFA">
        <w:rPr>
          <w:rFonts w:asciiTheme="minorHAnsi" w:eastAsiaTheme="minorHAnsi" w:hAnsiTheme="minorHAnsi" w:cs="Arial"/>
          <w:sz w:val="22"/>
          <w:szCs w:val="22"/>
          <w:lang w:val="en-US" w:bidi="en-US"/>
        </w:rPr>
        <w:br/>
        <w:t>System</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vertAlign w:val="subscript"/>
        </w:rPr>
        <w:t>&amp;</w:t>
      </w:r>
      <w:r w:rsidRPr="005E0CFA">
        <w:rPr>
          <w:rFonts w:asciiTheme="minorHAnsi" w:eastAsiaTheme="minorHAnsi" w:hAnsiTheme="minorHAnsi"/>
        </w:rPr>
        <w:t>关系数据库将数据保存在</w:t>
      </w:r>
      <w:r w:rsidRPr="005E0CFA">
        <w:rPr>
          <w:rFonts w:asciiTheme="minorHAnsi" w:eastAsiaTheme="minorHAnsi" w:hAnsiTheme="minorHAnsi"/>
        </w:rPr>
        <w:t>+</w:t>
      </w:r>
      <w:r w:rsidRPr="005E0CFA">
        <w:rPr>
          <w:rFonts w:asciiTheme="minorHAnsi" w:eastAsiaTheme="minorHAnsi" w:hAnsiTheme="minorHAnsi"/>
        </w:rPr>
        <w:t>同的表中</w:t>
      </w:r>
      <w:r w:rsidRPr="005E0CFA">
        <w:rPr>
          <w:rFonts w:asciiTheme="minorHAnsi" w:eastAsiaTheme="minorHAnsi" w:hAnsiTheme="minorHAnsi"/>
        </w:rPr>
        <w:t>.</w:t>
      </w:r>
      <w:r w:rsidRPr="005E0CFA">
        <w:rPr>
          <w:rFonts w:asciiTheme="minorHAnsi" w:eastAsiaTheme="minorHAnsi" w:hAnsiTheme="minorHAnsi"/>
        </w:rPr>
        <w:t>是将所也数踞放在</w:t>
      </w:r>
      <w:r w:rsidRPr="005E0CFA">
        <w:rPr>
          <w:rFonts w:asciiTheme="minorHAnsi" w:eastAsiaTheme="minorHAnsi" w:hAnsiTheme="minorHAnsi"/>
        </w:rPr>
        <w:t>•</w:t>
      </w:r>
      <w:r w:rsidRPr="005E0CFA">
        <w:rPr>
          <w:rFonts w:asciiTheme="minorHAnsi" w:eastAsiaTheme="minorHAnsi" w:hAnsiTheme="minorHAnsi"/>
        </w:rPr>
        <w:t>个大仓库内，</w:t>
      </w:r>
      <w:r w:rsidRPr="005E0CFA">
        <w:rPr>
          <w:rFonts w:asciiTheme="minorHAnsi" w:eastAsiaTheme="minorHAnsi" w:hAnsiTheme="minorHAnsi"/>
        </w:rPr>
        <w:br/>
      </w:r>
      <w:r w:rsidRPr="005E0CFA">
        <w:rPr>
          <w:rFonts w:asciiTheme="minorHAnsi" w:eastAsiaTheme="minorHAnsi" w:hAnsiTheme="minorHAnsi"/>
        </w:rPr>
        <w:t>这样就增加了速度并提商了灵活性</w:t>
      </w:r>
      <w:r w:rsidRPr="005E0CFA">
        <w:rPr>
          <w:rFonts w:asciiTheme="minorHAnsi" w:eastAsiaTheme="minorHAnsi" w:hAnsiTheme="minorHAnsi" w:cs="Arial"/>
          <w:sz w:val="22"/>
          <w:szCs w:val="22"/>
          <w:lang w:val="en-US" w:bidi="en-US"/>
        </w:rPr>
        <w:t>I MySQL</w:t>
      </w:r>
      <w:r w:rsidRPr="005E0CFA">
        <w:rPr>
          <w:rFonts w:asciiTheme="minorHAnsi" w:eastAsiaTheme="minorHAnsi" w:hAnsiTheme="minorHAnsi"/>
        </w:rPr>
        <w:t>所使用的结构化査询硏肓</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cs="Arial"/>
          <w:sz w:val="22"/>
          <w:szCs w:val="22"/>
          <w:lang w:val="en-US" w:bidi="en-US"/>
        </w:rPr>
        <w:t>SQL</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是用丁访问</w:t>
      </w:r>
      <w:r w:rsidRPr="005E0CFA">
        <w:rPr>
          <w:rFonts w:asciiTheme="minorHAnsi" w:eastAsiaTheme="minorHAnsi" w:hAnsiTheme="minorHAnsi"/>
        </w:rPr>
        <w:br/>
      </w:r>
      <w:r w:rsidRPr="005E0CFA">
        <w:rPr>
          <w:rFonts w:asciiTheme="minorHAnsi" w:eastAsiaTheme="minorHAnsi" w:hAnsiTheme="minorHAnsi"/>
        </w:rPr>
        <w:t>数裾库的最常用标准化硏言</w:t>
      </w:r>
      <w:r w:rsidRPr="005E0CFA">
        <w:rPr>
          <w:rFonts w:asciiTheme="minorHAnsi" w:eastAsiaTheme="minorHAnsi" w:hAnsiTheme="minorHAnsi" w:cs="Arial"/>
          <w:sz w:val="22"/>
          <w:szCs w:val="22"/>
          <w:lang w:val="en-US" w:bidi="en-US"/>
        </w:rPr>
        <w:t xml:space="preserve">t </w:t>
      </w:r>
      <w:proofErr w:type="spellStart"/>
      <w:r w:rsidRPr="005E0CFA">
        <w:rPr>
          <w:rFonts w:asciiTheme="minorHAnsi" w:eastAsiaTheme="minorHAnsi" w:hAnsiTheme="minorHAnsi" w:cs="Arial"/>
          <w:sz w:val="22"/>
          <w:szCs w:val="22"/>
          <w:lang w:val="en-US" w:bidi="en-US"/>
        </w:rPr>
        <w:t>MySQI</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的特点足休积小、速度快、总休成木低。</w:t>
      </w:r>
      <w:r w:rsidRPr="005E0CFA">
        <w:rPr>
          <w:rFonts w:asciiTheme="minorHAnsi" w:eastAsiaTheme="minorHAnsi" w:hAnsiTheme="minorHAnsi" w:cs="Arial"/>
          <w:sz w:val="22"/>
          <w:szCs w:val="22"/>
          <w:lang w:val="en-US" w:eastAsia="en-US" w:bidi="en-US"/>
        </w:rPr>
        <w:t>MySQL</w:t>
      </w:r>
      <w:r w:rsidRPr="005E0CFA">
        <w:rPr>
          <w:rFonts w:asciiTheme="minorHAnsi" w:eastAsiaTheme="minorHAnsi" w:hAnsiTheme="minorHAnsi"/>
        </w:rPr>
        <w:t>搭配</w:t>
      </w:r>
      <w:r w:rsidRPr="005E0CFA">
        <w:rPr>
          <w:rFonts w:asciiTheme="minorHAnsi" w:eastAsiaTheme="minorHAnsi" w:hAnsiTheme="minorHAnsi"/>
        </w:rPr>
        <w:br/>
      </w:r>
      <w:r w:rsidRPr="005E0CFA">
        <w:rPr>
          <w:rFonts w:asciiTheme="minorHAnsi" w:eastAsiaTheme="minorHAnsi" w:hAnsiTheme="minorHAnsi" w:cs="Arial"/>
          <w:sz w:val="22"/>
          <w:szCs w:val="22"/>
          <w:lang w:val="en-US" w:eastAsia="en-US" w:bidi="en-US"/>
        </w:rPr>
        <w:t>Apache</w:t>
      </w:r>
      <w:r w:rsidRPr="005E0CFA">
        <w:rPr>
          <w:rFonts w:asciiTheme="minorHAnsi" w:eastAsiaTheme="minorHAnsi" w:hAnsiTheme="minorHAnsi"/>
        </w:rPr>
        <w:t>和</w:t>
      </w:r>
      <w:r w:rsidRPr="005E0CFA">
        <w:rPr>
          <w:rFonts w:asciiTheme="minorHAnsi" w:eastAsiaTheme="minorHAnsi" w:hAnsiTheme="minorHAnsi" w:cs="Arial"/>
          <w:sz w:val="22"/>
          <w:szCs w:val="22"/>
          <w:lang w:val="en-US" w:eastAsia="en-US" w:bidi="en-US"/>
        </w:rPr>
        <w:t>PHP, W</w:t>
      </w:r>
      <w:r w:rsidRPr="005E0CFA">
        <w:rPr>
          <w:rFonts w:asciiTheme="minorHAnsi" w:eastAsiaTheme="minorHAnsi" w:hAnsiTheme="minorHAnsi"/>
        </w:rPr>
        <w:t>组成</w:t>
      </w:r>
      <w:proofErr w:type="spellStart"/>
      <w:r w:rsidRPr="005E0CFA">
        <w:rPr>
          <w:rFonts w:asciiTheme="minorHAnsi" w:eastAsiaTheme="minorHAnsi" w:hAnsiTheme="minorHAnsi" w:cs="Arial"/>
          <w:sz w:val="22"/>
          <w:szCs w:val="22"/>
          <w:lang w:val="en-US" w:eastAsia="en-US" w:bidi="en-US"/>
        </w:rPr>
        <w:t>tL</w:t>
      </w:r>
      <w:proofErr w:type="spellEnd"/>
      <w:r w:rsidRPr="005E0CFA">
        <w:rPr>
          <w:rFonts w:asciiTheme="minorHAnsi" w:eastAsiaTheme="minorHAnsi" w:hAnsiTheme="minorHAnsi"/>
        </w:rPr>
        <w:t>奵的信息系统并发坏境</w:t>
      </w:r>
      <w:r w:rsidRPr="005E0CFA">
        <w:rPr>
          <w:rFonts w:asciiTheme="minorHAnsi" w:eastAsiaTheme="minorHAnsi" w:hAnsiTheme="minorHAnsi"/>
          <w:vertAlign w:val="subscript"/>
        </w:rPr>
        <w:t>0</w:t>
      </w:r>
    </w:p>
    <w:p w14:paraId="692BB343" w14:textId="77777777" w:rsidR="000557B7" w:rsidRPr="005E0CFA" w:rsidRDefault="00073D70">
      <w:pPr>
        <w:pStyle w:val="1"/>
        <w:numPr>
          <w:ilvl w:val="0"/>
          <w:numId w:val="56"/>
        </w:numPr>
        <w:shd w:val="clear" w:color="auto" w:fill="auto"/>
        <w:tabs>
          <w:tab w:val="left" w:pos="1400"/>
        </w:tabs>
        <w:spacing w:line="380" w:lineRule="exact"/>
        <w:ind w:left="480" w:firstLine="540"/>
        <w:jc w:val="left"/>
        <w:rPr>
          <w:rFonts w:asciiTheme="minorHAnsi" w:eastAsiaTheme="minorHAnsi" w:hAnsiTheme="minorHAnsi"/>
        </w:rPr>
      </w:pPr>
      <w:r w:rsidRPr="005E0CFA">
        <w:rPr>
          <w:rFonts w:asciiTheme="minorHAnsi" w:eastAsiaTheme="minorHAnsi" w:hAnsiTheme="minorHAnsi"/>
        </w:rPr>
        <w:t>成用软件果成汗发环境</w:t>
      </w:r>
    </w:p>
    <w:p w14:paraId="4C88EE2D" w14:textId="77777777" w:rsidR="000557B7" w:rsidRPr="005E0CFA" w:rsidRDefault="00073D70">
      <w:pPr>
        <w:pStyle w:val="1"/>
        <w:shd w:val="clear" w:color="auto" w:fill="auto"/>
        <w:spacing w:after="320" w:line="380" w:lineRule="exact"/>
        <w:ind w:left="480" w:firstLine="540"/>
        <w:jc w:val="left"/>
        <w:rPr>
          <w:rFonts w:asciiTheme="minorHAnsi" w:eastAsiaTheme="minorHAnsi" w:hAnsiTheme="minorHAnsi"/>
        </w:rPr>
      </w:pPr>
      <w:r w:rsidRPr="005E0CFA">
        <w:rPr>
          <w:rFonts w:asciiTheme="minorHAnsi" w:eastAsiaTheme="minorHAnsi" w:hAnsiTheme="minorHAnsi"/>
        </w:rPr>
        <w:t>砬用软件楽成开发坏境是用</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提供程序儿发坏境的位用</w:t>
      </w:r>
      <w:r w:rsidRPr="005E0CFA">
        <w:rPr>
          <w:rFonts w:asciiTheme="minorHAnsi" w:eastAsiaTheme="minorHAnsi" w:hAnsiTheme="minorHAnsi"/>
          <w:sz w:val="20"/>
          <w:szCs w:val="20"/>
        </w:rPr>
        <w:t>程庁，</w:t>
      </w:r>
      <w:r w:rsidRPr="005E0CFA">
        <w:rPr>
          <w:rFonts w:asciiTheme="minorHAnsi" w:eastAsiaTheme="minorHAnsi" w:hAnsiTheme="minorHAnsi"/>
        </w:rPr>
        <w:t>•</w:t>
      </w:r>
      <w:r w:rsidRPr="005E0CFA">
        <w:rPr>
          <w:rFonts w:asciiTheme="minorHAnsi" w:eastAsiaTheme="minorHAnsi" w:hAnsiTheme="minorHAnsi"/>
        </w:rPr>
        <w:t>般包</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代码编辑器、</w:t>
      </w:r>
      <w:r w:rsidRPr="005E0CFA">
        <w:rPr>
          <w:rFonts w:asciiTheme="minorHAnsi" w:eastAsiaTheme="minorHAnsi" w:hAnsiTheme="minorHAnsi"/>
        </w:rPr>
        <w:br/>
      </w:r>
      <w:r w:rsidRPr="005E0CFA">
        <w:rPr>
          <w:rFonts w:asciiTheme="minorHAnsi" w:eastAsiaTheme="minorHAnsi" w:hAnsiTheme="minorHAnsi"/>
        </w:rPr>
        <w:t>编译然、调试器和图形用户界向等丁</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是棨成了代码编写功能、分析功能、编译功能、</w:t>
      </w:r>
      <w:r w:rsidRPr="005E0CFA">
        <w:rPr>
          <w:rFonts w:asciiTheme="minorHAnsi" w:eastAsiaTheme="minorHAnsi" w:hAnsiTheme="minorHAnsi"/>
        </w:rPr>
        <w:br/>
      </w:r>
      <w:r w:rsidRPr="005E0CFA">
        <w:rPr>
          <w:rFonts w:asciiTheme="minorHAnsi" w:eastAsiaTheme="minorHAnsi" w:hAnsiTheme="minorHAnsi"/>
        </w:rPr>
        <w:lastRenderedPageBreak/>
        <w:t>调试功能等</w:t>
      </w:r>
      <w:r w:rsidRPr="005E0CFA">
        <w:rPr>
          <w:rFonts w:asciiTheme="minorHAnsi" w:eastAsiaTheme="minorHAnsi" w:hAnsiTheme="minorHAnsi"/>
        </w:rPr>
        <w:t>•</w:t>
      </w:r>
      <w:r w:rsidRPr="005E0CFA">
        <w:rPr>
          <w:rFonts w:asciiTheme="minorHAnsi" w:eastAsiaTheme="minorHAnsi" w:hAnsiTheme="minorHAnsi"/>
        </w:rPr>
        <w:t>休化的斤</w:t>
      </w:r>
      <w:r w:rsidRPr="005E0CFA">
        <w:rPr>
          <w:rFonts w:asciiTheme="minorHAnsi" w:eastAsiaTheme="minorHAnsi" w:hAnsiTheme="minorHAnsi"/>
        </w:rPr>
        <w:t>•</w:t>
      </w:r>
      <w:r w:rsidRPr="005E0CFA">
        <w:rPr>
          <w:rFonts w:asciiTheme="minorHAnsi" w:eastAsiaTheme="minorHAnsi" w:hAnsiTheme="minorHAnsi"/>
        </w:rPr>
        <w:t>发软</w:t>
      </w:r>
      <w:r w:rsidRPr="005E0CFA">
        <w:rPr>
          <w:rFonts w:asciiTheme="minorHAnsi" w:eastAsiaTheme="minorHAnsi" w:hAnsiTheme="minorHAnsi"/>
        </w:rPr>
        <w:t>件服务套。所冶貝</w:t>
      </w:r>
      <w:r w:rsidRPr="005E0CFA">
        <w:rPr>
          <w:rFonts w:asciiTheme="minorHAnsi" w:eastAsiaTheme="minorHAnsi" w:hAnsiTheme="minorHAnsi"/>
        </w:rPr>
        <w:t>•</w:t>
      </w:r>
      <w:r w:rsidRPr="005E0CFA">
        <w:rPr>
          <w:rFonts w:asciiTheme="minorHAnsi" w:eastAsiaTheme="minorHAnsi" w:hAnsiTheme="minorHAnsi"/>
        </w:rPr>
        <w:t>备这</w:t>
      </w:r>
      <w:r w:rsidRPr="005E0CFA">
        <w:rPr>
          <w:rFonts w:asciiTheme="minorHAnsi" w:eastAsiaTheme="minorHAnsi" w:hAnsiTheme="minorHAnsi"/>
        </w:rPr>
        <w:t>•</w:t>
      </w:r>
      <w:r w:rsidRPr="005E0CFA">
        <w:rPr>
          <w:rFonts w:asciiTheme="minorHAnsi" w:eastAsiaTheme="minorHAnsi" w:hAnsiTheme="minorHAnsi"/>
        </w:rPr>
        <w:t>特性的软件或者软件套（组）都</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w:t>
      </w:r>
      <w:r w:rsidRPr="005E0CFA">
        <w:rPr>
          <w:rFonts w:asciiTheme="minorHAnsi" w:eastAsiaTheme="minorHAnsi" w:hAnsiTheme="minorHAnsi"/>
        </w:rPr>
        <w:br/>
      </w:r>
      <w:r w:rsidRPr="005E0CFA">
        <w:rPr>
          <w:rFonts w:asciiTheme="minorHAnsi" w:eastAsiaTheme="minorHAnsi" w:hAnsiTheme="minorHAnsi"/>
        </w:rPr>
        <w:t>称为集成开发坏境，如微软的</w:t>
      </w:r>
      <w:r w:rsidRPr="005E0CFA">
        <w:rPr>
          <w:rFonts w:asciiTheme="minorHAnsi" w:eastAsiaTheme="minorHAnsi" w:hAnsiTheme="minorHAnsi" w:cs="Arial"/>
          <w:sz w:val="22"/>
          <w:szCs w:val="22"/>
          <w:lang w:val="en-US" w:bidi="en-US"/>
        </w:rPr>
        <w:t>Visual Studio</w:t>
      </w:r>
      <w:r w:rsidRPr="005E0CFA">
        <w:rPr>
          <w:rFonts w:asciiTheme="minorHAnsi" w:eastAsiaTheme="minorHAnsi" w:hAnsiTheme="minorHAnsi"/>
        </w:rPr>
        <w:t>系列，</w:t>
      </w:r>
      <w:r w:rsidRPr="005E0CFA">
        <w:rPr>
          <w:rFonts w:asciiTheme="minorHAnsi" w:eastAsiaTheme="minorHAnsi" w:hAnsiTheme="minorHAnsi" w:cs="Arial"/>
          <w:sz w:val="22"/>
          <w:szCs w:val="22"/>
          <w:lang w:val="en-US" w:bidi="en-US"/>
        </w:rPr>
        <w:t>Borland</w:t>
      </w:r>
      <w:r w:rsidRPr="005E0CFA">
        <w:rPr>
          <w:rFonts w:asciiTheme="minorHAnsi" w:eastAsiaTheme="minorHAnsi" w:hAnsiTheme="minorHAnsi"/>
        </w:rPr>
        <w:t>的</w:t>
      </w:r>
      <w:r w:rsidRPr="005E0CFA">
        <w:rPr>
          <w:rFonts w:asciiTheme="minorHAnsi" w:eastAsiaTheme="minorHAnsi" w:hAnsiTheme="minorHAnsi" w:cs="Arial"/>
          <w:sz w:val="22"/>
          <w:szCs w:val="22"/>
          <w:lang w:val="en-US" w:bidi="en-US"/>
        </w:rPr>
        <w:t>C++Builder</w:t>
      </w:r>
      <w:r w:rsidRPr="005E0CFA">
        <w:rPr>
          <w:rFonts w:asciiTheme="minorHAnsi" w:eastAsiaTheme="minorHAnsi" w:hAnsiTheme="minorHAnsi"/>
          <w:lang w:val="en-US" w:bidi="en-US"/>
        </w:rPr>
        <w:t>、</w:t>
      </w:r>
      <w:r w:rsidRPr="005E0CFA">
        <w:rPr>
          <w:rFonts w:asciiTheme="minorHAnsi" w:eastAsiaTheme="minorHAnsi" w:hAnsiTheme="minorHAnsi" w:cs="Arial"/>
          <w:sz w:val="22"/>
          <w:szCs w:val="22"/>
          <w:lang w:val="en-US" w:bidi="en-US"/>
        </w:rPr>
        <w:t>Delphi</w:t>
      </w:r>
      <w:r w:rsidRPr="005E0CFA">
        <w:rPr>
          <w:rFonts w:asciiTheme="minorHAnsi" w:eastAsiaTheme="minorHAnsi" w:hAnsiTheme="minorHAnsi"/>
        </w:rPr>
        <w:t>系列等（如</w:t>
      </w:r>
      <w:r w:rsidRPr="005E0CFA">
        <w:rPr>
          <w:rFonts w:asciiTheme="minorHAnsi" w:eastAsiaTheme="minorHAnsi" w:hAnsiTheme="minorHAnsi"/>
        </w:rPr>
        <w:br/>
      </w: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4-5</w:t>
      </w:r>
      <w:r w:rsidRPr="005E0CFA">
        <w:rPr>
          <w:rFonts w:asciiTheme="minorHAnsi" w:eastAsiaTheme="minorHAnsi" w:hAnsiTheme="minorHAnsi"/>
        </w:rPr>
        <w:t>所不）。这些软件</w:t>
      </w:r>
      <w:r w:rsidRPr="005E0CFA">
        <w:rPr>
          <w:rFonts w:asciiTheme="minorHAnsi" w:eastAsiaTheme="minorHAnsi" w:hAnsiTheme="minorHAnsi" w:cs="Arial"/>
          <w:sz w:val="22"/>
          <w:szCs w:val="22"/>
        </w:rPr>
        <w:t>4</w:t>
      </w:r>
      <w:r w:rsidRPr="005E0CFA">
        <w:rPr>
          <w:rFonts w:asciiTheme="minorHAnsi" w:eastAsiaTheme="minorHAnsi" w:hAnsiTheme="minorHAnsi"/>
        </w:rPr>
        <w:t>以独立运行，也</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以和其他软件并用。</w:t>
      </w:r>
    </w:p>
    <w:p w14:paraId="3C261036" w14:textId="77777777" w:rsidR="000557B7" w:rsidRPr="005E0CFA" w:rsidRDefault="00073D70">
      <w:pPr>
        <w:pStyle w:val="ad"/>
        <w:shd w:val="clear" w:color="auto" w:fill="auto"/>
        <w:ind w:left="335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4-5</w:t>
      </w:r>
      <w:r w:rsidRPr="005E0CFA">
        <w:rPr>
          <w:rFonts w:asciiTheme="minorHAnsi" w:eastAsiaTheme="minorHAnsi" w:hAnsiTheme="minorHAnsi"/>
          <w:b/>
          <w:bCs/>
        </w:rPr>
        <w:t>柒成开发环境的应用软件</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0"/>
        <w:gridCol w:w="1930"/>
        <w:gridCol w:w="6360"/>
      </w:tblGrid>
      <w:tr w:rsidR="000557B7" w:rsidRPr="005E0CFA" w14:paraId="1C11EADA" w14:textId="77777777">
        <w:tblPrEx>
          <w:tblCellMar>
            <w:top w:w="0" w:type="dxa"/>
            <w:bottom w:w="0" w:type="dxa"/>
          </w:tblCellMar>
        </w:tblPrEx>
        <w:trPr>
          <w:trHeight w:hRule="exact" w:val="450"/>
          <w:jc w:val="center"/>
        </w:trPr>
        <w:tc>
          <w:tcPr>
            <w:tcW w:w="1590" w:type="dxa"/>
            <w:tcBorders>
              <w:top w:val="single" w:sz="4" w:space="0" w:color="auto"/>
              <w:left w:val="single" w:sz="4" w:space="0" w:color="auto"/>
            </w:tcBorders>
            <w:shd w:val="clear" w:color="auto" w:fill="FFFFFF"/>
            <w:vAlign w:val="center"/>
          </w:tcPr>
          <w:p w14:paraId="1B48B59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类别</w:t>
            </w:r>
          </w:p>
        </w:tc>
        <w:tc>
          <w:tcPr>
            <w:tcW w:w="1930" w:type="dxa"/>
            <w:tcBorders>
              <w:top w:val="single" w:sz="4" w:space="0" w:color="auto"/>
              <w:left w:val="single" w:sz="4" w:space="0" w:color="auto"/>
            </w:tcBorders>
            <w:shd w:val="clear" w:color="auto" w:fill="FFFFFF"/>
            <w:vAlign w:val="center"/>
          </w:tcPr>
          <w:p w14:paraId="4F6C4B9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软件名称</w:t>
            </w:r>
          </w:p>
        </w:tc>
        <w:tc>
          <w:tcPr>
            <w:tcW w:w="6360" w:type="dxa"/>
            <w:tcBorders>
              <w:top w:val="single" w:sz="4" w:space="0" w:color="auto"/>
              <w:left w:val="single" w:sz="4" w:space="0" w:color="auto"/>
              <w:right w:val="single" w:sz="4" w:space="0" w:color="auto"/>
            </w:tcBorders>
            <w:shd w:val="clear" w:color="auto" w:fill="FFFFFF"/>
            <w:vAlign w:val="center"/>
          </w:tcPr>
          <w:p w14:paraId="089D780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软件简介</w:t>
            </w:r>
          </w:p>
        </w:tc>
      </w:tr>
      <w:tr w:rsidR="000557B7" w:rsidRPr="005E0CFA" w14:paraId="2E6E6D28" w14:textId="77777777">
        <w:tblPrEx>
          <w:tblCellMar>
            <w:top w:w="0" w:type="dxa"/>
            <w:bottom w:w="0" w:type="dxa"/>
          </w:tblCellMar>
        </w:tblPrEx>
        <w:trPr>
          <w:trHeight w:hRule="exact" w:val="1120"/>
          <w:jc w:val="center"/>
        </w:trPr>
        <w:tc>
          <w:tcPr>
            <w:tcW w:w="1590" w:type="dxa"/>
            <w:tcBorders>
              <w:top w:val="single" w:sz="4" w:space="0" w:color="auto"/>
              <w:left w:val="single" w:sz="4" w:space="0" w:color="auto"/>
            </w:tcBorders>
            <w:shd w:val="clear" w:color="auto" w:fill="FFFFFF"/>
            <w:vAlign w:val="center"/>
          </w:tcPr>
          <w:p w14:paraId="766B65E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单机丌发</w:t>
            </w:r>
          </w:p>
        </w:tc>
        <w:tc>
          <w:tcPr>
            <w:tcW w:w="1930" w:type="dxa"/>
            <w:tcBorders>
              <w:top w:val="single" w:sz="4" w:space="0" w:color="auto"/>
              <w:left w:val="single" w:sz="4" w:space="0" w:color="auto"/>
            </w:tcBorders>
            <w:shd w:val="clear" w:color="auto" w:fill="FFFFFF"/>
          </w:tcPr>
          <w:p w14:paraId="1131AF1B" w14:textId="77777777" w:rsidR="000557B7" w:rsidRPr="005E0CFA" w:rsidRDefault="000557B7">
            <w:pPr>
              <w:rPr>
                <w:rFonts w:asciiTheme="minorHAnsi" w:eastAsiaTheme="minorHAnsi" w:hAnsiTheme="minorHAnsi"/>
                <w:sz w:val="10"/>
                <w:szCs w:val="10"/>
              </w:rPr>
            </w:pPr>
          </w:p>
        </w:tc>
        <w:tc>
          <w:tcPr>
            <w:tcW w:w="6360" w:type="dxa"/>
            <w:tcBorders>
              <w:top w:val="single" w:sz="4" w:space="0" w:color="auto"/>
              <w:left w:val="single" w:sz="4" w:space="0" w:color="auto"/>
              <w:right w:val="single" w:sz="4" w:space="0" w:color="auto"/>
            </w:tcBorders>
            <w:shd w:val="clear" w:color="auto" w:fill="FFFFFF"/>
          </w:tcPr>
          <w:p w14:paraId="3A176445" w14:textId="77777777" w:rsidR="000557B7" w:rsidRPr="005E0CFA" w:rsidRDefault="00073D70">
            <w:pPr>
              <w:pStyle w:val="a9"/>
              <w:shd w:val="clear" w:color="auto" w:fill="auto"/>
              <w:tabs>
                <w:tab w:val="left" w:pos="1320"/>
              </w:tabs>
              <w:spacing w:line="340" w:lineRule="exact"/>
              <w:ind w:firstLine="320"/>
              <w:jc w:val="both"/>
              <w:rPr>
                <w:rFonts w:asciiTheme="minorHAnsi" w:eastAsiaTheme="minorHAnsi" w:hAnsiTheme="minorHAnsi"/>
                <w:sz w:val="18"/>
                <w:szCs w:val="18"/>
                <w:lang w:val="en-US"/>
              </w:rPr>
            </w:pPr>
            <w:proofErr w:type="spellStart"/>
            <w:r w:rsidRPr="005E0CFA">
              <w:rPr>
                <w:rFonts w:asciiTheme="minorHAnsi" w:eastAsiaTheme="minorHAnsi" w:hAnsiTheme="minorHAnsi" w:cs="Arial"/>
                <w:b/>
                <w:bCs/>
                <w:sz w:val="18"/>
                <w:szCs w:val="18"/>
                <w:lang w:val="en-US" w:eastAsia="en-US" w:bidi="en-US"/>
              </w:rPr>
              <w:t>MicroHofl</w:t>
            </w:r>
            <w:proofErr w:type="spellEnd"/>
            <w:r w:rsidRPr="005E0CFA">
              <w:rPr>
                <w:rFonts w:asciiTheme="minorHAnsi" w:eastAsiaTheme="minorHAnsi" w:hAnsiTheme="minorHAnsi" w:cs="Arial"/>
                <w:b/>
                <w:bCs/>
                <w:sz w:val="18"/>
                <w:szCs w:val="18"/>
                <w:lang w:val="en-US" w:eastAsia="en-US" w:bidi="en-US"/>
              </w:rPr>
              <w:t xml:space="preserve"> Office Access^</w:t>
            </w:r>
            <w:r w:rsidRPr="005E0CFA">
              <w:rPr>
                <w:rFonts w:asciiTheme="minorHAnsi" w:eastAsiaTheme="minorHAnsi" w:hAnsiTheme="minorHAnsi" w:cs="宋体"/>
                <w:b/>
                <w:bCs/>
                <w:sz w:val="22"/>
                <w:szCs w:val="22"/>
                <w:lang w:val="en-US" w:eastAsia="en-US" w:bidi="en-US"/>
              </w:rPr>
              <w:t>：</w:t>
            </w:r>
            <w:r w:rsidRPr="005E0CFA">
              <w:rPr>
                <w:rFonts w:asciiTheme="minorHAnsi" w:eastAsiaTheme="minorHAnsi" w:hAnsiTheme="minorHAnsi" w:cs="Arial"/>
                <w:b/>
                <w:bCs/>
                <w:sz w:val="18"/>
                <w:szCs w:val="18"/>
                <w:lang w:val="en-US"/>
              </w:rPr>
              <w:t>—</w:t>
            </w:r>
            <w:r w:rsidRPr="005E0CFA">
              <w:rPr>
                <w:rFonts w:asciiTheme="minorHAnsi" w:eastAsiaTheme="minorHAnsi" w:hAnsiTheme="minorHAnsi"/>
                <w:sz w:val="20"/>
                <w:szCs w:val="20"/>
              </w:rPr>
              <w:t>个关系数梅库哲理系统。它结合</w:t>
            </w:r>
            <w:r w:rsidRPr="005E0CFA">
              <w:rPr>
                <w:rFonts w:asciiTheme="minorHAnsi" w:eastAsiaTheme="minorHAnsi" w:hAnsiTheme="minorHAnsi"/>
                <w:sz w:val="20"/>
                <w:szCs w:val="20"/>
                <w:lang w:val="en-US"/>
              </w:rPr>
              <w:br/>
            </w:r>
            <w:r w:rsidRPr="005E0CFA">
              <w:rPr>
                <w:rFonts w:asciiTheme="minorHAnsi" w:eastAsiaTheme="minorHAnsi" w:hAnsiTheme="minorHAnsi" w:cs="Arial"/>
                <w:b/>
                <w:bCs/>
                <w:sz w:val="18"/>
                <w:szCs w:val="18"/>
                <w:lang w:val="en-US" w:eastAsia="en-US" w:bidi="en-US"/>
              </w:rPr>
              <w:t xml:space="preserve">T </w:t>
            </w:r>
            <w:proofErr w:type="spellStart"/>
            <w:r w:rsidRPr="005E0CFA">
              <w:rPr>
                <w:rFonts w:asciiTheme="minorHAnsi" w:eastAsiaTheme="minorHAnsi" w:hAnsiTheme="minorHAnsi" w:cs="Arial"/>
                <w:b/>
                <w:bCs/>
                <w:sz w:val="18"/>
                <w:szCs w:val="18"/>
                <w:lang w:val="en-US" w:eastAsia="en-US" w:bidi="en-US"/>
              </w:rPr>
              <w:t>Mic</w:t>
            </w:r>
            <w:r w:rsidRPr="005E0CFA">
              <w:rPr>
                <w:rFonts w:asciiTheme="minorHAnsi" w:eastAsiaTheme="minorHAnsi" w:hAnsiTheme="minorHAnsi" w:cs="宋体"/>
                <w:b/>
                <w:bCs/>
                <w:sz w:val="22"/>
                <w:szCs w:val="22"/>
                <w:lang w:val="en-US" w:eastAsia="en-US" w:bidi="en-US"/>
              </w:rPr>
              <w:t>：</w:t>
            </w:r>
            <w:r w:rsidRPr="005E0CFA">
              <w:rPr>
                <w:rFonts w:asciiTheme="minorHAnsi" w:eastAsiaTheme="minorHAnsi" w:hAnsiTheme="minorHAnsi" w:cs="Arial"/>
                <w:b/>
                <w:bCs/>
                <w:sz w:val="18"/>
                <w:szCs w:val="18"/>
                <w:lang w:val="en-US" w:eastAsia="en-US" w:bidi="en-US"/>
              </w:rPr>
              <w:t>ruM</w:t>
            </w:r>
            <w:proofErr w:type="spellEnd"/>
            <w:r w:rsidRPr="005E0CFA">
              <w:rPr>
                <w:rFonts w:asciiTheme="minorHAnsi" w:eastAsiaTheme="minorHAnsi" w:hAnsiTheme="minorHAnsi" w:cs="Arial"/>
                <w:b/>
                <w:bCs/>
                <w:sz w:val="18"/>
                <w:szCs w:val="18"/>
                <w:lang w:val="en-US" w:eastAsia="en-US" w:bidi="en-US"/>
              </w:rPr>
              <w:t xml:space="preserve">&gt;n. JET </w:t>
            </w:r>
            <w:proofErr w:type="spellStart"/>
            <w:r w:rsidRPr="005E0CFA">
              <w:rPr>
                <w:rFonts w:asciiTheme="minorHAnsi" w:eastAsiaTheme="minorHAnsi" w:hAnsiTheme="minorHAnsi" w:cs="Arial"/>
                <w:b/>
                <w:bCs/>
                <w:sz w:val="18"/>
                <w:szCs w:val="18"/>
                <w:lang w:val="en-US" w:eastAsia="en-US" w:bidi="en-US"/>
              </w:rPr>
              <w:t>DaLihaAR</w:t>
            </w:r>
            <w:proofErr w:type="spellEnd"/>
            <w:r w:rsidRPr="005E0CFA">
              <w:rPr>
                <w:rFonts w:asciiTheme="minorHAnsi" w:eastAsiaTheme="minorHAnsi" w:hAnsiTheme="minorHAnsi" w:cs="Arial"/>
                <w:b/>
                <w:bCs/>
                <w:sz w:val="18"/>
                <w:szCs w:val="18"/>
                <w:lang w:val="en-US" w:eastAsia="en-US" w:bidi="en-US"/>
              </w:rPr>
              <w:t xml:space="preserve"> Engine</w:t>
            </w:r>
            <w:r w:rsidRPr="005E0CFA">
              <w:rPr>
                <w:rFonts w:asciiTheme="minorHAnsi" w:eastAsiaTheme="minorHAnsi" w:hAnsiTheme="minorHAnsi"/>
                <w:sz w:val="20"/>
                <w:szCs w:val="20"/>
              </w:rPr>
              <w:t>和网形用户界</w:t>
            </w:r>
            <w:r w:rsidRPr="005E0CFA">
              <w:rPr>
                <w:rFonts w:asciiTheme="minorHAnsi" w:eastAsiaTheme="minorHAnsi" w:hAnsiTheme="minorHAnsi"/>
                <w:sz w:val="20"/>
                <w:szCs w:val="20"/>
                <w:lang w:val="en-US"/>
              </w:rPr>
              <w:t>•</w:t>
            </w:r>
            <w:r w:rsidRPr="005E0CFA">
              <w:rPr>
                <w:rFonts w:asciiTheme="minorHAnsi" w:eastAsiaTheme="minorHAnsi" w:hAnsiTheme="minorHAnsi"/>
                <w:sz w:val="20"/>
                <w:szCs w:val="20"/>
              </w:rPr>
              <w:t>而两项特点</w:t>
            </w:r>
            <w:r w:rsidRPr="005E0CFA">
              <w:rPr>
                <w:rFonts w:asciiTheme="minorHAnsi" w:eastAsiaTheme="minorHAnsi" w:hAnsiTheme="minorHAnsi"/>
                <w:sz w:val="20"/>
                <w:szCs w:val="20"/>
                <w:lang w:val="en-US"/>
              </w:rPr>
              <w:t>，</w:t>
            </w:r>
            <w:r w:rsidRPr="005E0CFA">
              <w:rPr>
                <w:rFonts w:asciiTheme="minorHAnsi" w:eastAsiaTheme="minorHAnsi" w:hAnsiTheme="minorHAnsi"/>
                <w:sz w:val="20"/>
                <w:szCs w:val="20"/>
              </w:rPr>
              <w:t>是</w:t>
            </w:r>
            <w:r w:rsidRPr="005E0CFA">
              <w:rPr>
                <w:rFonts w:asciiTheme="minorHAnsi" w:eastAsiaTheme="minorHAnsi" w:hAnsiTheme="minorHAnsi"/>
                <w:sz w:val="20"/>
                <w:szCs w:val="20"/>
                <w:lang w:val="en-US"/>
              </w:rPr>
              <w:br/>
            </w:r>
            <w:proofErr w:type="spellStart"/>
            <w:r w:rsidRPr="005E0CFA">
              <w:rPr>
                <w:rFonts w:asciiTheme="minorHAnsi" w:eastAsiaTheme="minorHAnsi" w:hAnsiTheme="minorHAnsi" w:cs="Arial"/>
                <w:b/>
                <w:bCs/>
                <w:sz w:val="18"/>
                <w:szCs w:val="18"/>
                <w:lang w:val="en-US" w:eastAsia="en-US" w:bidi="en-US"/>
              </w:rPr>
              <w:t>MicrtKoll</w:t>
            </w:r>
            <w:proofErr w:type="spellEnd"/>
            <w:r w:rsidRPr="005E0CFA">
              <w:rPr>
                <w:rFonts w:asciiTheme="minorHAnsi" w:eastAsiaTheme="minorHAnsi" w:hAnsiTheme="minorHAnsi" w:cs="Arial"/>
                <w:b/>
                <w:bCs/>
                <w:sz w:val="18"/>
                <w:szCs w:val="18"/>
                <w:lang w:val="en-US" w:eastAsia="en-US" w:bidi="en-US"/>
              </w:rPr>
              <w:tab/>
            </w:r>
            <w:r w:rsidRPr="005E0CFA">
              <w:rPr>
                <w:rFonts w:asciiTheme="minorHAnsi" w:eastAsiaTheme="minorHAnsi" w:hAnsiTheme="minorHAnsi"/>
                <w:sz w:val="20"/>
                <w:szCs w:val="20"/>
              </w:rPr>
              <w:t>的系统程坪之一</w:t>
            </w:r>
            <w:r w:rsidRPr="005E0CFA">
              <w:rPr>
                <w:rFonts w:asciiTheme="minorHAnsi" w:eastAsiaTheme="minorHAnsi" w:hAnsiTheme="minorHAnsi" w:cs="Arial"/>
                <w:b/>
                <w:bCs/>
                <w:sz w:val="18"/>
                <w:szCs w:val="18"/>
                <w:lang w:val="en-US" w:eastAsia="en-US" w:bidi="en-US"/>
              </w:rPr>
              <w:t>e</w:t>
            </w:r>
          </w:p>
        </w:tc>
      </w:tr>
      <w:tr w:rsidR="000557B7" w:rsidRPr="005E0CFA" w14:paraId="1A568699" w14:textId="77777777">
        <w:tblPrEx>
          <w:tblCellMar>
            <w:top w:w="0" w:type="dxa"/>
            <w:bottom w:w="0" w:type="dxa"/>
          </w:tblCellMar>
        </w:tblPrEx>
        <w:trPr>
          <w:trHeight w:hRule="exact" w:val="800"/>
          <w:jc w:val="center"/>
        </w:trPr>
        <w:tc>
          <w:tcPr>
            <w:tcW w:w="1590" w:type="dxa"/>
            <w:vMerge w:val="restart"/>
            <w:tcBorders>
              <w:top w:val="single" w:sz="4" w:space="0" w:color="auto"/>
              <w:left w:val="single" w:sz="4" w:space="0" w:color="auto"/>
            </w:tcBorders>
            <w:shd w:val="clear" w:color="auto" w:fill="FFFFFF"/>
            <w:vAlign w:val="center"/>
          </w:tcPr>
          <w:p w14:paraId="5D5E52F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网络</w:t>
            </w:r>
            <w:r w:rsidRPr="005E0CFA">
              <w:rPr>
                <w:rFonts w:asciiTheme="minorHAnsi" w:eastAsiaTheme="minorHAnsi" w:hAnsiTheme="minorHAnsi"/>
                <w:color w:val="7C5838"/>
                <w:sz w:val="20"/>
                <w:szCs w:val="20"/>
              </w:rPr>
              <w:t>应</w:t>
            </w:r>
            <w:r w:rsidRPr="005E0CFA">
              <w:rPr>
                <w:rFonts w:asciiTheme="minorHAnsi" w:eastAsiaTheme="minorHAnsi" w:hAnsiTheme="minorHAnsi"/>
                <w:sz w:val="20"/>
                <w:szCs w:val="20"/>
              </w:rPr>
              <w:t>用丌发</w:t>
            </w:r>
          </w:p>
        </w:tc>
        <w:tc>
          <w:tcPr>
            <w:tcW w:w="1930" w:type="dxa"/>
            <w:tcBorders>
              <w:top w:val="single" w:sz="4" w:space="0" w:color="auto"/>
              <w:left w:val="single" w:sz="4" w:space="0" w:color="auto"/>
            </w:tcBorders>
            <w:shd w:val="clear" w:color="auto" w:fill="FFFFFF"/>
            <w:vAlign w:val="center"/>
          </w:tcPr>
          <w:p w14:paraId="06A10FB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 xml:space="preserve">Vi </w:t>
            </w:r>
            <w:r w:rsidRPr="005E0CFA">
              <w:rPr>
                <w:rFonts w:asciiTheme="minorHAnsi" w:eastAsiaTheme="minorHAnsi" w:hAnsiTheme="minorHAnsi"/>
                <w:sz w:val="20"/>
                <w:szCs w:val="20"/>
              </w:rPr>
              <w:t>赚</w:t>
            </w:r>
            <w:proofErr w:type="spellStart"/>
            <w:r w:rsidRPr="005E0CFA">
              <w:rPr>
                <w:rFonts w:asciiTheme="minorHAnsi" w:eastAsiaTheme="minorHAnsi" w:hAnsiTheme="minorHAnsi" w:cs="Arial"/>
                <w:b/>
                <w:bCs/>
                <w:sz w:val="18"/>
                <w:szCs w:val="18"/>
                <w:lang w:val="en-US" w:eastAsia="en-US" w:bidi="en-US"/>
              </w:rPr>
              <w:t>LSlmli</w:t>
            </w:r>
            <w:proofErr w:type="spellEnd"/>
            <w:r w:rsidRPr="005E0CFA">
              <w:rPr>
                <w:rFonts w:asciiTheme="minorHAnsi" w:eastAsiaTheme="minorHAnsi" w:hAnsiTheme="minorHAnsi" w:cs="Arial"/>
                <w:b/>
                <w:bCs/>
                <w:sz w:val="18"/>
                <w:szCs w:val="18"/>
                <w:lang w:val="en-US" w:eastAsia="en-US" w:bidi="en-US"/>
              </w:rPr>
              <w:t>»</w:t>
            </w:r>
          </w:p>
        </w:tc>
        <w:tc>
          <w:tcPr>
            <w:tcW w:w="6360" w:type="dxa"/>
            <w:tcBorders>
              <w:top w:val="single" w:sz="4" w:space="0" w:color="auto"/>
              <w:left w:val="single" w:sz="4" w:space="0" w:color="auto"/>
              <w:right w:val="single" w:sz="4" w:space="0" w:color="auto"/>
            </w:tcBorders>
            <w:shd w:val="clear" w:color="auto" w:fill="FFFFFF"/>
            <w:vAlign w:val="center"/>
          </w:tcPr>
          <w:p w14:paraId="6BE3C3DA" w14:textId="77777777" w:rsidR="000557B7" w:rsidRPr="005E0CFA" w:rsidRDefault="00073D70">
            <w:pPr>
              <w:pStyle w:val="a9"/>
              <w:shd w:val="clear" w:color="auto" w:fill="auto"/>
              <w:spacing w:after="80" w:line="240" w:lineRule="auto"/>
              <w:ind w:firstLine="320"/>
              <w:jc w:val="both"/>
              <w:rPr>
                <w:rFonts w:asciiTheme="minorHAnsi" w:eastAsiaTheme="minorHAnsi" w:hAnsiTheme="minorHAnsi"/>
                <w:sz w:val="20"/>
                <w:szCs w:val="20"/>
              </w:rPr>
            </w:pPr>
            <w:r w:rsidRPr="005E0CFA">
              <w:rPr>
                <w:rFonts w:asciiTheme="minorHAnsi" w:eastAsiaTheme="minorHAnsi" w:hAnsiTheme="minorHAnsi"/>
                <w:sz w:val="20"/>
                <w:szCs w:val="20"/>
              </w:rPr>
              <w:t>包估了桩个软</w:t>
            </w:r>
            <w:r w:rsidRPr="005E0CFA">
              <w:rPr>
                <w:rFonts w:asciiTheme="minorHAnsi" w:eastAsiaTheme="minorHAnsi" w:hAnsiTheme="minorHAnsi" w:cs="Arial"/>
                <w:b/>
                <w:bCs/>
                <w:sz w:val="18"/>
                <w:szCs w:val="18"/>
                <w:lang w:val="en-US" w:bidi="en-US"/>
              </w:rPr>
              <w:t>ft</w:t>
            </w:r>
            <w:r w:rsidRPr="005E0CFA">
              <w:rPr>
                <w:rFonts w:asciiTheme="minorHAnsi" w:eastAsiaTheme="minorHAnsi" w:hAnsiTheme="minorHAnsi"/>
                <w:sz w:val="20"/>
                <w:szCs w:val="20"/>
              </w:rPr>
              <w:t>生命</w:t>
            </w:r>
            <w:r w:rsidRPr="005E0CFA">
              <w:rPr>
                <w:rFonts w:asciiTheme="minorHAnsi" w:eastAsiaTheme="minorHAnsi" w:hAnsiTheme="minorHAnsi" w:cs="Arial"/>
                <w:b/>
                <w:bCs/>
                <w:sz w:val="18"/>
                <w:szCs w:val="18"/>
                <w:lang w:val="en-US" w:bidi="en-US"/>
              </w:rPr>
              <w:t>W</w:t>
            </w:r>
            <w:r w:rsidRPr="005E0CFA">
              <w:rPr>
                <w:rFonts w:asciiTheme="minorHAnsi" w:eastAsiaTheme="minorHAnsi" w:hAnsiTheme="minorHAnsi"/>
                <w:sz w:val="20"/>
                <w:szCs w:val="20"/>
              </w:rPr>
              <w:t>期屮所</w:t>
            </w:r>
            <w:r w:rsidRPr="005E0CFA">
              <w:rPr>
                <w:rFonts w:asciiTheme="minorHAnsi" w:eastAsiaTheme="minorHAnsi" w:hAnsiTheme="minorHAnsi" w:cs="Arial"/>
                <w:b/>
                <w:bCs/>
                <w:sz w:val="18"/>
                <w:szCs w:val="18"/>
                <w:lang w:val="en-US" w:bidi="en-US"/>
              </w:rPr>
              <w:t>W</w:t>
            </w:r>
            <w:r w:rsidRPr="005E0CFA">
              <w:rPr>
                <w:rFonts w:asciiTheme="minorHAnsi" w:eastAsiaTheme="minorHAnsi" w:hAnsiTheme="minorHAnsi"/>
                <w:sz w:val="20"/>
                <w:szCs w:val="20"/>
              </w:rPr>
              <w:t>要的大部分</w:t>
            </w:r>
            <w:r w:rsidRPr="005E0CFA">
              <w:rPr>
                <w:rFonts w:asciiTheme="minorHAnsi" w:eastAsiaTheme="minorHAnsi" w:hAnsiTheme="minorHAnsi" w:cs="Arial"/>
                <w:b/>
                <w:bCs/>
                <w:sz w:val="18"/>
                <w:szCs w:val="18"/>
              </w:rPr>
              <w:t>I:</w:t>
            </w:r>
            <w:r w:rsidRPr="005E0CFA">
              <w:rPr>
                <w:rFonts w:asciiTheme="minorHAnsi" w:eastAsiaTheme="minorHAnsi" w:hAnsiTheme="minorHAnsi"/>
                <w:sz w:val="20"/>
                <w:szCs w:val="20"/>
              </w:rPr>
              <w:t>具，如</w:t>
            </w:r>
            <w:r w:rsidRPr="005E0CFA">
              <w:rPr>
                <w:rFonts w:asciiTheme="minorHAnsi" w:eastAsiaTheme="minorHAnsi" w:hAnsiTheme="minorHAnsi" w:cs="Arial"/>
                <w:b/>
                <w:bCs/>
                <w:sz w:val="18"/>
                <w:szCs w:val="18"/>
                <w:lang w:val="en-US" w:bidi="en-US"/>
              </w:rPr>
              <w:t>I.MLI:</w:t>
            </w:r>
            <w:r w:rsidRPr="005E0CFA">
              <w:rPr>
                <w:rFonts w:asciiTheme="minorHAnsi" w:eastAsiaTheme="minorHAnsi" w:hAnsiTheme="minorHAnsi"/>
                <w:sz w:val="20"/>
                <w:szCs w:val="20"/>
              </w:rPr>
              <w:t>具、</w:t>
            </w:r>
          </w:p>
          <w:p w14:paraId="1BDD7823" w14:textId="77777777" w:rsidR="000557B7" w:rsidRPr="005E0CFA" w:rsidRDefault="00073D70">
            <w:pPr>
              <w:pStyle w:val="a9"/>
              <w:shd w:val="clear" w:color="auto" w:fill="auto"/>
              <w:spacing w:line="240" w:lineRule="auto"/>
              <w:ind w:firstLine="140"/>
              <w:jc w:val="left"/>
              <w:rPr>
                <w:rFonts w:asciiTheme="minorHAnsi" w:eastAsiaTheme="minorHAnsi" w:hAnsiTheme="minorHAnsi"/>
                <w:sz w:val="18"/>
                <w:szCs w:val="18"/>
              </w:rPr>
            </w:pPr>
            <w:r w:rsidRPr="005E0CFA">
              <w:rPr>
                <w:rFonts w:asciiTheme="minorHAnsi" w:eastAsiaTheme="minorHAnsi" w:hAnsiTheme="minorHAnsi"/>
                <w:sz w:val="20"/>
                <w:szCs w:val="20"/>
              </w:rPr>
              <w:t>代</w:t>
            </w:r>
            <w:r w:rsidRPr="005E0CFA">
              <w:rPr>
                <w:rFonts w:asciiTheme="minorHAnsi" w:eastAsiaTheme="minorHAnsi" w:hAnsiTheme="minorHAnsi" w:cs="Arial"/>
                <w:b/>
                <w:bCs/>
                <w:sz w:val="18"/>
                <w:szCs w:val="18"/>
                <w:lang w:val="en-US" w:bidi="en-US"/>
              </w:rPr>
              <w:t>W</w:t>
            </w:r>
            <w:r w:rsidRPr="005E0CFA">
              <w:rPr>
                <w:rFonts w:asciiTheme="minorHAnsi" w:eastAsiaTheme="minorHAnsi" w:hAnsiTheme="minorHAnsi"/>
                <w:sz w:val="20"/>
                <w:szCs w:val="20"/>
              </w:rPr>
              <w:t>管控</w:t>
            </w:r>
            <w:r w:rsidRPr="005E0CFA">
              <w:rPr>
                <w:rFonts w:asciiTheme="minorHAnsi" w:eastAsiaTheme="minorHAnsi" w:hAnsiTheme="minorHAnsi" w:cs="Arial"/>
                <w:b/>
                <w:bCs/>
                <w:sz w:val="18"/>
                <w:szCs w:val="18"/>
              </w:rPr>
              <w:t>I:</w:t>
            </w:r>
            <w:r w:rsidRPr="005E0CFA">
              <w:rPr>
                <w:rFonts w:asciiTheme="minorHAnsi" w:eastAsiaTheme="minorHAnsi" w:hAnsiTheme="minorHAnsi"/>
                <w:sz w:val="20"/>
                <w:szCs w:val="20"/>
              </w:rPr>
              <w:t>其、龙成丌发环垃</w:t>
            </w:r>
            <w:r w:rsidRPr="005E0CFA">
              <w:rPr>
                <w:rFonts w:asciiTheme="minorHAnsi" w:eastAsiaTheme="minorHAnsi" w:hAnsiTheme="minorHAnsi" w:cs="宋体"/>
                <w:b/>
                <w:bCs/>
                <w:color w:val="88997D"/>
                <w:sz w:val="22"/>
                <w:szCs w:val="22"/>
              </w:rPr>
              <w:t>（</w:t>
            </w:r>
            <w:r w:rsidRPr="005E0CFA">
              <w:rPr>
                <w:rFonts w:asciiTheme="minorHAnsi" w:eastAsiaTheme="minorHAnsi" w:hAnsiTheme="minorHAnsi" w:cs="Arial"/>
                <w:b/>
                <w:bCs/>
                <w:sz w:val="18"/>
                <w:szCs w:val="18"/>
                <w:lang w:val="en-US" w:bidi="en-US"/>
              </w:rPr>
              <w:t>IDE</w:t>
            </w:r>
            <w:r w:rsidRPr="005E0CFA">
              <w:rPr>
                <w:rFonts w:asciiTheme="minorHAnsi" w:eastAsiaTheme="minorHAnsi" w:hAnsiTheme="minorHAnsi" w:cs="Arial"/>
                <w:b/>
                <w:bCs/>
                <w:sz w:val="18"/>
                <w:szCs w:val="18"/>
                <w:lang w:val="en-US" w:bidi="en-US"/>
              </w:rPr>
              <w:t>）</w:t>
            </w:r>
          </w:p>
        </w:tc>
      </w:tr>
      <w:tr w:rsidR="000557B7" w:rsidRPr="005E0CFA" w14:paraId="2B0C75FE" w14:textId="77777777">
        <w:tblPrEx>
          <w:tblCellMar>
            <w:top w:w="0" w:type="dxa"/>
            <w:bottom w:w="0" w:type="dxa"/>
          </w:tblCellMar>
        </w:tblPrEx>
        <w:trPr>
          <w:trHeight w:hRule="exact" w:val="780"/>
          <w:jc w:val="center"/>
        </w:trPr>
        <w:tc>
          <w:tcPr>
            <w:tcW w:w="1590" w:type="dxa"/>
            <w:vMerge/>
            <w:tcBorders>
              <w:left w:val="single" w:sz="4" w:space="0" w:color="auto"/>
            </w:tcBorders>
            <w:shd w:val="clear" w:color="auto" w:fill="FFFFFF"/>
            <w:vAlign w:val="center"/>
          </w:tcPr>
          <w:p w14:paraId="047651AF" w14:textId="77777777" w:rsidR="000557B7" w:rsidRPr="005E0CFA" w:rsidRDefault="000557B7">
            <w:pPr>
              <w:rPr>
                <w:rFonts w:asciiTheme="minorHAnsi" w:eastAsiaTheme="minorHAnsi" w:hAnsiTheme="minorHAnsi"/>
                <w:lang w:eastAsia="zh-CN"/>
              </w:rPr>
            </w:pPr>
          </w:p>
        </w:tc>
        <w:tc>
          <w:tcPr>
            <w:tcW w:w="1930" w:type="dxa"/>
            <w:tcBorders>
              <w:top w:val="single" w:sz="4" w:space="0" w:color="auto"/>
              <w:left w:val="single" w:sz="4" w:space="0" w:color="auto"/>
            </w:tcBorders>
            <w:shd w:val="clear" w:color="auto" w:fill="FFFFFF"/>
            <w:vAlign w:val="center"/>
          </w:tcPr>
          <w:p w14:paraId="4A285F9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b/>
                <w:bCs/>
                <w:sz w:val="18"/>
                <w:szCs w:val="18"/>
                <w:lang w:val="en-US" w:eastAsia="en-US" w:bidi="en-US"/>
              </w:rPr>
              <w:t>PHP</w:t>
            </w:r>
            <w:r w:rsidRPr="005E0CFA">
              <w:rPr>
                <w:rFonts w:asciiTheme="minorHAnsi" w:eastAsiaTheme="minorHAnsi" w:hAnsiTheme="minorHAnsi"/>
                <w:sz w:val="20"/>
                <w:szCs w:val="20"/>
              </w:rPr>
              <w:t>衆成丌发环％</w:t>
            </w:r>
          </w:p>
        </w:tc>
        <w:tc>
          <w:tcPr>
            <w:tcW w:w="6360" w:type="dxa"/>
            <w:tcBorders>
              <w:top w:val="single" w:sz="4" w:space="0" w:color="auto"/>
              <w:left w:val="single" w:sz="4" w:space="0" w:color="auto"/>
              <w:right w:val="single" w:sz="4" w:space="0" w:color="auto"/>
            </w:tcBorders>
            <w:shd w:val="clear" w:color="auto" w:fill="FFFFFF"/>
          </w:tcPr>
          <w:p w14:paraId="09E82CD4" w14:textId="77777777" w:rsidR="000557B7" w:rsidRPr="005E0CFA" w:rsidRDefault="00073D70">
            <w:pPr>
              <w:pStyle w:val="a9"/>
              <w:shd w:val="clear" w:color="auto" w:fill="auto"/>
              <w:spacing w:line="340" w:lineRule="exact"/>
              <w:ind w:firstLine="320"/>
              <w:jc w:val="left"/>
              <w:rPr>
                <w:rFonts w:asciiTheme="minorHAnsi" w:eastAsiaTheme="minorHAnsi" w:hAnsiTheme="minorHAnsi"/>
                <w:sz w:val="18"/>
                <w:szCs w:val="18"/>
              </w:rPr>
            </w:pPr>
            <w:r w:rsidRPr="005E0CFA">
              <w:rPr>
                <w:rFonts w:asciiTheme="minorHAnsi" w:eastAsiaTheme="minorHAnsi" w:hAnsiTheme="minorHAnsi" w:cs="Arial"/>
                <w:b/>
                <w:bCs/>
                <w:sz w:val="18"/>
                <w:szCs w:val="18"/>
                <w:lang w:val="en-US" w:bidi="en-US"/>
              </w:rPr>
              <w:t>Ji</w:t>
            </w:r>
            <w:r w:rsidRPr="005E0CFA">
              <w:rPr>
                <w:rFonts w:asciiTheme="minorHAnsi" w:eastAsiaTheme="minorHAnsi" w:hAnsiTheme="minorHAnsi"/>
                <w:sz w:val="20"/>
                <w:szCs w:val="20"/>
              </w:rPr>
              <w:t>流的</w:t>
            </w:r>
            <w:r w:rsidRPr="005E0CFA">
              <w:rPr>
                <w:rFonts w:asciiTheme="minorHAnsi" w:eastAsiaTheme="minorHAnsi" w:hAnsiTheme="minorHAnsi" w:cs="Arial"/>
                <w:b/>
                <w:bCs/>
                <w:sz w:val="18"/>
                <w:szCs w:val="18"/>
                <w:lang w:val="en-US" w:bidi="en-US"/>
              </w:rPr>
              <w:t>PHP</w:t>
            </w:r>
            <w:r w:rsidRPr="005E0CFA">
              <w:rPr>
                <w:rFonts w:asciiTheme="minorHAnsi" w:eastAsiaTheme="minorHAnsi" w:hAnsiTheme="minorHAnsi"/>
                <w:sz w:val="20"/>
                <w:szCs w:val="20"/>
              </w:rPr>
              <w:t>龙成丌发环镜大概有十几种，如</w:t>
            </w:r>
            <w:r w:rsidRPr="005E0CFA">
              <w:rPr>
                <w:rFonts w:asciiTheme="minorHAnsi" w:eastAsiaTheme="minorHAnsi" w:hAnsiTheme="minorHAnsi" w:cs="Arial"/>
                <w:b/>
                <w:bCs/>
                <w:sz w:val="18"/>
                <w:szCs w:val="18"/>
                <w:lang w:val="en-US" w:bidi="en-US"/>
              </w:rPr>
              <w:t xml:space="preserve">Zend </w:t>
            </w:r>
            <w:proofErr w:type="spellStart"/>
            <w:r w:rsidRPr="005E0CFA">
              <w:rPr>
                <w:rFonts w:asciiTheme="minorHAnsi" w:eastAsiaTheme="minorHAnsi" w:hAnsiTheme="minorHAnsi" w:cs="Arial"/>
                <w:b/>
                <w:bCs/>
                <w:sz w:val="18"/>
                <w:szCs w:val="18"/>
                <w:lang w:val="en-US" w:bidi="en-US"/>
              </w:rPr>
              <w:t>Sludi</w:t>
            </w:r>
            <w:proofErr w:type="spellEnd"/>
            <w:r w:rsidRPr="005E0CFA">
              <w:rPr>
                <w:rFonts w:asciiTheme="minorHAnsi" w:eastAsiaTheme="minorHAnsi" w:hAnsiTheme="minorHAnsi" w:cs="Arial"/>
                <w:b/>
                <w:bCs/>
                <w:sz w:val="18"/>
                <w:szCs w:val="18"/>
                <w:lang w:val="en-US" w:bidi="en-US"/>
              </w:rPr>
              <w:t>«,</w:t>
            </w:r>
            <w:r w:rsidRPr="005E0CFA">
              <w:rPr>
                <w:rFonts w:asciiTheme="minorHAnsi" w:eastAsiaTheme="minorHAnsi" w:hAnsiTheme="minorHAnsi" w:cs="Arial"/>
                <w:b/>
                <w:bCs/>
                <w:sz w:val="18"/>
                <w:szCs w:val="18"/>
                <w:lang w:val="en-US" w:bidi="en-US"/>
              </w:rPr>
              <w:br/>
              <w:t>Eli|</w:t>
            </w:r>
            <w:r w:rsidRPr="005E0CFA">
              <w:rPr>
                <w:rFonts w:asciiTheme="minorHAnsi" w:eastAsiaTheme="minorHAnsi" w:hAnsiTheme="minorHAnsi" w:cs="宋体"/>
                <w:b/>
                <w:bCs/>
                <w:sz w:val="22"/>
                <w:szCs w:val="22"/>
                <w:lang w:val="en-US" w:bidi="en-US"/>
              </w:rPr>
              <w:t>)</w:t>
            </w:r>
            <w:r w:rsidRPr="005E0CFA">
              <w:rPr>
                <w:rFonts w:asciiTheme="minorHAnsi" w:eastAsiaTheme="minorHAnsi" w:hAnsiTheme="minorHAnsi" w:cs="Arial"/>
                <w:b/>
                <w:bCs/>
                <w:sz w:val="18"/>
                <w:szCs w:val="18"/>
                <w:lang w:val="en-US" w:bidi="en-US"/>
              </w:rPr>
              <w:t>St&lt;&gt;mi</w:t>
            </w:r>
            <w:r w:rsidRPr="005E0CFA">
              <w:rPr>
                <w:rFonts w:asciiTheme="minorHAnsi" w:eastAsiaTheme="minorHAnsi" w:hAnsiTheme="minorHAnsi" w:cs="宋体"/>
                <w:b/>
                <w:bCs/>
                <w:sz w:val="22"/>
                <w:szCs w:val="22"/>
                <w:lang w:val="en-US" w:bidi="en-US"/>
              </w:rPr>
              <w:t>，</w:t>
            </w:r>
            <w:r w:rsidRPr="005E0CFA">
              <w:rPr>
                <w:rFonts w:asciiTheme="minorHAnsi" w:eastAsiaTheme="minorHAnsi" w:hAnsiTheme="minorHAnsi" w:cs="Arial"/>
                <w:b/>
                <w:bCs/>
                <w:sz w:val="18"/>
                <w:szCs w:val="18"/>
                <w:lang w:val="en-US" w:bidi="en-US"/>
              </w:rPr>
              <w:t>E(!</w:t>
            </w:r>
            <w:proofErr w:type="spellStart"/>
            <w:r w:rsidRPr="005E0CFA">
              <w:rPr>
                <w:rFonts w:asciiTheme="minorHAnsi" w:eastAsiaTheme="minorHAnsi" w:hAnsiTheme="minorHAnsi" w:cs="Arial"/>
                <w:b/>
                <w:bCs/>
                <w:sz w:val="18"/>
                <w:szCs w:val="18"/>
                <w:lang w:val="en-US" w:bidi="en-US"/>
              </w:rPr>
              <w:t>li|Me</w:t>
            </w:r>
            <w:proofErr w:type="spellEnd"/>
            <w:r w:rsidRPr="005E0CFA">
              <w:rPr>
                <w:rFonts w:asciiTheme="minorHAnsi" w:eastAsiaTheme="minorHAnsi" w:hAnsiTheme="minorHAnsi" w:cs="Arial"/>
                <w:b/>
                <w:bCs/>
                <w:sz w:val="18"/>
                <w:szCs w:val="18"/>
                <w:lang w:val="en-US" w:bidi="en-US"/>
              </w:rPr>
              <w:t xml:space="preserve">, </w:t>
            </w:r>
            <w:proofErr w:type="spellStart"/>
            <w:r w:rsidRPr="005E0CFA">
              <w:rPr>
                <w:rFonts w:asciiTheme="minorHAnsi" w:eastAsiaTheme="minorHAnsi" w:hAnsiTheme="minorHAnsi" w:cs="Arial"/>
                <w:b/>
                <w:bCs/>
                <w:sz w:val="18"/>
                <w:szCs w:val="18"/>
                <w:lang w:val="en-US" w:bidi="en-US"/>
              </w:rPr>
              <w:t>NHBtsuw</w:t>
            </w:r>
            <w:proofErr w:type="spellEnd"/>
            <w:r w:rsidRPr="005E0CFA">
              <w:rPr>
                <w:rFonts w:asciiTheme="minorHAnsi" w:eastAsiaTheme="minorHAnsi" w:hAnsiTheme="minorHAnsi" w:cs="Arial"/>
                <w:b/>
                <w:bCs/>
                <w:sz w:val="18"/>
                <w:szCs w:val="18"/>
                <w:lang w:val="en-US" w:bidi="en-US"/>
              </w:rPr>
              <w:t>, I)</w:t>
            </w:r>
            <w:proofErr w:type="spellStart"/>
            <w:r w:rsidRPr="005E0CFA">
              <w:rPr>
                <w:rFonts w:asciiTheme="minorHAnsi" w:eastAsiaTheme="minorHAnsi" w:hAnsiTheme="minorHAnsi" w:cs="Arial"/>
                <w:b/>
                <w:bCs/>
                <w:sz w:val="18"/>
                <w:szCs w:val="18"/>
                <w:lang w:val="en-US" w:bidi="en-US"/>
              </w:rPr>
              <w:t>iwainwKav«r</w:t>
            </w:r>
            <w:proofErr w:type="spellEnd"/>
            <w:r w:rsidRPr="005E0CFA">
              <w:rPr>
                <w:rFonts w:asciiTheme="minorHAnsi" w:eastAsiaTheme="minorHAnsi" w:hAnsiTheme="minorHAnsi" w:cs="Arial"/>
                <w:b/>
                <w:bCs/>
                <w:sz w:val="18"/>
                <w:szCs w:val="18"/>
                <w:lang w:val="en-US" w:bidi="en-US"/>
              </w:rPr>
              <w:t xml:space="preserve"> »</w:t>
            </w:r>
          </w:p>
        </w:tc>
      </w:tr>
      <w:tr w:rsidR="000557B7" w:rsidRPr="005E0CFA" w14:paraId="6BAEEEF1" w14:textId="77777777">
        <w:tblPrEx>
          <w:tblCellMar>
            <w:top w:w="0" w:type="dxa"/>
            <w:bottom w:w="0" w:type="dxa"/>
          </w:tblCellMar>
        </w:tblPrEx>
        <w:trPr>
          <w:trHeight w:hRule="exact" w:val="800"/>
          <w:jc w:val="center"/>
        </w:trPr>
        <w:tc>
          <w:tcPr>
            <w:tcW w:w="1590" w:type="dxa"/>
            <w:tcBorders>
              <w:top w:val="single" w:sz="4" w:space="0" w:color="auto"/>
              <w:left w:val="single" w:sz="4" w:space="0" w:color="auto"/>
              <w:bottom w:val="single" w:sz="4" w:space="0" w:color="auto"/>
            </w:tcBorders>
            <w:shd w:val="clear" w:color="auto" w:fill="FFFFFF"/>
            <w:vAlign w:val="center"/>
          </w:tcPr>
          <w:p w14:paraId="181754D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移动</w:t>
            </w:r>
            <w:r w:rsidRPr="005E0CFA">
              <w:rPr>
                <w:rFonts w:asciiTheme="minorHAnsi" w:eastAsiaTheme="minorHAnsi" w:hAnsiTheme="minorHAnsi" w:cs="Arial"/>
                <w:b/>
                <w:bCs/>
                <w:sz w:val="18"/>
                <w:szCs w:val="18"/>
                <w:lang w:val="en-US" w:eastAsia="en-US" w:bidi="en-US"/>
              </w:rPr>
              <w:t>cm</w:t>
            </w:r>
            <w:r w:rsidRPr="005E0CFA">
              <w:rPr>
                <w:rFonts w:asciiTheme="minorHAnsi" w:eastAsiaTheme="minorHAnsi" w:hAnsiTheme="minorHAnsi"/>
                <w:sz w:val="20"/>
                <w:szCs w:val="20"/>
              </w:rPr>
              <w:t>丌发</w:t>
            </w:r>
          </w:p>
        </w:tc>
        <w:tc>
          <w:tcPr>
            <w:tcW w:w="1930" w:type="dxa"/>
            <w:tcBorders>
              <w:top w:val="single" w:sz="4" w:space="0" w:color="auto"/>
              <w:left w:val="single" w:sz="4" w:space="0" w:color="auto"/>
              <w:bottom w:val="single" w:sz="4" w:space="0" w:color="auto"/>
            </w:tcBorders>
            <w:shd w:val="clear" w:color="auto" w:fill="FFFFFF"/>
            <w:vAlign w:val="center"/>
          </w:tcPr>
          <w:p w14:paraId="521F4F9E"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18"/>
                <w:szCs w:val="18"/>
              </w:rPr>
            </w:pPr>
            <w:r w:rsidRPr="005E0CFA">
              <w:rPr>
                <w:rFonts w:asciiTheme="minorHAnsi" w:eastAsiaTheme="minorHAnsi" w:hAnsiTheme="minorHAnsi" w:cs="Arial"/>
                <w:b/>
                <w:bCs/>
                <w:sz w:val="18"/>
                <w:szCs w:val="18"/>
                <w:lang w:val="en-US" w:eastAsia="en-US" w:bidi="en-US"/>
              </w:rPr>
              <w:t xml:space="preserve">AEP </w:t>
            </w:r>
            <w:proofErr w:type="spellStart"/>
            <w:r w:rsidRPr="005E0CFA">
              <w:rPr>
                <w:rFonts w:asciiTheme="minorHAnsi" w:eastAsiaTheme="minorHAnsi" w:hAnsiTheme="minorHAnsi" w:cs="Arial"/>
                <w:b/>
                <w:bCs/>
                <w:sz w:val="18"/>
                <w:szCs w:val="18"/>
                <w:lang w:val="en-US" w:eastAsia="en-US" w:bidi="en-US"/>
              </w:rPr>
              <w:t>Invnntor</w:t>
            </w:r>
            <w:proofErr w:type="spellEnd"/>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163E361F" w14:textId="77777777" w:rsidR="000557B7" w:rsidRPr="005E0CFA" w:rsidRDefault="00073D70">
            <w:pPr>
              <w:pStyle w:val="a9"/>
              <w:shd w:val="clear" w:color="auto" w:fill="auto"/>
              <w:spacing w:line="350" w:lineRule="exact"/>
              <w:ind w:firstLine="320"/>
              <w:jc w:val="both"/>
              <w:rPr>
                <w:rFonts w:asciiTheme="minorHAnsi" w:eastAsiaTheme="minorHAnsi" w:hAnsiTheme="minorHAnsi"/>
                <w:sz w:val="20"/>
                <w:szCs w:val="20"/>
              </w:rPr>
            </w:pPr>
            <w:r w:rsidRPr="005E0CFA">
              <w:rPr>
                <w:rFonts w:asciiTheme="minorHAnsi" w:eastAsiaTheme="minorHAnsi" w:hAnsiTheme="minorHAnsi" w:cs="Arial"/>
                <w:b/>
                <w:bCs/>
                <w:sz w:val="18"/>
                <w:szCs w:val="18"/>
                <w:lang w:val="en-US" w:bidi="en-US"/>
              </w:rPr>
              <w:t xml:space="preserve">APP </w:t>
            </w:r>
            <w:proofErr w:type="spellStart"/>
            <w:r w:rsidRPr="005E0CFA">
              <w:rPr>
                <w:rFonts w:asciiTheme="minorHAnsi" w:eastAsiaTheme="minorHAnsi" w:hAnsiTheme="minorHAnsi" w:cs="Arial"/>
                <w:b/>
                <w:bCs/>
                <w:sz w:val="18"/>
                <w:szCs w:val="18"/>
                <w:lang w:val="en-US" w:bidi="en-US"/>
              </w:rPr>
              <w:t>In^rUnr</w:t>
            </w:r>
            <w:proofErr w:type="spellEnd"/>
            <w:r w:rsidRPr="005E0CFA">
              <w:rPr>
                <w:rFonts w:asciiTheme="minorHAnsi" w:eastAsiaTheme="minorHAnsi" w:hAnsiTheme="minorHAnsi" w:cs="Arial"/>
                <w:b/>
                <w:bCs/>
                <w:sz w:val="18"/>
                <w:szCs w:val="18"/>
                <w:lang w:val="en-US" w:bidi="en-US"/>
              </w:rPr>
              <w: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款</w:t>
            </w:r>
            <w:r w:rsidRPr="005E0CFA">
              <w:rPr>
                <w:rFonts w:asciiTheme="minorHAnsi" w:eastAsiaTheme="minorHAnsi" w:hAnsiTheme="minorHAnsi" w:cs="Arial"/>
                <w:b/>
                <w:bCs/>
                <w:sz w:val="18"/>
                <w:szCs w:val="18"/>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机编程软件</w:t>
            </w:r>
            <w:r w:rsidRPr="005E0CFA">
              <w:rPr>
                <w:rFonts w:asciiTheme="minorHAnsi" w:eastAsiaTheme="minorHAnsi" w:hAnsiTheme="minorHAnsi"/>
                <w:sz w:val="20"/>
                <w:szCs w:val="20"/>
                <w:vertAlign w:val="subscript"/>
                <w:lang w:val="en-US" w:bidi="en-US"/>
              </w:rPr>
              <w:t>D</w:t>
            </w:r>
            <w:r w:rsidRPr="005E0CFA">
              <w:rPr>
                <w:rFonts w:asciiTheme="minorHAnsi" w:eastAsiaTheme="minorHAnsi" w:hAnsiTheme="minorHAnsi"/>
                <w:sz w:val="20"/>
                <w:szCs w:val="20"/>
              </w:rPr>
              <w:t>用户能够通过该</w:t>
            </w:r>
            <w:r w:rsidRPr="005E0CFA">
              <w:rPr>
                <w:rFonts w:asciiTheme="minorHAnsi" w:eastAsiaTheme="minorHAnsi" w:hAnsiTheme="minorHAnsi" w:cs="Arial"/>
                <w:b/>
                <w:bCs/>
                <w:sz w:val="18"/>
                <w:szCs w:val="18"/>
              </w:rPr>
              <w:t>I:</w:t>
            </w:r>
            <w:r w:rsidRPr="005E0CFA">
              <w:rPr>
                <w:rFonts w:asciiTheme="minorHAnsi" w:eastAsiaTheme="minorHAnsi" w:hAnsiTheme="minorHAnsi"/>
                <w:sz w:val="20"/>
                <w:szCs w:val="20"/>
              </w:rPr>
              <w:t>具敦件自</w:t>
            </w:r>
            <w:r w:rsidRPr="005E0CFA">
              <w:rPr>
                <w:rFonts w:asciiTheme="minorHAnsi" w:eastAsiaTheme="minorHAnsi" w:hAnsiTheme="minorHAnsi"/>
                <w:sz w:val="20"/>
                <w:szCs w:val="20"/>
              </w:rPr>
              <w:br/>
            </w:r>
            <w:r w:rsidRPr="005E0CFA">
              <w:rPr>
                <w:rFonts w:asciiTheme="minorHAnsi" w:eastAsiaTheme="minorHAnsi" w:hAnsiTheme="minorHAnsi"/>
                <w:sz w:val="20"/>
                <w:szCs w:val="20"/>
              </w:rPr>
              <w:t>行研发适合</w:t>
            </w:r>
            <w:r w:rsidRPr="005E0CFA">
              <w:rPr>
                <w:rFonts w:asciiTheme="minorHAnsi" w:eastAsiaTheme="minorHAnsi" w:hAnsiTheme="minorHAnsi" w:cs="Arial"/>
                <w:b/>
                <w:bCs/>
                <w:sz w:val="18"/>
                <w:szCs w:val="18"/>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机使用的任意应用程序，</w:t>
            </w:r>
          </w:p>
        </w:tc>
      </w:tr>
    </w:tbl>
    <w:p w14:paraId="31118FC8" w14:textId="77777777" w:rsidR="000557B7" w:rsidRPr="005E0CFA" w:rsidRDefault="000557B7">
      <w:pPr>
        <w:spacing w:after="586" w:line="14" w:lineRule="exact"/>
        <w:rPr>
          <w:rFonts w:asciiTheme="minorHAnsi" w:eastAsiaTheme="minorHAnsi" w:hAnsiTheme="minorHAnsi"/>
          <w:lang w:eastAsia="zh-CN"/>
        </w:rPr>
      </w:pPr>
    </w:p>
    <w:p w14:paraId="09C5CBCB"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spacing w:after="200"/>
        <w:ind w:left="480" w:firstLine="20"/>
        <w:rPr>
          <w:rFonts w:asciiTheme="minorHAnsi" w:eastAsiaTheme="minorHAnsi" w:hAnsiTheme="minorHAnsi"/>
        </w:rPr>
      </w:pPr>
      <w:bookmarkStart w:id="109" w:name="bookmark109"/>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109"/>
    </w:p>
    <w:p w14:paraId="0427DFF3" w14:textId="77777777" w:rsidR="000557B7" w:rsidRPr="005E0CFA" w:rsidRDefault="00073D70">
      <w:pPr>
        <w:pStyle w:val="42"/>
        <w:shd w:val="clear" w:color="auto" w:fill="auto"/>
        <w:spacing w:after="0" w:line="380" w:lineRule="exact"/>
        <w:ind w:left="480" w:firstLine="540"/>
        <w:rPr>
          <w:rFonts w:asciiTheme="minorHAnsi" w:eastAsiaTheme="minorHAnsi" w:hAnsiTheme="minorHAnsi"/>
        </w:rPr>
      </w:pPr>
      <w:r w:rsidRPr="005E0CFA">
        <w:rPr>
          <w:rFonts w:asciiTheme="minorHAnsi" w:eastAsiaTheme="minorHAnsi" w:hAnsiTheme="minorHAnsi"/>
          <w:b/>
          <w:bCs/>
        </w:rPr>
        <w:t>各小纽根据项日选题及拟订的项目方案，结合</w:t>
      </w:r>
      <w:r w:rsidRPr="005E0CFA">
        <w:rPr>
          <w:rFonts w:asciiTheme="minorHAnsi" w:eastAsiaTheme="minorHAnsi" w:hAnsiTheme="minorHAnsi" w:cs="Arial"/>
          <w:sz w:val="22"/>
          <w:szCs w:val="22"/>
          <w:lang w:val="en-US" w:bidi="en-US"/>
        </w:rPr>
        <w:t>4.1</w:t>
      </w:r>
      <w:r w:rsidRPr="005E0CFA">
        <w:rPr>
          <w:rFonts w:asciiTheme="minorHAnsi" w:eastAsiaTheme="minorHAnsi" w:hAnsiTheme="minorHAnsi"/>
          <w:b/>
          <w:bCs/>
        </w:rPr>
        <w:t>节和</w:t>
      </w:r>
      <w:r w:rsidRPr="005E0CFA">
        <w:rPr>
          <w:rFonts w:asciiTheme="minorHAnsi" w:eastAsiaTheme="minorHAnsi" w:hAnsiTheme="minorHAnsi" w:cs="Arial"/>
          <w:sz w:val="22"/>
          <w:szCs w:val="22"/>
          <w:lang w:val="en-US" w:bidi="en-US"/>
        </w:rPr>
        <w:t>4.2</w:t>
      </w:r>
      <w:r w:rsidRPr="005E0CFA">
        <w:rPr>
          <w:rFonts w:asciiTheme="minorHAnsi" w:eastAsiaTheme="minorHAnsi" w:hAnsiTheme="minorHAnsi"/>
          <w:b/>
          <w:bCs/>
        </w:rPr>
        <w:t>节所学知识，为所选定的侣</w:t>
      </w:r>
      <w:r w:rsidRPr="005E0CFA">
        <w:rPr>
          <w:rFonts w:asciiTheme="minorHAnsi" w:eastAsiaTheme="minorHAnsi" w:hAnsiTheme="minorHAnsi"/>
          <w:b/>
          <w:bCs/>
        </w:rPr>
        <w:br/>
      </w:r>
      <w:r w:rsidRPr="005E0CFA">
        <w:rPr>
          <w:rFonts w:asciiTheme="minorHAnsi" w:eastAsiaTheme="minorHAnsi" w:hAnsiTheme="minorHAnsi"/>
          <w:b/>
          <w:bCs/>
        </w:rPr>
        <w:t>息系统做如下工作：</w:t>
      </w:r>
    </w:p>
    <w:p w14:paraId="08C71F68" w14:textId="77777777" w:rsidR="000557B7" w:rsidRPr="005E0CFA" w:rsidRDefault="00073D70">
      <w:pPr>
        <w:pStyle w:val="42"/>
        <w:numPr>
          <w:ilvl w:val="0"/>
          <w:numId w:val="57"/>
        </w:numPr>
        <w:shd w:val="clear" w:color="auto" w:fill="auto"/>
        <w:tabs>
          <w:tab w:val="left" w:pos="1370"/>
        </w:tabs>
        <w:spacing w:after="120" w:line="380" w:lineRule="exact"/>
        <w:ind w:left="480" w:firstLine="540"/>
        <w:rPr>
          <w:rFonts w:asciiTheme="minorHAnsi" w:eastAsiaTheme="minorHAnsi" w:hAnsiTheme="minorHAnsi"/>
        </w:rPr>
      </w:pPr>
      <w:r w:rsidRPr="005E0CFA">
        <w:rPr>
          <w:rFonts w:asciiTheme="minorHAnsi" w:eastAsiaTheme="minorHAnsi" w:hAnsiTheme="minorHAnsi"/>
          <w:b/>
          <w:bCs/>
        </w:rPr>
        <w:t>分析所需的软件配芰，动手肊芰该信息系统的软件环境</w:t>
      </w:r>
      <w:r w:rsidRPr="005E0CFA">
        <w:rPr>
          <w:rFonts w:asciiTheme="minorHAnsi" w:eastAsiaTheme="minorHAnsi" w:hAnsiTheme="minorHAnsi"/>
          <w:b/>
          <w:bCs/>
          <w:vertAlign w:val="subscript"/>
          <w:lang w:val="en-US" w:bidi="en-US"/>
        </w:rPr>
        <w:t>u</w:t>
      </w:r>
    </w:p>
    <w:p w14:paraId="5A0CA01D" w14:textId="77777777" w:rsidR="000557B7" w:rsidRPr="005E0CFA" w:rsidRDefault="00073D70">
      <w:pPr>
        <w:pStyle w:val="42"/>
        <w:numPr>
          <w:ilvl w:val="0"/>
          <w:numId w:val="57"/>
        </w:numPr>
        <w:shd w:val="clear" w:color="auto" w:fill="auto"/>
        <w:tabs>
          <w:tab w:val="left" w:pos="1390"/>
        </w:tabs>
        <w:spacing w:after="0" w:line="360" w:lineRule="auto"/>
        <w:ind w:left="480" w:firstLine="540"/>
        <w:rPr>
          <w:rFonts w:asciiTheme="minorHAnsi" w:eastAsiaTheme="minorHAnsi" w:hAnsiTheme="minorHAnsi"/>
          <w:sz w:val="22"/>
          <w:szCs w:val="22"/>
        </w:rPr>
      </w:pPr>
      <w:r w:rsidRPr="005E0CFA">
        <w:rPr>
          <w:rFonts w:asciiTheme="minorHAnsi" w:eastAsiaTheme="minorHAnsi" w:hAnsiTheme="minorHAnsi"/>
          <w:b/>
          <w:bCs/>
        </w:rPr>
        <w:t>分析并炁出该馆急系统的功能结构</w:t>
      </w:r>
      <w:r w:rsidRPr="005E0CFA">
        <w:rPr>
          <w:rFonts w:asciiTheme="minorHAnsi" w:eastAsiaTheme="minorHAnsi" w:hAnsiTheme="minorHAnsi" w:cs="Arial"/>
          <w:sz w:val="22"/>
          <w:szCs w:val="22"/>
          <w:lang w:val="en-US" w:bidi="en-US"/>
        </w:rPr>
        <w:t>BL</w:t>
      </w:r>
    </w:p>
    <w:p w14:paraId="31674F61" w14:textId="77777777" w:rsidR="000557B7" w:rsidRPr="005E0CFA" w:rsidRDefault="00073D70">
      <w:pPr>
        <w:pStyle w:val="42"/>
        <w:numPr>
          <w:ilvl w:val="0"/>
          <w:numId w:val="57"/>
        </w:numPr>
        <w:shd w:val="clear" w:color="auto" w:fill="auto"/>
        <w:tabs>
          <w:tab w:val="left" w:pos="1390"/>
        </w:tabs>
        <w:spacing w:after="160" w:line="380" w:lineRule="exact"/>
        <w:ind w:left="480" w:firstLine="540"/>
        <w:rPr>
          <w:rFonts w:asciiTheme="minorHAnsi" w:eastAsiaTheme="minorHAnsi" w:hAnsiTheme="minorHAnsi"/>
        </w:rPr>
      </w:pPr>
      <w:r w:rsidRPr="005E0CFA">
        <w:rPr>
          <w:rFonts w:asciiTheme="minorHAnsi" w:eastAsiaTheme="minorHAnsi" w:hAnsiTheme="minorHAnsi"/>
          <w:b/>
          <w:bCs/>
        </w:rPr>
        <w:t>应用工具或平合开发该侣息系统应用软件。</w:t>
      </w:r>
      <w:r w:rsidRPr="005E0CFA">
        <w:rPr>
          <w:rFonts w:asciiTheme="minorHAnsi" w:eastAsiaTheme="minorHAnsi" w:hAnsiTheme="minorHAnsi"/>
        </w:rPr>
        <w:br w:type="page"/>
      </w:r>
    </w:p>
    <w:p w14:paraId="635D03B8" w14:textId="77777777" w:rsidR="000557B7" w:rsidRPr="005E0CFA" w:rsidRDefault="00073D70">
      <w:pPr>
        <w:pStyle w:val="40"/>
        <w:keepNext/>
        <w:keepLines/>
        <w:shd w:val="clear" w:color="auto" w:fill="auto"/>
        <w:spacing w:after="100"/>
        <w:ind w:left="0" w:firstLine="0"/>
        <w:rPr>
          <w:rFonts w:asciiTheme="minorHAnsi" w:eastAsiaTheme="minorHAnsi" w:hAnsiTheme="minorHAnsi"/>
        </w:rPr>
      </w:pPr>
      <w:bookmarkStart w:id="110" w:name="bookmark110"/>
      <w:r w:rsidRPr="005E0CFA">
        <w:rPr>
          <w:rFonts w:ascii="MS Gothic" w:eastAsia="MS Gothic" w:hAnsi="MS Gothic" w:cs="MS Gothic" w:hint="eastAsia"/>
          <w:b/>
          <w:bCs/>
          <w:color w:val="E9993A"/>
          <w:sz w:val="94"/>
          <w:szCs w:val="94"/>
          <w:lang w:val="en-US" w:bidi="en-US"/>
        </w:rPr>
        <w:lastRenderedPageBreak/>
        <w:t>►</w:t>
      </w:r>
      <w:r w:rsidRPr="005E0CFA">
        <w:rPr>
          <w:rFonts w:asciiTheme="minorHAnsi" w:eastAsiaTheme="minorHAnsi" w:hAnsiTheme="minorHAnsi" w:cs="Arial"/>
          <w:b/>
          <w:bCs/>
          <w:color w:val="E9993A"/>
          <w:sz w:val="94"/>
          <w:szCs w:val="94"/>
          <w:lang w:val="en-US" w:bidi="en-US"/>
        </w:rPr>
        <w:t xml:space="preserve"> </w:t>
      </w:r>
      <w:r w:rsidRPr="005E0CFA">
        <w:rPr>
          <w:rFonts w:asciiTheme="minorHAnsi" w:eastAsiaTheme="minorHAnsi" w:hAnsiTheme="minorHAnsi" w:cs="Arial"/>
          <w:b/>
          <w:bCs/>
          <w:color w:val="B38C7E"/>
          <w:sz w:val="94"/>
          <w:szCs w:val="94"/>
          <w:lang w:val="en-US" w:bidi="en-US"/>
        </w:rPr>
        <w:t xml:space="preserve">4.3 </w:t>
      </w:r>
      <w:r w:rsidRPr="005E0CFA">
        <w:rPr>
          <w:rFonts w:asciiTheme="minorHAnsi" w:eastAsiaTheme="minorHAnsi" w:hAnsiTheme="minorHAnsi"/>
        </w:rPr>
        <w:t>信恵系统在社会应用中的</w:t>
      </w:r>
      <w:bookmarkEnd w:id="110"/>
    </w:p>
    <w:p w14:paraId="02648EA0" w14:textId="77777777" w:rsidR="000557B7" w:rsidRPr="005E0CFA" w:rsidRDefault="00073D70">
      <w:pPr>
        <w:pStyle w:val="40"/>
        <w:keepNext/>
        <w:keepLines/>
        <w:shd w:val="clear" w:color="auto" w:fill="auto"/>
        <w:spacing w:after="920"/>
        <w:ind w:left="3180" w:firstLine="0"/>
        <w:rPr>
          <w:rFonts w:asciiTheme="minorHAnsi" w:eastAsiaTheme="minorHAnsi" w:hAnsiTheme="minorHAnsi"/>
        </w:rPr>
      </w:pPr>
      <w:bookmarkStart w:id="111" w:name="bookmark111"/>
      <w:r w:rsidRPr="005E0CFA">
        <w:rPr>
          <w:rFonts w:asciiTheme="minorHAnsi" w:eastAsiaTheme="minorHAnsi" w:hAnsiTheme="minorHAnsi"/>
        </w:rPr>
        <w:t>优獎及届限性</w:t>
      </w:r>
      <w:bookmarkEnd w:id="111"/>
    </w:p>
    <w:p w14:paraId="66C04F5D" w14:textId="77777777" w:rsidR="000557B7" w:rsidRPr="005E0CFA" w:rsidRDefault="00073D70">
      <w:pPr>
        <w:pStyle w:val="1"/>
        <w:shd w:val="clear" w:color="auto" w:fill="auto"/>
        <w:spacing w:line="385" w:lineRule="exact"/>
        <w:ind w:left="740" w:firstLine="520"/>
        <w:jc w:val="both"/>
        <w:rPr>
          <w:rFonts w:asciiTheme="minorHAnsi" w:eastAsiaTheme="minorHAnsi" w:hAnsiTheme="minorHAnsi"/>
          <w:sz w:val="22"/>
          <w:szCs w:val="22"/>
        </w:rPr>
      </w:pPr>
      <w:r w:rsidRPr="005E0CFA">
        <w:rPr>
          <w:rFonts w:asciiTheme="minorHAnsi" w:eastAsiaTheme="minorHAnsi" w:hAnsiTheme="minorHAnsi"/>
        </w:rPr>
        <w:t>随若社会的发展，行业竞争「</w:t>
      </w:r>
      <w:r w:rsidRPr="005E0CFA">
        <w:rPr>
          <w:rFonts w:asciiTheme="minorHAnsi" w:eastAsiaTheme="minorHAnsi" w:hAnsiTheme="minorHAnsi" w:cs="Arial"/>
          <w:sz w:val="22"/>
          <w:szCs w:val="22"/>
        </w:rPr>
        <w:t>I</w:t>
      </w:r>
      <w:r w:rsidRPr="005E0CFA">
        <w:rPr>
          <w:rFonts w:asciiTheme="minorHAnsi" w:eastAsiaTheme="minorHAnsi" w:hAnsiTheme="minorHAnsi"/>
        </w:rPr>
        <w:t>趋激烈，如何提商丁</w:t>
      </w:r>
      <w:r w:rsidRPr="005E0CFA">
        <w:rPr>
          <w:rFonts w:asciiTheme="minorHAnsi" w:eastAsiaTheme="minorHAnsi" w:hAnsiTheme="minorHAnsi"/>
        </w:rPr>
        <w:t>.</w:t>
      </w:r>
      <w:r w:rsidRPr="005E0CFA">
        <w:rPr>
          <w:rFonts w:asciiTheme="minorHAnsi" w:eastAsiaTheme="minorHAnsi" w:hAnsiTheme="minorHAnsi"/>
        </w:rPr>
        <w:t>作效率、降低管理成木、提商服务</w:t>
      </w:r>
      <w:r w:rsidRPr="005E0CFA">
        <w:rPr>
          <w:rFonts w:asciiTheme="minorHAnsi" w:eastAsiaTheme="minorHAnsi" w:hAnsiTheme="minorHAnsi"/>
        </w:rPr>
        <w:br/>
      </w:r>
      <w:r w:rsidRPr="005E0CFA">
        <w:rPr>
          <w:rFonts w:asciiTheme="minorHAnsi" w:eastAsiaTheme="minorHAnsi" w:hAnsiTheme="minorHAnsi"/>
        </w:rPr>
        <w:t>水平和</w:t>
      </w:r>
      <w:r w:rsidRPr="005E0CFA">
        <w:rPr>
          <w:rFonts w:asciiTheme="minorHAnsi" w:eastAsiaTheme="minorHAnsi" w:hAnsiTheme="minorHAnsi"/>
        </w:rPr>
        <w:t>.</w:t>
      </w:r>
      <w:r w:rsidRPr="005E0CFA">
        <w:rPr>
          <w:rFonts w:asciiTheme="minorHAnsi" w:eastAsiaTheme="minorHAnsi" w:hAnsiTheme="minorHAnsi"/>
        </w:rPr>
        <w:t>竞争能力，是管理者毋为关注的问题。越米越多的管理者认为，实行计算机科学化</w:t>
      </w:r>
      <w:r w:rsidRPr="005E0CFA">
        <w:rPr>
          <w:rFonts w:asciiTheme="minorHAnsi" w:eastAsiaTheme="minorHAnsi" w:hAnsiTheme="minorHAnsi"/>
        </w:rPr>
        <w:br/>
      </w:r>
      <w:r w:rsidRPr="005E0CFA">
        <w:rPr>
          <w:rFonts w:asciiTheme="minorHAnsi" w:eastAsiaTheme="minorHAnsi" w:hAnsiTheme="minorHAnsi"/>
        </w:rPr>
        <w:t>管理足解决这</w:t>
      </w:r>
      <w:r w:rsidRPr="005E0CFA">
        <w:rPr>
          <w:rFonts w:asciiTheme="minorHAnsi" w:eastAsiaTheme="minorHAnsi" w:hAnsiTheme="minorHAnsi"/>
        </w:rPr>
        <w:t>•</w:t>
      </w:r>
      <w:r w:rsidRPr="005E0CFA">
        <w:rPr>
          <w:rFonts w:asciiTheme="minorHAnsi" w:eastAsiaTheme="minorHAnsi" w:hAnsiTheme="minorHAnsi"/>
        </w:rPr>
        <w:t>问题的义键」以计算机技术为基础的各类信息系统已成为信息社会匕速发</w:t>
      </w:r>
      <w:r w:rsidRPr="005E0CFA">
        <w:rPr>
          <w:rFonts w:asciiTheme="minorHAnsi" w:eastAsiaTheme="minorHAnsi" w:hAnsiTheme="minorHAnsi"/>
        </w:rPr>
        <w:br/>
      </w:r>
      <w:r w:rsidRPr="005E0CFA">
        <w:rPr>
          <w:rFonts w:asciiTheme="minorHAnsi" w:eastAsiaTheme="minorHAnsi" w:hAnsiTheme="minorHAnsi"/>
        </w:rPr>
        <w:t>展的存力支持</w:t>
      </w:r>
      <w:r w:rsidRPr="005E0CFA">
        <w:rPr>
          <w:rFonts w:asciiTheme="minorHAnsi" w:eastAsiaTheme="minorHAnsi" w:hAnsiTheme="minorHAnsi" w:cs="Arial"/>
          <w:sz w:val="22"/>
          <w:szCs w:val="22"/>
          <w:lang w:val="en-US" w:bidi="en-US"/>
        </w:rPr>
        <w:t>U</w:t>
      </w:r>
    </w:p>
    <w:p w14:paraId="7AB18850" w14:textId="77777777" w:rsidR="000557B7" w:rsidRPr="005E0CFA" w:rsidRDefault="00073D70">
      <w:pPr>
        <w:pStyle w:val="1"/>
        <w:shd w:val="clear" w:color="auto" w:fill="auto"/>
        <w:spacing w:after="560" w:line="385" w:lineRule="exact"/>
        <w:ind w:left="740" w:firstLine="520"/>
        <w:jc w:val="both"/>
        <w:rPr>
          <w:rFonts w:asciiTheme="minorHAnsi" w:eastAsiaTheme="minorHAnsi" w:hAnsiTheme="minorHAnsi"/>
        </w:rPr>
      </w:pPr>
      <w:r w:rsidRPr="005E0CFA">
        <w:rPr>
          <w:rFonts w:asciiTheme="minorHAnsi" w:eastAsiaTheme="minorHAnsi" w:hAnsiTheme="minorHAnsi"/>
        </w:rPr>
        <w:t>信息系统的位用已深人到人们的生活中</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信息系统的应用给人们的生活带来便利，右</w:t>
      </w:r>
      <w:r w:rsidRPr="005E0CFA">
        <w:rPr>
          <w:rFonts w:asciiTheme="minorHAnsi" w:eastAsiaTheme="minorHAnsi" w:hAnsiTheme="minorHAnsi"/>
        </w:rPr>
        <w:br/>
      </w:r>
      <w:r w:rsidRPr="005E0CFA">
        <w:rPr>
          <w:rFonts w:asciiTheme="minorHAnsi" w:eastAsiaTheme="minorHAnsi" w:hAnsiTheme="minorHAnsi"/>
        </w:rPr>
        <w:t>利于提商丁</w:t>
      </w:r>
      <w:r w:rsidRPr="005E0CFA">
        <w:rPr>
          <w:rFonts w:asciiTheme="minorHAnsi" w:eastAsiaTheme="minorHAnsi" w:hAnsiTheme="minorHAnsi"/>
        </w:rPr>
        <w:t>.</w:t>
      </w:r>
      <w:r w:rsidRPr="005E0CFA">
        <w:rPr>
          <w:rFonts w:asciiTheme="minorHAnsi" w:eastAsiaTheme="minorHAnsi" w:hAnsiTheme="minorHAnsi"/>
        </w:rPr>
        <w:t>作效率，优化</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作流程，提商管理决策的科学性。</w:t>
      </w:r>
    </w:p>
    <w:p w14:paraId="07C75AA1" w14:textId="77777777" w:rsidR="000557B7" w:rsidRPr="005E0CFA" w:rsidRDefault="00073D70">
      <w:pPr>
        <w:pStyle w:val="50"/>
        <w:keepNext/>
        <w:keepLines/>
        <w:shd w:val="clear" w:color="auto" w:fill="auto"/>
        <w:spacing w:after="740"/>
        <w:ind w:left="960"/>
        <w:rPr>
          <w:rFonts w:asciiTheme="minorHAnsi" w:eastAsiaTheme="minorHAnsi" w:hAnsiTheme="minorHAnsi"/>
        </w:rPr>
      </w:pPr>
      <w:bookmarkStart w:id="112" w:name="bookmark112"/>
      <w:r w:rsidRPr="005E0CFA">
        <w:rPr>
          <w:rFonts w:asciiTheme="minorHAnsi" w:eastAsiaTheme="minorHAnsi" w:hAnsiTheme="minorHAnsi" w:cs="Times New Roman"/>
          <w:b/>
          <w:bCs/>
          <w:lang w:val="en-US" w:bidi="en-US"/>
        </w:rPr>
        <w:t>4.3.1</w:t>
      </w:r>
      <w:r w:rsidRPr="005E0CFA">
        <w:rPr>
          <w:rFonts w:asciiTheme="minorHAnsi" w:eastAsiaTheme="minorHAnsi" w:hAnsiTheme="minorHAnsi"/>
        </w:rPr>
        <w:t>信息系统在社会应川屮的优势</w:t>
      </w:r>
      <w:bookmarkEnd w:id="112"/>
    </w:p>
    <w:p w14:paraId="05EC85D1"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840"/>
        <w:ind w:left="1680"/>
        <w:rPr>
          <w:rFonts w:asciiTheme="minorHAnsi" w:eastAsiaTheme="minorHAnsi" w:hAnsiTheme="minorHAnsi"/>
        </w:rPr>
      </w:pPr>
      <w:bookmarkStart w:id="113" w:name="bookmark113"/>
      <w:r w:rsidRPr="005E0CFA">
        <w:rPr>
          <w:rFonts w:asciiTheme="minorHAnsi" w:eastAsiaTheme="minorHAnsi" w:hAnsiTheme="minorHAnsi"/>
          <w:color w:val="FFFFFF"/>
        </w:rPr>
        <w:t>探究活动</w:t>
      </w:r>
      <w:bookmarkEnd w:id="113"/>
    </w:p>
    <w:p w14:paraId="5DD666A9" w14:textId="77777777" w:rsidR="000557B7" w:rsidRPr="005E0CFA" w:rsidRDefault="00073D70">
      <w:pPr>
        <w:pStyle w:val="42"/>
        <w:shd w:val="clear" w:color="auto" w:fill="auto"/>
        <w:spacing w:after="100" w:line="400" w:lineRule="exact"/>
        <w:ind w:left="740" w:firstLine="520"/>
        <w:jc w:val="both"/>
        <w:rPr>
          <w:rFonts w:asciiTheme="minorHAnsi" w:eastAsiaTheme="minorHAnsi" w:hAnsiTheme="minorHAnsi"/>
        </w:rPr>
      </w:pPr>
      <w:r w:rsidRPr="005E0CFA">
        <w:rPr>
          <w:rFonts w:asciiTheme="minorHAnsi" w:eastAsiaTheme="minorHAnsi" w:hAnsiTheme="minorHAnsi"/>
          <w:b/>
          <w:bCs/>
        </w:rPr>
        <w:t>阅读以下案例，结合前儿章项</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b/>
          <w:bCs/>
        </w:rPr>
        <w:t>学习的经历，分析妇纳生活中常见的侣息系统的</w:t>
      </w:r>
      <w:r w:rsidRPr="005E0CFA">
        <w:rPr>
          <w:rFonts w:asciiTheme="minorHAnsi" w:eastAsiaTheme="minorHAnsi" w:hAnsiTheme="minorHAnsi"/>
          <w:b/>
          <w:bCs/>
        </w:rPr>
        <w:br/>
      </w:r>
      <w:r w:rsidRPr="005E0CFA">
        <w:rPr>
          <w:rFonts w:asciiTheme="minorHAnsi" w:eastAsiaTheme="minorHAnsi" w:hAnsiTheme="minorHAnsi"/>
          <w:b/>
          <w:bCs/>
        </w:rPr>
        <w:t>优势。</w:t>
      </w:r>
    </w:p>
    <w:p w14:paraId="052D4308" w14:textId="77777777" w:rsidR="000557B7" w:rsidRPr="005E0CFA" w:rsidRDefault="00073D70">
      <w:pPr>
        <w:pStyle w:val="1"/>
        <w:shd w:val="clear" w:color="auto" w:fill="auto"/>
        <w:spacing w:after="100" w:line="240" w:lineRule="auto"/>
        <w:ind w:left="740" w:firstLine="520"/>
        <w:jc w:val="both"/>
        <w:rPr>
          <w:rFonts w:asciiTheme="minorHAnsi" w:eastAsiaTheme="minorHAnsi" w:hAnsiTheme="minorHAnsi"/>
          <w:sz w:val="26"/>
          <w:szCs w:val="26"/>
        </w:rPr>
      </w:pPr>
      <w:r w:rsidRPr="005E0CFA">
        <w:rPr>
          <w:rFonts w:asciiTheme="minorHAnsi" w:eastAsiaTheme="minorHAnsi" w:hAnsiTheme="minorHAnsi" w:cs="Times New Roman"/>
          <w:sz w:val="26"/>
          <w:szCs w:val="26"/>
        </w:rPr>
        <w:t>＞</w:t>
      </w:r>
      <w:r w:rsidRPr="005E0CFA">
        <w:rPr>
          <w:rFonts w:asciiTheme="minorHAnsi" w:eastAsiaTheme="minorHAnsi" w:hAnsiTheme="minorHAnsi"/>
          <w:sz w:val="26"/>
          <w:szCs w:val="26"/>
        </w:rPr>
        <w:t>案例一</w:t>
      </w:r>
    </w:p>
    <w:p w14:paraId="34713105" w14:textId="77777777" w:rsidR="000557B7" w:rsidRPr="005E0CFA" w:rsidRDefault="00073D70">
      <w:pPr>
        <w:pStyle w:val="42"/>
        <w:shd w:val="clear" w:color="auto" w:fill="auto"/>
        <w:spacing w:after="360" w:line="240" w:lineRule="auto"/>
        <w:ind w:left="740" w:firstLine="520"/>
        <w:jc w:val="both"/>
        <w:rPr>
          <w:rFonts w:asciiTheme="minorHAnsi" w:eastAsiaTheme="minorHAnsi" w:hAnsiTheme="minorHAnsi"/>
          <w:sz w:val="22"/>
          <w:szCs w:val="22"/>
        </w:rPr>
      </w:pPr>
      <w:r w:rsidRPr="005E0CFA">
        <w:rPr>
          <w:rFonts w:asciiTheme="minorHAnsi" w:eastAsiaTheme="minorHAnsi" w:hAnsiTheme="minorHAnsi"/>
          <w:b/>
          <w:bCs/>
        </w:rPr>
        <w:t>小王到自助固书馆稭书，通过自助稭书机查询到所常图书，自助借阅成功</w:t>
      </w:r>
      <w:r w:rsidRPr="005E0CFA">
        <w:rPr>
          <w:rFonts w:asciiTheme="minorHAnsi" w:eastAsiaTheme="minorHAnsi" w:hAnsiTheme="minorHAnsi" w:cs="Arial"/>
          <w:sz w:val="22"/>
          <w:szCs w:val="22"/>
          <w:lang w:val="en-US" w:bidi="en-US"/>
        </w:rPr>
        <w:t>U</w:t>
      </w:r>
    </w:p>
    <w:p w14:paraId="75725F9C" w14:textId="77777777" w:rsidR="000557B7" w:rsidRPr="005E0CFA" w:rsidRDefault="00073D70">
      <w:pPr>
        <w:pStyle w:val="42"/>
        <w:shd w:val="clear" w:color="auto" w:fill="auto"/>
        <w:spacing w:after="0" w:line="405" w:lineRule="exact"/>
        <w:ind w:left="740" w:firstLine="520"/>
        <w:jc w:val="both"/>
        <w:rPr>
          <w:rFonts w:asciiTheme="minorHAnsi" w:eastAsiaTheme="minorHAnsi" w:hAnsiTheme="minorHAnsi"/>
        </w:rPr>
      </w:pPr>
      <w:r w:rsidRPr="005E0CFA">
        <w:rPr>
          <w:rFonts w:asciiTheme="minorHAnsi" w:eastAsiaTheme="minorHAnsi" w:hAnsiTheme="minorHAnsi"/>
          <w:noProof/>
        </w:rPr>
        <mc:AlternateContent>
          <mc:Choice Requires="wps">
            <w:drawing>
              <wp:anchor distT="0" distB="0" distL="76200" distR="76200" simplePos="0" relativeHeight="125829702" behindDoc="0" locked="0" layoutInCell="1" allowOverlap="1" wp14:anchorId="6DD6D08F" wp14:editId="650BDCE2">
                <wp:simplePos x="0" y="0"/>
                <wp:positionH relativeFrom="page">
                  <wp:posOffset>4320540</wp:posOffset>
                </wp:positionH>
                <wp:positionV relativeFrom="paragraph">
                  <wp:posOffset>101600</wp:posOffset>
                </wp:positionV>
                <wp:extent cx="3232150" cy="215900"/>
                <wp:effectExtent l="0" t="0" r="0" b="0"/>
                <wp:wrapSquare wrapText="left"/>
                <wp:docPr id="801" name="Shape 801"/>
                <wp:cNvGraphicFramePr/>
                <a:graphic xmlns:a="http://schemas.openxmlformats.org/drawingml/2006/main">
                  <a:graphicData uri="http://schemas.microsoft.com/office/word/2010/wordprocessingShape">
                    <wps:wsp>
                      <wps:cNvSpPr txBox="1"/>
                      <wps:spPr>
                        <a:xfrm>
                          <a:off x="0" y="0"/>
                          <a:ext cx="3232150" cy="215900"/>
                        </a:xfrm>
                        <a:prstGeom prst="rect">
                          <a:avLst/>
                        </a:prstGeom>
                        <a:noFill/>
                      </wps:spPr>
                      <wps:txbx>
                        <w:txbxContent>
                          <w:p w14:paraId="5E580B64" w14:textId="77777777" w:rsidR="000557B7" w:rsidRDefault="00073D70">
                            <w:pPr>
                              <w:pStyle w:val="42"/>
                              <w:shd w:val="clear" w:color="auto" w:fill="auto"/>
                              <w:spacing w:after="0" w:line="240" w:lineRule="auto"/>
                              <w:ind w:left="0" w:firstLine="0"/>
                            </w:pPr>
                            <w:r>
                              <w:rPr>
                                <w:b/>
                                <w:bCs/>
                              </w:rPr>
                              <w:t>并按预约时间到医兌分诊台确认看病、，医生诊</w:t>
                            </w:r>
                          </w:p>
                        </w:txbxContent>
                      </wps:txbx>
                      <wps:bodyPr lIns="0" tIns="0" rIns="0" bIns="0">
                        <a:spAutoFit/>
                      </wps:bodyPr>
                    </wps:wsp>
                  </a:graphicData>
                </a:graphic>
              </wp:anchor>
            </w:drawing>
          </mc:Choice>
          <mc:Fallback>
            <w:pict>
              <v:shape w14:anchorId="6DD6D08F" id="Shape 801" o:spid="_x0000_s1149" type="#_x0000_t202" style="position:absolute;left:0;text-align:left;margin-left:340.2pt;margin-top:8pt;width:254.5pt;height:17pt;z-index:125829702;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" filled="f" stroked="f">
                <v:textbox style="mso-fit-shape-to-text:t" inset="0,0,0,0">
                  <w:txbxContent>
                    <w:p w14:paraId="5E580B64" w14:textId="77777777" w:rsidR="000557B7" w:rsidRDefault="00073D70">
                      <w:pPr>
                        <w:pStyle w:val="42"/>
                        <w:shd w:val="clear" w:color="auto" w:fill="auto"/>
                        <w:spacing w:after="0" w:line="240" w:lineRule="auto"/>
                        <w:ind w:left="0" w:firstLine="0"/>
                      </w:pPr>
                      <w:r>
                        <w:rPr>
                          <w:b/>
                          <w:bCs/>
                        </w:rPr>
                        <w:t>并按预约时间到医兌分诊台确认看病、，医生诊</w:t>
                      </w:r>
                    </w:p>
                  </w:txbxContent>
                </v:textbox>
                <w10:wrap type="square" side="left" anchorx="page"/>
              </v:shape>
            </w:pict>
          </mc:Fallback>
        </mc:AlternateContent>
      </w:r>
      <w:r w:rsidRPr="005E0CFA">
        <w:rPr>
          <w:rFonts w:asciiTheme="minorHAnsi" w:eastAsiaTheme="minorHAnsi" w:hAnsiTheme="minorHAnsi"/>
          <w:b/>
          <w:bCs/>
        </w:rPr>
        <w:t>小丁通过医院的官方公众号預约挂号，</w:t>
      </w:r>
    </w:p>
    <w:p w14:paraId="3FCAD8DC" w14:textId="77777777" w:rsidR="000557B7" w:rsidRPr="005E0CFA" w:rsidRDefault="00073D70">
      <w:pPr>
        <w:pStyle w:val="42"/>
        <w:shd w:val="clear" w:color="auto" w:fill="auto"/>
        <w:spacing w:after="0" w:line="405" w:lineRule="exact"/>
        <w:ind w:left="740" w:firstLine="0"/>
        <w:rPr>
          <w:rFonts w:asciiTheme="minorHAnsi" w:eastAsiaTheme="minorHAnsi" w:hAnsiTheme="minorHAnsi"/>
        </w:rPr>
      </w:pPr>
      <w:r w:rsidRPr="005E0CFA">
        <w:rPr>
          <w:rFonts w:asciiTheme="minorHAnsi" w:eastAsiaTheme="minorHAnsi" w:hAnsiTheme="minorHAnsi"/>
          <w:noProof/>
        </w:rPr>
        <w:drawing>
          <wp:anchor distT="355600" distB="165100" distL="311150" distR="171450" simplePos="0" relativeHeight="125829704" behindDoc="0" locked="0" layoutInCell="1" allowOverlap="1" wp14:anchorId="1325A957" wp14:editId="26DE1CEA">
            <wp:simplePos x="0" y="0"/>
            <wp:positionH relativeFrom="page">
              <wp:posOffset>4587240</wp:posOffset>
            </wp:positionH>
            <wp:positionV relativeFrom="paragraph">
              <wp:posOffset>927100</wp:posOffset>
            </wp:positionV>
            <wp:extent cx="2432050" cy="571500"/>
            <wp:effectExtent l="0" t="0" r="0" b="0"/>
            <wp:wrapSquare wrapText="left"/>
            <wp:docPr id="803" name="Shape 803"/>
            <wp:cNvGraphicFramePr/>
            <a:graphic xmlns:a="http://schemas.openxmlformats.org/drawingml/2006/main">
              <a:graphicData uri="http://schemas.openxmlformats.org/drawingml/2006/picture">
                <pic:pic xmlns:pic="http://schemas.openxmlformats.org/drawingml/2006/picture">
                  <pic:nvPicPr>
                    <pic:cNvPr id="804" name="Picture box 804"/>
                    <pic:cNvPicPr/>
                  </pic:nvPicPr>
                  <pic:blipFill>
                    <a:blip r:embed="rId332"/>
                    <a:stretch/>
                  </pic:blipFill>
                  <pic:spPr>
                    <a:xfrm>
                      <a:off x="0" y="0"/>
                      <a:ext cx="2432050" cy="5715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705" behindDoc="0" locked="0" layoutInCell="1" allowOverlap="1" wp14:anchorId="3207FA3A" wp14:editId="771745E7">
                <wp:simplePos x="0" y="0"/>
                <wp:positionH relativeFrom="page">
                  <wp:posOffset>4390390</wp:posOffset>
                </wp:positionH>
                <wp:positionV relativeFrom="paragraph">
                  <wp:posOffset>571500</wp:posOffset>
                </wp:positionV>
                <wp:extent cx="723900" cy="203200"/>
                <wp:effectExtent l="0" t="0" r="0" b="0"/>
                <wp:wrapSquare wrapText="left"/>
                <wp:docPr id="805" name="Shape 805"/>
                <wp:cNvGraphicFramePr/>
                <a:graphic xmlns:a="http://schemas.openxmlformats.org/drawingml/2006/main">
                  <a:graphicData uri="http://schemas.microsoft.com/office/word/2010/wordprocessingShape">
                    <wps:wsp>
                      <wps:cNvSpPr txBox="1"/>
                      <wps:spPr>
                        <a:xfrm>
                          <a:off x="0" y="0"/>
                          <a:ext cx="723900" cy="203200"/>
                        </a:xfrm>
                        <a:prstGeom prst="rect">
                          <a:avLst/>
                        </a:prstGeom>
                        <a:noFill/>
                      </wps:spPr>
                      <wps:txbx>
                        <w:txbxContent>
                          <w:p w14:paraId="62EDCDD8" w14:textId="77777777" w:rsidR="000557B7" w:rsidRDefault="00073D70">
                            <w:pPr>
                              <w:pStyle w:val="a6"/>
                              <w:shd w:val="clear" w:color="auto" w:fill="auto"/>
                              <w:rPr>
                                <w:sz w:val="15"/>
                                <w:szCs w:val="15"/>
                              </w:rPr>
                            </w:pPr>
                            <w:r>
                              <w:rPr>
                                <w:color w:val="706F69"/>
                              </w:rPr>
                              <w:t>学</w:t>
                            </w:r>
                            <w:r>
                              <w:rPr>
                                <w:rFonts w:ascii="Times New Roman" w:eastAsia="Times New Roman" w:hAnsi="Times New Roman" w:cs="Times New Roman"/>
                                <w:color w:val="706F69"/>
                                <w:sz w:val="22"/>
                                <w:szCs w:val="22"/>
                              </w:rPr>
                              <w:t>1</w:t>
                            </w:r>
                            <w:r>
                              <w:rPr>
                                <w:color w:val="706F69"/>
                              </w:rPr>
                              <w:t>.</w:t>
                            </w:r>
                            <w:r>
                              <w:rPr>
                                <w:color w:val="706F69"/>
                              </w:rPr>
                              <w:t>鴆</w:t>
                            </w:r>
                            <w:r>
                              <w:rPr>
                                <w:rFonts w:ascii="Arial" w:eastAsia="Arial" w:hAnsi="Arial" w:cs="Arial"/>
                                <w:color w:val="706F69"/>
                                <w:sz w:val="15"/>
                                <w:szCs w:val="15"/>
                                <w:lang w:val="en-US" w:eastAsia="en-US" w:bidi="en-US"/>
                              </w:rPr>
                              <w:t>A. O</w:t>
                            </w:r>
                          </w:p>
                        </w:txbxContent>
                      </wps:txbx>
                      <wps:bodyPr lIns="0" tIns="0" rIns="0" bIns="0">
                        <a:spAutoFit/>
                      </wps:bodyPr>
                    </wps:wsp>
                  </a:graphicData>
                </a:graphic>
              </wp:anchor>
            </w:drawing>
          </mc:Choice>
          <mc:Fallback>
            <w:pict>
              <v:shape w14:anchorId="3207FA3A" id="Shape 805" o:spid="_x0000_s1150" type="#_x0000_t202" style="position:absolute;left:0;text-align:left;margin-left:345.7pt;margin-top:45pt;width:57pt;height:16pt;z-index:1258297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" filled="f" stroked="f">
                <v:textbox style="mso-fit-shape-to-text:t" inset="0,0,0,0">
                  <w:txbxContent>
                    <w:p w14:paraId="62EDCDD8" w14:textId="77777777" w:rsidR="000557B7" w:rsidRDefault="00073D70">
                      <w:pPr>
                        <w:pStyle w:val="a6"/>
                        <w:shd w:val="clear" w:color="auto" w:fill="auto"/>
                        <w:rPr>
                          <w:sz w:val="15"/>
                          <w:szCs w:val="15"/>
                        </w:rPr>
                      </w:pPr>
                      <w:r>
                        <w:rPr>
                          <w:color w:val="706F69"/>
                        </w:rPr>
                        <w:t>学</w:t>
                      </w:r>
                      <w:r>
                        <w:rPr>
                          <w:rFonts w:ascii="Times New Roman" w:eastAsia="Times New Roman" w:hAnsi="Times New Roman" w:cs="Times New Roman"/>
                          <w:color w:val="706F69"/>
                          <w:sz w:val="22"/>
                          <w:szCs w:val="22"/>
                        </w:rPr>
                        <w:t>1</w:t>
                      </w:r>
                      <w:r>
                        <w:rPr>
                          <w:color w:val="706F69"/>
                        </w:rPr>
                        <w:t>.</w:t>
                      </w:r>
                      <w:r>
                        <w:rPr>
                          <w:color w:val="706F69"/>
                        </w:rPr>
                        <w:t>鴆</w:t>
                      </w:r>
                      <w:r>
                        <w:rPr>
                          <w:rFonts w:ascii="Arial" w:eastAsia="Arial" w:hAnsi="Arial" w:cs="Arial"/>
                          <w:color w:val="706F69"/>
                          <w:sz w:val="15"/>
                          <w:szCs w:val="15"/>
                          <w:lang w:val="en-US" w:eastAsia="en-US" w:bidi="en-US"/>
                        </w:rPr>
                        <w:t>A. O</w:t>
                      </w:r>
                    </w:p>
                  </w:txbxContent>
                </v:textbox>
                <w10:wrap type="square" side="left"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707" behindDoc="0" locked="0" layoutInCell="1" allowOverlap="1" wp14:anchorId="52E1B005" wp14:editId="372A8875">
                <wp:simplePos x="0" y="0"/>
                <wp:positionH relativeFrom="page">
                  <wp:posOffset>4561840</wp:posOffset>
                </wp:positionH>
                <wp:positionV relativeFrom="paragraph">
                  <wp:posOffset>1466850</wp:posOffset>
                </wp:positionV>
                <wp:extent cx="2514600" cy="196850"/>
                <wp:effectExtent l="0" t="0" r="0" b="0"/>
                <wp:wrapSquare wrapText="left"/>
                <wp:docPr id="807" name="Shape 807"/>
                <wp:cNvGraphicFramePr/>
                <a:graphic xmlns:a="http://schemas.openxmlformats.org/drawingml/2006/main">
                  <a:graphicData uri="http://schemas.microsoft.com/office/word/2010/wordprocessingShape">
                    <wps:wsp>
                      <wps:cNvSpPr txBox="1"/>
                      <wps:spPr>
                        <a:xfrm>
                          <a:off x="0" y="0"/>
                          <a:ext cx="2514600" cy="196850"/>
                        </a:xfrm>
                        <a:prstGeom prst="rect">
                          <a:avLst/>
                        </a:prstGeom>
                        <a:noFill/>
                      </wps:spPr>
                      <wps:txbx>
                        <w:txbxContent>
                          <w:p w14:paraId="654BC2AC" w14:textId="77777777" w:rsidR="000557B7" w:rsidRDefault="00073D70">
                            <w:pPr>
                              <w:pStyle w:val="a6"/>
                              <w:shd w:val="clear" w:color="auto" w:fill="auto"/>
                              <w:tabs>
                                <w:tab w:val="left" w:pos="1190"/>
                              </w:tabs>
                              <w:jc w:val="both"/>
                              <w:rPr>
                                <w:sz w:val="18"/>
                                <w:szCs w:val="18"/>
                              </w:rPr>
                            </w:pPr>
                            <w:r>
                              <w:rPr>
                                <w:rFonts w:ascii="Arial" w:eastAsia="Arial" w:hAnsi="Arial" w:cs="Arial"/>
                                <w:sz w:val="22"/>
                                <w:szCs w:val="22"/>
                                <w:lang w:val="en-US" w:eastAsia="en-US" w:bidi="en-US"/>
                              </w:rPr>
                              <w:t>B</w:t>
                            </w:r>
                            <w:r>
                              <w:rPr>
                                <w:sz w:val="18"/>
                                <w:szCs w:val="18"/>
                              </w:rPr>
                              <w:t>莨报名</w:t>
                            </w:r>
                            <w:r>
                              <w:rPr>
                                <w:sz w:val="18"/>
                                <w:szCs w:val="18"/>
                              </w:rPr>
                              <w:tab/>
                            </w:r>
                            <w:r>
                              <w:rPr>
                                <w:rFonts w:ascii="Arial" w:eastAsia="Arial" w:hAnsi="Arial" w:cs="Arial"/>
                                <w:sz w:val="22"/>
                                <w:szCs w:val="22"/>
                                <w:lang w:val="en-US" w:eastAsia="en-US" w:bidi="en-US"/>
                              </w:rPr>
                              <w:t>S</w:t>
                            </w:r>
                            <w:r>
                              <w:rPr>
                                <w:sz w:val="18"/>
                                <w:szCs w:val="18"/>
                              </w:rPr>
                              <w:t>岳忘志《类</w:t>
                            </w:r>
                          </w:p>
                        </w:txbxContent>
                      </wps:txbx>
                      <wps:bodyPr lIns="0" tIns="0" rIns="0" bIns="0">
                        <a:spAutoFit/>
                      </wps:bodyPr>
                    </wps:wsp>
                  </a:graphicData>
                </a:graphic>
              </wp:anchor>
            </w:drawing>
          </mc:Choice>
          <mc:Fallback>
            <w:pict>
              <v:shape w14:anchorId="52E1B005" id="Shape 807" o:spid="_x0000_s1151" type="#_x0000_t202" style="position:absolute;left:0;text-align:left;margin-left:359.2pt;margin-top:115.5pt;width:198pt;height:15.5pt;z-index:1258297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" filled="f" stroked="f">
                <v:textbox style="mso-fit-shape-to-text:t" inset="0,0,0,0">
                  <w:txbxContent>
                    <w:p w14:paraId="654BC2AC" w14:textId="77777777" w:rsidR="000557B7" w:rsidRDefault="00073D70">
                      <w:pPr>
                        <w:pStyle w:val="a6"/>
                        <w:shd w:val="clear" w:color="auto" w:fill="auto"/>
                        <w:tabs>
                          <w:tab w:val="left" w:pos="1190"/>
                        </w:tabs>
                        <w:jc w:val="both"/>
                        <w:rPr>
                          <w:sz w:val="18"/>
                          <w:szCs w:val="18"/>
                        </w:rPr>
                      </w:pPr>
                      <w:r>
                        <w:rPr>
                          <w:rFonts w:ascii="Arial" w:eastAsia="Arial" w:hAnsi="Arial" w:cs="Arial"/>
                          <w:sz w:val="22"/>
                          <w:szCs w:val="22"/>
                          <w:lang w:val="en-US" w:eastAsia="en-US" w:bidi="en-US"/>
                        </w:rPr>
                        <w:t>B</w:t>
                      </w:r>
                      <w:r>
                        <w:rPr>
                          <w:sz w:val="18"/>
                          <w:szCs w:val="18"/>
                        </w:rPr>
                        <w:t>莨报名</w:t>
                      </w:r>
                      <w:r>
                        <w:rPr>
                          <w:sz w:val="18"/>
                          <w:szCs w:val="18"/>
                        </w:rPr>
                        <w:tab/>
                      </w:r>
                      <w:r>
                        <w:rPr>
                          <w:rFonts w:ascii="Arial" w:eastAsia="Arial" w:hAnsi="Arial" w:cs="Arial"/>
                          <w:sz w:val="22"/>
                          <w:szCs w:val="22"/>
                          <w:lang w:val="en-US" w:eastAsia="en-US" w:bidi="en-US"/>
                        </w:rPr>
                        <w:t>S</w:t>
                      </w:r>
                      <w:r>
                        <w:rPr>
                          <w:sz w:val="18"/>
                          <w:szCs w:val="18"/>
                        </w:rPr>
                        <w:t>岳忘志《类</w:t>
                      </w:r>
                    </w:p>
                  </w:txbxContent>
                </v:textbox>
                <w10:wrap type="square" side="left" anchorx="page"/>
              </v:shape>
            </w:pict>
          </mc:Fallback>
        </mc:AlternateContent>
      </w:r>
      <w:r w:rsidRPr="005E0CFA">
        <w:rPr>
          <w:rFonts w:asciiTheme="minorHAnsi" w:eastAsiaTheme="minorHAnsi" w:hAnsiTheme="minorHAnsi"/>
          <w:b/>
          <w:bCs/>
        </w:rPr>
        <w:t>断时，在医院的门诊侣息系统刷了小丁的</w:t>
      </w:r>
      <w:r w:rsidRPr="005E0CFA">
        <w:rPr>
          <w:rFonts w:asciiTheme="minorHAnsi" w:eastAsiaTheme="minorHAnsi" w:hAnsiTheme="minorHAnsi"/>
          <w:b/>
          <w:bCs/>
        </w:rPr>
        <w:br/>
      </w:r>
      <w:r w:rsidRPr="005E0CFA">
        <w:rPr>
          <w:rFonts w:asciiTheme="minorHAnsi" w:eastAsiaTheme="minorHAnsi" w:hAnsiTheme="minorHAnsi"/>
          <w:b/>
          <w:bCs/>
        </w:rPr>
        <w:t>健康卡，查询小丁的病火，帮助完成诊</w:t>
      </w:r>
      <w:r w:rsidRPr="005E0CFA">
        <w:rPr>
          <w:rFonts w:asciiTheme="minorHAnsi" w:eastAsiaTheme="minorHAnsi" w:hAnsiTheme="minorHAnsi"/>
          <w:b/>
          <w:bCs/>
        </w:rPr>
        <w:br/>
      </w:r>
      <w:r w:rsidRPr="005E0CFA">
        <w:rPr>
          <w:rFonts w:asciiTheme="minorHAnsi" w:eastAsiaTheme="minorHAnsi" w:hAnsiTheme="minorHAnsi"/>
          <w:b/>
          <w:bCs/>
        </w:rPr>
        <w:t>断，开出药方。小丁在收费处凭卡付钱，</w:t>
      </w:r>
    </w:p>
    <w:p w14:paraId="63EE4D0E" w14:textId="77777777" w:rsidR="000557B7" w:rsidRPr="005E0CFA" w:rsidRDefault="00073D70">
      <w:pPr>
        <w:pStyle w:val="42"/>
        <w:shd w:val="clear" w:color="auto" w:fill="auto"/>
        <w:spacing w:after="340" w:line="405" w:lineRule="exact"/>
        <w:ind w:left="740" w:firstLine="0"/>
        <w:rPr>
          <w:rFonts w:asciiTheme="minorHAnsi" w:eastAsiaTheme="minorHAnsi" w:hAnsiTheme="minorHAnsi"/>
          <w:sz w:val="22"/>
          <w:szCs w:val="22"/>
        </w:rPr>
      </w:pPr>
      <w:r w:rsidRPr="005E0CFA">
        <w:rPr>
          <w:rFonts w:asciiTheme="minorHAnsi" w:eastAsiaTheme="minorHAnsi" w:hAnsiTheme="minorHAnsi"/>
          <w:b/>
          <w:bCs/>
        </w:rPr>
        <w:t>在药房凭卡取药，完成整个着病过租</w:t>
      </w:r>
      <w:r w:rsidRPr="005E0CFA">
        <w:rPr>
          <w:rFonts w:asciiTheme="minorHAnsi" w:eastAsiaTheme="minorHAnsi" w:hAnsiTheme="minorHAnsi" w:cs="Arial"/>
          <w:sz w:val="22"/>
          <w:szCs w:val="22"/>
        </w:rPr>
        <w:t>I</w:t>
      </w:r>
    </w:p>
    <w:p w14:paraId="480F09D2" w14:textId="77777777" w:rsidR="000557B7" w:rsidRPr="005E0CFA" w:rsidRDefault="00073D70">
      <w:pPr>
        <w:pStyle w:val="42"/>
        <w:shd w:val="clear" w:color="auto" w:fill="auto"/>
        <w:spacing w:after="360" w:line="407" w:lineRule="exact"/>
        <w:ind w:left="740" w:firstLine="520"/>
        <w:jc w:val="both"/>
        <w:rPr>
          <w:rFonts w:asciiTheme="minorHAnsi" w:eastAsiaTheme="minorHAnsi" w:hAnsiTheme="minorHAnsi"/>
        </w:rPr>
        <w:sectPr w:rsidR="000557B7" w:rsidRPr="005E0CFA">
          <w:headerReference w:type="even" r:id="rId333"/>
          <w:headerReference w:type="default" r:id="rId334"/>
          <w:footerReference w:type="even" r:id="rId335"/>
          <w:footerReference w:type="default" r:id="rId336"/>
          <w:headerReference w:type="first" r:id="rId337"/>
          <w:footerReference w:type="first" r:id="rId338"/>
          <w:footnotePr>
            <w:numRestart w:val="eachPage"/>
          </w:footnotePr>
          <w:pgSz w:w="13076" w:h="18350"/>
          <w:pgMar w:top="1350" w:right="1017" w:bottom="1699" w:left="1099" w:header="0" w:footer="3" w:gutter="0"/>
          <w:cols w:space="720"/>
          <w:noEndnote/>
          <w:titlePg/>
          <w:docGrid w:linePitch="360"/>
        </w:sectPr>
      </w:pPr>
      <w:r w:rsidRPr="005E0CFA">
        <w:rPr>
          <w:rFonts w:asciiTheme="minorHAnsi" w:eastAsiaTheme="minorHAnsi" w:hAnsiTheme="minorHAnsi"/>
          <w:noProof/>
        </w:rPr>
        <mc:AlternateContent>
          <mc:Choice Requires="wps">
            <w:drawing>
              <wp:anchor distT="0" distB="0" distL="114300" distR="114300" simplePos="0" relativeHeight="125829709" behindDoc="0" locked="0" layoutInCell="1" allowOverlap="1" wp14:anchorId="75C1C5C5" wp14:editId="25CD0B88">
                <wp:simplePos x="0" y="0"/>
                <wp:positionH relativeFrom="page">
                  <wp:posOffset>4892040</wp:posOffset>
                </wp:positionH>
                <wp:positionV relativeFrom="paragraph">
                  <wp:posOffset>990600</wp:posOffset>
                </wp:positionV>
                <wp:extent cx="2120900" cy="177800"/>
                <wp:effectExtent l="0" t="0" r="0" b="0"/>
                <wp:wrapSquare wrapText="left"/>
                <wp:docPr id="819" name="Shape 819"/>
                <wp:cNvGraphicFramePr/>
                <a:graphic xmlns:a="http://schemas.openxmlformats.org/drawingml/2006/main">
                  <a:graphicData uri="http://schemas.microsoft.com/office/word/2010/wordprocessingShape">
                    <wps:wsp>
                      <wps:cNvSpPr txBox="1"/>
                      <wps:spPr>
                        <a:xfrm>
                          <a:off x="0" y="0"/>
                          <a:ext cx="2120900" cy="177800"/>
                        </a:xfrm>
                        <a:prstGeom prst="rect">
                          <a:avLst/>
                        </a:prstGeom>
                        <a:noFill/>
                      </wps:spPr>
                      <wps:txbx>
                        <w:txbxContent>
                          <w:p w14:paraId="6DA439A0" w14:textId="77777777" w:rsidR="000557B7" w:rsidRDefault="00073D70">
                            <w:pPr>
                              <w:pStyle w:val="42"/>
                              <w:shd w:val="clear" w:color="auto" w:fill="auto"/>
                              <w:spacing w:after="0" w:line="240" w:lineRule="auto"/>
                              <w:ind w:left="0" w:firstLine="0"/>
                            </w:pPr>
                            <w:r>
                              <w:rPr>
                                <w:b/>
                                <w:bCs/>
                              </w:rPr>
                              <w:t>阁</w:t>
                            </w:r>
                            <w:r>
                              <w:rPr>
                                <w:rFonts w:ascii="Arial" w:eastAsia="Arial" w:hAnsi="Arial" w:cs="Arial"/>
                                <w:lang w:val="en-US" w:bidi="en-US"/>
                              </w:rPr>
                              <w:t>4-16</w:t>
                            </w:r>
                            <w:r>
                              <w:rPr>
                                <w:b/>
                                <w:bCs/>
                              </w:rPr>
                              <w:t>商考报兴、志嫩填批系统</w:t>
                            </w:r>
                          </w:p>
                        </w:txbxContent>
                      </wps:txbx>
                      <wps:bodyPr lIns="0" tIns="0" rIns="0" bIns="0">
                        <a:spAutoFit/>
                      </wps:bodyPr>
                    </wps:wsp>
                  </a:graphicData>
                </a:graphic>
              </wp:anchor>
            </w:drawing>
          </mc:Choice>
          <mc:Fallback>
            <w:pict>
              <v:shape w14:anchorId="75C1C5C5" id="Shape 819" o:spid="_x0000_s1152" type="#_x0000_t202" style="position:absolute;left:0;text-align:left;margin-left:385.2pt;margin-top:78pt;width:167pt;height:14pt;z-index:12582970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" filled="f" stroked="f">
                <v:textbox style="mso-fit-shape-to-text:t" inset="0,0,0,0">
                  <w:txbxContent>
                    <w:p w14:paraId="6DA439A0" w14:textId="77777777" w:rsidR="000557B7" w:rsidRDefault="00073D70">
                      <w:pPr>
                        <w:pStyle w:val="42"/>
                        <w:shd w:val="clear" w:color="auto" w:fill="auto"/>
                        <w:spacing w:after="0" w:line="240" w:lineRule="auto"/>
                        <w:ind w:left="0" w:firstLine="0"/>
                      </w:pPr>
                      <w:r>
                        <w:rPr>
                          <w:b/>
                          <w:bCs/>
                        </w:rPr>
                        <w:t>阁</w:t>
                      </w:r>
                      <w:r>
                        <w:rPr>
                          <w:rFonts w:ascii="Arial" w:eastAsia="Arial" w:hAnsi="Arial" w:cs="Arial"/>
                          <w:lang w:val="en-US" w:bidi="en-US"/>
                        </w:rPr>
                        <w:t>4-16</w:t>
                      </w:r>
                      <w:r>
                        <w:rPr>
                          <w:b/>
                          <w:bCs/>
                        </w:rPr>
                        <w:t>商考报兴、志嫩填批系统</w:t>
                      </w:r>
                    </w:p>
                  </w:txbxContent>
                </v:textbox>
                <w10:wrap type="square" side="left" anchorx="page"/>
              </v:shape>
            </w:pict>
          </mc:Fallback>
        </mc:AlternateContent>
      </w:r>
      <w:r w:rsidRPr="005E0CFA">
        <w:rPr>
          <w:rFonts w:asciiTheme="minorHAnsi" w:eastAsiaTheme="minorHAnsi" w:hAnsiTheme="minorHAnsi"/>
          <w:b/>
          <w:bCs/>
        </w:rPr>
        <w:t>小文是高三学生，他利用信息系统完</w:t>
      </w:r>
      <w:r w:rsidRPr="005E0CFA">
        <w:rPr>
          <w:rFonts w:asciiTheme="minorHAnsi" w:eastAsiaTheme="minorHAnsi" w:hAnsiTheme="minorHAnsi"/>
          <w:b/>
          <w:bCs/>
        </w:rPr>
        <w:br/>
      </w:r>
      <w:r w:rsidRPr="005E0CFA">
        <w:rPr>
          <w:rFonts w:asciiTheme="minorHAnsi" w:eastAsiaTheme="minorHAnsi" w:hAnsiTheme="minorHAnsi"/>
          <w:b/>
          <w:bCs/>
        </w:rPr>
        <w:t>成了高考的报名、志愿蜞报工作，并及终</w:t>
      </w:r>
      <w:r w:rsidRPr="005E0CFA">
        <w:rPr>
          <w:rFonts w:asciiTheme="minorHAnsi" w:eastAsiaTheme="minorHAnsi" w:hAnsiTheme="minorHAnsi"/>
          <w:b/>
          <w:bCs/>
        </w:rPr>
        <w:br/>
      </w:r>
      <w:r w:rsidRPr="005E0CFA">
        <w:rPr>
          <w:rFonts w:asciiTheme="minorHAnsi" w:eastAsiaTheme="minorHAnsi" w:hAnsiTheme="minorHAnsi"/>
          <w:b/>
          <w:bCs/>
        </w:rPr>
        <w:t>通过信息系统查询到自己被理想中的大学</w:t>
      </w:r>
      <w:r w:rsidRPr="005E0CFA">
        <w:rPr>
          <w:rFonts w:asciiTheme="minorHAnsi" w:eastAsiaTheme="minorHAnsi" w:hAnsiTheme="minorHAnsi"/>
          <w:b/>
          <w:bCs/>
        </w:rPr>
        <w:br/>
      </w:r>
      <w:r w:rsidRPr="005E0CFA">
        <w:rPr>
          <w:rFonts w:asciiTheme="minorHAnsi" w:eastAsiaTheme="minorHAnsi" w:hAnsiTheme="minorHAnsi"/>
          <w:b/>
          <w:bCs/>
        </w:rPr>
        <w:t>录取，侣息系统如图</w:t>
      </w:r>
      <w:r w:rsidRPr="005E0CFA">
        <w:rPr>
          <w:rFonts w:asciiTheme="minorHAnsi" w:eastAsiaTheme="minorHAnsi" w:hAnsiTheme="minorHAnsi" w:cs="Arial"/>
          <w:sz w:val="22"/>
          <w:szCs w:val="22"/>
          <w:lang w:val="en-US" w:bidi="en-US"/>
        </w:rPr>
        <w:t>4-16</w:t>
      </w:r>
      <w:r w:rsidRPr="005E0CFA">
        <w:rPr>
          <w:rFonts w:asciiTheme="minorHAnsi" w:eastAsiaTheme="minorHAnsi" w:hAnsiTheme="minorHAnsi"/>
          <w:b/>
          <w:bCs/>
        </w:rPr>
        <w:t>所示、</w:t>
      </w:r>
    </w:p>
    <w:p w14:paraId="03F8A12C" w14:textId="77777777" w:rsidR="000557B7" w:rsidRPr="005E0CFA" w:rsidRDefault="00073D70">
      <w:pPr>
        <w:pStyle w:val="1"/>
        <w:shd w:val="clear" w:color="auto" w:fill="auto"/>
        <w:spacing w:line="397" w:lineRule="exact"/>
        <w:ind w:left="500" w:right="260" w:firstLine="520"/>
        <w:jc w:val="both"/>
        <w:rPr>
          <w:rFonts w:asciiTheme="minorHAnsi" w:eastAsiaTheme="minorHAnsi" w:hAnsiTheme="minorHAnsi"/>
        </w:rPr>
      </w:pPr>
      <w:r w:rsidRPr="005E0CFA">
        <w:rPr>
          <w:rFonts w:asciiTheme="minorHAnsi" w:eastAsiaTheme="minorHAnsi" w:hAnsiTheme="minorHAnsi"/>
        </w:rPr>
        <w:lastRenderedPageBreak/>
        <w:t>信息系统通过对数据的石效控制</w:t>
      </w:r>
      <w:r w:rsidRPr="005E0CFA">
        <w:rPr>
          <w:rFonts w:asciiTheme="minorHAnsi" w:eastAsiaTheme="minorHAnsi" w:hAnsiTheme="minorHAnsi"/>
        </w:rPr>
        <w:t>.</w:t>
      </w:r>
      <w:r w:rsidRPr="005E0CFA">
        <w:rPr>
          <w:rFonts w:asciiTheme="minorHAnsi" w:eastAsiaTheme="minorHAnsi" w:hAnsiTheme="minorHAnsi"/>
        </w:rPr>
        <w:t>实现对下作流程的控制、协调；通过对数裾的辂理</w:t>
      </w:r>
      <w:r w:rsidRPr="005E0CFA">
        <w:rPr>
          <w:rFonts w:asciiTheme="minorHAnsi" w:eastAsiaTheme="minorHAnsi" w:hAnsiTheme="minorHAnsi"/>
        </w:rPr>
        <w:br/>
      </w:r>
      <w:r w:rsidRPr="005E0CFA">
        <w:rPr>
          <w:rFonts w:asciiTheme="minorHAnsi" w:eastAsiaTheme="minorHAnsi" w:hAnsiTheme="minorHAnsi"/>
        </w:rPr>
        <w:t>分析</w:t>
      </w:r>
      <w:r w:rsidRPr="005E0CFA">
        <w:rPr>
          <w:rFonts w:asciiTheme="minorHAnsi" w:eastAsiaTheme="minorHAnsi" w:hAnsiTheme="minorHAnsi"/>
        </w:rPr>
        <w:t>.</w:t>
      </w:r>
      <w:r w:rsidRPr="005E0CFA">
        <w:rPr>
          <w:rFonts w:asciiTheme="minorHAnsi" w:eastAsiaTheme="minorHAnsi" w:hAnsiTheme="minorHAnsi"/>
        </w:rPr>
        <w:t>给管理层提供石利于决策的决策夜型；通过对信息系统中的数据仓库进行管亂</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以对大</w:t>
      </w:r>
      <w:r w:rsidRPr="005E0CFA">
        <w:rPr>
          <w:rFonts w:asciiTheme="minorHAnsi" w:eastAsiaTheme="minorHAnsi" w:hAnsiTheme="minorHAnsi" w:cs="Times New Roman"/>
          <w:sz w:val="26"/>
          <w:szCs w:val="26"/>
          <w:lang w:val="en-US" w:bidi="en-US"/>
        </w:rPr>
        <w:t>a</w:t>
      </w:r>
      <w:r w:rsidRPr="005E0CFA">
        <w:rPr>
          <w:rFonts w:asciiTheme="minorHAnsi" w:eastAsiaTheme="minorHAnsi" w:hAnsiTheme="minorHAnsi"/>
        </w:rPr>
        <w:t>的</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常数据进行数据挖掘操作，发现</w:t>
      </w:r>
      <w:r w:rsidRPr="005E0CFA">
        <w:rPr>
          <w:rFonts w:asciiTheme="minorHAnsi" w:eastAsiaTheme="minorHAnsi" w:hAnsiTheme="minorHAnsi"/>
        </w:rPr>
        <w:t>•</w:t>
      </w:r>
      <w:r w:rsidRPr="005E0CFA">
        <w:rPr>
          <w:rFonts w:asciiTheme="minorHAnsi" w:eastAsiaTheme="minorHAnsi" w:hAnsiTheme="minorHAnsi"/>
        </w:rPr>
        <w:t>些切实蚵用的规律变化。例如，电话公司</w:t>
      </w:r>
      <w:r w:rsidRPr="005E0CFA">
        <w:rPr>
          <w:rFonts w:asciiTheme="minorHAnsi" w:eastAsiaTheme="minorHAnsi" w:hAnsiTheme="minorHAnsi"/>
        </w:rPr>
        <w:br/>
      </w:r>
      <w:r w:rsidRPr="005E0CFA">
        <w:rPr>
          <w:rFonts w:asciiTheme="minorHAnsi" w:eastAsiaTheme="minorHAnsi" w:hAnsiTheme="minorHAnsi"/>
        </w:rPr>
        <w:t>的自动缴费系统大大缩短了客户缴饺的吋问</w:t>
      </w:r>
      <w:r w:rsidRPr="005E0CFA">
        <w:rPr>
          <w:rFonts w:asciiTheme="minorHAnsi" w:eastAsiaTheme="minorHAnsi" w:hAnsiTheme="minorHAnsi"/>
        </w:rPr>
        <w:t>.</w:t>
      </w:r>
      <w:r w:rsidRPr="005E0CFA">
        <w:rPr>
          <w:rFonts w:asciiTheme="minorHAnsi" w:eastAsiaTheme="minorHAnsi" w:hAnsiTheme="minorHAnsi"/>
        </w:rPr>
        <w:t>省人</w:t>
      </w:r>
      <w:r w:rsidRPr="005E0CFA">
        <w:rPr>
          <w:rFonts w:asciiTheme="minorHAnsi" w:eastAsiaTheme="minorHAnsi" w:hAnsiTheme="minorHAnsi"/>
        </w:rPr>
        <w:t>•</w:t>
      </w:r>
      <w:r w:rsidRPr="005E0CFA">
        <w:rPr>
          <w:rFonts w:asciiTheme="minorHAnsi" w:eastAsiaTheme="minorHAnsi" w:hAnsiTheme="minorHAnsi"/>
        </w:rPr>
        <w:t>了传统的前台收饺后还要手动把所收取</w:t>
      </w:r>
      <w:r w:rsidRPr="005E0CFA">
        <w:rPr>
          <w:rFonts w:asciiTheme="minorHAnsi" w:eastAsiaTheme="minorHAnsi" w:hAnsiTheme="minorHAnsi"/>
        </w:rPr>
        <w:br/>
      </w:r>
      <w:r w:rsidRPr="005E0CFA">
        <w:rPr>
          <w:rFonts w:asciiTheme="minorHAnsi" w:eastAsiaTheme="minorHAnsi" w:hAnsiTheme="minorHAnsi"/>
        </w:rPr>
        <w:t>赀用计人账木的麻烦；物流公卬通过信息系统，对货物进行跟踪控制等，如图</w:t>
      </w:r>
      <w:r w:rsidRPr="005E0CFA">
        <w:rPr>
          <w:rFonts w:asciiTheme="minorHAnsi" w:eastAsiaTheme="minorHAnsi" w:hAnsiTheme="minorHAnsi" w:cs="Arial"/>
          <w:sz w:val="22"/>
          <w:szCs w:val="22"/>
          <w:lang w:val="en-US" w:bidi="en-US"/>
        </w:rPr>
        <w:t>4-P</w:t>
      </w:r>
      <w:r w:rsidRPr="005E0CFA">
        <w:rPr>
          <w:rFonts w:asciiTheme="minorHAnsi" w:eastAsiaTheme="minorHAnsi" w:hAnsiTheme="minorHAnsi"/>
        </w:rPr>
        <w:t>所</w:t>
      </w:r>
    </w:p>
    <w:p w14:paraId="744BCD54"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drawing>
          <wp:anchor distT="80010" distB="626110" distL="120650" distR="889000" simplePos="0" relativeHeight="125829711" behindDoc="0" locked="0" layoutInCell="1" allowOverlap="1" wp14:anchorId="464028B6" wp14:editId="2666B2D3">
            <wp:simplePos x="0" y="0"/>
            <wp:positionH relativeFrom="page">
              <wp:posOffset>1031240</wp:posOffset>
            </wp:positionH>
            <wp:positionV relativeFrom="paragraph">
              <wp:posOffset>88900</wp:posOffset>
            </wp:positionV>
            <wp:extent cx="5264150" cy="2501900"/>
            <wp:effectExtent l="0" t="0" r="0" b="0"/>
            <wp:wrapTopAndBottom/>
            <wp:docPr id="821" name="Shape 821"/>
            <wp:cNvGraphicFramePr/>
            <a:graphic xmlns:a="http://schemas.openxmlformats.org/drawingml/2006/main">
              <a:graphicData uri="http://schemas.openxmlformats.org/drawingml/2006/picture">
                <pic:pic xmlns:pic="http://schemas.openxmlformats.org/drawingml/2006/picture">
                  <pic:nvPicPr>
                    <pic:cNvPr id="822" name="Picture box 822"/>
                    <pic:cNvPicPr/>
                  </pic:nvPicPr>
                  <pic:blipFill>
                    <a:blip r:embed="rId339"/>
                    <a:stretch/>
                  </pic:blipFill>
                  <pic:spPr>
                    <a:xfrm>
                      <a:off x="0" y="0"/>
                      <a:ext cx="5264150" cy="25019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712" behindDoc="0" locked="0" layoutInCell="1" allowOverlap="1" wp14:anchorId="4CE700EC" wp14:editId="551B4762">
                <wp:simplePos x="0" y="0"/>
                <wp:positionH relativeFrom="page">
                  <wp:posOffset>4834890</wp:posOffset>
                </wp:positionH>
                <wp:positionV relativeFrom="paragraph">
                  <wp:posOffset>279400</wp:posOffset>
                </wp:positionV>
                <wp:extent cx="381000" cy="622300"/>
                <wp:effectExtent l="0" t="0" r="0" b="0"/>
                <wp:wrapTopAndBottom/>
                <wp:docPr id="823" name="Shape 823"/>
                <wp:cNvGraphicFramePr/>
                <a:graphic xmlns:a="http://schemas.openxmlformats.org/drawingml/2006/main">
                  <a:graphicData uri="http://schemas.microsoft.com/office/word/2010/wordprocessingShape">
                    <wps:wsp>
                      <wps:cNvSpPr txBox="1"/>
                      <wps:spPr>
                        <a:xfrm>
                          <a:off x="0" y="0"/>
                          <a:ext cx="381000" cy="622300"/>
                        </a:xfrm>
                        <a:prstGeom prst="rect">
                          <a:avLst/>
                        </a:prstGeom>
                        <a:noFill/>
                      </wps:spPr>
                      <wps:txbx>
                        <w:txbxContent>
                          <w:p w14:paraId="4DA4928A" w14:textId="77777777" w:rsidR="000557B7" w:rsidRDefault="00073D70">
                            <w:pPr>
                              <w:pStyle w:val="a6"/>
                              <w:shd w:val="clear" w:color="auto" w:fill="auto"/>
                              <w:rPr>
                                <w:sz w:val="82"/>
                                <w:szCs w:val="82"/>
                              </w:rPr>
                            </w:pPr>
                            <w:r>
                              <w:rPr>
                                <w:rFonts w:ascii="Arial" w:eastAsia="Arial" w:hAnsi="Arial" w:cs="Arial"/>
                                <w:color w:val="2364A1"/>
                                <w:sz w:val="82"/>
                                <w:szCs w:val="82"/>
                                <w:lang w:val="en-US" w:eastAsia="en-US" w:bidi="en-US"/>
                              </w:rPr>
                              <w:t>a</w:t>
                            </w:r>
                          </w:p>
                        </w:txbxContent>
                      </wps:txbx>
                      <wps:bodyPr lIns="0" tIns="0" rIns="0" bIns="0">
                        <a:spAutoFit/>
                      </wps:bodyPr>
                    </wps:wsp>
                  </a:graphicData>
                </a:graphic>
              </wp:anchor>
            </w:drawing>
          </mc:Choice>
          <mc:Fallback>
            <w:pict>
              <v:shape w14:anchorId="4CE700EC" id="Shape 823" o:spid="_x0000_s1153" type="#_x0000_t202" style="position:absolute;margin-left:380.7pt;margin-top:22pt;width:30pt;height:49pt;z-index:12582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" filled="f" stroked="f">
                <v:textbox style="mso-fit-shape-to-text:t" inset="0,0,0,0">
                  <w:txbxContent>
                    <w:p w14:paraId="4DA4928A" w14:textId="77777777" w:rsidR="000557B7" w:rsidRDefault="00073D70">
                      <w:pPr>
                        <w:pStyle w:val="a6"/>
                        <w:shd w:val="clear" w:color="auto" w:fill="auto"/>
                        <w:rPr>
                          <w:sz w:val="82"/>
                          <w:szCs w:val="82"/>
                        </w:rPr>
                      </w:pPr>
                      <w:r>
                        <w:rPr>
                          <w:rFonts w:ascii="Arial" w:eastAsia="Arial" w:hAnsi="Arial" w:cs="Arial"/>
                          <w:color w:val="2364A1"/>
                          <w:sz w:val="82"/>
                          <w:szCs w:val="82"/>
                          <w:lang w:val="en-US" w:eastAsia="en-US" w:bidi="en-US"/>
                        </w:rPr>
                        <w:t>a</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714" behindDoc="0" locked="0" layoutInCell="1" allowOverlap="1" wp14:anchorId="128E58CA" wp14:editId="79F0FD38">
                <wp:simplePos x="0" y="0"/>
                <wp:positionH relativeFrom="page">
                  <wp:posOffset>2548890</wp:posOffset>
                </wp:positionH>
                <wp:positionV relativeFrom="paragraph">
                  <wp:posOffset>628650</wp:posOffset>
                </wp:positionV>
                <wp:extent cx="1600200" cy="723900"/>
                <wp:effectExtent l="0" t="0" r="0" b="0"/>
                <wp:wrapTopAndBottom/>
                <wp:docPr id="825" name="Shape 825"/>
                <wp:cNvGraphicFramePr/>
                <a:graphic xmlns:a="http://schemas.openxmlformats.org/drawingml/2006/main">
                  <a:graphicData uri="http://schemas.microsoft.com/office/word/2010/wordprocessingShape">
                    <wps:wsp>
                      <wps:cNvSpPr txBox="1"/>
                      <wps:spPr>
                        <a:xfrm>
                          <a:off x="0" y="0"/>
                          <a:ext cx="1600200" cy="723900"/>
                        </a:xfrm>
                        <a:prstGeom prst="rect">
                          <a:avLst/>
                        </a:prstGeom>
                        <a:noFill/>
                      </wps:spPr>
                      <wps:txbx>
                        <w:txbxContent>
                          <w:p w14:paraId="57534DA2" w14:textId="77777777" w:rsidR="000557B7" w:rsidRDefault="00073D70">
                            <w:pPr>
                              <w:pStyle w:val="a6"/>
                              <w:shd w:val="clear" w:color="auto" w:fill="auto"/>
                              <w:rPr>
                                <w:sz w:val="84"/>
                                <w:szCs w:val="84"/>
                              </w:rPr>
                            </w:pPr>
                            <w:r>
                              <w:rPr>
                                <w:color w:val="7C5838"/>
                                <w:sz w:val="84"/>
                                <w:szCs w:val="84"/>
                              </w:rPr>
                              <w:t>:</w:t>
                            </w:r>
                            <w:r>
                              <w:rPr>
                                <w:color w:val="7C5838"/>
                                <w:sz w:val="84"/>
                                <w:szCs w:val="84"/>
                              </w:rPr>
                              <w:t>秦</w:t>
                            </w:r>
                            <w:r>
                              <w:rPr>
                                <w:sz w:val="84"/>
                                <w:szCs w:val="84"/>
                              </w:rPr>
                              <w:t>嘯</w:t>
                            </w:r>
                          </w:p>
                        </w:txbxContent>
                      </wps:txbx>
                      <wps:bodyPr lIns="0" tIns="0" rIns="0" bIns="0">
                        <a:spAutoFit/>
                      </wps:bodyPr>
                    </wps:wsp>
                  </a:graphicData>
                </a:graphic>
              </wp:anchor>
            </w:drawing>
          </mc:Choice>
          <mc:Fallback>
            <w:pict>
              <v:shape w14:anchorId="128E58CA" id="Shape 825" o:spid="_x0000_s1154" type="#_x0000_t202" style="position:absolute;margin-left:200.7pt;margin-top:49.5pt;width:126pt;height:57pt;z-index:1258297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" filled="f" stroked="f">
                <v:textbox style="mso-fit-shape-to-text:t" inset="0,0,0,0">
                  <w:txbxContent>
                    <w:p w14:paraId="57534DA2" w14:textId="77777777" w:rsidR="000557B7" w:rsidRDefault="00073D70">
                      <w:pPr>
                        <w:pStyle w:val="a6"/>
                        <w:shd w:val="clear" w:color="auto" w:fill="auto"/>
                        <w:rPr>
                          <w:sz w:val="84"/>
                          <w:szCs w:val="84"/>
                        </w:rPr>
                      </w:pPr>
                      <w:r>
                        <w:rPr>
                          <w:color w:val="7C5838"/>
                          <w:sz w:val="84"/>
                          <w:szCs w:val="84"/>
                        </w:rPr>
                        <w:t>:</w:t>
                      </w:r>
                      <w:r>
                        <w:rPr>
                          <w:color w:val="7C5838"/>
                          <w:sz w:val="84"/>
                          <w:szCs w:val="84"/>
                        </w:rPr>
                        <w:t>秦</w:t>
                      </w:r>
                      <w:r>
                        <w:rPr>
                          <w:sz w:val="84"/>
                          <w:szCs w:val="84"/>
                        </w:rPr>
                        <w:t>嘯</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716" behindDoc="0" locked="0" layoutInCell="1" allowOverlap="1" wp14:anchorId="2D2F4442" wp14:editId="095A55A5">
                <wp:simplePos x="0" y="0"/>
                <wp:positionH relativeFrom="page">
                  <wp:posOffset>1024890</wp:posOffset>
                </wp:positionH>
                <wp:positionV relativeFrom="paragraph">
                  <wp:posOffset>1854200</wp:posOffset>
                </wp:positionV>
                <wp:extent cx="692150" cy="590550"/>
                <wp:effectExtent l="0" t="0" r="0" b="0"/>
                <wp:wrapTopAndBottom/>
                <wp:docPr id="827" name="Shape 827"/>
                <wp:cNvGraphicFramePr/>
                <a:graphic xmlns:a="http://schemas.openxmlformats.org/drawingml/2006/main">
                  <a:graphicData uri="http://schemas.microsoft.com/office/word/2010/wordprocessingShape">
                    <wps:wsp>
                      <wps:cNvSpPr txBox="1"/>
                      <wps:spPr>
                        <a:xfrm>
                          <a:off x="0" y="0"/>
                          <a:ext cx="692150" cy="590550"/>
                        </a:xfrm>
                        <a:prstGeom prst="rect">
                          <a:avLst/>
                        </a:prstGeom>
                        <a:noFill/>
                      </wps:spPr>
                      <wps:txbx>
                        <w:txbxContent>
                          <w:p w14:paraId="7E98C1FA" w14:textId="77777777" w:rsidR="000557B7" w:rsidRPr="004A7BA1" w:rsidRDefault="00073D70">
                            <w:pPr>
                              <w:pStyle w:val="a6"/>
                              <w:shd w:val="clear" w:color="auto" w:fill="auto"/>
                              <w:spacing w:line="185" w:lineRule="auto"/>
                              <w:rPr>
                                <w:sz w:val="17"/>
                                <w:szCs w:val="17"/>
                                <w:lang w:val="en-US"/>
                              </w:rPr>
                            </w:pPr>
                            <w:r>
                              <w:rPr>
                                <w:rFonts w:ascii="Arial" w:eastAsia="Arial" w:hAnsi="Arial" w:cs="Arial"/>
                                <w:b/>
                                <w:bCs/>
                                <w:sz w:val="17"/>
                                <w:szCs w:val="17"/>
                                <w:lang w:val="en-US" w:eastAsia="en-US" w:bidi="en-US"/>
                              </w:rPr>
                              <w:t>obi</w:t>
                            </w:r>
                          </w:p>
                          <w:p w14:paraId="45568E8E" w14:textId="77777777" w:rsidR="000557B7" w:rsidRPr="004A7BA1" w:rsidRDefault="00073D70">
                            <w:pPr>
                              <w:pStyle w:val="a6"/>
                              <w:shd w:val="clear" w:color="auto" w:fill="auto"/>
                              <w:spacing w:line="185" w:lineRule="auto"/>
                              <w:ind w:left="160"/>
                              <w:rPr>
                                <w:sz w:val="17"/>
                                <w:szCs w:val="17"/>
                                <w:lang w:val="en-US"/>
                              </w:rPr>
                            </w:pPr>
                            <w:r w:rsidRPr="004A7BA1">
                              <w:rPr>
                                <w:rFonts w:ascii="Arial" w:eastAsia="Arial" w:hAnsi="Arial" w:cs="Arial"/>
                                <w:b/>
                                <w:bCs/>
                                <w:sz w:val="17"/>
                                <w:szCs w:val="17"/>
                                <w:lang w:val="en-US"/>
                              </w:rPr>
                              <w:t xml:space="preserve">0 </w:t>
                            </w:r>
                            <w:proofErr w:type="spellStart"/>
                            <w:r>
                              <w:rPr>
                                <w:rFonts w:ascii="Arial" w:eastAsia="Arial" w:hAnsi="Arial" w:cs="Arial"/>
                                <w:b/>
                                <w:bCs/>
                                <w:sz w:val="17"/>
                                <w:szCs w:val="17"/>
                                <w:lang w:val="en-US" w:eastAsia="en-US" w:bidi="en-US"/>
                              </w:rPr>
                              <w:t>Mtiin</w:t>
                            </w:r>
                            <w:proofErr w:type="spellEnd"/>
                            <w:r>
                              <w:rPr>
                                <w:rFonts w:ascii="Arial" w:eastAsia="Arial" w:hAnsi="Arial" w:cs="Arial"/>
                                <w:b/>
                                <w:bCs/>
                                <w:sz w:val="17"/>
                                <w:szCs w:val="17"/>
                                <w:lang w:val="en-US" w:eastAsia="en-US" w:bidi="en-US"/>
                              </w:rPr>
                              <w:br/>
                              <w:t>o Me</w:t>
                            </w:r>
                            <w:r>
                              <w:rPr>
                                <w:rFonts w:ascii="Arial" w:eastAsia="Arial" w:hAnsi="Arial" w:cs="Arial"/>
                                <w:b/>
                                <w:bCs/>
                                <w:sz w:val="17"/>
                                <w:szCs w:val="17"/>
                                <w:lang w:val="en-US" w:eastAsia="en-US" w:bidi="en-US"/>
                              </w:rPr>
                              <w:br/>
                              <w:t xml:space="preserve">c </w:t>
                            </w:r>
                            <w:r>
                              <w:rPr>
                                <w:rFonts w:ascii="Arial" w:eastAsia="Arial" w:hAnsi="Arial" w:cs="Arial"/>
                                <w:smallCaps/>
                                <w:sz w:val="15"/>
                                <w:szCs w:val="15"/>
                                <w:lang w:val="en-US" w:eastAsia="en-US" w:bidi="en-US"/>
                              </w:rPr>
                              <w:t>h</w:t>
                            </w:r>
                            <w:r>
                              <w:rPr>
                                <w:sz w:val="14"/>
                                <w:szCs w:val="14"/>
                                <w:lang w:val="en-US" w:eastAsia="en-US" w:bidi="en-US"/>
                              </w:rPr>
                              <w:t xml:space="preserve"> </w:t>
                            </w:r>
                            <w:r>
                              <w:rPr>
                                <w:sz w:val="14"/>
                                <w:szCs w:val="14"/>
                              </w:rPr>
                              <w:t>化</w:t>
                            </w:r>
                            <w:r>
                              <w:rPr>
                                <w:rFonts w:ascii="Arial" w:eastAsia="Arial" w:hAnsi="Arial" w:cs="Arial"/>
                                <w:b/>
                                <w:bCs/>
                                <w:sz w:val="17"/>
                                <w:szCs w:val="17"/>
                                <w:lang w:val="en-US" w:eastAsia="en-US" w:bidi="en-US"/>
                              </w:rPr>
                              <w:t>x</w:t>
                            </w:r>
                            <w:r>
                              <w:rPr>
                                <w:rFonts w:ascii="Arial" w:eastAsia="Arial" w:hAnsi="Arial" w:cs="Arial"/>
                                <w:b/>
                                <w:bCs/>
                                <w:sz w:val="17"/>
                                <w:szCs w:val="17"/>
                                <w:lang w:val="en-US" w:eastAsia="en-US" w:bidi="en-US"/>
                              </w:rPr>
                              <w:br/>
                              <w:t>C</w:t>
                            </w:r>
                            <w:r>
                              <w:rPr>
                                <w:sz w:val="14"/>
                                <w:szCs w:val="14"/>
                              </w:rPr>
                              <w:t>蝓</w:t>
                            </w:r>
                            <w:r>
                              <w:rPr>
                                <w:rFonts w:ascii="Arial" w:eastAsia="Arial" w:hAnsi="Arial" w:cs="Arial"/>
                                <w:b/>
                                <w:bCs/>
                                <w:sz w:val="17"/>
                                <w:szCs w:val="17"/>
                                <w:lang w:val="en-US" w:eastAsia="en-US" w:bidi="en-US"/>
                              </w:rPr>
                              <w:t>Pl</w:t>
                            </w:r>
                          </w:p>
                        </w:txbxContent>
                      </wps:txbx>
                      <wps:bodyPr lIns="0" tIns="0" rIns="0" bIns="0">
                        <a:spAutoFit/>
                      </wps:bodyPr>
                    </wps:wsp>
                  </a:graphicData>
                </a:graphic>
              </wp:anchor>
            </w:drawing>
          </mc:Choice>
          <mc:Fallback>
            <w:pict>
              <v:shape w14:anchorId="2D2F4442" id="Shape 827" o:spid="_x0000_s1155" type="#_x0000_t202" style="position:absolute;margin-left:80.7pt;margin-top:146pt;width:54.5pt;height:46.5pt;z-index:1258297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" filled="f" stroked="f">
                <v:textbox style="mso-fit-shape-to-text:t" inset="0,0,0,0">
                  <w:txbxContent>
                    <w:p w14:paraId="7E98C1FA" w14:textId="77777777" w:rsidR="000557B7" w:rsidRPr="004A7BA1" w:rsidRDefault="00073D70">
                      <w:pPr>
                        <w:pStyle w:val="a6"/>
                        <w:shd w:val="clear" w:color="auto" w:fill="auto"/>
                        <w:spacing w:line="185" w:lineRule="auto"/>
                        <w:rPr>
                          <w:sz w:val="17"/>
                          <w:szCs w:val="17"/>
                          <w:lang w:val="en-US"/>
                        </w:rPr>
                      </w:pPr>
                      <w:r>
                        <w:rPr>
                          <w:rFonts w:ascii="Arial" w:eastAsia="Arial" w:hAnsi="Arial" w:cs="Arial"/>
                          <w:b/>
                          <w:bCs/>
                          <w:sz w:val="17"/>
                          <w:szCs w:val="17"/>
                          <w:lang w:val="en-US" w:eastAsia="en-US" w:bidi="en-US"/>
                        </w:rPr>
                        <w:t>obi</w:t>
                      </w:r>
                    </w:p>
                    <w:p w14:paraId="45568E8E" w14:textId="77777777" w:rsidR="000557B7" w:rsidRPr="004A7BA1" w:rsidRDefault="00073D70">
                      <w:pPr>
                        <w:pStyle w:val="a6"/>
                        <w:shd w:val="clear" w:color="auto" w:fill="auto"/>
                        <w:spacing w:line="185" w:lineRule="auto"/>
                        <w:ind w:left="160"/>
                        <w:rPr>
                          <w:sz w:val="17"/>
                          <w:szCs w:val="17"/>
                          <w:lang w:val="en-US"/>
                        </w:rPr>
                      </w:pPr>
                      <w:r w:rsidRPr="004A7BA1">
                        <w:rPr>
                          <w:rFonts w:ascii="Arial" w:eastAsia="Arial" w:hAnsi="Arial" w:cs="Arial"/>
                          <w:b/>
                          <w:bCs/>
                          <w:sz w:val="17"/>
                          <w:szCs w:val="17"/>
                          <w:lang w:val="en-US"/>
                        </w:rPr>
                        <w:t xml:space="preserve">0 </w:t>
                      </w:r>
                      <w:proofErr w:type="spellStart"/>
                      <w:r>
                        <w:rPr>
                          <w:rFonts w:ascii="Arial" w:eastAsia="Arial" w:hAnsi="Arial" w:cs="Arial"/>
                          <w:b/>
                          <w:bCs/>
                          <w:sz w:val="17"/>
                          <w:szCs w:val="17"/>
                          <w:lang w:val="en-US" w:eastAsia="en-US" w:bidi="en-US"/>
                        </w:rPr>
                        <w:t>Mtiin</w:t>
                      </w:r>
                      <w:proofErr w:type="spellEnd"/>
                      <w:r>
                        <w:rPr>
                          <w:rFonts w:ascii="Arial" w:eastAsia="Arial" w:hAnsi="Arial" w:cs="Arial"/>
                          <w:b/>
                          <w:bCs/>
                          <w:sz w:val="17"/>
                          <w:szCs w:val="17"/>
                          <w:lang w:val="en-US" w:eastAsia="en-US" w:bidi="en-US"/>
                        </w:rPr>
                        <w:br/>
                        <w:t>o Me</w:t>
                      </w:r>
                      <w:r>
                        <w:rPr>
                          <w:rFonts w:ascii="Arial" w:eastAsia="Arial" w:hAnsi="Arial" w:cs="Arial"/>
                          <w:b/>
                          <w:bCs/>
                          <w:sz w:val="17"/>
                          <w:szCs w:val="17"/>
                          <w:lang w:val="en-US" w:eastAsia="en-US" w:bidi="en-US"/>
                        </w:rPr>
                        <w:br/>
                        <w:t xml:space="preserve">c </w:t>
                      </w:r>
                      <w:r>
                        <w:rPr>
                          <w:rFonts w:ascii="Arial" w:eastAsia="Arial" w:hAnsi="Arial" w:cs="Arial"/>
                          <w:smallCaps/>
                          <w:sz w:val="15"/>
                          <w:szCs w:val="15"/>
                          <w:lang w:val="en-US" w:eastAsia="en-US" w:bidi="en-US"/>
                        </w:rPr>
                        <w:t>h</w:t>
                      </w:r>
                      <w:r>
                        <w:rPr>
                          <w:sz w:val="14"/>
                          <w:szCs w:val="14"/>
                          <w:lang w:val="en-US" w:eastAsia="en-US" w:bidi="en-US"/>
                        </w:rPr>
                        <w:t xml:space="preserve"> </w:t>
                      </w:r>
                      <w:r>
                        <w:rPr>
                          <w:sz w:val="14"/>
                          <w:szCs w:val="14"/>
                        </w:rPr>
                        <w:t>化</w:t>
                      </w:r>
                      <w:r>
                        <w:rPr>
                          <w:rFonts w:ascii="Arial" w:eastAsia="Arial" w:hAnsi="Arial" w:cs="Arial"/>
                          <w:b/>
                          <w:bCs/>
                          <w:sz w:val="17"/>
                          <w:szCs w:val="17"/>
                          <w:lang w:val="en-US" w:eastAsia="en-US" w:bidi="en-US"/>
                        </w:rPr>
                        <w:t>x</w:t>
                      </w:r>
                      <w:r>
                        <w:rPr>
                          <w:rFonts w:ascii="Arial" w:eastAsia="Arial" w:hAnsi="Arial" w:cs="Arial"/>
                          <w:b/>
                          <w:bCs/>
                          <w:sz w:val="17"/>
                          <w:szCs w:val="17"/>
                          <w:lang w:val="en-US" w:eastAsia="en-US" w:bidi="en-US"/>
                        </w:rPr>
                        <w:br/>
                        <w:t>C</w:t>
                      </w:r>
                      <w:r>
                        <w:rPr>
                          <w:sz w:val="14"/>
                          <w:szCs w:val="14"/>
                        </w:rPr>
                        <w:t>蝓</w:t>
                      </w:r>
                      <w:r>
                        <w:rPr>
                          <w:rFonts w:ascii="Arial" w:eastAsia="Arial" w:hAnsi="Arial" w:cs="Arial"/>
                          <w:b/>
                          <w:bCs/>
                          <w:sz w:val="17"/>
                          <w:szCs w:val="17"/>
                          <w:lang w:val="en-US" w:eastAsia="en-US" w:bidi="en-US"/>
                        </w:rPr>
                        <w:t>Pl</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0" distB="0" distL="0" distR="0" simplePos="0" relativeHeight="125829718" behindDoc="0" locked="0" layoutInCell="1" allowOverlap="1" wp14:anchorId="69946139" wp14:editId="7C62B014">
                <wp:simplePos x="0" y="0"/>
                <wp:positionH relativeFrom="page">
                  <wp:posOffset>6498590</wp:posOffset>
                </wp:positionH>
                <wp:positionV relativeFrom="paragraph">
                  <wp:posOffset>1924050</wp:posOffset>
                </wp:positionV>
                <wp:extent cx="222250" cy="209550"/>
                <wp:effectExtent l="0" t="0" r="0" b="0"/>
                <wp:wrapTopAndBottom/>
                <wp:docPr id="829" name="Shape 829"/>
                <wp:cNvGraphicFramePr/>
                <a:graphic xmlns:a="http://schemas.openxmlformats.org/drawingml/2006/main">
                  <a:graphicData uri="http://schemas.microsoft.com/office/word/2010/wordprocessingShape">
                    <wps:wsp>
                      <wps:cNvSpPr txBox="1"/>
                      <wps:spPr>
                        <a:xfrm>
                          <a:off x="0" y="0"/>
                          <a:ext cx="222250" cy="209550"/>
                        </a:xfrm>
                        <a:prstGeom prst="rect">
                          <a:avLst/>
                        </a:prstGeom>
                        <a:noFill/>
                      </wps:spPr>
                      <wps:txbx>
                        <w:txbxContent>
                          <w:p w14:paraId="4E82C14F" w14:textId="77777777" w:rsidR="000557B7" w:rsidRDefault="00073D70">
                            <w:pPr>
                              <w:pStyle w:val="a6"/>
                              <w:shd w:val="clear" w:color="auto" w:fill="auto"/>
                              <w:rPr>
                                <w:sz w:val="24"/>
                                <w:szCs w:val="24"/>
                              </w:rPr>
                            </w:pPr>
                            <w:r>
                              <w:rPr>
                                <w:sz w:val="24"/>
                                <w:szCs w:val="24"/>
                                <w:lang w:val="en-US" w:eastAsia="en-US" w:bidi="en-US"/>
                              </w:rPr>
                              <w:t>■.</w:t>
                            </w:r>
                          </w:p>
                        </w:txbxContent>
                      </wps:txbx>
                      <wps:bodyPr lIns="0" tIns="0" rIns="0" bIns="0">
                        <a:spAutoFit/>
                      </wps:bodyPr>
                    </wps:wsp>
                  </a:graphicData>
                </a:graphic>
              </wp:anchor>
            </w:drawing>
          </mc:Choice>
          <mc:Fallback>
            <w:pict>
              <v:shape w14:anchorId="69946139" id="Shape 829" o:spid="_x0000_s1156" type="#_x0000_t202" style="position:absolute;margin-left:511.7pt;margin-top:151.5pt;width:17.5pt;height:16.5pt;z-index:1258297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" filled="f" stroked="f">
                <v:textbox style="mso-fit-shape-to-text:t" inset="0,0,0,0">
                  <w:txbxContent>
                    <w:p w14:paraId="4E82C14F" w14:textId="77777777" w:rsidR="000557B7" w:rsidRDefault="00073D70">
                      <w:pPr>
                        <w:pStyle w:val="a6"/>
                        <w:shd w:val="clear" w:color="auto" w:fill="auto"/>
                        <w:rPr>
                          <w:sz w:val="24"/>
                          <w:szCs w:val="24"/>
                        </w:rPr>
                      </w:pPr>
                      <w:r>
                        <w:rPr>
                          <w:sz w:val="24"/>
                          <w:szCs w:val="24"/>
                          <w:lang w:val="en-US" w:eastAsia="en-US" w:bidi="en-US"/>
                        </w:rPr>
                        <w: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734310" distB="0" distL="4076700" distR="1143000" simplePos="0" relativeHeight="125829720" behindDoc="0" locked="0" layoutInCell="1" allowOverlap="1" wp14:anchorId="7109F070" wp14:editId="2559FE96">
                <wp:simplePos x="0" y="0"/>
                <wp:positionH relativeFrom="page">
                  <wp:posOffset>4987290</wp:posOffset>
                </wp:positionH>
                <wp:positionV relativeFrom="paragraph">
                  <wp:posOffset>2743200</wp:posOffset>
                </wp:positionV>
                <wp:extent cx="1054100" cy="482600"/>
                <wp:effectExtent l="0" t="0" r="0" b="0"/>
                <wp:wrapTopAndBottom/>
                <wp:docPr id="831" name="Shape 831"/>
                <wp:cNvGraphicFramePr/>
                <a:graphic xmlns:a="http://schemas.openxmlformats.org/drawingml/2006/main">
                  <a:graphicData uri="http://schemas.microsoft.com/office/word/2010/wordprocessingShape">
                    <wps:wsp>
                      <wps:cNvSpPr txBox="1"/>
                      <wps:spPr>
                        <a:xfrm>
                          <a:off x="0" y="0"/>
                          <a:ext cx="1054100" cy="482600"/>
                        </a:xfrm>
                        <a:prstGeom prst="rect">
                          <a:avLst/>
                        </a:prstGeom>
                        <a:noFill/>
                      </wps:spPr>
                      <wps:txbx>
                        <w:txbxContent>
                          <w:p w14:paraId="480CC811" w14:textId="77777777" w:rsidR="000557B7" w:rsidRDefault="00073D70">
                            <w:pPr>
                              <w:pStyle w:val="1"/>
                              <w:shd w:val="clear" w:color="auto" w:fill="auto"/>
                              <w:tabs>
                                <w:tab w:val="left" w:leader="underscore" w:pos="170"/>
                                <w:tab w:val="left" w:leader="underscore" w:pos="900"/>
                              </w:tabs>
                              <w:spacing w:before="80" w:line="240" w:lineRule="auto"/>
                              <w:ind w:firstLine="0"/>
                              <w:jc w:val="both"/>
                            </w:pPr>
                            <w:r>
                              <w:rPr>
                                <w:color w:val="88997D"/>
                              </w:rPr>
                              <w:tab/>
                            </w:r>
                            <w:r>
                              <w:rPr>
                                <w:color w:val="88997D"/>
                                <w:lang w:val="en-US" w:eastAsia="en-US" w:bidi="en-US"/>
                              </w:rPr>
                              <w:tab/>
                            </w:r>
                            <w:r>
                              <w:rPr>
                                <w:color w:val="706F69"/>
                              </w:rPr>
                              <w:t>•</w:t>
                            </w:r>
                            <w:r>
                              <w:rPr>
                                <w:color w:val="706F69"/>
                              </w:rPr>
                              <w:t>口</w:t>
                            </w:r>
                            <w:r>
                              <w:rPr>
                                <w:color w:val="706F69"/>
                              </w:rPr>
                              <w:t>?</w:t>
                            </w:r>
                          </w:p>
                          <w:p w14:paraId="2D640121" w14:textId="77777777" w:rsidR="000557B7" w:rsidRDefault="00073D70">
                            <w:pPr>
                              <w:pStyle w:val="60"/>
                              <w:keepNext/>
                              <w:keepLines/>
                              <w:shd w:val="clear" w:color="auto" w:fill="auto"/>
                              <w:spacing w:after="0" w:line="180" w:lineRule="auto"/>
                              <w:ind w:left="0"/>
                              <w:jc w:val="right"/>
                            </w:pPr>
                            <w:bookmarkStart w:id="114" w:name="bookmark101"/>
                            <w:r>
                              <w:rPr>
                                <w:rFonts w:ascii="Arial" w:eastAsia="Arial" w:hAnsi="Arial" w:cs="Arial"/>
                                <w:color w:val="706F69"/>
                                <w:lang w:val="en-US" w:eastAsia="en-US" w:bidi="en-US"/>
                              </w:rPr>
                              <w:t>0B</w:t>
                            </w:r>
                            <w:bookmarkEnd w:id="114"/>
                          </w:p>
                        </w:txbxContent>
                      </wps:txbx>
                      <wps:bodyPr lIns="0" tIns="0" rIns="0" bIns="0"/>
                    </wps:wsp>
                  </a:graphicData>
                </a:graphic>
              </wp:anchor>
            </w:drawing>
          </mc:Choice>
          <mc:Fallback>
            <w:pict>
              <v:shape w14:anchorId="7109F070" id="Shape 831" o:spid="_x0000_s1157" type="#_x0000_t202" style="position:absolute;margin-left:392.7pt;margin-top:3in;width:83pt;height:38pt;z-index:125829720;visibility:visible;mso-wrap-style:square;mso-wrap-distance-left:321pt;mso-wrap-distance-top:215.3pt;mso-wrap-distance-right:9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" filled="f" stroked="f">
                <v:textbox inset="0,0,0,0">
                  <w:txbxContent>
                    <w:p w14:paraId="480CC811" w14:textId="77777777" w:rsidR="000557B7" w:rsidRDefault="00073D70">
                      <w:pPr>
                        <w:pStyle w:val="1"/>
                        <w:shd w:val="clear" w:color="auto" w:fill="auto"/>
                        <w:tabs>
                          <w:tab w:val="left" w:leader="underscore" w:pos="170"/>
                          <w:tab w:val="left" w:leader="underscore" w:pos="900"/>
                        </w:tabs>
                        <w:spacing w:before="80" w:line="240" w:lineRule="auto"/>
                        <w:ind w:firstLine="0"/>
                        <w:jc w:val="both"/>
                      </w:pPr>
                      <w:r>
                        <w:rPr>
                          <w:color w:val="88997D"/>
                        </w:rPr>
                        <w:tab/>
                      </w:r>
                      <w:r>
                        <w:rPr>
                          <w:color w:val="88997D"/>
                          <w:lang w:val="en-US" w:eastAsia="en-US" w:bidi="en-US"/>
                        </w:rPr>
                        <w:tab/>
                      </w:r>
                      <w:r>
                        <w:rPr>
                          <w:color w:val="706F69"/>
                        </w:rPr>
                        <w:t>•</w:t>
                      </w:r>
                      <w:r>
                        <w:rPr>
                          <w:color w:val="706F69"/>
                        </w:rPr>
                        <w:t>口</w:t>
                      </w:r>
                      <w:r>
                        <w:rPr>
                          <w:color w:val="706F69"/>
                        </w:rPr>
                        <w:t>?</w:t>
                      </w:r>
                    </w:p>
                    <w:p w14:paraId="2D640121" w14:textId="77777777" w:rsidR="000557B7" w:rsidRDefault="00073D70">
                      <w:pPr>
                        <w:pStyle w:val="60"/>
                        <w:keepNext/>
                        <w:keepLines/>
                        <w:shd w:val="clear" w:color="auto" w:fill="auto"/>
                        <w:spacing w:after="0" w:line="180" w:lineRule="auto"/>
                        <w:ind w:left="0"/>
                        <w:jc w:val="right"/>
                      </w:pPr>
                      <w:bookmarkStart w:id="115" w:name="bookmark101"/>
                      <w:r>
                        <w:rPr>
                          <w:rFonts w:ascii="Arial" w:eastAsia="Arial" w:hAnsi="Arial" w:cs="Arial"/>
                          <w:color w:val="706F69"/>
                          <w:lang w:val="en-US" w:eastAsia="en-US" w:bidi="en-US"/>
                        </w:rPr>
                        <w:t>0B</w:t>
                      </w:r>
                      <w:bookmarkEnd w:id="115"/>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562860" distB="238760" distL="5181600" distR="114300" simplePos="0" relativeHeight="125829722" behindDoc="0" locked="0" layoutInCell="1" allowOverlap="1" wp14:anchorId="08888AC0" wp14:editId="793F9B73">
                <wp:simplePos x="0" y="0"/>
                <wp:positionH relativeFrom="page">
                  <wp:posOffset>6092190</wp:posOffset>
                </wp:positionH>
                <wp:positionV relativeFrom="paragraph">
                  <wp:posOffset>2571750</wp:posOffset>
                </wp:positionV>
                <wp:extent cx="977900" cy="406400"/>
                <wp:effectExtent l="0" t="0" r="0" b="0"/>
                <wp:wrapTopAndBottom/>
                <wp:docPr id="833" name="Shape 833"/>
                <wp:cNvGraphicFramePr/>
                <a:graphic xmlns:a="http://schemas.openxmlformats.org/drawingml/2006/main">
                  <a:graphicData uri="http://schemas.microsoft.com/office/word/2010/wordprocessingShape">
                    <wps:wsp>
                      <wps:cNvSpPr txBox="1"/>
                      <wps:spPr>
                        <a:xfrm>
                          <a:off x="0" y="0"/>
                          <a:ext cx="977900" cy="406400"/>
                        </a:xfrm>
                        <a:prstGeom prst="rect">
                          <a:avLst/>
                        </a:prstGeom>
                        <a:noFill/>
                      </wps:spPr>
                      <wps:txbx>
                        <w:txbxContent>
                          <w:p w14:paraId="49695CD2" w14:textId="77777777" w:rsidR="000557B7" w:rsidRDefault="00073D70">
                            <w:pPr>
                              <w:pStyle w:val="1"/>
                              <w:shd w:val="clear" w:color="auto" w:fill="auto"/>
                              <w:spacing w:before="80" w:after="80" w:line="0" w:lineRule="atLeast"/>
                              <w:ind w:left="420" w:right="740" w:hanging="420"/>
                              <w:jc w:val="left"/>
                            </w:pPr>
                            <w:proofErr w:type="spellStart"/>
                            <w:r>
                              <w:rPr>
                                <w:rFonts w:ascii="Times New Roman" w:eastAsia="Times New Roman" w:hAnsi="Times New Roman" w:cs="Times New Roman"/>
                                <w:sz w:val="26"/>
                                <w:szCs w:val="26"/>
                                <w:lang w:val="en-US" w:eastAsia="en-US" w:bidi="en-US"/>
                              </w:rPr>
                              <w:t>tJtw</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a</w:t>
                            </w:r>
                            <w:proofErr w:type="spellEnd"/>
                            <w:r>
                              <w:rPr>
                                <w:rFonts w:ascii="Times New Roman" w:eastAsia="Times New Roman" w:hAnsi="Times New Roman" w:cs="Times New Roman"/>
                                <w:sz w:val="26"/>
                                <w:szCs w:val="26"/>
                                <w:lang w:val="en-US" w:eastAsia="en-US" w:bidi="en-US"/>
                              </w:rPr>
                              <w:br/>
                            </w:r>
                            <w:r>
                              <w:rPr>
                                <w:color w:val="97B1BB"/>
                              </w:rPr>
                              <w:t>■</w:t>
                            </w:r>
                            <w:r>
                              <w:rPr>
                                <w:color w:val="97B1BB"/>
                              </w:rPr>
                              <w:t>肖</w:t>
                            </w:r>
                            <w:r>
                              <w:rPr>
                                <w:color w:val="97B1BB"/>
                                <w:lang w:val="en-US" w:eastAsia="en-US" w:bidi="en-US"/>
                              </w:rPr>
                              <w:t>■ ■ ■</w:t>
                            </w:r>
                          </w:p>
                          <w:p w14:paraId="6A1ABEE0" w14:textId="77777777" w:rsidR="000557B7" w:rsidRDefault="00073D70">
                            <w:pPr>
                              <w:pStyle w:val="a9"/>
                              <w:shd w:val="clear" w:color="auto" w:fill="auto"/>
                              <w:spacing w:line="0" w:lineRule="atLeast"/>
                              <w:ind w:left="160" w:firstLine="0"/>
                              <w:jc w:val="left"/>
                              <w:rPr>
                                <w:sz w:val="26"/>
                                <w:szCs w:val="26"/>
                              </w:rPr>
                            </w:pPr>
                            <w:proofErr w:type="spellStart"/>
                            <w:r>
                              <w:rPr>
                                <w:rFonts w:ascii="Arial" w:eastAsia="Arial" w:hAnsi="Arial" w:cs="Arial"/>
                                <w:sz w:val="26"/>
                                <w:szCs w:val="26"/>
                                <w:lang w:val="en-US" w:eastAsia="en-US" w:bidi="en-US"/>
                              </w:rPr>
                              <w:t>mwd</w:t>
                            </w:r>
                            <w:proofErr w:type="spellEnd"/>
                            <w:r>
                              <w:rPr>
                                <w:rFonts w:ascii="Arial" w:eastAsia="Arial" w:hAnsi="Arial" w:cs="Arial"/>
                                <w:sz w:val="26"/>
                                <w:szCs w:val="26"/>
                                <w:lang w:val="en-US" w:eastAsia="en-US" w:bidi="en-US"/>
                              </w:rPr>
                              <w:t xml:space="preserve"> </w:t>
                            </w:r>
                            <w:r>
                              <w:rPr>
                                <w:sz w:val="17"/>
                                <w:szCs w:val="17"/>
                              </w:rPr>
                              <w:t>功</w:t>
                            </w:r>
                            <w:r>
                              <w:rPr>
                                <w:sz w:val="17"/>
                                <w:szCs w:val="17"/>
                              </w:rPr>
                              <w:t xml:space="preserve"> </w:t>
                            </w:r>
                            <w:proofErr w:type="spellStart"/>
                            <w:r>
                              <w:rPr>
                                <w:rFonts w:ascii="Arial" w:eastAsia="Arial" w:hAnsi="Arial" w:cs="Arial"/>
                                <w:sz w:val="26"/>
                                <w:szCs w:val="26"/>
                                <w:lang w:val="en-US" w:eastAsia="en-US" w:bidi="en-US"/>
                              </w:rPr>
                              <w:t>x'io</w:t>
                            </w:r>
                            <w:proofErr w:type="spellEnd"/>
                          </w:p>
                        </w:txbxContent>
                      </wps:txbx>
                      <wps:bodyPr lIns="0" tIns="0" rIns="0" bIns="0"/>
                    </wps:wsp>
                  </a:graphicData>
                </a:graphic>
              </wp:anchor>
            </w:drawing>
          </mc:Choice>
          <mc:Fallback>
            <w:pict>
              <v:shape w14:anchorId="08888AC0" id="Shape 833" o:spid="_x0000_s1158" type="#_x0000_t202" style="position:absolute;margin-left:479.7pt;margin-top:202.5pt;width:77pt;height:32pt;z-index:125829722;visibility:visible;mso-wrap-style:square;mso-wrap-distance-left:408pt;mso-wrap-distance-top:201.8pt;mso-wrap-distance-right:9pt;mso-wrap-distance-bottom:1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" filled="f" stroked="f">
                <v:textbox inset="0,0,0,0">
                  <w:txbxContent>
                    <w:p w14:paraId="49695CD2" w14:textId="77777777" w:rsidR="000557B7" w:rsidRDefault="00073D70">
                      <w:pPr>
                        <w:pStyle w:val="1"/>
                        <w:shd w:val="clear" w:color="auto" w:fill="auto"/>
                        <w:spacing w:before="80" w:after="80" w:line="0" w:lineRule="atLeast"/>
                        <w:ind w:left="420" w:right="740" w:hanging="420"/>
                        <w:jc w:val="left"/>
                      </w:pPr>
                      <w:proofErr w:type="spellStart"/>
                      <w:r>
                        <w:rPr>
                          <w:rFonts w:ascii="Times New Roman" w:eastAsia="Times New Roman" w:hAnsi="Times New Roman" w:cs="Times New Roman"/>
                          <w:sz w:val="26"/>
                          <w:szCs w:val="26"/>
                          <w:lang w:val="en-US" w:eastAsia="en-US" w:bidi="en-US"/>
                        </w:rPr>
                        <w:t>tJtw</w:t>
                      </w:r>
                      <w:r>
                        <w:rPr>
                          <w:rFonts w:ascii="宋体" w:eastAsia="宋体" w:hAnsi="宋体" w:cs="宋体"/>
                          <w:sz w:val="26"/>
                          <w:szCs w:val="26"/>
                          <w:lang w:val="en-US" w:eastAsia="en-US" w:bidi="en-US"/>
                        </w:rPr>
                        <w:t>；</w:t>
                      </w:r>
                      <w:r>
                        <w:rPr>
                          <w:rFonts w:ascii="Times New Roman" w:eastAsia="Times New Roman" w:hAnsi="Times New Roman" w:cs="Times New Roman"/>
                          <w:sz w:val="26"/>
                          <w:szCs w:val="26"/>
                          <w:lang w:val="en-US" w:eastAsia="en-US" w:bidi="en-US"/>
                        </w:rPr>
                        <w:t>a</w:t>
                      </w:r>
                      <w:proofErr w:type="spellEnd"/>
                      <w:r>
                        <w:rPr>
                          <w:rFonts w:ascii="Times New Roman" w:eastAsia="Times New Roman" w:hAnsi="Times New Roman" w:cs="Times New Roman"/>
                          <w:sz w:val="26"/>
                          <w:szCs w:val="26"/>
                          <w:lang w:val="en-US" w:eastAsia="en-US" w:bidi="en-US"/>
                        </w:rPr>
                        <w:br/>
                      </w:r>
                      <w:r>
                        <w:rPr>
                          <w:color w:val="97B1BB"/>
                        </w:rPr>
                        <w:t>■</w:t>
                      </w:r>
                      <w:r>
                        <w:rPr>
                          <w:color w:val="97B1BB"/>
                        </w:rPr>
                        <w:t>肖</w:t>
                      </w:r>
                      <w:r>
                        <w:rPr>
                          <w:color w:val="97B1BB"/>
                          <w:lang w:val="en-US" w:eastAsia="en-US" w:bidi="en-US"/>
                        </w:rPr>
                        <w:t>■ ■ ■</w:t>
                      </w:r>
                    </w:p>
                    <w:p w14:paraId="6A1ABEE0" w14:textId="77777777" w:rsidR="000557B7" w:rsidRDefault="00073D70">
                      <w:pPr>
                        <w:pStyle w:val="a9"/>
                        <w:shd w:val="clear" w:color="auto" w:fill="auto"/>
                        <w:spacing w:line="0" w:lineRule="atLeast"/>
                        <w:ind w:left="160" w:firstLine="0"/>
                        <w:jc w:val="left"/>
                        <w:rPr>
                          <w:sz w:val="26"/>
                          <w:szCs w:val="26"/>
                        </w:rPr>
                      </w:pPr>
                      <w:proofErr w:type="spellStart"/>
                      <w:r>
                        <w:rPr>
                          <w:rFonts w:ascii="Arial" w:eastAsia="Arial" w:hAnsi="Arial" w:cs="Arial"/>
                          <w:sz w:val="26"/>
                          <w:szCs w:val="26"/>
                          <w:lang w:val="en-US" w:eastAsia="en-US" w:bidi="en-US"/>
                        </w:rPr>
                        <w:t>mwd</w:t>
                      </w:r>
                      <w:proofErr w:type="spellEnd"/>
                      <w:r>
                        <w:rPr>
                          <w:rFonts w:ascii="Arial" w:eastAsia="Arial" w:hAnsi="Arial" w:cs="Arial"/>
                          <w:sz w:val="26"/>
                          <w:szCs w:val="26"/>
                          <w:lang w:val="en-US" w:eastAsia="en-US" w:bidi="en-US"/>
                        </w:rPr>
                        <w:t xml:space="preserve"> </w:t>
                      </w:r>
                      <w:r>
                        <w:rPr>
                          <w:sz w:val="17"/>
                          <w:szCs w:val="17"/>
                        </w:rPr>
                        <w:t>功</w:t>
                      </w:r>
                      <w:r>
                        <w:rPr>
                          <w:sz w:val="17"/>
                          <w:szCs w:val="17"/>
                        </w:rPr>
                        <w:t xml:space="preserve"> </w:t>
                      </w:r>
                      <w:proofErr w:type="spellStart"/>
                      <w:r>
                        <w:rPr>
                          <w:rFonts w:ascii="Arial" w:eastAsia="Arial" w:hAnsi="Arial" w:cs="Arial"/>
                          <w:sz w:val="26"/>
                          <w:szCs w:val="26"/>
                          <w:lang w:val="en-US" w:eastAsia="en-US" w:bidi="en-US"/>
                        </w:rPr>
                        <w:t>x'io</w:t>
                      </w:r>
                      <w:proofErr w:type="spellEnd"/>
                    </w:p>
                  </w:txbxContent>
                </v:textbox>
                <w10:wrap type="topAndBottom" anchorx="page"/>
              </v:shape>
            </w:pict>
          </mc:Fallback>
        </mc:AlternateContent>
      </w:r>
    </w:p>
    <w:p w14:paraId="1B110023" w14:textId="77777777" w:rsidR="000557B7" w:rsidRPr="005E0CFA" w:rsidRDefault="00073D70">
      <w:pPr>
        <w:pStyle w:val="42"/>
        <w:shd w:val="clear" w:color="auto" w:fill="auto"/>
        <w:spacing w:after="200" w:line="240" w:lineRule="auto"/>
        <w:ind w:left="0" w:firstLine="0"/>
        <w:jc w:val="center"/>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4-17</w:t>
      </w:r>
      <w:r w:rsidRPr="005E0CFA">
        <w:rPr>
          <w:rFonts w:asciiTheme="minorHAnsi" w:eastAsiaTheme="minorHAnsi" w:hAnsiTheme="minorHAnsi"/>
          <w:b/>
          <w:bCs/>
        </w:rPr>
        <w:t>物流佰息系统的应用</w:t>
      </w:r>
    </w:p>
    <w:p w14:paraId="763EF27D" w14:textId="77777777" w:rsidR="000557B7" w:rsidRPr="005E0CFA" w:rsidRDefault="00073D70">
      <w:pPr>
        <w:pStyle w:val="1"/>
        <w:shd w:val="clear" w:color="auto" w:fill="auto"/>
        <w:spacing w:after="100" w:line="398" w:lineRule="exact"/>
        <w:ind w:firstLine="540"/>
        <w:jc w:val="both"/>
        <w:rPr>
          <w:rFonts w:asciiTheme="minorHAnsi" w:eastAsiaTheme="minorHAnsi" w:hAnsiTheme="minorHAnsi"/>
        </w:rPr>
      </w:pPr>
      <w:r w:rsidRPr="005E0CFA">
        <w:rPr>
          <w:rFonts w:asciiTheme="minorHAnsi" w:eastAsiaTheme="minorHAnsi" w:hAnsiTheme="minorHAnsi"/>
        </w:rPr>
        <w:t>信息系统在社会说用中的优势，主要休现在以</w:t>
      </w:r>
      <w:r w:rsidRPr="005E0CFA">
        <w:rPr>
          <w:rFonts w:asciiTheme="minorHAnsi" w:eastAsiaTheme="minorHAnsi" w:hAnsiTheme="minorHAnsi" w:cs="Arial"/>
          <w:sz w:val="22"/>
          <w:szCs w:val="22"/>
        </w:rPr>
        <w:t>1</w:t>
      </w:r>
      <w:r w:rsidRPr="005E0CFA">
        <w:rPr>
          <w:rFonts w:asciiTheme="minorHAnsi" w:eastAsiaTheme="minorHAnsi" w:hAnsiTheme="minorHAnsi" w:cs="Arial"/>
          <w:sz w:val="22"/>
          <w:szCs w:val="22"/>
        </w:rPr>
        <w:t>＜</w:t>
      </w:r>
      <w:r w:rsidRPr="005E0CFA">
        <w:rPr>
          <w:rFonts w:asciiTheme="minorHAnsi" w:eastAsiaTheme="minorHAnsi" w:hAnsiTheme="minorHAnsi"/>
        </w:rPr>
        <w:t>四个方向：</w:t>
      </w:r>
    </w:p>
    <w:p w14:paraId="67E992F4" w14:textId="77777777" w:rsidR="000557B7" w:rsidRPr="005E0CFA" w:rsidRDefault="00073D70">
      <w:pPr>
        <w:pStyle w:val="1"/>
        <w:shd w:val="clear" w:color="auto" w:fill="auto"/>
        <w:spacing w:line="379" w:lineRule="auto"/>
        <w:ind w:left="640" w:firstLine="0"/>
        <w:jc w:val="left"/>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实现了信息资源的存效利用</w:t>
      </w:r>
      <w:r w:rsidRPr="005E0CFA">
        <w:rPr>
          <w:rFonts w:asciiTheme="minorHAnsi" w:eastAsiaTheme="minorHAnsi" w:hAnsiTheme="minorHAnsi"/>
        </w:rPr>
        <w:t>.</w:t>
      </w:r>
    </w:p>
    <w:p w14:paraId="06B78A10" w14:textId="77777777" w:rsidR="000557B7" w:rsidRPr="005E0CFA" w:rsidRDefault="00073D70">
      <w:pPr>
        <w:pStyle w:val="1"/>
        <w:shd w:val="clear" w:color="auto" w:fill="auto"/>
        <w:spacing w:line="398" w:lineRule="exact"/>
        <w:ind w:firstLine="540"/>
        <w:jc w:val="both"/>
        <w:rPr>
          <w:rFonts w:asciiTheme="minorHAnsi" w:eastAsiaTheme="minorHAnsi" w:hAnsiTheme="minorHAnsi"/>
        </w:rPr>
      </w:pPr>
      <w:r w:rsidRPr="005E0CFA">
        <w:rPr>
          <w:rFonts w:asciiTheme="minorHAnsi" w:eastAsiaTheme="minorHAnsi" w:hAnsiTheme="minorHAnsi"/>
        </w:rPr>
        <w:t>随老生产现代化和管理信息化的发展，信息资源在现代企业管理中山</w:t>
      </w:r>
      <w:r w:rsidRPr="005E0CFA">
        <w:rPr>
          <w:rFonts w:asciiTheme="minorHAnsi" w:eastAsiaTheme="minorHAnsi" w:hAnsiTheme="minorHAnsi"/>
        </w:rPr>
        <w:t>•</w:t>
      </w:r>
      <w:r w:rsidRPr="005E0CFA">
        <w:rPr>
          <w:rFonts w:asciiTheme="minorHAnsi" w:eastAsiaTheme="minorHAnsi" w:hAnsiTheme="minorHAnsi"/>
        </w:rPr>
        <w:t>据着十分琯要的</w:t>
      </w:r>
      <w:r w:rsidRPr="005E0CFA">
        <w:rPr>
          <w:rFonts w:asciiTheme="minorHAnsi" w:eastAsiaTheme="minorHAnsi" w:hAnsiTheme="minorHAnsi"/>
        </w:rPr>
        <w:br/>
      </w:r>
      <w:r w:rsidRPr="005E0CFA">
        <w:rPr>
          <w:rFonts w:asciiTheme="minorHAnsi" w:eastAsiaTheme="minorHAnsi" w:hAnsiTheme="minorHAnsi"/>
        </w:rPr>
        <w:t>位笠</w:t>
      </w:r>
      <w:r w:rsidRPr="005E0CFA">
        <w:rPr>
          <w:rFonts w:asciiTheme="minorHAnsi" w:eastAsiaTheme="minorHAnsi" w:hAnsiTheme="minorHAnsi"/>
        </w:rPr>
        <w:t>.</w:t>
      </w:r>
      <w:r w:rsidRPr="005E0CFA">
        <w:rPr>
          <w:rFonts w:asciiTheme="minorHAnsi" w:eastAsiaTheme="minorHAnsi" w:hAnsiTheme="minorHAnsi"/>
        </w:rPr>
        <w:t>与物质资源和人力资源并称为企业的三大资源，企业对丁</w:t>
      </w:r>
      <w:r w:rsidRPr="005E0CFA">
        <w:rPr>
          <w:rFonts w:asciiTheme="minorHAnsi" w:eastAsiaTheme="minorHAnsi" w:hAnsiTheme="minorHAnsi"/>
        </w:rPr>
        <w:t>•</w:t>
      </w:r>
      <w:r w:rsidRPr="005E0CFA">
        <w:rPr>
          <w:rFonts w:asciiTheme="minorHAnsi" w:eastAsiaTheme="minorHAnsi" w:hAnsiTheme="minorHAnsi"/>
        </w:rPr>
        <w:t>信息资源的利用亢接尖系</w:t>
      </w:r>
      <w:r w:rsidRPr="005E0CFA">
        <w:rPr>
          <w:rFonts w:asciiTheme="minorHAnsi" w:eastAsiaTheme="minorHAnsi" w:hAnsiTheme="minorHAnsi"/>
        </w:rPr>
        <w:br/>
      </w:r>
      <w:r w:rsidRPr="005E0CFA">
        <w:rPr>
          <w:rFonts w:asciiTheme="minorHAnsi" w:eastAsiaTheme="minorHAnsi" w:hAnsiTheme="minorHAnsi"/>
        </w:rPr>
        <w:t>到企业效益的提</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和在</w:t>
      </w:r>
      <w:r w:rsidRPr="005E0CFA">
        <w:rPr>
          <w:rFonts w:asciiTheme="minorHAnsi" w:eastAsiaTheme="minorHAnsi" w:hAnsiTheme="minorHAnsi"/>
        </w:rPr>
        <w:t>#</w:t>
      </w:r>
      <w:r w:rsidRPr="005E0CFA">
        <w:rPr>
          <w:rFonts w:asciiTheme="minorHAnsi" w:eastAsiaTheme="minorHAnsi" w:hAnsiTheme="minorHAnsi"/>
        </w:rPr>
        <w:t>场</w:t>
      </w:r>
      <w:r w:rsidRPr="005E0CFA">
        <w:rPr>
          <w:rFonts w:asciiTheme="minorHAnsi" w:eastAsiaTheme="minorHAnsi" w:hAnsiTheme="minorHAnsi"/>
        </w:rPr>
        <w:t>.</w:t>
      </w:r>
      <w:r w:rsidRPr="005E0CFA">
        <w:rPr>
          <w:rFonts w:asciiTheme="minorHAnsi" w:eastAsiaTheme="minorHAnsi" w:hAnsiTheme="minorHAnsi"/>
        </w:rPr>
        <w:t>竞争中的成败。</w:t>
      </w:r>
    </w:p>
    <w:p w14:paraId="4A383F1C" w14:textId="77777777" w:rsidR="000557B7" w:rsidRPr="005E0CFA" w:rsidRDefault="00073D70">
      <w:pPr>
        <w:pStyle w:val="1"/>
        <w:shd w:val="clear" w:color="auto" w:fill="auto"/>
        <w:spacing w:line="398" w:lineRule="exact"/>
        <w:ind w:firstLine="540"/>
        <w:jc w:val="left"/>
        <w:rPr>
          <w:rFonts w:asciiTheme="minorHAnsi" w:eastAsiaTheme="minorHAnsi" w:hAnsiTheme="minorHAnsi"/>
        </w:rPr>
      </w:pPr>
      <w:r w:rsidRPr="005E0CFA">
        <w:rPr>
          <w:rFonts w:asciiTheme="minorHAnsi" w:eastAsiaTheme="minorHAnsi" w:hAnsiTheme="minorHAnsi"/>
        </w:rPr>
        <w:t>管理信息系统的出现和用，改变了企业对信息资源管理混乱、</w:t>
      </w:r>
      <w:r w:rsidRPr="005E0CFA">
        <w:rPr>
          <w:rFonts w:asciiTheme="minorHAnsi" w:eastAsiaTheme="minorHAnsi" w:hAnsiTheme="minorHAnsi"/>
        </w:rPr>
        <w:t>+</w:t>
      </w:r>
      <w:r w:rsidRPr="005E0CFA">
        <w:rPr>
          <w:rFonts w:asciiTheme="minorHAnsi" w:eastAsiaTheme="minorHAnsi" w:hAnsiTheme="minorHAnsi"/>
        </w:rPr>
        <w:t>茧视的情况</w:t>
      </w:r>
      <w:r w:rsidRPr="005E0CFA">
        <w:rPr>
          <w:rFonts w:asciiTheme="minorHAnsi" w:eastAsiaTheme="minorHAnsi" w:hAnsiTheme="minorHAnsi"/>
        </w:rPr>
        <w:t>.</w:t>
      </w:r>
      <w:r w:rsidRPr="005E0CFA">
        <w:rPr>
          <w:rFonts w:asciiTheme="minorHAnsi" w:eastAsiaTheme="minorHAnsi" w:hAnsiTheme="minorHAnsi"/>
        </w:rPr>
        <w:t>实现</w:t>
      </w:r>
      <w:r w:rsidRPr="005E0CFA">
        <w:rPr>
          <w:rFonts w:asciiTheme="minorHAnsi" w:eastAsiaTheme="minorHAnsi" w:hAnsiTheme="minorHAnsi"/>
        </w:rPr>
        <w:br/>
      </w:r>
      <w:r w:rsidRPr="005E0CFA">
        <w:rPr>
          <w:rFonts w:asciiTheme="minorHAnsi" w:eastAsiaTheme="minorHAnsi" w:hAnsiTheme="minorHAnsi"/>
        </w:rPr>
        <w:t>了管理信息化的思想转变。管理信息系统应用之企业在信息的收柴和数据的处理等方</w:t>
      </w:r>
      <w:r w:rsidRPr="005E0CFA">
        <w:rPr>
          <w:rFonts w:asciiTheme="minorHAnsi" w:eastAsiaTheme="minorHAnsi" w:hAnsiTheme="minorHAnsi"/>
        </w:rPr>
        <w:br/>
      </w:r>
      <w:r w:rsidRPr="005E0CFA">
        <w:rPr>
          <w:rFonts w:asciiTheme="minorHAnsi" w:eastAsiaTheme="minorHAnsi" w:hAnsiTheme="minorHAnsi"/>
        </w:rPr>
        <w:t>向都形成了</w:t>
      </w:r>
      <w:r w:rsidRPr="005E0CFA">
        <w:rPr>
          <w:rFonts w:asciiTheme="minorHAnsi" w:eastAsiaTheme="minorHAnsi" w:hAnsiTheme="minorHAnsi"/>
        </w:rPr>
        <w:t xml:space="preserve"> •</w:t>
      </w:r>
      <w:r w:rsidRPr="005E0CFA">
        <w:rPr>
          <w:rFonts w:asciiTheme="minorHAnsi" w:eastAsiaTheme="minorHAnsi" w:hAnsiTheme="minorHAnsi"/>
        </w:rPr>
        <w:t>个栋庇化的流程，使得介业对信息资源的把握和应用存了和对完善的手段，</w:t>
      </w:r>
      <w:r w:rsidRPr="005E0CFA">
        <w:rPr>
          <w:rFonts w:asciiTheme="minorHAnsi" w:eastAsiaTheme="minorHAnsi" w:hAnsiTheme="minorHAnsi"/>
        </w:rPr>
        <w:br/>
      </w:r>
      <w:r w:rsidRPr="005E0CFA">
        <w:rPr>
          <w:rFonts w:asciiTheme="minorHAnsi" w:eastAsiaTheme="minorHAnsi" w:hAnsiTheme="minorHAnsi"/>
        </w:rPr>
        <w:t>信息资源的利用效率石了明显提介，为企业带来了新的效益空间，为企业的发展提供了</w:t>
      </w:r>
      <w:r w:rsidRPr="005E0CFA">
        <w:rPr>
          <w:rFonts w:asciiTheme="minorHAnsi" w:eastAsiaTheme="minorHAnsi" w:hAnsiTheme="minorHAnsi" w:cs="Times New Roman"/>
          <w:sz w:val="26"/>
          <w:szCs w:val="26"/>
          <w:lang w:val="en-US" w:bidi="en-US"/>
        </w:rPr>
        <w:t>G</w:t>
      </w:r>
      <w:r w:rsidRPr="005E0CFA">
        <w:rPr>
          <w:rFonts w:asciiTheme="minorHAnsi" w:eastAsiaTheme="minorHAnsi" w:hAnsiTheme="minorHAnsi" w:cs="Times New Roman"/>
          <w:sz w:val="26"/>
          <w:szCs w:val="26"/>
          <w:lang w:val="en-US" w:bidi="en-US"/>
        </w:rPr>
        <w:br/>
      </w:r>
      <w:r w:rsidRPr="005E0CFA">
        <w:rPr>
          <w:rFonts w:asciiTheme="minorHAnsi" w:eastAsiaTheme="minorHAnsi" w:hAnsiTheme="minorHAnsi"/>
        </w:rPr>
        <w:t>大的推动力。</w:t>
      </w:r>
    </w:p>
    <w:p w14:paraId="6AD9F0F5" w14:textId="77777777" w:rsidR="000557B7" w:rsidRPr="005E0CFA" w:rsidRDefault="00073D70">
      <w:pPr>
        <w:pStyle w:val="1"/>
        <w:numPr>
          <w:ilvl w:val="0"/>
          <w:numId w:val="58"/>
        </w:numPr>
        <w:shd w:val="clear" w:color="auto" w:fill="auto"/>
        <w:spacing w:line="402" w:lineRule="exact"/>
        <w:ind w:left="640" w:firstLine="0"/>
        <w:jc w:val="left"/>
        <w:rPr>
          <w:rFonts w:asciiTheme="minorHAnsi" w:eastAsiaTheme="minorHAnsi" w:hAnsiTheme="minorHAnsi"/>
        </w:rPr>
      </w:pPr>
      <w:r w:rsidRPr="005E0CFA">
        <w:rPr>
          <w:rFonts w:asciiTheme="minorHAnsi" w:eastAsiaTheme="minorHAnsi" w:hAnsiTheme="minorHAnsi"/>
        </w:rPr>
        <w:t>右助丁</w:t>
      </w:r>
      <w:r w:rsidRPr="005E0CFA">
        <w:rPr>
          <w:rFonts w:asciiTheme="minorHAnsi" w:eastAsiaTheme="minorHAnsi" w:hAnsiTheme="minorHAnsi"/>
        </w:rPr>
        <w:t>•</w:t>
      </w:r>
      <w:r w:rsidRPr="005E0CFA">
        <w:rPr>
          <w:rFonts w:asciiTheme="minorHAnsi" w:eastAsiaTheme="minorHAnsi" w:hAnsiTheme="minorHAnsi"/>
        </w:rPr>
        <w:t>管理和决策的科学化。</w:t>
      </w:r>
    </w:p>
    <w:p w14:paraId="45FDD466" w14:textId="77777777" w:rsidR="000557B7" w:rsidRPr="005E0CFA" w:rsidRDefault="00073D70">
      <w:pPr>
        <w:pStyle w:val="1"/>
        <w:shd w:val="clear" w:color="auto" w:fill="auto"/>
        <w:spacing w:after="160" w:line="402" w:lineRule="exact"/>
        <w:ind w:firstLine="540"/>
        <w:jc w:val="both"/>
        <w:rPr>
          <w:rFonts w:asciiTheme="minorHAnsi" w:eastAsiaTheme="minorHAnsi" w:hAnsiTheme="minorHAnsi"/>
        </w:rPr>
      </w:pPr>
      <w:r w:rsidRPr="005E0CFA">
        <w:rPr>
          <w:rFonts w:asciiTheme="minorHAnsi" w:eastAsiaTheme="minorHAnsi" w:hAnsiTheme="minorHAnsi"/>
        </w:rPr>
        <w:t>传统管理环境卜</w:t>
      </w:r>
      <w:r w:rsidRPr="005E0CFA">
        <w:rPr>
          <w:rFonts w:asciiTheme="minorHAnsi" w:eastAsiaTheme="minorHAnsi" w:hAnsiTheme="minorHAnsi"/>
        </w:rPr>
        <w:t>'</w:t>
      </w:r>
      <w:r w:rsidRPr="005E0CFA">
        <w:rPr>
          <w:rFonts w:asciiTheme="minorHAnsi" w:eastAsiaTheme="minorHAnsi" w:hAnsiTheme="minorHAnsi"/>
        </w:rPr>
        <w:t>的决策主要由领导者和决策者根据经验和有觉做出，呈观出经验主义</w:t>
      </w:r>
      <w:r w:rsidRPr="005E0CFA">
        <w:rPr>
          <w:rFonts w:asciiTheme="minorHAnsi" w:eastAsiaTheme="minorHAnsi" w:hAnsiTheme="minorHAnsi"/>
        </w:rPr>
        <w:br/>
      </w:r>
      <w:r w:rsidRPr="005E0CFA">
        <w:rPr>
          <w:rFonts w:asciiTheme="minorHAnsi" w:eastAsiaTheme="minorHAnsi" w:hAnsiTheme="minorHAnsi"/>
        </w:rPr>
        <w:t>的明显特</w:t>
      </w:r>
      <w:r w:rsidRPr="005E0CFA">
        <w:rPr>
          <w:rFonts w:asciiTheme="minorHAnsi" w:eastAsiaTheme="minorHAnsi" w:hAnsiTheme="minorHAnsi"/>
          <w:lang w:val="en-US" w:bidi="en-US"/>
        </w:rPr>
        <w:t>.</w:t>
      </w:r>
      <w:r w:rsidRPr="005E0CFA">
        <w:rPr>
          <w:rFonts w:asciiTheme="minorHAnsi" w:eastAsiaTheme="minorHAnsi" w:hAnsiTheme="minorHAnsi"/>
        </w:rPr>
        <w:t>决策原则中的预测性原则和科学性原则根难在管理和决策的过程中得到贯彻</w:t>
      </w:r>
      <w:r w:rsidRPr="005E0CFA">
        <w:rPr>
          <w:rFonts w:asciiTheme="minorHAnsi" w:eastAsiaTheme="minorHAnsi" w:hAnsiTheme="minorHAnsi"/>
        </w:rPr>
        <w:br/>
      </w:r>
      <w:r w:rsidRPr="005E0CFA">
        <w:rPr>
          <w:rFonts w:asciiTheme="minorHAnsi" w:eastAsiaTheme="minorHAnsi" w:hAnsiTheme="minorHAnsi"/>
        </w:rPr>
        <w:t>和实现，管理和决策的信度与效度都大打折扣、随着现代企业管理环境和管理目标的变</w:t>
      </w:r>
      <w:r w:rsidRPr="005E0CFA">
        <w:rPr>
          <w:rFonts w:asciiTheme="minorHAnsi" w:eastAsiaTheme="minorHAnsi" w:hAnsiTheme="minorHAnsi"/>
        </w:rPr>
        <w:br/>
      </w:r>
      <w:r w:rsidRPr="005E0CFA">
        <w:rPr>
          <w:rFonts w:asciiTheme="minorHAnsi" w:eastAsiaTheme="minorHAnsi" w:hAnsiTheme="minorHAnsi"/>
        </w:rPr>
        <w:t>化，对管理决策科学性与预测性的要求越米越纪信息系统的出现和应用冶助于实现现代</w:t>
      </w:r>
      <w:r w:rsidRPr="005E0CFA">
        <w:rPr>
          <w:rFonts w:asciiTheme="minorHAnsi" w:eastAsiaTheme="minorHAnsi" w:hAnsiTheme="minorHAnsi"/>
        </w:rPr>
        <w:br/>
      </w:r>
      <w:r w:rsidRPr="005E0CFA">
        <w:rPr>
          <w:rFonts w:asciiTheme="minorHAnsi" w:eastAsiaTheme="minorHAnsi" w:hAnsiTheme="minorHAnsi"/>
        </w:rPr>
        <w:t>管理坏境卜企业管理决策的要求。</w:t>
      </w:r>
    </w:p>
    <w:p w14:paraId="35CA2E63" w14:textId="77777777" w:rsidR="000557B7" w:rsidRPr="005E0CFA" w:rsidRDefault="00073D70">
      <w:pPr>
        <w:pStyle w:val="1"/>
        <w:numPr>
          <w:ilvl w:val="0"/>
          <w:numId w:val="58"/>
        </w:numPr>
        <w:shd w:val="clear" w:color="auto" w:fill="auto"/>
        <w:tabs>
          <w:tab w:val="left" w:pos="1227"/>
        </w:tabs>
        <w:spacing w:line="400" w:lineRule="exact"/>
        <w:ind w:left="620" w:firstLine="0"/>
        <w:jc w:val="left"/>
        <w:rPr>
          <w:rFonts w:asciiTheme="minorHAnsi" w:eastAsiaTheme="minorHAnsi" w:hAnsiTheme="minorHAnsi"/>
        </w:rPr>
      </w:pPr>
      <w:r w:rsidRPr="005E0CFA">
        <w:rPr>
          <w:rFonts w:asciiTheme="minorHAnsi" w:eastAsiaTheme="minorHAnsi" w:hAnsiTheme="minorHAnsi"/>
        </w:rPr>
        <w:t>进行辅助管理控制</w:t>
      </w:r>
      <w:r w:rsidRPr="005E0CFA">
        <w:rPr>
          <w:rFonts w:asciiTheme="minorHAnsi" w:eastAsiaTheme="minorHAnsi" w:hAnsiTheme="minorHAnsi"/>
          <w:vertAlign w:val="subscript"/>
        </w:rPr>
        <w:t>&amp;</w:t>
      </w:r>
    </w:p>
    <w:p w14:paraId="286263EF" w14:textId="77777777" w:rsidR="000557B7" w:rsidRPr="005E0CFA" w:rsidRDefault="00073D70">
      <w:pPr>
        <w:pStyle w:val="1"/>
        <w:shd w:val="clear" w:color="auto" w:fill="auto"/>
        <w:spacing w:line="400" w:lineRule="exact"/>
        <w:ind w:firstLine="520"/>
        <w:jc w:val="both"/>
        <w:rPr>
          <w:rFonts w:asciiTheme="minorHAnsi" w:eastAsiaTheme="minorHAnsi" w:hAnsiTheme="minorHAnsi"/>
        </w:rPr>
      </w:pPr>
      <w:r w:rsidRPr="005E0CFA">
        <w:rPr>
          <w:rFonts w:asciiTheme="minorHAnsi" w:eastAsiaTheme="minorHAnsi" w:hAnsiTheme="minorHAnsi"/>
        </w:rPr>
        <w:t>通过信息系统的应用，</w:t>
      </w:r>
      <w:r w:rsidRPr="005E0CFA">
        <w:rPr>
          <w:rFonts w:asciiTheme="minorHAnsi" w:eastAsiaTheme="minorHAnsi" w:hAnsiTheme="minorHAnsi"/>
        </w:rPr>
        <w:t>•</w:t>
      </w:r>
      <w:r w:rsidRPr="005E0CFA">
        <w:rPr>
          <w:rFonts w:asciiTheme="minorHAnsi" w:eastAsiaTheme="minorHAnsi" w:hAnsiTheme="minorHAnsi"/>
        </w:rPr>
        <w:t>些过程烦琐且数据</w:t>
      </w:r>
      <w:r w:rsidRPr="005E0CFA">
        <w:rPr>
          <w:rFonts w:asciiTheme="minorHAnsi" w:eastAsiaTheme="minorHAnsi" w:hAnsiTheme="minorHAnsi"/>
          <w:lang w:val="en-US" w:bidi="en-US"/>
        </w:rPr>
        <w:t>fi</w:t>
      </w:r>
      <w:r w:rsidRPr="005E0CFA">
        <w:rPr>
          <w:rFonts w:asciiTheme="minorHAnsi" w:eastAsiaTheme="minorHAnsi" w:hAnsiTheme="minorHAnsi"/>
        </w:rPr>
        <w:t>大的数据收柴下作得以芮效进行。信息</w:t>
      </w:r>
      <w:r w:rsidRPr="005E0CFA">
        <w:rPr>
          <w:rFonts w:asciiTheme="minorHAnsi" w:eastAsiaTheme="minorHAnsi" w:hAnsiTheme="minorHAnsi"/>
        </w:rPr>
        <w:br/>
      </w:r>
      <w:r w:rsidRPr="005E0CFA">
        <w:rPr>
          <w:rFonts w:asciiTheme="minorHAnsi" w:eastAsiaTheme="minorHAnsi" w:hAnsiTheme="minorHAnsi"/>
        </w:rPr>
        <w:lastRenderedPageBreak/>
        <w:t>的也效传递使计划执行中的逆向信息流能够吏加准确迅速地到达管理者手中，能够更加及</w:t>
      </w:r>
      <w:r w:rsidRPr="005E0CFA">
        <w:rPr>
          <w:rFonts w:asciiTheme="minorHAnsi" w:eastAsiaTheme="minorHAnsi" w:hAnsiTheme="minorHAnsi"/>
        </w:rPr>
        <w:br/>
      </w:r>
      <w:r w:rsidRPr="005E0CFA">
        <w:rPr>
          <w:rFonts w:asciiTheme="minorHAnsi" w:eastAsiaTheme="minorHAnsi" w:hAnsiTheme="minorHAnsi"/>
        </w:rPr>
        <w:t>吋地实行计划执行的实吋控制，行利于提商计划执行的效率</w:t>
      </w:r>
    </w:p>
    <w:p w14:paraId="61A084BD" w14:textId="77777777" w:rsidR="000557B7" w:rsidRPr="005E0CFA" w:rsidRDefault="00073D70">
      <w:pPr>
        <w:pStyle w:val="1"/>
        <w:numPr>
          <w:ilvl w:val="0"/>
          <w:numId w:val="58"/>
        </w:numPr>
        <w:shd w:val="clear" w:color="auto" w:fill="auto"/>
        <w:tabs>
          <w:tab w:val="left" w:pos="1227"/>
        </w:tabs>
        <w:spacing w:line="400" w:lineRule="exact"/>
        <w:ind w:left="620" w:firstLine="0"/>
        <w:jc w:val="left"/>
        <w:rPr>
          <w:rFonts w:asciiTheme="minorHAnsi" w:eastAsiaTheme="minorHAnsi" w:hAnsiTheme="minorHAnsi"/>
        </w:rPr>
      </w:pPr>
      <w:r w:rsidRPr="005E0CFA">
        <w:rPr>
          <w:rFonts w:asciiTheme="minorHAnsi" w:eastAsiaTheme="minorHAnsi" w:hAnsiTheme="minorHAnsi"/>
        </w:rPr>
        <w:t>降低企业的人力和信息成木。</w:t>
      </w:r>
    </w:p>
    <w:p w14:paraId="66113A59" w14:textId="77777777" w:rsidR="000557B7" w:rsidRPr="005E0CFA" w:rsidRDefault="00073D70">
      <w:pPr>
        <w:pStyle w:val="1"/>
        <w:shd w:val="clear" w:color="auto" w:fill="auto"/>
        <w:spacing w:after="500" w:line="400" w:lineRule="exact"/>
        <w:ind w:firstLine="520"/>
        <w:jc w:val="left"/>
        <w:rPr>
          <w:rFonts w:asciiTheme="minorHAnsi" w:eastAsiaTheme="minorHAnsi" w:hAnsiTheme="minorHAnsi"/>
          <w:sz w:val="22"/>
          <w:szCs w:val="22"/>
        </w:rPr>
      </w:pPr>
      <w:r w:rsidRPr="005E0CFA">
        <w:rPr>
          <w:rFonts w:asciiTheme="minorHAnsi" w:eastAsiaTheme="minorHAnsi" w:hAnsiTheme="minorHAnsi"/>
        </w:rPr>
        <w:t>信息系统的位用能够简化人们</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常</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作中大</w:t>
      </w:r>
      <w:r w:rsidRPr="005E0CFA">
        <w:rPr>
          <w:rFonts w:asciiTheme="minorHAnsi" w:eastAsiaTheme="minorHAnsi" w:hAnsiTheme="minorHAnsi"/>
          <w:lang w:val="en-US" w:bidi="en-US"/>
        </w:rPr>
        <w:t>fi</w:t>
      </w:r>
      <w:r w:rsidRPr="005E0CFA">
        <w:rPr>
          <w:rFonts w:asciiTheme="minorHAnsi" w:eastAsiaTheme="minorHAnsi" w:hAnsiTheme="minorHAnsi"/>
        </w:rPr>
        <w:t>机披笛笈的操作，替代氺少人</w:t>
      </w:r>
      <w:r w:rsidRPr="005E0CFA">
        <w:rPr>
          <w:rFonts w:asciiTheme="minorHAnsi" w:eastAsiaTheme="minorHAnsi" w:hAnsiTheme="minorHAnsi" w:cs="Arial"/>
          <w:sz w:val="22"/>
          <w:szCs w:val="22"/>
          <w:lang w:val="en-US" w:bidi="en-US"/>
        </w:rPr>
        <w:t>TT.</w:t>
      </w:r>
      <w:r w:rsidRPr="005E0CFA">
        <w:rPr>
          <w:rFonts w:asciiTheme="minorHAnsi" w:eastAsiaTheme="minorHAnsi" w:hAnsiTheme="minorHAnsi"/>
        </w:rPr>
        <w:t>作，</w:t>
      </w:r>
      <w:r w:rsidRPr="005E0CFA">
        <w:rPr>
          <w:rFonts w:asciiTheme="minorHAnsi" w:eastAsiaTheme="minorHAnsi" w:hAnsiTheme="minorHAnsi"/>
        </w:rPr>
        <w:br/>
      </w:r>
      <w:r w:rsidRPr="005E0CFA">
        <w:rPr>
          <w:rFonts w:asciiTheme="minorHAnsi" w:eastAsiaTheme="minorHAnsi" w:hAnsiTheme="minorHAnsi"/>
        </w:rPr>
        <w:t>这就使得企业能够合理地降低人</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成木，提</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企业效率。同吋，由于信息系统是</w:t>
      </w:r>
      <w:r w:rsidRPr="005E0CFA">
        <w:rPr>
          <w:rFonts w:asciiTheme="minorHAnsi" w:eastAsiaTheme="minorHAnsi" w:hAnsiTheme="minorHAnsi"/>
        </w:rPr>
        <w:t>-</w:t>
      </w:r>
      <w:r w:rsidRPr="005E0CFA">
        <w:rPr>
          <w:rFonts w:asciiTheme="minorHAnsi" w:eastAsiaTheme="minorHAnsi" w:hAnsiTheme="minorHAnsi"/>
        </w:rPr>
        <w:t>项系统</w:t>
      </w:r>
      <w:r w:rsidRPr="005E0CFA">
        <w:rPr>
          <w:rFonts w:asciiTheme="minorHAnsi" w:eastAsiaTheme="minorHAnsi" w:hAnsiTheme="minorHAnsi"/>
        </w:rPr>
        <w:br/>
      </w:r>
      <w:r w:rsidRPr="005E0CFA">
        <w:rPr>
          <w:rFonts w:asciiTheme="minorHAnsi" w:eastAsiaTheme="minorHAnsi" w:hAnsiTheme="minorHAnsi"/>
        </w:rPr>
        <w:t>性的丁</w:t>
      </w:r>
      <w:r w:rsidRPr="005E0CFA">
        <w:rPr>
          <w:rFonts w:asciiTheme="minorHAnsi" w:eastAsiaTheme="minorHAnsi" w:hAnsiTheme="minorHAnsi"/>
        </w:rPr>
        <w:t>.</w:t>
      </w:r>
      <w:r w:rsidRPr="005E0CFA">
        <w:rPr>
          <w:rFonts w:asciiTheme="minorHAnsi" w:eastAsiaTheme="minorHAnsi" w:hAnsiTheme="minorHAnsi"/>
        </w:rPr>
        <w:t>程，其对信息的采集和处理能力又快又准，企业增强了对信息的把握能力，降低了</w:t>
      </w:r>
      <w:r w:rsidRPr="005E0CFA">
        <w:rPr>
          <w:rFonts w:asciiTheme="minorHAnsi" w:eastAsiaTheme="minorHAnsi" w:hAnsiTheme="minorHAnsi"/>
        </w:rPr>
        <w:br/>
      </w:r>
      <w:r w:rsidRPr="005E0CFA">
        <w:rPr>
          <w:rFonts w:asciiTheme="minorHAnsi" w:eastAsiaTheme="minorHAnsi" w:hAnsiTheme="minorHAnsi"/>
        </w:rPr>
        <w:t>信息成木</w:t>
      </w:r>
      <w:r w:rsidRPr="005E0CFA">
        <w:rPr>
          <w:rFonts w:asciiTheme="minorHAnsi" w:eastAsiaTheme="minorHAnsi" w:hAnsiTheme="minorHAnsi" w:cs="Arial"/>
          <w:sz w:val="22"/>
          <w:szCs w:val="22"/>
          <w:lang w:val="en-US" w:bidi="en-US"/>
        </w:rPr>
        <w:t>U</w:t>
      </w:r>
    </w:p>
    <w:p w14:paraId="3DF8538E"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83B715B" wp14:editId="3B787D29">
            <wp:extent cx="628650" cy="323850"/>
            <wp:effectExtent l="0" t="0" r="0" b="0"/>
            <wp:docPr id="835" name="Picut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340"/>
                    <a:stretch/>
                  </pic:blipFill>
                  <pic:spPr>
                    <a:xfrm>
                      <a:off x="0" y="0"/>
                      <a:ext cx="628650" cy="323850"/>
                    </a:xfrm>
                    <a:prstGeom prst="rect">
                      <a:avLst/>
                    </a:prstGeom>
                  </pic:spPr>
                </pic:pic>
              </a:graphicData>
            </a:graphic>
          </wp:inline>
        </w:drawing>
      </w:r>
    </w:p>
    <w:p w14:paraId="7AAA45A6" w14:textId="77777777" w:rsidR="000557B7" w:rsidRPr="005E0CFA" w:rsidRDefault="000557B7">
      <w:pPr>
        <w:spacing w:after="66" w:line="14" w:lineRule="exact"/>
        <w:rPr>
          <w:rFonts w:asciiTheme="minorHAnsi" w:eastAsiaTheme="minorHAnsi" w:hAnsiTheme="minorHAnsi"/>
        </w:rPr>
      </w:pPr>
    </w:p>
    <w:p w14:paraId="713EF40D" w14:textId="77777777" w:rsidR="000557B7" w:rsidRPr="005E0CFA" w:rsidRDefault="00073D70">
      <w:pPr>
        <w:pStyle w:val="42"/>
        <w:shd w:val="clear" w:color="auto" w:fill="auto"/>
        <w:spacing w:after="360" w:line="400" w:lineRule="exact"/>
        <w:ind w:left="0" w:firstLine="520"/>
        <w:rPr>
          <w:rFonts w:asciiTheme="minorHAnsi" w:eastAsiaTheme="minorHAnsi" w:hAnsiTheme="minorHAnsi"/>
        </w:rPr>
      </w:pPr>
      <w:r w:rsidRPr="005E0CFA">
        <w:rPr>
          <w:rFonts w:asciiTheme="minorHAnsi" w:eastAsiaTheme="minorHAnsi" w:hAnsiTheme="minorHAnsi"/>
          <w:b/>
          <w:bCs/>
        </w:rPr>
        <w:t>以小组为单位，收集、了解平时生活中所按触到的各行各业在应历信息系统方面的资</w:t>
      </w:r>
      <w:r w:rsidRPr="005E0CFA">
        <w:rPr>
          <w:rFonts w:asciiTheme="minorHAnsi" w:eastAsiaTheme="minorHAnsi" w:hAnsiTheme="minorHAnsi"/>
          <w:b/>
          <w:bCs/>
        </w:rPr>
        <w:br/>
      </w:r>
      <w:r w:rsidRPr="005E0CFA">
        <w:rPr>
          <w:rFonts w:asciiTheme="minorHAnsi" w:eastAsiaTheme="minorHAnsi" w:hAnsiTheme="minorHAnsi"/>
          <w:b/>
          <w:bCs/>
        </w:rPr>
        <w:t>料，了解竹统管理模式与应用信息系统管理的</w:t>
      </w:r>
      <w:r w:rsidRPr="005E0CFA">
        <w:rPr>
          <w:rFonts w:asciiTheme="minorHAnsi" w:eastAsiaTheme="minorHAnsi" w:hAnsiTheme="minorHAnsi"/>
          <w:sz w:val="17"/>
          <w:szCs w:val="17"/>
        </w:rPr>
        <w:t>区別，了</w:t>
      </w:r>
      <w:r w:rsidRPr="005E0CFA">
        <w:rPr>
          <w:rFonts w:asciiTheme="minorHAnsi" w:eastAsiaTheme="minorHAnsi" w:hAnsiTheme="minorHAnsi"/>
          <w:b/>
          <w:bCs/>
        </w:rPr>
        <w:t>解信息系统在行北屮应用的优势，</w:t>
      </w:r>
      <w:r w:rsidRPr="005E0CFA">
        <w:rPr>
          <w:rFonts w:asciiTheme="minorHAnsi" w:eastAsiaTheme="minorHAnsi" w:hAnsiTheme="minorHAnsi"/>
          <w:b/>
          <w:bCs/>
        </w:rPr>
        <w:br/>
      </w:r>
      <w:r w:rsidRPr="005E0CFA">
        <w:rPr>
          <w:rFonts w:asciiTheme="minorHAnsi" w:eastAsiaTheme="minorHAnsi" w:hAnsiTheme="minorHAnsi"/>
          <w:b/>
          <w:bCs/>
        </w:rPr>
        <w:t>完成表</w:t>
      </w:r>
      <w:r w:rsidRPr="005E0CFA">
        <w:rPr>
          <w:rFonts w:asciiTheme="minorHAnsi" w:eastAsiaTheme="minorHAnsi" w:hAnsiTheme="minorHAnsi" w:cs="Arial"/>
          <w:sz w:val="22"/>
          <w:szCs w:val="22"/>
          <w:lang w:val="en-US" w:bidi="en-US"/>
        </w:rPr>
        <w:t xml:space="preserve">4-6 </w:t>
      </w:r>
      <w:r w:rsidRPr="005E0CFA">
        <w:rPr>
          <w:rFonts w:asciiTheme="minorHAnsi" w:eastAsiaTheme="minorHAnsi" w:hAnsiTheme="minorHAnsi" w:cs="Arial"/>
          <w:lang w:val="en-US" w:bidi="en-US"/>
        </w:rPr>
        <w:t>u</w:t>
      </w:r>
    </w:p>
    <w:p w14:paraId="17259594" w14:textId="77777777" w:rsidR="000557B7" w:rsidRPr="005E0CFA" w:rsidRDefault="00073D70">
      <w:pPr>
        <w:pStyle w:val="ad"/>
        <w:shd w:val="clear" w:color="auto" w:fill="auto"/>
        <w:spacing w:line="400" w:lineRule="exact"/>
        <w:jc w:val="center"/>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bidi="en-US"/>
        </w:rPr>
        <w:t>4-6</w:t>
      </w:r>
      <w:r w:rsidRPr="005E0CFA">
        <w:rPr>
          <w:rFonts w:asciiTheme="minorHAnsi" w:eastAsiaTheme="minorHAnsi" w:hAnsiTheme="minorHAnsi"/>
          <w:b/>
          <w:bCs/>
        </w:rPr>
        <w:t>倍总系统在行业中的应用优势</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0"/>
        <w:gridCol w:w="4310"/>
        <w:gridCol w:w="3840"/>
      </w:tblGrid>
      <w:tr w:rsidR="000557B7" w:rsidRPr="005E0CFA" w14:paraId="3DDB0CBF" w14:textId="77777777">
        <w:tblPrEx>
          <w:tblCellMar>
            <w:top w:w="0" w:type="dxa"/>
            <w:bottom w:w="0" w:type="dxa"/>
          </w:tblCellMar>
        </w:tblPrEx>
        <w:trPr>
          <w:trHeight w:hRule="exact" w:val="480"/>
          <w:jc w:val="center"/>
        </w:trPr>
        <w:tc>
          <w:tcPr>
            <w:tcW w:w="1750" w:type="dxa"/>
            <w:tcBorders>
              <w:left w:val="single" w:sz="4" w:space="0" w:color="auto"/>
            </w:tcBorders>
            <w:shd w:val="clear" w:color="auto" w:fill="FFFFFF"/>
            <w:vAlign w:val="center"/>
          </w:tcPr>
          <w:p w14:paraId="17E8162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行业</w:t>
            </w:r>
          </w:p>
        </w:tc>
        <w:tc>
          <w:tcPr>
            <w:tcW w:w="4310" w:type="dxa"/>
            <w:tcBorders>
              <w:left w:val="single" w:sz="4" w:space="0" w:color="auto"/>
            </w:tcBorders>
            <w:shd w:val="clear" w:color="auto" w:fill="FFFFFF"/>
            <w:vAlign w:val="center"/>
          </w:tcPr>
          <w:p w14:paraId="3DA773C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传统管理模式</w:t>
            </w:r>
          </w:p>
        </w:tc>
        <w:tc>
          <w:tcPr>
            <w:tcW w:w="3840" w:type="dxa"/>
            <w:tcBorders>
              <w:left w:val="single" w:sz="4" w:space="0" w:color="auto"/>
            </w:tcBorders>
            <w:shd w:val="clear" w:color="auto" w:fill="FFFFFF"/>
            <w:vAlign w:val="center"/>
          </w:tcPr>
          <w:p w14:paraId="5C121C7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应用估怠系统萤理的优势</w:t>
            </w:r>
          </w:p>
        </w:tc>
      </w:tr>
      <w:tr w:rsidR="000557B7" w:rsidRPr="005E0CFA" w14:paraId="73F32C09" w14:textId="77777777">
        <w:tblPrEx>
          <w:tblCellMar>
            <w:top w:w="0" w:type="dxa"/>
            <w:bottom w:w="0" w:type="dxa"/>
          </w:tblCellMar>
        </w:tblPrEx>
        <w:trPr>
          <w:trHeight w:hRule="exact" w:val="800"/>
          <w:jc w:val="center"/>
        </w:trPr>
        <w:tc>
          <w:tcPr>
            <w:tcW w:w="1750" w:type="dxa"/>
            <w:tcBorders>
              <w:top w:val="single" w:sz="4" w:space="0" w:color="auto"/>
              <w:left w:val="single" w:sz="4" w:space="0" w:color="auto"/>
            </w:tcBorders>
            <w:shd w:val="clear" w:color="auto" w:fill="FFFFFF"/>
            <w:vAlign w:val="center"/>
          </w:tcPr>
          <w:p w14:paraId="1784DD7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物流行业</w:t>
            </w:r>
          </w:p>
        </w:tc>
        <w:tc>
          <w:tcPr>
            <w:tcW w:w="4310" w:type="dxa"/>
            <w:tcBorders>
              <w:top w:val="single" w:sz="4" w:space="0" w:color="auto"/>
              <w:left w:val="single" w:sz="4" w:space="0" w:color="auto"/>
            </w:tcBorders>
            <w:shd w:val="clear" w:color="auto" w:fill="FFFFFF"/>
          </w:tcPr>
          <w:p w14:paraId="5F311584" w14:textId="77777777" w:rsidR="000557B7" w:rsidRPr="005E0CFA" w:rsidRDefault="000557B7">
            <w:pPr>
              <w:rPr>
                <w:rFonts w:asciiTheme="minorHAnsi" w:eastAsiaTheme="minorHAnsi" w:hAnsiTheme="minorHAnsi"/>
                <w:sz w:val="10"/>
                <w:szCs w:val="10"/>
              </w:rPr>
            </w:pPr>
          </w:p>
        </w:tc>
        <w:tc>
          <w:tcPr>
            <w:tcW w:w="3840" w:type="dxa"/>
            <w:tcBorders>
              <w:top w:val="single" w:sz="4" w:space="0" w:color="auto"/>
              <w:left w:val="single" w:sz="4" w:space="0" w:color="auto"/>
            </w:tcBorders>
            <w:shd w:val="clear" w:color="auto" w:fill="FFFFFF"/>
          </w:tcPr>
          <w:p w14:paraId="79134962" w14:textId="77777777" w:rsidR="000557B7" w:rsidRPr="005E0CFA" w:rsidRDefault="000557B7">
            <w:pPr>
              <w:rPr>
                <w:rFonts w:asciiTheme="minorHAnsi" w:eastAsiaTheme="minorHAnsi" w:hAnsiTheme="minorHAnsi"/>
                <w:sz w:val="10"/>
                <w:szCs w:val="10"/>
              </w:rPr>
            </w:pPr>
          </w:p>
        </w:tc>
      </w:tr>
      <w:tr w:rsidR="000557B7" w:rsidRPr="005E0CFA" w14:paraId="623DE926" w14:textId="77777777">
        <w:tblPrEx>
          <w:tblCellMar>
            <w:top w:w="0" w:type="dxa"/>
            <w:bottom w:w="0" w:type="dxa"/>
          </w:tblCellMar>
        </w:tblPrEx>
        <w:trPr>
          <w:trHeight w:hRule="exact" w:val="810"/>
          <w:jc w:val="center"/>
        </w:trPr>
        <w:tc>
          <w:tcPr>
            <w:tcW w:w="1750" w:type="dxa"/>
            <w:tcBorders>
              <w:top w:val="single" w:sz="4" w:space="0" w:color="auto"/>
              <w:left w:val="single" w:sz="4" w:space="0" w:color="auto"/>
            </w:tcBorders>
            <w:shd w:val="clear" w:color="auto" w:fill="FFFFFF"/>
            <w:vAlign w:val="center"/>
          </w:tcPr>
          <w:p w14:paraId="52ED43C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馆竹行此</w:t>
            </w:r>
          </w:p>
        </w:tc>
        <w:tc>
          <w:tcPr>
            <w:tcW w:w="4310" w:type="dxa"/>
            <w:tcBorders>
              <w:top w:val="single" w:sz="4" w:space="0" w:color="auto"/>
              <w:left w:val="single" w:sz="4" w:space="0" w:color="auto"/>
            </w:tcBorders>
            <w:shd w:val="clear" w:color="auto" w:fill="FFFFFF"/>
          </w:tcPr>
          <w:p w14:paraId="734E7339" w14:textId="77777777" w:rsidR="000557B7" w:rsidRPr="005E0CFA" w:rsidRDefault="000557B7">
            <w:pPr>
              <w:rPr>
                <w:rFonts w:asciiTheme="minorHAnsi" w:eastAsiaTheme="minorHAnsi" w:hAnsiTheme="minorHAnsi"/>
                <w:sz w:val="10"/>
                <w:szCs w:val="10"/>
              </w:rPr>
            </w:pPr>
          </w:p>
        </w:tc>
        <w:tc>
          <w:tcPr>
            <w:tcW w:w="3840" w:type="dxa"/>
            <w:tcBorders>
              <w:top w:val="single" w:sz="4" w:space="0" w:color="auto"/>
              <w:left w:val="single" w:sz="4" w:space="0" w:color="auto"/>
            </w:tcBorders>
            <w:shd w:val="clear" w:color="auto" w:fill="FFFFFF"/>
          </w:tcPr>
          <w:p w14:paraId="23A73F8E" w14:textId="77777777" w:rsidR="000557B7" w:rsidRPr="005E0CFA" w:rsidRDefault="000557B7">
            <w:pPr>
              <w:rPr>
                <w:rFonts w:asciiTheme="minorHAnsi" w:eastAsiaTheme="minorHAnsi" w:hAnsiTheme="minorHAnsi"/>
                <w:sz w:val="10"/>
                <w:szCs w:val="10"/>
              </w:rPr>
            </w:pPr>
          </w:p>
        </w:tc>
      </w:tr>
      <w:tr w:rsidR="000557B7" w:rsidRPr="005E0CFA" w14:paraId="582E6C3E" w14:textId="77777777">
        <w:tblPrEx>
          <w:tblCellMar>
            <w:top w:w="0" w:type="dxa"/>
            <w:bottom w:w="0" w:type="dxa"/>
          </w:tblCellMar>
        </w:tblPrEx>
        <w:trPr>
          <w:trHeight w:hRule="exact" w:val="790"/>
          <w:jc w:val="center"/>
        </w:trPr>
        <w:tc>
          <w:tcPr>
            <w:tcW w:w="1750" w:type="dxa"/>
            <w:tcBorders>
              <w:top w:val="single" w:sz="4" w:space="0" w:color="auto"/>
              <w:left w:val="single" w:sz="4" w:space="0" w:color="auto"/>
              <w:bottom w:val="single" w:sz="4" w:space="0" w:color="auto"/>
            </w:tcBorders>
            <w:shd w:val="clear" w:color="auto" w:fill="FFFFFF"/>
          </w:tcPr>
          <w:p w14:paraId="7C264A57" w14:textId="77777777" w:rsidR="000557B7" w:rsidRPr="005E0CFA" w:rsidRDefault="000557B7">
            <w:pPr>
              <w:rPr>
                <w:rFonts w:asciiTheme="minorHAnsi" w:eastAsiaTheme="minorHAnsi" w:hAnsiTheme="minorHAnsi"/>
                <w:sz w:val="10"/>
                <w:szCs w:val="10"/>
              </w:rPr>
            </w:pPr>
          </w:p>
        </w:tc>
        <w:tc>
          <w:tcPr>
            <w:tcW w:w="4310" w:type="dxa"/>
            <w:tcBorders>
              <w:top w:val="single" w:sz="4" w:space="0" w:color="auto"/>
              <w:left w:val="single" w:sz="4" w:space="0" w:color="auto"/>
              <w:bottom w:val="single" w:sz="4" w:space="0" w:color="auto"/>
            </w:tcBorders>
            <w:shd w:val="clear" w:color="auto" w:fill="FFFFFF"/>
          </w:tcPr>
          <w:p w14:paraId="63FEEF41" w14:textId="77777777" w:rsidR="000557B7" w:rsidRPr="005E0CFA" w:rsidRDefault="000557B7">
            <w:pPr>
              <w:rPr>
                <w:rFonts w:asciiTheme="minorHAnsi" w:eastAsiaTheme="minorHAnsi" w:hAnsiTheme="minorHAnsi"/>
                <w:sz w:val="10"/>
                <w:szCs w:val="10"/>
              </w:rPr>
            </w:pPr>
          </w:p>
        </w:tc>
        <w:tc>
          <w:tcPr>
            <w:tcW w:w="3840" w:type="dxa"/>
            <w:tcBorders>
              <w:top w:val="single" w:sz="4" w:space="0" w:color="auto"/>
              <w:left w:val="single" w:sz="4" w:space="0" w:color="auto"/>
              <w:bottom w:val="single" w:sz="4" w:space="0" w:color="auto"/>
            </w:tcBorders>
            <w:shd w:val="clear" w:color="auto" w:fill="FFFFFF"/>
          </w:tcPr>
          <w:p w14:paraId="462D6FFF" w14:textId="77777777" w:rsidR="000557B7" w:rsidRPr="005E0CFA" w:rsidRDefault="000557B7">
            <w:pPr>
              <w:rPr>
                <w:rFonts w:asciiTheme="minorHAnsi" w:eastAsiaTheme="minorHAnsi" w:hAnsiTheme="minorHAnsi"/>
                <w:sz w:val="10"/>
                <w:szCs w:val="10"/>
              </w:rPr>
            </w:pPr>
          </w:p>
        </w:tc>
      </w:tr>
    </w:tbl>
    <w:p w14:paraId="07FB61DD" w14:textId="77777777" w:rsidR="000557B7" w:rsidRPr="005E0CFA" w:rsidRDefault="000557B7">
      <w:pPr>
        <w:spacing w:after="486" w:line="14" w:lineRule="exact"/>
        <w:rPr>
          <w:rFonts w:asciiTheme="minorHAnsi" w:eastAsiaTheme="minorHAnsi" w:hAnsiTheme="minorHAnsi"/>
        </w:rPr>
      </w:pPr>
    </w:p>
    <w:p w14:paraId="51E61EDF" w14:textId="77777777" w:rsidR="000557B7" w:rsidRPr="005E0CFA" w:rsidRDefault="00073D70">
      <w:pPr>
        <w:pStyle w:val="50"/>
        <w:keepNext/>
        <w:keepLines/>
        <w:shd w:val="clear" w:color="auto" w:fill="auto"/>
        <w:spacing w:after="500"/>
        <w:ind w:left="240"/>
        <w:rPr>
          <w:rFonts w:asciiTheme="minorHAnsi" w:eastAsiaTheme="minorHAnsi" w:hAnsiTheme="minorHAnsi"/>
        </w:rPr>
      </w:pPr>
      <w:bookmarkStart w:id="116" w:name="bookmark114"/>
      <w:r w:rsidRPr="005E0CFA">
        <w:rPr>
          <w:rFonts w:asciiTheme="minorHAnsi" w:eastAsiaTheme="minorHAnsi" w:hAnsiTheme="minorHAnsi" w:cs="Times New Roman"/>
          <w:b/>
          <w:bCs/>
          <w:lang w:val="en-US" w:bidi="en-US"/>
        </w:rPr>
        <w:t>4.3.2</w:t>
      </w:r>
      <w:r w:rsidRPr="005E0CFA">
        <w:rPr>
          <w:rFonts w:asciiTheme="minorHAnsi" w:eastAsiaTheme="minorHAnsi" w:hAnsiTheme="minorHAnsi"/>
        </w:rPr>
        <w:t>信息系统在社会应用中的局限件</w:t>
      </w:r>
      <w:bookmarkEnd w:id="116"/>
    </w:p>
    <w:p w14:paraId="043B24B6" w14:textId="77777777" w:rsidR="000557B7" w:rsidRPr="005E0CFA" w:rsidRDefault="00073D70">
      <w:pPr>
        <w:pStyle w:val="1"/>
        <w:shd w:val="clear" w:color="auto" w:fill="auto"/>
        <w:spacing w:after="80" w:line="387" w:lineRule="exact"/>
        <w:ind w:firstLine="520"/>
        <w:jc w:val="left"/>
        <w:rPr>
          <w:rFonts w:asciiTheme="minorHAnsi" w:eastAsiaTheme="minorHAnsi" w:hAnsiTheme="minorHAnsi"/>
        </w:rPr>
      </w:pPr>
      <w:r w:rsidRPr="005E0CFA">
        <w:rPr>
          <w:rFonts w:asciiTheme="minorHAnsi" w:eastAsiaTheme="minorHAnsi" w:hAnsiTheme="minorHAnsi"/>
        </w:rPr>
        <w:t>随若计算机网络的发展，信息化水平的</w:t>
      </w:r>
      <w:r w:rsidRPr="005E0CFA">
        <w:rPr>
          <w:rFonts w:asciiTheme="minorHAnsi" w:eastAsiaTheme="minorHAnsi" w:hAnsiTheme="minorHAnsi"/>
        </w:rPr>
        <w:t>+</w:t>
      </w:r>
      <w:r w:rsidRPr="005E0CFA">
        <w:rPr>
          <w:rFonts w:asciiTheme="minorHAnsi" w:eastAsiaTheme="minorHAnsi" w:hAnsiTheme="minorHAnsi"/>
        </w:rPr>
        <w:t>断提商，信息系统的应用门益广泛和深人。</w:t>
      </w:r>
      <w:r w:rsidRPr="005E0CFA">
        <w:rPr>
          <w:rFonts w:asciiTheme="minorHAnsi" w:eastAsiaTheme="minorHAnsi" w:hAnsiTheme="minorHAnsi"/>
        </w:rPr>
        <w:br/>
      </w:r>
      <w:r w:rsidRPr="005E0CFA">
        <w:rPr>
          <w:rFonts w:asciiTheme="minorHAnsi" w:eastAsiaTheme="minorHAnsi" w:hAnsiTheme="minorHAnsi"/>
        </w:rPr>
        <w:t>信息系统涵盖了各行各业绝大部分业务流程，</w:t>
      </w:r>
      <w:r w:rsidRPr="005E0CFA">
        <w:rPr>
          <w:rFonts w:asciiTheme="minorHAnsi" w:eastAsiaTheme="minorHAnsi" w:hAnsiTheme="minorHAnsi"/>
          <w:lang w:val="en-US" w:bidi="en-US"/>
        </w:rPr>
        <w:t>ft</w:t>
      </w:r>
      <w:r w:rsidRPr="005E0CFA">
        <w:rPr>
          <w:rFonts w:asciiTheme="minorHAnsi" w:eastAsiaTheme="minorHAnsi" w:hAnsiTheme="minorHAnsi"/>
        </w:rPr>
        <w:t>而数据</w:t>
      </w:r>
      <w:r w:rsidRPr="005E0CFA">
        <w:rPr>
          <w:rFonts w:asciiTheme="minorHAnsi" w:eastAsiaTheme="minorHAnsi" w:hAnsiTheme="minorHAnsi"/>
          <w:lang w:val="en-US" w:bidi="en-US"/>
        </w:rPr>
        <w:t>fi</w:t>
      </w:r>
      <w:r w:rsidRPr="005E0CFA">
        <w:rPr>
          <w:rFonts w:asciiTheme="minorHAnsi" w:eastAsiaTheme="minorHAnsi" w:hAnsiTheme="minorHAnsi"/>
        </w:rPr>
        <w:t>大、涉及岗位多和处理流程复余</w:t>
      </w:r>
      <w:r w:rsidRPr="005E0CFA">
        <w:rPr>
          <w:rFonts w:asciiTheme="minorHAnsi" w:eastAsiaTheme="minorHAnsi" w:hAnsiTheme="minorHAnsi"/>
        </w:rPr>
        <w:br/>
      </w:r>
      <w:r w:rsidRPr="005E0CFA">
        <w:rPr>
          <w:rFonts w:asciiTheme="minorHAnsi" w:eastAsiaTheme="minorHAnsi" w:hAnsiTheme="minorHAnsi"/>
        </w:rPr>
        <w:t>多变的特点</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信息系统没计的规范性与合理性，以及计算机网络及信息系统记行的外部坏</w:t>
      </w:r>
      <w:r w:rsidRPr="005E0CFA">
        <w:rPr>
          <w:rFonts w:asciiTheme="minorHAnsi" w:eastAsiaTheme="minorHAnsi" w:hAnsiTheme="minorHAnsi"/>
        </w:rPr>
        <w:br/>
      </w:r>
      <w:r w:rsidRPr="005E0CFA">
        <w:rPr>
          <w:rFonts w:asciiTheme="minorHAnsi" w:eastAsiaTheme="minorHAnsi" w:hAnsiTheme="minorHAnsi"/>
        </w:rPr>
        <w:t>境存在的各种安全隐患，在</w:t>
      </w:r>
      <w:r w:rsidRPr="005E0CFA">
        <w:rPr>
          <w:rFonts w:asciiTheme="minorHAnsi" w:eastAsiaTheme="minorHAnsi" w:hAnsiTheme="minorHAnsi"/>
        </w:rPr>
        <w:t>•</w:t>
      </w:r>
      <w:r w:rsidRPr="005E0CFA">
        <w:rPr>
          <w:rFonts w:asciiTheme="minorHAnsi" w:eastAsiaTheme="minorHAnsi" w:hAnsiTheme="minorHAnsi"/>
        </w:rPr>
        <w:t>定程度上限制了信息系统的位用。</w:t>
      </w:r>
    </w:p>
    <w:p w14:paraId="6BFC0978" w14:textId="77777777" w:rsidR="000557B7" w:rsidRPr="005E0CFA" w:rsidRDefault="00073D70">
      <w:pPr>
        <w:pStyle w:val="1"/>
        <w:numPr>
          <w:ilvl w:val="0"/>
          <w:numId w:val="59"/>
        </w:numPr>
        <w:shd w:val="clear" w:color="auto" w:fill="auto"/>
        <w:spacing w:line="310" w:lineRule="auto"/>
        <w:ind w:firstLine="520"/>
        <w:jc w:val="both"/>
        <w:rPr>
          <w:rFonts w:asciiTheme="minorHAnsi" w:eastAsiaTheme="minorHAnsi" w:hAnsiTheme="minorHAnsi"/>
        </w:rPr>
      </w:pPr>
      <w:r w:rsidRPr="005E0CFA">
        <w:rPr>
          <w:rFonts w:asciiTheme="minorHAnsi" w:eastAsiaTheme="minorHAnsi" w:hAnsiTheme="minorHAnsi"/>
          <w:b/>
          <w:bCs/>
        </w:rPr>
        <w:t>信息系统没</w:t>
      </w:r>
      <w:r w:rsidRPr="005E0CFA">
        <w:rPr>
          <w:rFonts w:asciiTheme="minorHAnsi" w:eastAsiaTheme="minorHAnsi" w:hAnsiTheme="minorHAnsi" w:cs="Times New Roman"/>
          <w:sz w:val="26"/>
          <w:szCs w:val="26"/>
          <w:lang w:val="en-US" w:bidi="en-US"/>
        </w:rPr>
        <w:t>if</w:t>
      </w:r>
      <w:r w:rsidRPr="005E0CFA">
        <w:rPr>
          <w:rFonts w:asciiTheme="minorHAnsi" w:eastAsiaTheme="minorHAnsi" w:hAnsiTheme="minorHAnsi"/>
          <w:b/>
          <w:bCs/>
        </w:rPr>
        <w:t>缺陷导致用户损尖</w:t>
      </w:r>
    </w:p>
    <w:p w14:paraId="3F043901" w14:textId="77777777" w:rsidR="000557B7" w:rsidRPr="005E0CFA" w:rsidRDefault="00073D70">
      <w:pPr>
        <w:pStyle w:val="1"/>
        <w:shd w:val="clear" w:color="auto" w:fill="auto"/>
        <w:spacing w:after="420" w:line="387" w:lineRule="exact"/>
        <w:ind w:firstLine="520"/>
        <w:jc w:val="both"/>
        <w:rPr>
          <w:rFonts w:asciiTheme="minorHAnsi" w:eastAsiaTheme="minorHAnsi" w:hAnsiTheme="minorHAnsi"/>
        </w:rPr>
        <w:sectPr w:rsidR="000557B7" w:rsidRPr="005E0CFA">
          <w:headerReference w:type="even" r:id="rId341"/>
          <w:headerReference w:type="default" r:id="rId342"/>
          <w:footerReference w:type="even" r:id="rId343"/>
          <w:footerReference w:type="default" r:id="rId344"/>
          <w:headerReference w:type="first" r:id="rId345"/>
          <w:footerReference w:type="first" r:id="rId346"/>
          <w:footnotePr>
            <w:numRestart w:val="eachPage"/>
          </w:footnotePr>
          <w:pgSz w:w="13076" w:h="18350"/>
          <w:pgMar w:top="1350" w:right="1017" w:bottom="1699" w:left="1099" w:header="0" w:footer="3" w:gutter="0"/>
          <w:cols w:space="720"/>
          <w:noEndnote/>
          <w:titlePg/>
          <w:docGrid w:linePitch="360"/>
        </w:sectPr>
      </w:pPr>
      <w:r w:rsidRPr="005E0CFA">
        <w:rPr>
          <w:rFonts w:asciiTheme="minorHAnsi" w:eastAsiaTheme="minorHAnsi" w:hAnsiTheme="minorHAnsi"/>
        </w:rPr>
        <w:t>在信息系统开发的前期，尽管外发人员与用户之间经过了洋细的沟通和验证，但足由</w:t>
      </w:r>
      <w:r w:rsidRPr="005E0CFA">
        <w:rPr>
          <w:rFonts w:asciiTheme="minorHAnsi" w:eastAsiaTheme="minorHAnsi" w:hAnsiTheme="minorHAnsi"/>
        </w:rPr>
        <w:br/>
      </w:r>
      <w:r w:rsidRPr="005E0CFA">
        <w:rPr>
          <w:rFonts w:asciiTheme="minorHAnsi" w:eastAsiaTheme="minorHAnsi" w:hAnsiTheme="minorHAnsi"/>
        </w:rPr>
        <w:t>于系统木身的复杂性，信息系统仆发技术人员与系统用户之间对系统的滿求、</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作流程的</w:t>
      </w:r>
      <w:r w:rsidRPr="005E0CFA">
        <w:rPr>
          <w:rFonts w:asciiTheme="minorHAnsi" w:eastAsiaTheme="minorHAnsi" w:hAnsiTheme="minorHAnsi"/>
        </w:rPr>
        <w:br/>
      </w:r>
      <w:r w:rsidRPr="005E0CFA">
        <w:rPr>
          <w:rFonts w:asciiTheme="minorHAnsi" w:eastAsiaTheme="minorHAnsi" w:hAnsiTheme="minorHAnsi"/>
        </w:rPr>
        <w:t>梳理仍</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能存在理解上的差异，囚此在</w:t>
      </w:r>
      <w:r w:rsidRPr="005E0CFA">
        <w:rPr>
          <w:rFonts w:asciiTheme="minorHAnsi" w:eastAsiaTheme="minorHAnsi" w:hAnsiTheme="minorHAnsi"/>
          <w:lang w:val="en-US" w:bidi="en-US"/>
        </w:rPr>
        <w:t>®</w:t>
      </w:r>
      <w:r w:rsidRPr="005E0CFA">
        <w:rPr>
          <w:rFonts w:asciiTheme="minorHAnsi" w:eastAsiaTheme="minorHAnsi" w:hAnsiTheme="minorHAnsi"/>
        </w:rPr>
        <w:t>计的规范性和合理性方向</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能存在导致系统出现</w:t>
      </w:r>
      <w:r w:rsidRPr="005E0CFA">
        <w:rPr>
          <w:rFonts w:asciiTheme="minorHAnsi" w:eastAsiaTheme="minorHAnsi" w:hAnsiTheme="minorHAnsi"/>
        </w:rPr>
        <w:br/>
      </w:r>
      <w:r w:rsidRPr="005E0CFA">
        <w:rPr>
          <w:rFonts w:asciiTheme="minorHAnsi" w:eastAsiaTheme="minorHAnsi" w:hAnsiTheme="minorHAnsi"/>
        </w:rPr>
        <w:t>错误而造成损失的风险。</w:t>
      </w:r>
    </w:p>
    <w:p w14:paraId="200BB14F" w14:textId="77777777" w:rsidR="000557B7" w:rsidRPr="005E0CFA" w:rsidRDefault="00073D70">
      <w:pPr>
        <w:pStyle w:val="1"/>
        <w:numPr>
          <w:ilvl w:val="0"/>
          <w:numId w:val="59"/>
        </w:numPr>
        <w:shd w:val="clear" w:color="auto" w:fill="auto"/>
        <w:tabs>
          <w:tab w:val="left" w:pos="1700"/>
        </w:tabs>
        <w:spacing w:line="385" w:lineRule="exact"/>
        <w:ind w:left="820" w:firstLine="500"/>
        <w:jc w:val="both"/>
        <w:rPr>
          <w:rFonts w:asciiTheme="minorHAnsi" w:eastAsiaTheme="minorHAnsi" w:hAnsiTheme="minorHAnsi"/>
        </w:rPr>
      </w:pPr>
      <w:r w:rsidRPr="005E0CFA">
        <w:rPr>
          <w:rFonts w:asciiTheme="minorHAnsi" w:eastAsiaTheme="minorHAnsi" w:hAnsiTheme="minorHAnsi"/>
          <w:b/>
          <w:bCs/>
        </w:rPr>
        <w:lastRenderedPageBreak/>
        <w:t>佶息系统受制</w:t>
      </w:r>
      <w:r w:rsidRPr="005E0CFA">
        <w:rPr>
          <w:rFonts w:asciiTheme="minorHAnsi" w:eastAsiaTheme="minorHAnsi" w:hAnsiTheme="minorHAnsi" w:cs="Times New Roman"/>
          <w:sz w:val="26"/>
          <w:szCs w:val="26"/>
          <w:lang w:val="en-US" w:bidi="en-US"/>
        </w:rPr>
        <w:t>r</w:t>
      </w:r>
      <w:r w:rsidRPr="005E0CFA">
        <w:rPr>
          <w:rFonts w:asciiTheme="minorHAnsi" w:eastAsiaTheme="minorHAnsi" w:hAnsiTheme="minorHAnsi"/>
          <w:b/>
          <w:bCs/>
        </w:rPr>
        <w:t>•</w:t>
      </w:r>
      <w:r w:rsidRPr="005E0CFA">
        <w:rPr>
          <w:rFonts w:asciiTheme="minorHAnsi" w:eastAsiaTheme="minorHAnsi" w:hAnsiTheme="minorHAnsi"/>
          <w:b/>
          <w:bCs/>
        </w:rPr>
        <w:t>网络坏境的发全闪索</w:t>
      </w:r>
    </w:p>
    <w:p w14:paraId="7B9DE449" w14:textId="77777777" w:rsidR="000557B7" w:rsidRPr="005E0CFA" w:rsidRDefault="00073D70">
      <w:pPr>
        <w:pStyle w:val="1"/>
        <w:shd w:val="clear" w:color="auto" w:fill="auto"/>
        <w:spacing w:line="385" w:lineRule="exact"/>
        <w:ind w:left="820" w:right="240" w:firstLine="500"/>
        <w:jc w:val="both"/>
        <w:rPr>
          <w:rFonts w:asciiTheme="minorHAnsi" w:eastAsiaTheme="minorHAnsi" w:hAnsiTheme="minorHAnsi"/>
        </w:rPr>
      </w:pPr>
      <w:r w:rsidRPr="005E0CFA">
        <w:rPr>
          <w:rFonts w:asciiTheme="minorHAnsi" w:eastAsiaTheme="minorHAnsi" w:hAnsiTheme="minorHAnsi"/>
        </w:rPr>
        <w:t>信息系统是逨立在网络坏境基础上的，采用浏览器</w:t>
      </w:r>
      <w:r w:rsidRPr="005E0CFA">
        <w:rPr>
          <w:rFonts w:asciiTheme="minorHAnsi" w:eastAsiaTheme="minorHAnsi" w:hAnsiTheme="minorHAnsi"/>
        </w:rPr>
        <w:t>/</w:t>
      </w:r>
      <w:r w:rsidRPr="005E0CFA">
        <w:rPr>
          <w:rFonts w:asciiTheme="minorHAnsi" w:eastAsiaTheme="minorHAnsi" w:hAnsiTheme="minorHAnsi"/>
        </w:rPr>
        <w:t>服务器架构模式，用户亢接接人</w:t>
      </w:r>
      <w:r w:rsidRPr="005E0CFA">
        <w:rPr>
          <w:rFonts w:asciiTheme="minorHAnsi" w:eastAsiaTheme="minorHAnsi" w:hAnsiTheme="minorHAnsi"/>
        </w:rPr>
        <w:br/>
      </w:r>
      <w:r w:rsidRPr="005E0CFA">
        <w:rPr>
          <w:rFonts w:asciiTheme="minorHAnsi" w:eastAsiaTheme="minorHAnsi" w:hAnsiTheme="minorHAnsi"/>
        </w:rPr>
        <w:t>信息系统，通过浏览器进行访问与換作，对产生的信息进行存储、</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享和处理。网络坏境</w:t>
      </w:r>
      <w:r w:rsidRPr="005E0CFA">
        <w:rPr>
          <w:rFonts w:asciiTheme="minorHAnsi" w:eastAsiaTheme="minorHAnsi" w:hAnsiTheme="minorHAnsi"/>
        </w:rPr>
        <w:br/>
      </w:r>
      <w:r w:rsidRPr="005E0CFA">
        <w:rPr>
          <w:rFonts w:asciiTheme="minorHAnsi" w:eastAsiaTheme="minorHAnsi" w:hAnsiTheme="minorHAnsi"/>
        </w:rPr>
        <w:t>中的物理网络没备的安全缺陷、网络系统的安全缺陷和通信键路安全缺陷等，都会造成信</w:t>
      </w:r>
      <w:r w:rsidRPr="005E0CFA">
        <w:rPr>
          <w:rFonts w:asciiTheme="minorHAnsi" w:eastAsiaTheme="minorHAnsi" w:hAnsiTheme="minorHAnsi"/>
        </w:rPr>
        <w:br/>
      </w:r>
      <w:r w:rsidRPr="005E0CFA">
        <w:rPr>
          <w:rFonts w:asciiTheme="minorHAnsi" w:eastAsiaTheme="minorHAnsi" w:hAnsiTheme="minorHAnsi"/>
        </w:rPr>
        <w:t>息系统的应用出现漏洞和风睑。</w:t>
      </w:r>
    </w:p>
    <w:p w14:paraId="734BB462" w14:textId="77777777" w:rsidR="000557B7" w:rsidRPr="005E0CFA" w:rsidRDefault="00073D70">
      <w:pPr>
        <w:pStyle w:val="1"/>
        <w:numPr>
          <w:ilvl w:val="0"/>
          <w:numId w:val="59"/>
        </w:numPr>
        <w:shd w:val="clear" w:color="auto" w:fill="auto"/>
        <w:tabs>
          <w:tab w:val="left" w:pos="1700"/>
        </w:tabs>
        <w:spacing w:line="385" w:lineRule="exact"/>
        <w:ind w:left="820" w:firstLine="500"/>
        <w:jc w:val="both"/>
        <w:rPr>
          <w:rFonts w:asciiTheme="minorHAnsi" w:eastAsiaTheme="minorHAnsi" w:hAnsiTheme="minorHAnsi"/>
        </w:rPr>
      </w:pPr>
      <w:r w:rsidRPr="005E0CFA">
        <w:rPr>
          <w:rFonts w:asciiTheme="minorHAnsi" w:eastAsiaTheme="minorHAnsi" w:hAnsiTheme="minorHAnsi"/>
          <w:b/>
          <w:bCs/>
        </w:rPr>
        <w:t>佶息系统而</w:t>
      </w:r>
      <w:r w:rsidRPr="005E0CFA">
        <w:rPr>
          <w:rFonts w:asciiTheme="minorHAnsi" w:eastAsiaTheme="minorHAnsi" w:hAnsiTheme="minorHAnsi" w:cs="Times New Roman"/>
          <w:sz w:val="26"/>
          <w:szCs w:val="26"/>
        </w:rPr>
        <w:t>1</w:t>
      </w:r>
      <w:r w:rsidRPr="005E0CFA">
        <w:rPr>
          <w:rFonts w:asciiTheme="minorHAnsi" w:eastAsiaTheme="minorHAnsi" w:hAnsiTheme="minorHAnsi"/>
          <w:b/>
          <w:bCs/>
        </w:rPr>
        <w:t>胞</w:t>
      </w:r>
      <w:r w:rsidRPr="005E0CFA">
        <w:rPr>
          <w:rFonts w:asciiTheme="minorHAnsi" w:eastAsiaTheme="minorHAnsi" w:hAnsiTheme="minorHAnsi" w:cs="Times New Roman"/>
          <w:sz w:val="26"/>
          <w:szCs w:val="26"/>
          <w:lang w:val="en-US" w:bidi="en-US"/>
        </w:rPr>
        <w:t>M</w:t>
      </w:r>
      <w:r w:rsidRPr="005E0CFA">
        <w:rPr>
          <w:rFonts w:asciiTheme="minorHAnsi" w:eastAsiaTheme="minorHAnsi" w:hAnsiTheme="minorHAnsi"/>
          <w:b/>
          <w:bCs/>
        </w:rPr>
        <w:t>逛攻击的</w:t>
      </w:r>
    </w:p>
    <w:p w14:paraId="3A541B26" w14:textId="77777777" w:rsidR="000557B7" w:rsidRPr="005E0CFA" w:rsidRDefault="00073D70">
      <w:pPr>
        <w:pStyle w:val="1"/>
        <w:shd w:val="clear" w:color="auto" w:fill="auto"/>
        <w:spacing w:line="385" w:lineRule="exact"/>
        <w:ind w:left="820" w:firstLine="500"/>
        <w:jc w:val="left"/>
        <w:rPr>
          <w:rFonts w:asciiTheme="minorHAnsi" w:eastAsiaTheme="minorHAnsi" w:hAnsiTheme="minorHAnsi"/>
        </w:rPr>
      </w:pPr>
      <w:r w:rsidRPr="005E0CFA">
        <w:rPr>
          <w:rFonts w:asciiTheme="minorHAnsi" w:eastAsiaTheme="minorHAnsi" w:hAnsiTheme="minorHAnsi"/>
        </w:rPr>
        <w:t>風然在计算机</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备终端部羿了防病毐系统，但是当信息系统的终端用户在使用过程中</w:t>
      </w:r>
      <w:r w:rsidRPr="005E0CFA">
        <w:rPr>
          <w:rFonts w:asciiTheme="minorHAnsi" w:eastAsiaTheme="minorHAnsi" w:hAnsiTheme="minorHAnsi"/>
        </w:rPr>
        <w:br/>
      </w:r>
      <w:r w:rsidRPr="005E0CFA">
        <w:rPr>
          <w:rFonts w:asciiTheme="minorHAnsi" w:eastAsiaTheme="minorHAnsi" w:hAnsiTheme="minorHAnsi"/>
        </w:rPr>
        <w:t>的特定条件</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触发了病毐感染，同样会造成病</w:t>
      </w:r>
      <w:r w:rsidRPr="005E0CFA">
        <w:rPr>
          <w:rFonts w:asciiTheme="minorHAnsi" w:eastAsiaTheme="minorHAnsi" w:hAnsiTheme="minorHAnsi"/>
        </w:rPr>
        <w:t>$</w:t>
      </w:r>
      <w:r w:rsidRPr="005E0CFA">
        <w:rPr>
          <w:rFonts w:asciiTheme="minorHAnsi" w:eastAsiaTheme="minorHAnsi" w:hAnsiTheme="minorHAnsi"/>
        </w:rPr>
        <w:t>在内部网络扩散，攻击信息系统服务器</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导致服务器</w:t>
      </w:r>
      <w:r w:rsidRPr="005E0CFA">
        <w:rPr>
          <w:rFonts w:asciiTheme="minorHAnsi" w:eastAsiaTheme="minorHAnsi" w:hAnsiTheme="minorHAnsi"/>
        </w:rPr>
        <w:t>+</w:t>
      </w:r>
      <w:r w:rsidRPr="005E0CFA">
        <w:rPr>
          <w:rFonts w:asciiTheme="minorHAnsi" w:eastAsiaTheme="minorHAnsi" w:hAnsiTheme="minorHAnsi"/>
        </w:rPr>
        <w:t>能正常</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作，从而导致信息系统瘫痪</w:t>
      </w:r>
      <w:r w:rsidRPr="005E0CFA">
        <w:rPr>
          <w:rFonts w:asciiTheme="minorHAnsi" w:eastAsiaTheme="minorHAnsi" w:hAnsiTheme="minorHAnsi"/>
          <w:vertAlign w:val="subscript"/>
        </w:rPr>
        <w:t>6</w:t>
      </w:r>
    </w:p>
    <w:p w14:paraId="47A24AE9" w14:textId="77777777" w:rsidR="000557B7" w:rsidRPr="005E0CFA" w:rsidRDefault="00073D70">
      <w:pPr>
        <w:pStyle w:val="1"/>
        <w:numPr>
          <w:ilvl w:val="0"/>
          <w:numId w:val="59"/>
        </w:numPr>
        <w:shd w:val="clear" w:color="auto" w:fill="auto"/>
        <w:tabs>
          <w:tab w:val="left" w:pos="1700"/>
        </w:tabs>
        <w:spacing w:line="385" w:lineRule="exact"/>
        <w:ind w:left="820" w:firstLine="500"/>
        <w:jc w:val="both"/>
        <w:rPr>
          <w:rFonts w:asciiTheme="minorHAnsi" w:eastAsiaTheme="minorHAnsi" w:hAnsiTheme="minorHAnsi"/>
        </w:rPr>
      </w:pPr>
      <w:r w:rsidRPr="005E0CFA">
        <w:rPr>
          <w:rFonts w:asciiTheme="minorHAnsi" w:eastAsiaTheme="minorHAnsi" w:hAnsiTheme="minorHAnsi"/>
          <w:b/>
          <w:bCs/>
        </w:rPr>
        <w:t>佶息系统实施过粉</w:t>
      </w:r>
      <w:r w:rsidRPr="005E0CFA">
        <w:rPr>
          <w:rFonts w:asciiTheme="minorHAnsi" w:eastAsiaTheme="minorHAnsi" w:hAnsiTheme="minorHAnsi"/>
          <w:b/>
          <w:bCs/>
        </w:rPr>
        <w:t>| •</w:t>
      </w:r>
      <w:r w:rsidRPr="005E0CFA">
        <w:rPr>
          <w:rFonts w:asciiTheme="minorHAnsi" w:eastAsiaTheme="minorHAnsi" w:hAnsiTheme="minorHAnsi"/>
          <w:b/>
          <w:bCs/>
        </w:rPr>
        <w:t>隐磯的风盼</w:t>
      </w:r>
    </w:p>
    <w:p w14:paraId="382098C6" w14:textId="77777777" w:rsidR="000557B7" w:rsidRPr="005E0CFA" w:rsidRDefault="00073D70">
      <w:pPr>
        <w:pStyle w:val="1"/>
        <w:shd w:val="clear" w:color="auto" w:fill="auto"/>
        <w:spacing w:after="580" w:line="385" w:lineRule="exact"/>
        <w:ind w:left="820" w:right="240" w:firstLine="500"/>
        <w:jc w:val="both"/>
        <w:rPr>
          <w:rFonts w:asciiTheme="minorHAnsi" w:eastAsiaTheme="minorHAnsi" w:hAnsiTheme="minorHAnsi"/>
        </w:rPr>
      </w:pPr>
      <w:r w:rsidRPr="005E0CFA">
        <w:rPr>
          <w:rFonts w:asciiTheme="minorHAnsi" w:eastAsiaTheme="minorHAnsi" w:hAnsiTheme="minorHAnsi"/>
        </w:rPr>
        <w:t>经过多年的发展，从最初的邮件、人李管理、项目管理等应用，到观在的办公自动</w:t>
      </w:r>
      <w:r w:rsidRPr="005E0CFA">
        <w:rPr>
          <w:rFonts w:asciiTheme="minorHAnsi" w:eastAsiaTheme="minorHAnsi" w:hAnsiTheme="minorHAnsi"/>
        </w:rPr>
        <w:br/>
      </w:r>
      <w:r w:rsidRPr="005E0CFA">
        <w:rPr>
          <w:rFonts w:asciiTheme="minorHAnsi" w:eastAsiaTheme="minorHAnsi" w:hAnsiTheme="minorHAnsi"/>
        </w:rPr>
        <w:t>化、电子商务等复杂的功能</w:t>
      </w:r>
      <w:r w:rsidRPr="005E0CFA">
        <w:rPr>
          <w:rFonts w:asciiTheme="minorHAnsi" w:eastAsiaTheme="minorHAnsi" w:hAnsiTheme="minorHAnsi"/>
        </w:rPr>
        <w:t>.</w:t>
      </w:r>
      <w:r w:rsidRPr="005E0CFA">
        <w:rPr>
          <w:rFonts w:asciiTheme="minorHAnsi" w:eastAsiaTheme="minorHAnsi" w:hAnsiTheme="minorHAnsi"/>
        </w:rPr>
        <w:t>信息系统降低了各行各业的运荠成木。但由于信息系统的数</w:t>
      </w:r>
      <w:r w:rsidRPr="005E0CFA">
        <w:rPr>
          <w:rFonts w:asciiTheme="minorHAnsi" w:eastAsiaTheme="minorHAnsi" w:hAnsiTheme="minorHAnsi"/>
        </w:rPr>
        <w:br/>
      </w:r>
      <w:r w:rsidRPr="005E0CFA">
        <w:rPr>
          <w:rFonts w:asciiTheme="minorHAnsi" w:eastAsiaTheme="minorHAnsi" w:hAnsiTheme="minorHAnsi"/>
        </w:rPr>
        <w:t>据往往是商度柴中的</w:t>
      </w:r>
      <w:r w:rsidRPr="005E0CFA">
        <w:rPr>
          <w:rFonts w:asciiTheme="minorHAnsi" w:eastAsiaTheme="minorHAnsi" w:hAnsiTheme="minorHAnsi"/>
        </w:rPr>
        <w:t>.</w:t>
      </w:r>
      <w:r w:rsidRPr="005E0CFA">
        <w:rPr>
          <w:rFonts w:asciiTheme="minorHAnsi" w:eastAsiaTheme="minorHAnsi" w:hAnsiTheme="minorHAnsi"/>
        </w:rPr>
        <w:t>存储数据库的服务器的安全性公彫响到潘个信息系统足杏能正常运</w:t>
      </w:r>
      <w:r w:rsidRPr="005E0CFA">
        <w:rPr>
          <w:rFonts w:asciiTheme="minorHAnsi" w:eastAsiaTheme="minorHAnsi" w:hAnsiTheme="minorHAnsi"/>
        </w:rPr>
        <w:br/>
      </w:r>
      <w:r w:rsidRPr="005E0CFA">
        <w:rPr>
          <w:rFonts w:asciiTheme="minorHAnsi" w:eastAsiaTheme="minorHAnsi" w:hAnsiTheme="minorHAnsi"/>
        </w:rPr>
        <w:t>作。因此，如何促证信息数据的安全，也是信息系统实施过程中最茧要的</w:t>
      </w:r>
      <w:r w:rsidRPr="005E0CFA">
        <w:rPr>
          <w:rFonts w:asciiTheme="minorHAnsi" w:eastAsiaTheme="minorHAnsi" w:hAnsiTheme="minorHAnsi"/>
        </w:rPr>
        <w:t>•</w:t>
      </w:r>
      <w:r w:rsidRPr="005E0CFA">
        <w:rPr>
          <w:rFonts w:asciiTheme="minorHAnsi" w:eastAsiaTheme="minorHAnsi" w:hAnsiTheme="minorHAnsi"/>
        </w:rPr>
        <w:t>个怀节</w:t>
      </w:r>
      <w:r w:rsidRPr="005E0CFA">
        <w:rPr>
          <w:rFonts w:asciiTheme="minorHAnsi" w:eastAsiaTheme="minorHAnsi" w:hAnsiTheme="minorHAnsi"/>
          <w:vertAlign w:val="subscript"/>
        </w:rPr>
        <w:t>&amp;</w:t>
      </w:r>
    </w:p>
    <w:p w14:paraId="5591AC62"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spacing w:after="200"/>
        <w:ind w:left="820"/>
        <w:rPr>
          <w:rFonts w:asciiTheme="minorHAnsi" w:eastAsiaTheme="minorHAnsi" w:hAnsiTheme="minorHAnsi"/>
        </w:rPr>
      </w:pPr>
      <w:bookmarkStart w:id="117" w:name="bookmark115"/>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117"/>
    </w:p>
    <w:p w14:paraId="508F1E3E" w14:textId="77777777" w:rsidR="000557B7" w:rsidRPr="005E0CFA" w:rsidRDefault="00073D70">
      <w:pPr>
        <w:pStyle w:val="42"/>
        <w:shd w:val="clear" w:color="auto" w:fill="auto"/>
        <w:spacing w:after="720" w:line="370" w:lineRule="exact"/>
        <w:ind w:left="820" w:right="240" w:firstLine="500"/>
        <w:jc w:val="both"/>
        <w:rPr>
          <w:rFonts w:asciiTheme="minorHAnsi" w:eastAsiaTheme="minorHAnsi" w:hAnsiTheme="minorHAnsi"/>
        </w:rPr>
      </w:pPr>
      <w:r w:rsidRPr="005E0CFA">
        <w:rPr>
          <w:rFonts w:asciiTheme="minorHAnsi" w:eastAsiaTheme="minorHAnsi" w:hAnsiTheme="minorHAnsi"/>
          <w:b/>
          <w:bCs/>
        </w:rPr>
        <w:t>各小组根据项日选超及拟订的项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方案，结合本节所学知识，进一步宄善该项</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方案</w:t>
      </w:r>
      <w:r w:rsidRPr="005E0CFA">
        <w:rPr>
          <w:rFonts w:asciiTheme="minorHAnsi" w:eastAsiaTheme="minorHAnsi" w:hAnsiTheme="minorHAnsi"/>
          <w:b/>
          <w:bCs/>
        </w:rPr>
        <w:br/>
      </w:r>
      <w:r w:rsidRPr="005E0CFA">
        <w:rPr>
          <w:rFonts w:asciiTheme="minorHAnsi" w:eastAsiaTheme="minorHAnsi" w:hAnsiTheme="minorHAnsi"/>
          <w:b/>
          <w:bCs/>
        </w:rPr>
        <w:t>中的各项学习活动，并参照項</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范例的样式，撰写相应的项</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b/>
          <w:bCs/>
        </w:rPr>
        <w:t>成杲报告，</w:t>
      </w:r>
    </w:p>
    <w:p w14:paraId="1D8806EB"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160"/>
        <w:ind w:left="1740"/>
        <w:rPr>
          <w:rFonts w:asciiTheme="minorHAnsi" w:eastAsiaTheme="minorHAnsi" w:hAnsiTheme="minorHAnsi"/>
        </w:rPr>
      </w:pPr>
      <w:bookmarkStart w:id="118" w:name="bookmark116"/>
      <w:r w:rsidRPr="005E0CFA">
        <w:rPr>
          <w:rFonts w:asciiTheme="minorHAnsi" w:eastAsiaTheme="minorHAnsi" w:hAnsiTheme="minorHAnsi"/>
          <w:color w:val="FFFFFF"/>
        </w:rPr>
        <w:t>成果交流</w:t>
      </w:r>
      <w:bookmarkEnd w:id="118"/>
    </w:p>
    <w:p w14:paraId="067E2969" w14:textId="77777777" w:rsidR="000557B7" w:rsidRPr="005E0CFA" w:rsidRDefault="00073D70">
      <w:pPr>
        <w:pStyle w:val="42"/>
        <w:shd w:val="clear" w:color="auto" w:fill="auto"/>
        <w:spacing w:after="1280" w:line="380" w:lineRule="exact"/>
        <w:ind w:left="820" w:firstLine="500"/>
        <w:rPr>
          <w:rFonts w:asciiTheme="minorHAnsi" w:eastAsiaTheme="minorHAnsi" w:hAnsiTheme="minorHAnsi"/>
        </w:rPr>
      </w:pPr>
      <w:r w:rsidRPr="005E0CFA">
        <w:rPr>
          <w:rFonts w:asciiTheme="minorHAnsi" w:eastAsiaTheme="minorHAnsi" w:hAnsiTheme="minorHAnsi"/>
          <w:b/>
          <w:bCs/>
        </w:rPr>
        <w:t>各小组运用教字化学习工具，将所完成的项</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b/>
          <w:bCs/>
        </w:rPr>
        <w:t>成果，在小组或班级上进</w:t>
      </w:r>
      <w:r w:rsidRPr="005E0CFA">
        <w:rPr>
          <w:rFonts w:asciiTheme="minorHAnsi" w:eastAsiaTheme="minorHAnsi" w:hAnsiTheme="minorHAnsi"/>
          <w:b/>
          <w:bCs/>
        </w:rPr>
        <w:t>•</w:t>
      </w:r>
      <w:r w:rsidRPr="005E0CFA">
        <w:rPr>
          <w:rFonts w:asciiTheme="minorHAnsi" w:eastAsiaTheme="minorHAnsi" w:hAnsiTheme="minorHAnsi"/>
          <w:b/>
          <w:bCs/>
        </w:rPr>
        <w:t>行展示与交流</w:t>
      </w:r>
      <w:r w:rsidRPr="005E0CFA">
        <w:rPr>
          <w:rFonts w:asciiTheme="minorHAnsi" w:eastAsiaTheme="minorHAnsi" w:hAnsiTheme="minorHAnsi"/>
          <w:b/>
          <w:bCs/>
        </w:rPr>
        <w:t>,</w:t>
      </w:r>
      <w:r w:rsidRPr="005E0CFA">
        <w:rPr>
          <w:rFonts w:asciiTheme="minorHAnsi" w:eastAsiaTheme="minorHAnsi" w:hAnsiTheme="minorHAnsi"/>
          <w:b/>
          <w:bCs/>
        </w:rPr>
        <w:br/>
      </w:r>
      <w:r w:rsidRPr="005E0CFA">
        <w:rPr>
          <w:rFonts w:asciiTheme="minorHAnsi" w:eastAsiaTheme="minorHAnsi" w:hAnsiTheme="minorHAnsi"/>
          <w:b/>
          <w:bCs/>
        </w:rPr>
        <w:t>共卒奶逡、分卒快乐。</w:t>
      </w:r>
    </w:p>
    <w:p w14:paraId="310751ED" w14:textId="77777777" w:rsidR="000557B7" w:rsidRPr="005E0CFA" w:rsidRDefault="00073D70">
      <w:pPr>
        <w:pStyle w:val="42"/>
        <w:shd w:val="clear" w:color="auto" w:fill="auto"/>
        <w:spacing w:after="500" w:line="380" w:lineRule="exact"/>
        <w:ind w:left="820" w:right="240" w:firstLine="500"/>
        <w:jc w:val="both"/>
        <w:rPr>
          <w:rFonts w:asciiTheme="minorHAnsi" w:eastAsiaTheme="minorHAnsi" w:hAnsiTheme="minorHAnsi"/>
        </w:rPr>
      </w:pPr>
      <w:r w:rsidRPr="005E0CFA">
        <w:rPr>
          <w:rFonts w:asciiTheme="minorHAnsi" w:eastAsiaTheme="minorHAnsi" w:hAnsiTheme="minorHAnsi"/>
          <w:b/>
          <w:bCs/>
        </w:rPr>
        <w:t>各小组根据项日选超、拟订的项</w:t>
      </w:r>
      <w:r w:rsidRPr="005E0CFA">
        <w:rPr>
          <w:rFonts w:asciiTheme="minorHAnsi" w:eastAsiaTheme="minorHAnsi" w:hAnsiTheme="minorHAnsi" w:cs="Arial"/>
          <w:sz w:val="22"/>
          <w:szCs w:val="22"/>
        </w:rPr>
        <w:t>0</w:t>
      </w:r>
      <w:r w:rsidRPr="005E0CFA">
        <w:rPr>
          <w:rFonts w:asciiTheme="minorHAnsi" w:eastAsiaTheme="minorHAnsi" w:hAnsiTheme="minorHAnsi"/>
          <w:b/>
          <w:bCs/>
        </w:rPr>
        <w:t>方案、实施情况以及所形成的项日成果，利用</w:t>
      </w:r>
      <w:r w:rsidRPr="005E0CFA">
        <w:rPr>
          <w:rFonts w:asciiTheme="minorHAnsi" w:eastAsiaTheme="minorHAnsi" w:hAnsiTheme="minorHAnsi"/>
          <w:b/>
          <w:bCs/>
        </w:rPr>
        <w:t>.</w:t>
      </w:r>
      <w:r w:rsidRPr="005E0CFA">
        <w:rPr>
          <w:rFonts w:asciiTheme="minorHAnsi" w:eastAsiaTheme="minorHAnsi" w:hAnsiTheme="minorHAnsi"/>
          <w:b/>
          <w:bCs/>
        </w:rPr>
        <w:t>教科</w:t>
      </w:r>
      <w:r w:rsidRPr="005E0CFA">
        <w:rPr>
          <w:rFonts w:asciiTheme="minorHAnsi" w:eastAsiaTheme="minorHAnsi" w:hAnsiTheme="minorHAnsi"/>
          <w:b/>
          <w:bCs/>
        </w:rPr>
        <w:br/>
      </w:r>
      <w:r w:rsidRPr="005E0CFA">
        <w:rPr>
          <w:rFonts w:asciiTheme="minorHAnsi" w:eastAsiaTheme="minorHAnsi" w:hAnsiTheme="minorHAnsi"/>
          <w:b/>
          <w:bCs/>
        </w:rPr>
        <w:t>书附录</w:t>
      </w:r>
      <w:r w:rsidRPr="005E0CFA">
        <w:rPr>
          <w:rFonts w:asciiTheme="minorHAnsi" w:eastAsiaTheme="minorHAnsi" w:hAnsiTheme="minorHAnsi" w:cs="Arial"/>
          <w:sz w:val="22"/>
          <w:szCs w:val="22"/>
        </w:rPr>
        <w:t>2</w:t>
      </w:r>
      <w:r w:rsidRPr="005E0CFA">
        <w:rPr>
          <w:rFonts w:asciiTheme="minorHAnsi" w:eastAsiaTheme="minorHAnsi" w:hAnsiTheme="minorHAnsi"/>
          <w:b/>
          <w:bCs/>
        </w:rPr>
        <w:t>的</w:t>
      </w:r>
      <w:r w:rsidRPr="005E0CFA">
        <w:rPr>
          <w:rFonts w:asciiTheme="minorHAnsi" w:eastAsiaTheme="minorHAnsi" w:hAnsiTheme="minorHAnsi"/>
          <w:b/>
          <w:bCs/>
        </w:rPr>
        <w:t>“</w:t>
      </w:r>
      <w:r w:rsidRPr="005E0CFA">
        <w:rPr>
          <w:rFonts w:asciiTheme="minorHAnsi" w:eastAsiaTheme="minorHAnsi" w:hAnsiTheme="minorHAnsi"/>
          <w:b/>
          <w:bCs/>
        </w:rPr>
        <w:t>項</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b/>
          <w:bCs/>
        </w:rPr>
        <w:t>活动评价表</w:t>
      </w:r>
      <w:r w:rsidRPr="005E0CFA">
        <w:rPr>
          <w:rFonts w:asciiTheme="minorHAnsi" w:eastAsiaTheme="minorHAnsi" w:hAnsiTheme="minorHAnsi"/>
          <w:b/>
          <w:bCs/>
        </w:rPr>
        <w:t>”</w:t>
      </w:r>
      <w:r w:rsidRPr="005E0CFA">
        <w:rPr>
          <w:rFonts w:asciiTheme="minorHAnsi" w:eastAsiaTheme="minorHAnsi" w:hAnsiTheme="minorHAnsi"/>
          <w:b/>
          <w:bCs/>
        </w:rPr>
        <w:t>，开展项</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b/>
          <w:bCs/>
        </w:rPr>
        <w:t>学习活动评价</w:t>
      </w:r>
      <w:r w:rsidRPr="005E0CFA">
        <w:rPr>
          <w:rFonts w:asciiTheme="minorHAnsi" w:eastAsiaTheme="minorHAnsi" w:hAnsiTheme="minorHAnsi"/>
          <w:b/>
          <w:bCs/>
        </w:rPr>
        <w:t>,</w:t>
      </w:r>
      <w:r w:rsidRPr="005E0CFA">
        <w:rPr>
          <w:rFonts w:asciiTheme="minorHAnsi" w:eastAsiaTheme="minorHAnsi" w:hAnsiTheme="minorHAnsi"/>
          <w:b/>
          <w:bCs/>
        </w:rPr>
        <w:t>，</w:t>
      </w:r>
    </w:p>
    <w:p w14:paraId="00DEAE18"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8666437" wp14:editId="2B1F4F0C">
            <wp:extent cx="628650" cy="330200"/>
            <wp:effectExtent l="0" t="0" r="0" b="0"/>
            <wp:docPr id="848" name="Picut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347"/>
                    <a:stretch/>
                  </pic:blipFill>
                  <pic:spPr>
                    <a:xfrm>
                      <a:off x="0" y="0"/>
                      <a:ext cx="628650" cy="330200"/>
                    </a:xfrm>
                    <a:prstGeom prst="rect">
                      <a:avLst/>
                    </a:prstGeom>
                  </pic:spPr>
                </pic:pic>
              </a:graphicData>
            </a:graphic>
          </wp:inline>
        </w:drawing>
      </w:r>
    </w:p>
    <w:p w14:paraId="79C97CA6" w14:textId="77777777" w:rsidR="000557B7" w:rsidRPr="005E0CFA" w:rsidRDefault="000557B7">
      <w:pPr>
        <w:spacing w:after="306" w:line="14" w:lineRule="exact"/>
        <w:rPr>
          <w:rFonts w:asciiTheme="minorHAnsi" w:eastAsiaTheme="minorHAnsi" w:hAnsiTheme="minorHAnsi"/>
        </w:rPr>
      </w:pPr>
    </w:p>
    <w:p w14:paraId="41BFD368" w14:textId="77777777" w:rsidR="000557B7" w:rsidRPr="005E0CFA" w:rsidRDefault="00073D70">
      <w:pPr>
        <w:pStyle w:val="1"/>
        <w:shd w:val="clear" w:color="auto" w:fill="auto"/>
        <w:spacing w:after="200" w:line="240" w:lineRule="auto"/>
        <w:ind w:left="5000" w:firstLine="0"/>
        <w:jc w:val="left"/>
        <w:rPr>
          <w:rFonts w:asciiTheme="minorHAnsi" w:eastAsiaTheme="minorHAnsi" w:hAnsiTheme="minorHAnsi"/>
        </w:rPr>
      </w:pPr>
      <w:r w:rsidRPr="005E0CFA">
        <w:rPr>
          <w:rFonts w:asciiTheme="minorHAnsi" w:eastAsiaTheme="minorHAnsi" w:hAnsiTheme="minorHAnsi"/>
          <w:b/>
          <w:bCs/>
        </w:rPr>
        <w:t>信息模型</w:t>
      </w:r>
    </w:p>
    <w:p w14:paraId="771E1FC2" w14:textId="77777777" w:rsidR="000557B7" w:rsidRPr="005E0CFA" w:rsidRDefault="00073D70">
      <w:pPr>
        <w:pStyle w:val="42"/>
        <w:shd w:val="clear" w:color="auto" w:fill="auto"/>
        <w:spacing w:after="260" w:line="385" w:lineRule="exact"/>
        <w:ind w:left="820" w:right="240" w:firstLine="500"/>
        <w:jc w:val="both"/>
        <w:rPr>
          <w:rFonts w:asciiTheme="minorHAnsi" w:eastAsiaTheme="minorHAnsi" w:hAnsiTheme="minorHAnsi"/>
        </w:rPr>
        <w:sectPr w:rsidR="000557B7" w:rsidRPr="005E0CFA">
          <w:headerReference w:type="even" r:id="rId348"/>
          <w:headerReference w:type="default" r:id="rId349"/>
          <w:footerReference w:type="even" r:id="rId350"/>
          <w:footerReference w:type="default" r:id="rId351"/>
          <w:footnotePr>
            <w:numRestart w:val="eachPage"/>
          </w:footnotePr>
          <w:pgSz w:w="13076" w:h="18350"/>
          <w:pgMar w:top="1350" w:right="1017" w:bottom="1699" w:left="1099" w:header="0" w:footer="3" w:gutter="0"/>
          <w:cols w:space="720"/>
          <w:noEndnote/>
          <w:docGrid w:linePitch="360"/>
        </w:sectPr>
      </w:pPr>
      <w:r w:rsidRPr="005E0CFA">
        <w:rPr>
          <w:rFonts w:asciiTheme="minorHAnsi" w:eastAsiaTheme="minorHAnsi" w:hAnsiTheme="minorHAnsi"/>
          <w:b/>
          <w:bCs/>
        </w:rPr>
        <w:t>饴息模难是人们为正确</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b/>
          <w:bCs/>
        </w:rPr>
        <w:t>观地反映客现亨物及其联系，对所研究的信息</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b/>
          <w:bCs/>
        </w:rPr>
        <w:t>界建立的一</w:t>
      </w:r>
      <w:r w:rsidRPr="005E0CFA">
        <w:rPr>
          <w:rFonts w:asciiTheme="minorHAnsi" w:eastAsiaTheme="minorHAnsi" w:hAnsiTheme="minorHAnsi"/>
          <w:b/>
          <w:bCs/>
        </w:rPr>
        <w:br/>
      </w:r>
      <w:r w:rsidRPr="005E0CFA">
        <w:rPr>
          <w:rFonts w:asciiTheme="minorHAnsi" w:eastAsiaTheme="minorHAnsi" w:hAnsiTheme="minorHAnsi"/>
          <w:b/>
          <w:bCs/>
        </w:rPr>
        <w:t>个抽象模负。仑是现实世界到信息世界的第一层抽象，是教据库设计人员和用户之间进行</w:t>
      </w:r>
      <w:r w:rsidRPr="005E0CFA">
        <w:rPr>
          <w:rFonts w:asciiTheme="minorHAnsi" w:eastAsiaTheme="minorHAnsi" w:hAnsiTheme="minorHAnsi"/>
          <w:b/>
          <w:bCs/>
        </w:rPr>
        <w:br/>
      </w:r>
      <w:r w:rsidRPr="005E0CFA">
        <w:rPr>
          <w:rFonts w:asciiTheme="minorHAnsi" w:eastAsiaTheme="minorHAnsi" w:hAnsiTheme="minorHAnsi"/>
          <w:b/>
          <w:bCs/>
        </w:rPr>
        <w:t>交洸的语言、</w:t>
      </w:r>
    </w:p>
    <w:p w14:paraId="59B553A8" w14:textId="77777777" w:rsidR="000557B7" w:rsidRPr="005E0CFA" w:rsidRDefault="00073D70">
      <w:pPr>
        <w:pStyle w:val="1"/>
        <w:shd w:val="clear" w:color="auto" w:fill="auto"/>
        <w:spacing w:after="940"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7C5838"/>
          <w:sz w:val="26"/>
          <w:szCs w:val="26"/>
        </w:rPr>
        <w:lastRenderedPageBreak/>
        <w:t>第四革</w:t>
      </w:r>
      <w:r w:rsidRPr="005E0CFA">
        <w:rPr>
          <w:rFonts w:asciiTheme="minorHAnsi" w:eastAsiaTheme="minorHAnsi" w:hAnsiTheme="minorHAnsi" w:cs="Times New Roman"/>
          <w:color w:val="7C5838"/>
          <w:sz w:val="36"/>
          <w:szCs w:val="36"/>
          <w:lang w:val="en-US" w:bidi="en-US"/>
        </w:rPr>
        <w:t>C</w:t>
      </w:r>
      <w:r w:rsidRPr="005E0CFA">
        <w:rPr>
          <w:rFonts w:asciiTheme="minorHAnsi" w:eastAsiaTheme="minorHAnsi" w:hAnsiTheme="minorHAnsi"/>
          <w:color w:val="7C5838"/>
          <w:sz w:val="26"/>
          <w:szCs w:val="26"/>
        </w:rPr>
        <w:t>舄条统的软件与府用</w:t>
      </w:r>
    </w:p>
    <w:p w14:paraId="1C572961" w14:textId="77777777" w:rsidR="000557B7" w:rsidRPr="005E0CFA" w:rsidRDefault="00073D70">
      <w:pPr>
        <w:pStyle w:val="52"/>
        <w:shd w:val="clear" w:color="auto" w:fill="auto"/>
        <w:spacing w:line="400" w:lineRule="exact"/>
        <w:ind w:left="1040" w:firstLine="520"/>
        <w:rPr>
          <w:rFonts w:asciiTheme="minorHAnsi" w:eastAsiaTheme="minorHAnsi" w:hAnsiTheme="minorHAnsi"/>
          <w:sz w:val="20"/>
          <w:szCs w:val="20"/>
          <w:lang w:eastAsia="zh-CN"/>
        </w:rPr>
      </w:pPr>
      <w:r w:rsidRPr="005E0CFA">
        <w:rPr>
          <w:rFonts w:asciiTheme="minorHAnsi" w:eastAsiaTheme="minorHAnsi" w:hAnsiTheme="minorHAnsi"/>
          <w:lang w:eastAsia="zh-CN"/>
        </w:rPr>
        <w:t xml:space="preserve">1.E-R </w:t>
      </w:r>
      <w:r w:rsidRPr="005E0CFA">
        <w:rPr>
          <w:rFonts w:asciiTheme="minorHAnsi" w:eastAsiaTheme="minorHAnsi" w:hAnsiTheme="minorHAnsi" w:cs="MingLiU"/>
          <w:b/>
          <w:bCs/>
          <w:sz w:val="20"/>
          <w:szCs w:val="20"/>
          <w:lang w:val="zh-CN" w:eastAsia="zh-CN" w:bidi="zh-CN"/>
        </w:rPr>
        <w:t>模</w:t>
      </w:r>
    </w:p>
    <w:p w14:paraId="56DB1D71" w14:textId="77777777" w:rsidR="000557B7" w:rsidRPr="005E0CFA" w:rsidRDefault="00073D70">
      <w:pPr>
        <w:pStyle w:val="42"/>
        <w:shd w:val="clear" w:color="auto" w:fill="auto"/>
        <w:spacing w:line="400" w:lineRule="exact"/>
        <w:ind w:left="1040" w:firstLine="520"/>
        <w:rPr>
          <w:rFonts w:asciiTheme="minorHAnsi" w:eastAsiaTheme="minorHAnsi" w:hAnsiTheme="minorHAnsi"/>
          <w:sz w:val="22"/>
          <w:szCs w:val="22"/>
        </w:rPr>
      </w:pPr>
      <w:r w:rsidRPr="005E0CFA">
        <w:rPr>
          <w:rFonts w:asciiTheme="minorHAnsi" w:eastAsiaTheme="minorHAnsi" w:hAnsiTheme="minorHAnsi"/>
          <w:b/>
          <w:bCs/>
        </w:rPr>
        <w:t>馆息模难有很多种，其中较波行的是由美籍华人陈平山于</w:t>
      </w:r>
      <w:r w:rsidRPr="005E0CFA">
        <w:rPr>
          <w:rFonts w:asciiTheme="minorHAnsi" w:eastAsiaTheme="minorHAnsi" w:hAnsiTheme="minorHAnsi" w:cs="Arial"/>
          <w:sz w:val="22"/>
          <w:szCs w:val="22"/>
        </w:rPr>
        <w:t>1976</w:t>
      </w:r>
      <w:r w:rsidRPr="005E0CFA">
        <w:rPr>
          <w:rFonts w:asciiTheme="minorHAnsi" w:eastAsiaTheme="minorHAnsi" w:hAnsiTheme="minorHAnsi"/>
          <w:b/>
          <w:bCs/>
        </w:rPr>
        <w:t>年提出的实体联系模禊</w:t>
      </w:r>
      <w:r w:rsidRPr="005E0CFA">
        <w:rPr>
          <w:rFonts w:asciiTheme="minorHAnsi" w:eastAsiaTheme="minorHAnsi" w:hAnsiTheme="minorHAnsi"/>
          <w:b/>
          <w:bCs/>
        </w:rPr>
        <w:br/>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Entity—Relationship Model</w:t>
      </w:r>
      <w:r w:rsidRPr="005E0CFA">
        <w:rPr>
          <w:rFonts w:asciiTheme="minorHAnsi" w:eastAsiaTheme="minorHAnsi" w:hAnsiTheme="minorHAnsi" w:cs="Arial"/>
          <w:sz w:val="22"/>
          <w:szCs w:val="22"/>
        </w:rPr>
        <w:t>,</w:t>
      </w:r>
      <w:r w:rsidRPr="005E0CFA">
        <w:rPr>
          <w:rFonts w:asciiTheme="minorHAnsi" w:eastAsiaTheme="minorHAnsi" w:hAnsiTheme="minorHAnsi"/>
          <w:b/>
          <w:bCs/>
        </w:rPr>
        <w:t>簡称</w:t>
      </w:r>
      <w:r w:rsidRPr="005E0CFA">
        <w:rPr>
          <w:rFonts w:asciiTheme="minorHAnsi" w:eastAsiaTheme="minorHAnsi" w:hAnsiTheme="minorHAnsi" w:cs="Arial"/>
          <w:sz w:val="22"/>
          <w:szCs w:val="22"/>
          <w:lang w:val="en-US" w:bidi="en-US"/>
        </w:rPr>
        <w:t>E—R</w:t>
      </w:r>
      <w:r w:rsidRPr="005E0CFA">
        <w:rPr>
          <w:rFonts w:asciiTheme="minorHAnsi" w:eastAsiaTheme="minorHAnsi" w:hAnsiTheme="minorHAnsi"/>
          <w:sz w:val="24"/>
          <w:szCs w:val="24"/>
        </w:rPr>
        <w:t>模</w:t>
      </w:r>
      <w:r w:rsidRPr="005E0CFA">
        <w:rPr>
          <w:rFonts w:asciiTheme="minorHAnsi" w:eastAsiaTheme="minorHAnsi" w:hAnsiTheme="minorHAnsi"/>
          <w:b/>
          <w:bCs/>
        </w:rPr>
        <w:t>沒</w:t>
      </w:r>
      <w:r w:rsidRPr="005E0CFA">
        <w:rPr>
          <w:rFonts w:asciiTheme="minorHAnsi" w:eastAsiaTheme="minorHAnsi" w:hAnsiTheme="minorHAnsi"/>
          <w:b/>
          <w:bCs/>
        </w:rPr>
        <w:t>)</w:t>
      </w:r>
      <w:r w:rsidRPr="005E0CFA">
        <w:rPr>
          <w:rFonts w:asciiTheme="minorHAnsi" w:eastAsiaTheme="minorHAnsi" w:hAnsiTheme="minorHAnsi"/>
          <w:b/>
          <w:bCs/>
        </w:rPr>
        <w:t>，用图来表示，称为实体</w:t>
      </w:r>
      <w:r w:rsidRPr="005E0CFA">
        <w:rPr>
          <w:rFonts w:asciiTheme="minorHAnsi" w:eastAsiaTheme="minorHAnsi" w:hAnsiTheme="minorHAnsi"/>
          <w:b/>
          <w:bCs/>
        </w:rPr>
        <w:t>—</w:t>
      </w:r>
      <w:r w:rsidRPr="005E0CFA">
        <w:rPr>
          <w:rFonts w:asciiTheme="minorHAnsi" w:eastAsiaTheme="minorHAnsi" w:hAnsiTheme="minorHAnsi"/>
          <w:b/>
          <w:bCs/>
        </w:rPr>
        <w:t>联系困，又称</w:t>
      </w:r>
      <w:r w:rsidRPr="005E0CFA">
        <w:rPr>
          <w:rFonts w:asciiTheme="minorHAnsi" w:eastAsiaTheme="minorHAnsi" w:hAnsiTheme="minorHAnsi"/>
          <w:b/>
          <w:bCs/>
        </w:rPr>
        <w:br/>
      </w:r>
      <w:r w:rsidRPr="005E0CFA">
        <w:rPr>
          <w:rFonts w:asciiTheme="minorHAnsi" w:eastAsiaTheme="minorHAnsi" w:hAnsiTheme="minorHAnsi" w:cs="Arial"/>
          <w:sz w:val="22"/>
          <w:szCs w:val="22"/>
          <w:lang w:val="en-US" w:bidi="en-US"/>
        </w:rPr>
        <w:t>E-</w:t>
      </w:r>
      <w:proofErr w:type="spellStart"/>
      <w:r w:rsidRPr="005E0CFA">
        <w:rPr>
          <w:rFonts w:asciiTheme="minorHAnsi" w:eastAsiaTheme="minorHAnsi" w:hAnsiTheme="minorHAnsi" w:cs="Arial"/>
          <w:sz w:val="22"/>
          <w:szCs w:val="22"/>
          <w:lang w:val="en-US" w:bidi="en-US"/>
        </w:rPr>
        <w:t>RgJo</w:t>
      </w:r>
      <w:proofErr w:type="spellEnd"/>
    </w:p>
    <w:p w14:paraId="2F056286" w14:textId="77777777" w:rsidR="000557B7" w:rsidRPr="005E0CFA" w:rsidRDefault="00073D70">
      <w:pPr>
        <w:pStyle w:val="52"/>
        <w:shd w:val="clear" w:color="auto" w:fill="auto"/>
        <w:spacing w:line="240" w:lineRule="auto"/>
        <w:ind w:left="1040" w:firstLine="520"/>
        <w:rPr>
          <w:rFonts w:asciiTheme="minorHAnsi" w:eastAsiaTheme="minorHAnsi" w:hAnsiTheme="minorHAnsi"/>
          <w:sz w:val="20"/>
          <w:szCs w:val="20"/>
        </w:rPr>
      </w:pPr>
      <w:r w:rsidRPr="005E0CFA">
        <w:rPr>
          <w:rFonts w:asciiTheme="minorHAnsi" w:eastAsiaTheme="minorHAnsi" w:hAnsiTheme="minorHAnsi"/>
        </w:rPr>
        <w:t>2. E- R</w:t>
      </w:r>
      <w:r w:rsidRPr="005E0CFA">
        <w:rPr>
          <w:rFonts w:asciiTheme="minorHAnsi" w:eastAsiaTheme="minorHAnsi" w:hAnsiTheme="minorHAnsi" w:cs="MingLiU"/>
          <w:sz w:val="24"/>
          <w:szCs w:val="24"/>
          <w:lang w:val="zh-CN" w:eastAsia="zh-CN" w:bidi="zh-CN"/>
        </w:rPr>
        <w:t>模</w:t>
      </w:r>
      <w:r w:rsidRPr="005E0CFA">
        <w:rPr>
          <w:rFonts w:asciiTheme="minorHAnsi" w:eastAsiaTheme="minorHAnsi" w:hAnsiTheme="minorHAnsi" w:cs="MingLiU"/>
          <w:b/>
          <w:bCs/>
          <w:sz w:val="20"/>
          <w:szCs w:val="20"/>
          <w:lang w:val="zh-CN" w:eastAsia="zh-CN" w:bidi="zh-CN"/>
        </w:rPr>
        <w:t>溲的三要素。</w:t>
      </w:r>
    </w:p>
    <w:p w14:paraId="7CA18CC9" w14:textId="77777777" w:rsidR="000557B7" w:rsidRPr="005E0CFA" w:rsidRDefault="00073D70">
      <w:pPr>
        <w:pStyle w:val="42"/>
        <w:numPr>
          <w:ilvl w:val="0"/>
          <w:numId w:val="60"/>
        </w:numPr>
        <w:shd w:val="clear" w:color="auto" w:fill="auto"/>
        <w:tabs>
          <w:tab w:val="left" w:pos="2250"/>
        </w:tabs>
        <w:spacing w:after="0" w:line="360" w:lineRule="exact"/>
        <w:ind w:left="1040" w:firstLine="620"/>
        <w:rPr>
          <w:rFonts w:asciiTheme="minorHAnsi" w:eastAsiaTheme="minorHAnsi" w:hAnsiTheme="minorHAnsi"/>
        </w:rPr>
      </w:pPr>
      <w:r w:rsidRPr="005E0CFA">
        <w:rPr>
          <w:rFonts w:asciiTheme="minorHAnsi" w:eastAsiaTheme="minorHAnsi" w:hAnsiTheme="minorHAnsi"/>
          <w:b/>
          <w:bCs/>
        </w:rPr>
        <w:t>实体：客观存在并可互相区分的亊物叫实体。实体可以是人，可以是物，也可</w:t>
      </w:r>
      <w:r w:rsidRPr="005E0CFA">
        <w:rPr>
          <w:rFonts w:asciiTheme="minorHAnsi" w:eastAsiaTheme="minorHAnsi" w:hAnsiTheme="minorHAnsi"/>
          <w:b/>
          <w:bCs/>
        </w:rPr>
        <w:br/>
      </w:r>
      <w:r w:rsidRPr="005E0CFA">
        <w:rPr>
          <w:rFonts w:asciiTheme="minorHAnsi" w:eastAsiaTheme="minorHAnsi" w:hAnsiTheme="minorHAnsi"/>
          <w:b/>
          <w:bCs/>
        </w:rPr>
        <w:t>以指某共概念，如一个取工、</w:t>
      </w:r>
      <w:r w:rsidRPr="005E0CFA">
        <w:rPr>
          <w:rFonts w:asciiTheme="minorHAnsi" w:eastAsiaTheme="minorHAnsi" w:hAnsiTheme="minorHAnsi"/>
          <w:b/>
          <w:bCs/>
        </w:rPr>
        <w:t>•-</w:t>
      </w:r>
      <w:r w:rsidRPr="005E0CFA">
        <w:rPr>
          <w:rFonts w:asciiTheme="minorHAnsi" w:eastAsiaTheme="minorHAnsi" w:hAnsiTheme="minorHAnsi"/>
          <w:b/>
          <w:bCs/>
        </w:rPr>
        <w:t>个部门、一门课等。</w:t>
      </w:r>
    </w:p>
    <w:p w14:paraId="5CA3009E" w14:textId="77777777" w:rsidR="000557B7" w:rsidRPr="005E0CFA" w:rsidRDefault="00073D70">
      <w:pPr>
        <w:pStyle w:val="42"/>
        <w:numPr>
          <w:ilvl w:val="0"/>
          <w:numId w:val="60"/>
        </w:numPr>
        <w:shd w:val="clear" w:color="auto" w:fill="auto"/>
        <w:tabs>
          <w:tab w:val="left" w:pos="2240"/>
        </w:tabs>
        <w:spacing w:after="0" w:line="385" w:lineRule="exact"/>
        <w:ind w:left="1040" w:firstLine="620"/>
        <w:rPr>
          <w:rFonts w:asciiTheme="minorHAnsi" w:eastAsiaTheme="minorHAnsi" w:hAnsiTheme="minorHAnsi"/>
        </w:rPr>
      </w:pPr>
      <w:r w:rsidRPr="005E0CFA">
        <w:rPr>
          <w:rFonts w:asciiTheme="minorHAnsi" w:eastAsiaTheme="minorHAnsi" w:hAnsiTheme="minorHAnsi"/>
          <w:b/>
          <w:bCs/>
        </w:rPr>
        <w:t>属性：实体所具有的某一特性、：一个实体可以由若干个属性來描述。例如，学</w:t>
      </w:r>
      <w:r w:rsidRPr="005E0CFA">
        <w:rPr>
          <w:rFonts w:asciiTheme="minorHAnsi" w:eastAsiaTheme="minorHAnsi" w:hAnsiTheme="minorHAnsi"/>
          <w:b/>
          <w:bCs/>
        </w:rPr>
        <w:br/>
      </w:r>
      <w:r w:rsidRPr="005E0CFA">
        <w:rPr>
          <w:rFonts w:asciiTheme="minorHAnsi" w:eastAsiaTheme="minorHAnsi" w:hAnsiTheme="minorHAnsi"/>
          <w:b/>
          <w:bCs/>
        </w:rPr>
        <w:t>生可以由学号、姓名、年齡、性别、班级、联系电诂等属性组成。</w:t>
      </w:r>
    </w:p>
    <w:p w14:paraId="745B8224" w14:textId="77777777" w:rsidR="000557B7" w:rsidRPr="005E0CFA" w:rsidRDefault="00073D70">
      <w:pPr>
        <w:pStyle w:val="42"/>
        <w:numPr>
          <w:ilvl w:val="0"/>
          <w:numId w:val="60"/>
        </w:numPr>
        <w:shd w:val="clear" w:color="auto" w:fill="auto"/>
        <w:tabs>
          <w:tab w:val="left" w:pos="2230"/>
        </w:tabs>
        <w:spacing w:after="120" w:line="385" w:lineRule="exact"/>
        <w:ind w:left="1040" w:firstLine="620"/>
        <w:rPr>
          <w:rFonts w:asciiTheme="minorHAnsi" w:eastAsiaTheme="minorHAnsi" w:hAnsiTheme="minorHAnsi"/>
        </w:rPr>
      </w:pPr>
      <w:r w:rsidRPr="005E0CFA">
        <w:rPr>
          <w:rFonts w:asciiTheme="minorHAnsi" w:eastAsiaTheme="minorHAnsi" w:hAnsiTheme="minorHAnsi"/>
          <w:b/>
          <w:bCs/>
        </w:rPr>
        <w:t>联系：现实</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b/>
          <w:bCs/>
        </w:rPr>
        <w:t>界亊物之间的联系。一般存在两类联系：实体之间的联系和实体</w:t>
      </w:r>
      <w:r w:rsidRPr="005E0CFA">
        <w:rPr>
          <w:rFonts w:asciiTheme="minorHAnsi" w:eastAsiaTheme="minorHAnsi" w:hAnsiTheme="minorHAnsi"/>
          <w:b/>
          <w:bCs/>
        </w:rPr>
        <w:br/>
      </w:r>
      <w:r w:rsidRPr="005E0CFA">
        <w:rPr>
          <w:rFonts w:asciiTheme="minorHAnsi" w:eastAsiaTheme="minorHAnsi" w:hAnsiTheme="minorHAnsi"/>
          <w:b/>
          <w:bCs/>
        </w:rPr>
        <w:t>内部的联系，这里讨论的是实体之间的联系。</w:t>
      </w:r>
    </w:p>
    <w:p w14:paraId="759C89A0" w14:textId="77777777" w:rsidR="000557B7" w:rsidRPr="005E0CFA" w:rsidRDefault="00073D70">
      <w:pPr>
        <w:pStyle w:val="42"/>
        <w:numPr>
          <w:ilvl w:val="0"/>
          <w:numId w:val="56"/>
        </w:numPr>
        <w:shd w:val="clear" w:color="auto" w:fill="auto"/>
        <w:tabs>
          <w:tab w:val="left" w:pos="1930"/>
        </w:tabs>
        <w:spacing w:after="0" w:line="360" w:lineRule="auto"/>
        <w:ind w:left="1040" w:firstLine="520"/>
        <w:rPr>
          <w:rFonts w:asciiTheme="minorHAnsi" w:eastAsiaTheme="minorHAnsi" w:hAnsiTheme="minorHAnsi"/>
        </w:rPr>
      </w:pPr>
      <w:r w:rsidRPr="005E0CFA">
        <w:rPr>
          <w:rFonts w:asciiTheme="minorHAnsi" w:eastAsiaTheme="minorHAnsi" w:hAnsiTheme="minorHAnsi" w:cs="Arial"/>
          <w:sz w:val="22"/>
          <w:szCs w:val="22"/>
          <w:lang w:val="en-US" w:bidi="en-US"/>
        </w:rPr>
        <w:t>E-R</w:t>
      </w:r>
      <w:r w:rsidRPr="005E0CFA">
        <w:rPr>
          <w:rFonts w:asciiTheme="minorHAnsi" w:eastAsiaTheme="minorHAnsi" w:hAnsiTheme="minorHAnsi"/>
          <w:b/>
          <w:bCs/>
        </w:rPr>
        <w:t>图使用的基本符号。</w:t>
      </w:r>
    </w:p>
    <w:p w14:paraId="1158A45B" w14:textId="77777777" w:rsidR="000557B7" w:rsidRPr="005E0CFA" w:rsidRDefault="00073D70">
      <w:pPr>
        <w:pStyle w:val="42"/>
        <w:numPr>
          <w:ilvl w:val="0"/>
          <w:numId w:val="61"/>
        </w:numPr>
        <w:shd w:val="clear" w:color="auto" w:fill="auto"/>
        <w:tabs>
          <w:tab w:val="left" w:pos="2270"/>
        </w:tabs>
        <w:spacing w:line="388" w:lineRule="exact"/>
        <w:ind w:left="1040" w:firstLine="620"/>
        <w:rPr>
          <w:rFonts w:asciiTheme="minorHAnsi" w:eastAsiaTheme="minorHAnsi" w:hAnsiTheme="minorHAnsi"/>
          <w:sz w:val="22"/>
          <w:szCs w:val="22"/>
        </w:rPr>
      </w:pPr>
      <w:r w:rsidRPr="005E0CFA">
        <w:rPr>
          <w:rFonts w:asciiTheme="minorHAnsi" w:eastAsiaTheme="minorHAnsi" w:hAnsiTheme="minorHAnsi" w:cs="Arial"/>
          <w:sz w:val="22"/>
          <w:szCs w:val="22"/>
        </w:rPr>
        <w:t>1 I</w:t>
      </w:r>
      <w:r w:rsidRPr="005E0CFA">
        <w:rPr>
          <w:rFonts w:asciiTheme="minorHAnsi" w:eastAsiaTheme="minorHAnsi" w:hAnsiTheme="minorHAnsi" w:cs="宋体"/>
          <w:sz w:val="26"/>
          <w:szCs w:val="26"/>
        </w:rPr>
        <w:t>：</w:t>
      </w:r>
      <w:r w:rsidRPr="005E0CFA">
        <w:rPr>
          <w:rFonts w:asciiTheme="minorHAnsi" w:eastAsiaTheme="minorHAnsi" w:hAnsiTheme="minorHAnsi"/>
          <w:b/>
          <w:bCs/>
        </w:rPr>
        <w:t>矩形，表示实体，框汽注明实体名</w:t>
      </w:r>
      <w:r w:rsidRPr="005E0CFA">
        <w:rPr>
          <w:rFonts w:asciiTheme="minorHAnsi" w:eastAsiaTheme="minorHAnsi" w:hAnsiTheme="minorHAnsi" w:cs="Arial"/>
          <w:sz w:val="22"/>
          <w:szCs w:val="22"/>
          <w:lang w:val="en-US" w:bidi="en-US"/>
        </w:rPr>
        <w:t>U</w:t>
      </w:r>
    </w:p>
    <w:p w14:paraId="10A5F9D3" w14:textId="77777777" w:rsidR="000557B7" w:rsidRPr="005E0CFA" w:rsidRDefault="00073D70">
      <w:pPr>
        <w:pStyle w:val="42"/>
        <w:numPr>
          <w:ilvl w:val="0"/>
          <w:numId w:val="61"/>
        </w:numPr>
        <w:shd w:val="clear" w:color="auto" w:fill="auto"/>
        <w:tabs>
          <w:tab w:val="left" w:pos="2270"/>
        </w:tabs>
        <w:spacing w:after="0" w:line="240" w:lineRule="auto"/>
        <w:ind w:left="1040" w:firstLine="620"/>
        <w:rPr>
          <w:rFonts w:asciiTheme="minorHAnsi" w:eastAsiaTheme="minorHAnsi" w:hAnsiTheme="minorHAnsi"/>
        </w:rPr>
      </w:pPr>
      <w:r w:rsidRPr="005E0CFA">
        <w:rPr>
          <w:rFonts w:asciiTheme="minorHAnsi" w:eastAsiaTheme="minorHAnsi" w:hAnsiTheme="minorHAnsi" w:cs="Arial"/>
          <w:sz w:val="22"/>
          <w:szCs w:val="22"/>
        </w:rPr>
        <w:t>0:</w:t>
      </w:r>
      <w:r w:rsidRPr="005E0CFA">
        <w:rPr>
          <w:rFonts w:asciiTheme="minorHAnsi" w:eastAsiaTheme="minorHAnsi" w:hAnsiTheme="minorHAnsi"/>
          <w:b/>
          <w:bCs/>
        </w:rPr>
        <w:t>菱形，表示实体间的联系，框内注明联系名。</w:t>
      </w:r>
    </w:p>
    <w:p w14:paraId="4A6DC10F" w14:textId="77777777" w:rsidR="000557B7" w:rsidRPr="005E0CFA" w:rsidRDefault="00073D70">
      <w:pPr>
        <w:pStyle w:val="42"/>
        <w:numPr>
          <w:ilvl w:val="0"/>
          <w:numId w:val="61"/>
        </w:numPr>
        <w:shd w:val="clear" w:color="auto" w:fill="auto"/>
        <w:tabs>
          <w:tab w:val="left" w:pos="2270"/>
        </w:tabs>
        <w:spacing w:after="0" w:line="240" w:lineRule="auto"/>
        <w:ind w:left="1040" w:firstLine="620"/>
        <w:rPr>
          <w:rFonts w:asciiTheme="minorHAnsi" w:eastAsiaTheme="minorHAnsi" w:hAnsiTheme="minorHAnsi"/>
        </w:rPr>
      </w:pPr>
      <w:r w:rsidRPr="005E0CFA">
        <w:rPr>
          <w:rFonts w:asciiTheme="minorHAnsi" w:eastAsiaTheme="minorHAnsi" w:hAnsiTheme="minorHAnsi" w:cs="Arial"/>
          <w:sz w:val="22"/>
          <w:szCs w:val="22"/>
        </w:rPr>
        <w:t>0</w:t>
      </w:r>
      <w:r w:rsidRPr="005E0CFA">
        <w:rPr>
          <w:rFonts w:asciiTheme="minorHAnsi" w:eastAsiaTheme="minorHAnsi" w:hAnsiTheme="minorHAnsi" w:cs="宋体"/>
          <w:sz w:val="26"/>
          <w:szCs w:val="26"/>
        </w:rPr>
        <w:t>：</w:t>
      </w:r>
      <w:r w:rsidRPr="005E0CFA">
        <w:rPr>
          <w:rFonts w:asciiTheme="minorHAnsi" w:eastAsiaTheme="minorHAnsi" w:hAnsiTheme="minorHAnsi"/>
          <w:b/>
          <w:bCs/>
        </w:rPr>
        <w:t>椭</w:t>
      </w:r>
      <w:r w:rsidRPr="005E0CFA">
        <w:rPr>
          <w:rFonts w:asciiTheme="minorHAnsi" w:eastAsiaTheme="minorHAnsi" w:hAnsiTheme="minorHAnsi"/>
          <w:b/>
          <w:bCs/>
          <w:lang w:val="en-US" w:bidi="en-US"/>
        </w:rPr>
        <w:t>®,</w:t>
      </w:r>
      <w:r w:rsidRPr="005E0CFA">
        <w:rPr>
          <w:rFonts w:asciiTheme="minorHAnsi" w:eastAsiaTheme="minorHAnsi" w:hAnsiTheme="minorHAnsi"/>
          <w:b/>
          <w:bCs/>
        </w:rPr>
        <w:t>表示实体的属性，框内注明属性名，</w:t>
      </w:r>
    </w:p>
    <w:p w14:paraId="6F943922" w14:textId="77777777" w:rsidR="000557B7" w:rsidRPr="005E0CFA" w:rsidRDefault="00073D70">
      <w:pPr>
        <w:pStyle w:val="42"/>
        <w:numPr>
          <w:ilvl w:val="0"/>
          <w:numId w:val="61"/>
        </w:numPr>
        <w:shd w:val="clear" w:color="auto" w:fill="auto"/>
        <w:tabs>
          <w:tab w:val="left" w:pos="2270"/>
        </w:tabs>
        <w:spacing w:after="0" w:line="388" w:lineRule="exact"/>
        <w:ind w:left="1040" w:firstLine="620"/>
        <w:rPr>
          <w:rFonts w:asciiTheme="minorHAnsi" w:eastAsiaTheme="minorHAnsi" w:hAnsiTheme="minorHAnsi"/>
        </w:rPr>
      </w:pPr>
      <w:r w:rsidRPr="005E0CFA">
        <w:rPr>
          <w:rFonts w:asciiTheme="minorHAnsi" w:eastAsiaTheme="minorHAnsi" w:hAnsiTheme="minorHAnsi" w:cs="Arial"/>
          <w:sz w:val="22"/>
          <w:szCs w:val="22"/>
        </w:rPr>
        <w:t>——:</w:t>
      </w:r>
      <w:r w:rsidRPr="005E0CFA">
        <w:rPr>
          <w:rFonts w:asciiTheme="minorHAnsi" w:eastAsiaTheme="minorHAnsi" w:hAnsiTheme="minorHAnsi"/>
          <w:b/>
          <w:bCs/>
        </w:rPr>
        <w:t>无向边，连技实体与属性，或者连接实体与联系</w:t>
      </w:r>
      <w:r w:rsidRPr="005E0CFA">
        <w:rPr>
          <w:rFonts w:asciiTheme="minorHAnsi" w:eastAsiaTheme="minorHAnsi" w:hAnsiTheme="minorHAnsi"/>
          <w:b/>
          <w:bCs/>
          <w:vertAlign w:val="subscript"/>
          <w:lang w:val="en-US" w:bidi="en-US"/>
        </w:rPr>
        <w:t>u</w:t>
      </w:r>
    </w:p>
    <w:p w14:paraId="2460C1A4" w14:textId="77777777" w:rsidR="000557B7" w:rsidRPr="005E0CFA" w:rsidRDefault="00073D70">
      <w:pPr>
        <w:pStyle w:val="42"/>
        <w:numPr>
          <w:ilvl w:val="0"/>
          <w:numId w:val="56"/>
        </w:numPr>
        <w:shd w:val="clear" w:color="auto" w:fill="auto"/>
        <w:tabs>
          <w:tab w:val="left" w:pos="1930"/>
        </w:tabs>
        <w:spacing w:after="0" w:line="388" w:lineRule="exact"/>
        <w:ind w:left="1040" w:firstLine="520"/>
        <w:rPr>
          <w:rFonts w:asciiTheme="minorHAnsi" w:eastAsiaTheme="minorHAnsi" w:hAnsiTheme="minorHAnsi"/>
        </w:rPr>
      </w:pPr>
      <w:r w:rsidRPr="005E0CFA">
        <w:rPr>
          <w:rFonts w:asciiTheme="minorHAnsi" w:eastAsiaTheme="minorHAnsi" w:hAnsiTheme="minorHAnsi"/>
          <w:b/>
          <w:bCs/>
        </w:rPr>
        <w:t>实体之间的联系。</w:t>
      </w:r>
    </w:p>
    <w:p w14:paraId="2EF186D2" w14:textId="77777777" w:rsidR="000557B7" w:rsidRPr="005E0CFA" w:rsidRDefault="00073D70">
      <w:pPr>
        <w:pStyle w:val="42"/>
        <w:shd w:val="clear" w:color="auto" w:fill="auto"/>
        <w:spacing w:after="0" w:line="388" w:lineRule="exact"/>
        <w:ind w:left="1040" w:firstLine="520"/>
        <w:rPr>
          <w:rFonts w:asciiTheme="minorHAnsi" w:eastAsiaTheme="minorHAnsi" w:hAnsiTheme="minorHAnsi"/>
        </w:rPr>
      </w:pPr>
      <w:r w:rsidRPr="005E0CFA">
        <w:rPr>
          <w:rFonts w:asciiTheme="minorHAnsi" w:eastAsiaTheme="minorHAnsi" w:hAnsiTheme="minorHAnsi"/>
          <w:b/>
          <w:bCs/>
        </w:rPr>
        <w:t>两个实体之间的联系可以分为三类：</w:t>
      </w:r>
    </w:p>
    <w:p w14:paraId="02CE02C1" w14:textId="77777777" w:rsidR="000557B7" w:rsidRPr="005E0CFA" w:rsidRDefault="00073D70">
      <w:pPr>
        <w:pStyle w:val="42"/>
        <w:shd w:val="clear" w:color="auto" w:fill="auto"/>
        <w:spacing w:after="0" w:line="388" w:lineRule="exact"/>
        <w:ind w:left="1040" w:firstLine="620"/>
        <w:rPr>
          <w:rFonts w:asciiTheme="minorHAnsi" w:eastAsiaTheme="minorHAnsi" w:hAnsiTheme="minorHAnsi"/>
        </w:rPr>
      </w:pPr>
      <w:r w:rsidRPr="005E0CFA">
        <w:rPr>
          <w:rFonts w:asciiTheme="minorHAnsi" w:eastAsiaTheme="minorHAnsi" w:hAnsiTheme="minorHAnsi"/>
          <w:noProof/>
        </w:rPr>
        <w:drawing>
          <wp:anchor distT="0" distB="0" distL="114300" distR="114300" simplePos="0" relativeHeight="125829724" behindDoc="0" locked="0" layoutInCell="1" allowOverlap="1" wp14:anchorId="6B285A9F" wp14:editId="062968BF">
            <wp:simplePos x="0" y="0"/>
            <wp:positionH relativeFrom="page">
              <wp:posOffset>3935730</wp:posOffset>
            </wp:positionH>
            <wp:positionV relativeFrom="paragraph">
              <wp:posOffset>444500</wp:posOffset>
            </wp:positionV>
            <wp:extent cx="3409950" cy="2165350"/>
            <wp:effectExtent l="0" t="0" r="0" b="0"/>
            <wp:wrapSquare wrapText="left"/>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352"/>
                    <a:stretch/>
                  </pic:blipFill>
                  <pic:spPr>
                    <a:xfrm>
                      <a:off x="0" y="0"/>
                      <a:ext cx="3409950" cy="2165350"/>
                    </a:xfrm>
                    <a:prstGeom prst="rect">
                      <a:avLst/>
                    </a:prstGeom>
                  </pic:spPr>
                </pic:pic>
              </a:graphicData>
            </a:graphic>
          </wp:anchor>
        </w:drawing>
      </w:r>
      <w:r w:rsidRPr="005E0CFA">
        <w:rPr>
          <w:rFonts w:asciiTheme="minorHAnsi" w:eastAsiaTheme="minorHAnsi" w:hAnsiTheme="minorHAnsi" w:cs="Arial"/>
          <w:sz w:val="22"/>
          <w:szCs w:val="22"/>
        </w:rPr>
        <w:t>(1</w:t>
      </w:r>
      <w:r w:rsidRPr="005E0CFA">
        <w:rPr>
          <w:rFonts w:asciiTheme="minorHAnsi" w:eastAsiaTheme="minorHAnsi" w:hAnsiTheme="minorHAnsi"/>
          <w:b/>
          <w:bCs/>
        </w:rPr>
        <w:t>〉</w:t>
      </w:r>
      <w:r w:rsidRPr="005E0CFA">
        <w:rPr>
          <w:rFonts w:asciiTheme="minorHAnsi" w:eastAsiaTheme="minorHAnsi" w:hAnsiTheme="minorHAnsi"/>
          <w:b/>
          <w:bCs/>
          <w:lang w:val="en-US" w:bidi="en-US"/>
        </w:rPr>
        <w:t>一</w:t>
      </w:r>
      <w:r w:rsidRPr="005E0CFA">
        <w:rPr>
          <w:rFonts w:asciiTheme="minorHAnsi" w:eastAsiaTheme="minorHAnsi" w:hAnsiTheme="minorHAnsi"/>
          <w:b/>
          <w:bCs/>
        </w:rPr>
        <w:t>对一联系</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rPr>
        <w:t>1 : 1)</w:t>
      </w:r>
      <w:r w:rsidRPr="005E0CFA">
        <w:rPr>
          <w:rFonts w:asciiTheme="minorHAnsi" w:eastAsiaTheme="minorHAnsi" w:hAnsiTheme="minorHAnsi"/>
          <w:b/>
          <w:bCs/>
        </w:rPr>
        <w:t>，如一个部门有一个经理，而每个经理穴在一个部门任</w:t>
      </w:r>
      <w:r w:rsidRPr="005E0CFA">
        <w:rPr>
          <w:rFonts w:asciiTheme="minorHAnsi" w:eastAsiaTheme="minorHAnsi" w:hAnsiTheme="minorHAnsi"/>
          <w:b/>
          <w:bCs/>
        </w:rPr>
        <w:br/>
      </w:r>
      <w:r w:rsidRPr="005E0CFA">
        <w:rPr>
          <w:rFonts w:asciiTheme="minorHAnsi" w:eastAsiaTheme="minorHAnsi" w:hAnsiTheme="minorHAnsi"/>
          <w:b/>
          <w:bCs/>
        </w:rPr>
        <w:t>职，则部门与经理之间具有一对</w:t>
      </w:r>
      <w:r w:rsidRPr="005E0CFA">
        <w:rPr>
          <w:rFonts w:asciiTheme="minorHAnsi" w:eastAsiaTheme="minorHAnsi" w:hAnsiTheme="minorHAnsi"/>
          <w:b/>
          <w:bCs/>
          <w:lang w:val="en-US" w:bidi="en-US"/>
        </w:rPr>
        <w:t>一</w:t>
      </w:r>
      <w:r w:rsidRPr="005E0CFA">
        <w:rPr>
          <w:rFonts w:asciiTheme="minorHAnsi" w:eastAsiaTheme="minorHAnsi" w:hAnsiTheme="minorHAnsi"/>
          <w:b/>
          <w:bCs/>
          <w:lang w:val="en-US" w:bidi="en-US"/>
        </w:rPr>
        <w:br/>
      </w:r>
      <w:r w:rsidRPr="005E0CFA">
        <w:rPr>
          <w:rFonts w:asciiTheme="minorHAnsi" w:eastAsiaTheme="minorHAnsi" w:hAnsiTheme="minorHAnsi"/>
          <w:b/>
          <w:bCs/>
        </w:rPr>
        <w:t>的联系。</w:t>
      </w:r>
    </w:p>
    <w:p w14:paraId="344C5F22" w14:textId="77777777" w:rsidR="000557B7" w:rsidRPr="005E0CFA" w:rsidRDefault="00073D70">
      <w:pPr>
        <w:pStyle w:val="52"/>
        <w:shd w:val="clear" w:color="auto" w:fill="auto"/>
        <w:spacing w:line="388" w:lineRule="exact"/>
        <w:ind w:left="1040" w:firstLine="620"/>
        <w:rPr>
          <w:rFonts w:asciiTheme="minorHAnsi" w:eastAsiaTheme="minorHAnsi" w:hAnsiTheme="minorHAnsi"/>
          <w:sz w:val="26"/>
          <w:szCs w:val="26"/>
          <w:lang w:eastAsia="zh-CN"/>
        </w:rPr>
      </w:pPr>
      <w:r w:rsidRPr="005E0CFA">
        <w:rPr>
          <w:rFonts w:asciiTheme="minorHAnsi" w:eastAsiaTheme="minorHAnsi" w:hAnsiTheme="minorHAnsi"/>
          <w:lang w:val="zh-CN" w:eastAsia="zh-CN" w:bidi="zh-CN"/>
        </w:rPr>
        <w:t xml:space="preserve">(2) </w:t>
      </w:r>
      <w:r w:rsidRPr="005E0CFA">
        <w:rPr>
          <w:rFonts w:asciiTheme="minorHAnsi" w:eastAsiaTheme="minorHAnsi" w:hAnsiTheme="minorHAnsi" w:cs="MingLiU"/>
          <w:b/>
          <w:bCs/>
          <w:sz w:val="20"/>
          <w:szCs w:val="20"/>
          <w:lang w:val="zh-CN" w:eastAsia="zh-CN" w:bidi="zh-CN"/>
        </w:rPr>
        <w:t>—</w:t>
      </w:r>
      <w:r w:rsidRPr="005E0CFA">
        <w:rPr>
          <w:rFonts w:asciiTheme="minorHAnsi" w:eastAsiaTheme="minorHAnsi" w:hAnsiTheme="minorHAnsi" w:cs="MingLiU"/>
          <w:b/>
          <w:bCs/>
          <w:sz w:val="20"/>
          <w:szCs w:val="20"/>
          <w:lang w:val="zh-CN" w:eastAsia="zh-CN" w:bidi="zh-CN"/>
        </w:rPr>
        <w:t>对多联系</w:t>
      </w:r>
      <w:r w:rsidRPr="005E0CFA">
        <w:rPr>
          <w:rFonts w:asciiTheme="minorHAnsi" w:eastAsiaTheme="minorHAnsi" w:hAnsiTheme="minorHAnsi" w:cs="宋体"/>
          <w:sz w:val="26"/>
          <w:szCs w:val="26"/>
          <w:lang w:val="zh-CN" w:eastAsia="zh-CN" w:bidi="zh-CN"/>
        </w:rPr>
        <w:t>(</w:t>
      </w:r>
      <w:r w:rsidRPr="005E0CFA">
        <w:rPr>
          <w:rFonts w:asciiTheme="minorHAnsi" w:eastAsiaTheme="minorHAnsi" w:hAnsiTheme="minorHAnsi"/>
          <w:lang w:val="zh-CN" w:eastAsia="zh-CN" w:bidi="zh-CN"/>
        </w:rPr>
        <w:t xml:space="preserve">1 </w:t>
      </w:r>
      <w:r w:rsidRPr="005E0CFA">
        <w:rPr>
          <w:rFonts w:asciiTheme="minorHAnsi" w:eastAsiaTheme="minorHAnsi" w:hAnsiTheme="minorHAnsi"/>
          <w:lang w:eastAsia="zh-CN"/>
        </w:rPr>
        <w:t>:a)</w:t>
      </w:r>
      <w:r w:rsidRPr="005E0CFA">
        <w:rPr>
          <w:rFonts w:asciiTheme="minorHAnsi" w:eastAsiaTheme="minorHAnsi" w:hAnsiTheme="minorHAnsi" w:cs="宋体"/>
          <w:sz w:val="26"/>
          <w:szCs w:val="26"/>
          <w:lang w:val="zh-CN" w:eastAsia="zh-CN" w:bidi="zh-CN"/>
        </w:rPr>
        <w:t>，</w:t>
      </w:r>
    </w:p>
    <w:p w14:paraId="70EA7DF5" w14:textId="77777777" w:rsidR="000557B7" w:rsidRPr="005E0CFA" w:rsidRDefault="00073D70">
      <w:pPr>
        <w:pStyle w:val="42"/>
        <w:shd w:val="clear" w:color="auto" w:fill="auto"/>
        <w:spacing w:after="0" w:line="388" w:lineRule="exact"/>
        <w:ind w:left="1040" w:right="440" w:firstLine="20"/>
        <w:jc w:val="both"/>
        <w:rPr>
          <w:rFonts w:asciiTheme="minorHAnsi" w:eastAsiaTheme="minorHAnsi" w:hAnsiTheme="minorHAnsi"/>
        </w:rPr>
      </w:pPr>
      <w:r w:rsidRPr="005E0CFA">
        <w:rPr>
          <w:rFonts w:asciiTheme="minorHAnsi" w:eastAsiaTheme="minorHAnsi" w:hAnsiTheme="minorHAnsi"/>
          <w:b/>
          <w:bCs/>
        </w:rPr>
        <w:t>如一个部门有若干职工，而每个职</w:t>
      </w:r>
      <w:r w:rsidRPr="005E0CFA">
        <w:rPr>
          <w:rFonts w:asciiTheme="minorHAnsi" w:eastAsiaTheme="minorHAnsi" w:hAnsiTheme="minorHAnsi"/>
          <w:b/>
          <w:bCs/>
        </w:rPr>
        <w:br/>
      </w:r>
      <w:r w:rsidRPr="005E0CFA">
        <w:rPr>
          <w:rFonts w:asciiTheme="minorHAnsi" w:eastAsiaTheme="minorHAnsi" w:hAnsiTheme="minorHAnsi"/>
          <w:b/>
          <w:bCs/>
        </w:rPr>
        <w:t>工只在一个部门工作，则部门与职</w:t>
      </w:r>
      <w:r w:rsidRPr="005E0CFA">
        <w:rPr>
          <w:rFonts w:asciiTheme="minorHAnsi" w:eastAsiaTheme="minorHAnsi" w:hAnsiTheme="minorHAnsi"/>
          <w:b/>
          <w:bCs/>
        </w:rPr>
        <w:br/>
      </w:r>
      <w:r w:rsidRPr="005E0CFA">
        <w:rPr>
          <w:rFonts w:asciiTheme="minorHAnsi" w:eastAsiaTheme="minorHAnsi" w:hAnsiTheme="minorHAnsi"/>
          <w:b/>
          <w:bCs/>
        </w:rPr>
        <w:t>工之间是一对多的联系</w:t>
      </w:r>
      <w:r w:rsidRPr="005E0CFA">
        <w:rPr>
          <w:rFonts w:asciiTheme="minorHAnsi" w:eastAsiaTheme="minorHAnsi" w:hAnsiTheme="minorHAnsi"/>
          <w:b/>
          <w:bCs/>
          <w:vertAlign w:val="subscript"/>
        </w:rPr>
        <w:t>&amp;</w:t>
      </w:r>
    </w:p>
    <w:p w14:paraId="6EEF1258" w14:textId="77777777" w:rsidR="000557B7" w:rsidRPr="005E0CFA" w:rsidRDefault="00073D70">
      <w:pPr>
        <w:pStyle w:val="52"/>
        <w:shd w:val="clear" w:color="auto" w:fill="auto"/>
        <w:spacing w:line="388" w:lineRule="exact"/>
        <w:ind w:left="1040" w:firstLine="620"/>
        <w:rPr>
          <w:rFonts w:asciiTheme="minorHAnsi" w:eastAsiaTheme="minorHAnsi" w:hAnsiTheme="minorHAnsi"/>
          <w:lang w:eastAsia="zh-CN"/>
        </w:rPr>
      </w:pPr>
      <w:r w:rsidRPr="005E0CFA">
        <w:rPr>
          <w:rFonts w:asciiTheme="minorHAnsi" w:eastAsiaTheme="minorHAnsi" w:hAnsiTheme="minorHAnsi"/>
          <w:lang w:val="zh-CN" w:eastAsia="zh-CN" w:bidi="zh-CN"/>
        </w:rPr>
        <w:t>(3 )</w:t>
      </w:r>
      <w:r w:rsidRPr="005E0CFA">
        <w:rPr>
          <w:rFonts w:asciiTheme="minorHAnsi" w:eastAsiaTheme="minorHAnsi" w:hAnsiTheme="minorHAnsi" w:cs="MingLiU"/>
          <w:lang w:val="zh-CN" w:eastAsia="zh-CN" w:bidi="zh-CN"/>
        </w:rPr>
        <w:t>多对多联系</w:t>
      </w:r>
      <w:r w:rsidRPr="005E0CFA">
        <w:rPr>
          <w:rFonts w:asciiTheme="minorHAnsi" w:eastAsiaTheme="minorHAnsi" w:hAnsiTheme="minorHAnsi"/>
          <w:lang w:val="zh-CN" w:eastAsia="zh-CN" w:bidi="zh-CN"/>
        </w:rPr>
        <w:t>(</w:t>
      </w:r>
      <w:r w:rsidRPr="005E0CFA">
        <w:rPr>
          <w:rFonts w:asciiTheme="minorHAnsi" w:eastAsiaTheme="minorHAnsi" w:hAnsiTheme="minorHAnsi"/>
          <w:lang w:eastAsia="zh-CN"/>
        </w:rPr>
        <w:t xml:space="preserve">/ZA </w:t>
      </w:r>
      <w:r w:rsidRPr="005E0CFA">
        <w:rPr>
          <w:rFonts w:asciiTheme="minorHAnsi" w:eastAsiaTheme="minorHAnsi" w:hAnsiTheme="minorHAnsi" w:cs="宋体"/>
          <w:sz w:val="26"/>
          <w:szCs w:val="26"/>
          <w:lang w:val="zh-CN" w:eastAsia="zh-CN" w:bidi="zh-CN"/>
        </w:rPr>
        <w:t>：</w:t>
      </w:r>
      <w:r w:rsidRPr="005E0CFA">
        <w:rPr>
          <w:rFonts w:asciiTheme="minorHAnsi" w:eastAsiaTheme="minorHAnsi" w:hAnsiTheme="minorHAnsi"/>
          <w:lang w:val="zh-CN" w:eastAsia="zh-CN" w:bidi="zh-CN"/>
        </w:rPr>
        <w:t xml:space="preserve"> </w:t>
      </w:r>
      <w:r w:rsidRPr="005E0CFA">
        <w:rPr>
          <w:rFonts w:asciiTheme="minorHAnsi" w:eastAsiaTheme="minorHAnsi" w:hAnsiTheme="minorHAnsi"/>
          <w:lang w:eastAsia="zh-CN"/>
        </w:rPr>
        <w:t xml:space="preserve">Z* </w:t>
      </w:r>
      <w:r w:rsidRPr="005E0CFA">
        <w:rPr>
          <w:rFonts w:asciiTheme="minorHAnsi" w:eastAsiaTheme="minorHAnsi" w:hAnsiTheme="minorHAnsi"/>
          <w:lang w:val="zh-CN" w:eastAsia="zh-CN" w:bidi="zh-CN"/>
        </w:rPr>
        <w:t>),</w:t>
      </w:r>
    </w:p>
    <w:p w14:paraId="649F9B00" w14:textId="77777777" w:rsidR="000557B7" w:rsidRPr="005E0CFA" w:rsidRDefault="00073D70">
      <w:pPr>
        <w:pStyle w:val="42"/>
        <w:shd w:val="clear" w:color="auto" w:fill="auto"/>
        <w:spacing w:after="0" w:line="388" w:lineRule="exact"/>
        <w:ind w:left="1040" w:right="440" w:firstLine="20"/>
        <w:jc w:val="both"/>
        <w:rPr>
          <w:rFonts w:asciiTheme="minorHAnsi" w:eastAsiaTheme="minorHAnsi" w:hAnsiTheme="minorHAnsi"/>
        </w:rPr>
      </w:pPr>
      <w:r w:rsidRPr="005E0CFA">
        <w:rPr>
          <w:rFonts w:asciiTheme="minorHAnsi" w:eastAsiaTheme="minorHAnsi" w:hAnsiTheme="minorHAnsi"/>
          <w:b/>
          <w:bCs/>
        </w:rPr>
        <w:t>如一个项</w:t>
      </w:r>
      <w:r w:rsidRPr="005E0CFA">
        <w:rPr>
          <w:rFonts w:asciiTheme="minorHAnsi" w:eastAsiaTheme="minorHAnsi" w:hAnsiTheme="minorHAnsi" w:cs="Arial"/>
          <w:sz w:val="22"/>
          <w:szCs w:val="22"/>
        </w:rPr>
        <w:t>9</w:t>
      </w:r>
      <w:r w:rsidRPr="005E0CFA">
        <w:rPr>
          <w:rFonts w:asciiTheme="minorHAnsi" w:eastAsiaTheme="minorHAnsi" w:hAnsiTheme="minorHAnsi"/>
          <w:b/>
          <w:bCs/>
        </w:rPr>
        <w:t>有多个职工参加，而一</w:t>
      </w:r>
      <w:r w:rsidRPr="005E0CFA">
        <w:rPr>
          <w:rFonts w:asciiTheme="minorHAnsi" w:eastAsiaTheme="minorHAnsi" w:hAnsiTheme="minorHAnsi"/>
          <w:b/>
          <w:bCs/>
        </w:rPr>
        <w:br/>
      </w:r>
      <w:r w:rsidRPr="005E0CFA">
        <w:rPr>
          <w:rFonts w:asciiTheme="minorHAnsi" w:eastAsiaTheme="minorHAnsi" w:hAnsiTheme="minorHAnsi"/>
          <w:b/>
          <w:bCs/>
        </w:rPr>
        <w:t>个职工可以参加多个项</w:t>
      </w:r>
      <w:r w:rsidRPr="005E0CFA">
        <w:rPr>
          <w:rFonts w:asciiTheme="minorHAnsi" w:eastAsiaTheme="minorHAnsi" w:hAnsiTheme="minorHAnsi" w:cs="Arial"/>
          <w:sz w:val="22"/>
          <w:szCs w:val="22"/>
        </w:rPr>
        <w:t>0,</w:t>
      </w:r>
      <w:r w:rsidRPr="005E0CFA">
        <w:rPr>
          <w:rFonts w:asciiTheme="minorHAnsi" w:eastAsiaTheme="minorHAnsi" w:hAnsiTheme="minorHAnsi"/>
          <w:b/>
          <w:bCs/>
        </w:rPr>
        <w:t>则项目</w:t>
      </w:r>
      <w:r w:rsidRPr="005E0CFA">
        <w:rPr>
          <w:rFonts w:asciiTheme="minorHAnsi" w:eastAsiaTheme="minorHAnsi" w:hAnsiTheme="minorHAnsi"/>
          <w:b/>
          <w:bCs/>
        </w:rPr>
        <w:br/>
      </w:r>
      <w:r w:rsidRPr="005E0CFA">
        <w:rPr>
          <w:rFonts w:asciiTheme="minorHAnsi" w:eastAsiaTheme="minorHAnsi" w:hAnsiTheme="minorHAnsi"/>
          <w:b/>
          <w:bCs/>
        </w:rPr>
        <w:t>与职工是多对多联系、，</w:t>
      </w:r>
    </w:p>
    <w:p w14:paraId="5A0A3188" w14:textId="77777777" w:rsidR="000557B7" w:rsidRPr="005E0CFA" w:rsidRDefault="00073D70">
      <w:pPr>
        <w:pStyle w:val="42"/>
        <w:shd w:val="clear" w:color="auto" w:fill="auto"/>
        <w:spacing w:after="0" w:line="388" w:lineRule="exact"/>
        <w:ind w:left="1040" w:firstLine="520"/>
        <w:rPr>
          <w:rFonts w:asciiTheme="minorHAnsi" w:eastAsiaTheme="minorHAnsi" w:hAnsiTheme="minorHAnsi"/>
        </w:rPr>
      </w:pPr>
      <w:r w:rsidRPr="005E0CFA">
        <w:rPr>
          <w:rFonts w:asciiTheme="minorHAnsi" w:eastAsiaTheme="minorHAnsi" w:hAnsiTheme="minorHAnsi"/>
          <w:b/>
          <w:bCs/>
        </w:rPr>
        <w:t>三种联系分别如图</w:t>
      </w:r>
      <w:r w:rsidRPr="005E0CFA">
        <w:rPr>
          <w:rFonts w:asciiTheme="minorHAnsi" w:eastAsiaTheme="minorHAnsi" w:hAnsiTheme="minorHAnsi" w:cs="Arial"/>
          <w:sz w:val="22"/>
          <w:szCs w:val="22"/>
        </w:rPr>
        <w:t>4 -18</w:t>
      </w:r>
      <w:r w:rsidRPr="005E0CFA">
        <w:rPr>
          <w:rFonts w:asciiTheme="minorHAnsi" w:eastAsiaTheme="minorHAnsi" w:hAnsiTheme="minorHAnsi"/>
          <w:b/>
          <w:bCs/>
        </w:rPr>
        <w:t>所示</w:t>
      </w:r>
      <w:r w:rsidRPr="005E0CFA">
        <w:rPr>
          <w:rFonts w:asciiTheme="minorHAnsi" w:eastAsiaTheme="minorHAnsi" w:hAnsiTheme="minorHAnsi"/>
          <w:b/>
          <w:bCs/>
        </w:rPr>
        <w:t>,</w:t>
      </w:r>
      <w:r w:rsidRPr="005E0CFA">
        <w:rPr>
          <w:rFonts w:asciiTheme="minorHAnsi" w:eastAsiaTheme="minorHAnsi" w:hAnsiTheme="minorHAnsi"/>
          <w:b/>
          <w:bCs/>
        </w:rPr>
        <w:t>，</w:t>
      </w:r>
    </w:p>
    <w:p w14:paraId="541B02C6" w14:textId="77777777" w:rsidR="000557B7" w:rsidRPr="005E0CFA" w:rsidRDefault="00073D70">
      <w:pPr>
        <w:pStyle w:val="42"/>
        <w:shd w:val="clear" w:color="auto" w:fill="auto"/>
        <w:spacing w:after="0" w:line="388" w:lineRule="exact"/>
        <w:ind w:left="1040" w:firstLine="520"/>
        <w:jc w:val="both"/>
        <w:rPr>
          <w:rFonts w:asciiTheme="minorHAnsi" w:eastAsiaTheme="minorHAnsi" w:hAnsiTheme="minorHAnsi"/>
        </w:rPr>
      </w:pPr>
      <w:r w:rsidRPr="005E0CFA">
        <w:rPr>
          <w:rFonts w:asciiTheme="minorHAnsi" w:eastAsiaTheme="minorHAnsi" w:hAnsiTheme="minorHAnsi"/>
          <w:noProof/>
        </w:rPr>
        <w:lastRenderedPageBreak/>
        <w:drawing>
          <wp:anchor distT="0" distB="247650" distL="114300" distR="114300" simplePos="0" relativeHeight="125829725" behindDoc="0" locked="0" layoutInCell="1" allowOverlap="1" wp14:anchorId="7DA418E9" wp14:editId="1B5CA552">
            <wp:simplePos x="0" y="0"/>
            <wp:positionH relativeFrom="page">
              <wp:posOffset>5091430</wp:posOffset>
            </wp:positionH>
            <wp:positionV relativeFrom="paragraph">
              <wp:posOffset>50800</wp:posOffset>
            </wp:positionV>
            <wp:extent cx="2266950" cy="1587500"/>
            <wp:effectExtent l="0" t="0" r="0" b="0"/>
            <wp:wrapSquare wrapText="left"/>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353"/>
                    <a:stretch/>
                  </pic:blipFill>
                  <pic:spPr>
                    <a:xfrm>
                      <a:off x="0" y="0"/>
                      <a:ext cx="2266950" cy="15875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726" behindDoc="0" locked="0" layoutInCell="1" allowOverlap="1" wp14:anchorId="4C3F0C3C" wp14:editId="29C544A5">
                <wp:simplePos x="0" y="0"/>
                <wp:positionH relativeFrom="page">
                  <wp:posOffset>5377180</wp:posOffset>
                </wp:positionH>
                <wp:positionV relativeFrom="paragraph">
                  <wp:posOffset>1708150</wp:posOffset>
                </wp:positionV>
                <wp:extent cx="1708150" cy="177800"/>
                <wp:effectExtent l="0" t="0" r="0" b="0"/>
                <wp:wrapSquare wrapText="left"/>
                <wp:docPr id="861" name="Shape 861"/>
                <wp:cNvGraphicFramePr/>
                <a:graphic xmlns:a="http://schemas.openxmlformats.org/drawingml/2006/main">
                  <a:graphicData uri="http://schemas.microsoft.com/office/word/2010/wordprocessingShape">
                    <wps:wsp>
                      <wps:cNvSpPr txBox="1"/>
                      <wps:spPr>
                        <a:xfrm>
                          <a:off x="0" y="0"/>
                          <a:ext cx="1708150" cy="177800"/>
                        </a:xfrm>
                        <a:prstGeom prst="rect">
                          <a:avLst/>
                        </a:prstGeom>
                        <a:noFill/>
                      </wps:spPr>
                      <wps:txbx>
                        <w:txbxContent>
                          <w:p w14:paraId="319154B1" w14:textId="77777777" w:rsidR="000557B7" w:rsidRDefault="00073D70">
                            <w:pPr>
                              <w:pStyle w:val="a6"/>
                              <w:shd w:val="clear" w:color="auto" w:fill="auto"/>
                            </w:pPr>
                            <w:r>
                              <w:rPr>
                                <w:b/>
                                <w:bCs/>
                              </w:rPr>
                              <w:t>阁</w:t>
                            </w:r>
                            <w:r>
                              <w:rPr>
                                <w:rFonts w:ascii="Arial" w:eastAsia="Arial" w:hAnsi="Arial" w:cs="Arial"/>
                                <w:lang w:val="en-US" w:eastAsia="en-US" w:bidi="en-US"/>
                              </w:rPr>
                              <w:t>4-19</w:t>
                            </w:r>
                            <w:r>
                              <w:rPr>
                                <w:b/>
                                <w:bCs/>
                              </w:rPr>
                              <w:t>供应管理的</w:t>
                            </w:r>
                            <w:r>
                              <w:rPr>
                                <w:rFonts w:ascii="Arial" w:eastAsia="Arial" w:hAnsi="Arial" w:cs="Arial"/>
                                <w:lang w:val="en-US" w:eastAsia="en-US" w:bidi="en-US"/>
                              </w:rPr>
                              <w:t>E-</w:t>
                            </w:r>
                            <w:proofErr w:type="spellStart"/>
                            <w:r>
                              <w:rPr>
                                <w:rFonts w:ascii="Arial" w:eastAsia="Arial" w:hAnsi="Arial" w:cs="Arial"/>
                                <w:lang w:val="en-US" w:eastAsia="en-US" w:bidi="en-US"/>
                              </w:rPr>
                              <w:t>lt</w:t>
                            </w:r>
                            <w:proofErr w:type="spellEnd"/>
                            <w:r>
                              <w:rPr>
                                <w:b/>
                                <w:bCs/>
                              </w:rPr>
                              <w:t>阁</w:t>
                            </w:r>
                          </w:p>
                        </w:txbxContent>
                      </wps:txbx>
                      <wps:bodyPr lIns="0" tIns="0" rIns="0" bIns="0">
                        <a:spAutoFit/>
                      </wps:bodyPr>
                    </wps:wsp>
                  </a:graphicData>
                </a:graphic>
              </wp:anchor>
            </w:drawing>
          </mc:Choice>
          <mc:Fallback>
            <w:pict>
              <v:shape w14:anchorId="4C3F0C3C" id="Shape 861" o:spid="_x0000_s1159" type="#_x0000_t202" style="position:absolute;left:0;text-align:left;margin-left:423.4pt;margin-top:134.5pt;width:134.5pt;height:14pt;z-index:1258297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" filled="f" stroked="f">
                <v:textbox style="mso-fit-shape-to-text:t" inset="0,0,0,0">
                  <w:txbxContent>
                    <w:p w14:paraId="319154B1" w14:textId="77777777" w:rsidR="000557B7" w:rsidRDefault="00073D70">
                      <w:pPr>
                        <w:pStyle w:val="a6"/>
                        <w:shd w:val="clear" w:color="auto" w:fill="auto"/>
                      </w:pPr>
                      <w:r>
                        <w:rPr>
                          <w:b/>
                          <w:bCs/>
                        </w:rPr>
                        <w:t>阁</w:t>
                      </w:r>
                      <w:r>
                        <w:rPr>
                          <w:rFonts w:ascii="Arial" w:eastAsia="Arial" w:hAnsi="Arial" w:cs="Arial"/>
                          <w:lang w:val="en-US" w:eastAsia="en-US" w:bidi="en-US"/>
                        </w:rPr>
                        <w:t>4-19</w:t>
                      </w:r>
                      <w:r>
                        <w:rPr>
                          <w:b/>
                          <w:bCs/>
                        </w:rPr>
                        <w:t>供应管理的</w:t>
                      </w:r>
                      <w:r>
                        <w:rPr>
                          <w:rFonts w:ascii="Arial" w:eastAsia="Arial" w:hAnsi="Arial" w:cs="Arial"/>
                          <w:lang w:val="en-US" w:eastAsia="en-US" w:bidi="en-US"/>
                        </w:rPr>
                        <w:t>E-</w:t>
                      </w:r>
                      <w:proofErr w:type="spellStart"/>
                      <w:r>
                        <w:rPr>
                          <w:rFonts w:ascii="Arial" w:eastAsia="Arial" w:hAnsi="Arial" w:cs="Arial"/>
                          <w:lang w:val="en-US" w:eastAsia="en-US" w:bidi="en-US"/>
                        </w:rPr>
                        <w:t>lt</w:t>
                      </w:r>
                      <w:proofErr w:type="spellEnd"/>
                      <w:r>
                        <w:rPr>
                          <w:b/>
                          <w:bCs/>
                        </w:rPr>
                        <w:t>阁</w:t>
                      </w:r>
                    </w:p>
                  </w:txbxContent>
                </v:textbox>
                <w10:wrap type="square" side="left" anchorx="page"/>
              </v:shape>
            </w:pict>
          </mc:Fallback>
        </mc:AlternateContent>
      </w:r>
      <w:r w:rsidRPr="005E0CFA">
        <w:rPr>
          <w:rFonts w:asciiTheme="minorHAnsi" w:eastAsiaTheme="minorHAnsi" w:hAnsiTheme="minorHAnsi"/>
          <w:b/>
          <w:bCs/>
        </w:rPr>
        <w:t>例如，在一个</w:t>
      </w:r>
      <w:r w:rsidRPr="005E0CFA">
        <w:rPr>
          <w:rFonts w:asciiTheme="minorHAnsi" w:eastAsiaTheme="minorHAnsi" w:hAnsiTheme="minorHAnsi"/>
          <w:b/>
          <w:bCs/>
        </w:rPr>
        <w:t>•‘</w:t>
      </w:r>
      <w:r w:rsidRPr="005E0CFA">
        <w:rPr>
          <w:rFonts w:asciiTheme="minorHAnsi" w:eastAsiaTheme="minorHAnsi" w:hAnsiTheme="minorHAnsi"/>
          <w:b/>
          <w:bCs/>
        </w:rPr>
        <w:t>供应詈理</w:t>
      </w:r>
      <w:r w:rsidRPr="005E0CFA">
        <w:rPr>
          <w:rFonts w:asciiTheme="minorHAnsi" w:eastAsiaTheme="minorHAnsi" w:hAnsiTheme="minorHAnsi"/>
          <w:b/>
          <w:bCs/>
        </w:rPr>
        <w:t>”</w:t>
      </w:r>
      <w:r w:rsidRPr="005E0CFA">
        <w:rPr>
          <w:rFonts w:asciiTheme="minorHAnsi" w:eastAsiaTheme="minorHAnsi" w:hAnsiTheme="minorHAnsi"/>
          <w:b/>
          <w:bCs/>
        </w:rPr>
        <w:t>事件中的实体有供应</w:t>
      </w:r>
      <w:r w:rsidRPr="005E0CFA">
        <w:rPr>
          <w:rFonts w:asciiTheme="minorHAnsi" w:eastAsiaTheme="minorHAnsi" w:hAnsiTheme="minorHAnsi"/>
          <w:b/>
          <w:bCs/>
        </w:rPr>
        <w:br/>
      </w:r>
      <w:r w:rsidRPr="005E0CFA">
        <w:rPr>
          <w:rFonts w:asciiTheme="minorHAnsi" w:eastAsiaTheme="minorHAnsi" w:hAnsiTheme="minorHAnsi"/>
          <w:b/>
          <w:bCs/>
        </w:rPr>
        <w:t>商、项</w:t>
      </w:r>
      <w:r w:rsidRPr="005E0CFA">
        <w:rPr>
          <w:rFonts w:asciiTheme="minorHAnsi" w:eastAsiaTheme="minorHAnsi" w:hAnsiTheme="minorHAnsi" w:cs="Arial"/>
          <w:sz w:val="22"/>
          <w:szCs w:val="22"/>
        </w:rPr>
        <w:t>0</w:t>
      </w:r>
      <w:r w:rsidRPr="005E0CFA">
        <w:rPr>
          <w:rFonts w:asciiTheme="minorHAnsi" w:eastAsiaTheme="minorHAnsi" w:hAnsiTheme="minorHAnsi"/>
          <w:b/>
          <w:bCs/>
        </w:rPr>
        <w:t>、零件，这终实体之间的联系描述如下：一</w:t>
      </w:r>
      <w:r w:rsidRPr="005E0CFA">
        <w:rPr>
          <w:rFonts w:asciiTheme="minorHAnsi" w:eastAsiaTheme="minorHAnsi" w:hAnsiTheme="minorHAnsi"/>
          <w:b/>
          <w:bCs/>
        </w:rPr>
        <w:br/>
      </w:r>
      <w:r w:rsidRPr="005E0CFA">
        <w:rPr>
          <w:rFonts w:asciiTheme="minorHAnsi" w:eastAsiaTheme="minorHAnsi" w:hAnsiTheme="minorHAnsi"/>
          <w:b/>
          <w:bCs/>
        </w:rPr>
        <w:t>个供应商可以供若干项目多种零件，而每个項日可以</w:t>
      </w:r>
      <w:r w:rsidRPr="005E0CFA">
        <w:rPr>
          <w:rFonts w:asciiTheme="minorHAnsi" w:eastAsiaTheme="minorHAnsi" w:hAnsiTheme="minorHAnsi"/>
          <w:b/>
          <w:bCs/>
        </w:rPr>
        <w:br/>
      </w:r>
      <w:r w:rsidRPr="005E0CFA">
        <w:rPr>
          <w:rFonts w:asciiTheme="minorHAnsi" w:eastAsiaTheme="minorHAnsi" w:hAnsiTheme="minorHAnsi"/>
          <w:b/>
          <w:bCs/>
        </w:rPr>
        <w:t>使川不同供应商供应的零件，每种零件可由不同供应</w:t>
      </w:r>
      <w:r w:rsidRPr="005E0CFA">
        <w:rPr>
          <w:rFonts w:asciiTheme="minorHAnsi" w:eastAsiaTheme="minorHAnsi" w:hAnsiTheme="minorHAnsi"/>
          <w:b/>
          <w:bCs/>
        </w:rPr>
        <w:br/>
      </w:r>
      <w:r w:rsidRPr="005E0CFA">
        <w:rPr>
          <w:rFonts w:asciiTheme="minorHAnsi" w:eastAsiaTheme="minorHAnsi" w:hAnsiTheme="minorHAnsi"/>
          <w:b/>
          <w:bCs/>
        </w:rPr>
        <w:t>商供给</w:t>
      </w:r>
      <w:r w:rsidRPr="005E0CFA">
        <w:rPr>
          <w:rFonts w:asciiTheme="minorHAnsi" w:eastAsiaTheme="minorHAnsi" w:hAnsiTheme="minorHAnsi"/>
          <w:b/>
          <w:bCs/>
          <w:vertAlign w:val="subscript"/>
          <w:lang w:val="en-US" w:bidi="en-US"/>
        </w:rPr>
        <w:t>u</w:t>
      </w:r>
      <w:r w:rsidRPr="005E0CFA">
        <w:rPr>
          <w:rFonts w:asciiTheme="minorHAnsi" w:eastAsiaTheme="minorHAnsi" w:hAnsiTheme="minorHAnsi"/>
          <w:b/>
          <w:bCs/>
        </w:rPr>
        <w:t>因此供应商、项目和零件之间是多对多的联</w:t>
      </w:r>
      <w:r w:rsidRPr="005E0CFA">
        <w:rPr>
          <w:rFonts w:asciiTheme="minorHAnsi" w:eastAsiaTheme="minorHAnsi" w:hAnsiTheme="minorHAnsi"/>
          <w:b/>
          <w:bCs/>
        </w:rPr>
        <w:br/>
      </w:r>
      <w:r w:rsidRPr="005E0CFA">
        <w:rPr>
          <w:rFonts w:asciiTheme="minorHAnsi" w:eastAsiaTheme="minorHAnsi" w:hAnsiTheme="minorHAnsi"/>
          <w:b/>
          <w:bCs/>
        </w:rPr>
        <w:t>系。上述的</w:t>
      </w:r>
      <w:r w:rsidRPr="005E0CFA">
        <w:rPr>
          <w:rFonts w:asciiTheme="minorHAnsi" w:eastAsiaTheme="minorHAnsi" w:hAnsiTheme="minorHAnsi"/>
          <w:b/>
          <w:bCs/>
        </w:rPr>
        <w:t>“</w:t>
      </w:r>
      <w:r w:rsidRPr="005E0CFA">
        <w:rPr>
          <w:rFonts w:asciiTheme="minorHAnsi" w:eastAsiaTheme="minorHAnsi" w:hAnsiTheme="minorHAnsi"/>
          <w:b/>
          <w:bCs/>
        </w:rPr>
        <w:t>供应管理</w:t>
      </w:r>
      <w:r w:rsidRPr="005E0CFA">
        <w:rPr>
          <w:rFonts w:asciiTheme="minorHAnsi" w:eastAsiaTheme="minorHAnsi" w:hAnsiTheme="minorHAnsi"/>
          <w:b/>
          <w:bCs/>
        </w:rPr>
        <w:t>”</w:t>
      </w:r>
      <w:r w:rsidRPr="005E0CFA">
        <w:rPr>
          <w:rFonts w:asciiTheme="minorHAnsi" w:eastAsiaTheme="minorHAnsi" w:hAnsiTheme="minorHAnsi"/>
          <w:b/>
          <w:bCs/>
        </w:rPr>
        <w:t>可以用如图</w:t>
      </w:r>
      <w:r w:rsidRPr="005E0CFA">
        <w:rPr>
          <w:rFonts w:asciiTheme="minorHAnsi" w:eastAsiaTheme="minorHAnsi" w:hAnsiTheme="minorHAnsi" w:cs="Arial"/>
          <w:sz w:val="22"/>
          <w:szCs w:val="22"/>
          <w:lang w:val="en-US" w:bidi="en-US"/>
        </w:rPr>
        <w:t>4-19</w:t>
      </w:r>
      <w:r w:rsidRPr="005E0CFA">
        <w:rPr>
          <w:rFonts w:asciiTheme="minorHAnsi" w:eastAsiaTheme="minorHAnsi" w:hAnsiTheme="minorHAnsi"/>
          <w:b/>
          <w:bCs/>
        </w:rPr>
        <w:t>所示的</w:t>
      </w:r>
      <w:r w:rsidRPr="005E0CFA">
        <w:rPr>
          <w:rFonts w:asciiTheme="minorHAnsi" w:eastAsiaTheme="minorHAnsi" w:hAnsiTheme="minorHAnsi" w:cs="Arial"/>
          <w:sz w:val="22"/>
          <w:szCs w:val="22"/>
          <w:lang w:val="en-US" w:bidi="en-US"/>
        </w:rPr>
        <w:t>E-R</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b/>
          <w:bCs/>
        </w:rPr>
        <w:t>图表示</w:t>
      </w:r>
      <w:r w:rsidRPr="005E0CFA">
        <w:rPr>
          <w:rFonts w:asciiTheme="minorHAnsi" w:eastAsiaTheme="minorHAnsi" w:hAnsiTheme="minorHAnsi"/>
          <w:b/>
          <w:bCs/>
          <w:vertAlign w:val="subscript"/>
        </w:rPr>
        <w:t>&amp;</w:t>
      </w:r>
      <w:r w:rsidRPr="005E0CFA">
        <w:rPr>
          <w:rFonts w:asciiTheme="minorHAnsi" w:eastAsiaTheme="minorHAnsi" w:hAnsiTheme="minorHAnsi"/>
        </w:rPr>
        <w:br w:type="page"/>
      </w:r>
    </w:p>
    <w:p w14:paraId="2B465400" w14:textId="77777777" w:rsidR="000557B7" w:rsidRPr="005E0CFA" w:rsidRDefault="00073D70">
      <w:pPr>
        <w:pStyle w:val="40"/>
        <w:keepNext/>
        <w:keepLines/>
        <w:shd w:val="clear" w:color="auto" w:fill="auto"/>
        <w:spacing w:after="620"/>
        <w:ind w:left="0" w:right="560" w:firstLine="0"/>
        <w:jc w:val="center"/>
        <w:rPr>
          <w:rFonts w:asciiTheme="minorHAnsi" w:eastAsiaTheme="minorHAnsi" w:hAnsiTheme="minorHAnsi"/>
        </w:rPr>
      </w:pPr>
      <w:bookmarkStart w:id="119" w:name="bookmark117"/>
      <w:r w:rsidRPr="005E0CFA">
        <w:rPr>
          <w:rFonts w:asciiTheme="minorHAnsi" w:eastAsiaTheme="minorHAnsi" w:hAnsiTheme="minorHAnsi"/>
        </w:rPr>
        <w:lastRenderedPageBreak/>
        <w:t>本章拥要回顾</w:t>
      </w:r>
      <w:bookmarkEnd w:id="119"/>
    </w:p>
    <w:p w14:paraId="44115752" w14:textId="77777777" w:rsidR="000557B7" w:rsidRPr="005E0CFA" w:rsidRDefault="00073D70">
      <w:pPr>
        <w:pStyle w:val="1"/>
        <w:shd w:val="clear" w:color="auto" w:fill="auto"/>
        <w:spacing w:after="500" w:line="380" w:lineRule="exact"/>
        <w:ind w:left="820" w:firstLine="520"/>
        <w:jc w:val="left"/>
        <w:rPr>
          <w:rFonts w:asciiTheme="minorHAnsi" w:eastAsiaTheme="minorHAnsi" w:hAnsiTheme="minorHAnsi"/>
        </w:rPr>
      </w:pPr>
      <w:r w:rsidRPr="005E0CFA">
        <w:rPr>
          <w:rFonts w:asciiTheme="minorHAnsi" w:eastAsiaTheme="minorHAnsi" w:hAnsiTheme="minorHAnsi"/>
        </w:rPr>
        <w:t>同学们通过木窣学根据</w:t>
      </w:r>
      <w:r w:rsidRPr="005E0CFA">
        <w:rPr>
          <w:rFonts w:asciiTheme="minorHAnsi" w:eastAsiaTheme="minorHAnsi" w:hAnsiTheme="minorHAnsi"/>
        </w:rPr>
        <w:t>“</w:t>
      </w:r>
      <w:r w:rsidRPr="005E0CFA">
        <w:rPr>
          <w:rFonts w:asciiTheme="minorHAnsi" w:eastAsiaTheme="minorHAnsi" w:hAnsiTheme="minorHAnsi"/>
        </w:rPr>
        <w:t>信息系统的软件与位用</w:t>
      </w:r>
      <w:r w:rsidRPr="005E0CFA">
        <w:rPr>
          <w:rFonts w:asciiTheme="minorHAnsi" w:eastAsiaTheme="minorHAnsi" w:hAnsiTheme="minorHAnsi"/>
        </w:rPr>
        <w:t>”</w:t>
      </w:r>
      <w:r w:rsidRPr="005E0CFA">
        <w:rPr>
          <w:rFonts w:asciiTheme="minorHAnsi" w:eastAsiaTheme="minorHAnsi" w:hAnsiTheme="minorHAnsi"/>
        </w:rPr>
        <w:t>知识结构图，扼要回顾</w:t>
      </w:r>
      <w:r w:rsidRPr="005E0CFA">
        <w:rPr>
          <w:rFonts w:asciiTheme="minorHAnsi" w:eastAsiaTheme="minorHAnsi" w:hAnsiTheme="minorHAnsi"/>
          <w:b/>
          <w:bCs/>
        </w:rPr>
        <w:t>、总</w:t>
      </w:r>
      <w:r w:rsidRPr="005E0CFA">
        <w:rPr>
          <w:rFonts w:asciiTheme="minorHAnsi" w:eastAsiaTheme="minorHAnsi" w:hAnsiTheme="minorHAnsi"/>
          <w:b/>
          <w:bCs/>
        </w:rPr>
        <w:br/>
      </w:r>
      <w:r w:rsidRPr="005E0CFA">
        <w:rPr>
          <w:rFonts w:asciiTheme="minorHAnsi" w:eastAsiaTheme="minorHAnsi" w:hAnsiTheme="minorHAnsi"/>
        </w:rPr>
        <w:t>结、归纳学过的内容</w:t>
      </w:r>
      <w:r w:rsidRPr="005E0CFA">
        <w:rPr>
          <w:rFonts w:asciiTheme="minorHAnsi" w:eastAsiaTheme="minorHAnsi" w:hAnsiTheme="minorHAnsi"/>
        </w:rPr>
        <w:t>.</w:t>
      </w:r>
      <w:r w:rsidRPr="005E0CFA">
        <w:rPr>
          <w:rFonts w:asciiTheme="minorHAnsi" w:eastAsiaTheme="minorHAnsi" w:hAnsiTheme="minorHAnsi"/>
        </w:rPr>
        <w:t>疰立自己的知讽错构休系，</w:t>
      </w:r>
    </w:p>
    <w:p w14:paraId="684FBE07"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FE74888" wp14:editId="36D65409">
            <wp:extent cx="4965700" cy="4775200"/>
            <wp:effectExtent l="0" t="0" r="0" b="0"/>
            <wp:docPr id="863" name="Picut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354"/>
                    <a:stretch/>
                  </pic:blipFill>
                  <pic:spPr>
                    <a:xfrm>
                      <a:off x="0" y="0"/>
                      <a:ext cx="4965700" cy="4775200"/>
                    </a:xfrm>
                    <a:prstGeom prst="rect">
                      <a:avLst/>
                    </a:prstGeom>
                  </pic:spPr>
                </pic:pic>
              </a:graphicData>
            </a:graphic>
          </wp:inline>
        </w:drawing>
      </w:r>
    </w:p>
    <w:p w14:paraId="5639F932" w14:textId="77777777" w:rsidR="000557B7" w:rsidRPr="005E0CFA" w:rsidRDefault="000557B7">
      <w:pPr>
        <w:spacing w:line="14" w:lineRule="exact"/>
        <w:rPr>
          <w:rFonts w:asciiTheme="minorHAnsi" w:eastAsiaTheme="minorHAnsi" w:hAnsiTheme="minorHAnsi"/>
        </w:rPr>
        <w:sectPr w:rsidR="000557B7" w:rsidRPr="005E0CFA">
          <w:headerReference w:type="even" r:id="rId355"/>
          <w:headerReference w:type="default" r:id="rId356"/>
          <w:footerReference w:type="even" r:id="rId357"/>
          <w:footerReference w:type="default" r:id="rId358"/>
          <w:footnotePr>
            <w:numRestart w:val="eachPage"/>
          </w:footnotePr>
          <w:pgSz w:w="13076" w:h="18350"/>
          <w:pgMar w:top="1045" w:right="1448" w:bottom="1485" w:left="678" w:header="0" w:footer="3" w:gutter="0"/>
          <w:cols w:space="720"/>
          <w:noEndnote/>
          <w:docGrid w:linePitch="360"/>
        </w:sectPr>
      </w:pPr>
    </w:p>
    <w:p w14:paraId="0919C72A"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noProof/>
        </w:rPr>
        <w:lastRenderedPageBreak/>
        <mc:AlternateContent>
          <mc:Choice Requires="wps">
            <w:drawing>
              <wp:anchor distT="0" distB="359410" distL="114300" distR="114300" simplePos="0" relativeHeight="125829728" behindDoc="0" locked="0" layoutInCell="1" allowOverlap="1" wp14:anchorId="5762B3D0" wp14:editId="0099048A">
                <wp:simplePos x="0" y="0"/>
                <wp:positionH relativeFrom="page">
                  <wp:posOffset>430530</wp:posOffset>
                </wp:positionH>
                <wp:positionV relativeFrom="paragraph">
                  <wp:posOffset>8890</wp:posOffset>
                </wp:positionV>
                <wp:extent cx="2419350" cy="228600"/>
                <wp:effectExtent l="0" t="0" r="0" b="0"/>
                <wp:wrapTopAndBottom/>
                <wp:docPr id="870" name="Shape 870"/>
                <wp:cNvGraphicFramePr/>
                <a:graphic xmlns:a="http://schemas.openxmlformats.org/drawingml/2006/main">
                  <a:graphicData uri="http://schemas.microsoft.com/office/word/2010/wordprocessingShape">
                    <wps:wsp>
                      <wps:cNvSpPr txBox="1"/>
                      <wps:spPr>
                        <a:xfrm>
                          <a:off x="0" y="0"/>
                          <a:ext cx="2419350" cy="228600"/>
                        </a:xfrm>
                        <a:prstGeom prst="rect">
                          <a:avLst/>
                        </a:prstGeom>
                        <a:noFill/>
                      </wps:spPr>
                      <wps:txbx>
                        <w:txbxContent>
                          <w:p w14:paraId="31913855" w14:textId="77777777" w:rsidR="000557B7" w:rsidRDefault="00073D70">
                            <w:pPr>
                              <w:pStyle w:val="1"/>
                              <w:shd w:val="clear" w:color="auto" w:fill="auto"/>
                              <w:spacing w:line="240" w:lineRule="auto"/>
                              <w:ind w:firstLine="0"/>
                              <w:jc w:val="left"/>
                              <w:rPr>
                                <w:sz w:val="26"/>
                                <w:szCs w:val="26"/>
                              </w:rPr>
                            </w:pPr>
                            <w:r>
                              <w:rPr>
                                <w:color w:val="7C5838"/>
                                <w:sz w:val="26"/>
                                <w:szCs w:val="26"/>
                              </w:rPr>
                              <w:t>第四革</w:t>
                            </w:r>
                            <w:r>
                              <w:rPr>
                                <w:rFonts w:ascii="宋体" w:eastAsia="宋体" w:hAnsi="宋体" w:cs="宋体"/>
                                <w:smallCaps/>
                                <w:color w:val="7C5838"/>
                                <w:sz w:val="26"/>
                                <w:szCs w:val="26"/>
                                <w:lang w:val="en-US" w:bidi="en-US"/>
                              </w:rPr>
                              <w:t>(</w:t>
                            </w:r>
                            <w:r>
                              <w:rPr>
                                <w:rFonts w:ascii="Times New Roman" w:eastAsia="Times New Roman" w:hAnsi="Times New Roman" w:cs="Times New Roman"/>
                                <w:smallCaps/>
                                <w:color w:val="7C5838"/>
                                <w:sz w:val="26"/>
                                <w:szCs w:val="26"/>
                                <w:lang w:val="en-US" w:bidi="en-US"/>
                              </w:rPr>
                              <w:t>Tb</w:t>
                            </w:r>
                            <w:r>
                              <w:rPr>
                                <w:color w:val="7C5838"/>
                                <w:sz w:val="26"/>
                                <w:szCs w:val="26"/>
                              </w:rPr>
                              <w:t>舄条汝的快件与疢用</w:t>
                            </w:r>
                          </w:p>
                        </w:txbxContent>
                      </wps:txbx>
                      <wps:bodyPr lIns="0" tIns="0" rIns="0" bIns="0"/>
                    </wps:wsp>
                  </a:graphicData>
                </a:graphic>
              </wp:anchor>
            </w:drawing>
          </mc:Choice>
          <mc:Fallback>
            <w:pict>
              <v:shape w14:anchorId="5762B3D0" id="Shape 870" o:spid="_x0000_s1160" type="#_x0000_t202" style="position:absolute;margin-left:33.9pt;margin-top:.7pt;width:190.5pt;height:18pt;z-index:125829728;visibility:visible;mso-wrap-style:square;mso-wrap-distance-left:9pt;mso-wrap-distance-top:0;mso-wrap-distance-right:9pt;mso-wrap-distance-bottom:2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" filled="f" stroked="f">
                <v:textbox inset="0,0,0,0">
                  <w:txbxContent>
                    <w:p w14:paraId="31913855" w14:textId="77777777" w:rsidR="000557B7" w:rsidRDefault="00073D70">
                      <w:pPr>
                        <w:pStyle w:val="1"/>
                        <w:shd w:val="clear" w:color="auto" w:fill="auto"/>
                        <w:spacing w:line="240" w:lineRule="auto"/>
                        <w:ind w:firstLine="0"/>
                        <w:jc w:val="left"/>
                        <w:rPr>
                          <w:sz w:val="26"/>
                          <w:szCs w:val="26"/>
                        </w:rPr>
                      </w:pPr>
                      <w:r>
                        <w:rPr>
                          <w:color w:val="7C5838"/>
                          <w:sz w:val="26"/>
                          <w:szCs w:val="26"/>
                        </w:rPr>
                        <w:t>第四革</w:t>
                      </w:r>
                      <w:r>
                        <w:rPr>
                          <w:rFonts w:ascii="宋体" w:eastAsia="宋体" w:hAnsi="宋体" w:cs="宋体"/>
                          <w:smallCaps/>
                          <w:color w:val="7C5838"/>
                          <w:sz w:val="26"/>
                          <w:szCs w:val="26"/>
                          <w:lang w:val="en-US" w:bidi="en-US"/>
                        </w:rPr>
                        <w:t>(</w:t>
                      </w:r>
                      <w:r>
                        <w:rPr>
                          <w:rFonts w:ascii="Times New Roman" w:eastAsia="Times New Roman" w:hAnsi="Times New Roman" w:cs="Times New Roman"/>
                          <w:smallCaps/>
                          <w:color w:val="7C5838"/>
                          <w:sz w:val="26"/>
                          <w:szCs w:val="26"/>
                          <w:lang w:val="en-US" w:bidi="en-US"/>
                        </w:rPr>
                        <w:t>Tb</w:t>
                      </w:r>
                      <w:r>
                        <w:rPr>
                          <w:color w:val="7C5838"/>
                          <w:sz w:val="26"/>
                          <w:szCs w:val="26"/>
                        </w:rPr>
                        <w:t>舄条汝的快件与疢用</w:t>
                      </w:r>
                    </w:p>
                  </w:txbxContent>
                </v:textbox>
                <w10:wrap type="topAndBottom" anchorx="page"/>
              </v:shape>
            </w:pict>
          </mc:Fallback>
        </mc:AlternateContent>
      </w:r>
    </w:p>
    <w:p w14:paraId="3CFA3B20" w14:textId="77777777" w:rsidR="000557B7" w:rsidRPr="005E0CFA" w:rsidRDefault="00073D70">
      <w:pPr>
        <w:pStyle w:val="40"/>
        <w:keepNext/>
        <w:keepLines/>
        <w:shd w:val="clear" w:color="auto" w:fill="auto"/>
        <w:spacing w:after="480"/>
        <w:ind w:left="0" w:right="740" w:firstLine="0"/>
        <w:jc w:val="center"/>
        <w:rPr>
          <w:rFonts w:asciiTheme="minorHAnsi" w:eastAsiaTheme="minorHAnsi" w:hAnsiTheme="minorHAnsi"/>
        </w:rPr>
      </w:pPr>
      <w:bookmarkStart w:id="120" w:name="bookmark118"/>
      <w:r w:rsidRPr="005E0CFA">
        <w:rPr>
          <w:rFonts w:asciiTheme="minorHAnsi" w:eastAsiaTheme="minorHAnsi" w:hAnsiTheme="minorHAnsi"/>
        </w:rPr>
        <w:t>本章学</w:t>
      </w:r>
      <w:proofErr w:type="spellStart"/>
      <w:r w:rsidRPr="005E0CFA">
        <w:rPr>
          <w:rFonts w:asciiTheme="minorHAnsi" w:eastAsiaTheme="minorHAnsi" w:hAnsiTheme="minorHAnsi" w:cs="Arial"/>
          <w:b/>
          <w:bCs/>
          <w:sz w:val="94"/>
          <w:szCs w:val="94"/>
          <w:lang w:val="en-US" w:bidi="en-US"/>
        </w:rPr>
        <w:t>Ik</w:t>
      </w:r>
      <w:proofErr w:type="spellEnd"/>
      <w:r w:rsidRPr="005E0CFA">
        <w:rPr>
          <w:rFonts w:asciiTheme="minorHAnsi" w:eastAsiaTheme="minorHAnsi" w:hAnsiTheme="minorHAnsi"/>
        </w:rPr>
        <w:t>评价</w:t>
      </w:r>
      <w:bookmarkEnd w:id="120"/>
    </w:p>
    <w:p w14:paraId="66BAFC2F" w14:textId="77777777" w:rsidR="000557B7" w:rsidRPr="005E0CFA" w:rsidRDefault="00073D70">
      <w:pPr>
        <w:pStyle w:val="1"/>
        <w:shd w:val="clear" w:color="auto" w:fill="auto"/>
        <w:spacing w:after="120" w:line="393" w:lineRule="exact"/>
        <w:ind w:left="800" w:firstLine="540"/>
        <w:jc w:val="left"/>
        <w:rPr>
          <w:rFonts w:asciiTheme="minorHAnsi" w:eastAsiaTheme="minorHAnsi" w:hAnsiTheme="minorHAnsi"/>
        </w:rPr>
      </w:pPr>
      <w:r w:rsidRPr="005E0CFA">
        <w:rPr>
          <w:rFonts w:asciiTheme="minorHAnsi" w:eastAsiaTheme="minorHAnsi" w:hAnsiTheme="minorHAnsi"/>
        </w:rPr>
        <w:t>同学们芜成卜列测诚题</w:t>
      </w:r>
      <w:r w:rsidRPr="005E0CFA">
        <w:rPr>
          <w:rFonts w:asciiTheme="minorHAnsi" w:eastAsiaTheme="minorHAnsi" w:hAnsiTheme="minorHAnsi"/>
        </w:rPr>
        <w:t>(</w:t>
      </w:r>
      <w:r w:rsidRPr="005E0CFA">
        <w:rPr>
          <w:rFonts w:asciiTheme="minorHAnsi" w:eastAsiaTheme="minorHAnsi" w:hAnsiTheme="minorHAnsi"/>
        </w:rPr>
        <w:t>更多的測试题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以在教科</w:t>
      </w:r>
      <w:r w:rsidRPr="005E0CFA">
        <w:rPr>
          <w:rFonts w:asciiTheme="minorHAnsi" w:eastAsiaTheme="minorHAnsi" w:hAnsiTheme="minorHAnsi" w:cs="Arial"/>
          <w:sz w:val="22"/>
          <w:szCs w:val="22"/>
        </w:rPr>
        <w:t>15</w:t>
      </w:r>
      <w:r w:rsidRPr="005E0CFA">
        <w:rPr>
          <w:rFonts w:asciiTheme="minorHAnsi" w:eastAsiaTheme="minorHAnsi" w:hAnsiTheme="minorHAnsi"/>
        </w:rPr>
        <w:t>的配套学</w:t>
      </w:r>
      <w:r w:rsidRPr="005E0CFA">
        <w:rPr>
          <w:rFonts w:asciiTheme="minorHAnsi" w:eastAsiaTheme="minorHAnsi" w:hAnsiTheme="minorHAnsi" w:cs="Arial"/>
          <w:sz w:val="22"/>
          <w:szCs w:val="22"/>
        </w:rPr>
        <w:t>4</w:t>
      </w:r>
      <w:r w:rsidRPr="005E0CFA">
        <w:rPr>
          <w:rFonts w:asciiTheme="minorHAnsi" w:eastAsiaTheme="minorHAnsi" w:hAnsiTheme="minorHAnsi"/>
        </w:rPr>
        <w:t>资源包中査看</w:t>
      </w:r>
      <w:r w:rsidRPr="005E0CFA">
        <w:rPr>
          <w:rFonts w:asciiTheme="minorHAnsi" w:eastAsiaTheme="minorHAnsi" w:hAnsiTheme="minorHAnsi"/>
        </w:rPr>
        <w:t>)</w:t>
      </w:r>
      <w:r w:rsidRPr="005E0CFA">
        <w:rPr>
          <w:rFonts w:asciiTheme="minorHAnsi" w:eastAsiaTheme="minorHAnsi" w:hAnsiTheme="minorHAnsi"/>
        </w:rPr>
        <w:t>，并</w:t>
      </w:r>
      <w:r w:rsidRPr="005E0CFA">
        <w:rPr>
          <w:rFonts w:asciiTheme="minorHAnsi" w:eastAsiaTheme="minorHAnsi" w:hAnsiTheme="minorHAnsi"/>
        </w:rPr>
        <w:br/>
      </w:r>
      <w:r w:rsidRPr="005E0CFA">
        <w:rPr>
          <w:rFonts w:asciiTheme="minorHAnsi" w:eastAsiaTheme="minorHAnsi" w:hAnsiTheme="minorHAnsi"/>
        </w:rPr>
        <w:t>通过</w:t>
      </w:r>
      <w:r w:rsidRPr="005E0CFA">
        <w:rPr>
          <w:rFonts w:asciiTheme="minorHAnsi" w:eastAsiaTheme="minorHAnsi" w:hAnsiTheme="minorHAnsi"/>
        </w:rPr>
        <w:t>“</w:t>
      </w:r>
      <w:r w:rsidRPr="005E0CFA">
        <w:rPr>
          <w:rFonts w:asciiTheme="minorHAnsi" w:eastAsiaTheme="minorHAnsi" w:hAnsiTheme="minorHAnsi"/>
        </w:rPr>
        <w:t>木窣扼要回顾</w:t>
      </w:r>
      <w:r w:rsidRPr="005E0CFA">
        <w:rPr>
          <w:rFonts w:asciiTheme="minorHAnsi" w:eastAsiaTheme="minorHAnsi" w:hAnsiTheme="minorHAnsi"/>
        </w:rPr>
        <w:t>”</w:t>
      </w:r>
      <w:r w:rsidRPr="005E0CFA">
        <w:rPr>
          <w:rFonts w:asciiTheme="minorHAnsi" w:eastAsiaTheme="minorHAnsi" w:hAnsiTheme="minorHAnsi"/>
        </w:rPr>
        <w:t>以及木苹的项目活动评价，练合评价自己在信息技术知识与技能、</w:t>
      </w:r>
      <w:r w:rsidRPr="005E0CFA">
        <w:rPr>
          <w:rFonts w:asciiTheme="minorHAnsi" w:eastAsiaTheme="minorHAnsi" w:hAnsiTheme="minorHAnsi"/>
        </w:rPr>
        <w:br/>
      </w:r>
      <w:r w:rsidRPr="005E0CFA">
        <w:rPr>
          <w:rFonts w:asciiTheme="minorHAnsi" w:eastAsiaTheme="minorHAnsi" w:hAnsiTheme="minorHAnsi"/>
        </w:rPr>
        <w:t>解决实</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问题的过程与方法，以及相关情感态度与价值观的形成等方向</w:t>
      </w:r>
      <w:r w:rsidRPr="005E0CFA">
        <w:rPr>
          <w:rFonts w:asciiTheme="minorHAnsi" w:eastAsiaTheme="minorHAnsi" w:hAnsiTheme="minorHAnsi"/>
        </w:rPr>
        <w:t>.</w:t>
      </w:r>
      <w:r w:rsidRPr="005E0CFA">
        <w:rPr>
          <w:rFonts w:asciiTheme="minorHAnsi" w:eastAsiaTheme="minorHAnsi" w:hAnsiTheme="minorHAnsi"/>
        </w:rPr>
        <w:t>足杏达到了木章</w:t>
      </w:r>
      <w:r w:rsidRPr="005E0CFA">
        <w:rPr>
          <w:rFonts w:asciiTheme="minorHAnsi" w:eastAsiaTheme="minorHAnsi" w:hAnsiTheme="minorHAnsi"/>
        </w:rPr>
        <w:br/>
      </w:r>
      <w:r w:rsidRPr="005E0CFA">
        <w:rPr>
          <w:rFonts w:asciiTheme="minorHAnsi" w:eastAsiaTheme="minorHAnsi" w:hAnsiTheme="minorHAnsi"/>
        </w:rPr>
        <w:t>的学</w:t>
      </w:r>
      <w:r w:rsidRPr="005E0CFA">
        <w:rPr>
          <w:rFonts w:asciiTheme="minorHAnsi" w:eastAsiaTheme="minorHAnsi" w:hAnsiTheme="minorHAnsi" w:cs="Arial"/>
          <w:sz w:val="22"/>
          <w:szCs w:val="22"/>
        </w:rPr>
        <w:t>4</w:t>
      </w:r>
      <w:r w:rsidRPr="005E0CFA">
        <w:rPr>
          <w:rFonts w:asciiTheme="minorHAnsi" w:eastAsiaTheme="minorHAnsi" w:hAnsiTheme="minorHAnsi"/>
        </w:rPr>
        <w:t>目标。</w:t>
      </w:r>
    </w:p>
    <w:p w14:paraId="2E6994CE" w14:textId="77777777" w:rsidR="000557B7" w:rsidRPr="005E0CFA" w:rsidRDefault="00073D70">
      <w:pPr>
        <w:pStyle w:val="1"/>
        <w:numPr>
          <w:ilvl w:val="0"/>
          <w:numId w:val="62"/>
        </w:numPr>
        <w:shd w:val="clear" w:color="auto" w:fill="auto"/>
        <w:tabs>
          <w:tab w:val="left" w:pos="1819"/>
        </w:tabs>
        <w:spacing w:line="317" w:lineRule="auto"/>
        <w:ind w:left="800" w:firstLine="540"/>
        <w:jc w:val="left"/>
        <w:rPr>
          <w:rFonts w:asciiTheme="minorHAnsi" w:eastAsiaTheme="minorHAnsi" w:hAnsiTheme="minorHAnsi"/>
        </w:rPr>
      </w:pPr>
      <w:r w:rsidRPr="005E0CFA">
        <w:rPr>
          <w:rFonts w:asciiTheme="minorHAnsi" w:eastAsiaTheme="minorHAnsi" w:hAnsiTheme="minorHAnsi"/>
          <w:b/>
          <w:bCs/>
        </w:rPr>
        <w:t>单选题</w:t>
      </w:r>
    </w:p>
    <w:p w14:paraId="237E74BC" w14:textId="77777777" w:rsidR="000557B7" w:rsidRPr="005E0CFA" w:rsidRDefault="00073D70">
      <w:pPr>
        <w:pStyle w:val="ab"/>
        <w:shd w:val="clear" w:color="auto" w:fill="auto"/>
        <w:tabs>
          <w:tab w:val="right" w:pos="9859"/>
        </w:tabs>
        <w:spacing w:after="0" w:line="380" w:lineRule="exact"/>
        <w:ind w:firstLine="540"/>
        <w:jc w:val="left"/>
        <w:rPr>
          <w:rFonts w:asciiTheme="minorHAnsi" w:eastAsiaTheme="minorHAnsi" w:hAnsiTheme="minorHAnsi"/>
        </w:rPr>
      </w:pPr>
      <w:r w:rsidRPr="005E0CFA">
        <w:rPr>
          <w:rFonts w:asciiTheme="minorHAnsi" w:eastAsiaTheme="minorHAnsi" w:hAnsiTheme="minorHAnsi"/>
        </w:rPr>
        <w:fldChar w:fldCharType="begin"/>
      </w:r>
      <w:r w:rsidRPr="005E0CFA">
        <w:rPr>
          <w:rFonts w:asciiTheme="minorHAnsi" w:eastAsiaTheme="minorHAnsi" w:hAnsiTheme="minorHAnsi"/>
        </w:rPr>
        <w:instrText xml:space="preserve"> TOC \o "1-5" \h \z </w:instrText>
      </w:r>
      <w:r w:rsidRPr="005E0CFA">
        <w:rPr>
          <w:rFonts w:asciiTheme="minorHAnsi" w:eastAsiaTheme="minorHAnsi" w:hAnsiTheme="minorHAnsi"/>
        </w:rPr>
        <w:fldChar w:fldCharType="separate"/>
      </w:r>
      <w:r w:rsidRPr="005E0CFA">
        <w:rPr>
          <w:rFonts w:asciiTheme="minorHAnsi" w:eastAsiaTheme="minorHAnsi" w:hAnsiTheme="minorHAnsi" w:cs="Arial"/>
          <w:sz w:val="22"/>
          <w:szCs w:val="22"/>
        </w:rPr>
        <w:t>(1 )</w:t>
      </w:r>
      <w:r w:rsidRPr="005E0CFA">
        <w:rPr>
          <w:rFonts w:asciiTheme="minorHAnsi" w:eastAsiaTheme="minorHAnsi" w:hAnsiTheme="minorHAnsi"/>
        </w:rPr>
        <w:t>小王通过浏览器在网络学</w:t>
      </w:r>
      <w:r w:rsidRPr="005E0CFA">
        <w:rPr>
          <w:rFonts w:asciiTheme="minorHAnsi" w:eastAsiaTheme="minorHAnsi" w:hAnsiTheme="minorHAnsi" w:cs="Arial"/>
          <w:sz w:val="22"/>
          <w:szCs w:val="22"/>
        </w:rPr>
        <w:t>4</w:t>
      </w:r>
      <w:r w:rsidRPr="005E0CFA">
        <w:rPr>
          <w:rFonts w:asciiTheme="minorHAnsi" w:eastAsiaTheme="minorHAnsi" w:hAnsiTheme="minorHAnsi"/>
        </w:rPr>
        <w:t>系统上点播了汧文方诗同</w:t>
      </w:r>
      <w:r w:rsidRPr="005E0CFA">
        <w:rPr>
          <w:rFonts w:asciiTheme="minorHAnsi" w:eastAsiaTheme="minorHAnsi" w:hAnsiTheme="minorHAnsi"/>
          <w:sz w:val="26"/>
          <w:szCs w:val="26"/>
        </w:rPr>
        <w:t>微课，</w:t>
      </w:r>
      <w:proofErr w:type="spellStart"/>
      <w:r w:rsidRPr="005E0CFA">
        <w:rPr>
          <w:rFonts w:asciiTheme="minorHAnsi" w:eastAsiaTheme="minorHAnsi" w:hAnsiTheme="minorHAnsi" w:cs="Arial"/>
          <w:sz w:val="22"/>
          <w:szCs w:val="22"/>
          <w:lang w:val="en-US" w:bidi="en-US"/>
        </w:rPr>
        <w:t>flli</w:t>
      </w:r>
      <w:proofErr w:type="spellEnd"/>
      <w:r w:rsidRPr="005E0CFA">
        <w:rPr>
          <w:rFonts w:asciiTheme="minorHAnsi" w:eastAsiaTheme="minorHAnsi" w:hAnsiTheme="minorHAnsi"/>
        </w:rPr>
        <w:t>务器接收请求并</w:t>
      </w:r>
      <w:r w:rsidRPr="005E0CFA">
        <w:rPr>
          <w:rFonts w:asciiTheme="minorHAnsi" w:eastAsiaTheme="minorHAnsi" w:hAnsiTheme="minorHAnsi"/>
        </w:rPr>
        <w:br/>
      </w:r>
      <w:r w:rsidRPr="005E0CFA">
        <w:rPr>
          <w:rFonts w:asciiTheme="minorHAnsi" w:eastAsiaTheme="minorHAnsi" w:hAnsiTheme="minorHAnsi"/>
        </w:rPr>
        <w:t>将对砬的微课视频返回给小王进行学谙问该学</w:t>
      </w:r>
      <w:r w:rsidRPr="005E0CFA">
        <w:rPr>
          <w:rFonts w:asciiTheme="minorHAnsi" w:eastAsiaTheme="minorHAnsi" w:hAnsiTheme="minorHAnsi" w:cs="Arial"/>
          <w:sz w:val="22"/>
          <w:szCs w:val="22"/>
        </w:rPr>
        <w:t>4</w:t>
      </w:r>
      <w:r w:rsidRPr="005E0CFA">
        <w:rPr>
          <w:rFonts w:asciiTheme="minorHAnsi" w:eastAsiaTheme="minorHAnsi" w:hAnsiTheme="minorHAnsi"/>
        </w:rPr>
        <w:t>系統的休系坊构吖能是</w:t>
      </w:r>
      <w:r w:rsidRPr="005E0CFA">
        <w:rPr>
          <w:rFonts w:asciiTheme="minorHAnsi" w:eastAsiaTheme="minorHAnsi" w:hAnsiTheme="minorHAnsi"/>
        </w:rPr>
        <w:t>(</w:t>
      </w:r>
      <w:r w:rsidRPr="005E0CFA">
        <w:rPr>
          <w:rFonts w:asciiTheme="minorHAnsi" w:eastAsiaTheme="minorHAnsi" w:hAnsiTheme="minorHAnsi"/>
        </w:rPr>
        <w:tab/>
        <w:t>)</w:t>
      </w:r>
      <w:r w:rsidRPr="005E0CFA">
        <w:rPr>
          <w:rFonts w:asciiTheme="minorHAnsi" w:eastAsiaTheme="minorHAnsi" w:hAnsiTheme="minorHAnsi"/>
          <w:lang w:val="en-US" w:bidi="en-US"/>
        </w:rPr>
        <w:t>.</w:t>
      </w:r>
    </w:p>
    <w:p w14:paraId="4551183A" w14:textId="77777777" w:rsidR="000557B7" w:rsidRPr="005E0CFA" w:rsidRDefault="00073D70">
      <w:pPr>
        <w:pStyle w:val="ab"/>
        <w:shd w:val="clear" w:color="auto" w:fill="auto"/>
        <w:tabs>
          <w:tab w:val="left" w:pos="4530"/>
        </w:tabs>
        <w:spacing w:after="0" w:line="380"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客户机</w:t>
      </w:r>
      <w:r w:rsidRPr="005E0CFA">
        <w:rPr>
          <w:rFonts w:asciiTheme="minorHAnsi" w:eastAsiaTheme="minorHAnsi" w:hAnsiTheme="minorHAnsi"/>
        </w:rPr>
        <w:t>/</w:t>
      </w:r>
      <w:r w:rsidRPr="005E0CFA">
        <w:rPr>
          <w:rFonts w:asciiTheme="minorHAnsi" w:eastAsiaTheme="minorHAnsi" w:hAnsiTheme="minorHAnsi"/>
        </w:rPr>
        <w:t>服务器错构</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浏览器</w:t>
      </w:r>
      <w:r w:rsidRPr="005E0CFA">
        <w:rPr>
          <w:rFonts w:asciiTheme="minorHAnsi" w:eastAsiaTheme="minorHAnsi" w:hAnsiTheme="minorHAnsi"/>
        </w:rPr>
        <w:t>/</w:t>
      </w:r>
      <w:r w:rsidRPr="005E0CFA">
        <w:rPr>
          <w:rFonts w:asciiTheme="minorHAnsi" w:eastAsiaTheme="minorHAnsi" w:hAnsiTheme="minorHAnsi"/>
        </w:rPr>
        <w:t>服务器結构</w:t>
      </w:r>
    </w:p>
    <w:p w14:paraId="531B514B" w14:textId="77777777" w:rsidR="000557B7" w:rsidRPr="005E0CFA" w:rsidRDefault="00073D70">
      <w:pPr>
        <w:pStyle w:val="ab"/>
        <w:shd w:val="clear" w:color="auto" w:fill="auto"/>
        <w:tabs>
          <w:tab w:val="left" w:pos="4530"/>
        </w:tabs>
        <w:spacing w:after="0" w:line="380" w:lineRule="exact"/>
        <w:ind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对等网络結构</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文件</w:t>
      </w:r>
      <w:r w:rsidRPr="005E0CFA">
        <w:rPr>
          <w:rFonts w:asciiTheme="minorHAnsi" w:eastAsiaTheme="minorHAnsi" w:hAnsiTheme="minorHAnsi"/>
        </w:rPr>
        <w:t>/</w:t>
      </w:r>
      <w:r w:rsidRPr="005E0CFA">
        <w:rPr>
          <w:rFonts w:asciiTheme="minorHAnsi" w:eastAsiaTheme="minorHAnsi" w:hAnsiTheme="minorHAnsi"/>
        </w:rPr>
        <w:t>服务器错构</w:t>
      </w:r>
    </w:p>
    <w:p w14:paraId="5A0A9D7C" w14:textId="77777777" w:rsidR="000557B7" w:rsidRPr="005E0CFA" w:rsidRDefault="00073D70">
      <w:pPr>
        <w:pStyle w:val="ab"/>
        <w:numPr>
          <w:ilvl w:val="0"/>
          <w:numId w:val="63"/>
        </w:numPr>
        <w:shd w:val="clear" w:color="auto" w:fill="auto"/>
        <w:tabs>
          <w:tab w:val="left" w:pos="1960"/>
          <w:tab w:val="left" w:pos="6330"/>
        </w:tabs>
        <w:spacing w:after="120" w:line="380" w:lineRule="exact"/>
        <w:ind w:firstLine="540"/>
        <w:jc w:val="both"/>
        <w:rPr>
          <w:rFonts w:asciiTheme="minorHAnsi" w:eastAsiaTheme="minorHAnsi" w:hAnsiTheme="minorHAnsi"/>
        </w:rPr>
      </w:pPr>
      <w:r w:rsidRPr="005E0CFA">
        <w:rPr>
          <w:rFonts w:asciiTheme="minorHAnsi" w:eastAsiaTheme="minorHAnsi" w:hAnsiTheme="minorHAnsi"/>
        </w:rPr>
        <w:t>卜列不屈于信息系统基础软件的是</w:t>
      </w:r>
      <w:r w:rsidRPr="005E0CFA">
        <w:rPr>
          <w:rFonts w:asciiTheme="minorHAnsi" w:eastAsiaTheme="minorHAnsi" w:hAnsiTheme="minorHAnsi"/>
        </w:rPr>
        <w:t>(</w:t>
      </w:r>
      <w:r w:rsidRPr="005E0CFA">
        <w:rPr>
          <w:rFonts w:asciiTheme="minorHAnsi" w:eastAsiaTheme="minorHAnsi" w:hAnsiTheme="minorHAnsi"/>
        </w:rPr>
        <w:tab/>
        <w:t>)„</w:t>
      </w:r>
    </w:p>
    <w:p w14:paraId="644885D2" w14:textId="77777777" w:rsidR="000557B7" w:rsidRPr="005E0CFA" w:rsidRDefault="00073D70">
      <w:pPr>
        <w:pStyle w:val="ab"/>
        <w:shd w:val="clear" w:color="auto" w:fill="auto"/>
        <w:spacing w:after="0" w:line="360" w:lineRule="auto"/>
        <w:ind w:firstLine="540"/>
        <w:jc w:val="both"/>
        <w:rPr>
          <w:rFonts w:asciiTheme="minorHAnsi" w:eastAsiaTheme="minorHAnsi" w:hAnsiTheme="minorHAnsi"/>
          <w:sz w:val="22"/>
          <w:szCs w:val="22"/>
          <w:lang w:val="en-US"/>
        </w:rPr>
      </w:pPr>
      <w:r w:rsidRPr="005E0CFA">
        <w:rPr>
          <w:rFonts w:asciiTheme="minorHAnsi" w:eastAsiaTheme="minorHAnsi" w:hAnsiTheme="minorHAnsi" w:cs="Arial"/>
          <w:sz w:val="22"/>
          <w:szCs w:val="22"/>
          <w:lang w:val="en-US" w:eastAsia="en-US" w:bidi="en-US"/>
        </w:rPr>
        <w:t>A. Windows B. Linux C. Mysql D. WPS</w:t>
      </w:r>
    </w:p>
    <w:p w14:paraId="4D42B915" w14:textId="77777777" w:rsidR="000557B7" w:rsidRPr="005E0CFA" w:rsidRDefault="00073D70">
      <w:pPr>
        <w:pStyle w:val="ab"/>
        <w:numPr>
          <w:ilvl w:val="0"/>
          <w:numId w:val="63"/>
        </w:numPr>
        <w:shd w:val="clear" w:color="auto" w:fill="auto"/>
        <w:tabs>
          <w:tab w:val="left" w:pos="1970"/>
        </w:tabs>
        <w:spacing w:after="0" w:line="380" w:lineRule="exact"/>
        <w:ind w:firstLine="540"/>
        <w:jc w:val="both"/>
        <w:rPr>
          <w:rFonts w:asciiTheme="minorHAnsi" w:eastAsiaTheme="minorHAnsi" w:hAnsiTheme="minorHAnsi"/>
        </w:rPr>
      </w:pPr>
      <w:r w:rsidRPr="005E0CFA">
        <w:rPr>
          <w:rFonts w:asciiTheme="minorHAnsi" w:eastAsiaTheme="minorHAnsi" w:hAnsiTheme="minorHAnsi"/>
        </w:rPr>
        <w:t>同学们在芮中阶段会各自选修</w:t>
      </w:r>
      <w:r w:rsidRPr="005E0CFA">
        <w:rPr>
          <w:rFonts w:asciiTheme="minorHAnsi" w:eastAsiaTheme="minorHAnsi" w:hAnsiTheme="minorHAnsi"/>
        </w:rPr>
        <w:t>+</w:t>
      </w:r>
      <w:r w:rsidRPr="005E0CFA">
        <w:rPr>
          <w:rFonts w:asciiTheme="minorHAnsi" w:eastAsiaTheme="minorHAnsi" w:hAnsiTheme="minorHAnsi"/>
        </w:rPr>
        <w:t>同的课程</w:t>
      </w:r>
      <w:r w:rsidRPr="005E0CFA">
        <w:rPr>
          <w:rFonts w:asciiTheme="minorHAnsi" w:eastAsiaTheme="minorHAnsi" w:hAnsiTheme="minorHAnsi"/>
        </w:rPr>
        <w:t>.</w:t>
      </w:r>
      <w:r w:rsidRPr="005E0CFA">
        <w:rPr>
          <w:rFonts w:asciiTheme="minorHAnsi" w:eastAsiaTheme="minorHAnsi" w:hAnsiTheme="minorHAnsi"/>
        </w:rPr>
        <w:t>学校中用来管理课程选修信息的学</w:t>
      </w:r>
    </w:p>
    <w:p w14:paraId="13C334C5" w14:textId="77777777" w:rsidR="000557B7" w:rsidRPr="005E0CFA" w:rsidRDefault="00073D70">
      <w:pPr>
        <w:pStyle w:val="ab"/>
        <w:shd w:val="clear" w:color="auto" w:fill="auto"/>
        <w:tabs>
          <w:tab w:val="left" w:pos="3310"/>
        </w:tabs>
        <w:spacing w:after="80" w:line="380" w:lineRule="exact"/>
        <w:jc w:val="both"/>
        <w:rPr>
          <w:rFonts w:asciiTheme="minorHAnsi" w:eastAsiaTheme="minorHAnsi" w:hAnsiTheme="minorHAnsi"/>
        </w:rPr>
      </w:pPr>
      <w:r w:rsidRPr="005E0CFA">
        <w:rPr>
          <w:rFonts w:asciiTheme="minorHAnsi" w:eastAsiaTheme="minorHAnsi" w:hAnsiTheme="minorHAnsi"/>
        </w:rPr>
        <w:t>生选课系统屈于</w:t>
      </w:r>
      <w:r w:rsidRPr="005E0CFA">
        <w:rPr>
          <w:rFonts w:asciiTheme="minorHAnsi" w:eastAsiaTheme="minorHAnsi" w:hAnsiTheme="minorHAnsi"/>
        </w:rPr>
        <w:t>(</w:t>
      </w:r>
      <w:r w:rsidRPr="005E0CFA">
        <w:rPr>
          <w:rFonts w:asciiTheme="minorHAnsi" w:eastAsiaTheme="minorHAnsi" w:hAnsiTheme="minorHAnsi"/>
        </w:rPr>
        <w:tab/>
        <w:t>)</w:t>
      </w:r>
      <w:r w:rsidRPr="005E0CFA">
        <w:rPr>
          <w:rFonts w:asciiTheme="minorHAnsi" w:eastAsiaTheme="minorHAnsi" w:hAnsiTheme="minorHAnsi"/>
        </w:rPr>
        <w:t>。</w:t>
      </w:r>
      <w:r w:rsidRPr="005E0CFA">
        <w:rPr>
          <w:rFonts w:asciiTheme="minorHAnsi" w:eastAsiaTheme="minorHAnsi" w:hAnsiTheme="minorHAnsi"/>
        </w:rPr>
        <w:fldChar w:fldCharType="end"/>
      </w:r>
    </w:p>
    <w:p w14:paraId="42CC30C0" w14:textId="77777777" w:rsidR="000557B7" w:rsidRPr="005E0CFA" w:rsidRDefault="00073D70">
      <w:pPr>
        <w:pStyle w:val="1"/>
        <w:shd w:val="clear" w:color="auto" w:fill="auto"/>
        <w:tabs>
          <w:tab w:val="left" w:pos="4530"/>
        </w:tabs>
        <w:spacing w:line="360" w:lineRule="auto"/>
        <w:ind w:left="800"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字处理软件</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囹像处理软件</w:t>
      </w:r>
    </w:p>
    <w:p w14:paraId="2E76FEA8" w14:textId="77777777" w:rsidR="000557B7" w:rsidRPr="005E0CFA" w:rsidRDefault="00073D70">
      <w:pPr>
        <w:pStyle w:val="1"/>
        <w:shd w:val="clear" w:color="auto" w:fill="auto"/>
        <w:tabs>
          <w:tab w:val="left" w:pos="4530"/>
        </w:tabs>
        <w:spacing w:after="120" w:line="380" w:lineRule="exact"/>
        <w:ind w:left="800" w:firstLine="540"/>
        <w:jc w:val="both"/>
        <w:rPr>
          <w:rFonts w:asciiTheme="minorHAnsi" w:eastAsiaTheme="minorHAnsi" w:hAnsiTheme="minorHAnsi"/>
        </w:rPr>
      </w:pP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多媒休制作软件</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D.</w:t>
      </w:r>
      <w:r w:rsidRPr="005E0CFA">
        <w:rPr>
          <w:rFonts w:asciiTheme="minorHAnsi" w:eastAsiaTheme="minorHAnsi" w:hAnsiTheme="minorHAnsi"/>
        </w:rPr>
        <w:t>数据库砬用软件</w:t>
      </w:r>
    </w:p>
    <w:p w14:paraId="261442C2" w14:textId="77777777" w:rsidR="000557B7" w:rsidRPr="005E0CFA" w:rsidRDefault="00073D70">
      <w:pPr>
        <w:pStyle w:val="1"/>
        <w:numPr>
          <w:ilvl w:val="0"/>
          <w:numId w:val="62"/>
        </w:numPr>
        <w:shd w:val="clear" w:color="auto" w:fill="auto"/>
        <w:tabs>
          <w:tab w:val="left" w:pos="1819"/>
        </w:tabs>
        <w:spacing w:line="314" w:lineRule="auto"/>
        <w:ind w:left="800" w:firstLine="540"/>
        <w:jc w:val="both"/>
        <w:rPr>
          <w:rFonts w:asciiTheme="minorHAnsi" w:eastAsiaTheme="minorHAnsi" w:hAnsiTheme="minorHAnsi"/>
        </w:rPr>
      </w:pPr>
      <w:r w:rsidRPr="005E0CFA">
        <w:rPr>
          <w:rFonts w:asciiTheme="minorHAnsi" w:eastAsiaTheme="minorHAnsi" w:hAnsiTheme="minorHAnsi"/>
          <w:b/>
          <w:bCs/>
        </w:rPr>
        <w:t>忍考题</w:t>
      </w:r>
    </w:p>
    <w:p w14:paraId="7251CA24" w14:textId="77777777" w:rsidR="000557B7" w:rsidRPr="005E0CFA" w:rsidRDefault="00073D70">
      <w:pPr>
        <w:pStyle w:val="1"/>
        <w:shd w:val="clear" w:color="auto" w:fill="auto"/>
        <w:spacing w:after="80" w:line="400" w:lineRule="exact"/>
        <w:ind w:left="800" w:firstLine="540"/>
        <w:jc w:val="both"/>
        <w:rPr>
          <w:rFonts w:asciiTheme="minorHAnsi" w:eastAsiaTheme="minorHAnsi" w:hAnsiTheme="minorHAnsi"/>
        </w:rPr>
      </w:pPr>
      <w:r w:rsidRPr="005E0CFA">
        <w:rPr>
          <w:rFonts w:asciiTheme="minorHAnsi" w:eastAsiaTheme="minorHAnsi" w:hAnsiTheme="minorHAnsi"/>
        </w:rPr>
        <w:t>考试报名系统、学</w:t>
      </w:r>
      <w:r w:rsidRPr="005E0CFA">
        <w:rPr>
          <w:rFonts w:asciiTheme="minorHAnsi" w:eastAsiaTheme="minorHAnsi" w:hAnsiTheme="minorHAnsi" w:cs="Arial"/>
          <w:sz w:val="22"/>
          <w:szCs w:val="22"/>
        </w:rPr>
        <w:t>4</w:t>
      </w:r>
      <w:r w:rsidRPr="005E0CFA">
        <w:rPr>
          <w:rFonts w:asciiTheme="minorHAnsi" w:eastAsiaTheme="minorHAnsi" w:hAnsiTheme="minorHAnsi"/>
        </w:rPr>
        <w:t>管理系统、食堂管理系统</w:t>
      </w:r>
      <w:r w:rsidRPr="005E0CFA">
        <w:rPr>
          <w:rFonts w:asciiTheme="minorHAnsi" w:eastAsiaTheme="minorHAnsi" w:hAnsiTheme="minorHAnsi"/>
        </w:rPr>
        <w:t>……</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以预见，随着社会的发展</w:t>
      </w:r>
      <w:r w:rsidRPr="005E0CFA">
        <w:rPr>
          <w:rFonts w:asciiTheme="minorHAnsi" w:eastAsiaTheme="minorHAnsi" w:hAnsiTheme="minorHAnsi"/>
        </w:rPr>
        <w:t>.</w:t>
      </w:r>
      <w:r w:rsidRPr="005E0CFA">
        <w:rPr>
          <w:rFonts w:asciiTheme="minorHAnsi" w:eastAsiaTheme="minorHAnsi" w:hAnsiTheme="minorHAnsi"/>
        </w:rPr>
        <w:t>信息</w:t>
      </w:r>
      <w:r w:rsidRPr="005E0CFA">
        <w:rPr>
          <w:rFonts w:asciiTheme="minorHAnsi" w:eastAsiaTheme="minorHAnsi" w:hAnsiTheme="minorHAnsi"/>
        </w:rPr>
        <w:br/>
      </w:r>
      <w:r w:rsidRPr="005E0CFA">
        <w:rPr>
          <w:rFonts w:asciiTheme="minorHAnsi" w:eastAsiaTheme="minorHAnsi" w:hAnsiTheme="minorHAnsi"/>
        </w:rPr>
        <w:t>系统的应用会越来趑多，它给我们带来便利，也在改变若我们的生活和学</w:t>
      </w:r>
      <w:r w:rsidRPr="005E0CFA">
        <w:rPr>
          <w:rFonts w:asciiTheme="minorHAnsi" w:eastAsiaTheme="minorHAnsi" w:hAnsiTheme="minorHAnsi" w:cs="Arial"/>
          <w:sz w:val="22"/>
          <w:szCs w:val="22"/>
          <w:lang w:val="en-US" w:bidi="en-US"/>
        </w:rPr>
        <w:t>AL</w:t>
      </w:r>
      <w:r w:rsidRPr="005E0CFA">
        <w:rPr>
          <w:rFonts w:asciiTheme="minorHAnsi" w:eastAsiaTheme="minorHAnsi" w:hAnsiTheme="minorHAnsi"/>
        </w:rPr>
        <w:t>我们要如何</w:t>
      </w:r>
      <w:r w:rsidRPr="005E0CFA">
        <w:rPr>
          <w:rFonts w:asciiTheme="minorHAnsi" w:eastAsiaTheme="minorHAnsi" w:hAnsiTheme="minorHAnsi"/>
        </w:rPr>
        <w:br/>
      </w:r>
      <w:r w:rsidRPr="005E0CFA">
        <w:rPr>
          <w:rFonts w:asciiTheme="minorHAnsi" w:eastAsiaTheme="minorHAnsi" w:hAnsiTheme="minorHAnsi"/>
        </w:rPr>
        <w:t>向对和适成这些改变？</w:t>
      </w:r>
    </w:p>
    <w:p w14:paraId="46C4B3B9" w14:textId="77777777" w:rsidR="000557B7" w:rsidRPr="005E0CFA" w:rsidRDefault="00073D70">
      <w:pPr>
        <w:pStyle w:val="1"/>
        <w:numPr>
          <w:ilvl w:val="0"/>
          <w:numId w:val="62"/>
        </w:numPr>
        <w:shd w:val="clear" w:color="auto" w:fill="auto"/>
        <w:tabs>
          <w:tab w:val="left" w:pos="1819"/>
        </w:tabs>
        <w:spacing w:line="314" w:lineRule="auto"/>
        <w:ind w:left="800" w:firstLine="540"/>
        <w:jc w:val="both"/>
        <w:rPr>
          <w:rFonts w:asciiTheme="minorHAnsi" w:eastAsiaTheme="minorHAnsi" w:hAnsiTheme="minorHAnsi"/>
        </w:rPr>
      </w:pPr>
      <w:r w:rsidRPr="005E0CFA">
        <w:rPr>
          <w:rFonts w:asciiTheme="minorHAnsi" w:eastAsiaTheme="minorHAnsi" w:hAnsiTheme="minorHAnsi"/>
          <w:b/>
          <w:bCs/>
        </w:rPr>
        <w:t>悄堍</w:t>
      </w:r>
    </w:p>
    <w:p w14:paraId="032FA8BC" w14:textId="77777777" w:rsidR="000557B7" w:rsidRPr="005E0CFA" w:rsidRDefault="00073D70">
      <w:pPr>
        <w:pStyle w:val="1"/>
        <w:shd w:val="clear" w:color="auto" w:fill="auto"/>
        <w:spacing w:line="390" w:lineRule="exact"/>
        <w:ind w:left="800" w:firstLine="540"/>
        <w:jc w:val="both"/>
        <w:rPr>
          <w:rFonts w:asciiTheme="minorHAnsi" w:eastAsiaTheme="minorHAnsi" w:hAnsiTheme="minorHAnsi"/>
        </w:rPr>
      </w:pPr>
      <w:r w:rsidRPr="005E0CFA">
        <w:rPr>
          <w:rFonts w:asciiTheme="minorHAnsi" w:eastAsiaTheme="minorHAnsi" w:hAnsiTheme="minorHAnsi"/>
        </w:rPr>
        <w:t>超</w:t>
      </w:r>
      <w:proofErr w:type="spellStart"/>
      <w:r w:rsidRPr="005E0CFA">
        <w:rPr>
          <w:rFonts w:asciiTheme="minorHAnsi" w:eastAsiaTheme="minorHAnsi" w:hAnsiTheme="minorHAnsi" w:cs="Arial"/>
          <w:sz w:val="22"/>
          <w:szCs w:val="22"/>
          <w:lang w:val="en-US" w:bidi="en-US"/>
        </w:rPr>
        <w:t>ih</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使用信息管理系统来完成进货、销吿、存货管理、销吿数据分析等</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作。顾客在</w:t>
      </w:r>
      <w:r w:rsidRPr="005E0CFA">
        <w:rPr>
          <w:rFonts w:asciiTheme="minorHAnsi" w:eastAsiaTheme="minorHAnsi" w:hAnsiTheme="minorHAnsi"/>
        </w:rPr>
        <w:br/>
      </w:r>
      <w:r w:rsidRPr="005E0CFA">
        <w:rPr>
          <w:rFonts w:asciiTheme="minorHAnsi" w:eastAsiaTheme="minorHAnsi" w:hAnsiTheme="minorHAnsi"/>
        </w:rPr>
        <w:t>超</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结账的吋候，</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作人员会牟着手持扫码器对商品的条形码进行扫描</w:t>
      </w:r>
      <w:r w:rsidRPr="005E0CFA">
        <w:rPr>
          <w:rFonts w:asciiTheme="minorHAnsi" w:eastAsiaTheme="minorHAnsi" w:hAnsiTheme="minorHAnsi"/>
        </w:rPr>
        <w:t>.</w:t>
      </w:r>
      <w:r w:rsidRPr="005E0CFA">
        <w:rPr>
          <w:rFonts w:asciiTheme="minorHAnsi" w:eastAsiaTheme="minorHAnsi" w:hAnsiTheme="minorHAnsi"/>
        </w:rPr>
        <w:t>最后完成购物清</w:t>
      </w:r>
      <w:r w:rsidRPr="005E0CFA">
        <w:rPr>
          <w:rFonts w:asciiTheme="minorHAnsi" w:eastAsiaTheme="minorHAnsi" w:hAnsiTheme="minorHAnsi"/>
        </w:rPr>
        <w:br/>
      </w:r>
      <w:r w:rsidRPr="005E0CFA">
        <w:rPr>
          <w:rFonts w:asciiTheme="minorHAnsi" w:eastAsiaTheme="minorHAnsi" w:hAnsiTheme="minorHAnsi"/>
        </w:rPr>
        <w:t>单打印和收款</w:t>
      </w:r>
      <w:r w:rsidRPr="005E0CFA">
        <w:rPr>
          <w:rFonts w:asciiTheme="minorHAnsi" w:eastAsiaTheme="minorHAnsi" w:hAnsiTheme="minorHAnsi"/>
          <w:vertAlign w:val="subscript"/>
          <w:lang w:val="en-US" w:bidi="en-US"/>
        </w:rPr>
        <w:t>w</w:t>
      </w:r>
      <w:r w:rsidRPr="005E0CFA">
        <w:rPr>
          <w:rFonts w:asciiTheme="minorHAnsi" w:eastAsiaTheme="minorHAnsi" w:hAnsiTheme="minorHAnsi"/>
        </w:rPr>
        <w:t>请完成卜</w:t>
      </w:r>
      <w:r w:rsidRPr="005E0CFA">
        <w:rPr>
          <w:rFonts w:asciiTheme="minorHAnsi" w:eastAsiaTheme="minorHAnsi" w:hAnsiTheme="minorHAnsi"/>
        </w:rPr>
        <w:t>'</w:t>
      </w:r>
      <w:r w:rsidRPr="005E0CFA">
        <w:rPr>
          <w:rFonts w:asciiTheme="minorHAnsi" w:eastAsiaTheme="minorHAnsi" w:hAnsiTheme="minorHAnsi"/>
        </w:rPr>
        <w:t>列问题：</w:t>
      </w:r>
    </w:p>
    <w:p w14:paraId="5668F6AF" w14:textId="77777777" w:rsidR="000557B7" w:rsidRPr="005E0CFA" w:rsidRDefault="00073D70">
      <w:pPr>
        <w:pStyle w:val="1"/>
        <w:numPr>
          <w:ilvl w:val="0"/>
          <w:numId w:val="64"/>
        </w:numPr>
        <w:shd w:val="clear" w:color="auto" w:fill="auto"/>
        <w:tabs>
          <w:tab w:val="left" w:pos="1950"/>
        </w:tabs>
        <w:spacing w:line="390" w:lineRule="exact"/>
        <w:ind w:left="800" w:firstLine="540"/>
        <w:jc w:val="both"/>
        <w:rPr>
          <w:rFonts w:asciiTheme="minorHAnsi" w:eastAsiaTheme="minorHAnsi" w:hAnsiTheme="minorHAnsi"/>
        </w:rPr>
      </w:pPr>
      <w:r w:rsidRPr="005E0CFA">
        <w:rPr>
          <w:rFonts w:asciiTheme="minorHAnsi" w:eastAsiaTheme="minorHAnsi" w:hAnsiTheme="minorHAnsi"/>
        </w:rPr>
        <w:t>丁</w:t>
      </w:r>
      <w:r w:rsidRPr="005E0CFA">
        <w:rPr>
          <w:rFonts w:asciiTheme="minorHAnsi" w:eastAsiaTheme="minorHAnsi" w:hAnsiTheme="minorHAnsi"/>
        </w:rPr>
        <w:t>.</w:t>
      </w:r>
      <w:r w:rsidRPr="005E0CFA">
        <w:rPr>
          <w:rFonts w:asciiTheme="minorHAnsi" w:eastAsiaTheme="minorHAnsi" w:hAnsiTheme="minorHAnsi"/>
        </w:rPr>
        <w:t>作人员对商品的条形码进行扫描后，得到了什么数据？</w:t>
      </w:r>
    </w:p>
    <w:p w14:paraId="13CC6EDF" w14:textId="77777777" w:rsidR="000557B7" w:rsidRPr="005E0CFA" w:rsidRDefault="00073D70">
      <w:pPr>
        <w:pStyle w:val="1"/>
        <w:numPr>
          <w:ilvl w:val="0"/>
          <w:numId w:val="64"/>
        </w:numPr>
        <w:shd w:val="clear" w:color="auto" w:fill="auto"/>
        <w:tabs>
          <w:tab w:val="left" w:pos="2030"/>
        </w:tabs>
        <w:spacing w:line="400" w:lineRule="exact"/>
        <w:ind w:left="800" w:firstLine="540"/>
        <w:jc w:val="left"/>
        <w:rPr>
          <w:rFonts w:asciiTheme="minorHAnsi" w:eastAsiaTheme="minorHAnsi" w:hAnsiTheme="minorHAnsi"/>
        </w:rPr>
      </w:pPr>
      <w:r w:rsidRPr="005E0CFA">
        <w:rPr>
          <w:rFonts w:asciiTheme="minorHAnsi" w:eastAsiaTheme="minorHAnsi" w:hAnsiTheme="minorHAnsi"/>
        </w:rPr>
        <w:t>得到的数据人哪里了？顾客的购物账单是怎样生成的？简要描述从</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作人员扫</w:t>
      </w:r>
      <w:r w:rsidRPr="005E0CFA">
        <w:rPr>
          <w:rFonts w:asciiTheme="minorHAnsi" w:eastAsiaTheme="minorHAnsi" w:hAnsiTheme="minorHAnsi"/>
        </w:rPr>
        <w:br/>
      </w:r>
      <w:r w:rsidRPr="005E0CFA">
        <w:rPr>
          <w:rFonts w:asciiTheme="minorHAnsi" w:eastAsiaTheme="minorHAnsi" w:hAnsiTheme="minorHAnsi"/>
        </w:rPr>
        <w:t>码到打印出帐单，信息系统的</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作过程。</w:t>
      </w:r>
    </w:p>
    <w:p w14:paraId="24C61C95" w14:textId="77777777" w:rsidR="000557B7" w:rsidRPr="005E0CFA" w:rsidRDefault="00073D70">
      <w:pPr>
        <w:pStyle w:val="1"/>
        <w:numPr>
          <w:ilvl w:val="0"/>
          <w:numId w:val="64"/>
        </w:numPr>
        <w:shd w:val="clear" w:color="auto" w:fill="auto"/>
        <w:tabs>
          <w:tab w:val="left" w:pos="1970"/>
        </w:tabs>
        <w:spacing w:after="120" w:line="400" w:lineRule="exact"/>
        <w:ind w:left="800" w:firstLine="540"/>
        <w:jc w:val="both"/>
        <w:rPr>
          <w:rFonts w:asciiTheme="minorHAnsi" w:eastAsiaTheme="minorHAnsi" w:hAnsiTheme="minorHAnsi"/>
        </w:rPr>
        <w:sectPr w:rsidR="000557B7" w:rsidRPr="005E0CFA">
          <w:footnotePr>
            <w:numRestart w:val="eachPage"/>
          </w:footnotePr>
          <w:pgSz w:w="13076" w:h="18350"/>
          <w:pgMar w:top="2153" w:right="1438" w:bottom="1928" w:left="928" w:header="0" w:footer="3" w:gutter="0"/>
          <w:cols w:space="720"/>
          <w:noEndnote/>
          <w:docGrid w:linePitch="360"/>
        </w:sectPr>
      </w:pPr>
      <w:r w:rsidRPr="005E0CFA">
        <w:rPr>
          <w:rFonts w:asciiTheme="minorHAnsi" w:eastAsiaTheme="minorHAnsi" w:hAnsiTheme="minorHAnsi"/>
        </w:rPr>
        <w:t>简要描述超山信息管理系统的错构及主要模块的功能</w:t>
      </w:r>
    </w:p>
    <w:p w14:paraId="5F43431D" w14:textId="77777777" w:rsidR="000557B7" w:rsidRPr="005E0CFA" w:rsidRDefault="00073D70">
      <w:pPr>
        <w:pStyle w:val="22"/>
        <w:keepNext/>
        <w:keepLines/>
        <w:shd w:val="clear" w:color="auto" w:fill="auto"/>
        <w:spacing w:after="120"/>
        <w:ind w:left="1140" w:firstLine="20"/>
        <w:rPr>
          <w:rFonts w:asciiTheme="minorHAnsi" w:eastAsiaTheme="minorHAnsi" w:hAnsiTheme="minorHAnsi"/>
        </w:rPr>
      </w:pPr>
      <w:bookmarkStart w:id="121" w:name="bookmark119"/>
      <w:r w:rsidRPr="005E0CFA">
        <w:rPr>
          <w:rFonts w:asciiTheme="minorHAnsi" w:eastAsiaTheme="minorHAnsi" w:hAnsiTheme="minorHAnsi"/>
        </w:rPr>
        <w:lastRenderedPageBreak/>
        <w:t>第五章</w:t>
      </w:r>
      <w:bookmarkEnd w:id="121"/>
    </w:p>
    <w:p w14:paraId="32729836" w14:textId="77777777" w:rsidR="000557B7" w:rsidRPr="005E0CFA" w:rsidRDefault="00073D70">
      <w:pPr>
        <w:pStyle w:val="22"/>
        <w:keepNext/>
        <w:keepLines/>
        <w:shd w:val="clear" w:color="auto" w:fill="auto"/>
        <w:spacing w:after="1080"/>
        <w:ind w:left="1140" w:firstLine="20"/>
        <w:rPr>
          <w:rFonts w:asciiTheme="minorHAnsi" w:eastAsiaTheme="minorHAnsi" w:hAnsiTheme="minorHAnsi"/>
        </w:rPr>
      </w:pPr>
      <w:bookmarkStart w:id="122" w:name="bookmark120"/>
      <w:r w:rsidRPr="005E0CFA">
        <w:rPr>
          <w:rFonts w:asciiTheme="minorHAnsi" w:eastAsiaTheme="minorHAnsi" w:hAnsiTheme="minorHAnsi"/>
        </w:rPr>
        <w:t>信息系统的安全风险防范</w:t>
      </w:r>
      <w:bookmarkEnd w:id="122"/>
    </w:p>
    <w:p w14:paraId="71461FF0" w14:textId="77777777" w:rsidR="000557B7" w:rsidRPr="005E0CFA" w:rsidRDefault="00073D70">
      <w:pPr>
        <w:pStyle w:val="1"/>
        <w:shd w:val="clear" w:color="auto" w:fill="auto"/>
        <w:spacing w:line="441" w:lineRule="exact"/>
        <w:ind w:left="1380" w:right="1080" w:firstLine="600"/>
        <w:jc w:val="left"/>
        <w:rPr>
          <w:rFonts w:asciiTheme="minorHAnsi" w:eastAsiaTheme="minorHAnsi" w:hAnsiTheme="minorHAnsi"/>
          <w:sz w:val="26"/>
          <w:szCs w:val="26"/>
        </w:rPr>
      </w:pPr>
      <w:r w:rsidRPr="005E0CFA">
        <w:rPr>
          <w:rFonts w:asciiTheme="minorHAnsi" w:eastAsiaTheme="minorHAnsi" w:hAnsiTheme="minorHAnsi"/>
          <w:sz w:val="26"/>
          <w:szCs w:val="26"/>
        </w:rPr>
        <w:t>在全球信息化浪潮的推动下，计算机、网络、大数据等技</w:t>
      </w:r>
      <w:r w:rsidRPr="005E0CFA">
        <w:rPr>
          <w:rFonts w:asciiTheme="minorHAnsi" w:eastAsiaTheme="minorHAnsi" w:hAnsiTheme="minorHAnsi"/>
          <w:sz w:val="26"/>
          <w:szCs w:val="26"/>
        </w:rPr>
        <w:br/>
      </w:r>
      <w:r w:rsidRPr="005E0CFA">
        <w:rPr>
          <w:rFonts w:asciiTheme="minorHAnsi" w:eastAsiaTheme="minorHAnsi" w:hAnsiTheme="minorHAnsi"/>
          <w:sz w:val="26"/>
          <w:szCs w:val="26"/>
        </w:rPr>
        <w:t>术迅速发展，并渗透到政治、国防、经济及生活的各个领域，</w:t>
      </w:r>
      <w:r w:rsidRPr="005E0CFA">
        <w:rPr>
          <w:rFonts w:asciiTheme="minorHAnsi" w:eastAsiaTheme="minorHAnsi" w:hAnsiTheme="minorHAnsi"/>
          <w:sz w:val="26"/>
          <w:szCs w:val="26"/>
        </w:rPr>
        <w:br/>
      </w:r>
      <w:r w:rsidRPr="005E0CFA">
        <w:rPr>
          <w:rFonts w:asciiTheme="minorHAnsi" w:eastAsiaTheme="minorHAnsi" w:hAnsiTheme="minorHAnsi"/>
          <w:sz w:val="26"/>
          <w:szCs w:val="26"/>
        </w:rPr>
        <w:t>从根本上改变了社会形态及入们的生产生活方式。然而，信息</w:t>
      </w:r>
      <w:r w:rsidRPr="005E0CFA">
        <w:rPr>
          <w:rFonts w:asciiTheme="minorHAnsi" w:eastAsiaTheme="minorHAnsi" w:hAnsiTheme="minorHAnsi"/>
          <w:sz w:val="26"/>
          <w:szCs w:val="26"/>
        </w:rPr>
        <w:br/>
      </w:r>
      <w:r w:rsidRPr="005E0CFA">
        <w:rPr>
          <w:rFonts w:asciiTheme="minorHAnsi" w:eastAsiaTheme="minorHAnsi" w:hAnsiTheme="minorHAnsi"/>
          <w:sz w:val="26"/>
          <w:szCs w:val="26"/>
        </w:rPr>
        <w:t>系统安全间题既需要管理层重视相关法律法规的制定与完善，</w:t>
      </w:r>
      <w:r w:rsidRPr="005E0CFA">
        <w:rPr>
          <w:rFonts w:asciiTheme="minorHAnsi" w:eastAsiaTheme="minorHAnsi" w:hAnsiTheme="minorHAnsi"/>
          <w:sz w:val="26"/>
          <w:szCs w:val="26"/>
        </w:rPr>
        <w:br/>
      </w:r>
      <w:r w:rsidRPr="005E0CFA">
        <w:rPr>
          <w:rFonts w:asciiTheme="minorHAnsi" w:eastAsiaTheme="minorHAnsi" w:hAnsiTheme="minorHAnsi"/>
          <w:sz w:val="26"/>
          <w:szCs w:val="26"/>
        </w:rPr>
        <w:t>又需要各层面倡导与推广先逬的管理手段与技术方法，更需要</w:t>
      </w:r>
      <w:r w:rsidRPr="005E0CFA">
        <w:rPr>
          <w:rFonts w:asciiTheme="minorHAnsi" w:eastAsiaTheme="minorHAnsi" w:hAnsiTheme="minorHAnsi"/>
          <w:sz w:val="26"/>
          <w:szCs w:val="26"/>
        </w:rPr>
        <w:br/>
      </w:r>
      <w:r w:rsidRPr="005E0CFA">
        <w:rPr>
          <w:rFonts w:asciiTheme="minorHAnsi" w:eastAsiaTheme="minorHAnsi" w:hAnsiTheme="minorHAnsi"/>
          <w:sz w:val="26"/>
          <w:szCs w:val="26"/>
        </w:rPr>
        <w:t>每一位应用者从国家、社会与合格公民的角度出发，增强信息</w:t>
      </w:r>
      <w:r w:rsidRPr="005E0CFA">
        <w:rPr>
          <w:rFonts w:asciiTheme="minorHAnsi" w:eastAsiaTheme="minorHAnsi" w:hAnsiTheme="minorHAnsi"/>
          <w:sz w:val="26"/>
          <w:szCs w:val="26"/>
        </w:rPr>
        <w:br/>
      </w:r>
      <w:r w:rsidRPr="005E0CFA">
        <w:rPr>
          <w:rFonts w:asciiTheme="minorHAnsi" w:eastAsiaTheme="minorHAnsi" w:hAnsiTheme="minorHAnsi"/>
          <w:sz w:val="26"/>
          <w:szCs w:val="26"/>
        </w:rPr>
        <w:t>系统安全风脸防范意识，提高防范技术水平，以确保信息系统</w:t>
      </w:r>
      <w:r w:rsidRPr="005E0CFA">
        <w:rPr>
          <w:rFonts w:asciiTheme="minorHAnsi" w:eastAsiaTheme="minorHAnsi" w:hAnsiTheme="minorHAnsi"/>
          <w:sz w:val="26"/>
          <w:szCs w:val="26"/>
        </w:rPr>
        <w:br/>
      </w:r>
      <w:r w:rsidRPr="005E0CFA">
        <w:rPr>
          <w:rFonts w:asciiTheme="minorHAnsi" w:eastAsiaTheme="minorHAnsi" w:hAnsiTheme="minorHAnsi"/>
          <w:sz w:val="26"/>
          <w:szCs w:val="26"/>
        </w:rPr>
        <w:t>安全问题得到全面重视与高效落实，维护好国家利益及个入</w:t>
      </w:r>
      <w:r w:rsidRPr="005E0CFA">
        <w:rPr>
          <w:rFonts w:asciiTheme="minorHAnsi" w:eastAsiaTheme="minorHAnsi" w:hAnsiTheme="minorHAnsi"/>
          <w:sz w:val="26"/>
          <w:szCs w:val="26"/>
        </w:rPr>
        <w:br/>
      </w:r>
      <w:r w:rsidRPr="005E0CFA">
        <w:rPr>
          <w:rFonts w:asciiTheme="minorHAnsi" w:eastAsiaTheme="minorHAnsi" w:hAnsiTheme="minorHAnsi"/>
          <w:sz w:val="26"/>
          <w:szCs w:val="26"/>
        </w:rPr>
        <w:t>信息安全。</w:t>
      </w:r>
    </w:p>
    <w:p w14:paraId="2A442F9A" w14:textId="77777777" w:rsidR="000557B7" w:rsidRPr="005E0CFA" w:rsidRDefault="00073D70">
      <w:pPr>
        <w:pStyle w:val="1"/>
        <w:shd w:val="clear" w:color="auto" w:fill="auto"/>
        <w:spacing w:after="1040" w:line="441" w:lineRule="exact"/>
        <w:ind w:left="1380" w:right="1120" w:firstLine="600"/>
        <w:jc w:val="both"/>
        <w:rPr>
          <w:rFonts w:asciiTheme="minorHAnsi" w:eastAsiaTheme="minorHAnsi" w:hAnsiTheme="minorHAnsi"/>
          <w:sz w:val="26"/>
          <w:szCs w:val="26"/>
        </w:rPr>
      </w:pPr>
      <w:r w:rsidRPr="005E0CFA">
        <w:rPr>
          <w:rFonts w:asciiTheme="minorHAnsi" w:eastAsiaTheme="minorHAnsi" w:hAnsiTheme="minorHAnsi"/>
          <w:sz w:val="26"/>
          <w:szCs w:val="26"/>
        </w:rPr>
        <w:t>本章将違过</w:t>
      </w:r>
      <w:r w:rsidRPr="005E0CFA">
        <w:rPr>
          <w:rFonts w:asciiTheme="minorHAnsi" w:eastAsiaTheme="minorHAnsi" w:hAnsiTheme="minorHAnsi"/>
          <w:sz w:val="26"/>
          <w:szCs w:val="26"/>
        </w:rPr>
        <w:t>“</w:t>
      </w:r>
      <w:r w:rsidRPr="005E0CFA">
        <w:rPr>
          <w:rFonts w:asciiTheme="minorHAnsi" w:eastAsiaTheme="minorHAnsi" w:hAnsiTheme="minorHAnsi"/>
          <w:sz w:val="26"/>
          <w:szCs w:val="26"/>
        </w:rPr>
        <w:t>信息系统的安全风险防范</w:t>
      </w:r>
      <w:r w:rsidRPr="005E0CFA">
        <w:rPr>
          <w:rFonts w:asciiTheme="minorHAnsi" w:eastAsiaTheme="minorHAnsi" w:hAnsiTheme="minorHAnsi"/>
          <w:sz w:val="26"/>
          <w:szCs w:val="26"/>
          <w:vertAlign w:val="superscript"/>
          <w:lang w:val="en-US" w:bidi="en-US"/>
        </w:rPr>
        <w:t>u</w:t>
      </w:r>
      <w:r w:rsidRPr="005E0CFA">
        <w:rPr>
          <w:rFonts w:asciiTheme="minorHAnsi" w:eastAsiaTheme="minorHAnsi" w:hAnsiTheme="minorHAnsi"/>
          <w:sz w:val="26"/>
          <w:szCs w:val="26"/>
        </w:rPr>
        <w:t>顶目，进行自</w:t>
      </w:r>
      <w:r w:rsidRPr="005E0CFA">
        <w:rPr>
          <w:rFonts w:asciiTheme="minorHAnsi" w:eastAsiaTheme="minorHAnsi" w:hAnsiTheme="minorHAnsi"/>
          <w:sz w:val="26"/>
          <w:szCs w:val="26"/>
        </w:rPr>
        <w:br/>
      </w:r>
      <w:r w:rsidRPr="005E0CFA">
        <w:rPr>
          <w:rFonts w:asciiTheme="minorHAnsi" w:eastAsiaTheme="minorHAnsi" w:hAnsiTheme="minorHAnsi"/>
          <w:sz w:val="26"/>
          <w:szCs w:val="26"/>
        </w:rPr>
        <w:t>主、协借</w:t>
      </w:r>
      <w:r w:rsidRPr="005E0CFA">
        <w:rPr>
          <w:rFonts w:asciiTheme="minorHAnsi" w:eastAsiaTheme="minorHAnsi" w:hAnsiTheme="minorHAnsi"/>
          <w:sz w:val="26"/>
          <w:szCs w:val="26"/>
        </w:rPr>
        <w:t>、探究学习，让同学扪认识信息系统应用过程中存在</w:t>
      </w:r>
      <w:r w:rsidRPr="005E0CFA">
        <w:rPr>
          <w:rFonts w:asciiTheme="minorHAnsi" w:eastAsiaTheme="minorHAnsi" w:hAnsiTheme="minorHAnsi"/>
          <w:sz w:val="26"/>
          <w:szCs w:val="26"/>
        </w:rPr>
        <w:br/>
      </w:r>
      <w:r w:rsidRPr="005E0CFA">
        <w:rPr>
          <w:rFonts w:asciiTheme="minorHAnsi" w:eastAsiaTheme="minorHAnsi" w:hAnsiTheme="minorHAnsi"/>
          <w:sz w:val="26"/>
          <w:szCs w:val="26"/>
        </w:rPr>
        <w:t>的风险，树立信息安全意识；熟悉信息系统安全风险防范的常</w:t>
      </w:r>
      <w:r w:rsidRPr="005E0CFA">
        <w:rPr>
          <w:rFonts w:asciiTheme="minorHAnsi" w:eastAsiaTheme="minorHAnsi" w:hAnsiTheme="minorHAnsi"/>
          <w:sz w:val="26"/>
          <w:szCs w:val="26"/>
        </w:rPr>
        <w:br/>
      </w:r>
      <w:r w:rsidRPr="005E0CFA">
        <w:rPr>
          <w:rFonts w:asciiTheme="minorHAnsi" w:eastAsiaTheme="minorHAnsi" w:hAnsiTheme="minorHAnsi"/>
          <w:sz w:val="26"/>
          <w:szCs w:val="26"/>
        </w:rPr>
        <w:t>用技术方法，养成规范的信息系统操作习惯；合理使用信息系</w:t>
      </w:r>
      <w:r w:rsidRPr="005E0CFA">
        <w:rPr>
          <w:rFonts w:asciiTheme="minorHAnsi" w:eastAsiaTheme="minorHAnsi" w:hAnsiTheme="minorHAnsi"/>
          <w:sz w:val="26"/>
          <w:szCs w:val="26"/>
        </w:rPr>
        <w:br/>
      </w:r>
      <w:r w:rsidRPr="005E0CFA">
        <w:rPr>
          <w:rFonts w:asciiTheme="minorHAnsi" w:eastAsiaTheme="minorHAnsi" w:hAnsiTheme="minorHAnsi"/>
          <w:sz w:val="26"/>
          <w:szCs w:val="26"/>
        </w:rPr>
        <w:t>统，负责任地发布、使用与传播信息，自觉遵守信息社会中的</w:t>
      </w:r>
      <w:r w:rsidRPr="005E0CFA">
        <w:rPr>
          <w:rFonts w:asciiTheme="minorHAnsi" w:eastAsiaTheme="minorHAnsi" w:hAnsiTheme="minorHAnsi"/>
          <w:sz w:val="26"/>
          <w:szCs w:val="26"/>
        </w:rPr>
        <w:br/>
      </w:r>
      <w:r w:rsidRPr="005E0CFA">
        <w:rPr>
          <w:rFonts w:asciiTheme="minorHAnsi" w:eastAsiaTheme="minorHAnsi" w:hAnsiTheme="minorHAnsi"/>
          <w:sz w:val="26"/>
          <w:szCs w:val="26"/>
        </w:rPr>
        <w:t>道德准则和法律法规，从而将知识建构、技能培养与思维发展</w:t>
      </w:r>
      <w:r w:rsidRPr="005E0CFA">
        <w:rPr>
          <w:rFonts w:asciiTheme="minorHAnsi" w:eastAsiaTheme="minorHAnsi" w:hAnsiTheme="minorHAnsi"/>
          <w:sz w:val="26"/>
          <w:szCs w:val="26"/>
        </w:rPr>
        <w:br/>
      </w:r>
      <w:r w:rsidRPr="005E0CFA">
        <w:rPr>
          <w:rFonts w:asciiTheme="minorHAnsi" w:eastAsiaTheme="minorHAnsi" w:hAnsiTheme="minorHAnsi"/>
          <w:sz w:val="26"/>
          <w:szCs w:val="26"/>
        </w:rPr>
        <w:t>融入运用数字化工具解决问题和完成任务的过程中，促逬信息</w:t>
      </w:r>
      <w:r w:rsidRPr="005E0CFA">
        <w:rPr>
          <w:rFonts w:asciiTheme="minorHAnsi" w:eastAsiaTheme="minorHAnsi" w:hAnsiTheme="minorHAnsi"/>
          <w:sz w:val="26"/>
          <w:szCs w:val="26"/>
        </w:rPr>
        <w:br/>
      </w:r>
      <w:r w:rsidRPr="005E0CFA">
        <w:rPr>
          <w:rFonts w:asciiTheme="minorHAnsi" w:eastAsiaTheme="minorHAnsi" w:hAnsiTheme="minorHAnsi"/>
          <w:sz w:val="26"/>
          <w:szCs w:val="26"/>
        </w:rPr>
        <w:t>技术学科核心索养达成，完成顶目学习目标。</w:t>
      </w:r>
    </w:p>
    <w:p w14:paraId="14E2F2B3" w14:textId="77777777" w:rsidR="000557B7" w:rsidRPr="005E0CFA" w:rsidRDefault="00073D70">
      <w:pPr>
        <w:pStyle w:val="1"/>
        <w:shd w:val="clear" w:color="auto" w:fill="auto"/>
        <w:spacing w:after="440" w:line="240" w:lineRule="auto"/>
        <w:ind w:left="1380" w:firstLine="40"/>
        <w:jc w:val="left"/>
        <w:rPr>
          <w:rFonts w:asciiTheme="minorHAnsi" w:eastAsiaTheme="minorHAnsi" w:hAnsiTheme="minorHAnsi"/>
          <w:sz w:val="26"/>
          <w:szCs w:val="26"/>
        </w:r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信息系统应用中的安全风脑</w:t>
      </w:r>
    </w:p>
    <w:p w14:paraId="61858901" w14:textId="77777777" w:rsidR="000557B7" w:rsidRPr="005E0CFA" w:rsidRDefault="00073D70">
      <w:pPr>
        <w:pStyle w:val="1"/>
        <w:shd w:val="clear" w:color="auto" w:fill="auto"/>
        <w:spacing w:after="440" w:line="240" w:lineRule="auto"/>
        <w:ind w:left="1380" w:firstLine="40"/>
        <w:jc w:val="left"/>
        <w:rPr>
          <w:rFonts w:asciiTheme="minorHAnsi" w:eastAsiaTheme="minorHAnsi" w:hAnsiTheme="minorHAnsi"/>
          <w:sz w:val="26"/>
          <w:szCs w:val="26"/>
        </w:r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信息系统安全风险防范的技术和方法</w:t>
      </w:r>
    </w:p>
    <w:p w14:paraId="5AE5CC3F" w14:textId="77777777" w:rsidR="000557B7" w:rsidRPr="005E0CFA" w:rsidRDefault="00073D70">
      <w:pPr>
        <w:pStyle w:val="1"/>
        <w:shd w:val="clear" w:color="auto" w:fill="auto"/>
        <w:spacing w:after="740" w:line="240" w:lineRule="auto"/>
        <w:ind w:left="1380" w:firstLine="40"/>
        <w:jc w:val="left"/>
        <w:rPr>
          <w:rFonts w:asciiTheme="minorHAnsi" w:eastAsiaTheme="minorHAnsi" w:hAnsiTheme="minorHAnsi"/>
          <w:sz w:val="26"/>
          <w:szCs w:val="26"/>
        </w:rPr>
        <w:sectPr w:rsidR="000557B7" w:rsidRPr="005E0CFA">
          <w:headerReference w:type="even" r:id="rId359"/>
          <w:headerReference w:type="default" r:id="rId360"/>
          <w:footerReference w:type="even" r:id="rId361"/>
          <w:footerReference w:type="default" r:id="rId362"/>
          <w:footnotePr>
            <w:numRestart w:val="eachPage"/>
          </w:footnotePr>
          <w:pgSz w:w="13076" w:h="18350"/>
          <w:pgMar w:top="2153" w:right="1438" w:bottom="1928" w:left="928" w:header="1725" w:footer="1500" w:gutter="0"/>
          <w:pgNumType w:start="119"/>
          <w:cols w:space="720"/>
          <w:noEndnote/>
          <w:docGrid w:linePitch="360"/>
        </w:sectPr>
      </w:pPr>
      <w:r w:rsidRPr="005E0CFA">
        <w:rPr>
          <w:rFonts w:asciiTheme="minorHAnsi" w:eastAsiaTheme="minorHAnsi" w:hAnsiTheme="minorHAnsi"/>
          <w:color w:val="E35E16"/>
          <w:sz w:val="26"/>
          <w:szCs w:val="26"/>
        </w:rPr>
        <w:t>/</w:t>
      </w:r>
      <w:r w:rsidRPr="005E0CFA">
        <w:rPr>
          <w:rFonts w:asciiTheme="minorHAnsi" w:eastAsiaTheme="minorHAnsi" w:hAnsiTheme="minorHAnsi"/>
          <w:color w:val="A86963"/>
          <w:sz w:val="26"/>
          <w:szCs w:val="26"/>
        </w:rPr>
        <w:t>合理使用信息系统</w:t>
      </w:r>
    </w:p>
    <w:p w14:paraId="3CD96168"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noProof/>
        </w:rPr>
        <w:lastRenderedPageBreak/>
        <mc:AlternateContent>
          <mc:Choice Requires="wps">
            <w:drawing>
              <wp:anchor distT="0" distB="384810" distL="114300" distR="114300" simplePos="0" relativeHeight="125829730" behindDoc="0" locked="0" layoutInCell="1" allowOverlap="1" wp14:anchorId="094FCAAC" wp14:editId="551EE63A">
                <wp:simplePos x="0" y="0"/>
                <wp:positionH relativeFrom="page">
                  <wp:posOffset>430530</wp:posOffset>
                </wp:positionH>
                <wp:positionV relativeFrom="paragraph">
                  <wp:posOffset>8890</wp:posOffset>
                </wp:positionV>
                <wp:extent cx="2597150" cy="292100"/>
                <wp:effectExtent l="0" t="0" r="0" b="0"/>
                <wp:wrapTopAndBottom/>
                <wp:docPr id="872" name="Shape 872"/>
                <wp:cNvGraphicFramePr/>
                <a:graphic xmlns:a="http://schemas.openxmlformats.org/drawingml/2006/main">
                  <a:graphicData uri="http://schemas.microsoft.com/office/word/2010/wordprocessingShape">
                    <wps:wsp>
                      <wps:cNvSpPr txBox="1"/>
                      <wps:spPr>
                        <a:xfrm>
                          <a:off x="0" y="0"/>
                          <a:ext cx="2597150" cy="292100"/>
                        </a:xfrm>
                        <a:prstGeom prst="rect">
                          <a:avLst/>
                        </a:prstGeom>
                        <a:noFill/>
                      </wps:spPr>
                      <wps:txbx>
                        <w:txbxContent>
                          <w:p w14:paraId="24DEEB04" w14:textId="77777777" w:rsidR="000557B7" w:rsidRDefault="00073D70">
                            <w:pPr>
                              <w:pStyle w:val="1"/>
                              <w:shd w:val="clear" w:color="auto" w:fill="auto"/>
                              <w:spacing w:line="240" w:lineRule="auto"/>
                              <w:ind w:firstLine="0"/>
                              <w:jc w:val="left"/>
                              <w:rPr>
                                <w:sz w:val="26"/>
                                <w:szCs w:val="26"/>
                              </w:rPr>
                            </w:pPr>
                            <w:r>
                              <w:rPr>
                                <w:color w:val="7C5838"/>
                                <w:sz w:val="26"/>
                                <w:szCs w:val="26"/>
                              </w:rPr>
                              <w:t>第</w:t>
                            </w:r>
                            <w:r>
                              <w:rPr>
                                <w:rFonts w:ascii="Times New Roman" w:eastAsia="Times New Roman" w:hAnsi="Times New Roman" w:cs="Times New Roman"/>
                                <w:color w:val="7C5838"/>
                                <w:sz w:val="36"/>
                                <w:szCs w:val="36"/>
                                <w:lang w:val="en-US" w:bidi="en-US"/>
                              </w:rPr>
                              <w:t>li</w:t>
                            </w:r>
                            <w:r>
                              <w:rPr>
                                <w:color w:val="7C5838"/>
                                <w:sz w:val="26"/>
                                <w:szCs w:val="26"/>
                              </w:rPr>
                              <w:t>阜</w:t>
                            </w:r>
                            <w:r>
                              <w:rPr>
                                <w:rFonts w:ascii="Times New Roman" w:eastAsia="Times New Roman" w:hAnsi="Times New Roman" w:cs="Times New Roman"/>
                                <w:color w:val="7C5838"/>
                                <w:sz w:val="36"/>
                                <w:szCs w:val="36"/>
                                <w:lang w:val="en-US" w:bidi="en-US"/>
                              </w:rPr>
                              <w:t>C</w:t>
                            </w:r>
                            <w:r>
                              <w:rPr>
                                <w:color w:val="7C5838"/>
                                <w:sz w:val="26"/>
                                <w:szCs w:val="26"/>
                              </w:rPr>
                              <w:t>舄条统的</w:t>
                            </w:r>
                            <w:r>
                              <w:rPr>
                                <w:color w:val="7C5838"/>
                                <w:sz w:val="26"/>
                                <w:szCs w:val="26"/>
                                <w:lang w:val="en-US" w:bidi="en-US"/>
                              </w:rPr>
                              <w:t>ft</w:t>
                            </w:r>
                            <w:r>
                              <w:rPr>
                                <w:color w:val="7C5838"/>
                                <w:sz w:val="26"/>
                                <w:szCs w:val="26"/>
                              </w:rPr>
                              <w:t>全</w:t>
                            </w:r>
                            <w:r>
                              <w:rPr>
                                <w:rFonts w:ascii="Times New Roman" w:eastAsia="Times New Roman" w:hAnsi="Times New Roman" w:cs="Times New Roman"/>
                                <w:color w:val="7C5838"/>
                                <w:sz w:val="36"/>
                                <w:szCs w:val="36"/>
                                <w:lang w:val="en-US" w:bidi="en-US"/>
                              </w:rPr>
                              <w:t>RPS</w:t>
                            </w:r>
                            <w:r>
                              <w:rPr>
                                <w:color w:val="7C5838"/>
                                <w:sz w:val="26"/>
                                <w:szCs w:val="26"/>
                              </w:rPr>
                              <w:t>防范</w:t>
                            </w:r>
                          </w:p>
                        </w:txbxContent>
                      </wps:txbx>
                      <wps:bodyPr lIns="0" tIns="0" rIns="0" bIns="0"/>
                    </wps:wsp>
                  </a:graphicData>
                </a:graphic>
              </wp:anchor>
            </w:drawing>
          </mc:Choice>
          <mc:Fallback>
            <w:pict>
              <v:shape w14:anchorId="094FCAAC" id="Shape 872" o:spid="_x0000_s1161" type="#_x0000_t202" style="position:absolute;margin-left:33.9pt;margin-top:.7pt;width:204.5pt;height:23pt;z-index:125829730;visibility:visible;mso-wrap-style:square;mso-wrap-distance-left:9pt;mso-wrap-distance-top:0;mso-wrap-distance-right:9pt;mso-wrap-distance-bottom:3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" filled="f" stroked="f">
                <v:textbox inset="0,0,0,0">
                  <w:txbxContent>
                    <w:p w14:paraId="24DEEB04" w14:textId="77777777" w:rsidR="000557B7" w:rsidRDefault="00073D70">
                      <w:pPr>
                        <w:pStyle w:val="1"/>
                        <w:shd w:val="clear" w:color="auto" w:fill="auto"/>
                        <w:spacing w:line="240" w:lineRule="auto"/>
                        <w:ind w:firstLine="0"/>
                        <w:jc w:val="left"/>
                        <w:rPr>
                          <w:sz w:val="26"/>
                          <w:szCs w:val="26"/>
                        </w:rPr>
                      </w:pPr>
                      <w:r>
                        <w:rPr>
                          <w:color w:val="7C5838"/>
                          <w:sz w:val="26"/>
                          <w:szCs w:val="26"/>
                        </w:rPr>
                        <w:t>第</w:t>
                      </w:r>
                      <w:r>
                        <w:rPr>
                          <w:rFonts w:ascii="Times New Roman" w:eastAsia="Times New Roman" w:hAnsi="Times New Roman" w:cs="Times New Roman"/>
                          <w:color w:val="7C5838"/>
                          <w:sz w:val="36"/>
                          <w:szCs w:val="36"/>
                          <w:lang w:val="en-US" w:bidi="en-US"/>
                        </w:rPr>
                        <w:t>li</w:t>
                      </w:r>
                      <w:r>
                        <w:rPr>
                          <w:color w:val="7C5838"/>
                          <w:sz w:val="26"/>
                          <w:szCs w:val="26"/>
                        </w:rPr>
                        <w:t>阜</w:t>
                      </w:r>
                      <w:r>
                        <w:rPr>
                          <w:rFonts w:ascii="Times New Roman" w:eastAsia="Times New Roman" w:hAnsi="Times New Roman" w:cs="Times New Roman"/>
                          <w:color w:val="7C5838"/>
                          <w:sz w:val="36"/>
                          <w:szCs w:val="36"/>
                          <w:lang w:val="en-US" w:bidi="en-US"/>
                        </w:rPr>
                        <w:t>C</w:t>
                      </w:r>
                      <w:r>
                        <w:rPr>
                          <w:color w:val="7C5838"/>
                          <w:sz w:val="26"/>
                          <w:szCs w:val="26"/>
                        </w:rPr>
                        <w:t>舄条统的</w:t>
                      </w:r>
                      <w:r>
                        <w:rPr>
                          <w:color w:val="7C5838"/>
                          <w:sz w:val="26"/>
                          <w:szCs w:val="26"/>
                          <w:lang w:val="en-US" w:bidi="en-US"/>
                        </w:rPr>
                        <w:t>ft</w:t>
                      </w:r>
                      <w:r>
                        <w:rPr>
                          <w:color w:val="7C5838"/>
                          <w:sz w:val="26"/>
                          <w:szCs w:val="26"/>
                        </w:rPr>
                        <w:t>全</w:t>
                      </w:r>
                      <w:r>
                        <w:rPr>
                          <w:rFonts w:ascii="Times New Roman" w:eastAsia="Times New Roman" w:hAnsi="Times New Roman" w:cs="Times New Roman"/>
                          <w:color w:val="7C5838"/>
                          <w:sz w:val="36"/>
                          <w:szCs w:val="36"/>
                          <w:lang w:val="en-US" w:bidi="en-US"/>
                        </w:rPr>
                        <w:t>RPS</w:t>
                      </w:r>
                      <w:r>
                        <w:rPr>
                          <w:color w:val="7C5838"/>
                          <w:sz w:val="26"/>
                          <w:szCs w:val="26"/>
                        </w:rPr>
                        <w:t>防范</w:t>
                      </w:r>
                    </w:p>
                  </w:txbxContent>
                </v:textbox>
                <w10:wrap type="topAndBottom" anchorx="page"/>
              </v:shape>
            </w:pict>
          </mc:Fallback>
        </mc:AlternateContent>
      </w:r>
    </w:p>
    <w:p w14:paraId="7A7AA86C" w14:textId="77777777" w:rsidR="000557B7" w:rsidRPr="005E0CFA" w:rsidRDefault="00073D70">
      <w:pPr>
        <w:pStyle w:val="a9"/>
        <w:shd w:val="clear" w:color="auto" w:fill="auto"/>
        <w:spacing w:line="240" w:lineRule="auto"/>
        <w:ind w:left="780" w:firstLine="20"/>
        <w:jc w:val="left"/>
        <w:rPr>
          <w:rFonts w:asciiTheme="minorHAnsi" w:eastAsiaTheme="minorHAnsi" w:hAnsiTheme="minorHAnsi"/>
          <w:sz w:val="32"/>
          <w:szCs w:val="32"/>
        </w:rPr>
      </w:pPr>
      <w:r w:rsidRPr="005E0CFA">
        <w:rPr>
          <w:rFonts w:asciiTheme="minorHAnsi" w:eastAsiaTheme="minorHAnsi" w:hAnsiTheme="minorHAnsi" w:cs="Arial"/>
          <w:color w:val="F08A71"/>
          <w:sz w:val="78"/>
          <w:szCs w:val="78"/>
        </w:rPr>
        <w:t>0^</w:t>
      </w:r>
      <w:r w:rsidRPr="005E0CFA">
        <w:rPr>
          <w:rFonts w:asciiTheme="minorHAnsi" w:eastAsiaTheme="minorHAnsi" w:hAnsiTheme="minorHAnsi"/>
          <w:color w:val="A86963"/>
          <w:sz w:val="32"/>
          <w:szCs w:val="32"/>
        </w:rPr>
        <w:t>目校园</w:t>
      </w:r>
      <w:r w:rsidRPr="005E0CFA">
        <w:rPr>
          <w:rFonts w:asciiTheme="minorHAnsi" w:eastAsiaTheme="minorHAnsi" w:hAnsiTheme="minorHAnsi"/>
          <w:color w:val="A86963"/>
          <w:sz w:val="26"/>
          <w:szCs w:val="26"/>
        </w:rPr>
        <w:t>网</w:t>
      </w:r>
      <w:r w:rsidRPr="005E0CFA">
        <w:rPr>
          <w:rFonts w:asciiTheme="minorHAnsi" w:eastAsiaTheme="minorHAnsi" w:hAnsiTheme="minorHAnsi"/>
          <w:color w:val="A86963"/>
          <w:sz w:val="32"/>
          <w:szCs w:val="32"/>
        </w:rPr>
        <w:t>络信息系统的安全风险防范</w:t>
      </w:r>
    </w:p>
    <w:p w14:paraId="4E9C28AD" w14:textId="77777777" w:rsidR="000557B7" w:rsidRPr="005E0CFA" w:rsidRDefault="00073D70">
      <w:pPr>
        <w:pStyle w:val="a9"/>
        <w:shd w:val="clear" w:color="auto" w:fill="auto"/>
        <w:spacing w:line="240" w:lineRule="auto"/>
        <w:ind w:left="1260" w:firstLine="20"/>
        <w:jc w:val="left"/>
        <w:rPr>
          <w:rFonts w:asciiTheme="minorHAnsi" w:eastAsiaTheme="minorHAnsi" w:hAnsiTheme="minorHAnsi"/>
          <w:sz w:val="90"/>
          <w:szCs w:val="90"/>
        </w:rPr>
      </w:pPr>
      <w:r w:rsidRPr="005E0CFA">
        <w:rPr>
          <w:rFonts w:asciiTheme="minorHAnsi" w:eastAsiaTheme="minorHAnsi" w:hAnsiTheme="minorHAnsi" w:cs="Arial"/>
          <w:sz w:val="90"/>
          <w:szCs w:val="90"/>
          <w:lang w:val="en-US" w:bidi="en-US"/>
        </w:rPr>
        <w:t>□□</w:t>
      </w:r>
    </w:p>
    <w:p w14:paraId="57D14EFC" w14:textId="77777777" w:rsidR="000557B7" w:rsidRPr="005E0CFA" w:rsidRDefault="00073D70">
      <w:pPr>
        <w:pStyle w:val="1"/>
        <w:shd w:val="clear" w:color="auto" w:fill="auto"/>
        <w:spacing w:after="460" w:line="388" w:lineRule="exact"/>
        <w:ind w:left="780" w:firstLine="500"/>
        <w:jc w:val="left"/>
        <w:rPr>
          <w:rFonts w:asciiTheme="minorHAnsi" w:eastAsiaTheme="minorHAnsi" w:hAnsiTheme="minorHAnsi"/>
        </w:rPr>
      </w:pPr>
      <w:r w:rsidRPr="005E0CFA">
        <w:rPr>
          <w:rFonts w:asciiTheme="minorHAnsi" w:eastAsiaTheme="minorHAnsi" w:hAnsiTheme="minorHAnsi"/>
        </w:rPr>
        <w:t>互联网时代，信息系统安全问题日趋严峻，上至国家安全，下到百姓生活安全，几乎</w:t>
      </w:r>
      <w:r w:rsidRPr="005E0CFA">
        <w:rPr>
          <w:rFonts w:asciiTheme="minorHAnsi" w:eastAsiaTheme="minorHAnsi" w:hAnsiTheme="minorHAnsi"/>
        </w:rPr>
        <w:br/>
      </w:r>
      <w:r w:rsidRPr="005E0CFA">
        <w:rPr>
          <w:rFonts w:asciiTheme="minorHAnsi" w:eastAsiaTheme="minorHAnsi" w:hAnsiTheme="minorHAnsi"/>
        </w:rPr>
        <w:t>无处不在，无处不有。我们所熟悉的校园网络信息系统也无法</w:t>
      </w:r>
      <w:r w:rsidRPr="005E0CFA">
        <w:rPr>
          <w:rFonts w:asciiTheme="minorHAnsi" w:eastAsiaTheme="minorHAnsi" w:hAnsiTheme="minorHAnsi"/>
        </w:rPr>
        <w:t>£</w:t>
      </w:r>
      <w:r w:rsidRPr="005E0CFA">
        <w:rPr>
          <w:rFonts w:asciiTheme="minorHAnsi" w:eastAsiaTheme="minorHAnsi" w:hAnsiTheme="minorHAnsi"/>
        </w:rPr>
        <w:t>身事外</w:t>
      </w:r>
      <w:r w:rsidRPr="005E0CFA">
        <w:rPr>
          <w:rFonts w:asciiTheme="minorHAnsi" w:eastAsiaTheme="minorHAnsi" w:hAnsiTheme="minorHAnsi"/>
        </w:rPr>
        <w:t>——</w:t>
      </w:r>
      <w:r w:rsidRPr="005E0CFA">
        <w:rPr>
          <w:rFonts w:asciiTheme="minorHAnsi" w:eastAsiaTheme="minorHAnsi" w:hAnsiTheme="minorHAnsi"/>
        </w:rPr>
        <w:t>校园网络信</w:t>
      </w:r>
      <w:r w:rsidRPr="005E0CFA">
        <w:rPr>
          <w:rFonts w:asciiTheme="minorHAnsi" w:eastAsiaTheme="minorHAnsi" w:hAnsiTheme="minorHAnsi"/>
        </w:rPr>
        <w:br/>
      </w:r>
      <w:r w:rsidRPr="005E0CFA">
        <w:rPr>
          <w:rFonts w:asciiTheme="minorHAnsi" w:eastAsiaTheme="minorHAnsi" w:hAnsiTheme="minorHAnsi"/>
        </w:rPr>
        <w:t>息系统通过网络将办公、教学、学习、宣传等所煮涉及的硬件（多媒体教室、学生机房</w:t>
      </w:r>
      <w:r w:rsidRPr="005E0CFA">
        <w:rPr>
          <w:rFonts w:asciiTheme="minorHAnsi" w:eastAsiaTheme="minorHAnsi" w:hAnsiTheme="minorHAnsi"/>
        </w:rPr>
        <w:br/>
      </w:r>
      <w:r w:rsidRPr="005E0CFA">
        <w:rPr>
          <w:rFonts w:asciiTheme="minorHAnsi" w:eastAsiaTheme="minorHAnsi" w:hAnsiTheme="minorHAnsi"/>
        </w:rPr>
        <w:t>等）、软件（教学软件、学校网站等</w:t>
      </w:r>
      <w:r w:rsidRPr="005E0CFA">
        <w:rPr>
          <w:rFonts w:asciiTheme="minorHAnsi" w:eastAsiaTheme="minorHAnsi" w:hAnsiTheme="minorHAnsi"/>
          <w:lang w:val="en-US" w:bidi="en-US"/>
        </w:rPr>
        <w:t>｝</w:t>
      </w:r>
      <w:r w:rsidRPr="005E0CFA">
        <w:rPr>
          <w:rFonts w:asciiTheme="minorHAnsi" w:eastAsiaTheme="minorHAnsi" w:hAnsiTheme="minorHAnsi"/>
        </w:rPr>
        <w:t>、数据（学生成绩、学校新闻等）及用户（教师、</w:t>
      </w:r>
      <w:r w:rsidRPr="005E0CFA">
        <w:rPr>
          <w:rFonts w:asciiTheme="minorHAnsi" w:eastAsiaTheme="minorHAnsi" w:hAnsiTheme="minorHAnsi"/>
        </w:rPr>
        <w:br/>
      </w:r>
      <w:r w:rsidRPr="005E0CFA">
        <w:rPr>
          <w:rFonts w:asciiTheme="minorHAnsi" w:eastAsiaTheme="minorHAnsi" w:hAnsiTheme="minorHAnsi"/>
        </w:rPr>
        <w:t>学生等）进行连接。然而，恶意软件、病者泎校园网中传播，黑客攻击等因素造成校园网</w:t>
      </w:r>
      <w:r w:rsidRPr="005E0CFA">
        <w:rPr>
          <w:rFonts w:asciiTheme="minorHAnsi" w:eastAsiaTheme="minorHAnsi" w:hAnsiTheme="minorHAnsi"/>
        </w:rPr>
        <w:br/>
      </w:r>
      <w:r w:rsidRPr="005E0CFA">
        <w:rPr>
          <w:rFonts w:asciiTheme="minorHAnsi" w:eastAsiaTheme="minorHAnsi" w:hAnsiTheme="minorHAnsi"/>
        </w:rPr>
        <w:t>网速变慢、信息丢失甚至网络瘫痪的严茧后果，对校园网安全构成巨大威胁。造成这一系</w:t>
      </w:r>
      <w:r w:rsidRPr="005E0CFA">
        <w:rPr>
          <w:rFonts w:asciiTheme="minorHAnsi" w:eastAsiaTheme="minorHAnsi" w:hAnsiTheme="minorHAnsi"/>
        </w:rPr>
        <w:br/>
      </w:r>
      <w:r w:rsidRPr="005E0CFA">
        <w:rPr>
          <w:rFonts w:asciiTheme="minorHAnsi" w:eastAsiaTheme="minorHAnsi" w:hAnsiTheme="minorHAnsi"/>
        </w:rPr>
        <w:t>列问题的主要原因包括人的信息安全意识不强、信息安全法律法规不完善、信息安全管理</w:t>
      </w:r>
      <w:r w:rsidRPr="005E0CFA">
        <w:rPr>
          <w:rFonts w:asciiTheme="minorHAnsi" w:eastAsiaTheme="minorHAnsi" w:hAnsiTheme="minorHAnsi"/>
        </w:rPr>
        <w:br/>
      </w:r>
      <w:r w:rsidRPr="005E0CFA">
        <w:rPr>
          <w:rFonts w:asciiTheme="minorHAnsi" w:eastAsiaTheme="minorHAnsi" w:hAnsiTheme="minorHAnsi"/>
        </w:rPr>
        <w:t>和技术水平落后等。</w:t>
      </w:r>
    </w:p>
    <w:p w14:paraId="13D00718"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D7317D3" wp14:editId="6365C63A">
            <wp:extent cx="647700" cy="330200"/>
            <wp:effectExtent l="0" t="0" r="0" b="0"/>
            <wp:docPr id="874" name="Picut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363"/>
                    <a:stretch/>
                  </pic:blipFill>
                  <pic:spPr>
                    <a:xfrm>
                      <a:off x="0" y="0"/>
                      <a:ext cx="647700" cy="330200"/>
                    </a:xfrm>
                    <a:prstGeom prst="rect">
                      <a:avLst/>
                    </a:prstGeom>
                  </pic:spPr>
                </pic:pic>
              </a:graphicData>
            </a:graphic>
          </wp:inline>
        </w:drawing>
      </w:r>
    </w:p>
    <w:p w14:paraId="2EACECA0" w14:textId="77777777" w:rsidR="000557B7" w:rsidRPr="005E0CFA" w:rsidRDefault="000557B7">
      <w:pPr>
        <w:spacing w:after="186" w:line="14" w:lineRule="exact"/>
        <w:rPr>
          <w:rFonts w:asciiTheme="minorHAnsi" w:eastAsiaTheme="minorHAnsi" w:hAnsiTheme="minorHAnsi"/>
        </w:rPr>
      </w:pPr>
    </w:p>
    <w:p w14:paraId="3AFE85D9" w14:textId="77777777" w:rsidR="000557B7" w:rsidRPr="005E0CFA" w:rsidRDefault="00073D70">
      <w:pPr>
        <w:pStyle w:val="1"/>
        <w:shd w:val="clear" w:color="auto" w:fill="auto"/>
        <w:spacing w:after="460" w:line="240" w:lineRule="auto"/>
        <w:ind w:left="780" w:firstLine="500"/>
        <w:jc w:val="left"/>
        <w:rPr>
          <w:rFonts w:asciiTheme="minorHAnsi" w:eastAsiaTheme="minorHAnsi" w:hAnsiTheme="minorHAnsi"/>
        </w:rPr>
      </w:pPr>
      <w:r w:rsidRPr="005E0CFA">
        <w:rPr>
          <w:rFonts w:asciiTheme="minorHAnsi" w:eastAsiaTheme="minorHAnsi" w:hAnsiTheme="minorHAnsi"/>
        </w:rPr>
        <w:t>校园网络信息系统的安全风险防范</w:t>
      </w:r>
    </w:p>
    <w:p w14:paraId="5161B9DC"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2729156" wp14:editId="103E6A29">
            <wp:extent cx="628650" cy="330200"/>
            <wp:effectExtent l="0" t="0" r="0" b="0"/>
            <wp:docPr id="875" name="Picut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364"/>
                    <a:stretch/>
                  </pic:blipFill>
                  <pic:spPr>
                    <a:xfrm>
                      <a:off x="0" y="0"/>
                      <a:ext cx="628650" cy="330200"/>
                    </a:xfrm>
                    <a:prstGeom prst="rect">
                      <a:avLst/>
                    </a:prstGeom>
                  </pic:spPr>
                </pic:pic>
              </a:graphicData>
            </a:graphic>
          </wp:inline>
        </w:drawing>
      </w:r>
    </w:p>
    <w:p w14:paraId="2D241992" w14:textId="77777777" w:rsidR="000557B7" w:rsidRPr="005E0CFA" w:rsidRDefault="000557B7">
      <w:pPr>
        <w:spacing w:after="86" w:line="14" w:lineRule="exact"/>
        <w:rPr>
          <w:rFonts w:asciiTheme="minorHAnsi" w:eastAsiaTheme="minorHAnsi" w:hAnsiTheme="minorHAnsi"/>
        </w:rPr>
      </w:pPr>
    </w:p>
    <w:p w14:paraId="5CF5B80D" w14:textId="77777777" w:rsidR="000557B7" w:rsidRPr="005E0CFA" w:rsidRDefault="00073D70">
      <w:pPr>
        <w:pStyle w:val="1"/>
        <w:shd w:val="clear" w:color="auto" w:fill="auto"/>
        <w:spacing w:after="960" w:line="360" w:lineRule="exact"/>
        <w:ind w:left="780" w:firstLine="500"/>
        <w:jc w:val="left"/>
        <w:rPr>
          <w:rFonts w:asciiTheme="minorHAnsi" w:eastAsiaTheme="minorHAnsi" w:hAnsiTheme="minorHAnsi"/>
        </w:rPr>
      </w:pPr>
      <w:r w:rsidRPr="005E0CFA">
        <w:rPr>
          <w:rFonts w:asciiTheme="minorHAnsi" w:eastAsiaTheme="minorHAnsi" w:hAnsiTheme="minorHAnsi"/>
        </w:rPr>
        <w:t>根据项目范例的主题，在小组中组织讨论，利用思维导图工具，制订项目范例的学习</w:t>
      </w:r>
      <w:r w:rsidRPr="005E0CFA">
        <w:rPr>
          <w:rFonts w:asciiTheme="minorHAnsi" w:eastAsiaTheme="minorHAnsi" w:hAnsiTheme="minorHAnsi"/>
        </w:rPr>
        <w:br/>
      </w:r>
      <w:r w:rsidRPr="005E0CFA">
        <w:rPr>
          <w:rFonts w:asciiTheme="minorHAnsi" w:eastAsiaTheme="minorHAnsi" w:hAnsiTheme="minorHAnsi"/>
        </w:rPr>
        <w:t>规划，如圏</w:t>
      </w:r>
      <w:r w:rsidRPr="005E0CFA">
        <w:rPr>
          <w:rFonts w:asciiTheme="minorHAnsi" w:eastAsiaTheme="minorHAnsi" w:hAnsiTheme="minorHAnsi" w:cs="Arial"/>
          <w:sz w:val="26"/>
          <w:szCs w:val="26"/>
          <w:lang w:val="en-US" w:bidi="en-US"/>
        </w:rPr>
        <w:t>5-1</w:t>
      </w:r>
      <w:r w:rsidRPr="005E0CFA">
        <w:rPr>
          <w:rFonts w:asciiTheme="minorHAnsi" w:eastAsiaTheme="minorHAnsi" w:hAnsiTheme="minorHAnsi"/>
        </w:rPr>
        <w:t>所示。</w:t>
      </w:r>
    </w:p>
    <w:p w14:paraId="59A2A589" w14:textId="77777777" w:rsidR="000557B7" w:rsidRPr="005E0CFA" w:rsidRDefault="00073D70">
      <w:pPr>
        <w:pStyle w:val="1"/>
        <w:pBdr>
          <w:top w:val="single" w:sz="4" w:space="0" w:color="auto"/>
          <w:bottom w:val="single" w:sz="4" w:space="0" w:color="auto"/>
        </w:pBdr>
        <w:shd w:val="clear" w:color="auto" w:fill="auto"/>
        <w:spacing w:after="100" w:line="280" w:lineRule="exact"/>
        <w:ind w:right="380" w:firstLine="0"/>
        <w:jc w:val="center"/>
        <w:rPr>
          <w:rFonts w:asciiTheme="minorHAnsi" w:eastAsiaTheme="minorHAnsi" w:hAnsiTheme="minorHAnsi"/>
          <w:sz w:val="22"/>
          <w:szCs w:val="22"/>
        </w:rPr>
      </w:pPr>
      <w:r w:rsidRPr="005E0CFA">
        <w:rPr>
          <w:rFonts w:asciiTheme="minorHAnsi" w:eastAsiaTheme="minorHAnsi" w:hAnsiTheme="minorHAnsi"/>
          <w:color w:val="40485E"/>
        </w:rPr>
        <w:t>校系</w:t>
      </w:r>
      <w:r w:rsidRPr="005E0CFA">
        <w:rPr>
          <w:rFonts w:asciiTheme="minorHAnsi" w:eastAsiaTheme="minorHAnsi" w:hAnsiTheme="minorHAnsi"/>
          <w:color w:val="40485E"/>
        </w:rPr>
        <w:t>⑽</w:t>
      </w:r>
      <w:r w:rsidRPr="005E0CFA">
        <w:rPr>
          <w:rFonts w:asciiTheme="minorHAnsi" w:eastAsiaTheme="minorHAnsi" w:hAnsiTheme="minorHAnsi"/>
          <w:color w:val="40485E"/>
        </w:rPr>
        <w:br/>
      </w:r>
      <w:r w:rsidRPr="005E0CFA">
        <w:rPr>
          <w:rFonts w:asciiTheme="minorHAnsi" w:eastAsiaTheme="minorHAnsi" w:hAnsiTheme="minorHAnsi"/>
          <w:color w:val="40485E"/>
        </w:rPr>
        <w:t>安全妨</w:t>
      </w:r>
      <w:r w:rsidRPr="005E0CFA">
        <w:rPr>
          <w:rFonts w:asciiTheme="minorHAnsi" w:eastAsiaTheme="minorHAnsi" w:hAnsiTheme="minorHAnsi" w:cs="Arial"/>
          <w:color w:val="40485E"/>
          <w:sz w:val="22"/>
          <w:szCs w:val="22"/>
          <w:lang w:val="en-US" w:eastAsia="en-US" w:bidi="en-US"/>
        </w:rPr>
        <w: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40"/>
        <w:gridCol w:w="5700"/>
      </w:tblGrid>
      <w:tr w:rsidR="000557B7" w:rsidRPr="005E0CFA" w14:paraId="60DC53F8" w14:textId="77777777">
        <w:tblPrEx>
          <w:tblCellMar>
            <w:top w:w="0" w:type="dxa"/>
            <w:bottom w:w="0" w:type="dxa"/>
          </w:tblCellMar>
        </w:tblPrEx>
        <w:trPr>
          <w:trHeight w:hRule="exact" w:val="740"/>
          <w:jc w:val="center"/>
        </w:trPr>
        <w:tc>
          <w:tcPr>
            <w:tcW w:w="3140" w:type="dxa"/>
            <w:shd w:val="clear" w:color="auto" w:fill="FFFFFF"/>
            <w:vAlign w:val="bottom"/>
          </w:tcPr>
          <w:p w14:paraId="4FB5584D" w14:textId="77777777" w:rsidR="000557B7" w:rsidRPr="005E0CFA" w:rsidRDefault="00073D70">
            <w:pPr>
              <w:pStyle w:val="a9"/>
              <w:shd w:val="clear" w:color="auto" w:fill="auto"/>
              <w:spacing w:line="240" w:lineRule="auto"/>
              <w:ind w:left="2240" w:firstLine="0"/>
              <w:jc w:val="left"/>
              <w:rPr>
                <w:rFonts w:asciiTheme="minorHAnsi" w:eastAsiaTheme="minorHAnsi" w:hAnsiTheme="minorHAnsi"/>
                <w:sz w:val="20"/>
                <w:szCs w:val="20"/>
              </w:rPr>
            </w:pPr>
            <w:r w:rsidRPr="005E0CFA">
              <w:rPr>
                <w:rFonts w:asciiTheme="minorHAnsi" w:eastAsiaTheme="minorHAnsi" w:hAnsiTheme="minorHAnsi" w:cs="宋体"/>
              </w:rPr>
              <w:t>，</w:t>
            </w:r>
            <w:r w:rsidRPr="005E0CFA">
              <w:rPr>
                <w:rFonts w:asciiTheme="minorHAnsi" w:eastAsiaTheme="minorHAnsi" w:hAnsiTheme="minorHAnsi" w:cs="Arial"/>
                <w:sz w:val="20"/>
                <w:szCs w:val="20"/>
              </w:rPr>
              <w:t>:</w:t>
            </w:r>
          </w:p>
        </w:tc>
        <w:tc>
          <w:tcPr>
            <w:tcW w:w="5700" w:type="dxa"/>
            <w:shd w:val="clear" w:color="auto" w:fill="FFFFFF"/>
          </w:tcPr>
          <w:p w14:paraId="7B097283" w14:textId="77777777" w:rsidR="000557B7" w:rsidRPr="005E0CFA" w:rsidRDefault="00073D70">
            <w:pPr>
              <w:pStyle w:val="a9"/>
              <w:shd w:val="clear" w:color="auto" w:fill="auto"/>
              <w:spacing w:line="240" w:lineRule="auto"/>
              <w:ind w:left="540" w:firstLine="0"/>
              <w:jc w:val="left"/>
              <w:rPr>
                <w:rFonts w:asciiTheme="minorHAnsi" w:eastAsiaTheme="minorHAnsi" w:hAnsiTheme="minorHAnsi"/>
                <w:sz w:val="20"/>
                <w:szCs w:val="20"/>
                <w:lang w:val="en-US"/>
              </w:rPr>
            </w:pPr>
            <w:r w:rsidRPr="005E0CFA">
              <w:rPr>
                <w:rFonts w:asciiTheme="minorHAnsi" w:eastAsiaTheme="minorHAnsi" w:hAnsiTheme="minorHAnsi" w:cs="Arial"/>
                <w:color w:val="97B1BB"/>
                <w:sz w:val="20"/>
                <w:szCs w:val="20"/>
                <w:lang w:val="en-US" w:eastAsia="en-US" w:bidi="en-US"/>
              </w:rPr>
              <w:t>•</w:t>
            </w:r>
            <w:r w:rsidRPr="005E0CFA">
              <w:rPr>
                <w:rFonts w:asciiTheme="minorHAnsi" w:eastAsiaTheme="minorHAnsi" w:hAnsiTheme="minorHAnsi" w:cs="宋体"/>
                <w:color w:val="97B1BB"/>
                <w:lang w:val="en-US"/>
              </w:rPr>
              <w:t>，</w:t>
            </w:r>
            <w:r w:rsidRPr="005E0CFA">
              <w:rPr>
                <w:rFonts w:asciiTheme="minorHAnsi" w:eastAsiaTheme="minorHAnsi" w:hAnsiTheme="minorHAnsi" w:cs="Arial"/>
                <w:color w:val="97B1BB"/>
                <w:sz w:val="20"/>
                <w:szCs w:val="20"/>
                <w:lang w:val="en-US" w:eastAsia="en-US" w:bidi="en-US"/>
              </w:rPr>
              <w:t>\</w:t>
            </w:r>
            <w:r w:rsidRPr="005E0CFA">
              <w:rPr>
                <w:rFonts w:asciiTheme="minorHAnsi" w:eastAsiaTheme="minorHAnsi" w:hAnsiTheme="minorHAnsi" w:cs="宋体"/>
                <w:color w:val="97B1BB"/>
                <w:lang w:val="en-US" w:eastAsia="en-US" w:bidi="en-US"/>
              </w:rPr>
              <w:t>)</w:t>
            </w:r>
            <w:r w:rsidRPr="005E0CFA">
              <w:rPr>
                <w:rFonts w:asciiTheme="minorHAnsi" w:eastAsiaTheme="minorHAnsi" w:hAnsiTheme="minorHAnsi" w:cs="Arial"/>
                <w:color w:val="97B1BB"/>
                <w:sz w:val="20"/>
                <w:szCs w:val="20"/>
                <w:lang w:val="en-US" w:eastAsia="en-US" w:bidi="en-US"/>
              </w:rPr>
              <w:t>r* .- ••■• : •</w:t>
            </w:r>
          </w:p>
          <w:p w14:paraId="347B050D" w14:textId="77777777" w:rsidR="000557B7" w:rsidRPr="005E0CFA" w:rsidRDefault="00073D70">
            <w:pPr>
              <w:pStyle w:val="a9"/>
              <w:shd w:val="clear" w:color="auto" w:fill="auto"/>
              <w:tabs>
                <w:tab w:val="left" w:pos="2410"/>
              </w:tabs>
              <w:spacing w:line="240" w:lineRule="auto"/>
              <w:ind w:left="240" w:firstLine="0"/>
              <w:jc w:val="both"/>
              <w:rPr>
                <w:rFonts w:asciiTheme="minorHAnsi" w:eastAsiaTheme="minorHAnsi" w:hAnsiTheme="minorHAnsi"/>
                <w:sz w:val="20"/>
                <w:szCs w:val="20"/>
                <w:lang w:val="en-US"/>
              </w:rPr>
            </w:pPr>
            <w:proofErr w:type="spellStart"/>
            <w:r w:rsidRPr="005E0CFA">
              <w:rPr>
                <w:rFonts w:asciiTheme="minorHAnsi" w:eastAsiaTheme="minorHAnsi" w:hAnsiTheme="minorHAnsi" w:cs="Arial"/>
                <w:sz w:val="20"/>
                <w:szCs w:val="20"/>
                <w:lang w:val="en-US" w:eastAsia="en-US" w:bidi="en-US"/>
              </w:rPr>
              <w:t>i</w:t>
            </w:r>
            <w:proofErr w:type="spellEnd"/>
            <w:r w:rsidRPr="005E0CFA">
              <w:rPr>
                <w:rFonts w:asciiTheme="minorHAnsi" w:eastAsiaTheme="minorHAnsi" w:hAnsiTheme="minorHAnsi" w:cs="Arial"/>
                <w:sz w:val="20"/>
                <w:szCs w:val="20"/>
                <w:lang w:val="en-US" w:eastAsia="en-US" w:bidi="en-US"/>
              </w:rPr>
              <w:t xml:space="preserve"> </w:t>
            </w:r>
            <w:r w:rsidRPr="005E0CFA">
              <w:rPr>
                <w:rFonts w:asciiTheme="minorHAnsi" w:eastAsiaTheme="minorHAnsi" w:hAnsiTheme="minorHAnsi"/>
                <w:sz w:val="18"/>
                <w:szCs w:val="18"/>
              </w:rPr>
              <w:t>久</w:t>
            </w:r>
            <w:r w:rsidRPr="005E0CFA">
              <w:rPr>
                <w:rFonts w:asciiTheme="minorHAnsi" w:eastAsiaTheme="minorHAnsi" w:hAnsiTheme="minorHAnsi"/>
                <w:sz w:val="18"/>
                <w:szCs w:val="18"/>
                <w:lang w:val="en-US"/>
              </w:rPr>
              <w:t xml:space="preserve"> </w:t>
            </w:r>
            <w:r w:rsidRPr="005E0CFA">
              <w:rPr>
                <w:rFonts w:asciiTheme="minorHAnsi" w:eastAsiaTheme="minorHAnsi" w:hAnsiTheme="minorHAnsi" w:cs="Arial"/>
                <w:sz w:val="20"/>
                <w:szCs w:val="20"/>
                <w:lang w:val="en-US" w:eastAsia="en-US" w:bidi="en-US"/>
              </w:rPr>
              <w:t>iP?.7a S</w:t>
            </w:r>
            <w:r w:rsidRPr="005E0CFA">
              <w:rPr>
                <w:rFonts w:asciiTheme="minorHAnsi" w:eastAsiaTheme="minorHAnsi" w:hAnsiTheme="minorHAnsi"/>
                <w:sz w:val="20"/>
                <w:szCs w:val="20"/>
              </w:rPr>
              <w:t>凌</w:t>
            </w:r>
            <w:r w:rsidRPr="005E0CFA">
              <w:rPr>
                <w:rFonts w:asciiTheme="minorHAnsi" w:eastAsiaTheme="minorHAnsi" w:hAnsiTheme="minorHAnsi" w:cs="Arial"/>
                <w:sz w:val="20"/>
                <w:szCs w:val="20"/>
                <w:lang w:val="en-US" w:eastAsia="en-US" w:bidi="en-US"/>
              </w:rPr>
              <w:t xml:space="preserve">O </w:t>
            </w:r>
            <w:proofErr w:type="spellStart"/>
            <w:r w:rsidRPr="005E0CFA">
              <w:rPr>
                <w:rFonts w:asciiTheme="minorHAnsi" w:eastAsiaTheme="minorHAnsi" w:hAnsiTheme="minorHAnsi" w:cs="Arial"/>
                <w:sz w:val="20"/>
                <w:szCs w:val="20"/>
                <w:lang w:val="en-US" w:eastAsia="en-US" w:bidi="en-US"/>
              </w:rPr>
              <w:t>Wfi</w:t>
            </w:r>
            <w:proofErr w:type="spellEnd"/>
            <w:r w:rsidRPr="005E0CFA">
              <w:rPr>
                <w:rFonts w:asciiTheme="minorHAnsi" w:eastAsiaTheme="minorHAnsi" w:hAnsiTheme="minorHAnsi" w:cs="Arial"/>
                <w:sz w:val="20"/>
                <w:szCs w:val="20"/>
                <w:lang w:val="en-US" w:eastAsia="en-US" w:bidi="en-US"/>
              </w:rPr>
              <w:tab/>
              <w:t>!</w:t>
            </w:r>
          </w:p>
          <w:p w14:paraId="6E7D8821" w14:textId="77777777" w:rsidR="000557B7" w:rsidRPr="005E0CFA" w:rsidRDefault="00073D70">
            <w:pPr>
              <w:pStyle w:val="a9"/>
              <w:shd w:val="clear" w:color="auto" w:fill="auto"/>
              <w:tabs>
                <w:tab w:val="left" w:pos="2330"/>
                <w:tab w:val="left" w:pos="3170"/>
              </w:tabs>
              <w:spacing w:line="240" w:lineRule="auto"/>
              <w:ind w:left="400" w:firstLine="0"/>
              <w:jc w:val="both"/>
              <w:rPr>
                <w:rFonts w:asciiTheme="minorHAnsi" w:eastAsiaTheme="minorHAnsi" w:hAnsiTheme="minorHAnsi"/>
                <w:sz w:val="20"/>
                <w:szCs w:val="20"/>
                <w:lang w:val="en-US"/>
              </w:rPr>
            </w:pPr>
            <w:proofErr w:type="spellStart"/>
            <w:r w:rsidRPr="005E0CFA">
              <w:rPr>
                <w:rFonts w:asciiTheme="minorHAnsi" w:eastAsiaTheme="minorHAnsi" w:hAnsiTheme="minorHAnsi" w:cs="Arial"/>
                <w:sz w:val="20"/>
                <w:szCs w:val="20"/>
                <w:lang w:val="en-US" w:eastAsia="en-US" w:bidi="en-US"/>
              </w:rPr>
              <w:t>Wtt</w:t>
            </w:r>
            <w:proofErr w:type="spellEnd"/>
            <w:r w:rsidRPr="005E0CFA">
              <w:rPr>
                <w:rFonts w:asciiTheme="minorHAnsi" w:eastAsiaTheme="minorHAnsi" w:hAnsiTheme="minorHAnsi"/>
                <w:sz w:val="20"/>
                <w:szCs w:val="20"/>
              </w:rPr>
              <w:t>的伎</w:t>
            </w:r>
            <w:r w:rsidRPr="005E0CFA">
              <w:rPr>
                <w:rFonts w:asciiTheme="minorHAnsi" w:eastAsiaTheme="minorHAnsi" w:hAnsiTheme="minorHAnsi" w:cs="Arial"/>
                <w:sz w:val="20"/>
                <w:szCs w:val="20"/>
                <w:lang w:val="en-US" w:eastAsia="en-US" w:bidi="en-US"/>
              </w:rPr>
              <w:t>4:</w:t>
            </w:r>
            <w:r w:rsidRPr="005E0CFA">
              <w:rPr>
                <w:rFonts w:asciiTheme="minorHAnsi" w:eastAsiaTheme="minorHAnsi" w:hAnsiTheme="minorHAnsi"/>
                <w:sz w:val="20"/>
                <w:szCs w:val="20"/>
              </w:rPr>
              <w:t>利</w:t>
            </w:r>
            <w:r w:rsidRPr="005E0CFA">
              <w:rPr>
                <w:rFonts w:asciiTheme="minorHAnsi" w:eastAsiaTheme="minorHAnsi" w:hAnsiTheme="minorHAnsi"/>
                <w:sz w:val="20"/>
                <w:szCs w:val="20"/>
                <w:lang w:val="en-US"/>
              </w:rPr>
              <w:t xml:space="preserve"> </w:t>
            </w:r>
            <w:r w:rsidRPr="005E0CFA">
              <w:rPr>
                <w:rFonts w:asciiTheme="minorHAnsi" w:eastAsiaTheme="minorHAnsi" w:hAnsiTheme="minorHAnsi" w:cs="Arial"/>
                <w:sz w:val="20"/>
                <w:szCs w:val="20"/>
                <w:lang w:val="en-US" w:eastAsia="en-US" w:bidi="en-US"/>
              </w:rPr>
              <w:t>All</w:t>
            </w:r>
            <w:r w:rsidRPr="005E0CFA">
              <w:rPr>
                <w:rFonts w:asciiTheme="minorHAnsi" w:eastAsiaTheme="minorHAnsi" w:hAnsiTheme="minorHAnsi" w:cs="Arial"/>
                <w:sz w:val="20"/>
                <w:szCs w:val="20"/>
                <w:lang w:val="en-US" w:eastAsia="en-US" w:bidi="en-US"/>
              </w:rPr>
              <w:tab/>
            </w:r>
            <w:r w:rsidRPr="005E0CFA">
              <w:rPr>
                <w:rFonts w:asciiTheme="minorHAnsi" w:eastAsiaTheme="minorHAnsi" w:hAnsiTheme="minorHAnsi" w:cs="Arial"/>
                <w:sz w:val="20"/>
                <w:szCs w:val="20"/>
                <w:vertAlign w:val="superscript"/>
                <w:lang w:val="en-US" w:eastAsia="en-US" w:bidi="en-US"/>
              </w:rPr>
              <w:t>:</w:t>
            </w:r>
            <w:r w:rsidRPr="005E0CFA">
              <w:rPr>
                <w:rFonts w:asciiTheme="minorHAnsi" w:eastAsiaTheme="minorHAnsi" w:hAnsiTheme="minorHAnsi" w:cs="Arial"/>
                <w:sz w:val="20"/>
                <w:szCs w:val="20"/>
                <w:lang w:val="en-US" w:eastAsia="en-US" w:bidi="en-US"/>
              </w:rPr>
              <w:t xml:space="preserve"> </w:t>
            </w:r>
            <w:r w:rsidRPr="005E0CFA">
              <w:rPr>
                <w:rFonts w:asciiTheme="minorHAnsi" w:eastAsiaTheme="minorHAnsi" w:hAnsiTheme="minorHAnsi" w:cs="Arial"/>
                <w:sz w:val="20"/>
                <w:szCs w:val="20"/>
                <w:lang w:val="en-US"/>
              </w:rPr>
              <w:t>:</w:t>
            </w:r>
            <w:r w:rsidRPr="005E0CFA">
              <w:rPr>
                <w:rFonts w:asciiTheme="minorHAnsi" w:eastAsiaTheme="minorHAnsi" w:hAnsiTheme="minorHAnsi" w:cs="Arial"/>
                <w:sz w:val="20"/>
                <w:szCs w:val="20"/>
                <w:lang w:val="en-US"/>
              </w:rPr>
              <w:tab/>
            </w:r>
            <w:r w:rsidRPr="005E0CFA">
              <w:rPr>
                <w:rFonts w:asciiTheme="minorHAnsi" w:eastAsiaTheme="minorHAnsi" w:hAnsiTheme="minorHAnsi" w:cs="Arial"/>
                <w:sz w:val="20"/>
                <w:szCs w:val="20"/>
                <w:lang w:val="en-US" w:eastAsia="en-US" w:bidi="en-US"/>
              </w:rPr>
              <w:t>f6.UOf.</w:t>
            </w:r>
          </w:p>
        </w:tc>
      </w:tr>
      <w:tr w:rsidR="000557B7" w:rsidRPr="005E0CFA" w14:paraId="719645E0" w14:textId="77777777">
        <w:tblPrEx>
          <w:tblCellMar>
            <w:top w:w="0" w:type="dxa"/>
            <w:bottom w:w="0" w:type="dxa"/>
          </w:tblCellMar>
        </w:tblPrEx>
        <w:trPr>
          <w:trHeight w:hRule="exact" w:val="660"/>
          <w:jc w:val="center"/>
        </w:trPr>
        <w:tc>
          <w:tcPr>
            <w:tcW w:w="3140" w:type="dxa"/>
            <w:tcBorders>
              <w:top w:val="single" w:sz="4" w:space="0" w:color="auto"/>
            </w:tcBorders>
            <w:shd w:val="clear" w:color="auto" w:fill="FFFFFF"/>
          </w:tcPr>
          <w:p w14:paraId="7F8E4634" w14:textId="77777777" w:rsidR="000557B7" w:rsidRPr="005E0CFA" w:rsidRDefault="000557B7">
            <w:pPr>
              <w:rPr>
                <w:rFonts w:asciiTheme="minorHAnsi" w:eastAsiaTheme="minorHAnsi" w:hAnsiTheme="minorHAnsi"/>
                <w:sz w:val="10"/>
                <w:szCs w:val="10"/>
              </w:rPr>
            </w:pPr>
          </w:p>
        </w:tc>
        <w:tc>
          <w:tcPr>
            <w:tcW w:w="5700" w:type="dxa"/>
            <w:tcBorders>
              <w:top w:val="single" w:sz="4" w:space="0" w:color="auto"/>
            </w:tcBorders>
            <w:shd w:val="clear" w:color="auto" w:fill="FFFFFF"/>
          </w:tcPr>
          <w:p w14:paraId="1028356D" w14:textId="77777777" w:rsidR="000557B7" w:rsidRPr="005E0CFA" w:rsidRDefault="000557B7">
            <w:pPr>
              <w:rPr>
                <w:rFonts w:asciiTheme="minorHAnsi" w:eastAsiaTheme="minorHAnsi" w:hAnsiTheme="minorHAnsi"/>
                <w:sz w:val="10"/>
                <w:szCs w:val="10"/>
              </w:rPr>
            </w:pPr>
          </w:p>
        </w:tc>
      </w:tr>
      <w:tr w:rsidR="000557B7" w:rsidRPr="005E0CFA" w14:paraId="30F8BA5C" w14:textId="77777777">
        <w:tblPrEx>
          <w:tblCellMar>
            <w:top w:w="0" w:type="dxa"/>
            <w:bottom w:w="0" w:type="dxa"/>
          </w:tblCellMar>
        </w:tblPrEx>
        <w:trPr>
          <w:trHeight w:hRule="exact" w:val="610"/>
          <w:jc w:val="center"/>
        </w:trPr>
        <w:tc>
          <w:tcPr>
            <w:tcW w:w="3140" w:type="dxa"/>
            <w:shd w:val="clear" w:color="auto" w:fill="FFFFFF"/>
          </w:tcPr>
          <w:p w14:paraId="2D0393D1" w14:textId="77777777" w:rsidR="000557B7" w:rsidRPr="005E0CFA" w:rsidRDefault="000557B7">
            <w:pPr>
              <w:rPr>
                <w:rFonts w:asciiTheme="minorHAnsi" w:eastAsiaTheme="minorHAnsi" w:hAnsiTheme="minorHAnsi"/>
                <w:sz w:val="10"/>
                <w:szCs w:val="10"/>
              </w:rPr>
            </w:pPr>
          </w:p>
        </w:tc>
        <w:tc>
          <w:tcPr>
            <w:tcW w:w="5700" w:type="dxa"/>
            <w:shd w:val="clear" w:color="auto" w:fill="FFFFFF"/>
          </w:tcPr>
          <w:p w14:paraId="7D4A9310" w14:textId="77777777" w:rsidR="000557B7" w:rsidRPr="005E0CFA" w:rsidRDefault="000557B7">
            <w:pPr>
              <w:rPr>
                <w:rFonts w:asciiTheme="minorHAnsi" w:eastAsiaTheme="minorHAnsi" w:hAnsiTheme="minorHAnsi"/>
                <w:sz w:val="10"/>
                <w:szCs w:val="10"/>
              </w:rPr>
            </w:pPr>
          </w:p>
        </w:tc>
      </w:tr>
      <w:tr w:rsidR="000557B7" w:rsidRPr="005E0CFA" w14:paraId="4C97707D" w14:textId="77777777">
        <w:tblPrEx>
          <w:tblCellMar>
            <w:top w:w="0" w:type="dxa"/>
            <w:bottom w:w="0" w:type="dxa"/>
          </w:tblCellMar>
        </w:tblPrEx>
        <w:trPr>
          <w:trHeight w:hRule="exact" w:val="1220"/>
          <w:jc w:val="center"/>
        </w:trPr>
        <w:tc>
          <w:tcPr>
            <w:tcW w:w="3140" w:type="dxa"/>
            <w:tcBorders>
              <w:bottom w:val="single" w:sz="4" w:space="0" w:color="auto"/>
            </w:tcBorders>
            <w:shd w:val="clear" w:color="auto" w:fill="FFFFFF"/>
          </w:tcPr>
          <w:p w14:paraId="5112247A" w14:textId="77777777" w:rsidR="000557B7" w:rsidRPr="005E0CFA" w:rsidRDefault="000557B7">
            <w:pPr>
              <w:rPr>
                <w:rFonts w:asciiTheme="minorHAnsi" w:eastAsiaTheme="minorHAnsi" w:hAnsiTheme="minorHAnsi"/>
                <w:sz w:val="10"/>
                <w:szCs w:val="10"/>
              </w:rPr>
            </w:pPr>
          </w:p>
        </w:tc>
        <w:tc>
          <w:tcPr>
            <w:tcW w:w="5700" w:type="dxa"/>
            <w:tcBorders>
              <w:top w:val="single" w:sz="4" w:space="0" w:color="auto"/>
            </w:tcBorders>
            <w:shd w:val="clear" w:color="auto" w:fill="FFFFFF"/>
          </w:tcPr>
          <w:p w14:paraId="400E39FB" w14:textId="77777777" w:rsidR="000557B7" w:rsidRPr="005E0CFA" w:rsidRDefault="00073D70">
            <w:pPr>
              <w:pStyle w:val="a9"/>
              <w:shd w:val="clear" w:color="auto" w:fill="auto"/>
              <w:tabs>
                <w:tab w:val="left" w:pos="4370"/>
              </w:tabs>
              <w:spacing w:after="60" w:line="240" w:lineRule="auto"/>
              <w:ind w:left="2880" w:firstLine="0"/>
              <w:jc w:val="both"/>
              <w:rPr>
                <w:rFonts w:asciiTheme="minorHAnsi" w:eastAsiaTheme="minorHAnsi" w:hAnsiTheme="minorHAnsi"/>
                <w:sz w:val="20"/>
                <w:szCs w:val="20"/>
                <w:lang w:val="en-US"/>
              </w:rPr>
            </w:pPr>
            <w:r w:rsidRPr="005E0CFA">
              <w:rPr>
                <w:rFonts w:asciiTheme="minorHAnsi" w:eastAsiaTheme="minorHAnsi" w:hAnsiTheme="minorHAnsi" w:cs="Arial"/>
                <w:sz w:val="20"/>
                <w:szCs w:val="20"/>
                <w:lang w:val="en-US" w:eastAsia="en-US" w:bidi="en-US"/>
              </w:rPr>
              <w:t>•'</w:t>
            </w:r>
            <w:r w:rsidRPr="005E0CFA">
              <w:rPr>
                <w:rFonts w:asciiTheme="minorHAnsi" w:eastAsiaTheme="minorHAnsi" w:hAnsiTheme="minorHAnsi" w:cs="Arial"/>
                <w:sz w:val="20"/>
                <w:szCs w:val="20"/>
                <w:lang w:val="en-US" w:eastAsia="en-US" w:bidi="en-US"/>
              </w:rPr>
              <w:tab/>
              <w:t>■ r</w:t>
            </w:r>
          </w:p>
          <w:p w14:paraId="7CD32DF8" w14:textId="77777777" w:rsidR="000557B7" w:rsidRPr="005E0CFA" w:rsidRDefault="00073D70">
            <w:pPr>
              <w:pStyle w:val="a9"/>
              <w:shd w:val="clear" w:color="auto" w:fill="auto"/>
              <w:spacing w:line="240" w:lineRule="auto"/>
              <w:ind w:left="740" w:firstLine="0"/>
              <w:jc w:val="left"/>
              <w:rPr>
                <w:rFonts w:asciiTheme="minorHAnsi" w:eastAsiaTheme="minorHAnsi" w:hAnsiTheme="minorHAnsi"/>
                <w:sz w:val="20"/>
                <w:szCs w:val="20"/>
                <w:lang w:val="en-US"/>
              </w:rPr>
            </w:pPr>
            <w:r w:rsidRPr="005E0CFA">
              <w:rPr>
                <w:rFonts w:asciiTheme="minorHAnsi" w:eastAsiaTheme="minorHAnsi" w:hAnsiTheme="minorHAnsi" w:cs="Arial"/>
                <w:color w:val="97B1BB"/>
                <w:sz w:val="20"/>
                <w:szCs w:val="20"/>
                <w:lang w:val="en-US" w:eastAsia="en-US" w:bidi="en-US"/>
              </w:rPr>
              <w:t xml:space="preserve">-j </w:t>
            </w:r>
            <w:r w:rsidRPr="005E0CFA">
              <w:rPr>
                <w:rFonts w:asciiTheme="minorHAnsi" w:eastAsiaTheme="minorHAnsi" w:hAnsiTheme="minorHAnsi" w:cs="Arial"/>
                <w:sz w:val="20"/>
                <w:szCs w:val="20"/>
                <w:lang w:val="en-US" w:eastAsia="en-US" w:bidi="en-US"/>
              </w:rPr>
              <w:t>f, ii</w:t>
            </w:r>
            <w:r w:rsidRPr="005E0CFA">
              <w:rPr>
                <w:rFonts w:asciiTheme="minorHAnsi" w:eastAsiaTheme="minorHAnsi" w:hAnsiTheme="minorHAnsi"/>
                <w:sz w:val="20"/>
                <w:szCs w:val="20"/>
              </w:rPr>
              <w:t>孓汝令</w:t>
            </w:r>
            <w:proofErr w:type="spellStart"/>
            <w:r w:rsidRPr="005E0CFA">
              <w:rPr>
                <w:rFonts w:asciiTheme="minorHAnsi" w:eastAsiaTheme="minorHAnsi" w:hAnsiTheme="minorHAnsi" w:cs="Arial"/>
                <w:smallCaps/>
                <w:sz w:val="30"/>
                <w:szCs w:val="30"/>
                <w:lang w:val="en-US" w:eastAsia="en-US" w:bidi="en-US"/>
              </w:rPr>
              <w:t>mip?p</w:t>
            </w:r>
            <w:proofErr w:type="spellEnd"/>
            <w:r w:rsidRPr="005E0CFA">
              <w:rPr>
                <w:rFonts w:asciiTheme="minorHAnsi" w:eastAsiaTheme="minorHAnsi" w:hAnsiTheme="minorHAnsi"/>
                <w:sz w:val="20"/>
                <w:szCs w:val="20"/>
              </w:rPr>
              <w:t>過</w:t>
            </w:r>
            <w:r w:rsidRPr="005E0CFA">
              <w:rPr>
                <w:rFonts w:asciiTheme="minorHAnsi" w:eastAsiaTheme="minorHAnsi" w:hAnsiTheme="minorHAnsi"/>
                <w:sz w:val="20"/>
                <w:szCs w:val="20"/>
                <w:lang w:val="en-US"/>
              </w:rPr>
              <w:t xml:space="preserve"> </w:t>
            </w:r>
            <w:proofErr w:type="spellStart"/>
            <w:r w:rsidRPr="005E0CFA">
              <w:rPr>
                <w:rFonts w:asciiTheme="minorHAnsi" w:eastAsiaTheme="minorHAnsi" w:hAnsiTheme="minorHAnsi" w:cs="Arial"/>
                <w:color w:val="97B1BB"/>
                <w:sz w:val="20"/>
                <w:szCs w:val="20"/>
                <w:lang w:val="en-US" w:eastAsia="en-US" w:bidi="en-US"/>
              </w:rPr>
              <w:t>rR</w:t>
            </w:r>
            <w:proofErr w:type="spellEnd"/>
            <w:r w:rsidRPr="005E0CFA">
              <w:rPr>
                <w:rFonts w:asciiTheme="minorHAnsi" w:eastAsiaTheme="minorHAnsi" w:hAnsiTheme="minorHAnsi" w:cs="Arial"/>
                <w:color w:val="97B1BB"/>
                <w:sz w:val="20"/>
                <w:szCs w:val="20"/>
                <w:lang w:val="en-US" w:eastAsia="en-US" w:bidi="en-US"/>
              </w:rPr>
              <w:t xml:space="preserve"> j</w:t>
            </w:r>
          </w:p>
        </w:tc>
      </w:tr>
    </w:tbl>
    <w:p w14:paraId="68C34CBD" w14:textId="77777777" w:rsidR="000557B7" w:rsidRPr="005E0CFA" w:rsidRDefault="00073D70">
      <w:pPr>
        <w:pStyle w:val="ad"/>
        <w:shd w:val="clear" w:color="auto" w:fill="auto"/>
        <w:ind w:left="1540"/>
        <w:rPr>
          <w:rFonts w:asciiTheme="minorHAnsi" w:eastAsiaTheme="minorHAnsi" w:hAnsiTheme="minorHAnsi"/>
        </w:rPr>
      </w:pPr>
      <w:r w:rsidRPr="005E0CFA">
        <w:rPr>
          <w:rFonts w:asciiTheme="minorHAnsi" w:eastAsiaTheme="minorHAnsi" w:hAnsiTheme="minorHAnsi"/>
          <w:b/>
          <w:bCs/>
        </w:rPr>
        <w:t>阁</w:t>
      </w:r>
      <w:r w:rsidRPr="005E0CFA">
        <w:rPr>
          <w:rFonts w:asciiTheme="minorHAnsi" w:eastAsiaTheme="minorHAnsi" w:hAnsiTheme="minorHAnsi" w:cs="Arial"/>
          <w:lang w:val="en-US" w:bidi="en-US"/>
        </w:rPr>
        <w:t xml:space="preserve">5-1 </w:t>
      </w:r>
      <w:r w:rsidRPr="005E0CFA">
        <w:rPr>
          <w:rFonts w:asciiTheme="minorHAnsi" w:eastAsiaTheme="minorHAnsi" w:hAnsiTheme="minorHAnsi"/>
          <w:b/>
          <w:bCs/>
        </w:rPr>
        <w:t>“</w:t>
      </w:r>
      <w:r w:rsidRPr="005E0CFA">
        <w:rPr>
          <w:rFonts w:asciiTheme="minorHAnsi" w:eastAsiaTheme="minorHAnsi" w:hAnsiTheme="minorHAnsi"/>
          <w:b/>
          <w:bCs/>
        </w:rPr>
        <w:t>校冈网络佰息系统的安全风险防范</w:t>
      </w:r>
      <w:r w:rsidRPr="005E0CFA">
        <w:rPr>
          <w:rFonts w:asciiTheme="minorHAnsi" w:eastAsiaTheme="minorHAnsi" w:hAnsiTheme="minorHAnsi"/>
          <w:b/>
          <w:bCs/>
        </w:rPr>
        <w:t>”</w:t>
      </w:r>
      <w:r w:rsidRPr="005E0CFA">
        <w:rPr>
          <w:rFonts w:asciiTheme="minorHAnsi" w:eastAsiaTheme="minorHAnsi" w:hAnsiTheme="minorHAnsi"/>
          <w:b/>
          <w:bCs/>
        </w:rPr>
        <w:t>项规划</w:t>
      </w:r>
    </w:p>
    <w:p w14:paraId="2763ECFE"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lang w:eastAsia="zh-CN"/>
        </w:rPr>
        <w:br w:type="page"/>
      </w:r>
    </w:p>
    <w:p w14:paraId="3F878931"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457B592C" wp14:editId="2818C241">
            <wp:extent cx="666750" cy="323850"/>
            <wp:effectExtent l="0" t="0" r="0" b="0"/>
            <wp:docPr id="876" name="Picut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365"/>
                    <a:stretch/>
                  </pic:blipFill>
                  <pic:spPr>
                    <a:xfrm>
                      <a:off x="0" y="0"/>
                      <a:ext cx="666750" cy="323850"/>
                    </a:xfrm>
                    <a:prstGeom prst="rect">
                      <a:avLst/>
                    </a:prstGeom>
                  </pic:spPr>
                </pic:pic>
              </a:graphicData>
            </a:graphic>
          </wp:inline>
        </w:drawing>
      </w:r>
    </w:p>
    <w:p w14:paraId="4DA6EA20" w14:textId="77777777" w:rsidR="000557B7" w:rsidRPr="005E0CFA" w:rsidRDefault="000557B7">
      <w:pPr>
        <w:spacing w:after="26" w:line="14" w:lineRule="exact"/>
        <w:rPr>
          <w:rFonts w:asciiTheme="minorHAnsi" w:eastAsiaTheme="minorHAnsi" w:hAnsiTheme="minorHAnsi"/>
        </w:rPr>
      </w:pPr>
    </w:p>
    <w:p w14:paraId="1770B8DA" w14:textId="77777777" w:rsidR="000557B7" w:rsidRPr="005E0CFA" w:rsidRDefault="00073D70">
      <w:pPr>
        <w:pStyle w:val="1"/>
        <w:shd w:val="clear" w:color="auto" w:fill="auto"/>
        <w:spacing w:after="300" w:line="410" w:lineRule="exact"/>
        <w:ind w:left="700" w:firstLine="360"/>
        <w:jc w:val="left"/>
        <w:rPr>
          <w:rFonts w:asciiTheme="minorHAnsi" w:eastAsiaTheme="minorHAnsi" w:hAnsiTheme="minorHAnsi"/>
        </w:rPr>
      </w:pPr>
      <w:r w:rsidRPr="005E0CFA">
        <w:rPr>
          <w:rFonts w:asciiTheme="minorHAnsi" w:eastAsiaTheme="minorHAnsi" w:hAnsiTheme="minorHAnsi"/>
        </w:rPr>
        <w:t>根据项目学习规划的安排，通过调杏、案例分祈、文献阅读和网上资枓搜索，幵展</w:t>
      </w:r>
      <w:r w:rsidRPr="005E0CFA">
        <w:rPr>
          <w:rFonts w:asciiTheme="minorHAnsi" w:eastAsiaTheme="minorHAnsi" w:hAnsiTheme="minorHAnsi"/>
        </w:rPr>
        <w:br/>
        <w:t>“</w:t>
      </w:r>
      <w:r w:rsidRPr="005E0CFA">
        <w:rPr>
          <w:rFonts w:asciiTheme="minorHAnsi" w:eastAsiaTheme="minorHAnsi" w:hAnsiTheme="minorHAnsi"/>
        </w:rPr>
        <w:t>校园网络信息系统的安全风险防范</w:t>
      </w:r>
      <w:r w:rsidRPr="005E0CFA">
        <w:rPr>
          <w:rFonts w:asciiTheme="minorHAnsi" w:eastAsiaTheme="minorHAnsi" w:hAnsiTheme="minorHAnsi"/>
        </w:rPr>
        <w:t>"</w:t>
      </w:r>
      <w:r w:rsidRPr="005E0CFA">
        <w:rPr>
          <w:rFonts w:asciiTheme="minorHAnsi" w:eastAsiaTheme="minorHAnsi" w:hAnsiTheme="minorHAnsi"/>
        </w:rPr>
        <w:t>项目学习探究活动，如表</w:t>
      </w:r>
      <w:r w:rsidRPr="005E0CFA">
        <w:rPr>
          <w:rFonts w:asciiTheme="minorHAnsi" w:eastAsiaTheme="minorHAnsi" w:hAnsiTheme="minorHAnsi" w:cs="Arial"/>
          <w:sz w:val="22"/>
          <w:szCs w:val="22"/>
        </w:rPr>
        <w:t>5-1</w:t>
      </w:r>
      <w:r w:rsidRPr="005E0CFA">
        <w:rPr>
          <w:rFonts w:asciiTheme="minorHAnsi" w:eastAsiaTheme="minorHAnsi" w:hAnsiTheme="minorHAnsi"/>
        </w:rPr>
        <w:t>所示。</w:t>
      </w:r>
    </w:p>
    <w:p w14:paraId="5A7033E6" w14:textId="77777777" w:rsidR="000557B7" w:rsidRPr="005E0CFA" w:rsidRDefault="00073D70">
      <w:pPr>
        <w:pStyle w:val="ad"/>
        <w:shd w:val="clear" w:color="auto" w:fill="auto"/>
        <w:ind w:left="1790"/>
        <w:rPr>
          <w:rFonts w:asciiTheme="minorHAnsi" w:eastAsiaTheme="minorHAnsi" w:hAnsiTheme="minorHAnsi"/>
        </w:rPr>
      </w:pPr>
      <w:r w:rsidRPr="005E0CFA">
        <w:rPr>
          <w:rFonts w:asciiTheme="minorHAnsi" w:eastAsiaTheme="minorHAnsi" w:hAnsiTheme="minorHAnsi"/>
          <w:sz w:val="24"/>
          <w:szCs w:val="24"/>
        </w:rPr>
        <w:t>表</w:t>
      </w:r>
      <w:r w:rsidRPr="005E0CFA">
        <w:rPr>
          <w:rFonts w:asciiTheme="minorHAnsi" w:eastAsiaTheme="minorHAnsi" w:hAnsiTheme="minorHAnsi" w:cs="Arial"/>
          <w:lang w:val="en-US" w:bidi="en-US"/>
        </w:rPr>
        <w:t xml:space="preserve">5-1 </w:t>
      </w:r>
      <w:r w:rsidRPr="005E0CFA">
        <w:rPr>
          <w:rFonts w:asciiTheme="minorHAnsi" w:eastAsiaTheme="minorHAnsi" w:hAnsiTheme="minorHAnsi"/>
        </w:rPr>
        <w:t>“</w:t>
      </w:r>
      <w:r w:rsidRPr="005E0CFA">
        <w:rPr>
          <w:rFonts w:asciiTheme="minorHAnsi" w:eastAsiaTheme="minorHAnsi" w:hAnsiTheme="minorHAnsi"/>
        </w:rPr>
        <w:t>校因网络倍总系统的安全风险防范</w:t>
      </w:r>
      <w:r w:rsidRPr="005E0CFA">
        <w:rPr>
          <w:rFonts w:asciiTheme="minorHAnsi" w:eastAsiaTheme="minorHAnsi" w:hAnsiTheme="minorHAnsi"/>
        </w:rPr>
        <w:t>”</w:t>
      </w:r>
      <w:r w:rsidRPr="005E0CFA">
        <w:rPr>
          <w:rFonts w:asciiTheme="minorHAnsi" w:eastAsiaTheme="minorHAnsi" w:hAnsiTheme="minorHAnsi"/>
        </w:rPr>
        <w:t>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0"/>
        <w:gridCol w:w="1790"/>
        <w:gridCol w:w="3530"/>
        <w:gridCol w:w="2760"/>
      </w:tblGrid>
      <w:tr w:rsidR="000557B7" w:rsidRPr="005E0CFA" w14:paraId="72310477" w14:textId="77777777">
        <w:tblPrEx>
          <w:tblCellMar>
            <w:top w:w="0" w:type="dxa"/>
            <w:bottom w:w="0" w:type="dxa"/>
          </w:tblCellMar>
        </w:tblPrEx>
        <w:trPr>
          <w:trHeight w:hRule="exact" w:val="460"/>
          <w:jc w:val="center"/>
        </w:trPr>
        <w:tc>
          <w:tcPr>
            <w:tcW w:w="1800" w:type="dxa"/>
            <w:tcBorders>
              <w:top w:val="single" w:sz="4" w:space="0" w:color="auto"/>
              <w:left w:val="single" w:sz="4" w:space="0" w:color="auto"/>
            </w:tcBorders>
            <w:shd w:val="clear" w:color="auto" w:fill="FFFFFF"/>
            <w:vAlign w:val="center"/>
          </w:tcPr>
          <w:p w14:paraId="1D83DAF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5320" w:type="dxa"/>
            <w:gridSpan w:val="2"/>
            <w:tcBorders>
              <w:top w:val="single" w:sz="4" w:space="0" w:color="auto"/>
              <w:left w:val="single" w:sz="4" w:space="0" w:color="auto"/>
            </w:tcBorders>
            <w:shd w:val="clear" w:color="auto" w:fill="FFFFFF"/>
            <w:vAlign w:val="center"/>
          </w:tcPr>
          <w:p w14:paraId="667327F7"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学习内容</w:t>
            </w:r>
          </w:p>
        </w:tc>
        <w:tc>
          <w:tcPr>
            <w:tcW w:w="2760" w:type="dxa"/>
            <w:tcBorders>
              <w:top w:val="single" w:sz="4" w:space="0" w:color="auto"/>
              <w:left w:val="single" w:sz="4" w:space="0" w:color="auto"/>
              <w:right w:val="single" w:sz="4" w:space="0" w:color="auto"/>
            </w:tcBorders>
            <w:shd w:val="clear" w:color="auto" w:fill="FFFFFF"/>
            <w:vAlign w:val="center"/>
          </w:tcPr>
          <w:p w14:paraId="6AD1157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知识技能</w:t>
            </w:r>
          </w:p>
        </w:tc>
      </w:tr>
      <w:tr w:rsidR="000557B7" w:rsidRPr="005E0CFA" w14:paraId="4FB07B56" w14:textId="77777777">
        <w:tblPrEx>
          <w:tblCellMar>
            <w:top w:w="0" w:type="dxa"/>
            <w:bottom w:w="0" w:type="dxa"/>
          </w:tblCellMar>
        </w:tblPrEx>
        <w:trPr>
          <w:trHeight w:hRule="exact" w:val="1450"/>
          <w:jc w:val="center"/>
        </w:trPr>
        <w:tc>
          <w:tcPr>
            <w:tcW w:w="1800" w:type="dxa"/>
            <w:tcBorders>
              <w:top w:val="single" w:sz="4" w:space="0" w:color="auto"/>
              <w:left w:val="single" w:sz="4" w:space="0" w:color="auto"/>
            </w:tcBorders>
            <w:shd w:val="clear" w:color="auto" w:fill="FFFFFF"/>
            <w:vAlign w:val="center"/>
          </w:tcPr>
          <w:p w14:paraId="5D8536D9"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分析校闶网络</w:t>
            </w:r>
            <w:r w:rsidRPr="005E0CFA">
              <w:rPr>
                <w:rFonts w:asciiTheme="minorHAnsi" w:eastAsiaTheme="minorHAnsi" w:hAnsiTheme="minorHAnsi"/>
                <w:sz w:val="20"/>
                <w:szCs w:val="20"/>
              </w:rPr>
              <w:br/>
            </w:r>
            <w:r w:rsidRPr="005E0CFA">
              <w:rPr>
                <w:rFonts w:asciiTheme="minorHAnsi" w:eastAsiaTheme="minorHAnsi" w:hAnsiTheme="minorHAnsi"/>
                <w:sz w:val="20"/>
                <w:szCs w:val="20"/>
              </w:rPr>
              <w:t>估息系统的风险</w:t>
            </w:r>
            <w:r w:rsidRPr="005E0CFA">
              <w:rPr>
                <w:rFonts w:asciiTheme="minorHAnsi" w:eastAsiaTheme="minorHAnsi" w:hAnsiTheme="minorHAnsi"/>
                <w:sz w:val="20"/>
                <w:szCs w:val="20"/>
              </w:rPr>
              <w:br/>
            </w:r>
            <w:r w:rsidRPr="005E0CFA">
              <w:rPr>
                <w:rFonts w:asciiTheme="minorHAnsi" w:eastAsiaTheme="minorHAnsi" w:hAnsiTheme="minorHAnsi"/>
                <w:sz w:val="20"/>
                <w:szCs w:val="20"/>
              </w:rPr>
              <w:t>及产生原因</w:t>
            </w:r>
          </w:p>
        </w:tc>
        <w:tc>
          <w:tcPr>
            <w:tcW w:w="1790" w:type="dxa"/>
            <w:tcBorders>
              <w:top w:val="single" w:sz="4" w:space="0" w:color="auto"/>
              <w:left w:val="single" w:sz="4" w:space="0" w:color="auto"/>
            </w:tcBorders>
            <w:shd w:val="clear" w:color="auto" w:fill="FFFFFF"/>
            <w:vAlign w:val="center"/>
          </w:tcPr>
          <w:p w14:paraId="5A961924" w14:textId="77777777" w:rsidR="000557B7" w:rsidRPr="005E0CFA" w:rsidRDefault="00073D70">
            <w:pPr>
              <w:pStyle w:val="a9"/>
              <w:shd w:val="clear" w:color="auto" w:fill="auto"/>
              <w:spacing w:line="335"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选成估怠系统</w:t>
            </w:r>
            <w:r w:rsidRPr="005E0CFA">
              <w:rPr>
                <w:rFonts w:asciiTheme="minorHAnsi" w:eastAsiaTheme="minorHAnsi" w:hAnsiTheme="minorHAnsi"/>
                <w:sz w:val="20"/>
                <w:szCs w:val="20"/>
              </w:rPr>
              <w:br/>
            </w:r>
            <w:r w:rsidRPr="005E0CFA">
              <w:rPr>
                <w:rFonts w:asciiTheme="minorHAnsi" w:eastAsiaTheme="minorHAnsi" w:hAnsiTheme="minorHAnsi"/>
                <w:sz w:val="20"/>
                <w:szCs w:val="20"/>
              </w:rPr>
              <w:t>应用安全风险的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四个</w:t>
            </w:r>
            <w:proofErr w:type="spellStart"/>
            <w:r w:rsidRPr="005E0CFA">
              <w:rPr>
                <w:rFonts w:asciiTheme="minorHAnsi" w:eastAsiaTheme="minorHAnsi" w:hAnsiTheme="minorHAnsi" w:cs="Arial"/>
                <w:sz w:val="20"/>
                <w:szCs w:val="20"/>
                <w:lang w:val="en-US" w:bidi="en-US"/>
              </w:rPr>
              <w:t>i</w:t>
            </w:r>
            <w:proofErr w:type="spellEnd"/>
            <w:r w:rsidRPr="005E0CFA">
              <w:rPr>
                <w:rFonts w:asciiTheme="minorHAnsi" w:eastAsiaTheme="minorHAnsi" w:hAnsiTheme="minorHAnsi"/>
                <w:sz w:val="20"/>
                <w:szCs w:val="20"/>
              </w:rPr>
              <w:t>要闪索</w:t>
            </w:r>
            <w:r w:rsidRPr="005E0CFA">
              <w:rPr>
                <w:rFonts w:asciiTheme="minorHAnsi" w:eastAsiaTheme="minorHAnsi" w:hAnsiTheme="minorHAnsi"/>
                <w:sz w:val="20"/>
                <w:szCs w:val="20"/>
                <w:vertAlign w:val="subscript"/>
                <w:lang w:val="en-US" w:bidi="en-US"/>
              </w:rPr>
              <w:t>c</w:t>
            </w:r>
          </w:p>
        </w:tc>
        <w:tc>
          <w:tcPr>
            <w:tcW w:w="3530" w:type="dxa"/>
            <w:tcBorders>
              <w:top w:val="single" w:sz="4" w:space="0" w:color="auto"/>
              <w:left w:val="single" w:sz="4" w:space="0" w:color="auto"/>
            </w:tcBorders>
            <w:shd w:val="clear" w:color="auto" w:fill="FFFFFF"/>
          </w:tcPr>
          <w:p w14:paraId="4B4F7303"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cs="Arial"/>
                <w:sz w:val="20"/>
                <w:szCs w:val="20"/>
                <w:lang w:val="en-US" w:bidi="en-US"/>
              </w:rPr>
              <w:t xml:space="preserve">A </w:t>
            </w:r>
            <w:r w:rsidRPr="005E0CFA">
              <w:rPr>
                <w:rFonts w:asciiTheme="minorHAnsi" w:eastAsiaTheme="minorHAnsi" w:hAnsiTheme="minorHAnsi"/>
                <w:sz w:val="20"/>
                <w:szCs w:val="20"/>
              </w:rPr>
              <w:t>见察予校网络估息系统屮的机器</w:t>
            </w:r>
            <w:r w:rsidRPr="005E0CFA">
              <w:rPr>
                <w:rFonts w:asciiTheme="minorHAnsi" w:eastAsiaTheme="minorHAnsi" w:hAnsiTheme="minorHAnsi"/>
                <w:sz w:val="20"/>
                <w:szCs w:val="20"/>
              </w:rPr>
              <w:br/>
              <w:t>&amp;</w:t>
            </w:r>
            <w:r w:rsidRPr="005E0CFA">
              <w:rPr>
                <w:rFonts w:asciiTheme="minorHAnsi" w:eastAsiaTheme="minorHAnsi" w:hAnsiTheme="minorHAnsi"/>
                <w:sz w:val="20"/>
                <w:szCs w:val="20"/>
              </w:rPr>
              <w:t>各及其软件等的保护擀施、</w:t>
            </w:r>
          </w:p>
          <w:p w14:paraId="41FC1A5F" w14:textId="77777777" w:rsidR="000557B7" w:rsidRPr="005E0CFA" w:rsidRDefault="00073D70">
            <w:pPr>
              <w:pStyle w:val="a9"/>
              <w:shd w:val="clear" w:color="auto" w:fill="auto"/>
              <w:spacing w:line="37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碑査不</w:t>
            </w:r>
            <w:r w:rsidRPr="005E0CFA">
              <w:rPr>
                <w:rFonts w:asciiTheme="minorHAnsi" w:eastAsiaTheme="minorHAnsi" w:hAnsiTheme="minorHAnsi" w:cs="Arial"/>
                <w:sz w:val="20"/>
                <w:szCs w:val="20"/>
                <w:lang w:val="en-US" w:bidi="en-US"/>
              </w:rPr>
              <w:t>M</w:t>
            </w:r>
            <w:r w:rsidRPr="005E0CFA">
              <w:rPr>
                <w:rFonts w:asciiTheme="minorHAnsi" w:eastAsiaTheme="minorHAnsi" w:hAnsiTheme="minorHAnsi"/>
                <w:sz w:val="20"/>
                <w:szCs w:val="20"/>
              </w:rPr>
              <w:t>场所的网络估息系统应</w:t>
            </w:r>
            <w:r w:rsidRPr="005E0CFA">
              <w:rPr>
                <w:rFonts w:asciiTheme="minorHAnsi" w:eastAsiaTheme="minorHAnsi" w:hAnsiTheme="minorHAnsi"/>
                <w:sz w:val="20"/>
                <w:szCs w:val="20"/>
              </w:rPr>
              <w:br/>
            </w:r>
            <w:r w:rsidRPr="005E0CFA">
              <w:rPr>
                <w:rFonts w:asciiTheme="minorHAnsi" w:eastAsiaTheme="minorHAnsi" w:hAnsiTheme="minorHAnsi"/>
                <w:sz w:val="20"/>
                <w:szCs w:val="20"/>
              </w:rPr>
              <w:t>用风险及原闪、</w:t>
            </w:r>
          </w:p>
        </w:tc>
        <w:tc>
          <w:tcPr>
            <w:tcW w:w="2760" w:type="dxa"/>
            <w:tcBorders>
              <w:top w:val="single" w:sz="4" w:space="0" w:color="auto"/>
              <w:left w:val="single" w:sz="4" w:space="0" w:color="auto"/>
              <w:right w:val="single" w:sz="4" w:space="0" w:color="auto"/>
            </w:tcBorders>
            <w:shd w:val="clear" w:color="auto" w:fill="FFFFFF"/>
            <w:vAlign w:val="center"/>
          </w:tcPr>
          <w:p w14:paraId="7F8C9802" w14:textId="77777777" w:rsidR="000557B7" w:rsidRPr="005E0CFA" w:rsidRDefault="00073D70">
            <w:pPr>
              <w:pStyle w:val="a9"/>
              <w:shd w:val="clear" w:color="auto" w:fill="auto"/>
              <w:spacing w:line="32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认识估息系统应用过程</w:t>
            </w:r>
            <w:r w:rsidRPr="005E0CFA">
              <w:rPr>
                <w:rFonts w:asciiTheme="minorHAnsi" w:eastAsiaTheme="minorHAnsi" w:hAnsiTheme="minorHAnsi"/>
                <w:sz w:val="20"/>
                <w:szCs w:val="20"/>
              </w:rPr>
              <w:br/>
            </w:r>
            <w:r w:rsidRPr="005E0CFA">
              <w:rPr>
                <w:rFonts w:asciiTheme="minorHAnsi" w:eastAsiaTheme="minorHAnsi" w:hAnsiTheme="minorHAnsi"/>
                <w:sz w:val="20"/>
                <w:szCs w:val="20"/>
              </w:rPr>
              <w:t>屮的安企风捡＜</w:t>
            </w:r>
          </w:p>
        </w:tc>
      </w:tr>
      <w:tr w:rsidR="000557B7" w:rsidRPr="005E0CFA" w14:paraId="2191F4E8" w14:textId="77777777">
        <w:tblPrEx>
          <w:tblCellMar>
            <w:top w:w="0" w:type="dxa"/>
            <w:bottom w:w="0" w:type="dxa"/>
          </w:tblCellMar>
        </w:tblPrEx>
        <w:trPr>
          <w:trHeight w:hRule="exact" w:val="780"/>
          <w:jc w:val="center"/>
        </w:trPr>
        <w:tc>
          <w:tcPr>
            <w:tcW w:w="1800" w:type="dxa"/>
            <w:vMerge w:val="restart"/>
            <w:tcBorders>
              <w:top w:val="single" w:sz="4" w:space="0" w:color="auto"/>
              <w:left w:val="single" w:sz="4" w:space="0" w:color="auto"/>
            </w:tcBorders>
            <w:shd w:val="clear" w:color="auto" w:fill="FFFFFF"/>
            <w:vAlign w:val="center"/>
          </w:tcPr>
          <w:p w14:paraId="407880C3"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认识估息系统</w:t>
            </w:r>
            <w:r w:rsidRPr="005E0CFA">
              <w:rPr>
                <w:rFonts w:asciiTheme="minorHAnsi" w:eastAsiaTheme="minorHAnsi" w:hAnsiTheme="minorHAnsi"/>
                <w:sz w:val="20"/>
                <w:szCs w:val="20"/>
              </w:rPr>
              <w:br/>
            </w:r>
            <w:r w:rsidRPr="005E0CFA">
              <w:rPr>
                <w:rFonts w:asciiTheme="minorHAnsi" w:eastAsiaTheme="minorHAnsi" w:hAnsiTheme="minorHAnsi"/>
                <w:sz w:val="20"/>
                <w:szCs w:val="20"/>
              </w:rPr>
              <w:t>安企风险防范的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技术和力法</w:t>
            </w:r>
          </w:p>
        </w:tc>
        <w:tc>
          <w:tcPr>
            <w:tcW w:w="1790" w:type="dxa"/>
            <w:tcBorders>
              <w:top w:val="single" w:sz="4" w:space="0" w:color="auto"/>
              <w:left w:val="single" w:sz="4" w:space="0" w:color="auto"/>
            </w:tcBorders>
            <w:shd w:val="clear" w:color="auto" w:fill="FFFFFF"/>
            <w:vAlign w:val="center"/>
          </w:tcPr>
          <w:p w14:paraId="69F08F9B"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估息系统安企</w:t>
            </w:r>
            <w:r w:rsidRPr="005E0CFA">
              <w:rPr>
                <w:rFonts w:asciiTheme="minorHAnsi" w:eastAsiaTheme="minorHAnsi" w:hAnsiTheme="minorHAnsi"/>
                <w:sz w:val="20"/>
                <w:szCs w:val="20"/>
              </w:rPr>
              <w:br/>
            </w:r>
            <w:r w:rsidRPr="005E0CFA">
              <w:rPr>
                <w:rFonts w:asciiTheme="minorHAnsi" w:eastAsiaTheme="minorHAnsi" w:hAnsiTheme="minorHAnsi"/>
                <w:sz w:val="20"/>
                <w:szCs w:val="20"/>
              </w:rPr>
              <w:t>析念。</w:t>
            </w:r>
          </w:p>
        </w:tc>
        <w:tc>
          <w:tcPr>
            <w:tcW w:w="3530" w:type="dxa"/>
            <w:vMerge w:val="restart"/>
            <w:tcBorders>
              <w:top w:val="single" w:sz="4" w:space="0" w:color="auto"/>
              <w:left w:val="single" w:sz="4" w:space="0" w:color="auto"/>
            </w:tcBorders>
            <w:shd w:val="clear" w:color="auto" w:fill="FFFFFF"/>
            <w:vAlign w:val="center"/>
          </w:tcPr>
          <w:p w14:paraId="4CC2142F"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剖析</w:t>
            </w:r>
            <w:r w:rsidRPr="005E0CFA">
              <w:rPr>
                <w:rFonts w:asciiTheme="minorHAnsi" w:eastAsiaTheme="minorHAnsi" w:hAnsiTheme="minorHAnsi" w:cs="Arial"/>
                <w:sz w:val="20"/>
                <w:szCs w:val="20"/>
                <w:lang w:val="en-US" w:bidi="en-US"/>
              </w:rPr>
              <w:t>P2KI</w:t>
            </w:r>
            <w:r w:rsidRPr="005E0CFA">
              <w:rPr>
                <w:rFonts w:asciiTheme="minorHAnsi" w:eastAsiaTheme="minorHAnsi" w:hAnsiTheme="minorHAnsi" w:cs="Arial"/>
                <w:sz w:val="20"/>
                <w:szCs w:val="20"/>
                <w:lang w:val="en-US" w:bidi="en-US"/>
              </w:rPr>
              <w:t>）</w:t>
            </w:r>
            <w:r w:rsidRPr="005E0CFA">
              <w:rPr>
                <w:rFonts w:asciiTheme="minorHAnsi" w:eastAsiaTheme="minorHAnsi" w:hAnsiTheme="minorHAnsi"/>
                <w:sz w:val="20"/>
                <w:szCs w:val="20"/>
              </w:rPr>
              <w:t>模乪在</w:t>
            </w:r>
            <w:r w:rsidRPr="005E0CFA">
              <w:rPr>
                <w:rFonts w:asciiTheme="minorHAnsi" w:eastAsiaTheme="minorHAnsi" w:hAnsiTheme="minorHAnsi"/>
                <w:sz w:val="20"/>
                <w:szCs w:val="20"/>
              </w:rPr>
              <w:t>••</w:t>
            </w:r>
            <w:r w:rsidRPr="005E0CFA">
              <w:rPr>
                <w:rFonts w:asciiTheme="minorHAnsi" w:eastAsiaTheme="minorHAnsi" w:hAnsiTheme="minorHAnsi"/>
                <w:sz w:val="20"/>
                <w:szCs w:val="20"/>
              </w:rPr>
              <w:t>校肉网安仝策</w:t>
            </w:r>
            <w:r w:rsidRPr="005E0CFA">
              <w:rPr>
                <w:rFonts w:asciiTheme="minorHAnsi" w:eastAsiaTheme="minorHAnsi" w:hAnsiTheme="minorHAnsi"/>
                <w:sz w:val="20"/>
                <w:szCs w:val="20"/>
              </w:rPr>
              <w:br/>
            </w:r>
            <w:r w:rsidRPr="005E0CFA">
              <w:rPr>
                <w:rFonts w:asciiTheme="minorHAnsi" w:eastAsiaTheme="minorHAnsi" w:hAnsiTheme="minorHAnsi"/>
                <w:sz w:val="20"/>
                <w:szCs w:val="20"/>
              </w:rPr>
              <w:t>略劣例</w:t>
            </w:r>
            <w:r w:rsidRPr="005E0CFA">
              <w:rPr>
                <w:rFonts w:asciiTheme="minorHAnsi" w:eastAsiaTheme="minorHAnsi" w:hAnsiTheme="minorHAnsi"/>
                <w:sz w:val="20"/>
                <w:szCs w:val="20"/>
              </w:rPr>
              <w:t>"</w:t>
            </w:r>
            <w:r w:rsidRPr="005E0CFA">
              <w:rPr>
                <w:rFonts w:asciiTheme="minorHAnsi" w:eastAsiaTheme="minorHAnsi" w:hAnsiTheme="minorHAnsi"/>
                <w:sz w:val="20"/>
                <w:szCs w:val="20"/>
              </w:rPr>
              <w:t>屮的应用原埋与作用，</w:t>
            </w:r>
          </w:p>
          <w:p w14:paraId="4C8D37F9"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两査予校的校闶网站在搽作系统</w:t>
            </w:r>
            <w:r w:rsidRPr="005E0CFA">
              <w:rPr>
                <w:rFonts w:asciiTheme="minorHAnsi" w:eastAsiaTheme="minorHAnsi" w:hAnsiTheme="minorHAnsi"/>
                <w:sz w:val="20"/>
                <w:szCs w:val="20"/>
              </w:rPr>
              <w:br/>
            </w:r>
            <w:r w:rsidRPr="005E0CFA">
              <w:rPr>
                <w:rFonts w:asciiTheme="minorHAnsi" w:eastAsiaTheme="minorHAnsi" w:hAnsiTheme="minorHAnsi"/>
                <w:sz w:val="20"/>
                <w:szCs w:val="20"/>
              </w:rPr>
              <w:t>使用、用户权限</w:t>
            </w:r>
            <w:proofErr w:type="spellStart"/>
            <w:r w:rsidRPr="005E0CFA">
              <w:rPr>
                <w:rFonts w:asciiTheme="minorHAnsi" w:eastAsiaTheme="minorHAnsi" w:hAnsiTheme="minorHAnsi" w:cs="Arial"/>
                <w:sz w:val="20"/>
                <w:szCs w:val="20"/>
                <w:lang w:val="en-US" w:bidi="en-US"/>
              </w:rPr>
              <w:t>Ot</w:t>
            </w:r>
            <w:proofErr w:type="spellEnd"/>
            <w:r w:rsidRPr="005E0CFA">
              <w:rPr>
                <w:rFonts w:asciiTheme="minorHAnsi" w:eastAsiaTheme="minorHAnsi" w:hAnsiTheme="minorHAnsi"/>
                <w:sz w:val="20"/>
                <w:szCs w:val="20"/>
              </w:rPr>
              <w:t>等</w:t>
            </w:r>
            <w:r w:rsidRPr="005E0CFA">
              <w:rPr>
                <w:rFonts w:asciiTheme="minorHAnsi" w:eastAsiaTheme="minorHAnsi" w:hAnsiTheme="minorHAnsi"/>
                <w:sz w:val="20"/>
                <w:szCs w:val="20"/>
              </w:rPr>
              <w:t>//</w:t>
            </w:r>
            <w:r w:rsidRPr="005E0CFA">
              <w:rPr>
                <w:rFonts w:asciiTheme="minorHAnsi" w:eastAsiaTheme="minorHAnsi" w:hAnsiTheme="minorHAnsi"/>
                <w:sz w:val="20"/>
                <w:szCs w:val="20"/>
              </w:rPr>
              <w:t>而存在的</w:t>
            </w:r>
            <w:r w:rsidRPr="005E0CFA">
              <w:rPr>
                <w:rFonts w:asciiTheme="minorHAnsi" w:eastAsiaTheme="minorHAnsi" w:hAnsiTheme="minorHAnsi"/>
                <w:sz w:val="20"/>
                <w:szCs w:val="20"/>
              </w:rPr>
              <w:br/>
            </w:r>
            <w:r w:rsidRPr="005E0CFA">
              <w:rPr>
                <w:rFonts w:asciiTheme="minorHAnsi" w:eastAsiaTheme="minorHAnsi" w:hAnsiTheme="minorHAnsi" w:cs="Arial"/>
                <w:sz w:val="20"/>
                <w:szCs w:val="20"/>
                <w:lang w:val="en-US" w:bidi="en-US"/>
              </w:rPr>
              <w:t>g</w:t>
            </w:r>
            <w:r w:rsidRPr="005E0CFA">
              <w:rPr>
                <w:rFonts w:asciiTheme="minorHAnsi" w:eastAsiaTheme="minorHAnsi" w:hAnsiTheme="minorHAnsi"/>
                <w:sz w:val="20"/>
                <w:szCs w:val="20"/>
              </w:rPr>
              <w:t>及可采用的防范技术</w:t>
            </w:r>
            <w:r w:rsidRPr="005E0CFA">
              <w:rPr>
                <w:rFonts w:asciiTheme="minorHAnsi" w:eastAsiaTheme="minorHAnsi" w:hAnsiTheme="minorHAnsi"/>
                <w:sz w:val="20"/>
                <w:szCs w:val="20"/>
                <w:vertAlign w:val="subscript"/>
              </w:rPr>
              <w:t>3</w:t>
            </w:r>
          </w:p>
          <w:p w14:paraId="60A930AF"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阅读予校机房议备及软件使用規</w:t>
            </w:r>
            <w:r w:rsidRPr="005E0CFA">
              <w:rPr>
                <w:rFonts w:asciiTheme="minorHAnsi" w:eastAsiaTheme="minorHAnsi" w:hAnsiTheme="minorHAnsi"/>
                <w:sz w:val="20"/>
                <w:szCs w:val="20"/>
              </w:rPr>
              <w:br/>
            </w:r>
            <w:r w:rsidRPr="005E0CFA">
              <w:rPr>
                <w:rFonts w:asciiTheme="minorHAnsi" w:eastAsiaTheme="minorHAnsi" w:hAnsiTheme="minorHAnsi"/>
                <w:sz w:val="20"/>
                <w:szCs w:val="20"/>
              </w:rPr>
              <w:t>范</w:t>
            </w:r>
            <w:r w:rsidRPr="005E0CFA">
              <w:rPr>
                <w:rFonts w:asciiTheme="minorHAnsi" w:eastAsiaTheme="minorHAnsi" w:hAnsiTheme="minorHAnsi"/>
                <w:sz w:val="20"/>
                <w:szCs w:val="20"/>
              </w:rPr>
              <w:t>.</w:t>
            </w:r>
            <w:r w:rsidRPr="005E0CFA">
              <w:rPr>
                <w:rFonts w:asciiTheme="minorHAnsi" w:eastAsiaTheme="minorHAnsi" w:hAnsiTheme="minorHAnsi"/>
                <w:sz w:val="20"/>
                <w:szCs w:val="20"/>
              </w:rPr>
              <w:t>外提途议、</w:t>
            </w:r>
          </w:p>
        </w:tc>
        <w:tc>
          <w:tcPr>
            <w:tcW w:w="2760" w:type="dxa"/>
            <w:vMerge w:val="restart"/>
            <w:tcBorders>
              <w:top w:val="single" w:sz="4" w:space="0" w:color="auto"/>
              <w:left w:val="single" w:sz="4" w:space="0" w:color="auto"/>
              <w:right w:val="single" w:sz="4" w:space="0" w:color="auto"/>
            </w:tcBorders>
            <w:shd w:val="clear" w:color="auto" w:fill="FFFFFF"/>
            <w:vAlign w:val="center"/>
          </w:tcPr>
          <w:p w14:paraId="55BD929F" w14:textId="77777777" w:rsidR="000557B7" w:rsidRPr="005E0CFA" w:rsidRDefault="00073D70">
            <w:pPr>
              <w:pStyle w:val="a9"/>
              <w:shd w:val="clear" w:color="auto" w:fill="auto"/>
              <w:spacing w:line="33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熟悉估息系统安全防范</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的技术方法。</w:t>
            </w:r>
          </w:p>
          <w:p w14:paraId="64AED0ED" w14:textId="77777777" w:rsidR="000557B7" w:rsidRPr="005E0CFA" w:rsidRDefault="00073D70">
            <w:pPr>
              <w:pStyle w:val="a9"/>
              <w:shd w:val="clear" w:color="auto" w:fill="auto"/>
              <w:spacing w:line="330"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养成说范的估息系统挽</w:t>
            </w:r>
            <w:r w:rsidRPr="005E0CFA">
              <w:rPr>
                <w:rFonts w:asciiTheme="minorHAnsi" w:eastAsiaTheme="minorHAnsi" w:hAnsiTheme="minorHAnsi"/>
                <w:sz w:val="20"/>
                <w:szCs w:val="20"/>
              </w:rPr>
              <w:br/>
            </w:r>
            <w:r w:rsidRPr="005E0CFA">
              <w:rPr>
                <w:rFonts w:asciiTheme="minorHAnsi" w:eastAsiaTheme="minorHAnsi" w:hAnsiTheme="minorHAnsi"/>
                <w:sz w:val="20"/>
                <w:szCs w:val="20"/>
              </w:rPr>
              <w:t>作习惯。</w:t>
            </w:r>
          </w:p>
        </w:tc>
      </w:tr>
      <w:tr w:rsidR="000557B7" w:rsidRPr="005E0CFA" w14:paraId="1F38B375" w14:textId="77777777">
        <w:tblPrEx>
          <w:tblCellMar>
            <w:top w:w="0" w:type="dxa"/>
            <w:bottom w:w="0" w:type="dxa"/>
          </w:tblCellMar>
        </w:tblPrEx>
        <w:trPr>
          <w:trHeight w:hRule="exact" w:val="1130"/>
          <w:jc w:val="center"/>
        </w:trPr>
        <w:tc>
          <w:tcPr>
            <w:tcW w:w="1800" w:type="dxa"/>
            <w:vMerge/>
            <w:tcBorders>
              <w:left w:val="single" w:sz="4" w:space="0" w:color="auto"/>
            </w:tcBorders>
            <w:shd w:val="clear" w:color="auto" w:fill="FFFFFF"/>
            <w:vAlign w:val="center"/>
          </w:tcPr>
          <w:p w14:paraId="776D35D4" w14:textId="77777777" w:rsidR="000557B7" w:rsidRPr="005E0CFA" w:rsidRDefault="000557B7">
            <w:pPr>
              <w:rPr>
                <w:rFonts w:asciiTheme="minorHAnsi" w:eastAsiaTheme="minorHAnsi" w:hAnsiTheme="minorHAnsi"/>
                <w:lang w:eastAsia="zh-CN"/>
              </w:rPr>
            </w:pPr>
          </w:p>
        </w:tc>
        <w:tc>
          <w:tcPr>
            <w:tcW w:w="1790" w:type="dxa"/>
            <w:tcBorders>
              <w:top w:val="single" w:sz="4" w:space="0" w:color="auto"/>
              <w:left w:val="single" w:sz="4" w:space="0" w:color="auto"/>
            </w:tcBorders>
            <w:shd w:val="clear" w:color="auto" w:fill="FFFFFF"/>
            <w:vAlign w:val="center"/>
          </w:tcPr>
          <w:p w14:paraId="33B70625"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估息系统安企</w:t>
            </w:r>
            <w:r w:rsidRPr="005E0CFA">
              <w:rPr>
                <w:rFonts w:asciiTheme="minorHAnsi" w:eastAsiaTheme="minorHAnsi" w:hAnsiTheme="minorHAnsi"/>
                <w:sz w:val="20"/>
                <w:szCs w:val="20"/>
              </w:rPr>
              <w:br/>
            </w:r>
            <w:r w:rsidRPr="005E0CFA">
              <w:rPr>
                <w:rFonts w:asciiTheme="minorHAnsi" w:eastAsiaTheme="minorHAnsi" w:hAnsiTheme="minorHAnsi"/>
                <w:sz w:val="20"/>
                <w:szCs w:val="20"/>
              </w:rPr>
              <w:t>模型及安全笫</w:t>
            </w:r>
          </w:p>
          <w:p w14:paraId="0F73844C" w14:textId="77777777" w:rsidR="000557B7" w:rsidRPr="005E0CFA" w:rsidRDefault="00073D70">
            <w:pPr>
              <w:pStyle w:val="a9"/>
              <w:shd w:val="clear" w:color="auto" w:fill="auto"/>
              <w:spacing w:line="320"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格，</w:t>
            </w:r>
          </w:p>
        </w:tc>
        <w:tc>
          <w:tcPr>
            <w:tcW w:w="3530" w:type="dxa"/>
            <w:vMerge/>
            <w:tcBorders>
              <w:left w:val="single" w:sz="4" w:space="0" w:color="auto"/>
            </w:tcBorders>
            <w:shd w:val="clear" w:color="auto" w:fill="FFFFFF"/>
            <w:vAlign w:val="center"/>
          </w:tcPr>
          <w:p w14:paraId="5DA71CB1" w14:textId="77777777" w:rsidR="000557B7" w:rsidRPr="005E0CFA" w:rsidRDefault="000557B7">
            <w:pPr>
              <w:rPr>
                <w:rFonts w:asciiTheme="minorHAnsi" w:eastAsiaTheme="minorHAnsi" w:hAnsiTheme="minorHAnsi"/>
              </w:rPr>
            </w:pPr>
          </w:p>
        </w:tc>
        <w:tc>
          <w:tcPr>
            <w:tcW w:w="2760" w:type="dxa"/>
            <w:vMerge/>
            <w:tcBorders>
              <w:left w:val="single" w:sz="4" w:space="0" w:color="auto"/>
              <w:right w:val="single" w:sz="4" w:space="0" w:color="auto"/>
            </w:tcBorders>
            <w:shd w:val="clear" w:color="auto" w:fill="FFFFFF"/>
            <w:vAlign w:val="center"/>
          </w:tcPr>
          <w:p w14:paraId="6F049E45" w14:textId="77777777" w:rsidR="000557B7" w:rsidRPr="005E0CFA" w:rsidRDefault="000557B7">
            <w:pPr>
              <w:rPr>
                <w:rFonts w:asciiTheme="minorHAnsi" w:eastAsiaTheme="minorHAnsi" w:hAnsiTheme="minorHAnsi"/>
              </w:rPr>
            </w:pPr>
          </w:p>
        </w:tc>
      </w:tr>
      <w:tr w:rsidR="000557B7" w:rsidRPr="005E0CFA" w14:paraId="0D739D25" w14:textId="77777777">
        <w:tblPrEx>
          <w:tblCellMar>
            <w:top w:w="0" w:type="dxa"/>
            <w:bottom w:w="0" w:type="dxa"/>
          </w:tblCellMar>
        </w:tblPrEx>
        <w:trPr>
          <w:trHeight w:hRule="exact" w:val="1110"/>
          <w:jc w:val="center"/>
        </w:trPr>
        <w:tc>
          <w:tcPr>
            <w:tcW w:w="1800" w:type="dxa"/>
            <w:vMerge/>
            <w:tcBorders>
              <w:left w:val="single" w:sz="4" w:space="0" w:color="auto"/>
            </w:tcBorders>
            <w:shd w:val="clear" w:color="auto" w:fill="FFFFFF"/>
            <w:vAlign w:val="center"/>
          </w:tcPr>
          <w:p w14:paraId="5D4942AE" w14:textId="77777777" w:rsidR="000557B7" w:rsidRPr="005E0CFA" w:rsidRDefault="000557B7">
            <w:pPr>
              <w:rPr>
                <w:rFonts w:asciiTheme="minorHAnsi" w:eastAsiaTheme="minorHAnsi" w:hAnsiTheme="minorHAnsi"/>
              </w:rPr>
            </w:pPr>
          </w:p>
        </w:tc>
        <w:tc>
          <w:tcPr>
            <w:tcW w:w="1790" w:type="dxa"/>
            <w:tcBorders>
              <w:top w:val="single" w:sz="4" w:space="0" w:color="auto"/>
              <w:left w:val="single" w:sz="4" w:space="0" w:color="auto"/>
            </w:tcBorders>
            <w:shd w:val="clear" w:color="auto" w:fill="FFFFFF"/>
          </w:tcPr>
          <w:p w14:paraId="5E8FE95F"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估息系统安企</w:t>
            </w:r>
            <w:r w:rsidRPr="005E0CFA">
              <w:rPr>
                <w:rFonts w:asciiTheme="minorHAnsi" w:eastAsiaTheme="minorHAnsi" w:hAnsiTheme="minorHAnsi"/>
                <w:sz w:val="20"/>
                <w:szCs w:val="20"/>
              </w:rPr>
              <w:br/>
            </w:r>
            <w:r w:rsidRPr="005E0CFA">
              <w:rPr>
                <w:rFonts w:asciiTheme="minorHAnsi" w:eastAsiaTheme="minorHAnsi" w:hAnsiTheme="minorHAnsi"/>
                <w:sz w:val="20"/>
                <w:szCs w:val="20"/>
              </w:rPr>
              <w:t>风险防范的常用</w:t>
            </w:r>
            <w:r w:rsidRPr="005E0CFA">
              <w:rPr>
                <w:rFonts w:asciiTheme="minorHAnsi" w:eastAsiaTheme="minorHAnsi" w:hAnsiTheme="minorHAnsi"/>
                <w:sz w:val="20"/>
                <w:szCs w:val="20"/>
              </w:rPr>
              <w:br/>
            </w:r>
            <w:r w:rsidRPr="005E0CFA">
              <w:rPr>
                <w:rFonts w:asciiTheme="minorHAnsi" w:eastAsiaTheme="minorHAnsi" w:hAnsiTheme="minorHAnsi"/>
                <w:sz w:val="20"/>
                <w:szCs w:val="20"/>
              </w:rPr>
              <w:t>技术。</w:t>
            </w:r>
          </w:p>
        </w:tc>
        <w:tc>
          <w:tcPr>
            <w:tcW w:w="3530" w:type="dxa"/>
            <w:vMerge/>
            <w:tcBorders>
              <w:left w:val="single" w:sz="4" w:space="0" w:color="auto"/>
            </w:tcBorders>
            <w:shd w:val="clear" w:color="auto" w:fill="FFFFFF"/>
            <w:vAlign w:val="center"/>
          </w:tcPr>
          <w:p w14:paraId="51F8CB62" w14:textId="77777777" w:rsidR="000557B7" w:rsidRPr="005E0CFA" w:rsidRDefault="000557B7">
            <w:pPr>
              <w:rPr>
                <w:rFonts w:asciiTheme="minorHAnsi" w:eastAsiaTheme="minorHAnsi" w:hAnsiTheme="minorHAnsi"/>
                <w:lang w:eastAsia="zh-CN"/>
              </w:rPr>
            </w:pPr>
          </w:p>
        </w:tc>
        <w:tc>
          <w:tcPr>
            <w:tcW w:w="2760" w:type="dxa"/>
            <w:vMerge/>
            <w:tcBorders>
              <w:left w:val="single" w:sz="4" w:space="0" w:color="auto"/>
              <w:right w:val="single" w:sz="4" w:space="0" w:color="auto"/>
            </w:tcBorders>
            <w:shd w:val="clear" w:color="auto" w:fill="FFFFFF"/>
            <w:vAlign w:val="center"/>
          </w:tcPr>
          <w:p w14:paraId="509F61B1" w14:textId="77777777" w:rsidR="000557B7" w:rsidRPr="005E0CFA" w:rsidRDefault="000557B7">
            <w:pPr>
              <w:rPr>
                <w:rFonts w:asciiTheme="minorHAnsi" w:eastAsiaTheme="minorHAnsi" w:hAnsiTheme="minorHAnsi"/>
                <w:lang w:eastAsia="zh-CN"/>
              </w:rPr>
            </w:pPr>
          </w:p>
        </w:tc>
      </w:tr>
      <w:tr w:rsidR="000557B7" w:rsidRPr="005E0CFA" w14:paraId="3F7EA0C3" w14:textId="77777777">
        <w:tblPrEx>
          <w:tblCellMar>
            <w:top w:w="0" w:type="dxa"/>
            <w:bottom w:w="0" w:type="dxa"/>
          </w:tblCellMar>
        </w:tblPrEx>
        <w:trPr>
          <w:trHeight w:hRule="exact" w:val="780"/>
          <w:jc w:val="center"/>
        </w:trPr>
        <w:tc>
          <w:tcPr>
            <w:tcW w:w="1800" w:type="dxa"/>
            <w:vMerge w:val="restart"/>
            <w:tcBorders>
              <w:top w:val="single" w:sz="4" w:space="0" w:color="auto"/>
              <w:left w:val="single" w:sz="4" w:space="0" w:color="auto"/>
            </w:tcBorders>
            <w:shd w:val="clear" w:color="auto" w:fill="FFFFFF"/>
            <w:vAlign w:val="center"/>
          </w:tcPr>
          <w:p w14:paraId="27603FC0" w14:textId="77777777" w:rsidR="000557B7" w:rsidRPr="005E0CFA" w:rsidRDefault="00073D70">
            <w:pPr>
              <w:pStyle w:val="a9"/>
              <w:shd w:val="clear" w:color="auto" w:fill="auto"/>
              <w:spacing w:line="34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予会如似合埋</w:t>
            </w:r>
            <w:r w:rsidRPr="005E0CFA">
              <w:rPr>
                <w:rFonts w:asciiTheme="minorHAnsi" w:eastAsiaTheme="minorHAnsi" w:hAnsiTheme="minorHAnsi"/>
                <w:sz w:val="20"/>
                <w:szCs w:val="20"/>
              </w:rPr>
              <w:br/>
            </w:r>
            <w:r w:rsidRPr="005E0CFA">
              <w:rPr>
                <w:rFonts w:asciiTheme="minorHAnsi" w:eastAsiaTheme="minorHAnsi" w:hAnsiTheme="minorHAnsi"/>
                <w:sz w:val="20"/>
                <w:szCs w:val="20"/>
              </w:rPr>
              <w:t>使用</w:t>
            </w: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息系统</w:t>
            </w:r>
          </w:p>
        </w:tc>
        <w:tc>
          <w:tcPr>
            <w:tcW w:w="1790" w:type="dxa"/>
            <w:tcBorders>
              <w:top w:val="single" w:sz="4" w:space="0" w:color="auto"/>
              <w:left w:val="single" w:sz="4" w:space="0" w:color="auto"/>
            </w:tcBorders>
            <w:shd w:val="clear" w:color="auto" w:fill="FFFFFF"/>
          </w:tcPr>
          <w:p w14:paraId="327A8224"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树立估怠安企</w:t>
            </w:r>
            <w:r w:rsidRPr="005E0CFA">
              <w:rPr>
                <w:rFonts w:asciiTheme="minorHAnsi" w:eastAsiaTheme="minorHAnsi" w:hAnsiTheme="minorHAnsi"/>
                <w:sz w:val="20"/>
                <w:szCs w:val="20"/>
              </w:rPr>
              <w:br/>
            </w:r>
            <w:r w:rsidRPr="005E0CFA">
              <w:rPr>
                <w:rFonts w:asciiTheme="minorHAnsi" w:eastAsiaTheme="minorHAnsi" w:hAnsiTheme="minorHAnsi"/>
                <w:sz w:val="20"/>
                <w:szCs w:val="20"/>
              </w:rPr>
              <w:t>意识</w:t>
            </w:r>
            <w:r w:rsidRPr="005E0CFA">
              <w:rPr>
                <w:rFonts w:asciiTheme="minorHAnsi" w:eastAsiaTheme="minorHAnsi" w:hAnsiTheme="minorHAnsi"/>
                <w:sz w:val="20"/>
                <w:szCs w:val="20"/>
                <w:vertAlign w:val="subscript"/>
                <w:lang w:val="en-US" w:eastAsia="en-US" w:bidi="en-US"/>
              </w:rPr>
              <w:t>c</w:t>
            </w:r>
          </w:p>
        </w:tc>
        <w:tc>
          <w:tcPr>
            <w:tcW w:w="3530" w:type="dxa"/>
            <w:vMerge w:val="restart"/>
            <w:tcBorders>
              <w:top w:val="single" w:sz="4" w:space="0" w:color="auto"/>
              <w:left w:val="single" w:sz="4" w:space="0" w:color="auto"/>
            </w:tcBorders>
            <w:shd w:val="clear" w:color="auto" w:fill="FFFFFF"/>
            <w:vAlign w:val="center"/>
          </w:tcPr>
          <w:p w14:paraId="20DF6D4E" w14:textId="77777777" w:rsidR="000557B7" w:rsidRPr="005E0CFA" w:rsidRDefault="00073D70">
            <w:pPr>
              <w:pStyle w:val="a9"/>
              <w:shd w:val="clear" w:color="auto" w:fill="auto"/>
              <w:spacing w:line="340"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笠阅估息系统決律法谀</w:t>
            </w:r>
            <w:r w:rsidRPr="005E0CFA">
              <w:rPr>
                <w:rFonts w:asciiTheme="minorHAnsi" w:eastAsiaTheme="minorHAnsi" w:hAnsiTheme="minorHAnsi" w:cs="Arial"/>
                <w:sz w:val="20"/>
                <w:szCs w:val="20"/>
              </w:rPr>
              <w:t>3</w:t>
            </w:r>
            <w:r w:rsidRPr="005E0CFA">
              <w:rPr>
                <w:rFonts w:asciiTheme="minorHAnsi" w:eastAsiaTheme="minorHAnsi" w:hAnsiTheme="minorHAnsi" w:cs="Arial"/>
                <w:sz w:val="20"/>
                <w:szCs w:val="20"/>
              </w:rPr>
              <w:br/>
            </w:r>
            <w:r w:rsidRPr="005E0CFA">
              <w:rPr>
                <w:rFonts w:asciiTheme="minorHAnsi" w:eastAsiaTheme="minorHAnsi" w:hAnsiTheme="minorHAnsi"/>
                <w:sz w:val="20"/>
                <w:szCs w:val="20"/>
              </w:rPr>
              <w:t>两査使用校闶网络估息系统的相</w:t>
            </w:r>
            <w:r w:rsidRPr="005E0CFA">
              <w:rPr>
                <w:rFonts w:asciiTheme="minorHAnsi" w:eastAsiaTheme="minorHAnsi" w:hAnsiTheme="minorHAnsi"/>
                <w:sz w:val="20"/>
                <w:szCs w:val="20"/>
              </w:rPr>
              <w:br/>
            </w:r>
            <w:r w:rsidRPr="005E0CFA">
              <w:rPr>
                <w:rFonts w:asciiTheme="minorHAnsi" w:eastAsiaTheme="minorHAnsi" w:hAnsiTheme="minorHAnsi"/>
                <w:sz w:val="20"/>
                <w:szCs w:val="20"/>
              </w:rPr>
              <w:t>关场所所制奵的相应它埋</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sz w:val="20"/>
                <w:szCs w:val="20"/>
              </w:rPr>
              <w:t>度，</w:t>
            </w:r>
            <w:r w:rsidRPr="005E0CFA">
              <w:rPr>
                <w:rFonts w:asciiTheme="minorHAnsi" w:eastAsiaTheme="minorHAnsi" w:hAnsiTheme="minorHAnsi"/>
                <w:sz w:val="20"/>
                <w:szCs w:val="20"/>
              </w:rPr>
              <w:br/>
            </w:r>
            <w:r w:rsidRPr="005E0CFA">
              <w:rPr>
                <w:rFonts w:asciiTheme="minorHAnsi" w:eastAsiaTheme="minorHAnsi" w:hAnsiTheme="minorHAnsi"/>
                <w:sz w:val="20"/>
                <w:szCs w:val="20"/>
              </w:rPr>
              <w:t>讨论如何合埋使用估息系统，</w:t>
            </w:r>
          </w:p>
        </w:tc>
        <w:tc>
          <w:tcPr>
            <w:tcW w:w="2760" w:type="dxa"/>
            <w:vMerge w:val="restart"/>
            <w:tcBorders>
              <w:top w:val="single" w:sz="4" w:space="0" w:color="auto"/>
              <w:left w:val="single" w:sz="4" w:space="0" w:color="auto"/>
              <w:right w:val="single" w:sz="4" w:space="0" w:color="auto"/>
            </w:tcBorders>
            <w:shd w:val="clear" w:color="auto" w:fill="FFFFFF"/>
            <w:vAlign w:val="center"/>
          </w:tcPr>
          <w:p w14:paraId="36711517" w14:textId="77777777" w:rsidR="000557B7" w:rsidRPr="005E0CFA" w:rsidRDefault="00073D70">
            <w:pPr>
              <w:pStyle w:val="a9"/>
              <w:shd w:val="clear" w:color="auto" w:fill="auto"/>
              <w:spacing w:line="335"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树立供息安仝意识</w:t>
            </w:r>
            <w:r w:rsidRPr="005E0CFA">
              <w:rPr>
                <w:rFonts w:asciiTheme="minorHAnsi" w:eastAsiaTheme="minorHAnsi" w:hAnsiTheme="minorHAnsi"/>
                <w:sz w:val="20"/>
                <w:szCs w:val="20"/>
                <w:vertAlign w:val="subscript"/>
              </w:rPr>
              <w:t>3</w:t>
            </w:r>
            <w:r w:rsidRPr="005E0CFA">
              <w:rPr>
                <w:rFonts w:asciiTheme="minorHAnsi" w:eastAsiaTheme="minorHAnsi" w:hAnsiTheme="minorHAnsi"/>
                <w:sz w:val="20"/>
                <w:szCs w:val="20"/>
                <w:vertAlign w:val="subscript"/>
              </w:rPr>
              <w:br/>
            </w:r>
            <w:r w:rsidRPr="005E0CFA">
              <w:rPr>
                <w:rFonts w:asciiTheme="minorHAnsi" w:eastAsiaTheme="minorHAnsi" w:hAnsiTheme="minorHAnsi"/>
                <w:sz w:val="20"/>
                <w:szCs w:val="20"/>
              </w:rPr>
              <w:t>合埋用估息系统</w:t>
            </w:r>
            <w:r w:rsidRPr="005E0CFA">
              <w:rPr>
                <w:rFonts w:asciiTheme="minorHAnsi" w:eastAsiaTheme="minorHAnsi" w:hAnsiTheme="minorHAnsi"/>
                <w:sz w:val="20"/>
                <w:szCs w:val="20"/>
                <w:vertAlign w:val="subscript"/>
              </w:rPr>
              <w:t>3</w:t>
            </w:r>
            <w:r w:rsidRPr="005E0CFA">
              <w:rPr>
                <w:rFonts w:asciiTheme="minorHAnsi" w:eastAsiaTheme="minorHAnsi" w:hAnsiTheme="minorHAnsi"/>
                <w:sz w:val="20"/>
                <w:szCs w:val="20"/>
                <w:vertAlign w:val="subscript"/>
              </w:rPr>
              <w:br/>
            </w:r>
            <w:r w:rsidRPr="005E0CFA">
              <w:rPr>
                <w:rFonts w:asciiTheme="minorHAnsi" w:eastAsiaTheme="minorHAnsi" w:hAnsiTheme="minorHAnsi"/>
                <w:sz w:val="20"/>
                <w:szCs w:val="20"/>
              </w:rPr>
              <w:t>负炎任地发布、使用与</w:t>
            </w:r>
            <w:r w:rsidRPr="005E0CFA">
              <w:rPr>
                <w:rFonts w:asciiTheme="minorHAnsi" w:eastAsiaTheme="minorHAnsi" w:hAnsiTheme="minorHAnsi"/>
                <w:sz w:val="20"/>
                <w:szCs w:val="20"/>
              </w:rPr>
              <w:br/>
            </w:r>
            <w:r w:rsidRPr="005E0CFA">
              <w:rPr>
                <w:rFonts w:asciiTheme="minorHAnsi" w:eastAsiaTheme="minorHAnsi" w:hAnsiTheme="minorHAnsi"/>
                <w:sz w:val="20"/>
                <w:szCs w:val="20"/>
              </w:rPr>
              <w:t>传播估息</w:t>
            </w:r>
            <w:r w:rsidRPr="005E0CFA">
              <w:rPr>
                <w:rFonts w:asciiTheme="minorHAnsi" w:eastAsiaTheme="minorHAnsi" w:hAnsiTheme="minorHAnsi" w:cs="Arial"/>
                <w:sz w:val="20"/>
                <w:szCs w:val="20"/>
                <w:lang w:val="en-US" w:bidi="en-US"/>
              </w:rPr>
              <w:t>C</w:t>
            </w:r>
          </w:p>
          <w:p w14:paraId="2B42DF56" w14:textId="77777777" w:rsidR="000557B7" w:rsidRPr="005E0CFA" w:rsidRDefault="00073D70">
            <w:pPr>
              <w:pStyle w:val="a9"/>
              <w:shd w:val="clear" w:color="auto" w:fill="auto"/>
              <w:spacing w:line="335" w:lineRule="exact"/>
              <w:ind w:firstLine="320"/>
              <w:jc w:val="left"/>
              <w:rPr>
                <w:rFonts w:asciiTheme="minorHAnsi" w:eastAsiaTheme="minorHAnsi" w:hAnsiTheme="minorHAnsi"/>
                <w:sz w:val="20"/>
                <w:szCs w:val="20"/>
              </w:rPr>
            </w:pPr>
            <w:r w:rsidRPr="005E0CFA">
              <w:rPr>
                <w:rFonts w:asciiTheme="minorHAnsi" w:eastAsiaTheme="minorHAnsi" w:hAnsiTheme="minorHAnsi"/>
                <w:sz w:val="20"/>
                <w:szCs w:val="20"/>
              </w:rPr>
              <w:t>自觉递守估息社会屮的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道協准則和法律快谀</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55593F50" w14:textId="77777777">
        <w:tblPrEx>
          <w:tblCellMar>
            <w:top w:w="0" w:type="dxa"/>
            <w:bottom w:w="0" w:type="dxa"/>
          </w:tblCellMar>
        </w:tblPrEx>
        <w:trPr>
          <w:trHeight w:hRule="exact" w:val="800"/>
          <w:jc w:val="center"/>
        </w:trPr>
        <w:tc>
          <w:tcPr>
            <w:tcW w:w="1800" w:type="dxa"/>
            <w:vMerge/>
            <w:tcBorders>
              <w:left w:val="single" w:sz="4" w:space="0" w:color="auto"/>
            </w:tcBorders>
            <w:shd w:val="clear" w:color="auto" w:fill="FFFFFF"/>
            <w:vAlign w:val="center"/>
          </w:tcPr>
          <w:p w14:paraId="77EA2D5B" w14:textId="77777777" w:rsidR="000557B7" w:rsidRPr="005E0CFA" w:rsidRDefault="000557B7">
            <w:pPr>
              <w:rPr>
                <w:rFonts w:asciiTheme="minorHAnsi" w:eastAsiaTheme="minorHAnsi" w:hAnsiTheme="minorHAnsi"/>
                <w:lang w:eastAsia="zh-CN"/>
              </w:rPr>
            </w:pPr>
          </w:p>
        </w:tc>
        <w:tc>
          <w:tcPr>
            <w:tcW w:w="1790" w:type="dxa"/>
            <w:tcBorders>
              <w:top w:val="single" w:sz="4" w:space="0" w:color="auto"/>
              <w:left w:val="single" w:sz="4" w:space="0" w:color="auto"/>
            </w:tcBorders>
            <w:shd w:val="clear" w:color="auto" w:fill="FFFFFF"/>
            <w:vAlign w:val="center"/>
          </w:tcPr>
          <w:p w14:paraId="6DDAF810" w14:textId="77777777" w:rsidR="000557B7" w:rsidRPr="005E0CFA" w:rsidRDefault="00073D70">
            <w:pPr>
              <w:pStyle w:val="a9"/>
              <w:shd w:val="clear" w:color="auto" w:fill="auto"/>
              <w:spacing w:line="32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估息系统安企</w:t>
            </w:r>
            <w:r w:rsidRPr="005E0CFA">
              <w:rPr>
                <w:rFonts w:asciiTheme="minorHAnsi" w:eastAsiaTheme="minorHAnsi" w:hAnsiTheme="minorHAnsi"/>
                <w:sz w:val="20"/>
                <w:szCs w:val="20"/>
              </w:rPr>
              <w:br/>
            </w:r>
            <w:r w:rsidRPr="005E0CFA">
              <w:rPr>
                <w:rFonts w:asciiTheme="minorHAnsi" w:eastAsiaTheme="minorHAnsi" w:hAnsiTheme="minorHAnsi"/>
                <w:sz w:val="20"/>
                <w:szCs w:val="20"/>
              </w:rPr>
              <w:t>搽作规范。</w:t>
            </w:r>
          </w:p>
        </w:tc>
        <w:tc>
          <w:tcPr>
            <w:tcW w:w="3530" w:type="dxa"/>
            <w:vMerge/>
            <w:tcBorders>
              <w:left w:val="single" w:sz="4" w:space="0" w:color="auto"/>
            </w:tcBorders>
            <w:shd w:val="clear" w:color="auto" w:fill="FFFFFF"/>
            <w:vAlign w:val="center"/>
          </w:tcPr>
          <w:p w14:paraId="046B6F55" w14:textId="77777777" w:rsidR="000557B7" w:rsidRPr="005E0CFA" w:rsidRDefault="000557B7">
            <w:pPr>
              <w:rPr>
                <w:rFonts w:asciiTheme="minorHAnsi" w:eastAsiaTheme="minorHAnsi" w:hAnsiTheme="minorHAnsi"/>
                <w:lang w:eastAsia="zh-CN"/>
              </w:rPr>
            </w:pPr>
          </w:p>
        </w:tc>
        <w:tc>
          <w:tcPr>
            <w:tcW w:w="2760" w:type="dxa"/>
            <w:vMerge/>
            <w:tcBorders>
              <w:left w:val="single" w:sz="4" w:space="0" w:color="auto"/>
              <w:right w:val="single" w:sz="4" w:space="0" w:color="auto"/>
            </w:tcBorders>
            <w:shd w:val="clear" w:color="auto" w:fill="FFFFFF"/>
            <w:vAlign w:val="center"/>
          </w:tcPr>
          <w:p w14:paraId="289ACA8D" w14:textId="77777777" w:rsidR="000557B7" w:rsidRPr="005E0CFA" w:rsidRDefault="000557B7">
            <w:pPr>
              <w:rPr>
                <w:rFonts w:asciiTheme="minorHAnsi" w:eastAsiaTheme="minorHAnsi" w:hAnsiTheme="minorHAnsi"/>
                <w:lang w:eastAsia="zh-CN"/>
              </w:rPr>
            </w:pPr>
          </w:p>
        </w:tc>
      </w:tr>
      <w:tr w:rsidR="000557B7" w:rsidRPr="005E0CFA" w14:paraId="0BB91AF7" w14:textId="77777777">
        <w:tblPrEx>
          <w:tblCellMar>
            <w:top w:w="0" w:type="dxa"/>
            <w:bottom w:w="0" w:type="dxa"/>
          </w:tblCellMar>
        </w:tblPrEx>
        <w:trPr>
          <w:trHeight w:hRule="exact" w:val="1140"/>
          <w:jc w:val="center"/>
        </w:trPr>
        <w:tc>
          <w:tcPr>
            <w:tcW w:w="1800" w:type="dxa"/>
            <w:vMerge/>
            <w:tcBorders>
              <w:left w:val="single" w:sz="4" w:space="0" w:color="auto"/>
              <w:bottom w:val="single" w:sz="4" w:space="0" w:color="auto"/>
            </w:tcBorders>
            <w:shd w:val="clear" w:color="auto" w:fill="FFFFFF"/>
            <w:vAlign w:val="center"/>
          </w:tcPr>
          <w:p w14:paraId="5BDED3D3" w14:textId="77777777" w:rsidR="000557B7" w:rsidRPr="005E0CFA" w:rsidRDefault="000557B7">
            <w:pPr>
              <w:rPr>
                <w:rFonts w:asciiTheme="minorHAnsi" w:eastAsiaTheme="minorHAnsi" w:hAnsiTheme="minorHAnsi"/>
                <w:lang w:eastAsia="zh-CN"/>
              </w:rPr>
            </w:pPr>
          </w:p>
        </w:tc>
        <w:tc>
          <w:tcPr>
            <w:tcW w:w="1790" w:type="dxa"/>
            <w:tcBorders>
              <w:top w:val="single" w:sz="4" w:space="0" w:color="auto"/>
              <w:left w:val="single" w:sz="4" w:space="0" w:color="auto"/>
              <w:bottom w:val="single" w:sz="4" w:space="0" w:color="auto"/>
            </w:tcBorders>
            <w:shd w:val="clear" w:color="auto" w:fill="FFFFFF"/>
          </w:tcPr>
          <w:p w14:paraId="0E7137D9"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认识倂怠社会</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的击任、道始与</w:t>
            </w:r>
            <w:r w:rsidRPr="005E0CFA">
              <w:rPr>
                <w:rFonts w:asciiTheme="minorHAnsi" w:eastAsiaTheme="minorHAnsi" w:hAnsiTheme="minorHAnsi"/>
                <w:sz w:val="20"/>
                <w:szCs w:val="20"/>
              </w:rPr>
              <w:br/>
            </w:r>
            <w:r w:rsidRPr="005E0CFA">
              <w:rPr>
                <w:rFonts w:asciiTheme="minorHAnsi" w:eastAsiaTheme="minorHAnsi" w:hAnsiTheme="minorHAnsi"/>
                <w:sz w:val="20"/>
                <w:szCs w:val="20"/>
              </w:rPr>
              <w:t>法汝法规</w:t>
            </w:r>
            <w:r w:rsidRPr="005E0CFA">
              <w:rPr>
                <w:rFonts w:asciiTheme="minorHAnsi" w:eastAsiaTheme="minorHAnsi" w:hAnsiTheme="minorHAnsi"/>
                <w:sz w:val="20"/>
                <w:szCs w:val="20"/>
                <w:vertAlign w:val="subscript"/>
                <w:lang w:val="en-US" w:bidi="en-US"/>
              </w:rPr>
              <w:t>c</w:t>
            </w:r>
          </w:p>
        </w:tc>
        <w:tc>
          <w:tcPr>
            <w:tcW w:w="3530" w:type="dxa"/>
            <w:vMerge/>
            <w:tcBorders>
              <w:left w:val="single" w:sz="4" w:space="0" w:color="auto"/>
              <w:bottom w:val="single" w:sz="4" w:space="0" w:color="auto"/>
            </w:tcBorders>
            <w:shd w:val="clear" w:color="auto" w:fill="FFFFFF"/>
            <w:vAlign w:val="center"/>
          </w:tcPr>
          <w:p w14:paraId="28782C6B" w14:textId="77777777" w:rsidR="000557B7" w:rsidRPr="005E0CFA" w:rsidRDefault="000557B7">
            <w:pPr>
              <w:rPr>
                <w:rFonts w:asciiTheme="minorHAnsi" w:eastAsiaTheme="minorHAnsi" w:hAnsiTheme="minorHAnsi"/>
                <w:lang w:eastAsia="zh-CN"/>
              </w:rPr>
            </w:pPr>
          </w:p>
        </w:tc>
        <w:tc>
          <w:tcPr>
            <w:tcW w:w="2760" w:type="dxa"/>
            <w:vMerge/>
            <w:tcBorders>
              <w:left w:val="single" w:sz="4" w:space="0" w:color="auto"/>
              <w:bottom w:val="single" w:sz="4" w:space="0" w:color="auto"/>
              <w:right w:val="single" w:sz="4" w:space="0" w:color="auto"/>
            </w:tcBorders>
            <w:shd w:val="clear" w:color="auto" w:fill="FFFFFF"/>
            <w:vAlign w:val="center"/>
          </w:tcPr>
          <w:p w14:paraId="254CBB45" w14:textId="77777777" w:rsidR="000557B7" w:rsidRPr="005E0CFA" w:rsidRDefault="000557B7">
            <w:pPr>
              <w:rPr>
                <w:rFonts w:asciiTheme="minorHAnsi" w:eastAsiaTheme="minorHAnsi" w:hAnsiTheme="minorHAnsi"/>
                <w:lang w:eastAsia="zh-CN"/>
              </w:rPr>
            </w:pPr>
          </w:p>
        </w:tc>
      </w:tr>
    </w:tbl>
    <w:p w14:paraId="574C217D" w14:textId="77777777" w:rsidR="000557B7" w:rsidRPr="005E0CFA" w:rsidRDefault="000557B7">
      <w:pPr>
        <w:spacing w:after="386" w:line="14" w:lineRule="exact"/>
        <w:rPr>
          <w:rFonts w:asciiTheme="minorHAnsi" w:eastAsiaTheme="minorHAnsi" w:hAnsiTheme="minorHAnsi"/>
          <w:lang w:eastAsia="zh-CN"/>
        </w:rPr>
      </w:pPr>
    </w:p>
    <w:p w14:paraId="1EAD9540" w14:textId="77777777" w:rsidR="000557B7" w:rsidRPr="005E0CFA" w:rsidRDefault="000557B7">
      <w:pPr>
        <w:spacing w:line="14" w:lineRule="exact"/>
        <w:rPr>
          <w:rFonts w:asciiTheme="minorHAnsi" w:eastAsiaTheme="minorHAnsi" w:hAnsiTheme="minorHAnsi"/>
          <w:lang w:eastAsia="zh-CN"/>
        </w:rPr>
      </w:pPr>
    </w:p>
    <w:p w14:paraId="04436DC1"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58E10636" wp14:editId="4BB83436">
            <wp:extent cx="628650" cy="323850"/>
            <wp:effectExtent l="0" t="0" r="0" b="0"/>
            <wp:docPr id="877" name="Picut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366"/>
                    <a:stretch/>
                  </pic:blipFill>
                  <pic:spPr>
                    <a:xfrm>
                      <a:off x="0" y="0"/>
                      <a:ext cx="628650" cy="323850"/>
                    </a:xfrm>
                    <a:prstGeom prst="rect">
                      <a:avLst/>
                    </a:prstGeom>
                  </pic:spPr>
                </pic:pic>
              </a:graphicData>
            </a:graphic>
          </wp:inline>
        </w:drawing>
      </w:r>
    </w:p>
    <w:p w14:paraId="29D62CC1" w14:textId="77777777" w:rsidR="000557B7" w:rsidRPr="005E0CFA" w:rsidRDefault="000557B7">
      <w:pPr>
        <w:spacing w:after="186" w:line="14" w:lineRule="exact"/>
        <w:rPr>
          <w:rFonts w:asciiTheme="minorHAnsi" w:eastAsiaTheme="minorHAnsi" w:hAnsiTheme="minorHAnsi"/>
        </w:rPr>
      </w:pPr>
    </w:p>
    <w:p w14:paraId="187F9EF7" w14:textId="77777777" w:rsidR="000557B7" w:rsidRPr="005E0CFA" w:rsidRDefault="00073D70">
      <w:pPr>
        <w:pStyle w:val="1"/>
        <w:shd w:val="clear" w:color="auto" w:fill="auto"/>
        <w:spacing w:after="460" w:line="240" w:lineRule="auto"/>
        <w:ind w:left="540" w:firstLine="520"/>
        <w:jc w:val="left"/>
        <w:rPr>
          <w:rFonts w:asciiTheme="minorHAnsi" w:eastAsiaTheme="minorHAnsi" w:hAnsiTheme="minorHAnsi"/>
        </w:rPr>
      </w:pPr>
      <w:r w:rsidRPr="005E0CFA">
        <w:rPr>
          <w:rFonts w:asciiTheme="minorHAnsi" w:eastAsiaTheme="minorHAnsi" w:hAnsiTheme="minorHAnsi"/>
        </w:rPr>
        <w:t>实施项目学习各项探究活动，进一步认识校园网络信息系统的安全风险防范。</w:t>
      </w:r>
    </w:p>
    <w:p w14:paraId="73021BB4"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74B7D959" wp14:editId="4C1A3473">
            <wp:extent cx="628650" cy="330200"/>
            <wp:effectExtent l="0" t="0" r="0" b="0"/>
            <wp:docPr id="878" name="Picut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67"/>
                    <a:stretch/>
                  </pic:blipFill>
                  <pic:spPr>
                    <a:xfrm>
                      <a:off x="0" y="0"/>
                      <a:ext cx="628650" cy="330200"/>
                    </a:xfrm>
                    <a:prstGeom prst="rect">
                      <a:avLst/>
                    </a:prstGeom>
                  </pic:spPr>
                </pic:pic>
              </a:graphicData>
            </a:graphic>
          </wp:inline>
        </w:drawing>
      </w:r>
    </w:p>
    <w:p w14:paraId="32EDCE83" w14:textId="77777777" w:rsidR="000557B7" w:rsidRPr="005E0CFA" w:rsidRDefault="000557B7">
      <w:pPr>
        <w:spacing w:after="66" w:line="14" w:lineRule="exact"/>
        <w:rPr>
          <w:rFonts w:asciiTheme="minorHAnsi" w:eastAsiaTheme="minorHAnsi" w:hAnsiTheme="minorHAnsi"/>
        </w:rPr>
      </w:pPr>
    </w:p>
    <w:p w14:paraId="681856D2" w14:textId="77777777" w:rsidR="000557B7" w:rsidRPr="005E0CFA" w:rsidRDefault="00073D70">
      <w:pPr>
        <w:pStyle w:val="1"/>
        <w:shd w:val="clear" w:color="auto" w:fill="auto"/>
        <w:spacing w:after="260" w:line="387" w:lineRule="exact"/>
        <w:ind w:left="540" w:firstLine="520"/>
        <w:jc w:val="left"/>
        <w:rPr>
          <w:rFonts w:asciiTheme="minorHAnsi" w:eastAsiaTheme="minorHAnsi" w:hAnsiTheme="minorHAnsi"/>
        </w:rPr>
        <w:sectPr w:rsidR="000557B7" w:rsidRPr="005E0CFA">
          <w:headerReference w:type="even" r:id="rId368"/>
          <w:headerReference w:type="default" r:id="rId369"/>
          <w:footerReference w:type="even" r:id="rId370"/>
          <w:footerReference w:type="default" r:id="rId371"/>
          <w:footnotePr>
            <w:numRestart w:val="eachPage"/>
          </w:footnotePr>
          <w:pgSz w:w="13076" w:h="18350"/>
          <w:pgMar w:top="2153" w:right="1438" w:bottom="1928" w:left="928" w:header="0" w:footer="3" w:gutter="0"/>
          <w:pgNumType w:start="112"/>
          <w:cols w:space="720"/>
          <w:noEndnote/>
          <w:docGrid w:linePitch="360"/>
        </w:sectPr>
      </w:pPr>
      <w:r w:rsidRPr="005E0CFA">
        <w:rPr>
          <w:rFonts w:asciiTheme="minorHAnsi" w:eastAsiaTheme="minorHAnsi" w:hAnsiTheme="minorHAnsi"/>
        </w:rPr>
        <w:t>在小组开展项目范例学习过程中，利用思维导图工具梳理小组成员在</w:t>
      </w:r>
      <w:r w:rsidRPr="005E0CFA">
        <w:rPr>
          <w:rFonts w:asciiTheme="minorHAnsi" w:eastAsiaTheme="minorHAnsi" w:hAnsiTheme="minorHAnsi"/>
        </w:rPr>
        <w:t>"</w:t>
      </w:r>
      <w:r w:rsidRPr="005E0CFA">
        <w:rPr>
          <w:rFonts w:asciiTheme="minorHAnsi" w:eastAsiaTheme="minorHAnsi" w:hAnsiTheme="minorHAnsi"/>
        </w:rPr>
        <w:t>头脑风暴</w:t>
      </w:r>
      <w:r w:rsidRPr="005E0CFA">
        <w:rPr>
          <w:rFonts w:asciiTheme="minorHAnsi" w:eastAsiaTheme="minorHAnsi" w:hAnsiTheme="minorHAnsi"/>
        </w:rPr>
        <w:t>"</w:t>
      </w:r>
      <w:r w:rsidRPr="005E0CFA">
        <w:rPr>
          <w:rFonts w:asciiTheme="minorHAnsi" w:eastAsiaTheme="minorHAnsi" w:hAnsiTheme="minorHAnsi"/>
        </w:rPr>
        <w:t>活</w:t>
      </w:r>
      <w:r w:rsidRPr="005E0CFA">
        <w:rPr>
          <w:rFonts w:asciiTheme="minorHAnsi" w:eastAsiaTheme="minorHAnsi" w:hAnsiTheme="minorHAnsi"/>
        </w:rPr>
        <w:br/>
      </w:r>
      <w:r w:rsidRPr="005E0CFA">
        <w:rPr>
          <w:rFonts w:asciiTheme="minorHAnsi" w:eastAsiaTheme="minorHAnsi" w:hAnsiTheme="minorHAnsi"/>
        </w:rPr>
        <w:t>动中的观点，建立观点钴构图，运用多嫘体创作工具（如演示文稂、在线編辑工具等），</w:t>
      </w:r>
      <w:r w:rsidRPr="005E0CFA">
        <w:rPr>
          <w:rFonts w:asciiTheme="minorHAnsi" w:eastAsiaTheme="minorHAnsi" w:hAnsiTheme="minorHAnsi"/>
        </w:rPr>
        <w:br/>
      </w:r>
      <w:r w:rsidRPr="005E0CFA">
        <w:rPr>
          <w:rFonts w:asciiTheme="minorHAnsi" w:eastAsiaTheme="minorHAnsi" w:hAnsiTheme="minorHAnsi"/>
        </w:rPr>
        <w:t>综合加工和表达，形成项目范例可视化学习成果，并通过各种分享平台发布，共享创造、</w:t>
      </w:r>
      <w:r w:rsidRPr="005E0CFA">
        <w:rPr>
          <w:rFonts w:asciiTheme="minorHAnsi" w:eastAsiaTheme="minorHAnsi" w:hAnsiTheme="minorHAnsi"/>
        </w:rPr>
        <w:br/>
      </w:r>
      <w:r w:rsidRPr="005E0CFA">
        <w:rPr>
          <w:rFonts w:asciiTheme="minorHAnsi" w:eastAsiaTheme="minorHAnsi" w:hAnsiTheme="minorHAnsi"/>
        </w:rPr>
        <w:t>分享快乐。例如，运用在线编辑工具制作的</w:t>
      </w:r>
      <w:r w:rsidRPr="005E0CFA">
        <w:rPr>
          <w:rFonts w:asciiTheme="minorHAnsi" w:eastAsiaTheme="minorHAnsi" w:hAnsiTheme="minorHAnsi"/>
        </w:rPr>
        <w:t>“</w:t>
      </w:r>
      <w:r w:rsidRPr="005E0CFA">
        <w:rPr>
          <w:rFonts w:asciiTheme="minorHAnsi" w:eastAsiaTheme="minorHAnsi" w:hAnsiTheme="minorHAnsi"/>
        </w:rPr>
        <w:t>校园网络信息系统的安全风险防范</w:t>
      </w:r>
      <w:r w:rsidRPr="005E0CFA">
        <w:rPr>
          <w:rFonts w:asciiTheme="minorHAnsi" w:eastAsiaTheme="minorHAnsi" w:hAnsiTheme="minorHAnsi"/>
        </w:rPr>
        <w:t>"</w:t>
      </w:r>
      <w:r w:rsidRPr="005E0CFA">
        <w:rPr>
          <w:rFonts w:asciiTheme="minorHAnsi" w:eastAsiaTheme="minorHAnsi" w:hAnsiTheme="minorHAnsi"/>
        </w:rPr>
        <w:t>可视化</w:t>
      </w:r>
      <w:r w:rsidRPr="005E0CFA">
        <w:rPr>
          <w:rFonts w:asciiTheme="minorHAnsi" w:eastAsiaTheme="minorHAnsi" w:hAnsiTheme="minorHAnsi"/>
        </w:rPr>
        <w:br/>
      </w:r>
      <w:r w:rsidRPr="005E0CFA">
        <w:rPr>
          <w:rFonts w:asciiTheme="minorHAnsi" w:eastAsiaTheme="minorHAnsi" w:hAnsiTheme="minorHAnsi"/>
        </w:rPr>
        <w:t>报告，可以柞教科书的配套学习资源包中杏卷，其目录截图如图</w:t>
      </w:r>
      <w:r w:rsidRPr="005E0CFA">
        <w:rPr>
          <w:rFonts w:asciiTheme="minorHAnsi" w:eastAsiaTheme="minorHAnsi" w:hAnsiTheme="minorHAnsi" w:cs="Arial"/>
          <w:sz w:val="22"/>
          <w:szCs w:val="22"/>
        </w:rPr>
        <w:t>5-2</w:t>
      </w:r>
      <w:r w:rsidRPr="005E0CFA">
        <w:rPr>
          <w:rFonts w:asciiTheme="minorHAnsi" w:eastAsiaTheme="minorHAnsi" w:hAnsiTheme="minorHAnsi"/>
        </w:rPr>
        <w:t>所示。</w:t>
      </w:r>
    </w:p>
    <w:p w14:paraId="08C7B153" w14:textId="77777777" w:rsidR="000557B7" w:rsidRPr="005E0CFA" w:rsidRDefault="00073D70">
      <w:pPr>
        <w:pStyle w:val="1"/>
        <w:shd w:val="clear" w:color="auto" w:fill="auto"/>
        <w:spacing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7C5838"/>
          <w:sz w:val="26"/>
          <w:szCs w:val="26"/>
        </w:rPr>
        <w:lastRenderedPageBreak/>
        <w:t>第</w:t>
      </w:r>
      <w:r w:rsidRPr="005E0CFA">
        <w:rPr>
          <w:rFonts w:asciiTheme="minorHAnsi" w:eastAsiaTheme="minorHAnsi" w:hAnsiTheme="minorHAnsi" w:cs="Times New Roman"/>
          <w:color w:val="7C5838"/>
          <w:sz w:val="36"/>
          <w:szCs w:val="36"/>
          <w:lang w:val="en-US" w:bidi="en-US"/>
        </w:rPr>
        <w:t>li</w:t>
      </w:r>
      <w:r w:rsidRPr="005E0CFA">
        <w:rPr>
          <w:rFonts w:asciiTheme="minorHAnsi" w:eastAsiaTheme="minorHAnsi" w:hAnsiTheme="minorHAnsi"/>
          <w:color w:val="7C5838"/>
          <w:sz w:val="26"/>
          <w:szCs w:val="26"/>
        </w:rPr>
        <w:t>阜</w:t>
      </w:r>
      <w:r w:rsidRPr="005E0CFA">
        <w:rPr>
          <w:rFonts w:asciiTheme="minorHAnsi" w:eastAsiaTheme="minorHAnsi" w:hAnsiTheme="minorHAnsi" w:cs="Times New Roman"/>
          <w:color w:val="7C5838"/>
          <w:sz w:val="36"/>
          <w:szCs w:val="36"/>
          <w:lang w:val="en-US" w:bidi="en-US"/>
        </w:rPr>
        <w:t>C</w:t>
      </w:r>
      <w:r w:rsidRPr="005E0CFA">
        <w:rPr>
          <w:rFonts w:asciiTheme="minorHAnsi" w:eastAsiaTheme="minorHAnsi" w:hAnsiTheme="minorHAnsi"/>
          <w:color w:val="7C5838"/>
          <w:sz w:val="26"/>
          <w:szCs w:val="26"/>
        </w:rPr>
        <w:t>舄条统的</w:t>
      </w:r>
      <w:r w:rsidRPr="005E0CFA">
        <w:rPr>
          <w:rFonts w:asciiTheme="minorHAnsi" w:eastAsiaTheme="minorHAnsi" w:hAnsiTheme="minorHAnsi"/>
          <w:color w:val="7C5838"/>
          <w:sz w:val="26"/>
          <w:szCs w:val="26"/>
          <w:lang w:val="en-US" w:bidi="en-US"/>
        </w:rPr>
        <w:t>ft</w:t>
      </w:r>
      <w:r w:rsidRPr="005E0CFA">
        <w:rPr>
          <w:rFonts w:asciiTheme="minorHAnsi" w:eastAsiaTheme="minorHAnsi" w:hAnsiTheme="minorHAnsi"/>
          <w:color w:val="7C5838"/>
          <w:sz w:val="26"/>
          <w:szCs w:val="26"/>
        </w:rPr>
        <w:t>全</w:t>
      </w:r>
      <w:r w:rsidRPr="005E0CFA">
        <w:rPr>
          <w:rFonts w:asciiTheme="minorHAnsi" w:eastAsiaTheme="minorHAnsi" w:hAnsiTheme="minorHAnsi" w:cs="Times New Roman"/>
          <w:color w:val="7C5838"/>
          <w:sz w:val="36"/>
          <w:szCs w:val="36"/>
          <w:lang w:val="en-US" w:bidi="en-US"/>
        </w:rPr>
        <w:t>RPS</w:t>
      </w:r>
      <w:r w:rsidRPr="005E0CFA">
        <w:rPr>
          <w:rFonts w:asciiTheme="minorHAnsi" w:eastAsiaTheme="minorHAnsi" w:hAnsiTheme="minorHAnsi"/>
          <w:color w:val="7C5838"/>
          <w:sz w:val="26"/>
          <w:szCs w:val="26"/>
        </w:rPr>
        <w:t>防范</w:t>
      </w:r>
    </w:p>
    <w:p w14:paraId="6FEA7A5E"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pgSz w:w="13076" w:h="18350"/>
          <w:pgMar w:top="845" w:right="1688" w:bottom="1205" w:left="678" w:header="0" w:footer="3" w:gutter="0"/>
          <w:cols w:space="720"/>
          <w:noEndnote/>
          <w:docGrid w:linePitch="360"/>
        </w:sectPr>
      </w:pPr>
      <w:r w:rsidRPr="005E0CFA">
        <w:rPr>
          <w:rFonts w:asciiTheme="minorHAnsi" w:eastAsiaTheme="minorHAnsi" w:hAnsiTheme="minorHAnsi"/>
          <w:noProof/>
        </w:rPr>
        <mc:AlternateContent>
          <mc:Choice Requires="wps">
            <w:drawing>
              <wp:anchor distT="930910" distB="6093460" distL="996950" distR="4921250" simplePos="0" relativeHeight="125829732" behindDoc="0" locked="0" layoutInCell="1" allowOverlap="1" wp14:anchorId="245B0934" wp14:editId="537CD92B">
                <wp:simplePos x="0" y="0"/>
                <wp:positionH relativeFrom="page">
                  <wp:posOffset>1948180</wp:posOffset>
                </wp:positionH>
                <wp:positionV relativeFrom="paragraph">
                  <wp:posOffset>939800</wp:posOffset>
                </wp:positionV>
                <wp:extent cx="641350" cy="2552700"/>
                <wp:effectExtent l="0" t="0" r="0" b="0"/>
                <wp:wrapTopAndBottom/>
                <wp:docPr id="885" name="Shape 885"/>
                <wp:cNvGraphicFramePr/>
                <a:graphic xmlns:a="http://schemas.openxmlformats.org/drawingml/2006/main">
                  <a:graphicData uri="http://schemas.microsoft.com/office/word/2010/wordprocessingShape">
                    <wps:wsp>
                      <wps:cNvSpPr txBox="1"/>
                      <wps:spPr>
                        <a:xfrm>
                          <a:off x="0" y="0"/>
                          <a:ext cx="641350" cy="2552700"/>
                        </a:xfrm>
                        <a:prstGeom prst="rect">
                          <a:avLst/>
                        </a:prstGeom>
                        <a:noFill/>
                      </wps:spPr>
                      <wps:txbx>
                        <w:txbxContent>
                          <w:p w14:paraId="45622928" w14:textId="77777777" w:rsidR="000557B7" w:rsidRDefault="00073D70">
                            <w:pPr>
                              <w:pStyle w:val="a9"/>
                              <w:shd w:val="clear" w:color="auto" w:fill="auto"/>
                              <w:spacing w:before="80" w:after="180" w:line="240" w:lineRule="auto"/>
                              <w:ind w:firstLine="0"/>
                              <w:jc w:val="both"/>
                              <w:rPr>
                                <w:sz w:val="15"/>
                                <w:szCs w:val="15"/>
                              </w:rPr>
                            </w:pPr>
                            <w:r>
                              <w:rPr>
                                <w:rFonts w:ascii="Arial" w:eastAsia="Arial" w:hAnsi="Arial" w:cs="Arial"/>
                                <w:sz w:val="15"/>
                                <w:szCs w:val="15"/>
                                <w:lang w:val="en-US" w:eastAsia="en-US" w:bidi="en-US"/>
                              </w:rPr>
                              <w:t>B</w:t>
                            </w:r>
                            <w:r>
                              <w:rPr>
                                <w:sz w:val="13"/>
                                <w:szCs w:val="13"/>
                              </w:rPr>
                              <w:t>疆</w:t>
                            </w:r>
                            <w:r>
                              <w:rPr>
                                <w:rFonts w:ascii="Arial" w:eastAsia="Arial" w:hAnsi="Arial" w:cs="Arial"/>
                                <w:sz w:val="15"/>
                                <w:szCs w:val="15"/>
                                <w:lang w:val="en-US" w:eastAsia="en-US" w:bidi="en-US"/>
                              </w:rPr>
                              <w:t>f</w:t>
                            </w:r>
                          </w:p>
                          <w:p w14:paraId="61D1BF8B"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i/>
                                <w:iCs/>
                                <w:sz w:val="19"/>
                                <w:szCs w:val="19"/>
                                <w:lang w:val="en-US" w:eastAsia="en-US" w:bidi="en-US"/>
                              </w:rPr>
                              <w:t>J</w:t>
                            </w:r>
                            <w:r>
                              <w:rPr>
                                <w:rFonts w:ascii="Arial" w:eastAsia="Arial" w:hAnsi="Arial" w:cs="Arial"/>
                                <w:sz w:val="15"/>
                                <w:szCs w:val="15"/>
                                <w:lang w:val="en-US" w:eastAsia="en-US" w:bidi="en-US"/>
                              </w:rPr>
                              <w:t xml:space="preserve"> AK</w:t>
                            </w:r>
                          </w:p>
                          <w:p w14:paraId="46AE136F" w14:textId="77777777" w:rsidR="000557B7" w:rsidRDefault="00073D70">
                            <w:pPr>
                              <w:pStyle w:val="42"/>
                              <w:shd w:val="clear" w:color="auto" w:fill="auto"/>
                              <w:spacing w:after="660" w:line="240" w:lineRule="auto"/>
                              <w:ind w:left="0" w:firstLine="0"/>
                              <w:jc w:val="both"/>
                            </w:pPr>
                            <w:r>
                              <w:rPr>
                                <w:b/>
                                <w:bCs/>
                                <w:lang w:val="en-US" w:eastAsia="en-US" w:bidi="en-US"/>
                              </w:rPr>
                              <w:t>&gt;</w:t>
                            </w:r>
                            <w:r>
                              <w:rPr>
                                <w:b/>
                                <w:bCs/>
                              </w:rPr>
                              <w:t>脚</w:t>
                            </w:r>
                          </w:p>
                          <w:p w14:paraId="1F2C5E4C"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sz w:val="15"/>
                                <w:szCs w:val="15"/>
                              </w:rPr>
                              <w:t>::</w:t>
                            </w:r>
                            <w:r>
                              <w:rPr>
                                <w:rFonts w:ascii="Arial" w:eastAsia="Arial" w:hAnsi="Arial" w:cs="Arial"/>
                                <w:b/>
                                <w:bCs/>
                                <w:sz w:val="15"/>
                                <w:szCs w:val="15"/>
                                <w:lang w:val="en-US" w:eastAsia="en-US" w:bidi="en-US"/>
                              </w:rPr>
                              <w:t>nm</w:t>
                            </w:r>
                          </w:p>
                          <w:p w14:paraId="042A3C57" w14:textId="77777777" w:rsidR="000557B7" w:rsidRDefault="00073D70">
                            <w:pPr>
                              <w:pStyle w:val="42"/>
                              <w:shd w:val="clear" w:color="auto" w:fill="auto"/>
                              <w:tabs>
                                <w:tab w:val="left" w:pos="280"/>
                              </w:tabs>
                              <w:spacing w:after="180" w:line="240" w:lineRule="auto"/>
                              <w:ind w:left="0" w:firstLine="0"/>
                              <w:jc w:val="both"/>
                            </w:pPr>
                            <w:r>
                              <w:rPr>
                                <w:rFonts w:ascii="Arial" w:eastAsia="Arial" w:hAnsi="Arial" w:cs="Arial"/>
                                <w:b/>
                                <w:bCs/>
                                <w:sz w:val="22"/>
                                <w:szCs w:val="22"/>
                              </w:rPr>
                              <w:t>2</w:t>
                            </w:r>
                            <w:r>
                              <w:rPr>
                                <w:rFonts w:ascii="Arial" w:eastAsia="Arial" w:hAnsi="Arial" w:cs="Arial"/>
                                <w:b/>
                                <w:bCs/>
                                <w:sz w:val="22"/>
                                <w:szCs w:val="22"/>
                              </w:rPr>
                              <w:tab/>
                            </w:r>
                            <w:r>
                              <w:rPr>
                                <w:b/>
                                <w:bCs/>
                                <w:lang w:val="en-US" w:eastAsia="en-US" w:bidi="en-US"/>
                              </w:rPr>
                              <w:t>*</w:t>
                            </w:r>
                            <w:r>
                              <w:rPr>
                                <w:b/>
                                <w:bCs/>
                              </w:rPr>
                              <w:t>曲</w:t>
                            </w:r>
                          </w:p>
                          <w:p w14:paraId="635987F5" w14:textId="77777777" w:rsidR="000557B7" w:rsidRDefault="00073D70">
                            <w:pPr>
                              <w:pStyle w:val="42"/>
                              <w:shd w:val="clear" w:color="auto" w:fill="auto"/>
                              <w:spacing w:after="240" w:line="240" w:lineRule="auto"/>
                              <w:ind w:left="0" w:firstLine="0"/>
                              <w:jc w:val="both"/>
                            </w:pPr>
                            <w:r>
                              <w:rPr>
                                <w:b/>
                                <w:bCs/>
                                <w:lang w:val="en-US" w:eastAsia="en-US" w:bidi="en-US"/>
                              </w:rPr>
                              <w:t>=</w:t>
                            </w:r>
                            <w:r>
                              <w:rPr>
                                <w:b/>
                                <w:bCs/>
                              </w:rPr>
                              <w:t>««</w:t>
                            </w:r>
                            <w:r>
                              <w:rPr>
                                <w:b/>
                                <w:bCs/>
                              </w:rPr>
                              <w:t>似</w:t>
                            </w:r>
                          </w:p>
                          <w:p w14:paraId="7CC19E3D" w14:textId="77777777" w:rsidR="000557B7" w:rsidRDefault="00073D70">
                            <w:pPr>
                              <w:pStyle w:val="a9"/>
                              <w:shd w:val="clear" w:color="auto" w:fill="auto"/>
                              <w:spacing w:after="240" w:line="240" w:lineRule="auto"/>
                              <w:ind w:firstLine="0"/>
                              <w:jc w:val="both"/>
                              <w:rPr>
                                <w:sz w:val="17"/>
                                <w:szCs w:val="17"/>
                              </w:rPr>
                            </w:pPr>
                            <w:r>
                              <w:rPr>
                                <w:rFonts w:ascii="Arial" w:eastAsia="Arial" w:hAnsi="Arial" w:cs="Arial"/>
                                <w:sz w:val="17"/>
                                <w:szCs w:val="17"/>
                                <w:lang w:val="en-US" w:eastAsia="en-US" w:bidi="en-US"/>
                              </w:rPr>
                              <w:t xml:space="preserve">O </w:t>
                            </w:r>
                            <w:proofErr w:type="spellStart"/>
                            <w:r>
                              <w:rPr>
                                <w:rFonts w:ascii="Arial" w:eastAsia="Arial" w:hAnsi="Arial" w:cs="Arial"/>
                                <w:smallCaps/>
                                <w:sz w:val="17"/>
                                <w:szCs w:val="17"/>
                                <w:lang w:val="en-US" w:eastAsia="en-US" w:bidi="en-US"/>
                              </w:rPr>
                              <w:t>w?tmi</w:t>
                            </w:r>
                            <w:proofErr w:type="spellEnd"/>
                          </w:p>
                          <w:p w14:paraId="2AE07B01"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sz w:val="15"/>
                                <w:szCs w:val="15"/>
                                <w:lang w:val="en-US" w:eastAsia="en-US" w:bidi="en-US"/>
                              </w:rPr>
                              <w:t>&lt;4 W5WB</w:t>
                            </w:r>
                          </w:p>
                          <w:p w14:paraId="00DB9E1F" w14:textId="77777777" w:rsidR="000557B7" w:rsidRDefault="00073D70">
                            <w:pPr>
                              <w:pStyle w:val="a9"/>
                              <w:shd w:val="clear" w:color="auto" w:fill="auto"/>
                              <w:spacing w:after="180" w:line="240" w:lineRule="auto"/>
                              <w:ind w:firstLine="0"/>
                              <w:jc w:val="both"/>
                              <w:rPr>
                                <w:sz w:val="15"/>
                                <w:szCs w:val="15"/>
                              </w:rPr>
                            </w:pPr>
                            <w:r>
                              <w:rPr>
                                <w:sz w:val="16"/>
                                <w:szCs w:val="16"/>
                              </w:rPr>
                              <w:t>笨</w:t>
                            </w:r>
                            <w:r>
                              <w:rPr>
                                <w:rFonts w:ascii="Arial" w:eastAsia="Arial" w:hAnsi="Arial" w:cs="Arial"/>
                                <w:b/>
                                <w:bCs/>
                                <w:sz w:val="15"/>
                                <w:szCs w:val="15"/>
                                <w:lang w:val="en-US" w:eastAsia="en-US" w:bidi="en-US"/>
                              </w:rPr>
                              <w:t>.</w:t>
                            </w:r>
                            <w:proofErr w:type="spellStart"/>
                            <w:r>
                              <w:rPr>
                                <w:rFonts w:ascii="Arial" w:eastAsia="Arial" w:hAnsi="Arial" w:cs="Arial"/>
                                <w:b/>
                                <w:bCs/>
                                <w:sz w:val="15"/>
                                <w:szCs w:val="15"/>
                                <w:lang w:val="en-US" w:eastAsia="en-US" w:bidi="en-US"/>
                              </w:rPr>
                              <w:t>tf</w:t>
                            </w:r>
                            <w:proofErr w:type="spellEnd"/>
                            <w:r>
                              <w:rPr>
                                <w:rFonts w:ascii="Arial" w:eastAsia="Arial" w:hAnsi="Arial" w:cs="Arial"/>
                                <w:b/>
                                <w:bCs/>
                                <w:sz w:val="15"/>
                                <w:szCs w:val="15"/>
                                <w:lang w:val="en-US" w:eastAsia="en-US" w:bidi="en-US"/>
                              </w:rPr>
                              <w:t>»</w:t>
                            </w:r>
                          </w:p>
                        </w:txbxContent>
                      </wps:txbx>
                      <wps:bodyPr lIns="0" tIns="0" rIns="0" bIns="0"/>
                    </wps:wsp>
                  </a:graphicData>
                </a:graphic>
              </wp:anchor>
            </w:drawing>
          </mc:Choice>
          <mc:Fallback>
            <w:pict>
              <v:shape w14:anchorId="245B0934" id="Shape 885" o:spid="_x0000_s1162" type="#_x0000_t202" style="position:absolute;margin-left:153.4pt;margin-top:74pt;width:50.5pt;height:201pt;z-index:125829732;visibility:visible;mso-wrap-style:square;mso-wrap-distance-left:78.5pt;mso-wrap-distance-top:73.3pt;mso-wrap-distance-right:387.5pt;mso-wrap-distance-bottom:47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s+iAEAAAkDAAAOAAAAZHJzL2Uyb0RvYy54bWysUlFLwzAQfhf8DyHvrt3m5ij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" filled="f" stroked="f">
                <v:textbox inset="0,0,0,0">
                  <w:txbxContent>
                    <w:p w14:paraId="45622928" w14:textId="77777777" w:rsidR="000557B7" w:rsidRDefault="00073D70">
                      <w:pPr>
                        <w:pStyle w:val="a9"/>
                        <w:shd w:val="clear" w:color="auto" w:fill="auto"/>
                        <w:spacing w:before="80" w:after="180" w:line="240" w:lineRule="auto"/>
                        <w:ind w:firstLine="0"/>
                        <w:jc w:val="both"/>
                        <w:rPr>
                          <w:sz w:val="15"/>
                          <w:szCs w:val="15"/>
                        </w:rPr>
                      </w:pPr>
                      <w:r>
                        <w:rPr>
                          <w:rFonts w:ascii="Arial" w:eastAsia="Arial" w:hAnsi="Arial" w:cs="Arial"/>
                          <w:sz w:val="15"/>
                          <w:szCs w:val="15"/>
                          <w:lang w:val="en-US" w:eastAsia="en-US" w:bidi="en-US"/>
                        </w:rPr>
                        <w:t>B</w:t>
                      </w:r>
                      <w:r>
                        <w:rPr>
                          <w:sz w:val="13"/>
                          <w:szCs w:val="13"/>
                        </w:rPr>
                        <w:t>疆</w:t>
                      </w:r>
                      <w:r>
                        <w:rPr>
                          <w:rFonts w:ascii="Arial" w:eastAsia="Arial" w:hAnsi="Arial" w:cs="Arial"/>
                          <w:sz w:val="15"/>
                          <w:szCs w:val="15"/>
                          <w:lang w:val="en-US" w:eastAsia="en-US" w:bidi="en-US"/>
                        </w:rPr>
                        <w:t>f</w:t>
                      </w:r>
                    </w:p>
                    <w:p w14:paraId="61D1BF8B"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i/>
                          <w:iCs/>
                          <w:sz w:val="19"/>
                          <w:szCs w:val="19"/>
                          <w:lang w:val="en-US" w:eastAsia="en-US" w:bidi="en-US"/>
                        </w:rPr>
                        <w:t>J</w:t>
                      </w:r>
                      <w:r>
                        <w:rPr>
                          <w:rFonts w:ascii="Arial" w:eastAsia="Arial" w:hAnsi="Arial" w:cs="Arial"/>
                          <w:sz w:val="15"/>
                          <w:szCs w:val="15"/>
                          <w:lang w:val="en-US" w:eastAsia="en-US" w:bidi="en-US"/>
                        </w:rPr>
                        <w:t xml:space="preserve"> AK</w:t>
                      </w:r>
                    </w:p>
                    <w:p w14:paraId="46AE136F" w14:textId="77777777" w:rsidR="000557B7" w:rsidRDefault="00073D70">
                      <w:pPr>
                        <w:pStyle w:val="42"/>
                        <w:shd w:val="clear" w:color="auto" w:fill="auto"/>
                        <w:spacing w:after="660" w:line="240" w:lineRule="auto"/>
                        <w:ind w:left="0" w:firstLine="0"/>
                        <w:jc w:val="both"/>
                      </w:pPr>
                      <w:r>
                        <w:rPr>
                          <w:b/>
                          <w:bCs/>
                          <w:lang w:val="en-US" w:eastAsia="en-US" w:bidi="en-US"/>
                        </w:rPr>
                        <w:t>&gt;</w:t>
                      </w:r>
                      <w:r>
                        <w:rPr>
                          <w:b/>
                          <w:bCs/>
                        </w:rPr>
                        <w:t>脚</w:t>
                      </w:r>
                    </w:p>
                    <w:p w14:paraId="1F2C5E4C"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sz w:val="15"/>
                          <w:szCs w:val="15"/>
                        </w:rPr>
                        <w:t>::</w:t>
                      </w:r>
                      <w:r>
                        <w:rPr>
                          <w:rFonts w:ascii="Arial" w:eastAsia="Arial" w:hAnsi="Arial" w:cs="Arial"/>
                          <w:b/>
                          <w:bCs/>
                          <w:sz w:val="15"/>
                          <w:szCs w:val="15"/>
                          <w:lang w:val="en-US" w:eastAsia="en-US" w:bidi="en-US"/>
                        </w:rPr>
                        <w:t>nm</w:t>
                      </w:r>
                    </w:p>
                    <w:p w14:paraId="042A3C57" w14:textId="77777777" w:rsidR="000557B7" w:rsidRDefault="00073D70">
                      <w:pPr>
                        <w:pStyle w:val="42"/>
                        <w:shd w:val="clear" w:color="auto" w:fill="auto"/>
                        <w:tabs>
                          <w:tab w:val="left" w:pos="280"/>
                        </w:tabs>
                        <w:spacing w:after="180" w:line="240" w:lineRule="auto"/>
                        <w:ind w:left="0" w:firstLine="0"/>
                        <w:jc w:val="both"/>
                      </w:pPr>
                      <w:r>
                        <w:rPr>
                          <w:rFonts w:ascii="Arial" w:eastAsia="Arial" w:hAnsi="Arial" w:cs="Arial"/>
                          <w:b/>
                          <w:bCs/>
                          <w:sz w:val="22"/>
                          <w:szCs w:val="22"/>
                        </w:rPr>
                        <w:t>2</w:t>
                      </w:r>
                      <w:r>
                        <w:rPr>
                          <w:rFonts w:ascii="Arial" w:eastAsia="Arial" w:hAnsi="Arial" w:cs="Arial"/>
                          <w:b/>
                          <w:bCs/>
                          <w:sz w:val="22"/>
                          <w:szCs w:val="22"/>
                        </w:rPr>
                        <w:tab/>
                      </w:r>
                      <w:r>
                        <w:rPr>
                          <w:b/>
                          <w:bCs/>
                          <w:lang w:val="en-US" w:eastAsia="en-US" w:bidi="en-US"/>
                        </w:rPr>
                        <w:t>*</w:t>
                      </w:r>
                      <w:r>
                        <w:rPr>
                          <w:b/>
                          <w:bCs/>
                        </w:rPr>
                        <w:t>曲</w:t>
                      </w:r>
                    </w:p>
                    <w:p w14:paraId="635987F5" w14:textId="77777777" w:rsidR="000557B7" w:rsidRDefault="00073D70">
                      <w:pPr>
                        <w:pStyle w:val="42"/>
                        <w:shd w:val="clear" w:color="auto" w:fill="auto"/>
                        <w:spacing w:after="240" w:line="240" w:lineRule="auto"/>
                        <w:ind w:left="0" w:firstLine="0"/>
                        <w:jc w:val="both"/>
                      </w:pPr>
                      <w:r>
                        <w:rPr>
                          <w:b/>
                          <w:bCs/>
                          <w:lang w:val="en-US" w:eastAsia="en-US" w:bidi="en-US"/>
                        </w:rPr>
                        <w:t>=</w:t>
                      </w:r>
                      <w:r>
                        <w:rPr>
                          <w:b/>
                          <w:bCs/>
                        </w:rPr>
                        <w:t>««</w:t>
                      </w:r>
                      <w:r>
                        <w:rPr>
                          <w:b/>
                          <w:bCs/>
                        </w:rPr>
                        <w:t>似</w:t>
                      </w:r>
                    </w:p>
                    <w:p w14:paraId="7CC19E3D" w14:textId="77777777" w:rsidR="000557B7" w:rsidRDefault="00073D70">
                      <w:pPr>
                        <w:pStyle w:val="a9"/>
                        <w:shd w:val="clear" w:color="auto" w:fill="auto"/>
                        <w:spacing w:after="240" w:line="240" w:lineRule="auto"/>
                        <w:ind w:firstLine="0"/>
                        <w:jc w:val="both"/>
                        <w:rPr>
                          <w:sz w:val="17"/>
                          <w:szCs w:val="17"/>
                        </w:rPr>
                      </w:pPr>
                      <w:r>
                        <w:rPr>
                          <w:rFonts w:ascii="Arial" w:eastAsia="Arial" w:hAnsi="Arial" w:cs="Arial"/>
                          <w:sz w:val="17"/>
                          <w:szCs w:val="17"/>
                          <w:lang w:val="en-US" w:eastAsia="en-US" w:bidi="en-US"/>
                        </w:rPr>
                        <w:t xml:space="preserve">O </w:t>
                      </w:r>
                      <w:proofErr w:type="spellStart"/>
                      <w:r>
                        <w:rPr>
                          <w:rFonts w:ascii="Arial" w:eastAsia="Arial" w:hAnsi="Arial" w:cs="Arial"/>
                          <w:smallCaps/>
                          <w:sz w:val="17"/>
                          <w:szCs w:val="17"/>
                          <w:lang w:val="en-US" w:eastAsia="en-US" w:bidi="en-US"/>
                        </w:rPr>
                        <w:t>w?tmi</w:t>
                      </w:r>
                      <w:proofErr w:type="spellEnd"/>
                    </w:p>
                    <w:p w14:paraId="2AE07B01" w14:textId="77777777" w:rsidR="000557B7" w:rsidRDefault="00073D70">
                      <w:pPr>
                        <w:pStyle w:val="a9"/>
                        <w:shd w:val="clear" w:color="auto" w:fill="auto"/>
                        <w:spacing w:after="180" w:line="240" w:lineRule="auto"/>
                        <w:ind w:firstLine="0"/>
                        <w:jc w:val="both"/>
                        <w:rPr>
                          <w:sz w:val="15"/>
                          <w:szCs w:val="15"/>
                        </w:rPr>
                      </w:pPr>
                      <w:r>
                        <w:rPr>
                          <w:rFonts w:ascii="Arial" w:eastAsia="Arial" w:hAnsi="Arial" w:cs="Arial"/>
                          <w:b/>
                          <w:bCs/>
                          <w:sz w:val="15"/>
                          <w:szCs w:val="15"/>
                          <w:lang w:val="en-US" w:eastAsia="en-US" w:bidi="en-US"/>
                        </w:rPr>
                        <w:t>&lt;4 W5WB</w:t>
                      </w:r>
                    </w:p>
                    <w:p w14:paraId="00DB9E1F" w14:textId="77777777" w:rsidR="000557B7" w:rsidRDefault="00073D70">
                      <w:pPr>
                        <w:pStyle w:val="a9"/>
                        <w:shd w:val="clear" w:color="auto" w:fill="auto"/>
                        <w:spacing w:after="180" w:line="240" w:lineRule="auto"/>
                        <w:ind w:firstLine="0"/>
                        <w:jc w:val="both"/>
                        <w:rPr>
                          <w:sz w:val="15"/>
                          <w:szCs w:val="15"/>
                        </w:rPr>
                      </w:pPr>
                      <w:r>
                        <w:rPr>
                          <w:sz w:val="16"/>
                          <w:szCs w:val="16"/>
                        </w:rPr>
                        <w:t>笨</w:t>
                      </w:r>
                      <w:r>
                        <w:rPr>
                          <w:rFonts w:ascii="Arial" w:eastAsia="Arial" w:hAnsi="Arial" w:cs="Arial"/>
                          <w:b/>
                          <w:bCs/>
                          <w:sz w:val="15"/>
                          <w:szCs w:val="15"/>
                          <w:lang w:val="en-US" w:eastAsia="en-US" w:bidi="en-US"/>
                        </w:rPr>
                        <w:t>.</w:t>
                      </w:r>
                      <w:proofErr w:type="spellStart"/>
                      <w:r>
                        <w:rPr>
                          <w:rFonts w:ascii="Arial" w:eastAsia="Arial" w:hAnsi="Arial" w:cs="Arial"/>
                          <w:b/>
                          <w:bCs/>
                          <w:sz w:val="15"/>
                          <w:szCs w:val="15"/>
                          <w:lang w:val="en-US" w:eastAsia="en-US" w:bidi="en-US"/>
                        </w:rPr>
                        <w:t>tf</w:t>
                      </w:r>
                      <w:proofErr w:type="spellEnd"/>
                      <w:r>
                        <w:rPr>
                          <w:rFonts w:ascii="Arial" w:eastAsia="Arial" w:hAnsi="Arial" w:cs="Arial"/>
                          <w:b/>
                          <w:bCs/>
                          <w:sz w:val="15"/>
                          <w:szCs w:val="15"/>
                          <w:lang w:val="en-US" w:eastAsia="en-US" w:bidi="en-US"/>
                        </w:rPr>
                        <w:t>»</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994410" distB="8366760" distL="2419350" distR="1409700" simplePos="0" relativeHeight="125829734" behindDoc="0" locked="0" layoutInCell="1" allowOverlap="1" wp14:anchorId="77A4392F" wp14:editId="7232B5DC">
                <wp:simplePos x="0" y="0"/>
                <wp:positionH relativeFrom="page">
                  <wp:posOffset>3370580</wp:posOffset>
                </wp:positionH>
                <wp:positionV relativeFrom="paragraph">
                  <wp:posOffset>1003300</wp:posOffset>
                </wp:positionV>
                <wp:extent cx="2730500" cy="215900"/>
                <wp:effectExtent l="0" t="0" r="0" b="0"/>
                <wp:wrapTopAndBottom/>
                <wp:docPr id="887" name="Shape 887"/>
                <wp:cNvGraphicFramePr/>
                <a:graphic xmlns:a="http://schemas.openxmlformats.org/drawingml/2006/main">
                  <a:graphicData uri="http://schemas.microsoft.com/office/word/2010/wordprocessingShape">
                    <wps:wsp>
                      <wps:cNvSpPr txBox="1"/>
                      <wps:spPr>
                        <a:xfrm>
                          <a:off x="0" y="0"/>
                          <a:ext cx="2730500" cy="215900"/>
                        </a:xfrm>
                        <a:prstGeom prst="rect">
                          <a:avLst/>
                        </a:prstGeom>
                        <a:noFill/>
                      </wps:spPr>
                      <wps:txbx>
                        <w:txbxContent>
                          <w:p w14:paraId="37C031A2" w14:textId="77777777" w:rsidR="000557B7" w:rsidRDefault="00073D70">
                            <w:pPr>
                              <w:pStyle w:val="1"/>
                              <w:shd w:val="clear" w:color="auto" w:fill="auto"/>
                              <w:spacing w:line="240" w:lineRule="auto"/>
                              <w:ind w:firstLine="0"/>
                              <w:jc w:val="left"/>
                            </w:pPr>
                            <w:r>
                              <w:rPr>
                                <w:b/>
                                <w:bCs/>
                              </w:rPr>
                              <w:t>校园网络信息系统的安伞风險防范报吿</w:t>
                            </w:r>
                          </w:p>
                        </w:txbxContent>
                      </wps:txbx>
                      <wps:bodyPr lIns="0" tIns="0" rIns="0" bIns="0"/>
                    </wps:wsp>
                  </a:graphicData>
                </a:graphic>
              </wp:anchor>
            </w:drawing>
          </mc:Choice>
          <mc:Fallback>
            <w:pict>
              <v:shape w14:anchorId="77A4392F" id="Shape 887" o:spid="_x0000_s1163" type="#_x0000_t202" style="position:absolute;margin-left:265.4pt;margin-top:79pt;width:215pt;height:17pt;z-index:125829734;visibility:visible;mso-wrap-style:square;mso-wrap-distance-left:190.5pt;mso-wrap-distance-top:78.3pt;mso-wrap-distance-right:111pt;mso-wrap-distance-bottom:65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" filled="f" stroked="f">
                <v:textbox inset="0,0,0,0">
                  <w:txbxContent>
                    <w:p w14:paraId="37C031A2" w14:textId="77777777" w:rsidR="000557B7" w:rsidRDefault="00073D70">
                      <w:pPr>
                        <w:pStyle w:val="1"/>
                        <w:shd w:val="clear" w:color="auto" w:fill="auto"/>
                        <w:spacing w:line="240" w:lineRule="auto"/>
                        <w:ind w:firstLine="0"/>
                        <w:jc w:val="left"/>
                      </w:pPr>
                      <w:r>
                        <w:rPr>
                          <w:b/>
                          <w:bCs/>
                        </w:rPr>
                        <w:t>校园网络信息系统的安伞风險防范报吿</w:t>
                      </w:r>
                    </w:p>
                  </w:txbxContent>
                </v:textbox>
                <w10:wrap type="topAndBottom" anchorx="page"/>
              </v:shape>
            </w:pict>
          </mc:Fallback>
        </mc:AlternateContent>
      </w:r>
      <w:r w:rsidRPr="005E0CFA">
        <w:rPr>
          <w:rFonts w:asciiTheme="minorHAnsi" w:eastAsiaTheme="minorHAnsi" w:hAnsiTheme="minorHAnsi"/>
          <w:noProof/>
        </w:rPr>
        <w:drawing>
          <wp:anchor distT="1369060" distB="6550660" distL="2368550" distR="2952750" simplePos="0" relativeHeight="125829736" behindDoc="0" locked="0" layoutInCell="1" allowOverlap="1" wp14:anchorId="1E77A772" wp14:editId="6F5F70E4">
            <wp:simplePos x="0" y="0"/>
            <wp:positionH relativeFrom="page">
              <wp:posOffset>3319780</wp:posOffset>
            </wp:positionH>
            <wp:positionV relativeFrom="paragraph">
              <wp:posOffset>1377950</wp:posOffset>
            </wp:positionV>
            <wp:extent cx="1238250" cy="1657350"/>
            <wp:effectExtent l="0" t="0" r="0" b="0"/>
            <wp:wrapTopAndBottom/>
            <wp:docPr id="889" name="Shape 889"/>
            <wp:cNvGraphicFramePr/>
            <a:graphic xmlns:a="http://schemas.openxmlformats.org/drawingml/2006/main">
              <a:graphicData uri="http://schemas.openxmlformats.org/drawingml/2006/picture">
                <pic:pic xmlns:pic="http://schemas.openxmlformats.org/drawingml/2006/picture">
                  <pic:nvPicPr>
                    <pic:cNvPr id="890" name="Picture box 890"/>
                    <pic:cNvPicPr/>
                  </pic:nvPicPr>
                  <pic:blipFill>
                    <a:blip r:embed="rId372"/>
                    <a:stretch/>
                  </pic:blipFill>
                  <pic:spPr>
                    <a:xfrm>
                      <a:off x="0" y="0"/>
                      <a:ext cx="1238250" cy="16573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1642110" distB="6531610" distL="3676650" distR="1746250" simplePos="0" relativeHeight="125829737" behindDoc="0" locked="0" layoutInCell="1" allowOverlap="1" wp14:anchorId="3B7AC8AC" wp14:editId="70715369">
                <wp:simplePos x="0" y="0"/>
                <wp:positionH relativeFrom="page">
                  <wp:posOffset>4627880</wp:posOffset>
                </wp:positionH>
                <wp:positionV relativeFrom="paragraph">
                  <wp:posOffset>1651000</wp:posOffset>
                </wp:positionV>
                <wp:extent cx="1136650" cy="1403350"/>
                <wp:effectExtent l="0" t="0" r="0" b="0"/>
                <wp:wrapTopAndBottom/>
                <wp:docPr id="891" name="Shape 891"/>
                <wp:cNvGraphicFramePr/>
                <a:graphic xmlns:a="http://schemas.openxmlformats.org/drawingml/2006/main">
                  <a:graphicData uri="http://schemas.microsoft.com/office/word/2010/wordprocessingShape">
                    <wps:wsp>
                      <wps:cNvSpPr txBox="1"/>
                      <wps:spPr>
                        <a:xfrm>
                          <a:off x="0" y="0"/>
                          <a:ext cx="1136650" cy="1403350"/>
                        </a:xfrm>
                        <a:prstGeom prst="rect">
                          <a:avLst/>
                        </a:prstGeom>
                        <a:noFill/>
                      </wps:spPr>
                      <wps:txbx>
                        <w:txbxContent>
                          <w:p w14:paraId="32258233" w14:textId="77777777" w:rsidR="000557B7" w:rsidRDefault="00073D70">
                            <w:pPr>
                              <w:pStyle w:val="42"/>
                              <w:shd w:val="clear" w:color="auto" w:fill="auto"/>
                              <w:spacing w:after="140" w:line="247" w:lineRule="exact"/>
                              <w:ind w:left="0" w:firstLine="0"/>
                            </w:pPr>
                            <w:r>
                              <w:t>目录</w:t>
                            </w:r>
                          </w:p>
                          <w:p w14:paraId="6400BF08" w14:textId="77777777" w:rsidR="000557B7" w:rsidRDefault="00073D70">
                            <w:pPr>
                              <w:pStyle w:val="52"/>
                              <w:shd w:val="clear" w:color="auto" w:fill="auto"/>
                              <w:spacing w:line="247" w:lineRule="exact"/>
                              <w:ind w:left="0"/>
                              <w:rPr>
                                <w:sz w:val="24"/>
                                <w:szCs w:val="24"/>
                              </w:rPr>
                            </w:pPr>
                            <w:r>
                              <w:rPr>
                                <w:rFonts w:ascii="MingLiU" w:eastAsia="MingLiU" w:hAnsi="MingLiU" w:cs="MingLiU"/>
                                <w:sz w:val="20"/>
                                <w:szCs w:val="20"/>
                                <w:lang w:val="zh-CN" w:eastAsia="zh-CN" w:bidi="zh-CN"/>
                              </w:rPr>
                              <w:t>一、</w:t>
                            </w:r>
                            <w:r>
                              <w:rPr>
                                <w:sz w:val="24"/>
                                <w:szCs w:val="24"/>
                                <w:lang w:val="zh-CN" w:eastAsia="zh-CN" w:bidi="zh-CN"/>
                              </w:rPr>
                              <w:t>51»</w:t>
                            </w:r>
                          </w:p>
                          <w:p w14:paraId="0BAD9450" w14:textId="77777777" w:rsidR="000557B7" w:rsidRDefault="00073D70">
                            <w:pPr>
                              <w:pStyle w:val="52"/>
                              <w:shd w:val="clear" w:color="auto" w:fill="auto"/>
                              <w:spacing w:line="247" w:lineRule="exact"/>
                              <w:ind w:left="0"/>
                              <w:rPr>
                                <w:sz w:val="24"/>
                                <w:szCs w:val="24"/>
                              </w:rPr>
                            </w:pPr>
                            <w:proofErr w:type="spellStart"/>
                            <w:r>
                              <w:rPr>
                                <w:sz w:val="24"/>
                                <w:szCs w:val="24"/>
                              </w:rPr>
                              <w:t>Zs</w:t>
                            </w:r>
                            <w:proofErr w:type="spellEnd"/>
                            <w:r>
                              <w:rPr>
                                <w:sz w:val="24"/>
                                <w:szCs w:val="24"/>
                              </w:rPr>
                              <w:t xml:space="preserve"> W</w:t>
                            </w:r>
                            <w:r>
                              <w:rPr>
                                <w:rFonts w:ascii="MingLiU" w:eastAsia="MingLiU" w:hAnsi="MingLiU" w:cs="MingLiU"/>
                                <w:sz w:val="20"/>
                                <w:szCs w:val="20"/>
                                <w:lang w:val="zh-CN" w:eastAsia="zh-CN" w:bidi="zh-CN"/>
                              </w:rPr>
                              <w:t>范目的</w:t>
                            </w:r>
                            <w:r>
                              <w:rPr>
                                <w:rFonts w:ascii="MingLiU" w:eastAsia="MingLiU" w:hAnsi="MingLiU" w:cs="MingLiU"/>
                                <w:sz w:val="20"/>
                                <w:szCs w:val="20"/>
                                <w:lang w:val="zh-CN" w:eastAsia="zh-CN" w:bidi="zh-CN"/>
                              </w:rPr>
                              <w:br/>
                            </w:r>
                            <w:r>
                              <w:rPr>
                                <w:rFonts w:ascii="MingLiU" w:eastAsia="MingLiU" w:hAnsi="MingLiU" w:cs="MingLiU"/>
                                <w:sz w:val="20"/>
                                <w:szCs w:val="20"/>
                                <w:lang w:val="zh-CN" w:eastAsia="zh-CN" w:bidi="zh-CN"/>
                              </w:rPr>
                              <w:t>三、</w:t>
                            </w:r>
                            <w:r>
                              <w:rPr>
                                <w:sz w:val="24"/>
                                <w:szCs w:val="24"/>
                              </w:rPr>
                              <w:t>K2*.S5*«</w:t>
                            </w:r>
                            <w:r>
                              <w:rPr>
                                <w:sz w:val="24"/>
                                <w:szCs w:val="24"/>
                              </w:rPr>
                              <w:br/>
                            </w:r>
                            <w:r>
                              <w:rPr>
                                <w:i/>
                                <w:iCs/>
                                <w:sz w:val="19"/>
                                <w:szCs w:val="19"/>
                                <w:lang w:val="zh-CN" w:eastAsia="zh-CN" w:bidi="zh-CN"/>
                              </w:rPr>
                              <w:t>71</w:t>
                            </w:r>
                            <w:r>
                              <w:rPr>
                                <w:rFonts w:ascii="MingLiU" w:eastAsia="MingLiU" w:hAnsi="MingLiU" w:cs="MingLiU"/>
                                <w:i/>
                                <w:iCs/>
                                <w:sz w:val="26"/>
                                <w:szCs w:val="26"/>
                                <w:lang w:val="zh-CN" w:eastAsia="zh-CN" w:bidi="zh-CN"/>
                              </w:rPr>
                              <w:t>、</w:t>
                            </w:r>
                            <w:r>
                              <w:rPr>
                                <w:rFonts w:ascii="MingLiU" w:eastAsia="MingLiU" w:hAnsi="MingLiU" w:cs="MingLiU"/>
                                <w:sz w:val="20"/>
                                <w:szCs w:val="20"/>
                                <w:lang w:val="zh-CN" w:eastAsia="zh-CN" w:bidi="zh-CN"/>
                              </w:rPr>
                              <w:t>队范工风</w:t>
                            </w:r>
                            <w:r>
                              <w:rPr>
                                <w:sz w:val="24"/>
                                <w:szCs w:val="24"/>
                                <w:lang w:val="zh-CN" w:eastAsia="zh-CN" w:bidi="zh-CN"/>
                              </w:rPr>
                              <w:t>5</w:t>
                            </w:r>
                            <w:r>
                              <w:rPr>
                                <w:rFonts w:ascii="MingLiU" w:eastAsia="MingLiU" w:hAnsi="MingLiU" w:cs="MingLiU"/>
                                <w:sz w:val="20"/>
                                <w:szCs w:val="20"/>
                                <w:lang w:val="zh-CN" w:eastAsia="zh-CN" w:bidi="zh-CN"/>
                              </w:rPr>
                              <w:t>方法</w:t>
                            </w:r>
                            <w:r>
                              <w:rPr>
                                <w:rFonts w:ascii="MingLiU" w:eastAsia="MingLiU" w:hAnsi="MingLiU" w:cs="MingLiU"/>
                                <w:sz w:val="20"/>
                                <w:szCs w:val="20"/>
                                <w:lang w:val="zh-CN" w:eastAsia="zh-CN" w:bidi="zh-CN"/>
                              </w:rPr>
                              <w:br/>
                            </w:r>
                            <w:r>
                              <w:rPr>
                                <w:sz w:val="24"/>
                                <w:szCs w:val="24"/>
                                <w:lang w:val="zh-CN" w:eastAsia="zh-CN" w:bidi="zh-CN"/>
                              </w:rPr>
                              <w:t>35</w:t>
                            </w:r>
                            <w:r>
                              <w:rPr>
                                <w:rFonts w:ascii="MingLiU" w:eastAsia="MingLiU" w:hAnsi="MingLiU" w:cs="MingLiU"/>
                                <w:sz w:val="20"/>
                                <w:szCs w:val="20"/>
                                <w:lang w:val="zh-CN" w:eastAsia="zh-CN" w:bidi="zh-CN"/>
                              </w:rPr>
                              <w:t>、防绝过</w:t>
                            </w:r>
                            <w:r>
                              <w:rPr>
                                <w:sz w:val="24"/>
                                <w:szCs w:val="24"/>
                              </w:rPr>
                              <w:t>W</w:t>
                            </w:r>
                          </w:p>
                          <w:p w14:paraId="1D1F84F3" w14:textId="77777777" w:rsidR="000557B7" w:rsidRDefault="00073D70">
                            <w:pPr>
                              <w:pStyle w:val="42"/>
                              <w:numPr>
                                <w:ilvl w:val="0"/>
                                <w:numId w:val="65"/>
                              </w:numPr>
                              <w:shd w:val="clear" w:color="auto" w:fill="auto"/>
                              <w:tabs>
                                <w:tab w:val="left" w:pos="360"/>
                              </w:tabs>
                              <w:spacing w:after="0" w:line="247" w:lineRule="exact"/>
                              <w:ind w:left="0" w:firstLine="0"/>
                              <w:rPr>
                                <w:sz w:val="19"/>
                                <w:szCs w:val="19"/>
                              </w:rPr>
                            </w:pPr>
                            <w:r>
                              <w:rPr>
                                <w:sz w:val="19"/>
                                <w:szCs w:val="19"/>
                              </w:rPr>
                              <w:t>典</w:t>
                            </w:r>
                            <w:r>
                              <w:rPr>
                                <w:rFonts w:ascii="Arial" w:eastAsia="Arial" w:hAnsi="Arial" w:cs="Arial"/>
                                <w:lang w:val="en-US" w:eastAsia="en-US" w:bidi="en-US"/>
                              </w:rPr>
                              <w:t>S</w:t>
                            </w:r>
                            <w:r>
                              <w:rPr>
                                <w:sz w:val="19"/>
                                <w:szCs w:val="19"/>
                              </w:rPr>
                              <w:t>華例</w:t>
                            </w:r>
                          </w:p>
                          <w:p w14:paraId="5D3C277B" w14:textId="77777777" w:rsidR="000557B7" w:rsidRDefault="00073D70">
                            <w:pPr>
                              <w:pStyle w:val="1"/>
                              <w:shd w:val="clear" w:color="auto" w:fill="auto"/>
                              <w:tabs>
                                <w:tab w:val="left" w:pos="380"/>
                              </w:tabs>
                              <w:spacing w:after="80" w:line="247" w:lineRule="exact"/>
                              <w:ind w:firstLine="0"/>
                              <w:jc w:val="both"/>
                            </w:pPr>
                            <w:r>
                              <w:rPr>
                                <w:b/>
                                <w:bCs/>
                                <w:sz w:val="20"/>
                                <w:szCs w:val="20"/>
                              </w:rPr>
                              <w:t>七、</w:t>
                            </w:r>
                            <w:r>
                              <w:rPr>
                                <w:b/>
                                <w:bCs/>
                                <w:sz w:val="20"/>
                                <w:szCs w:val="20"/>
                              </w:rPr>
                              <w:tab/>
                            </w:r>
                            <w:r>
                              <w:t>»</w:t>
                            </w:r>
                            <w:r>
                              <w:t>语</w:t>
                            </w:r>
                          </w:p>
                        </w:txbxContent>
                      </wps:txbx>
                      <wps:bodyPr lIns="0" tIns="0" rIns="0" bIns="0"/>
                    </wps:wsp>
                  </a:graphicData>
                </a:graphic>
              </wp:anchor>
            </w:drawing>
          </mc:Choice>
          <mc:Fallback>
            <w:pict>
              <v:shape w14:anchorId="3B7AC8AC" id="Shape 891" o:spid="_x0000_s1164" type="#_x0000_t202" style="position:absolute;margin-left:364.4pt;margin-top:130pt;width:89.5pt;height:110.5pt;z-index:125829737;visibility:visible;mso-wrap-style:square;mso-wrap-distance-left:289.5pt;mso-wrap-distance-top:129.3pt;mso-wrap-distance-right:137.5pt;mso-wrap-distance-bottom:51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J2hwEAAAoDAAAOAAAAZHJzL2Uyb0RvYy54bWysUlFLwzAQfhf8DyHvru2mY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" filled="f" stroked="f">
                <v:textbox inset="0,0,0,0">
                  <w:txbxContent>
                    <w:p w14:paraId="32258233" w14:textId="77777777" w:rsidR="000557B7" w:rsidRDefault="00073D70">
                      <w:pPr>
                        <w:pStyle w:val="42"/>
                        <w:shd w:val="clear" w:color="auto" w:fill="auto"/>
                        <w:spacing w:after="140" w:line="247" w:lineRule="exact"/>
                        <w:ind w:left="0" w:firstLine="0"/>
                      </w:pPr>
                      <w:r>
                        <w:t>目录</w:t>
                      </w:r>
                    </w:p>
                    <w:p w14:paraId="6400BF08" w14:textId="77777777" w:rsidR="000557B7" w:rsidRDefault="00073D70">
                      <w:pPr>
                        <w:pStyle w:val="52"/>
                        <w:shd w:val="clear" w:color="auto" w:fill="auto"/>
                        <w:spacing w:line="247" w:lineRule="exact"/>
                        <w:ind w:left="0"/>
                        <w:rPr>
                          <w:sz w:val="24"/>
                          <w:szCs w:val="24"/>
                        </w:rPr>
                      </w:pPr>
                      <w:r>
                        <w:rPr>
                          <w:rFonts w:ascii="MingLiU" w:eastAsia="MingLiU" w:hAnsi="MingLiU" w:cs="MingLiU"/>
                          <w:sz w:val="20"/>
                          <w:szCs w:val="20"/>
                          <w:lang w:val="zh-CN" w:eastAsia="zh-CN" w:bidi="zh-CN"/>
                        </w:rPr>
                        <w:t>一、</w:t>
                      </w:r>
                      <w:r>
                        <w:rPr>
                          <w:sz w:val="24"/>
                          <w:szCs w:val="24"/>
                          <w:lang w:val="zh-CN" w:eastAsia="zh-CN" w:bidi="zh-CN"/>
                        </w:rPr>
                        <w:t>51»</w:t>
                      </w:r>
                    </w:p>
                    <w:p w14:paraId="0BAD9450" w14:textId="77777777" w:rsidR="000557B7" w:rsidRDefault="00073D70">
                      <w:pPr>
                        <w:pStyle w:val="52"/>
                        <w:shd w:val="clear" w:color="auto" w:fill="auto"/>
                        <w:spacing w:line="247" w:lineRule="exact"/>
                        <w:ind w:left="0"/>
                        <w:rPr>
                          <w:sz w:val="24"/>
                          <w:szCs w:val="24"/>
                        </w:rPr>
                      </w:pPr>
                      <w:proofErr w:type="spellStart"/>
                      <w:r>
                        <w:rPr>
                          <w:sz w:val="24"/>
                          <w:szCs w:val="24"/>
                        </w:rPr>
                        <w:t>Zs</w:t>
                      </w:r>
                      <w:proofErr w:type="spellEnd"/>
                      <w:r>
                        <w:rPr>
                          <w:sz w:val="24"/>
                          <w:szCs w:val="24"/>
                        </w:rPr>
                        <w:t xml:space="preserve"> W</w:t>
                      </w:r>
                      <w:r>
                        <w:rPr>
                          <w:rFonts w:ascii="MingLiU" w:eastAsia="MingLiU" w:hAnsi="MingLiU" w:cs="MingLiU"/>
                          <w:sz w:val="20"/>
                          <w:szCs w:val="20"/>
                          <w:lang w:val="zh-CN" w:eastAsia="zh-CN" w:bidi="zh-CN"/>
                        </w:rPr>
                        <w:t>范目的</w:t>
                      </w:r>
                      <w:r>
                        <w:rPr>
                          <w:rFonts w:ascii="MingLiU" w:eastAsia="MingLiU" w:hAnsi="MingLiU" w:cs="MingLiU"/>
                          <w:sz w:val="20"/>
                          <w:szCs w:val="20"/>
                          <w:lang w:val="zh-CN" w:eastAsia="zh-CN" w:bidi="zh-CN"/>
                        </w:rPr>
                        <w:br/>
                      </w:r>
                      <w:r>
                        <w:rPr>
                          <w:rFonts w:ascii="MingLiU" w:eastAsia="MingLiU" w:hAnsi="MingLiU" w:cs="MingLiU"/>
                          <w:sz w:val="20"/>
                          <w:szCs w:val="20"/>
                          <w:lang w:val="zh-CN" w:eastAsia="zh-CN" w:bidi="zh-CN"/>
                        </w:rPr>
                        <w:t>三、</w:t>
                      </w:r>
                      <w:r>
                        <w:rPr>
                          <w:sz w:val="24"/>
                          <w:szCs w:val="24"/>
                        </w:rPr>
                        <w:t>K2*.S5*«</w:t>
                      </w:r>
                      <w:r>
                        <w:rPr>
                          <w:sz w:val="24"/>
                          <w:szCs w:val="24"/>
                        </w:rPr>
                        <w:br/>
                      </w:r>
                      <w:r>
                        <w:rPr>
                          <w:i/>
                          <w:iCs/>
                          <w:sz w:val="19"/>
                          <w:szCs w:val="19"/>
                          <w:lang w:val="zh-CN" w:eastAsia="zh-CN" w:bidi="zh-CN"/>
                        </w:rPr>
                        <w:t>71</w:t>
                      </w:r>
                      <w:r>
                        <w:rPr>
                          <w:rFonts w:ascii="MingLiU" w:eastAsia="MingLiU" w:hAnsi="MingLiU" w:cs="MingLiU"/>
                          <w:i/>
                          <w:iCs/>
                          <w:sz w:val="26"/>
                          <w:szCs w:val="26"/>
                          <w:lang w:val="zh-CN" w:eastAsia="zh-CN" w:bidi="zh-CN"/>
                        </w:rPr>
                        <w:t>、</w:t>
                      </w:r>
                      <w:r>
                        <w:rPr>
                          <w:rFonts w:ascii="MingLiU" w:eastAsia="MingLiU" w:hAnsi="MingLiU" w:cs="MingLiU"/>
                          <w:sz w:val="20"/>
                          <w:szCs w:val="20"/>
                          <w:lang w:val="zh-CN" w:eastAsia="zh-CN" w:bidi="zh-CN"/>
                        </w:rPr>
                        <w:t>队范工风</w:t>
                      </w:r>
                      <w:r>
                        <w:rPr>
                          <w:sz w:val="24"/>
                          <w:szCs w:val="24"/>
                          <w:lang w:val="zh-CN" w:eastAsia="zh-CN" w:bidi="zh-CN"/>
                        </w:rPr>
                        <w:t>5</w:t>
                      </w:r>
                      <w:r>
                        <w:rPr>
                          <w:rFonts w:ascii="MingLiU" w:eastAsia="MingLiU" w:hAnsi="MingLiU" w:cs="MingLiU"/>
                          <w:sz w:val="20"/>
                          <w:szCs w:val="20"/>
                          <w:lang w:val="zh-CN" w:eastAsia="zh-CN" w:bidi="zh-CN"/>
                        </w:rPr>
                        <w:t>方法</w:t>
                      </w:r>
                      <w:r>
                        <w:rPr>
                          <w:rFonts w:ascii="MingLiU" w:eastAsia="MingLiU" w:hAnsi="MingLiU" w:cs="MingLiU"/>
                          <w:sz w:val="20"/>
                          <w:szCs w:val="20"/>
                          <w:lang w:val="zh-CN" w:eastAsia="zh-CN" w:bidi="zh-CN"/>
                        </w:rPr>
                        <w:br/>
                      </w:r>
                      <w:r>
                        <w:rPr>
                          <w:sz w:val="24"/>
                          <w:szCs w:val="24"/>
                          <w:lang w:val="zh-CN" w:eastAsia="zh-CN" w:bidi="zh-CN"/>
                        </w:rPr>
                        <w:t>35</w:t>
                      </w:r>
                      <w:r>
                        <w:rPr>
                          <w:rFonts w:ascii="MingLiU" w:eastAsia="MingLiU" w:hAnsi="MingLiU" w:cs="MingLiU"/>
                          <w:sz w:val="20"/>
                          <w:szCs w:val="20"/>
                          <w:lang w:val="zh-CN" w:eastAsia="zh-CN" w:bidi="zh-CN"/>
                        </w:rPr>
                        <w:t>、防绝过</w:t>
                      </w:r>
                      <w:r>
                        <w:rPr>
                          <w:sz w:val="24"/>
                          <w:szCs w:val="24"/>
                        </w:rPr>
                        <w:t>W</w:t>
                      </w:r>
                    </w:p>
                    <w:p w14:paraId="1D1F84F3" w14:textId="77777777" w:rsidR="000557B7" w:rsidRDefault="00073D70">
                      <w:pPr>
                        <w:pStyle w:val="42"/>
                        <w:numPr>
                          <w:ilvl w:val="0"/>
                          <w:numId w:val="65"/>
                        </w:numPr>
                        <w:shd w:val="clear" w:color="auto" w:fill="auto"/>
                        <w:tabs>
                          <w:tab w:val="left" w:pos="360"/>
                        </w:tabs>
                        <w:spacing w:after="0" w:line="247" w:lineRule="exact"/>
                        <w:ind w:left="0" w:firstLine="0"/>
                        <w:rPr>
                          <w:sz w:val="19"/>
                          <w:szCs w:val="19"/>
                        </w:rPr>
                      </w:pPr>
                      <w:r>
                        <w:rPr>
                          <w:sz w:val="19"/>
                          <w:szCs w:val="19"/>
                        </w:rPr>
                        <w:t>典</w:t>
                      </w:r>
                      <w:r>
                        <w:rPr>
                          <w:rFonts w:ascii="Arial" w:eastAsia="Arial" w:hAnsi="Arial" w:cs="Arial"/>
                          <w:lang w:val="en-US" w:eastAsia="en-US" w:bidi="en-US"/>
                        </w:rPr>
                        <w:t>S</w:t>
                      </w:r>
                      <w:r>
                        <w:rPr>
                          <w:sz w:val="19"/>
                          <w:szCs w:val="19"/>
                        </w:rPr>
                        <w:t>華例</w:t>
                      </w:r>
                    </w:p>
                    <w:p w14:paraId="5D3C277B" w14:textId="77777777" w:rsidR="000557B7" w:rsidRDefault="00073D70">
                      <w:pPr>
                        <w:pStyle w:val="1"/>
                        <w:shd w:val="clear" w:color="auto" w:fill="auto"/>
                        <w:tabs>
                          <w:tab w:val="left" w:pos="380"/>
                        </w:tabs>
                        <w:spacing w:after="80" w:line="247" w:lineRule="exact"/>
                        <w:ind w:firstLine="0"/>
                        <w:jc w:val="both"/>
                      </w:pPr>
                      <w:r>
                        <w:rPr>
                          <w:b/>
                          <w:bCs/>
                          <w:sz w:val="20"/>
                          <w:szCs w:val="20"/>
                        </w:rPr>
                        <w:t>七、</w:t>
                      </w:r>
                      <w:r>
                        <w:rPr>
                          <w:b/>
                          <w:bCs/>
                          <w:sz w:val="20"/>
                          <w:szCs w:val="20"/>
                        </w:rPr>
                        <w:tab/>
                      </w:r>
                      <w:r>
                        <w:t>»</w:t>
                      </w:r>
                      <w:r>
                        <w:t>语</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3686810" distB="5699760" distL="1111250" distR="1111250" simplePos="0" relativeHeight="125829739" behindDoc="0" locked="0" layoutInCell="1" allowOverlap="1" wp14:anchorId="4699D6AF" wp14:editId="16CDD503">
                <wp:simplePos x="0" y="0"/>
                <wp:positionH relativeFrom="page">
                  <wp:posOffset>2062480</wp:posOffset>
                </wp:positionH>
                <wp:positionV relativeFrom="paragraph">
                  <wp:posOffset>3695700</wp:posOffset>
                </wp:positionV>
                <wp:extent cx="4337050" cy="190500"/>
                <wp:effectExtent l="0" t="0" r="0" b="0"/>
                <wp:wrapTopAndBottom/>
                <wp:docPr id="893" name="Shape 893"/>
                <wp:cNvGraphicFramePr/>
                <a:graphic xmlns:a="http://schemas.openxmlformats.org/drawingml/2006/main">
                  <a:graphicData uri="http://schemas.microsoft.com/office/word/2010/wordprocessingShape">
                    <wps:wsp>
                      <wps:cNvSpPr txBox="1"/>
                      <wps:spPr>
                        <a:xfrm>
                          <a:off x="0" y="0"/>
                          <a:ext cx="4337050" cy="190500"/>
                        </a:xfrm>
                        <a:prstGeom prst="rect">
                          <a:avLst/>
                        </a:prstGeom>
                        <a:noFill/>
                      </wps:spPr>
                      <wps:txbx>
                        <w:txbxContent>
                          <w:p w14:paraId="52DCEEB3" w14:textId="77777777" w:rsidR="000557B7" w:rsidRDefault="00073D70">
                            <w:pPr>
                              <w:pStyle w:val="42"/>
                              <w:shd w:val="clear" w:color="auto" w:fill="auto"/>
                              <w:spacing w:after="0" w:line="240" w:lineRule="auto"/>
                              <w:ind w:left="0" w:firstLine="0"/>
                            </w:pPr>
                            <w:r>
                              <w:rPr>
                                <w:b/>
                                <w:bCs/>
                              </w:rPr>
                              <w:t>细</w:t>
                            </w:r>
                            <w:r>
                              <w:rPr>
                                <w:rFonts w:ascii="Arial" w:eastAsia="Arial" w:hAnsi="Arial" w:cs="Arial"/>
                              </w:rPr>
                              <w:t xml:space="preserve">5-2 </w:t>
                            </w:r>
                            <w:r>
                              <w:rPr>
                                <w:b/>
                                <w:bCs/>
                              </w:rPr>
                              <w:t>“</w:t>
                            </w:r>
                            <w:r>
                              <w:rPr>
                                <w:b/>
                                <w:bCs/>
                              </w:rPr>
                              <w:t>校阅网络恬息系统的安全风险防范</w:t>
                            </w:r>
                            <w:r>
                              <w:rPr>
                                <w:b/>
                                <w:bCs/>
                              </w:rPr>
                              <w:t>”</w:t>
                            </w:r>
                            <w:r>
                              <w:rPr>
                                <w:b/>
                                <w:bCs/>
                              </w:rPr>
                              <w:t>叫视化报吿的</w:t>
                            </w:r>
                            <w:r>
                              <w:rPr>
                                <w:rFonts w:ascii="Arial" w:eastAsia="Arial" w:hAnsi="Arial" w:cs="Arial"/>
                                <w:lang w:val="en-US" w:bidi="en-US"/>
                              </w:rPr>
                              <w:t>H</w:t>
                            </w:r>
                            <w:r>
                              <w:rPr>
                                <w:b/>
                                <w:bCs/>
                              </w:rPr>
                              <w:t>彔栽阁</w:t>
                            </w:r>
                          </w:p>
                        </w:txbxContent>
                      </wps:txbx>
                      <wps:bodyPr lIns="0" tIns="0" rIns="0" bIns="0"/>
                    </wps:wsp>
                  </a:graphicData>
                </a:graphic>
              </wp:anchor>
            </w:drawing>
          </mc:Choice>
          <mc:Fallback>
            <w:pict>
              <v:shape w14:anchorId="4699D6AF" id="Shape 893" o:spid="_x0000_s1165" type="#_x0000_t202" style="position:absolute;margin-left:162.4pt;margin-top:291pt;width:341.5pt;height:15pt;z-index:125829739;visibility:visible;mso-wrap-style:square;mso-wrap-distance-left:87.5pt;mso-wrap-distance-top:290.3pt;mso-wrap-distance-right:87.5pt;mso-wrap-distance-bottom:44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" filled="f" stroked="f">
                <v:textbox inset="0,0,0,0">
                  <w:txbxContent>
                    <w:p w14:paraId="52DCEEB3" w14:textId="77777777" w:rsidR="000557B7" w:rsidRDefault="00073D70">
                      <w:pPr>
                        <w:pStyle w:val="42"/>
                        <w:shd w:val="clear" w:color="auto" w:fill="auto"/>
                        <w:spacing w:after="0" w:line="240" w:lineRule="auto"/>
                        <w:ind w:left="0" w:firstLine="0"/>
                      </w:pPr>
                      <w:r>
                        <w:rPr>
                          <w:b/>
                          <w:bCs/>
                        </w:rPr>
                        <w:t>细</w:t>
                      </w:r>
                      <w:r>
                        <w:rPr>
                          <w:rFonts w:ascii="Arial" w:eastAsia="Arial" w:hAnsi="Arial" w:cs="Arial"/>
                        </w:rPr>
                        <w:t xml:space="preserve">5-2 </w:t>
                      </w:r>
                      <w:r>
                        <w:rPr>
                          <w:b/>
                          <w:bCs/>
                        </w:rPr>
                        <w:t>“</w:t>
                      </w:r>
                      <w:r>
                        <w:rPr>
                          <w:b/>
                          <w:bCs/>
                        </w:rPr>
                        <w:t>校阅网络恬息系统的安全风险防范</w:t>
                      </w:r>
                      <w:r>
                        <w:rPr>
                          <w:b/>
                          <w:bCs/>
                        </w:rPr>
                        <w:t>”</w:t>
                      </w:r>
                      <w:r>
                        <w:rPr>
                          <w:b/>
                          <w:bCs/>
                        </w:rPr>
                        <w:t>叫视化报吿的</w:t>
                      </w:r>
                      <w:r>
                        <w:rPr>
                          <w:rFonts w:ascii="Arial" w:eastAsia="Arial" w:hAnsi="Arial" w:cs="Arial"/>
                          <w:lang w:val="en-US" w:bidi="en-US"/>
                        </w:rPr>
                        <w:t>H</w:t>
                      </w:r>
                      <w:r>
                        <w:rPr>
                          <w:b/>
                          <w:bCs/>
                        </w:rPr>
                        <w:t>彔栽阁</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144010" distB="5013960" distL="419100" distR="5448300" simplePos="0" relativeHeight="125829741" behindDoc="0" locked="0" layoutInCell="1" allowOverlap="1" wp14:anchorId="71719AF8" wp14:editId="2E5315DB">
                <wp:simplePos x="0" y="0"/>
                <wp:positionH relativeFrom="page">
                  <wp:posOffset>1370330</wp:posOffset>
                </wp:positionH>
                <wp:positionV relativeFrom="paragraph">
                  <wp:posOffset>4152900</wp:posOffset>
                </wp:positionV>
                <wp:extent cx="692150" cy="419100"/>
                <wp:effectExtent l="0" t="0" r="0" b="0"/>
                <wp:wrapTopAndBottom/>
                <wp:docPr id="895" name="Shape 895"/>
                <wp:cNvGraphicFramePr/>
                <a:graphic xmlns:a="http://schemas.openxmlformats.org/drawingml/2006/main">
                  <a:graphicData uri="http://schemas.microsoft.com/office/word/2010/wordprocessingShape">
                    <wps:wsp>
                      <wps:cNvSpPr txBox="1"/>
                      <wps:spPr>
                        <a:xfrm>
                          <a:off x="0" y="0"/>
                          <a:ext cx="692150" cy="419100"/>
                        </a:xfrm>
                        <a:prstGeom prst="rect">
                          <a:avLst/>
                        </a:prstGeom>
                        <a:noFill/>
                      </wps:spPr>
                      <wps:txbx>
                        <w:txbxContent>
                          <w:p w14:paraId="1C576D47" w14:textId="77777777" w:rsidR="000557B7" w:rsidRDefault="00073D70">
                            <w:pPr>
                              <w:pStyle w:val="40"/>
                              <w:keepNext/>
                              <w:keepLines/>
                              <w:shd w:val="clear" w:color="auto" w:fill="auto"/>
                              <w:spacing w:after="0"/>
                              <w:ind w:left="0" w:firstLine="0"/>
                              <w:rPr>
                                <w:sz w:val="52"/>
                                <w:szCs w:val="52"/>
                              </w:rPr>
                            </w:pPr>
                            <w:bookmarkStart w:id="123" w:name="bookmark121"/>
                            <w:r>
                              <w:rPr>
                                <w:rFonts w:ascii="Arial" w:eastAsia="Arial" w:hAnsi="Arial" w:cs="Arial"/>
                                <w:color w:val="88997D"/>
                                <w:sz w:val="52"/>
                                <w:szCs w:val="52"/>
                                <w:lang w:val="en-US" w:eastAsia="en-US" w:bidi="en-US"/>
                              </w:rPr>
                              <w:t>■D3</w:t>
                            </w:r>
                            <w:bookmarkEnd w:id="123"/>
                          </w:p>
                        </w:txbxContent>
                      </wps:txbx>
                      <wps:bodyPr lIns="0" tIns="0" rIns="0" bIns="0"/>
                    </wps:wsp>
                  </a:graphicData>
                </a:graphic>
              </wp:anchor>
            </w:drawing>
          </mc:Choice>
          <mc:Fallback>
            <w:pict>
              <v:shape w14:anchorId="71719AF8" id="Shape 895" o:spid="_x0000_s1166" type="#_x0000_t202" style="position:absolute;margin-left:107.9pt;margin-top:327pt;width:54.5pt;height:33pt;z-index:125829741;visibility:visible;mso-wrap-style:square;mso-wrap-distance-left:33pt;mso-wrap-distance-top:326.3pt;mso-wrap-distance-right:429pt;mso-wrap-distance-bottom:39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" filled="f" stroked="f">
                <v:textbox inset="0,0,0,0">
                  <w:txbxContent>
                    <w:p w14:paraId="1C576D47" w14:textId="77777777" w:rsidR="000557B7" w:rsidRDefault="00073D70">
                      <w:pPr>
                        <w:pStyle w:val="40"/>
                        <w:keepNext/>
                        <w:keepLines/>
                        <w:shd w:val="clear" w:color="auto" w:fill="auto"/>
                        <w:spacing w:after="0"/>
                        <w:ind w:left="0" w:firstLine="0"/>
                        <w:rPr>
                          <w:sz w:val="52"/>
                          <w:szCs w:val="52"/>
                        </w:rPr>
                      </w:pPr>
                      <w:bookmarkStart w:id="124" w:name="bookmark121"/>
                      <w:r>
                        <w:rPr>
                          <w:rFonts w:ascii="Arial" w:eastAsia="Arial" w:hAnsi="Arial" w:cs="Arial"/>
                          <w:color w:val="88997D"/>
                          <w:sz w:val="52"/>
                          <w:szCs w:val="52"/>
                          <w:lang w:val="en-US" w:eastAsia="en-US" w:bidi="en-US"/>
                        </w:rPr>
                        <w:t>■D3</w:t>
                      </w:r>
                      <w:bookmarkEnd w:id="124"/>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563110" distB="4480560" distL="120650" distR="3244850" simplePos="0" relativeHeight="125829743" behindDoc="0" locked="0" layoutInCell="1" allowOverlap="1" wp14:anchorId="447A2C7A" wp14:editId="1E092DD2">
                <wp:simplePos x="0" y="0"/>
                <wp:positionH relativeFrom="page">
                  <wp:posOffset>1071880</wp:posOffset>
                </wp:positionH>
                <wp:positionV relativeFrom="paragraph">
                  <wp:posOffset>4572000</wp:posOffset>
                </wp:positionV>
                <wp:extent cx="3194050" cy="533400"/>
                <wp:effectExtent l="0" t="0" r="0" b="0"/>
                <wp:wrapTopAndBottom/>
                <wp:docPr id="897" name="Shape 897"/>
                <wp:cNvGraphicFramePr/>
                <a:graphic xmlns:a="http://schemas.openxmlformats.org/drawingml/2006/main">
                  <a:graphicData uri="http://schemas.microsoft.com/office/word/2010/wordprocessingShape">
                    <wps:wsp>
                      <wps:cNvSpPr txBox="1"/>
                      <wps:spPr>
                        <a:xfrm>
                          <a:off x="0" y="0"/>
                          <a:ext cx="3194050" cy="533400"/>
                        </a:xfrm>
                        <a:prstGeom prst="rect">
                          <a:avLst/>
                        </a:prstGeom>
                        <a:noFill/>
                      </wps:spPr>
                      <wps:txbx>
                        <w:txbxContent>
                          <w:p w14:paraId="07E44C64" w14:textId="77777777" w:rsidR="000557B7" w:rsidRDefault="00073D70">
                            <w:pPr>
                              <w:pStyle w:val="1"/>
                              <w:shd w:val="clear" w:color="auto" w:fill="auto"/>
                              <w:spacing w:line="400" w:lineRule="exact"/>
                              <w:ind w:firstLine="0"/>
                              <w:jc w:val="right"/>
                            </w:pPr>
                            <w:r>
                              <w:t>根据教科书附录</w:t>
                            </w:r>
                            <w:r>
                              <w:rPr>
                                <w:rFonts w:ascii="Arial" w:eastAsia="Arial" w:hAnsi="Arial" w:cs="Arial"/>
                                <w:sz w:val="22"/>
                                <w:szCs w:val="22"/>
                              </w:rPr>
                              <w:t>2</w:t>
                            </w:r>
                            <w:r>
                              <w:t>的</w:t>
                            </w:r>
                            <w:r>
                              <w:t>"</w:t>
                            </w:r>
                            <w:r>
                              <w:t>项目活动评价表</w:t>
                            </w:r>
                            <w:r>
                              <w:t>"</w:t>
                            </w:r>
                            <w:r>
                              <w:br/>
                            </w:r>
                            <w:r>
                              <w:t>或班级上进行交流，开展项目学习活动评价。</w:t>
                            </w:r>
                          </w:p>
                        </w:txbxContent>
                      </wps:txbx>
                      <wps:bodyPr lIns="0" tIns="0" rIns="0" bIns="0"/>
                    </wps:wsp>
                  </a:graphicData>
                </a:graphic>
              </wp:anchor>
            </w:drawing>
          </mc:Choice>
          <mc:Fallback>
            <w:pict>
              <v:shape w14:anchorId="447A2C7A" id="Shape 897" o:spid="_x0000_s1167" type="#_x0000_t202" style="position:absolute;margin-left:84.4pt;margin-top:5in;width:251.5pt;height:42pt;z-index:125829743;visibility:visible;mso-wrap-style:square;mso-wrap-distance-left:9.5pt;mso-wrap-distance-top:359.3pt;mso-wrap-distance-right:255.5pt;mso-wrap-distance-bottom:35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" filled="f" stroked="f">
                <v:textbox inset="0,0,0,0">
                  <w:txbxContent>
                    <w:p w14:paraId="07E44C64" w14:textId="77777777" w:rsidR="000557B7" w:rsidRDefault="00073D70">
                      <w:pPr>
                        <w:pStyle w:val="1"/>
                        <w:shd w:val="clear" w:color="auto" w:fill="auto"/>
                        <w:spacing w:line="400" w:lineRule="exact"/>
                        <w:ind w:firstLine="0"/>
                        <w:jc w:val="right"/>
                      </w:pPr>
                      <w:r>
                        <w:t>根据教科书附录</w:t>
                      </w:r>
                      <w:r>
                        <w:rPr>
                          <w:rFonts w:ascii="Arial" w:eastAsia="Arial" w:hAnsi="Arial" w:cs="Arial"/>
                          <w:sz w:val="22"/>
                          <w:szCs w:val="22"/>
                        </w:rPr>
                        <w:t>2</w:t>
                      </w:r>
                      <w:r>
                        <w:t>的</w:t>
                      </w:r>
                      <w:r>
                        <w:t>"</w:t>
                      </w:r>
                      <w:r>
                        <w:t>项目活动评价表</w:t>
                      </w:r>
                      <w:r>
                        <w:t>"</w:t>
                      </w:r>
                      <w:r>
                        <w:br/>
                      </w:r>
                      <w:r>
                        <w:t>或班级上进行交流，开展项目学习活动评价。</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601210" distB="4747260" distL="3454400" distR="114300" simplePos="0" relativeHeight="125829745" behindDoc="0" locked="0" layoutInCell="1" allowOverlap="1" wp14:anchorId="612FA189" wp14:editId="7B54F336">
                <wp:simplePos x="0" y="0"/>
                <wp:positionH relativeFrom="page">
                  <wp:posOffset>4405630</wp:posOffset>
                </wp:positionH>
                <wp:positionV relativeFrom="paragraph">
                  <wp:posOffset>4610100</wp:posOffset>
                </wp:positionV>
                <wp:extent cx="2990850" cy="228600"/>
                <wp:effectExtent l="0" t="0" r="0" b="0"/>
                <wp:wrapTopAndBottom/>
                <wp:docPr id="899" name="Shape 899"/>
                <wp:cNvGraphicFramePr/>
                <a:graphic xmlns:a="http://schemas.openxmlformats.org/drawingml/2006/main">
                  <a:graphicData uri="http://schemas.microsoft.com/office/word/2010/wordprocessingShape">
                    <wps:wsp>
                      <wps:cNvSpPr txBox="1"/>
                      <wps:spPr>
                        <a:xfrm>
                          <a:off x="0" y="0"/>
                          <a:ext cx="2990850" cy="228600"/>
                        </a:xfrm>
                        <a:prstGeom prst="rect">
                          <a:avLst/>
                        </a:prstGeom>
                        <a:noFill/>
                      </wps:spPr>
                      <wps:txbx>
                        <w:txbxContent>
                          <w:p w14:paraId="035C0654" w14:textId="77777777" w:rsidR="000557B7" w:rsidRDefault="00073D70">
                            <w:pPr>
                              <w:pStyle w:val="1"/>
                              <w:shd w:val="clear" w:color="auto" w:fill="auto"/>
                              <w:spacing w:line="240" w:lineRule="auto"/>
                              <w:ind w:firstLine="0"/>
                              <w:jc w:val="left"/>
                            </w:pPr>
                            <w:r>
                              <w:t>对项目范例的学习过程和学习成果在小组</w:t>
                            </w:r>
                          </w:p>
                        </w:txbxContent>
                      </wps:txbx>
                      <wps:bodyPr lIns="0" tIns="0" rIns="0" bIns="0"/>
                    </wps:wsp>
                  </a:graphicData>
                </a:graphic>
              </wp:anchor>
            </w:drawing>
          </mc:Choice>
          <mc:Fallback>
            <w:pict>
              <v:shape w14:anchorId="612FA189" id="Shape 899" o:spid="_x0000_s1168" type="#_x0000_t202" style="position:absolute;margin-left:346.9pt;margin-top:363pt;width:235.5pt;height:18pt;z-index:125829745;visibility:visible;mso-wrap-style:square;mso-wrap-distance-left:272pt;mso-wrap-distance-top:362.3pt;mso-wrap-distance-right:9pt;mso-wrap-distance-bottom:37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" filled="f" stroked="f">
                <v:textbox inset="0,0,0,0">
                  <w:txbxContent>
                    <w:p w14:paraId="035C0654" w14:textId="77777777" w:rsidR="000557B7" w:rsidRDefault="00073D70">
                      <w:pPr>
                        <w:pStyle w:val="1"/>
                        <w:shd w:val="clear" w:color="auto" w:fill="auto"/>
                        <w:spacing w:line="240" w:lineRule="auto"/>
                        <w:ind w:firstLine="0"/>
                        <w:jc w:val="left"/>
                      </w:pPr>
                      <w:r>
                        <w:t>对项目范例的学习过程和学习成果在小组</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471160" distB="3813810" distL="711200" distR="4902200" simplePos="0" relativeHeight="125829747" behindDoc="0" locked="0" layoutInCell="1" allowOverlap="1" wp14:anchorId="050354C8" wp14:editId="6BD8415D">
                <wp:simplePos x="0" y="0"/>
                <wp:positionH relativeFrom="page">
                  <wp:posOffset>1662430</wp:posOffset>
                </wp:positionH>
                <wp:positionV relativeFrom="paragraph">
                  <wp:posOffset>5480050</wp:posOffset>
                </wp:positionV>
                <wp:extent cx="946150" cy="292100"/>
                <wp:effectExtent l="0" t="0" r="0" b="0"/>
                <wp:wrapTopAndBottom/>
                <wp:docPr id="901" name="Shape 901"/>
                <wp:cNvGraphicFramePr/>
                <a:graphic xmlns:a="http://schemas.openxmlformats.org/drawingml/2006/main">
                  <a:graphicData uri="http://schemas.microsoft.com/office/word/2010/wordprocessingShape">
                    <wps:wsp>
                      <wps:cNvSpPr txBox="1"/>
                      <wps:spPr>
                        <a:xfrm>
                          <a:off x="0" y="0"/>
                          <a:ext cx="946150" cy="292100"/>
                        </a:xfrm>
                        <a:prstGeom prst="rect">
                          <a:avLst/>
                        </a:prstGeom>
                        <a:noFill/>
                      </wps:spPr>
                      <wps:txbx>
                        <w:txbxContent>
                          <w:p w14:paraId="43FAE505" w14:textId="77777777" w:rsidR="000557B7"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spacing w:after="0"/>
                              <w:ind w:left="0"/>
                            </w:pPr>
                            <w:bookmarkStart w:id="125" w:name="bookmark122"/>
                            <w:r>
                              <w:rPr>
                                <w:color w:val="FFFFFF"/>
                              </w:rPr>
                              <w:t>项目选题</w:t>
                            </w:r>
                            <w:bookmarkEnd w:id="125"/>
                          </w:p>
                        </w:txbxContent>
                      </wps:txbx>
                      <wps:bodyPr lIns="0" tIns="0" rIns="0" bIns="0"/>
                    </wps:wsp>
                  </a:graphicData>
                </a:graphic>
              </wp:anchor>
            </w:drawing>
          </mc:Choice>
          <mc:Fallback>
            <w:pict>
              <v:shape w14:anchorId="050354C8" id="Shape 901" o:spid="_x0000_s1169" type="#_x0000_t202" style="position:absolute;margin-left:130.9pt;margin-top:431.5pt;width:74.5pt;height:23pt;z-index:125829747;visibility:visible;mso-wrap-style:square;mso-wrap-distance-left:56pt;mso-wrap-distance-top:430.8pt;mso-wrap-distance-right:386pt;mso-wrap-distance-bottom:30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" filled="f" stroked="f">
                <v:textbox inset="0,0,0,0">
                  <w:txbxContent>
                    <w:p w14:paraId="43FAE505" w14:textId="77777777" w:rsidR="000557B7" w:rsidRDefault="00073D70">
                      <w:pPr>
                        <w:pStyle w:val="60"/>
                        <w:keepNext/>
                        <w:keepLines/>
                        <w:pBdr>
                          <w:top w:val="single" w:sz="0" w:space="0" w:color="43B23D"/>
                          <w:left w:val="single" w:sz="0" w:space="0" w:color="43B23D"/>
                          <w:bottom w:val="single" w:sz="0" w:space="0" w:color="43B23D"/>
                          <w:right w:val="single" w:sz="0" w:space="0" w:color="43B23D"/>
                        </w:pBdr>
                        <w:shd w:val="clear" w:color="auto" w:fill="43B23D"/>
                        <w:spacing w:after="0"/>
                        <w:ind w:left="0"/>
                      </w:pPr>
                      <w:bookmarkStart w:id="126" w:name="bookmark122"/>
                      <w:r>
                        <w:rPr>
                          <w:color w:val="FFFFFF"/>
                        </w:rPr>
                        <w:t>项目选题</w:t>
                      </w:r>
                      <w:bookmarkEnd w:id="126"/>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852160" distB="2461260" distL="114300" distR="114300" simplePos="0" relativeHeight="125829749" behindDoc="0" locked="0" layoutInCell="1" allowOverlap="1" wp14:anchorId="62507C47" wp14:editId="44BC946C">
                <wp:simplePos x="0" y="0"/>
                <wp:positionH relativeFrom="page">
                  <wp:posOffset>1065530</wp:posOffset>
                </wp:positionH>
                <wp:positionV relativeFrom="paragraph">
                  <wp:posOffset>5861050</wp:posOffset>
                </wp:positionV>
                <wp:extent cx="6330950" cy="1263650"/>
                <wp:effectExtent l="0" t="0" r="0" b="0"/>
                <wp:wrapTopAndBottom/>
                <wp:docPr id="903" name="Shape 903"/>
                <wp:cNvGraphicFramePr/>
                <a:graphic xmlns:a="http://schemas.openxmlformats.org/drawingml/2006/main">
                  <a:graphicData uri="http://schemas.microsoft.com/office/word/2010/wordprocessingShape">
                    <wps:wsp>
                      <wps:cNvSpPr txBox="1"/>
                      <wps:spPr>
                        <a:xfrm>
                          <a:off x="0" y="0"/>
                          <a:ext cx="6330950" cy="1263650"/>
                        </a:xfrm>
                        <a:prstGeom prst="rect">
                          <a:avLst/>
                        </a:prstGeom>
                        <a:noFill/>
                      </wps:spPr>
                      <wps:txbx>
                        <w:txbxContent>
                          <w:p w14:paraId="6A87D8F1" w14:textId="77777777" w:rsidR="000557B7" w:rsidRDefault="00073D70">
                            <w:pPr>
                              <w:pStyle w:val="42"/>
                              <w:shd w:val="clear" w:color="auto" w:fill="auto"/>
                              <w:spacing w:after="0" w:line="390" w:lineRule="exact"/>
                              <w:ind w:left="0" w:firstLine="560"/>
                            </w:pPr>
                            <w:r>
                              <w:rPr>
                                <w:sz w:val="17"/>
                                <w:szCs w:val="17"/>
                              </w:rPr>
                              <w:t>同</w:t>
                            </w:r>
                            <w:r>
                              <w:rPr>
                                <w:b/>
                                <w:bCs/>
                              </w:rPr>
                              <w:t>学们以</w:t>
                            </w:r>
                            <w:r>
                              <w:rPr>
                                <w:rFonts w:ascii="Arial" w:eastAsia="Arial" w:hAnsi="Arial" w:cs="Arial"/>
                                <w:sz w:val="22"/>
                                <w:szCs w:val="22"/>
                              </w:rPr>
                              <w:t>3</w:t>
                            </w:r>
                            <w:r>
                              <w:rPr>
                                <w:b/>
                                <w:bCs/>
                              </w:rPr>
                              <w:t>〜</w:t>
                            </w:r>
                            <w:r>
                              <w:rPr>
                                <w:rFonts w:ascii="Arial" w:eastAsia="Arial" w:hAnsi="Arial" w:cs="Arial"/>
                                <w:sz w:val="22"/>
                                <w:szCs w:val="22"/>
                              </w:rPr>
                              <w:t>6</w:t>
                            </w:r>
                            <w:r>
                              <w:rPr>
                                <w:b/>
                                <w:bCs/>
                              </w:rPr>
                              <w:t>人组成一个小组，选择下面一个参考主超，或者自拟一个感兴趣的主</w:t>
                            </w:r>
                            <w:r>
                              <w:rPr>
                                <w:b/>
                                <w:bCs/>
                              </w:rPr>
                              <w:br/>
                            </w:r>
                            <w:r>
                              <w:rPr>
                                <w:b/>
                                <w:bCs/>
                              </w:rPr>
                              <w:t>題，开展项</w:t>
                            </w:r>
                            <w:r>
                              <w:rPr>
                                <w:rFonts w:ascii="Arial" w:eastAsia="Arial" w:hAnsi="Arial" w:cs="Arial"/>
                                <w:sz w:val="22"/>
                                <w:szCs w:val="22"/>
                                <w:lang w:val="en-US" w:bidi="en-US"/>
                              </w:rPr>
                              <w:t>g</w:t>
                            </w:r>
                            <w:r>
                              <w:rPr>
                                <w:b/>
                                <w:bCs/>
                              </w:rPr>
                              <w:t>学习。</w:t>
                            </w:r>
                          </w:p>
                          <w:p w14:paraId="789A8437" w14:textId="77777777" w:rsidR="000557B7" w:rsidRDefault="00073D70">
                            <w:pPr>
                              <w:pStyle w:val="42"/>
                              <w:numPr>
                                <w:ilvl w:val="0"/>
                                <w:numId w:val="66"/>
                              </w:numPr>
                              <w:shd w:val="clear" w:color="auto" w:fill="auto"/>
                              <w:tabs>
                                <w:tab w:val="left" w:pos="930"/>
                              </w:tabs>
                              <w:spacing w:after="0" w:line="390" w:lineRule="exact"/>
                              <w:ind w:left="0" w:firstLine="560"/>
                            </w:pPr>
                            <w:r>
                              <w:rPr>
                                <w:b/>
                                <w:bCs/>
                              </w:rPr>
                              <w:t>图书馆侣息系统的安全风险防范</w:t>
                            </w:r>
                          </w:p>
                          <w:p w14:paraId="5ACF3D0C" w14:textId="77777777" w:rsidR="000557B7" w:rsidRDefault="00073D70">
                            <w:pPr>
                              <w:pStyle w:val="42"/>
                              <w:numPr>
                                <w:ilvl w:val="0"/>
                                <w:numId w:val="66"/>
                              </w:numPr>
                              <w:shd w:val="clear" w:color="auto" w:fill="auto"/>
                              <w:tabs>
                                <w:tab w:val="left" w:pos="930"/>
                              </w:tabs>
                              <w:spacing w:after="0" w:line="390" w:lineRule="exact"/>
                              <w:ind w:left="0" w:firstLine="560"/>
                            </w:pPr>
                            <w:r>
                              <w:rPr>
                                <w:b/>
                                <w:bCs/>
                              </w:rPr>
                              <w:t>傅物馆侣息系统的安全风险防范</w:t>
                            </w:r>
                          </w:p>
                          <w:p w14:paraId="5B65D3FE" w14:textId="77777777" w:rsidR="000557B7" w:rsidRDefault="00073D70">
                            <w:pPr>
                              <w:pStyle w:val="42"/>
                              <w:numPr>
                                <w:ilvl w:val="0"/>
                                <w:numId w:val="66"/>
                              </w:numPr>
                              <w:shd w:val="clear" w:color="auto" w:fill="auto"/>
                              <w:tabs>
                                <w:tab w:val="left" w:pos="940"/>
                              </w:tabs>
                              <w:spacing w:after="0" w:line="390" w:lineRule="exact"/>
                              <w:ind w:left="0" w:firstLine="560"/>
                            </w:pPr>
                            <w:r>
                              <w:rPr>
                                <w:b/>
                                <w:bCs/>
                              </w:rPr>
                              <w:t>移动学习系绝的安全风险防范</w:t>
                            </w:r>
                          </w:p>
                        </w:txbxContent>
                      </wps:txbx>
                      <wps:bodyPr lIns="0" tIns="0" rIns="0" bIns="0"/>
                    </wps:wsp>
                  </a:graphicData>
                </a:graphic>
              </wp:anchor>
            </w:drawing>
          </mc:Choice>
          <mc:Fallback>
            <w:pict>
              <v:shape w14:anchorId="62507C47" id="Shape 903" o:spid="_x0000_s1170" type="#_x0000_t202" style="position:absolute;margin-left:83.9pt;margin-top:461.5pt;width:498.5pt;height:99.5pt;z-index:125829749;visibility:visible;mso-wrap-style:square;mso-wrap-distance-left:9pt;mso-wrap-distance-top:460.8pt;mso-wrap-distance-right:9pt;mso-wrap-distance-bottom:19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" filled="f" stroked="f">
                <v:textbox inset="0,0,0,0">
                  <w:txbxContent>
                    <w:p w14:paraId="6A87D8F1" w14:textId="77777777" w:rsidR="000557B7" w:rsidRDefault="00073D70">
                      <w:pPr>
                        <w:pStyle w:val="42"/>
                        <w:shd w:val="clear" w:color="auto" w:fill="auto"/>
                        <w:spacing w:after="0" w:line="390" w:lineRule="exact"/>
                        <w:ind w:left="0" w:firstLine="560"/>
                      </w:pPr>
                      <w:r>
                        <w:rPr>
                          <w:sz w:val="17"/>
                          <w:szCs w:val="17"/>
                        </w:rPr>
                        <w:t>同</w:t>
                      </w:r>
                      <w:r>
                        <w:rPr>
                          <w:b/>
                          <w:bCs/>
                        </w:rPr>
                        <w:t>学们以</w:t>
                      </w:r>
                      <w:r>
                        <w:rPr>
                          <w:rFonts w:ascii="Arial" w:eastAsia="Arial" w:hAnsi="Arial" w:cs="Arial"/>
                          <w:sz w:val="22"/>
                          <w:szCs w:val="22"/>
                        </w:rPr>
                        <w:t>3</w:t>
                      </w:r>
                      <w:r>
                        <w:rPr>
                          <w:b/>
                          <w:bCs/>
                        </w:rPr>
                        <w:t>〜</w:t>
                      </w:r>
                      <w:r>
                        <w:rPr>
                          <w:rFonts w:ascii="Arial" w:eastAsia="Arial" w:hAnsi="Arial" w:cs="Arial"/>
                          <w:sz w:val="22"/>
                          <w:szCs w:val="22"/>
                        </w:rPr>
                        <w:t>6</w:t>
                      </w:r>
                      <w:r>
                        <w:rPr>
                          <w:b/>
                          <w:bCs/>
                        </w:rPr>
                        <w:t>人组成一个小组，选择下面一个参考主超，或者自拟一个感兴趣的主</w:t>
                      </w:r>
                      <w:r>
                        <w:rPr>
                          <w:b/>
                          <w:bCs/>
                        </w:rPr>
                        <w:br/>
                      </w:r>
                      <w:r>
                        <w:rPr>
                          <w:b/>
                          <w:bCs/>
                        </w:rPr>
                        <w:t>題，开展项</w:t>
                      </w:r>
                      <w:r>
                        <w:rPr>
                          <w:rFonts w:ascii="Arial" w:eastAsia="Arial" w:hAnsi="Arial" w:cs="Arial"/>
                          <w:sz w:val="22"/>
                          <w:szCs w:val="22"/>
                          <w:lang w:val="en-US" w:bidi="en-US"/>
                        </w:rPr>
                        <w:t>g</w:t>
                      </w:r>
                      <w:r>
                        <w:rPr>
                          <w:b/>
                          <w:bCs/>
                        </w:rPr>
                        <w:t>学习。</w:t>
                      </w:r>
                    </w:p>
                    <w:p w14:paraId="789A8437" w14:textId="77777777" w:rsidR="000557B7" w:rsidRDefault="00073D70">
                      <w:pPr>
                        <w:pStyle w:val="42"/>
                        <w:numPr>
                          <w:ilvl w:val="0"/>
                          <w:numId w:val="66"/>
                        </w:numPr>
                        <w:shd w:val="clear" w:color="auto" w:fill="auto"/>
                        <w:tabs>
                          <w:tab w:val="left" w:pos="930"/>
                        </w:tabs>
                        <w:spacing w:after="0" w:line="390" w:lineRule="exact"/>
                        <w:ind w:left="0" w:firstLine="560"/>
                      </w:pPr>
                      <w:r>
                        <w:rPr>
                          <w:b/>
                          <w:bCs/>
                        </w:rPr>
                        <w:t>图书馆侣息系统的安全风险防范</w:t>
                      </w:r>
                    </w:p>
                    <w:p w14:paraId="5ACF3D0C" w14:textId="77777777" w:rsidR="000557B7" w:rsidRDefault="00073D70">
                      <w:pPr>
                        <w:pStyle w:val="42"/>
                        <w:numPr>
                          <w:ilvl w:val="0"/>
                          <w:numId w:val="66"/>
                        </w:numPr>
                        <w:shd w:val="clear" w:color="auto" w:fill="auto"/>
                        <w:tabs>
                          <w:tab w:val="left" w:pos="930"/>
                        </w:tabs>
                        <w:spacing w:after="0" w:line="390" w:lineRule="exact"/>
                        <w:ind w:left="0" w:firstLine="560"/>
                      </w:pPr>
                      <w:r>
                        <w:rPr>
                          <w:b/>
                          <w:bCs/>
                        </w:rPr>
                        <w:t>傅物馆侣息系统的安全风险防范</w:t>
                      </w:r>
                    </w:p>
                    <w:p w14:paraId="5B65D3FE" w14:textId="77777777" w:rsidR="000557B7" w:rsidRDefault="00073D70">
                      <w:pPr>
                        <w:pStyle w:val="42"/>
                        <w:numPr>
                          <w:ilvl w:val="0"/>
                          <w:numId w:val="66"/>
                        </w:numPr>
                        <w:shd w:val="clear" w:color="auto" w:fill="auto"/>
                        <w:tabs>
                          <w:tab w:val="left" w:pos="940"/>
                        </w:tabs>
                        <w:spacing w:after="0" w:line="390" w:lineRule="exact"/>
                        <w:ind w:left="0" w:firstLine="560"/>
                      </w:pPr>
                      <w:r>
                        <w:rPr>
                          <w:b/>
                          <w:bCs/>
                        </w:rPr>
                        <w:t>移动学习系绝的安全风险防范</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7585710" distB="1711960" distL="742950" distR="4908550" simplePos="0" relativeHeight="125829751" behindDoc="0" locked="0" layoutInCell="1" allowOverlap="1" wp14:anchorId="1196CAE7" wp14:editId="60F2C753">
                <wp:simplePos x="0" y="0"/>
                <wp:positionH relativeFrom="page">
                  <wp:posOffset>1694180</wp:posOffset>
                </wp:positionH>
                <wp:positionV relativeFrom="paragraph">
                  <wp:posOffset>7594600</wp:posOffset>
                </wp:positionV>
                <wp:extent cx="908050" cy="279400"/>
                <wp:effectExtent l="0" t="0" r="0" b="0"/>
                <wp:wrapTopAndBottom/>
                <wp:docPr id="905" name="Shape 905"/>
                <wp:cNvGraphicFramePr/>
                <a:graphic xmlns:a="http://schemas.openxmlformats.org/drawingml/2006/main">
                  <a:graphicData uri="http://schemas.microsoft.com/office/word/2010/wordprocessingShape">
                    <wps:wsp>
                      <wps:cNvSpPr txBox="1"/>
                      <wps:spPr>
                        <a:xfrm>
                          <a:off x="0" y="0"/>
                          <a:ext cx="908050" cy="279400"/>
                        </a:xfrm>
                        <a:prstGeom prst="rect">
                          <a:avLst/>
                        </a:prstGeom>
                        <a:noFill/>
                      </wps:spPr>
                      <wps:txbx>
                        <w:txbxContent>
                          <w:p w14:paraId="6A645BEB" w14:textId="77777777" w:rsidR="000557B7"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0"/>
                              <w:ind w:left="0"/>
                            </w:pPr>
                            <w:bookmarkStart w:id="127" w:name="bookmark123"/>
                            <w:r>
                              <w:rPr>
                                <w:color w:val="FFFFFF"/>
                              </w:rPr>
                              <w:t>项目规划</w:t>
                            </w:r>
                            <w:bookmarkEnd w:id="127"/>
                          </w:p>
                        </w:txbxContent>
                      </wps:txbx>
                      <wps:bodyPr lIns="0" tIns="0" rIns="0" bIns="0"/>
                    </wps:wsp>
                  </a:graphicData>
                </a:graphic>
              </wp:anchor>
            </w:drawing>
          </mc:Choice>
          <mc:Fallback>
            <w:pict>
              <v:shape w14:anchorId="1196CAE7" id="Shape 905" o:spid="_x0000_s1171" type="#_x0000_t202" style="position:absolute;margin-left:133.4pt;margin-top:598pt;width:71.5pt;height:22pt;z-index:125829751;visibility:visible;mso-wrap-style:square;mso-wrap-distance-left:58.5pt;mso-wrap-distance-top:597.3pt;mso-wrap-distance-right:386.5pt;mso-wrap-distance-bottom:13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LIhgEAAAgDAAAOAAAAZHJzL2Uyb0RvYy54bWysUlFLwzAQfhf8DyHvrt3Y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" filled="f" stroked="f">
                <v:textbox inset="0,0,0,0">
                  <w:txbxContent>
                    <w:p w14:paraId="6A645BEB" w14:textId="77777777" w:rsidR="000557B7" w:rsidRDefault="00073D70">
                      <w:pPr>
                        <w:pStyle w:val="60"/>
                        <w:keepNext/>
                        <w:keepLines/>
                        <w:pBdr>
                          <w:top w:val="single" w:sz="0" w:space="0" w:color="F15845"/>
                          <w:left w:val="single" w:sz="0" w:space="0" w:color="F15845"/>
                          <w:bottom w:val="single" w:sz="0" w:space="0" w:color="F15845"/>
                          <w:right w:val="single" w:sz="0" w:space="0" w:color="F15845"/>
                        </w:pBdr>
                        <w:shd w:val="clear" w:color="auto" w:fill="F15845"/>
                        <w:spacing w:after="0"/>
                        <w:ind w:left="0"/>
                      </w:pPr>
                      <w:bookmarkStart w:id="128" w:name="bookmark123"/>
                      <w:r>
                        <w:rPr>
                          <w:color w:val="FFFFFF"/>
                        </w:rPr>
                        <w:t>项目规划</w:t>
                      </w:r>
                      <w:bookmarkEnd w:id="128"/>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017510" distB="1096010" distL="120650" distR="133350" simplePos="0" relativeHeight="125829753" behindDoc="0" locked="0" layoutInCell="1" allowOverlap="1" wp14:anchorId="5CD598F6" wp14:editId="0959FF18">
                <wp:simplePos x="0" y="0"/>
                <wp:positionH relativeFrom="page">
                  <wp:posOffset>1071880</wp:posOffset>
                </wp:positionH>
                <wp:positionV relativeFrom="paragraph">
                  <wp:posOffset>8026400</wp:posOffset>
                </wp:positionV>
                <wp:extent cx="6305550" cy="463550"/>
                <wp:effectExtent l="0" t="0" r="0" b="0"/>
                <wp:wrapTopAndBottom/>
                <wp:docPr id="907" name="Shape 907"/>
                <wp:cNvGraphicFramePr/>
                <a:graphic xmlns:a="http://schemas.openxmlformats.org/drawingml/2006/main">
                  <a:graphicData uri="http://schemas.microsoft.com/office/word/2010/wordprocessingShape">
                    <wps:wsp>
                      <wps:cNvSpPr txBox="1"/>
                      <wps:spPr>
                        <a:xfrm>
                          <a:off x="0" y="0"/>
                          <a:ext cx="6305550" cy="463550"/>
                        </a:xfrm>
                        <a:prstGeom prst="rect">
                          <a:avLst/>
                        </a:prstGeom>
                        <a:noFill/>
                      </wps:spPr>
                      <wps:txbx>
                        <w:txbxContent>
                          <w:p w14:paraId="24E8B3D3" w14:textId="77777777" w:rsidR="000557B7" w:rsidRDefault="00073D70">
                            <w:pPr>
                              <w:pStyle w:val="42"/>
                              <w:shd w:val="clear" w:color="auto" w:fill="auto"/>
                              <w:spacing w:after="120" w:line="240" w:lineRule="auto"/>
                              <w:ind w:left="0" w:firstLine="0"/>
                              <w:jc w:val="right"/>
                              <w:rPr>
                                <w:sz w:val="22"/>
                                <w:szCs w:val="22"/>
                              </w:rPr>
                            </w:pPr>
                            <w:r>
                              <w:rPr>
                                <w:b/>
                                <w:bCs/>
                              </w:rPr>
                              <w:t>各小组根据项</w:t>
                            </w:r>
                            <w:r>
                              <w:rPr>
                                <w:rFonts w:ascii="Arial" w:eastAsia="Arial" w:hAnsi="Arial" w:cs="Arial"/>
                                <w:sz w:val="22"/>
                                <w:szCs w:val="22"/>
                              </w:rPr>
                              <w:t>0</w:t>
                            </w:r>
                            <w:r>
                              <w:rPr>
                                <w:b/>
                                <w:bCs/>
                              </w:rPr>
                              <w:t>选超，参照项</w:t>
                            </w:r>
                            <w:r>
                              <w:rPr>
                                <w:rFonts w:ascii="Arial" w:eastAsia="Arial" w:hAnsi="Arial" w:cs="Arial"/>
                                <w:sz w:val="22"/>
                                <w:szCs w:val="22"/>
                              </w:rPr>
                              <w:t>0</w:t>
                            </w:r>
                            <w:r>
                              <w:rPr>
                                <w:b/>
                                <w:bCs/>
                              </w:rPr>
                              <w:t>范例的样式，利周思维导囹工具，制订相应的项</w:t>
                            </w:r>
                            <w:r>
                              <w:rPr>
                                <w:rFonts w:ascii="Arial" w:eastAsia="Arial" w:hAnsi="Arial" w:cs="Arial"/>
                                <w:sz w:val="22"/>
                                <w:szCs w:val="22"/>
                                <w:lang w:val="en-US" w:bidi="en-US"/>
                              </w:rPr>
                              <w:t>a</w:t>
                            </w:r>
                          </w:p>
                          <w:p w14:paraId="0E475F20" w14:textId="77777777" w:rsidR="000557B7" w:rsidRDefault="00073D70">
                            <w:pPr>
                              <w:pStyle w:val="42"/>
                              <w:shd w:val="clear" w:color="auto" w:fill="auto"/>
                              <w:spacing w:after="0" w:line="240" w:lineRule="auto"/>
                              <w:ind w:left="0" w:firstLine="0"/>
                            </w:pPr>
                            <w:r>
                              <w:rPr>
                                <w:b/>
                                <w:bCs/>
                              </w:rPr>
                              <w:t>方案</w:t>
                            </w:r>
                          </w:p>
                        </w:txbxContent>
                      </wps:txbx>
                      <wps:bodyPr lIns="0" tIns="0" rIns="0" bIns="0"/>
                    </wps:wsp>
                  </a:graphicData>
                </a:graphic>
              </wp:anchor>
            </w:drawing>
          </mc:Choice>
          <mc:Fallback>
            <w:pict>
              <v:shape w14:anchorId="5CD598F6" id="Shape 907" o:spid="_x0000_s1172" type="#_x0000_t202" style="position:absolute;margin-left:84.4pt;margin-top:632pt;width:496.5pt;height:36.5pt;z-index:125829753;visibility:visible;mso-wrap-style:square;mso-wrap-distance-left:9.5pt;mso-wrap-distance-top:631.3pt;mso-wrap-distance-right:10.5pt;mso-wrap-distance-bottom:8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1ghgEAAAk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" filled="f" stroked="f">
                <v:textbox inset="0,0,0,0">
                  <w:txbxContent>
                    <w:p w14:paraId="24E8B3D3" w14:textId="77777777" w:rsidR="000557B7" w:rsidRDefault="00073D70">
                      <w:pPr>
                        <w:pStyle w:val="42"/>
                        <w:shd w:val="clear" w:color="auto" w:fill="auto"/>
                        <w:spacing w:after="120" w:line="240" w:lineRule="auto"/>
                        <w:ind w:left="0" w:firstLine="0"/>
                        <w:jc w:val="right"/>
                        <w:rPr>
                          <w:sz w:val="22"/>
                          <w:szCs w:val="22"/>
                        </w:rPr>
                      </w:pPr>
                      <w:r>
                        <w:rPr>
                          <w:b/>
                          <w:bCs/>
                        </w:rPr>
                        <w:t>各小组根据项</w:t>
                      </w:r>
                      <w:r>
                        <w:rPr>
                          <w:rFonts w:ascii="Arial" w:eastAsia="Arial" w:hAnsi="Arial" w:cs="Arial"/>
                          <w:sz w:val="22"/>
                          <w:szCs w:val="22"/>
                        </w:rPr>
                        <w:t>0</w:t>
                      </w:r>
                      <w:r>
                        <w:rPr>
                          <w:b/>
                          <w:bCs/>
                        </w:rPr>
                        <w:t>选超，参照项</w:t>
                      </w:r>
                      <w:r>
                        <w:rPr>
                          <w:rFonts w:ascii="Arial" w:eastAsia="Arial" w:hAnsi="Arial" w:cs="Arial"/>
                          <w:sz w:val="22"/>
                          <w:szCs w:val="22"/>
                        </w:rPr>
                        <w:t>0</w:t>
                      </w:r>
                      <w:r>
                        <w:rPr>
                          <w:b/>
                          <w:bCs/>
                        </w:rPr>
                        <w:t>范例的样式，利周思维导囹工具，制订相应的项</w:t>
                      </w:r>
                      <w:r>
                        <w:rPr>
                          <w:rFonts w:ascii="Arial" w:eastAsia="Arial" w:hAnsi="Arial" w:cs="Arial"/>
                          <w:sz w:val="22"/>
                          <w:szCs w:val="22"/>
                          <w:lang w:val="en-US" w:bidi="en-US"/>
                        </w:rPr>
                        <w:t>a</w:t>
                      </w:r>
                    </w:p>
                    <w:p w14:paraId="0E475F20" w14:textId="77777777" w:rsidR="000557B7" w:rsidRDefault="00073D70">
                      <w:pPr>
                        <w:pStyle w:val="42"/>
                        <w:shd w:val="clear" w:color="auto" w:fill="auto"/>
                        <w:spacing w:after="0" w:line="240" w:lineRule="auto"/>
                        <w:ind w:left="0" w:firstLine="0"/>
                      </w:pPr>
                      <w:r>
                        <w:rPr>
                          <w:b/>
                          <w:bCs/>
                        </w:rPr>
                        <w:t>方案</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8919210" distB="359410" distL="736600" distR="4895850" simplePos="0" relativeHeight="125829755" behindDoc="0" locked="0" layoutInCell="1" allowOverlap="1" wp14:anchorId="5C9BFA82" wp14:editId="66E62F4E">
                <wp:simplePos x="0" y="0"/>
                <wp:positionH relativeFrom="page">
                  <wp:posOffset>1687830</wp:posOffset>
                </wp:positionH>
                <wp:positionV relativeFrom="paragraph">
                  <wp:posOffset>8928100</wp:posOffset>
                </wp:positionV>
                <wp:extent cx="927100" cy="298450"/>
                <wp:effectExtent l="0" t="0" r="0" b="0"/>
                <wp:wrapTopAndBottom/>
                <wp:docPr id="909" name="Shape 909"/>
                <wp:cNvGraphicFramePr/>
                <a:graphic xmlns:a="http://schemas.openxmlformats.org/drawingml/2006/main">
                  <a:graphicData uri="http://schemas.microsoft.com/office/word/2010/wordprocessingShape">
                    <wps:wsp>
                      <wps:cNvSpPr txBox="1"/>
                      <wps:spPr>
                        <a:xfrm>
                          <a:off x="0" y="0"/>
                          <a:ext cx="927100" cy="298450"/>
                        </a:xfrm>
                        <a:prstGeom prst="rect">
                          <a:avLst/>
                        </a:prstGeom>
                        <a:noFill/>
                      </wps:spPr>
                      <wps:txbx>
                        <w:txbxContent>
                          <w:p w14:paraId="5346FC09" w14:textId="77777777" w:rsidR="000557B7"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0"/>
                              <w:ind w:left="0"/>
                            </w:pPr>
                            <w:bookmarkStart w:id="129" w:name="bookmark124"/>
                            <w:r>
                              <w:rPr>
                                <w:color w:val="FFFFFF"/>
                              </w:rPr>
                              <w:t>方案交流</w:t>
                            </w:r>
                            <w:bookmarkEnd w:id="129"/>
                          </w:p>
                        </w:txbxContent>
                      </wps:txbx>
                      <wps:bodyPr lIns="0" tIns="0" rIns="0" bIns="0"/>
                    </wps:wsp>
                  </a:graphicData>
                </a:graphic>
              </wp:anchor>
            </w:drawing>
          </mc:Choice>
          <mc:Fallback>
            <w:pict>
              <v:shape w14:anchorId="5C9BFA82" id="Shape 909" o:spid="_x0000_s1173" type="#_x0000_t202" style="position:absolute;margin-left:132.9pt;margin-top:703pt;width:73pt;height:23.5pt;z-index:125829755;visibility:visible;mso-wrap-style:square;mso-wrap-distance-left:58pt;mso-wrap-distance-top:702.3pt;mso-wrap-distance-right:385.5pt;mso-wrap-distance-bottom:2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" filled="f" stroked="f">
                <v:textbox inset="0,0,0,0">
                  <w:txbxContent>
                    <w:p w14:paraId="5346FC09" w14:textId="77777777" w:rsidR="000557B7"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0"/>
                        <w:ind w:left="0"/>
                      </w:pPr>
                      <w:bookmarkStart w:id="130" w:name="bookmark124"/>
                      <w:r>
                        <w:rPr>
                          <w:color w:val="FFFFFF"/>
                        </w:rPr>
                        <w:t>方案交流</w:t>
                      </w:r>
                      <w:bookmarkEnd w:id="130"/>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9382760" distB="0" distL="469900" distR="482600" simplePos="0" relativeHeight="125829757" behindDoc="0" locked="0" layoutInCell="1" allowOverlap="1" wp14:anchorId="27B1BAA0" wp14:editId="68514631">
                <wp:simplePos x="0" y="0"/>
                <wp:positionH relativeFrom="page">
                  <wp:posOffset>1421130</wp:posOffset>
                </wp:positionH>
                <wp:positionV relativeFrom="paragraph">
                  <wp:posOffset>9391650</wp:posOffset>
                </wp:positionV>
                <wp:extent cx="5607050" cy="203200"/>
                <wp:effectExtent l="0" t="0" r="0" b="0"/>
                <wp:wrapTopAndBottom/>
                <wp:docPr id="911" name="Shape 911"/>
                <wp:cNvGraphicFramePr/>
                <a:graphic xmlns:a="http://schemas.openxmlformats.org/drawingml/2006/main">
                  <a:graphicData uri="http://schemas.microsoft.com/office/word/2010/wordprocessingShape">
                    <wps:wsp>
                      <wps:cNvSpPr txBox="1"/>
                      <wps:spPr>
                        <a:xfrm>
                          <a:off x="0" y="0"/>
                          <a:ext cx="5607050" cy="203200"/>
                        </a:xfrm>
                        <a:prstGeom prst="rect">
                          <a:avLst/>
                        </a:prstGeom>
                        <a:noFill/>
                      </wps:spPr>
                      <wps:txbx>
                        <w:txbxContent>
                          <w:p w14:paraId="5C53A728" w14:textId="77777777" w:rsidR="000557B7" w:rsidRDefault="00073D70">
                            <w:pPr>
                              <w:pStyle w:val="42"/>
                              <w:shd w:val="clear" w:color="auto" w:fill="auto"/>
                              <w:spacing w:after="0" w:line="240" w:lineRule="auto"/>
                              <w:ind w:left="0" w:firstLine="0"/>
                            </w:pPr>
                            <w:r>
                              <w:rPr>
                                <w:b/>
                                <w:bCs/>
                              </w:rPr>
                              <w:t>各小组将完成的方案在全班进</w:t>
                            </w:r>
                            <w:r>
                              <w:rPr>
                                <w:b/>
                                <w:bCs/>
                              </w:rPr>
                              <w:t>^■</w:t>
                            </w:r>
                            <w:r>
                              <w:rPr>
                                <w:b/>
                                <w:bCs/>
                              </w:rPr>
                              <w:t>展示交流，师生共同探讨、完善相应的项</w:t>
                            </w:r>
                            <w:r>
                              <w:rPr>
                                <w:rFonts w:ascii="Arial" w:eastAsia="Arial" w:hAnsi="Arial" w:cs="Arial"/>
                                <w:sz w:val="22"/>
                                <w:szCs w:val="22"/>
                                <w:lang w:val="en-US" w:bidi="en-US"/>
                              </w:rPr>
                              <w:t>a</w:t>
                            </w:r>
                            <w:r>
                              <w:rPr>
                                <w:b/>
                                <w:bCs/>
                              </w:rPr>
                              <w:t>方案</w:t>
                            </w:r>
                          </w:p>
                        </w:txbxContent>
                      </wps:txbx>
                      <wps:bodyPr lIns="0" tIns="0" rIns="0" bIns="0"/>
                    </wps:wsp>
                  </a:graphicData>
                </a:graphic>
              </wp:anchor>
            </w:drawing>
          </mc:Choice>
          <mc:Fallback>
            <w:pict>
              <v:shape w14:anchorId="27B1BAA0" id="Shape 911" o:spid="_x0000_s1174" type="#_x0000_t202" style="position:absolute;margin-left:111.9pt;margin-top:739.5pt;width:441.5pt;height:16pt;z-index:125829757;visibility:visible;mso-wrap-style:square;mso-wrap-distance-left:37pt;mso-wrap-distance-top:738.8pt;mso-wrap-distance-right:3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" filled="f" stroked="f">
                <v:textbox inset="0,0,0,0">
                  <w:txbxContent>
                    <w:p w14:paraId="5C53A728" w14:textId="77777777" w:rsidR="000557B7" w:rsidRDefault="00073D70">
                      <w:pPr>
                        <w:pStyle w:val="42"/>
                        <w:shd w:val="clear" w:color="auto" w:fill="auto"/>
                        <w:spacing w:after="0" w:line="240" w:lineRule="auto"/>
                        <w:ind w:left="0" w:firstLine="0"/>
                      </w:pPr>
                      <w:r>
                        <w:rPr>
                          <w:b/>
                          <w:bCs/>
                        </w:rPr>
                        <w:t>各小组将完成的方案在全班进</w:t>
                      </w:r>
                      <w:r>
                        <w:rPr>
                          <w:b/>
                          <w:bCs/>
                        </w:rPr>
                        <w:t>^■</w:t>
                      </w:r>
                      <w:r>
                        <w:rPr>
                          <w:b/>
                          <w:bCs/>
                        </w:rPr>
                        <w:t>展示交流，师生共同探讨、完善相应的项</w:t>
                      </w:r>
                      <w:r>
                        <w:rPr>
                          <w:rFonts w:ascii="Arial" w:eastAsia="Arial" w:hAnsi="Arial" w:cs="Arial"/>
                          <w:sz w:val="22"/>
                          <w:szCs w:val="22"/>
                          <w:lang w:val="en-US" w:bidi="en-US"/>
                        </w:rPr>
                        <w:t>a</w:t>
                      </w:r>
                      <w:r>
                        <w:rPr>
                          <w:b/>
                          <w:bCs/>
                        </w:rPr>
                        <w:t>方案</w:t>
                      </w:r>
                    </w:p>
                  </w:txbxContent>
                </v:textbox>
                <w10:wrap type="topAndBottom" anchorx="page"/>
              </v:shape>
            </w:pict>
          </mc:Fallback>
        </mc:AlternateContent>
      </w:r>
    </w:p>
    <w:p w14:paraId="1165515A" w14:textId="77777777" w:rsidR="000557B7" w:rsidRPr="005E0CFA" w:rsidRDefault="00073D70">
      <w:pPr>
        <w:pStyle w:val="40"/>
        <w:keepNext/>
        <w:keepLines/>
        <w:shd w:val="clear" w:color="auto" w:fill="auto"/>
        <w:spacing w:before="1100" w:after="580"/>
        <w:ind w:left="0" w:firstLine="0"/>
        <w:rPr>
          <w:rFonts w:asciiTheme="minorHAnsi" w:eastAsiaTheme="minorHAnsi" w:hAnsiTheme="minorHAnsi"/>
        </w:rPr>
      </w:pPr>
      <w:bookmarkStart w:id="131" w:name="bookmark125"/>
      <w:r w:rsidRPr="005E0CFA">
        <w:rPr>
          <w:rFonts w:ascii="MS Gothic" w:eastAsia="MS Gothic" w:hAnsi="MS Gothic" w:cs="MS Gothic" w:hint="eastAsia"/>
          <w:b/>
          <w:bCs/>
          <w:color w:val="B38C7E"/>
          <w:sz w:val="94"/>
          <w:szCs w:val="94"/>
          <w:lang w:val="en-US" w:bidi="en-US"/>
        </w:rPr>
        <w:lastRenderedPageBreak/>
        <w:t>►</w:t>
      </w:r>
      <w:r w:rsidRPr="005E0CFA">
        <w:rPr>
          <w:rFonts w:asciiTheme="minorHAnsi" w:eastAsiaTheme="minorHAnsi" w:hAnsiTheme="minorHAnsi" w:cs="Arial"/>
          <w:b/>
          <w:bCs/>
          <w:color w:val="B38C7E"/>
          <w:sz w:val="94"/>
          <w:szCs w:val="94"/>
          <w:lang w:val="en-US" w:bidi="en-US"/>
        </w:rPr>
        <w:t xml:space="preserve"> 5.1</w:t>
      </w:r>
      <w:r w:rsidRPr="005E0CFA">
        <w:rPr>
          <w:rFonts w:asciiTheme="minorHAnsi" w:eastAsiaTheme="minorHAnsi" w:hAnsiTheme="minorHAnsi"/>
          <w:color w:val="B38C7E"/>
        </w:rPr>
        <w:t>信恵系统应用中的安全风险</w:t>
      </w:r>
      <w:bookmarkEnd w:id="131"/>
    </w:p>
    <w:p w14:paraId="76EE9E11" w14:textId="77777777" w:rsidR="000557B7" w:rsidRPr="005E0CFA" w:rsidRDefault="00073D70">
      <w:pPr>
        <w:pStyle w:val="1"/>
        <w:shd w:val="clear" w:color="auto" w:fill="auto"/>
        <w:spacing w:after="580" w:line="390" w:lineRule="exact"/>
        <w:ind w:left="740" w:firstLine="520"/>
        <w:jc w:val="both"/>
        <w:rPr>
          <w:rFonts w:asciiTheme="minorHAnsi" w:eastAsiaTheme="minorHAnsi" w:hAnsiTheme="minorHAnsi"/>
          <w:sz w:val="22"/>
          <w:szCs w:val="22"/>
        </w:rPr>
      </w:pPr>
      <w:r w:rsidRPr="005E0CFA">
        <w:rPr>
          <w:rFonts w:asciiTheme="minorHAnsi" w:eastAsiaTheme="minorHAnsi" w:hAnsiTheme="minorHAnsi" w:cs="Arial"/>
          <w:sz w:val="22"/>
          <w:szCs w:val="22"/>
        </w:rPr>
        <w:t>2016</w:t>
      </w:r>
      <w:r w:rsidRPr="005E0CFA">
        <w:rPr>
          <w:rFonts w:asciiTheme="minorHAnsi" w:eastAsiaTheme="minorHAnsi" w:hAnsiTheme="minorHAnsi"/>
        </w:rPr>
        <w:t>年</w:t>
      </w:r>
      <w:r w:rsidRPr="005E0CFA">
        <w:rPr>
          <w:rFonts w:asciiTheme="minorHAnsi" w:eastAsiaTheme="minorHAnsi" w:hAnsiTheme="minorHAnsi" w:cs="Arial"/>
          <w:sz w:val="22"/>
          <w:szCs w:val="22"/>
        </w:rPr>
        <w:t>12</w:t>
      </w:r>
      <w:r w:rsidRPr="005E0CFA">
        <w:rPr>
          <w:rFonts w:asciiTheme="minorHAnsi" w:eastAsiaTheme="minorHAnsi" w:hAnsiTheme="minorHAnsi"/>
          <w:sz w:val="20"/>
          <w:szCs w:val="20"/>
        </w:rPr>
        <w:t>月</w:t>
      </w:r>
      <w:r w:rsidRPr="005E0CFA">
        <w:rPr>
          <w:rFonts w:asciiTheme="minorHAnsi" w:eastAsiaTheme="minorHAnsi" w:hAnsiTheme="minorHAnsi" w:cs="Arial"/>
          <w:sz w:val="22"/>
          <w:szCs w:val="22"/>
        </w:rPr>
        <w:t>27</w:t>
      </w:r>
      <w:r w:rsidRPr="005E0CFA">
        <w:rPr>
          <w:rFonts w:asciiTheme="minorHAnsi" w:eastAsiaTheme="minorHAnsi" w:hAnsiTheme="minorHAnsi"/>
        </w:rPr>
        <w:t>口，我</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发介《国家网络空间安全战略》，提岀抒卫网络空间主权、维</w:t>
      </w:r>
      <w:r w:rsidRPr="005E0CFA">
        <w:rPr>
          <w:rFonts w:asciiTheme="minorHAnsi" w:eastAsiaTheme="minorHAnsi" w:hAnsiTheme="minorHAnsi"/>
        </w:rPr>
        <w:br/>
      </w:r>
      <w:r w:rsidRPr="005E0CFA">
        <w:rPr>
          <w:rFonts w:asciiTheme="minorHAnsi" w:eastAsiaTheme="minorHAnsi" w:hAnsiTheme="minorHAnsi"/>
        </w:rPr>
        <w:t>护国家安全、保护災键信息基础</w:t>
      </w:r>
      <w:r w:rsidRPr="005E0CFA">
        <w:rPr>
          <w:rFonts w:asciiTheme="minorHAnsi" w:eastAsiaTheme="minorHAnsi" w:hAnsiTheme="minorHAnsi"/>
        </w:rPr>
        <w:t>&amp;</w:t>
      </w:r>
      <w:r w:rsidRPr="005E0CFA">
        <w:rPr>
          <w:rFonts w:asciiTheme="minorHAnsi" w:eastAsiaTheme="minorHAnsi" w:hAnsiTheme="minorHAnsi"/>
        </w:rPr>
        <w:t>施、加强网络文化逑</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lang w:val="en-US" w:bidi="en-US"/>
        </w:rPr>
        <w:t>、</w:t>
      </w:r>
      <w:r w:rsidRPr="005E0CFA">
        <w:rPr>
          <w:rFonts w:asciiTheme="minorHAnsi" w:eastAsiaTheme="minorHAnsi" w:hAnsiTheme="minorHAnsi"/>
        </w:rPr>
        <w:t>打击网络恐怖等九项任务，再</w:t>
      </w:r>
      <w:r w:rsidRPr="005E0CFA">
        <w:rPr>
          <w:rFonts w:asciiTheme="minorHAnsi" w:eastAsiaTheme="minorHAnsi" w:hAnsiTheme="minorHAnsi"/>
        </w:rPr>
        <w:br/>
      </w:r>
      <w:r w:rsidRPr="005E0CFA">
        <w:rPr>
          <w:rFonts w:asciiTheme="minorHAnsi" w:eastAsiaTheme="minorHAnsi" w:hAnsiTheme="minorHAnsi"/>
        </w:rPr>
        <w:t>次将信息系统说用中安全与风险问题提</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sz w:val="20"/>
          <w:szCs w:val="20"/>
        </w:rPr>
        <w:t>•</w:t>
      </w:r>
      <w:r w:rsidRPr="005E0CFA">
        <w:rPr>
          <w:rFonts w:asciiTheme="minorHAnsi" w:eastAsiaTheme="minorHAnsi" w:hAnsiTheme="minorHAnsi"/>
          <w:sz w:val="20"/>
          <w:szCs w:val="20"/>
        </w:rPr>
        <w:t>到了</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家安全的茧要层向、信息系统安全风险问</w:t>
      </w:r>
      <w:r w:rsidRPr="005E0CFA">
        <w:rPr>
          <w:rFonts w:asciiTheme="minorHAnsi" w:eastAsiaTheme="minorHAnsi" w:hAnsiTheme="minorHAnsi"/>
        </w:rPr>
        <w:br/>
      </w:r>
      <w:r w:rsidRPr="005E0CFA">
        <w:rPr>
          <w:rFonts w:asciiTheme="minorHAnsi" w:eastAsiaTheme="minorHAnsi" w:hAnsiTheme="minorHAnsi"/>
        </w:rPr>
        <w:t>题存在于信息系统的各个坏爷，了新其中的成因汽接笑系到信息安全的解决策略的制汀与</w:t>
      </w:r>
      <w:r w:rsidRPr="005E0CFA">
        <w:rPr>
          <w:rFonts w:asciiTheme="minorHAnsi" w:eastAsiaTheme="minorHAnsi" w:hAnsiTheme="minorHAnsi"/>
        </w:rPr>
        <w:br/>
      </w:r>
      <w:r w:rsidRPr="005E0CFA">
        <w:rPr>
          <w:rFonts w:asciiTheme="minorHAnsi" w:eastAsiaTheme="minorHAnsi" w:hAnsiTheme="minorHAnsi"/>
        </w:rPr>
        <w:t>方法实施</w:t>
      </w:r>
      <w:r w:rsidRPr="005E0CFA">
        <w:rPr>
          <w:rFonts w:asciiTheme="minorHAnsi" w:eastAsiaTheme="minorHAnsi" w:hAnsiTheme="minorHAnsi" w:cs="Arial"/>
          <w:sz w:val="22"/>
          <w:szCs w:val="22"/>
          <w:lang w:val="en-US" w:bidi="en-US"/>
        </w:rPr>
        <w:t>U</w:t>
      </w:r>
    </w:p>
    <w:p w14:paraId="3B32F11B" w14:textId="77777777" w:rsidR="000557B7" w:rsidRPr="005E0CFA" w:rsidRDefault="00073D70">
      <w:pPr>
        <w:pStyle w:val="50"/>
        <w:keepNext/>
        <w:keepLines/>
        <w:shd w:val="clear" w:color="auto" w:fill="auto"/>
        <w:spacing w:after="740"/>
        <w:ind w:left="960"/>
        <w:rPr>
          <w:rFonts w:asciiTheme="minorHAnsi" w:eastAsiaTheme="minorHAnsi" w:hAnsiTheme="minorHAnsi"/>
        </w:rPr>
      </w:pPr>
      <w:bookmarkStart w:id="132" w:name="bookmark126"/>
      <w:r w:rsidRPr="005E0CFA">
        <w:rPr>
          <w:rFonts w:asciiTheme="minorHAnsi" w:eastAsiaTheme="minorHAnsi" w:hAnsiTheme="minorHAnsi" w:cs="Times New Roman"/>
          <w:b/>
          <w:bCs/>
          <w:lang w:val="en-US" w:bidi="en-US"/>
        </w:rPr>
        <w:t>5.1.1</w:t>
      </w:r>
      <w:r w:rsidRPr="005E0CFA">
        <w:rPr>
          <w:rFonts w:asciiTheme="minorHAnsi" w:eastAsiaTheme="minorHAnsi" w:hAnsiTheme="minorHAnsi"/>
        </w:rPr>
        <w:t>人为</w:t>
      </w:r>
      <w:r w:rsidRPr="005E0CFA">
        <w:rPr>
          <w:rFonts w:asciiTheme="minorHAnsi" w:eastAsiaTheme="minorHAnsi" w:hAnsiTheme="minorHAnsi" w:cs="Times New Roman"/>
          <w:b/>
          <w:bCs/>
          <w:lang w:val="en-US" w:bidi="en-US"/>
        </w:rPr>
        <w:t>W</w:t>
      </w:r>
      <w:r w:rsidRPr="005E0CFA">
        <w:rPr>
          <w:rFonts w:asciiTheme="minorHAnsi" w:eastAsiaTheme="minorHAnsi" w:hAnsiTheme="minorHAnsi"/>
        </w:rPr>
        <w:t>素造成的信</w:t>
      </w:r>
      <w:r w:rsidRPr="005E0CFA">
        <w:rPr>
          <w:rFonts w:asciiTheme="minorHAnsi" w:eastAsiaTheme="minorHAnsi" w:hAnsiTheme="minorHAnsi"/>
        </w:rPr>
        <w:t>‘</w:t>
      </w:r>
      <w:r w:rsidRPr="005E0CFA">
        <w:rPr>
          <w:rFonts w:asciiTheme="minorHAnsi" w:eastAsiaTheme="minorHAnsi" w:hAnsiTheme="minorHAnsi"/>
        </w:rPr>
        <w:t>息安全风险</w:t>
      </w:r>
      <w:bookmarkEnd w:id="132"/>
    </w:p>
    <w:p w14:paraId="2C586743"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0"/>
        <w:ind w:left="1680"/>
        <w:rPr>
          <w:rFonts w:asciiTheme="minorHAnsi" w:eastAsiaTheme="minorHAnsi" w:hAnsiTheme="minorHAnsi"/>
        </w:rPr>
      </w:pPr>
      <w:bookmarkStart w:id="133" w:name="bookmark127"/>
      <w:r w:rsidRPr="005E0CFA">
        <w:rPr>
          <w:rFonts w:asciiTheme="minorHAnsi" w:eastAsiaTheme="minorHAnsi" w:hAnsiTheme="minorHAnsi"/>
          <w:color w:val="FFFFFF"/>
        </w:rPr>
        <w:t>探究活动</w:t>
      </w:r>
      <w:bookmarkEnd w:id="133"/>
    </w:p>
    <w:p w14:paraId="567E2FA2" w14:textId="77777777" w:rsidR="000557B7" w:rsidRPr="005E0CFA" w:rsidRDefault="00073D70">
      <w:pPr>
        <w:pStyle w:val="a9"/>
        <w:shd w:val="clear" w:color="auto" w:fill="auto"/>
        <w:spacing w:line="240" w:lineRule="auto"/>
        <w:ind w:left="1240" w:firstLine="20"/>
        <w:jc w:val="left"/>
        <w:rPr>
          <w:rFonts w:asciiTheme="minorHAnsi" w:eastAsiaTheme="minorHAnsi" w:hAnsiTheme="minorHAnsi"/>
          <w:sz w:val="82"/>
          <w:szCs w:val="82"/>
        </w:rPr>
      </w:pPr>
      <w:r w:rsidRPr="005E0CFA">
        <w:rPr>
          <w:rFonts w:asciiTheme="minorHAnsi" w:eastAsiaTheme="minorHAnsi" w:hAnsiTheme="minorHAnsi" w:cs="Arial"/>
          <w:color w:val="88997D"/>
          <w:sz w:val="82"/>
          <w:szCs w:val="82"/>
          <w:lang w:val="en-US" w:bidi="en-US"/>
        </w:rPr>
        <w:t>□0</w:t>
      </w:r>
    </w:p>
    <w:p w14:paraId="41F63FD4" w14:textId="77777777" w:rsidR="000557B7" w:rsidRPr="005E0CFA" w:rsidRDefault="00073D70">
      <w:pPr>
        <w:pStyle w:val="42"/>
        <w:shd w:val="clear" w:color="auto" w:fill="auto"/>
        <w:spacing w:after="0" w:line="380" w:lineRule="exact"/>
        <w:ind w:left="740" w:firstLine="520"/>
        <w:jc w:val="both"/>
        <w:rPr>
          <w:rFonts w:asciiTheme="minorHAnsi" w:eastAsiaTheme="minorHAnsi" w:hAnsiTheme="minorHAnsi"/>
        </w:rPr>
      </w:pPr>
      <w:r w:rsidRPr="005E0CFA">
        <w:rPr>
          <w:rFonts w:asciiTheme="minorHAnsi" w:eastAsiaTheme="minorHAnsi" w:hAnsiTheme="minorHAnsi"/>
          <w:b/>
          <w:bCs/>
        </w:rPr>
        <w:t>阅读以下案例并思考：采用什么策略可以消除或减弱人为因素对侣急系统安全造成</w:t>
      </w:r>
      <w:r w:rsidRPr="005E0CFA">
        <w:rPr>
          <w:rFonts w:asciiTheme="minorHAnsi" w:eastAsiaTheme="minorHAnsi" w:hAnsiTheme="minorHAnsi"/>
          <w:b/>
          <w:bCs/>
        </w:rPr>
        <w:br/>
      </w:r>
      <w:r w:rsidRPr="005E0CFA">
        <w:rPr>
          <w:rFonts w:asciiTheme="minorHAnsi" w:eastAsiaTheme="minorHAnsi" w:hAnsiTheme="minorHAnsi"/>
          <w:b/>
          <w:bCs/>
        </w:rPr>
        <w:t>的咸胁？</w:t>
      </w:r>
    </w:p>
    <w:p w14:paraId="1EFB8A06" w14:textId="77777777" w:rsidR="000557B7" w:rsidRPr="005E0CFA" w:rsidRDefault="00073D70">
      <w:pPr>
        <w:pStyle w:val="1"/>
        <w:shd w:val="clear" w:color="auto" w:fill="auto"/>
        <w:spacing w:line="385" w:lineRule="exact"/>
        <w:ind w:left="740" w:firstLine="520"/>
        <w:jc w:val="both"/>
        <w:rPr>
          <w:rFonts w:asciiTheme="minorHAnsi" w:eastAsiaTheme="minorHAnsi" w:hAnsiTheme="minorHAnsi"/>
        </w:rPr>
      </w:pPr>
      <w:r w:rsidRPr="005E0CFA">
        <w:rPr>
          <w:rFonts w:asciiTheme="minorHAnsi" w:eastAsiaTheme="minorHAnsi" w:hAnsiTheme="minorHAnsi"/>
          <w:b/>
          <w:bCs/>
        </w:rPr>
        <w:t>＞案例</w:t>
      </w:r>
    </w:p>
    <w:p w14:paraId="32EAD223" w14:textId="77777777" w:rsidR="000557B7" w:rsidRPr="005E0CFA" w:rsidRDefault="00073D70">
      <w:pPr>
        <w:pStyle w:val="42"/>
        <w:shd w:val="clear" w:color="auto" w:fill="auto"/>
        <w:spacing w:after="400" w:line="390" w:lineRule="exact"/>
        <w:ind w:left="740" w:firstLine="520"/>
        <w:jc w:val="both"/>
        <w:rPr>
          <w:rFonts w:asciiTheme="minorHAnsi" w:eastAsiaTheme="minorHAnsi" w:hAnsiTheme="minorHAnsi"/>
        </w:rPr>
      </w:pPr>
      <w:r w:rsidRPr="005E0CFA">
        <w:rPr>
          <w:rFonts w:asciiTheme="minorHAnsi" w:eastAsiaTheme="minorHAnsi" w:hAnsiTheme="minorHAnsi" w:cs="Arial"/>
          <w:sz w:val="22"/>
          <w:szCs w:val="22"/>
        </w:rPr>
        <w:t>2017</w:t>
      </w:r>
      <w:r w:rsidRPr="005E0CFA">
        <w:rPr>
          <w:rFonts w:asciiTheme="minorHAnsi" w:eastAsiaTheme="minorHAnsi" w:hAnsiTheme="minorHAnsi"/>
          <w:b/>
          <w:bCs/>
        </w:rPr>
        <w:t>年</w:t>
      </w:r>
      <w:r w:rsidRPr="005E0CFA">
        <w:rPr>
          <w:rFonts w:asciiTheme="minorHAnsi" w:eastAsiaTheme="minorHAnsi" w:hAnsiTheme="minorHAnsi" w:cs="Arial"/>
          <w:sz w:val="22"/>
          <w:szCs w:val="22"/>
        </w:rPr>
        <w:t>5</w:t>
      </w:r>
      <w:r w:rsidRPr="005E0CFA">
        <w:rPr>
          <w:rFonts w:asciiTheme="minorHAnsi" w:eastAsiaTheme="minorHAnsi" w:hAnsiTheme="minorHAnsi"/>
          <w:b/>
          <w:bCs/>
        </w:rPr>
        <w:t>月，比特币病毒在全球戚狂俦播，中闳多所高校校因网服务器被攻去，大童</w:t>
      </w:r>
      <w:r w:rsidRPr="005E0CFA">
        <w:rPr>
          <w:rFonts w:asciiTheme="minorHAnsi" w:eastAsiaTheme="minorHAnsi" w:hAnsiTheme="minorHAnsi"/>
          <w:b/>
          <w:bCs/>
        </w:rPr>
        <w:br/>
      </w:r>
      <w:r w:rsidRPr="005E0CFA">
        <w:rPr>
          <w:rFonts w:asciiTheme="minorHAnsi" w:eastAsiaTheme="minorHAnsi" w:hAnsiTheme="minorHAnsi"/>
          <w:b/>
          <w:bCs/>
        </w:rPr>
        <w:t>日录之件被非決加密，，如衷想打开加密史件，就必须向黑客支付比特币解锁，而且是花杜</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br/>
      </w:r>
      <w:r w:rsidRPr="005E0CFA">
        <w:rPr>
          <w:rFonts w:asciiTheme="minorHAnsi" w:eastAsiaTheme="minorHAnsi" w:hAnsiTheme="minorHAnsi"/>
          <w:b/>
          <w:bCs/>
        </w:rPr>
        <w:t>的买比特兩解锁。校因网的教据主要是高校教研、教学以及科所成果，对于学校来讲尤其</w:t>
      </w:r>
      <w:r w:rsidRPr="005E0CFA">
        <w:rPr>
          <w:rFonts w:asciiTheme="minorHAnsi" w:eastAsiaTheme="minorHAnsi" w:hAnsiTheme="minorHAnsi"/>
          <w:b/>
          <w:bCs/>
        </w:rPr>
        <w:br/>
      </w:r>
      <w:r w:rsidRPr="005E0CFA">
        <w:rPr>
          <w:rFonts w:asciiTheme="minorHAnsi" w:eastAsiaTheme="minorHAnsi" w:hAnsiTheme="minorHAnsi"/>
          <w:b/>
          <w:bCs/>
        </w:rPr>
        <w:t>重要。受比特币病毒攻去所面临的结</w:t>
      </w:r>
      <w:r w:rsidRPr="005E0CFA">
        <w:rPr>
          <w:rFonts w:asciiTheme="minorHAnsi" w:eastAsiaTheme="minorHAnsi" w:hAnsiTheme="minorHAnsi"/>
          <w:b/>
          <w:bCs/>
        </w:rPr>
        <w:t>.</w:t>
      </w:r>
      <w:r w:rsidRPr="005E0CFA">
        <w:rPr>
          <w:rFonts w:asciiTheme="minorHAnsi" w:eastAsiaTheme="minorHAnsi" w:hAnsiTheme="minorHAnsi"/>
          <w:b/>
          <w:bCs/>
        </w:rPr>
        <w:t>果将是各种论文和科所成衷的去失以及教学的停滯。</w:t>
      </w:r>
    </w:p>
    <w:p w14:paraId="758C46E7" w14:textId="77777777" w:rsidR="000557B7" w:rsidRPr="005E0CFA" w:rsidRDefault="00073D70">
      <w:pPr>
        <w:pStyle w:val="1"/>
        <w:shd w:val="clear" w:color="auto" w:fill="auto"/>
        <w:spacing w:line="385" w:lineRule="exact"/>
        <w:ind w:left="740" w:firstLine="640"/>
        <w:jc w:val="both"/>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人</w:t>
      </w:r>
      <w:r w:rsidRPr="005E0CFA">
        <w:rPr>
          <w:rFonts w:asciiTheme="minorHAnsi" w:eastAsiaTheme="minorHAnsi" w:hAnsiTheme="minorHAnsi"/>
        </w:rPr>
        <w:t>”</w:t>
      </w:r>
      <w:r w:rsidRPr="005E0CFA">
        <w:rPr>
          <w:rFonts w:asciiTheme="minorHAnsi" w:eastAsiaTheme="minorHAnsi" w:hAnsiTheme="minorHAnsi"/>
        </w:rPr>
        <w:t>是信息系统的使用者与管理者，是信息系统安全的薄弱坏节。信息系统</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w:t>
      </w:r>
      <w:r w:rsidRPr="005E0CFA">
        <w:rPr>
          <w:rFonts w:asciiTheme="minorHAnsi" w:eastAsiaTheme="minorHAnsi" w:hAnsiTheme="minorHAnsi"/>
        </w:rPr>
        <w:br/>
      </w:r>
      <w:r w:rsidRPr="005E0CFA">
        <w:rPr>
          <w:rFonts w:asciiTheme="minorHAnsi" w:eastAsiaTheme="minorHAnsi" w:hAnsiTheme="minorHAnsi"/>
        </w:rPr>
        <w:t>拥存最好的技术如防火墙、人侵检测系统等，但如果操作人员没石防范意识，信息系统</w:t>
      </w:r>
      <w:r w:rsidRPr="005E0CFA">
        <w:rPr>
          <w:rFonts w:asciiTheme="minorHAnsi" w:eastAsiaTheme="minorHAnsi" w:hAnsiTheme="minorHAnsi"/>
        </w:rPr>
        <w:br/>
      </w:r>
      <w:r w:rsidRPr="005E0CFA">
        <w:rPr>
          <w:rFonts w:asciiTheme="minorHAnsi" w:eastAsiaTheme="minorHAnsi" w:hAnsiTheme="minorHAnsi"/>
        </w:rPr>
        <w:t>仍然吋能崩溃</w:t>
      </w:r>
      <w:r w:rsidRPr="005E0CFA">
        <w:rPr>
          <w:rFonts w:asciiTheme="minorHAnsi" w:eastAsiaTheme="minorHAnsi" w:hAnsiTheme="minorHAnsi"/>
          <w:vertAlign w:val="subscript"/>
        </w:rPr>
        <w:t>&amp;</w:t>
      </w:r>
    </w:p>
    <w:p w14:paraId="218902FB" w14:textId="77777777" w:rsidR="000557B7" w:rsidRPr="005E0CFA" w:rsidRDefault="00073D70">
      <w:pPr>
        <w:pStyle w:val="1"/>
        <w:shd w:val="clear" w:color="auto" w:fill="auto"/>
        <w:spacing w:after="480" w:line="385" w:lineRule="exact"/>
        <w:ind w:left="740" w:firstLine="520"/>
        <w:jc w:val="both"/>
        <w:rPr>
          <w:rFonts w:asciiTheme="minorHAnsi" w:eastAsiaTheme="minorHAnsi" w:hAnsiTheme="minorHAnsi"/>
        </w:rPr>
      </w:pPr>
      <w:r w:rsidRPr="005E0CFA">
        <w:rPr>
          <w:rFonts w:asciiTheme="minorHAnsi" w:eastAsiaTheme="minorHAnsi" w:hAnsiTheme="minorHAnsi"/>
        </w:rPr>
        <w:t>中国存句古进</w:t>
      </w:r>
      <w:r w:rsidRPr="005E0CFA">
        <w:rPr>
          <w:rFonts w:asciiTheme="minorHAnsi" w:eastAsiaTheme="minorHAnsi" w:hAnsiTheme="minorHAnsi"/>
        </w:rPr>
        <w:t>“</w:t>
      </w:r>
      <w:r w:rsidRPr="005E0CFA">
        <w:rPr>
          <w:rFonts w:asciiTheme="minorHAnsi" w:eastAsiaTheme="minorHAnsi" w:hAnsiTheme="minorHAnsi"/>
        </w:rPr>
        <w:t>解铃还泥系铃人</w:t>
      </w:r>
      <w:r w:rsidRPr="005E0CFA">
        <w:rPr>
          <w:rFonts w:asciiTheme="minorHAnsi" w:eastAsiaTheme="minorHAnsi" w:hAnsiTheme="minorHAnsi"/>
        </w:rPr>
        <w:t>”</w:t>
      </w:r>
      <w:r w:rsidRPr="005E0CFA">
        <w:rPr>
          <w:rFonts w:asciiTheme="minorHAnsi" w:eastAsiaTheme="minorHAnsi" w:hAnsiTheme="minorHAnsi"/>
        </w:rPr>
        <w:t>、信息系统安全是个社会系统</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程，除了从政府层</w:t>
      </w:r>
      <w:r w:rsidRPr="005E0CFA">
        <w:rPr>
          <w:rFonts w:asciiTheme="minorHAnsi" w:eastAsiaTheme="minorHAnsi" w:hAnsiTheme="minorHAnsi"/>
        </w:rPr>
        <w:br/>
      </w:r>
      <w:r w:rsidRPr="005E0CFA">
        <w:rPr>
          <w:rFonts w:asciiTheme="minorHAnsi" w:eastAsiaTheme="minorHAnsi" w:hAnsiTheme="minorHAnsi"/>
        </w:rPr>
        <w:t>向加强立法</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作，还添要</w:t>
      </w:r>
      <w:r w:rsidRPr="005E0CFA">
        <w:rPr>
          <w:rFonts w:asciiTheme="minorHAnsi" w:eastAsiaTheme="minorHAnsi" w:hAnsiTheme="minorHAnsi"/>
        </w:rPr>
        <w:t>+</w:t>
      </w:r>
      <w:r w:rsidRPr="005E0CFA">
        <w:rPr>
          <w:rFonts w:asciiTheme="minorHAnsi" w:eastAsiaTheme="minorHAnsi" w:hAnsiTheme="minorHAnsi"/>
        </w:rPr>
        <w:t>断提商尖键安全技术水平，更柘要使用者全向提商道徳意识与</w:t>
      </w:r>
      <w:r w:rsidRPr="005E0CFA">
        <w:rPr>
          <w:rFonts w:asciiTheme="minorHAnsi" w:eastAsiaTheme="minorHAnsi" w:hAnsiTheme="minorHAnsi"/>
        </w:rPr>
        <w:br/>
      </w:r>
      <w:r w:rsidRPr="005E0CFA">
        <w:rPr>
          <w:rFonts w:asciiTheme="minorHAnsi" w:eastAsiaTheme="minorHAnsi" w:hAnsiTheme="minorHAnsi"/>
        </w:rPr>
        <w:t>技术防范水平</w:t>
      </w:r>
      <w:r w:rsidRPr="005E0CFA">
        <w:rPr>
          <w:rFonts w:asciiTheme="minorHAnsi" w:eastAsiaTheme="minorHAnsi" w:hAnsiTheme="minorHAnsi"/>
          <w:color w:val="88997D"/>
          <w:vertAlign w:val="subscript"/>
          <w:lang w:val="en-US" w:bidi="en-US"/>
        </w:rPr>
        <w:t>w</w:t>
      </w:r>
    </w:p>
    <w:p w14:paraId="204422CA" w14:textId="77777777" w:rsidR="000557B7" w:rsidRPr="005E0CFA" w:rsidRDefault="00073D70">
      <w:pPr>
        <w:pStyle w:val="50"/>
        <w:keepNext/>
        <w:keepLines/>
        <w:shd w:val="clear" w:color="auto" w:fill="auto"/>
        <w:spacing w:after="240"/>
        <w:ind w:left="960"/>
        <w:rPr>
          <w:rFonts w:asciiTheme="minorHAnsi" w:eastAsiaTheme="minorHAnsi" w:hAnsiTheme="minorHAnsi"/>
        </w:rPr>
      </w:pPr>
      <w:bookmarkStart w:id="134" w:name="bookmark128"/>
      <w:r w:rsidRPr="005E0CFA">
        <w:rPr>
          <w:rFonts w:asciiTheme="minorHAnsi" w:eastAsiaTheme="minorHAnsi" w:hAnsiTheme="minorHAnsi" w:cs="Times New Roman"/>
          <w:b/>
          <w:bCs/>
          <w:lang w:val="en-US" w:bidi="en-US"/>
        </w:rPr>
        <w:lastRenderedPageBreak/>
        <w:t>5.1.2</w:t>
      </w:r>
      <w:r w:rsidRPr="005E0CFA">
        <w:rPr>
          <w:rFonts w:asciiTheme="minorHAnsi" w:eastAsiaTheme="minorHAnsi" w:hAnsiTheme="minorHAnsi"/>
        </w:rPr>
        <w:t>软硬件</w:t>
      </w:r>
      <w:r w:rsidRPr="005E0CFA">
        <w:rPr>
          <w:rFonts w:asciiTheme="minorHAnsi" w:eastAsiaTheme="minorHAnsi" w:hAnsiTheme="minorHAnsi" w:cs="Times New Roman"/>
          <w:b/>
          <w:bCs/>
        </w:rPr>
        <w:t>14</w:t>
      </w:r>
      <w:r w:rsidRPr="005E0CFA">
        <w:rPr>
          <w:rFonts w:asciiTheme="minorHAnsi" w:eastAsiaTheme="minorHAnsi" w:hAnsiTheme="minorHAnsi"/>
        </w:rPr>
        <w:t>素造成的信息安全风給</w:t>
      </w:r>
      <w:bookmarkEnd w:id="134"/>
    </w:p>
    <w:p w14:paraId="70F75D6C" w14:textId="77777777" w:rsidR="000557B7" w:rsidRPr="005E0CFA" w:rsidRDefault="00073D70">
      <w:pPr>
        <w:pStyle w:val="a9"/>
        <w:shd w:val="clear" w:color="auto" w:fill="auto"/>
        <w:spacing w:line="240" w:lineRule="auto"/>
        <w:ind w:left="1220" w:firstLine="20"/>
        <w:jc w:val="left"/>
        <w:rPr>
          <w:rFonts w:asciiTheme="minorHAnsi" w:eastAsiaTheme="minorHAnsi" w:hAnsiTheme="minorHAnsi"/>
          <w:sz w:val="84"/>
          <w:szCs w:val="84"/>
        </w:rPr>
      </w:pPr>
      <w:r w:rsidRPr="005E0CFA">
        <w:rPr>
          <w:rFonts w:asciiTheme="minorHAnsi" w:eastAsiaTheme="minorHAnsi" w:hAnsiTheme="minorHAnsi" w:cs="Arial"/>
          <w:color w:val="A381BC"/>
          <w:sz w:val="84"/>
          <w:szCs w:val="84"/>
          <w:lang w:val="en-US" w:bidi="en-US"/>
        </w:rPr>
        <w:t>an</w:t>
      </w:r>
    </w:p>
    <w:p w14:paraId="5CC7E15B" w14:textId="77777777" w:rsidR="000557B7" w:rsidRPr="005E0CFA" w:rsidRDefault="00073D70">
      <w:pPr>
        <w:pStyle w:val="42"/>
        <w:shd w:val="clear" w:color="auto" w:fill="auto"/>
        <w:spacing w:after="420" w:line="380" w:lineRule="exact"/>
        <w:ind w:left="740" w:firstLine="500"/>
        <w:jc w:val="both"/>
        <w:rPr>
          <w:rFonts w:asciiTheme="minorHAnsi" w:eastAsiaTheme="minorHAnsi" w:hAnsiTheme="minorHAnsi"/>
        </w:rPr>
      </w:pPr>
      <w:r w:rsidRPr="005E0CFA">
        <w:rPr>
          <w:rFonts w:asciiTheme="minorHAnsi" w:eastAsiaTheme="minorHAnsi" w:hAnsiTheme="minorHAnsi"/>
          <w:b/>
          <w:bCs/>
        </w:rPr>
        <w:t>学校电脑室通常会采用一些括施限制学生对机器设备某咚功能的使用权，比如禁用</w:t>
      </w:r>
      <w:r w:rsidRPr="005E0CFA">
        <w:rPr>
          <w:rFonts w:asciiTheme="minorHAnsi" w:eastAsiaTheme="minorHAnsi" w:hAnsiTheme="minorHAnsi"/>
          <w:b/>
          <w:bCs/>
        </w:rPr>
        <w:br/>
      </w:r>
      <w:r w:rsidRPr="005E0CFA">
        <w:rPr>
          <w:rFonts w:asciiTheme="minorHAnsi" w:eastAsiaTheme="minorHAnsi" w:hAnsiTheme="minorHAnsi" w:cs="Arial"/>
          <w:sz w:val="22"/>
          <w:szCs w:val="22"/>
          <w:lang w:val="en-US" w:bidi="en-US"/>
        </w:rPr>
        <w:t>USB</w:t>
      </w:r>
      <w:r w:rsidRPr="005E0CFA">
        <w:rPr>
          <w:rFonts w:asciiTheme="minorHAnsi" w:eastAsiaTheme="minorHAnsi" w:hAnsiTheme="minorHAnsi"/>
          <w:sz w:val="24"/>
          <w:szCs w:val="24"/>
        </w:rPr>
        <w:t>口、</w:t>
      </w:r>
      <w:r w:rsidRPr="005E0CFA">
        <w:rPr>
          <w:rFonts w:asciiTheme="minorHAnsi" w:eastAsiaTheme="minorHAnsi" w:hAnsiTheme="minorHAnsi"/>
          <w:b/>
          <w:bCs/>
        </w:rPr>
        <w:t>符系统盘设觅为自动还原等。观察所在学校电脑室对杈器设备及其中安装的软件</w:t>
      </w:r>
      <w:r w:rsidRPr="005E0CFA">
        <w:rPr>
          <w:rFonts w:asciiTheme="minorHAnsi" w:eastAsiaTheme="minorHAnsi" w:hAnsiTheme="minorHAnsi"/>
          <w:b/>
          <w:bCs/>
        </w:rPr>
        <w:br/>
      </w:r>
      <w:r w:rsidRPr="005E0CFA">
        <w:rPr>
          <w:rFonts w:asciiTheme="minorHAnsi" w:eastAsiaTheme="minorHAnsi" w:hAnsiTheme="minorHAnsi"/>
          <w:b/>
          <w:bCs/>
        </w:rPr>
        <w:t>等的保护措施。阅读以下案例，与小组中的同学讨论学校电脑室的措施是否可以阻止类似</w:t>
      </w:r>
      <w:r w:rsidRPr="005E0CFA">
        <w:rPr>
          <w:rFonts w:asciiTheme="minorHAnsi" w:eastAsiaTheme="minorHAnsi" w:hAnsiTheme="minorHAnsi"/>
          <w:b/>
          <w:bCs/>
        </w:rPr>
        <w:br/>
      </w:r>
      <w:r w:rsidRPr="005E0CFA">
        <w:rPr>
          <w:rFonts w:asciiTheme="minorHAnsi" w:eastAsiaTheme="minorHAnsi" w:hAnsiTheme="minorHAnsi"/>
          <w:b/>
          <w:bCs/>
        </w:rPr>
        <w:t>的安全涡洌。</w:t>
      </w:r>
    </w:p>
    <w:p w14:paraId="7B1D5A43" w14:textId="77777777" w:rsidR="000557B7" w:rsidRPr="005E0CFA" w:rsidRDefault="00073D70">
      <w:pPr>
        <w:pStyle w:val="42"/>
        <w:shd w:val="clear" w:color="auto" w:fill="auto"/>
        <w:spacing w:after="420" w:line="387" w:lineRule="exact"/>
        <w:ind w:left="740" w:firstLine="500"/>
        <w:jc w:val="both"/>
        <w:rPr>
          <w:rFonts w:asciiTheme="minorHAnsi" w:eastAsiaTheme="minorHAnsi" w:hAnsiTheme="minorHAnsi"/>
        </w:rPr>
      </w:pPr>
      <w:r w:rsidRPr="005E0CFA">
        <w:rPr>
          <w:rFonts w:asciiTheme="minorHAnsi" w:eastAsiaTheme="minorHAnsi" w:hAnsiTheme="minorHAnsi" w:cs="Arial"/>
          <w:sz w:val="22"/>
          <w:szCs w:val="22"/>
        </w:rPr>
        <w:t>2016</w:t>
      </w:r>
      <w:r w:rsidRPr="005E0CFA">
        <w:rPr>
          <w:rFonts w:asciiTheme="minorHAnsi" w:eastAsiaTheme="minorHAnsi" w:hAnsiTheme="minorHAnsi"/>
          <w:b/>
          <w:bCs/>
        </w:rPr>
        <w:t>年，某侣息安全所究公司发现了一种被称为</w:t>
      </w:r>
      <w:r w:rsidRPr="005E0CFA">
        <w:rPr>
          <w:rFonts w:asciiTheme="minorHAnsi" w:eastAsiaTheme="minorHAnsi" w:hAnsiTheme="minorHAnsi" w:cs="Arial"/>
          <w:sz w:val="22"/>
          <w:szCs w:val="22"/>
          <w:lang w:val="en-US" w:bidi="en-US"/>
        </w:rPr>
        <w:t>“</w:t>
      </w:r>
      <w:proofErr w:type="spellStart"/>
      <w:r w:rsidRPr="005E0CFA">
        <w:rPr>
          <w:rFonts w:asciiTheme="minorHAnsi" w:eastAsiaTheme="minorHAnsi" w:hAnsiTheme="minorHAnsi" w:cs="Arial"/>
          <w:sz w:val="22"/>
          <w:szCs w:val="22"/>
          <w:lang w:val="en-US" w:bidi="en-US"/>
        </w:rPr>
        <w:t>Quadrootcr</w:t>
      </w:r>
      <w:proofErr w:type="spellEnd"/>
      <w:r w:rsidRPr="005E0CFA">
        <w:rPr>
          <w:rFonts w:asciiTheme="minorHAnsi" w:eastAsiaTheme="minorHAnsi" w:hAnsiTheme="minorHAnsi" w:cs="Arial"/>
          <w:sz w:val="22"/>
          <w:szCs w:val="22"/>
          <w:lang w:val="en-US" w:bidi="en-US"/>
        </w:rPr>
        <w:t>”</w:t>
      </w:r>
      <w:r w:rsidRPr="005E0CFA">
        <w:rPr>
          <w:rFonts w:asciiTheme="minorHAnsi" w:eastAsiaTheme="minorHAnsi" w:hAnsiTheme="minorHAnsi"/>
          <w:b/>
          <w:bCs/>
        </w:rPr>
        <w:t>的涟洞，黑客利这</w:t>
      </w:r>
      <w:r w:rsidRPr="005E0CFA">
        <w:rPr>
          <w:rFonts w:asciiTheme="minorHAnsi" w:eastAsiaTheme="minorHAnsi" w:hAnsiTheme="minorHAnsi"/>
          <w:b/>
          <w:bCs/>
        </w:rPr>
        <w:br/>
      </w:r>
      <w:r w:rsidRPr="005E0CFA">
        <w:rPr>
          <w:rFonts w:asciiTheme="minorHAnsi" w:eastAsiaTheme="minorHAnsi" w:hAnsiTheme="minorHAnsi"/>
          <w:b/>
          <w:bCs/>
        </w:rPr>
        <w:t>种漏洌诱导用户安装恶意应甩，在并不需要请求任何特殊权限的情况下完全控制受影呛的</w:t>
      </w:r>
      <w:r w:rsidRPr="005E0CFA">
        <w:rPr>
          <w:rFonts w:asciiTheme="minorHAnsi" w:eastAsiaTheme="minorHAnsi" w:hAnsiTheme="minorHAnsi"/>
          <w:b/>
          <w:bCs/>
        </w:rPr>
        <w:br/>
      </w:r>
      <w:r w:rsidRPr="005E0CFA">
        <w:rPr>
          <w:rFonts w:asciiTheme="minorHAnsi" w:eastAsiaTheme="minorHAnsi" w:hAnsiTheme="minorHAnsi"/>
          <w:b/>
          <w:bCs/>
        </w:rPr>
        <w:t>手机或平板电脑，乜括访问汛户软件教据和控制走克风语莳等硬件、全球众多权负受到这</w:t>
      </w:r>
      <w:r w:rsidRPr="005E0CFA">
        <w:rPr>
          <w:rFonts w:asciiTheme="minorHAnsi" w:eastAsiaTheme="minorHAnsi" w:hAnsiTheme="minorHAnsi"/>
          <w:b/>
          <w:bCs/>
        </w:rPr>
        <w:br/>
      </w:r>
      <w:r w:rsidRPr="005E0CFA">
        <w:rPr>
          <w:rFonts w:asciiTheme="minorHAnsi" w:eastAsiaTheme="minorHAnsi" w:hAnsiTheme="minorHAnsi"/>
          <w:b/>
          <w:bCs/>
        </w:rPr>
        <w:t>种漏洌影响。</w:t>
      </w:r>
    </w:p>
    <w:p w14:paraId="301CC65C" w14:textId="77777777" w:rsidR="000557B7" w:rsidRPr="005E0CFA" w:rsidRDefault="00073D70">
      <w:pPr>
        <w:pStyle w:val="1"/>
        <w:shd w:val="clear" w:color="auto" w:fill="auto"/>
        <w:spacing w:line="392" w:lineRule="exact"/>
        <w:ind w:left="740" w:firstLine="500"/>
        <w:jc w:val="both"/>
        <w:rPr>
          <w:rFonts w:asciiTheme="minorHAnsi" w:eastAsiaTheme="minorHAnsi" w:hAnsiTheme="minorHAnsi"/>
        </w:rPr>
      </w:pPr>
      <w:r w:rsidRPr="005E0CFA">
        <w:rPr>
          <w:rFonts w:asciiTheme="minorHAnsi" w:eastAsiaTheme="minorHAnsi" w:hAnsiTheme="minorHAnsi"/>
        </w:rPr>
        <w:t>保护信息系统中的硬件免受危害或窃取</w:t>
      </w:r>
      <w:r w:rsidRPr="005E0CFA">
        <w:rPr>
          <w:rFonts w:asciiTheme="minorHAnsi" w:eastAsiaTheme="minorHAnsi" w:hAnsiTheme="minorHAnsi"/>
        </w:rPr>
        <w:t>.</w:t>
      </w:r>
      <w:r w:rsidRPr="005E0CFA">
        <w:rPr>
          <w:rFonts w:asciiTheme="minorHAnsi" w:eastAsiaTheme="minorHAnsi" w:hAnsiTheme="minorHAnsi"/>
        </w:rPr>
        <w:t>通常采用的方法是：先把硬件作为物理资产</w:t>
      </w:r>
      <w:r w:rsidRPr="005E0CFA">
        <w:rPr>
          <w:rFonts w:asciiTheme="minorHAnsi" w:eastAsiaTheme="minorHAnsi" w:hAnsiTheme="minorHAnsi"/>
        </w:rPr>
        <w:br/>
      </w:r>
      <w:r w:rsidRPr="005E0CFA">
        <w:rPr>
          <w:rFonts w:asciiTheme="minorHAnsi" w:eastAsiaTheme="minorHAnsi" w:hAnsiTheme="minorHAnsi"/>
        </w:rPr>
        <w:t>处理</w:t>
      </w:r>
      <w:r w:rsidRPr="005E0CFA">
        <w:rPr>
          <w:rFonts w:asciiTheme="minorHAnsi" w:eastAsiaTheme="minorHAnsi" w:hAnsiTheme="minorHAnsi"/>
        </w:rPr>
        <w:t>.</w:t>
      </w:r>
      <w:r w:rsidRPr="005E0CFA">
        <w:rPr>
          <w:rFonts w:asciiTheme="minorHAnsi" w:eastAsiaTheme="minorHAnsi" w:hAnsiTheme="minorHAnsi"/>
        </w:rPr>
        <w:t>弭</w:t>
      </w:r>
      <w:r w:rsidRPr="005E0CFA">
        <w:rPr>
          <w:rFonts w:asciiTheme="minorHAnsi" w:eastAsiaTheme="minorHAnsi" w:hAnsiTheme="minorHAnsi"/>
        </w:rPr>
        <w:t>严格限制对硬件的访问权限，以确保信息安全。保护好信息系统的物理位笪及木</w:t>
      </w:r>
      <w:r w:rsidRPr="005E0CFA">
        <w:rPr>
          <w:rFonts w:asciiTheme="minorHAnsi" w:eastAsiaTheme="minorHAnsi" w:hAnsiTheme="minorHAnsi"/>
        </w:rPr>
        <w:br/>
      </w:r>
      <w:r w:rsidRPr="005E0CFA">
        <w:rPr>
          <w:rFonts w:asciiTheme="minorHAnsi" w:eastAsiaTheme="minorHAnsi" w:hAnsiTheme="minorHAnsi"/>
        </w:rPr>
        <w:t>身的安全是茧中之甫</w:t>
      </w:r>
      <w:r w:rsidRPr="005E0CFA">
        <w:rPr>
          <w:rFonts w:asciiTheme="minorHAnsi" w:eastAsiaTheme="minorHAnsi" w:hAnsiTheme="minorHAnsi"/>
        </w:rPr>
        <w:t>.</w:t>
      </w:r>
      <w:r w:rsidRPr="005E0CFA">
        <w:rPr>
          <w:rFonts w:asciiTheme="minorHAnsi" w:eastAsiaTheme="minorHAnsi" w:hAnsiTheme="minorHAnsi"/>
        </w:rPr>
        <w:t>因为物理安全的破坏吋哀接导致信息的丢失。</w:t>
      </w:r>
    </w:p>
    <w:p w14:paraId="5AF28160" w14:textId="77777777" w:rsidR="000557B7" w:rsidRPr="005E0CFA" w:rsidRDefault="00073D70">
      <w:pPr>
        <w:pStyle w:val="1"/>
        <w:shd w:val="clear" w:color="auto" w:fill="auto"/>
        <w:spacing w:after="540" w:line="392" w:lineRule="exact"/>
        <w:ind w:left="740" w:firstLine="500"/>
        <w:jc w:val="both"/>
        <w:rPr>
          <w:rFonts w:asciiTheme="minorHAnsi" w:eastAsiaTheme="minorHAnsi" w:hAnsiTheme="minorHAnsi"/>
        </w:rPr>
      </w:pPr>
      <w:r w:rsidRPr="005E0CFA">
        <w:rPr>
          <w:rFonts w:asciiTheme="minorHAnsi" w:eastAsiaTheme="minorHAnsi" w:hAnsiTheme="minorHAnsi"/>
        </w:rPr>
        <w:t>软件是信息系统中毋难实施安全保护的部分，主要反映在软件力</w:t>
      </w:r>
      <w:r w:rsidRPr="005E0CFA">
        <w:rPr>
          <w:rFonts w:asciiTheme="minorHAnsi" w:eastAsiaTheme="minorHAnsi" w:hAnsiTheme="minorHAnsi"/>
        </w:rPr>
        <w:t>•</w:t>
      </w:r>
      <w:r w:rsidRPr="005E0CFA">
        <w:rPr>
          <w:rFonts w:asciiTheme="minorHAnsi" w:eastAsiaTheme="minorHAnsi" w:hAnsiTheme="minorHAnsi"/>
        </w:rPr>
        <w:t>发中产生的错误，如</w:t>
      </w:r>
      <w:r w:rsidRPr="005E0CFA">
        <w:rPr>
          <w:rFonts w:asciiTheme="minorHAnsi" w:eastAsiaTheme="minorHAnsi" w:hAnsiTheme="minorHAnsi"/>
        </w:rPr>
        <w:br/>
      </w:r>
      <w:r w:rsidRPr="005E0CFA">
        <w:rPr>
          <w:rFonts w:asciiTheme="minorHAnsi" w:eastAsiaTheme="minorHAnsi" w:hAnsiTheme="minorHAnsi"/>
        </w:rPr>
        <w:t>漏洞、故晬、缺陷等问题。在生活中，智能手机崩溃、存在控制缺陷的汽车被台回等事</w:t>
      </w:r>
      <w:r w:rsidRPr="005E0CFA">
        <w:rPr>
          <w:rFonts w:asciiTheme="minorHAnsi" w:eastAsiaTheme="minorHAnsi" w:hAnsiTheme="minorHAnsi"/>
        </w:rPr>
        <w:br/>
      </w:r>
      <w:r w:rsidRPr="005E0CFA">
        <w:rPr>
          <w:rFonts w:asciiTheme="minorHAnsi" w:eastAsiaTheme="minorHAnsi" w:hAnsiTheme="minorHAnsi"/>
        </w:rPr>
        <w:t>件，郤足软件开发过程中安全问题后逬或为分省吋间、资金、成木与人力等因索造成的、</w:t>
      </w:r>
    </w:p>
    <w:p w14:paraId="245A246E" w14:textId="77777777" w:rsidR="000557B7" w:rsidRPr="005E0CFA" w:rsidRDefault="00073D70">
      <w:pPr>
        <w:pStyle w:val="50"/>
        <w:keepNext/>
        <w:keepLines/>
        <w:shd w:val="clear" w:color="auto" w:fill="auto"/>
        <w:spacing w:after="480"/>
        <w:ind w:left="960"/>
        <w:rPr>
          <w:rFonts w:asciiTheme="minorHAnsi" w:eastAsiaTheme="minorHAnsi" w:hAnsiTheme="minorHAnsi"/>
        </w:rPr>
      </w:pPr>
      <w:bookmarkStart w:id="135" w:name="bookmark129"/>
      <w:r w:rsidRPr="005E0CFA">
        <w:rPr>
          <w:rFonts w:asciiTheme="minorHAnsi" w:eastAsiaTheme="minorHAnsi" w:hAnsiTheme="minorHAnsi" w:cs="Times New Roman"/>
          <w:b/>
          <w:bCs/>
          <w:lang w:val="en-US" w:bidi="en-US"/>
        </w:rPr>
        <w:t>5.1.3 M</w:t>
      </w:r>
      <w:r w:rsidRPr="005E0CFA">
        <w:rPr>
          <w:rFonts w:asciiTheme="minorHAnsi" w:eastAsiaTheme="minorHAnsi" w:hAnsiTheme="minorHAnsi"/>
        </w:rPr>
        <w:t>络</w:t>
      </w:r>
      <w:r w:rsidRPr="005E0CFA">
        <w:rPr>
          <w:rFonts w:asciiTheme="minorHAnsi" w:eastAsiaTheme="minorHAnsi" w:hAnsiTheme="minorHAnsi" w:cs="Times New Roman"/>
          <w:b/>
          <w:bCs/>
          <w:lang w:val="en-US" w:bidi="en-US"/>
        </w:rPr>
        <w:t>W</w:t>
      </w:r>
      <w:r w:rsidRPr="005E0CFA">
        <w:rPr>
          <w:rFonts w:asciiTheme="minorHAnsi" w:eastAsiaTheme="minorHAnsi" w:hAnsiTheme="minorHAnsi"/>
        </w:rPr>
        <w:t>素造成的信息安全风险</w:t>
      </w:r>
      <w:bookmarkEnd w:id="135"/>
    </w:p>
    <w:p w14:paraId="313460A9" w14:textId="77777777" w:rsidR="000557B7" w:rsidRPr="005E0CFA" w:rsidRDefault="00073D70">
      <w:pPr>
        <w:pStyle w:val="1"/>
        <w:shd w:val="clear" w:color="auto" w:fill="auto"/>
        <w:spacing w:after="420" w:line="390" w:lineRule="exact"/>
        <w:ind w:left="740" w:firstLine="500"/>
        <w:jc w:val="both"/>
        <w:rPr>
          <w:rFonts w:asciiTheme="minorHAnsi" w:eastAsiaTheme="minorHAnsi" w:hAnsiTheme="minorHAnsi"/>
        </w:rPr>
      </w:pPr>
      <w:r w:rsidRPr="005E0CFA">
        <w:rPr>
          <w:rFonts w:asciiTheme="minorHAnsi" w:eastAsiaTheme="minorHAnsi" w:hAnsiTheme="minorHAnsi"/>
        </w:rPr>
        <w:t>信息资源在网络坏境中</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享、传播，</w:t>
      </w:r>
      <w:r w:rsidRPr="005E0CFA">
        <w:rPr>
          <w:rFonts w:asciiTheme="minorHAnsi" w:eastAsiaTheme="minorHAnsi" w:hAnsiTheme="minorHAnsi"/>
        </w:rPr>
        <w:t>•</w:t>
      </w:r>
      <w:r w:rsidRPr="005E0CFA">
        <w:rPr>
          <w:rFonts w:asciiTheme="minorHAnsi" w:eastAsiaTheme="minorHAnsi" w:hAnsiTheme="minorHAnsi"/>
        </w:rPr>
        <w:t>些茧要的信息极存</w:t>
      </w:r>
      <w:r w:rsidRPr="005E0CFA">
        <w:rPr>
          <w:rFonts w:asciiTheme="minorHAnsi" w:eastAsiaTheme="minorHAnsi" w:hAnsiTheme="minorHAnsi" w:cs="Arial"/>
          <w:sz w:val="22"/>
          <w:szCs w:val="22"/>
        </w:rPr>
        <w:t>4</w:t>
      </w:r>
      <w:r w:rsidRPr="005E0CFA">
        <w:rPr>
          <w:rFonts w:asciiTheme="minorHAnsi" w:eastAsiaTheme="minorHAnsi" w:hAnsiTheme="minorHAnsi"/>
        </w:rPr>
        <w:t>能被网络思客窃取、篡</w:t>
      </w:r>
      <w:r w:rsidRPr="005E0CFA">
        <w:rPr>
          <w:rFonts w:asciiTheme="minorHAnsi" w:eastAsiaTheme="minorHAnsi" w:hAnsiTheme="minorHAnsi"/>
        </w:rPr>
        <w:br/>
      </w:r>
      <w:r w:rsidRPr="005E0CFA">
        <w:rPr>
          <w:rFonts w:asciiTheme="minorHAnsi" w:eastAsiaTheme="minorHAnsi" w:hAnsiTheme="minorHAnsi"/>
        </w:rPr>
        <w:t>改，也</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能因为攻击行为导致网络崩溃而出现信息丢失，严难吋吋能波及信息产业正常发</w:t>
      </w:r>
      <w:r w:rsidRPr="005E0CFA">
        <w:rPr>
          <w:rFonts w:asciiTheme="minorHAnsi" w:eastAsiaTheme="minorHAnsi" w:hAnsiTheme="minorHAnsi"/>
        </w:rPr>
        <w:br/>
      </w:r>
      <w:r w:rsidRPr="005E0CFA">
        <w:rPr>
          <w:rFonts w:asciiTheme="minorHAnsi" w:eastAsiaTheme="minorHAnsi" w:hAnsiTheme="minorHAnsi"/>
        </w:rPr>
        <w:t>展，甚至会造成人类社会的动荡。因此，为</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证网络安全、而序地运行</w:t>
      </w:r>
      <w:r w:rsidRPr="005E0CFA">
        <w:rPr>
          <w:rFonts w:asciiTheme="minorHAnsi" w:eastAsiaTheme="minorHAnsi" w:hAnsiTheme="minorHAnsi"/>
        </w:rPr>
        <w:t>.</w:t>
      </w:r>
      <w:r w:rsidRPr="005E0CFA">
        <w:rPr>
          <w:rFonts w:asciiTheme="minorHAnsi" w:eastAsiaTheme="minorHAnsi" w:hAnsiTheme="minorHAnsi"/>
        </w:rPr>
        <w:t>世界各国钔继制</w:t>
      </w:r>
      <w:r w:rsidRPr="005E0CFA">
        <w:rPr>
          <w:rFonts w:asciiTheme="minorHAnsi" w:eastAsiaTheme="minorHAnsi" w:hAnsiTheme="minorHAnsi"/>
        </w:rPr>
        <w:br/>
      </w:r>
      <w:r w:rsidRPr="005E0CFA">
        <w:rPr>
          <w:rFonts w:asciiTheme="minorHAnsi" w:eastAsiaTheme="minorHAnsi" w:hAnsiTheme="minorHAnsi"/>
        </w:rPr>
        <w:t>定和调務了网络安全战略</w:t>
      </w:r>
      <w:r w:rsidRPr="005E0CFA">
        <w:rPr>
          <w:rFonts w:asciiTheme="minorHAnsi" w:eastAsiaTheme="minorHAnsi" w:hAnsiTheme="minorHAnsi"/>
        </w:rPr>
        <w:t>.</w:t>
      </w:r>
      <w:r w:rsidRPr="005E0CFA">
        <w:rPr>
          <w:rFonts w:asciiTheme="minorHAnsi" w:eastAsiaTheme="minorHAnsi" w:hAnsiTheme="minorHAnsi"/>
        </w:rPr>
        <w:t>增没专门机构，加大人员和资金的投人，最大限度地维护网络</w:t>
      </w:r>
      <w:r w:rsidRPr="005E0CFA">
        <w:rPr>
          <w:rFonts w:asciiTheme="minorHAnsi" w:eastAsiaTheme="minorHAnsi" w:hAnsiTheme="minorHAnsi"/>
        </w:rPr>
        <w:br/>
      </w:r>
      <w:r w:rsidRPr="005E0CFA">
        <w:rPr>
          <w:rFonts w:asciiTheme="minorHAnsi" w:eastAsiaTheme="minorHAnsi" w:hAnsiTheme="minorHAnsi"/>
        </w:rPr>
        <w:t>信息安全和利益。</w:t>
      </w:r>
    </w:p>
    <w:p w14:paraId="416CFEEC" w14:textId="77777777" w:rsidR="000557B7" w:rsidRPr="005E0CFA" w:rsidRDefault="00073D70">
      <w:pPr>
        <w:pStyle w:val="a9"/>
        <w:shd w:val="clear" w:color="auto" w:fill="auto"/>
        <w:spacing w:line="240" w:lineRule="auto"/>
        <w:ind w:left="1220" w:firstLine="20"/>
        <w:jc w:val="left"/>
        <w:rPr>
          <w:rFonts w:asciiTheme="minorHAnsi" w:eastAsiaTheme="minorHAnsi" w:hAnsiTheme="minorHAnsi"/>
          <w:sz w:val="80"/>
          <w:szCs w:val="80"/>
        </w:rPr>
      </w:pPr>
      <w:r w:rsidRPr="005E0CFA">
        <w:rPr>
          <w:rFonts w:asciiTheme="minorHAnsi" w:eastAsiaTheme="minorHAnsi" w:hAnsiTheme="minorHAnsi"/>
          <w:i/>
          <w:iCs/>
          <w:color w:val="489DA6"/>
          <w:sz w:val="50"/>
          <w:szCs w:val="50"/>
        </w:rPr>
        <w:t>忽</w:t>
      </w:r>
      <w:r w:rsidRPr="005E0CFA">
        <w:rPr>
          <w:rFonts w:asciiTheme="minorHAnsi" w:eastAsiaTheme="minorHAnsi" w:hAnsiTheme="minorHAnsi" w:cs="Arial"/>
          <w:i/>
          <w:iCs/>
          <w:color w:val="E9993A"/>
          <w:sz w:val="80"/>
          <w:szCs w:val="80"/>
          <w:lang w:val="en-US" w:bidi="en-US"/>
        </w:rPr>
        <w:t>a</w:t>
      </w:r>
    </w:p>
    <w:p w14:paraId="0D7C812C" w14:textId="77777777" w:rsidR="000557B7" w:rsidRPr="005E0CFA" w:rsidRDefault="00073D70">
      <w:pPr>
        <w:pStyle w:val="42"/>
        <w:shd w:val="clear" w:color="auto" w:fill="auto"/>
        <w:spacing w:after="420" w:line="380" w:lineRule="exact"/>
        <w:ind w:left="740" w:firstLine="500"/>
        <w:jc w:val="both"/>
        <w:rPr>
          <w:rFonts w:asciiTheme="minorHAnsi" w:eastAsiaTheme="minorHAnsi" w:hAnsiTheme="minorHAnsi"/>
        </w:rPr>
      </w:pPr>
      <w:r w:rsidRPr="005E0CFA">
        <w:rPr>
          <w:rFonts w:asciiTheme="minorHAnsi" w:eastAsiaTheme="minorHAnsi" w:hAnsiTheme="minorHAnsi"/>
          <w:b/>
          <w:bCs/>
        </w:rPr>
        <w:t>在家庭、学技或公共场所中，使用网络已成为非常便利的亊情</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b/>
          <w:bCs/>
        </w:rPr>
        <w:t>与小组中的同学一起</w:t>
      </w:r>
      <w:r w:rsidRPr="005E0CFA">
        <w:rPr>
          <w:rFonts w:asciiTheme="minorHAnsi" w:eastAsiaTheme="minorHAnsi" w:hAnsiTheme="minorHAnsi"/>
          <w:b/>
          <w:bCs/>
        </w:rPr>
        <w:br/>
      </w:r>
      <w:r w:rsidRPr="005E0CFA">
        <w:rPr>
          <w:rFonts w:asciiTheme="minorHAnsi" w:eastAsiaTheme="minorHAnsi" w:hAnsiTheme="minorHAnsi"/>
          <w:b/>
          <w:bCs/>
        </w:rPr>
        <w:t>分折以下案例，</w:t>
      </w:r>
      <w:r w:rsidRPr="005E0CFA">
        <w:rPr>
          <w:rFonts w:asciiTheme="minorHAnsi" w:eastAsiaTheme="minorHAnsi" w:hAnsiTheme="minorHAnsi"/>
          <w:sz w:val="24"/>
          <w:szCs w:val="24"/>
        </w:rPr>
        <w:t>琪写表</w:t>
      </w:r>
      <w:r w:rsidRPr="005E0CFA">
        <w:rPr>
          <w:rFonts w:asciiTheme="minorHAnsi" w:eastAsiaTheme="minorHAnsi" w:hAnsiTheme="minorHAnsi" w:cs="Arial"/>
          <w:sz w:val="22"/>
          <w:szCs w:val="22"/>
        </w:rPr>
        <w:t>5-2</w:t>
      </w:r>
      <w:r w:rsidRPr="005E0CFA">
        <w:rPr>
          <w:rFonts w:asciiTheme="minorHAnsi" w:eastAsiaTheme="minorHAnsi" w:hAnsiTheme="minorHAnsi"/>
          <w:b/>
          <w:bCs/>
        </w:rPr>
        <w:t>。</w:t>
      </w:r>
    </w:p>
    <w:p w14:paraId="7C743BDD" w14:textId="77777777" w:rsidR="000557B7" w:rsidRPr="005E0CFA" w:rsidRDefault="00073D70">
      <w:pPr>
        <w:pStyle w:val="1"/>
        <w:shd w:val="clear" w:color="auto" w:fill="auto"/>
        <w:spacing w:line="240" w:lineRule="auto"/>
        <w:ind w:left="500" w:firstLine="540"/>
        <w:jc w:val="both"/>
        <w:rPr>
          <w:rFonts w:asciiTheme="minorHAnsi" w:eastAsiaTheme="minorHAnsi" w:hAnsiTheme="minorHAnsi"/>
        </w:rPr>
      </w:pPr>
      <w:r w:rsidRPr="005E0CFA">
        <w:rPr>
          <w:rFonts w:asciiTheme="minorHAnsi" w:eastAsiaTheme="minorHAnsi" w:hAnsiTheme="minorHAnsi"/>
          <w:b/>
          <w:bCs/>
        </w:rPr>
        <w:t>＞案例</w:t>
      </w:r>
    </w:p>
    <w:p w14:paraId="1229870C" w14:textId="77777777" w:rsidR="000557B7" w:rsidRPr="005E0CFA" w:rsidRDefault="00073D70">
      <w:pPr>
        <w:pStyle w:val="42"/>
        <w:shd w:val="clear" w:color="auto" w:fill="auto"/>
        <w:spacing w:after="0" w:line="390" w:lineRule="exact"/>
        <w:ind w:left="500" w:right="280" w:firstLine="540"/>
        <w:jc w:val="both"/>
        <w:rPr>
          <w:rFonts w:asciiTheme="minorHAnsi" w:eastAsiaTheme="minorHAnsi" w:hAnsiTheme="minorHAnsi"/>
        </w:rPr>
      </w:pPr>
      <w:r w:rsidRPr="005E0CFA">
        <w:rPr>
          <w:rFonts w:asciiTheme="minorHAnsi" w:eastAsiaTheme="minorHAnsi" w:hAnsiTheme="minorHAnsi"/>
          <w:b/>
          <w:bCs/>
        </w:rPr>
        <w:lastRenderedPageBreak/>
        <w:t>某</w:t>
      </w:r>
      <w:r w:rsidRPr="005E0CFA">
        <w:rPr>
          <w:rFonts w:asciiTheme="minorHAnsi" w:eastAsiaTheme="minorHAnsi" w:hAnsiTheme="minorHAnsi" w:cs="Arial"/>
          <w:sz w:val="22"/>
          <w:szCs w:val="22"/>
        </w:rPr>
        <w:t>3,</w:t>
      </w:r>
      <w:r w:rsidRPr="005E0CFA">
        <w:rPr>
          <w:rFonts w:asciiTheme="minorHAnsi" w:eastAsiaTheme="minorHAnsi" w:hAnsiTheme="minorHAnsi"/>
          <w:b/>
          <w:bCs/>
        </w:rPr>
        <w:t>—</w:t>
      </w:r>
      <w:r w:rsidRPr="005E0CFA">
        <w:rPr>
          <w:rFonts w:asciiTheme="minorHAnsi" w:eastAsiaTheme="minorHAnsi" w:hAnsiTheme="minorHAnsi"/>
          <w:b/>
          <w:bCs/>
        </w:rPr>
        <w:t>所中学校因网站管理页前往网监支队报案，称该枝网站多日來连续道受黑客</w:t>
      </w:r>
      <w:r w:rsidRPr="005E0CFA">
        <w:rPr>
          <w:rFonts w:asciiTheme="minorHAnsi" w:eastAsiaTheme="minorHAnsi" w:hAnsiTheme="minorHAnsi"/>
          <w:b/>
          <w:bCs/>
        </w:rPr>
        <w:br/>
      </w:r>
      <w:r w:rsidRPr="005E0CFA">
        <w:rPr>
          <w:rFonts w:asciiTheme="minorHAnsi" w:eastAsiaTheme="minorHAnsi" w:hAnsiTheme="minorHAnsi"/>
          <w:b/>
          <w:bCs/>
        </w:rPr>
        <w:t>攻去</w:t>
      </w:r>
      <w:r w:rsidRPr="005E0CFA">
        <w:rPr>
          <w:rFonts w:asciiTheme="minorHAnsi" w:eastAsiaTheme="minorHAnsi" w:hAnsiTheme="minorHAnsi" w:cs="Arial"/>
        </w:rPr>
        <w:t>,.</w:t>
      </w:r>
      <w:r w:rsidRPr="005E0CFA">
        <w:rPr>
          <w:rFonts w:asciiTheme="minorHAnsi" w:eastAsiaTheme="minorHAnsi" w:hAnsiTheme="minorHAnsi" w:cs="宋体"/>
          <w:sz w:val="24"/>
          <w:szCs w:val="24"/>
        </w:rPr>
        <w:t>，</w:t>
      </w:r>
      <w:r w:rsidRPr="005E0CFA">
        <w:rPr>
          <w:rFonts w:asciiTheme="minorHAnsi" w:eastAsiaTheme="minorHAnsi" w:hAnsiTheme="minorHAnsi"/>
          <w:b/>
          <w:bCs/>
        </w:rPr>
        <w:t>黑客对该校网站灼的一共教据随意进行增加、倒除、改动，网站上的远穋教学、网</w:t>
      </w:r>
      <w:r w:rsidRPr="005E0CFA">
        <w:rPr>
          <w:rFonts w:asciiTheme="minorHAnsi" w:eastAsiaTheme="minorHAnsi" w:hAnsiTheme="minorHAnsi"/>
          <w:b/>
          <w:bCs/>
        </w:rPr>
        <w:br/>
      </w:r>
      <w:r w:rsidRPr="005E0CFA">
        <w:rPr>
          <w:rFonts w:asciiTheme="minorHAnsi" w:eastAsiaTheme="minorHAnsi" w:hAnsiTheme="minorHAnsi"/>
          <w:b/>
          <w:bCs/>
        </w:rPr>
        <w:t>络招生、投鴒等功能受到戸重影响，教十篇论文去失，网站儿近瘫病、，</w:t>
      </w:r>
    </w:p>
    <w:p w14:paraId="5E2E9147" w14:textId="77777777" w:rsidR="000557B7" w:rsidRPr="005E0CFA" w:rsidRDefault="00073D70">
      <w:pPr>
        <w:pStyle w:val="42"/>
        <w:shd w:val="clear" w:color="auto" w:fill="auto"/>
        <w:spacing w:after="0" w:line="390" w:lineRule="exact"/>
        <w:ind w:left="500" w:right="280" w:firstLine="540"/>
        <w:jc w:val="both"/>
        <w:rPr>
          <w:rFonts w:asciiTheme="minorHAnsi" w:eastAsiaTheme="minorHAnsi" w:hAnsiTheme="minorHAnsi"/>
        </w:rPr>
      </w:pPr>
      <w:r w:rsidRPr="005E0CFA">
        <w:rPr>
          <w:rFonts w:asciiTheme="minorHAnsi" w:eastAsiaTheme="minorHAnsi" w:hAnsiTheme="minorHAnsi"/>
          <w:b/>
          <w:bCs/>
        </w:rPr>
        <w:t>很快，爷方将綮亊机器锁定在一台家庭主机上，通过摸排，谏疑人的身份逐渐浮出水</w:t>
      </w:r>
      <w:r w:rsidRPr="005E0CFA">
        <w:rPr>
          <w:rFonts w:asciiTheme="minorHAnsi" w:eastAsiaTheme="minorHAnsi" w:hAnsiTheme="minorHAnsi"/>
          <w:b/>
          <w:bCs/>
        </w:rPr>
        <w:br/>
      </w:r>
      <w:r w:rsidRPr="005E0CFA">
        <w:rPr>
          <w:rFonts w:asciiTheme="minorHAnsi" w:eastAsiaTheme="minorHAnsi" w:hAnsiTheme="minorHAnsi"/>
          <w:b/>
          <w:bCs/>
        </w:rPr>
        <w:t>面，让人吃惊的是，令网站瘫病的黑客是一名高中学生</w:t>
      </w:r>
      <w:r w:rsidRPr="005E0CFA">
        <w:rPr>
          <w:rFonts w:asciiTheme="minorHAnsi" w:eastAsiaTheme="minorHAnsi" w:hAnsiTheme="minorHAnsi"/>
          <w:b/>
          <w:bCs/>
          <w:vertAlign w:val="subscript"/>
        </w:rPr>
        <w:t>&amp;</w:t>
      </w:r>
    </w:p>
    <w:p w14:paraId="3B883A4B" w14:textId="77777777" w:rsidR="000557B7" w:rsidRPr="005E0CFA" w:rsidRDefault="00073D70">
      <w:pPr>
        <w:pStyle w:val="42"/>
        <w:shd w:val="clear" w:color="auto" w:fill="auto"/>
        <w:spacing w:after="320" w:line="410" w:lineRule="exact"/>
        <w:ind w:left="500" w:right="280" w:firstLine="540"/>
        <w:jc w:val="both"/>
        <w:rPr>
          <w:rFonts w:asciiTheme="minorHAnsi" w:eastAsiaTheme="minorHAnsi" w:hAnsiTheme="minorHAnsi"/>
        </w:rPr>
      </w:pPr>
      <w:r w:rsidRPr="005E0CFA">
        <w:rPr>
          <w:rFonts w:asciiTheme="minorHAnsi" w:eastAsiaTheme="minorHAnsi" w:hAnsiTheme="minorHAnsi"/>
          <w:b/>
          <w:bCs/>
        </w:rPr>
        <w:t>该名学生承认，自己通过在网站上下我的黑客稆汴，对几所学枝的校因网站实施攻</w:t>
      </w:r>
      <w:r w:rsidRPr="005E0CFA">
        <w:rPr>
          <w:rFonts w:asciiTheme="minorHAnsi" w:eastAsiaTheme="minorHAnsi" w:hAnsiTheme="minorHAnsi"/>
          <w:b/>
          <w:bCs/>
        </w:rPr>
        <w:br/>
      </w:r>
      <w:r w:rsidRPr="005E0CFA">
        <w:rPr>
          <w:rFonts w:asciiTheme="minorHAnsi" w:eastAsiaTheme="minorHAnsi" w:hAnsiTheme="minorHAnsi"/>
          <w:b/>
          <w:bCs/>
        </w:rPr>
        <w:t>去，而其动机只是为了向网友炫耀自己的黑客技术。</w:t>
      </w:r>
    </w:p>
    <w:p w14:paraId="74311F7E" w14:textId="77777777" w:rsidR="000557B7" w:rsidRPr="005E0CFA" w:rsidRDefault="00073D70">
      <w:pPr>
        <w:pStyle w:val="ad"/>
        <w:shd w:val="clear" w:color="auto" w:fill="auto"/>
        <w:ind w:left="353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lang w:val="en-US" w:eastAsia="en-US" w:bidi="en-US"/>
        </w:rPr>
        <w:t>5-2</w:t>
      </w:r>
      <w:r w:rsidRPr="005E0CFA">
        <w:rPr>
          <w:rFonts w:asciiTheme="minorHAnsi" w:eastAsiaTheme="minorHAnsi" w:hAnsiTheme="minorHAnsi"/>
          <w:b/>
          <w:bCs/>
        </w:rPr>
        <w:t>网络安全风险分析表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0"/>
        <w:gridCol w:w="3110"/>
        <w:gridCol w:w="4300"/>
      </w:tblGrid>
      <w:tr w:rsidR="000557B7" w:rsidRPr="005E0CFA" w14:paraId="0DDFD836" w14:textId="77777777">
        <w:tblPrEx>
          <w:tblCellMar>
            <w:top w:w="0" w:type="dxa"/>
            <w:bottom w:w="0" w:type="dxa"/>
          </w:tblCellMar>
        </w:tblPrEx>
        <w:trPr>
          <w:trHeight w:hRule="exact" w:val="530"/>
          <w:jc w:val="center"/>
        </w:trPr>
        <w:tc>
          <w:tcPr>
            <w:tcW w:w="2450" w:type="dxa"/>
            <w:tcBorders>
              <w:top w:val="single" w:sz="4" w:space="0" w:color="auto"/>
              <w:left w:val="single" w:sz="4" w:space="0" w:color="auto"/>
            </w:tcBorders>
            <w:shd w:val="clear" w:color="auto" w:fill="FFFFFF"/>
            <w:vAlign w:val="center"/>
          </w:tcPr>
          <w:p w14:paraId="1B92133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安全风險</w:t>
            </w:r>
          </w:p>
        </w:tc>
        <w:tc>
          <w:tcPr>
            <w:tcW w:w="3110" w:type="dxa"/>
            <w:tcBorders>
              <w:top w:val="single" w:sz="4" w:space="0" w:color="auto"/>
            </w:tcBorders>
            <w:shd w:val="clear" w:color="auto" w:fill="FFFFFF"/>
            <w:vAlign w:val="center"/>
          </w:tcPr>
          <w:p w14:paraId="4DF81B4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糊</w:t>
            </w:r>
          </w:p>
        </w:tc>
        <w:tc>
          <w:tcPr>
            <w:tcW w:w="4300" w:type="dxa"/>
            <w:tcBorders>
              <w:top w:val="single" w:sz="4" w:space="0" w:color="auto"/>
              <w:right w:val="single" w:sz="4" w:space="0" w:color="auto"/>
            </w:tcBorders>
            <w:shd w:val="clear" w:color="auto" w:fill="FFFFFF"/>
            <w:vAlign w:val="center"/>
          </w:tcPr>
          <w:p w14:paraId="423BDED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防范格施</w:t>
            </w:r>
          </w:p>
        </w:tc>
      </w:tr>
      <w:tr w:rsidR="000557B7" w:rsidRPr="005E0CFA" w14:paraId="35FCC573" w14:textId="77777777">
        <w:tblPrEx>
          <w:tblCellMar>
            <w:top w:w="0" w:type="dxa"/>
            <w:bottom w:w="0" w:type="dxa"/>
          </w:tblCellMar>
        </w:tblPrEx>
        <w:trPr>
          <w:trHeight w:hRule="exact" w:val="540"/>
          <w:jc w:val="center"/>
        </w:trPr>
        <w:tc>
          <w:tcPr>
            <w:tcW w:w="2450" w:type="dxa"/>
            <w:tcBorders>
              <w:top w:val="single" w:sz="4" w:space="0" w:color="auto"/>
              <w:left w:val="single" w:sz="4" w:space="0" w:color="auto"/>
            </w:tcBorders>
            <w:shd w:val="clear" w:color="auto" w:fill="FFFFFF"/>
          </w:tcPr>
          <w:p w14:paraId="5F7652C0" w14:textId="77777777" w:rsidR="000557B7" w:rsidRPr="005E0CFA" w:rsidRDefault="000557B7">
            <w:pPr>
              <w:rPr>
                <w:rFonts w:asciiTheme="minorHAnsi" w:eastAsiaTheme="minorHAnsi" w:hAnsiTheme="minorHAnsi"/>
                <w:sz w:val="10"/>
                <w:szCs w:val="10"/>
              </w:rPr>
            </w:pPr>
          </w:p>
        </w:tc>
        <w:tc>
          <w:tcPr>
            <w:tcW w:w="3110" w:type="dxa"/>
            <w:tcBorders>
              <w:top w:val="single" w:sz="4" w:space="0" w:color="auto"/>
              <w:left w:val="single" w:sz="4" w:space="0" w:color="auto"/>
            </w:tcBorders>
            <w:shd w:val="clear" w:color="auto" w:fill="FFFFFF"/>
          </w:tcPr>
          <w:p w14:paraId="5951865C" w14:textId="77777777" w:rsidR="000557B7" w:rsidRPr="005E0CFA" w:rsidRDefault="000557B7">
            <w:pPr>
              <w:rPr>
                <w:rFonts w:asciiTheme="minorHAnsi" w:eastAsiaTheme="minorHAnsi" w:hAnsiTheme="minorHAnsi"/>
                <w:sz w:val="10"/>
                <w:szCs w:val="10"/>
              </w:rPr>
            </w:pPr>
          </w:p>
        </w:tc>
        <w:tc>
          <w:tcPr>
            <w:tcW w:w="4300" w:type="dxa"/>
            <w:tcBorders>
              <w:top w:val="single" w:sz="4" w:space="0" w:color="auto"/>
              <w:left w:val="single" w:sz="4" w:space="0" w:color="auto"/>
              <w:right w:val="single" w:sz="4" w:space="0" w:color="auto"/>
            </w:tcBorders>
            <w:shd w:val="clear" w:color="auto" w:fill="FFFFFF"/>
          </w:tcPr>
          <w:p w14:paraId="279C65DE" w14:textId="77777777" w:rsidR="000557B7" w:rsidRPr="005E0CFA" w:rsidRDefault="000557B7">
            <w:pPr>
              <w:rPr>
                <w:rFonts w:asciiTheme="minorHAnsi" w:eastAsiaTheme="minorHAnsi" w:hAnsiTheme="minorHAnsi"/>
                <w:sz w:val="10"/>
                <w:szCs w:val="10"/>
              </w:rPr>
            </w:pPr>
          </w:p>
        </w:tc>
      </w:tr>
      <w:tr w:rsidR="000557B7" w:rsidRPr="005E0CFA" w14:paraId="5924434D" w14:textId="77777777">
        <w:tblPrEx>
          <w:tblCellMar>
            <w:top w:w="0" w:type="dxa"/>
            <w:bottom w:w="0" w:type="dxa"/>
          </w:tblCellMar>
        </w:tblPrEx>
        <w:trPr>
          <w:trHeight w:hRule="exact" w:val="540"/>
          <w:jc w:val="center"/>
        </w:trPr>
        <w:tc>
          <w:tcPr>
            <w:tcW w:w="2450" w:type="dxa"/>
            <w:tcBorders>
              <w:top w:val="single" w:sz="4" w:space="0" w:color="auto"/>
              <w:left w:val="single" w:sz="4" w:space="0" w:color="auto"/>
            </w:tcBorders>
            <w:shd w:val="clear" w:color="auto" w:fill="FFFFFF"/>
          </w:tcPr>
          <w:p w14:paraId="3D2F916A" w14:textId="77777777" w:rsidR="000557B7" w:rsidRPr="005E0CFA" w:rsidRDefault="000557B7">
            <w:pPr>
              <w:rPr>
                <w:rFonts w:asciiTheme="minorHAnsi" w:eastAsiaTheme="minorHAnsi" w:hAnsiTheme="minorHAnsi"/>
                <w:sz w:val="10"/>
                <w:szCs w:val="10"/>
              </w:rPr>
            </w:pPr>
          </w:p>
        </w:tc>
        <w:tc>
          <w:tcPr>
            <w:tcW w:w="3110" w:type="dxa"/>
            <w:tcBorders>
              <w:top w:val="single" w:sz="4" w:space="0" w:color="auto"/>
              <w:left w:val="single" w:sz="4" w:space="0" w:color="auto"/>
            </w:tcBorders>
            <w:shd w:val="clear" w:color="auto" w:fill="FFFFFF"/>
          </w:tcPr>
          <w:p w14:paraId="64EA51AB" w14:textId="77777777" w:rsidR="000557B7" w:rsidRPr="005E0CFA" w:rsidRDefault="000557B7">
            <w:pPr>
              <w:rPr>
                <w:rFonts w:asciiTheme="minorHAnsi" w:eastAsiaTheme="minorHAnsi" w:hAnsiTheme="minorHAnsi"/>
                <w:sz w:val="10"/>
                <w:szCs w:val="10"/>
              </w:rPr>
            </w:pPr>
          </w:p>
        </w:tc>
        <w:tc>
          <w:tcPr>
            <w:tcW w:w="4300" w:type="dxa"/>
            <w:tcBorders>
              <w:top w:val="single" w:sz="4" w:space="0" w:color="auto"/>
              <w:left w:val="single" w:sz="4" w:space="0" w:color="auto"/>
              <w:right w:val="single" w:sz="4" w:space="0" w:color="auto"/>
            </w:tcBorders>
            <w:shd w:val="clear" w:color="auto" w:fill="FFFFFF"/>
          </w:tcPr>
          <w:p w14:paraId="0C4BF5E0" w14:textId="77777777" w:rsidR="000557B7" w:rsidRPr="005E0CFA" w:rsidRDefault="000557B7">
            <w:pPr>
              <w:rPr>
                <w:rFonts w:asciiTheme="minorHAnsi" w:eastAsiaTheme="minorHAnsi" w:hAnsiTheme="minorHAnsi"/>
                <w:sz w:val="10"/>
                <w:szCs w:val="10"/>
              </w:rPr>
            </w:pPr>
          </w:p>
        </w:tc>
      </w:tr>
      <w:tr w:rsidR="000557B7" w:rsidRPr="005E0CFA" w14:paraId="35EF7121" w14:textId="77777777">
        <w:tblPrEx>
          <w:tblCellMar>
            <w:top w:w="0" w:type="dxa"/>
            <w:bottom w:w="0" w:type="dxa"/>
          </w:tblCellMar>
        </w:tblPrEx>
        <w:trPr>
          <w:trHeight w:hRule="exact" w:val="560"/>
          <w:jc w:val="center"/>
        </w:trPr>
        <w:tc>
          <w:tcPr>
            <w:tcW w:w="2450" w:type="dxa"/>
            <w:tcBorders>
              <w:top w:val="single" w:sz="4" w:space="0" w:color="auto"/>
              <w:left w:val="single" w:sz="4" w:space="0" w:color="auto"/>
              <w:bottom w:val="single" w:sz="4" w:space="0" w:color="auto"/>
            </w:tcBorders>
            <w:shd w:val="clear" w:color="auto" w:fill="FFFFFF"/>
          </w:tcPr>
          <w:p w14:paraId="5F36D243" w14:textId="77777777" w:rsidR="000557B7" w:rsidRPr="005E0CFA" w:rsidRDefault="000557B7">
            <w:pPr>
              <w:rPr>
                <w:rFonts w:asciiTheme="minorHAnsi" w:eastAsiaTheme="minorHAnsi" w:hAnsiTheme="minorHAnsi"/>
                <w:sz w:val="10"/>
                <w:szCs w:val="10"/>
              </w:rPr>
            </w:pPr>
          </w:p>
        </w:tc>
        <w:tc>
          <w:tcPr>
            <w:tcW w:w="3110" w:type="dxa"/>
            <w:tcBorders>
              <w:top w:val="single" w:sz="4" w:space="0" w:color="auto"/>
              <w:left w:val="single" w:sz="4" w:space="0" w:color="auto"/>
              <w:bottom w:val="single" w:sz="4" w:space="0" w:color="auto"/>
            </w:tcBorders>
            <w:shd w:val="clear" w:color="auto" w:fill="FFFFFF"/>
          </w:tcPr>
          <w:p w14:paraId="552D46C1" w14:textId="77777777" w:rsidR="000557B7" w:rsidRPr="005E0CFA" w:rsidRDefault="000557B7">
            <w:pPr>
              <w:rPr>
                <w:rFonts w:asciiTheme="minorHAnsi" w:eastAsiaTheme="minorHAnsi" w:hAnsiTheme="minorHAnsi"/>
                <w:sz w:val="10"/>
                <w:szCs w:val="10"/>
              </w:rPr>
            </w:pPr>
          </w:p>
        </w:tc>
        <w:tc>
          <w:tcPr>
            <w:tcW w:w="4300" w:type="dxa"/>
            <w:tcBorders>
              <w:top w:val="single" w:sz="4" w:space="0" w:color="auto"/>
              <w:left w:val="single" w:sz="4" w:space="0" w:color="auto"/>
              <w:bottom w:val="single" w:sz="4" w:space="0" w:color="auto"/>
              <w:right w:val="single" w:sz="4" w:space="0" w:color="auto"/>
            </w:tcBorders>
            <w:shd w:val="clear" w:color="auto" w:fill="FFFFFF"/>
          </w:tcPr>
          <w:p w14:paraId="450041F7" w14:textId="77777777" w:rsidR="000557B7" w:rsidRPr="005E0CFA" w:rsidRDefault="000557B7">
            <w:pPr>
              <w:rPr>
                <w:rFonts w:asciiTheme="minorHAnsi" w:eastAsiaTheme="minorHAnsi" w:hAnsiTheme="minorHAnsi"/>
                <w:sz w:val="10"/>
                <w:szCs w:val="10"/>
              </w:rPr>
            </w:pPr>
          </w:p>
        </w:tc>
      </w:tr>
    </w:tbl>
    <w:p w14:paraId="3DD3D502" w14:textId="77777777" w:rsidR="000557B7" w:rsidRPr="005E0CFA" w:rsidRDefault="000557B7">
      <w:pPr>
        <w:spacing w:after="306" w:line="14" w:lineRule="exact"/>
        <w:rPr>
          <w:rFonts w:asciiTheme="minorHAnsi" w:eastAsiaTheme="minorHAnsi" w:hAnsiTheme="minorHAnsi"/>
        </w:rPr>
      </w:pPr>
    </w:p>
    <w:p w14:paraId="029F754A" w14:textId="77777777" w:rsidR="000557B7" w:rsidRPr="005E0CFA" w:rsidRDefault="00073D70">
      <w:pPr>
        <w:pStyle w:val="1"/>
        <w:shd w:val="clear" w:color="auto" w:fill="auto"/>
        <w:spacing w:after="80" w:line="390" w:lineRule="exact"/>
        <w:ind w:left="500" w:firstLine="540"/>
        <w:jc w:val="both"/>
        <w:rPr>
          <w:rFonts w:asciiTheme="minorHAnsi" w:eastAsiaTheme="minorHAnsi" w:hAnsiTheme="minorHAnsi"/>
        </w:rPr>
      </w:pPr>
      <w:r w:rsidRPr="005E0CFA">
        <w:rPr>
          <w:rFonts w:asciiTheme="minorHAnsi" w:eastAsiaTheme="minorHAnsi" w:hAnsiTheme="minorHAnsi"/>
        </w:rPr>
        <w:t>通常网络发生危害信息安全的诱因包括以卜儿个方向：</w:t>
      </w:r>
    </w:p>
    <w:p w14:paraId="3A6336E7" w14:textId="77777777" w:rsidR="000557B7" w:rsidRPr="005E0CFA" w:rsidRDefault="00073D70">
      <w:pPr>
        <w:pStyle w:val="1"/>
        <w:numPr>
          <w:ilvl w:val="0"/>
          <w:numId w:val="67"/>
        </w:numPr>
        <w:shd w:val="clear" w:color="auto" w:fill="auto"/>
        <w:tabs>
          <w:tab w:val="left" w:pos="1650"/>
        </w:tabs>
        <w:spacing w:line="360" w:lineRule="auto"/>
        <w:ind w:left="500" w:firstLine="540"/>
        <w:jc w:val="both"/>
        <w:rPr>
          <w:rFonts w:asciiTheme="minorHAnsi" w:eastAsiaTheme="minorHAnsi" w:hAnsiTheme="minorHAnsi"/>
        </w:rPr>
      </w:pPr>
      <w:r w:rsidRPr="005E0CFA">
        <w:rPr>
          <w:rFonts w:asciiTheme="minorHAnsi" w:eastAsiaTheme="minorHAnsi" w:hAnsiTheme="minorHAnsi"/>
        </w:rPr>
        <w:t>网络系统管理的笈杂性。</w:t>
      </w:r>
    </w:p>
    <w:p w14:paraId="0B3E1D68" w14:textId="77777777" w:rsidR="000557B7" w:rsidRPr="005E0CFA" w:rsidRDefault="00073D70">
      <w:pPr>
        <w:pStyle w:val="1"/>
        <w:shd w:val="clear" w:color="auto" w:fill="auto"/>
        <w:spacing w:after="80" w:line="390" w:lineRule="exact"/>
        <w:ind w:left="500" w:right="280" w:firstLine="540"/>
        <w:jc w:val="both"/>
        <w:rPr>
          <w:rFonts w:asciiTheme="minorHAnsi" w:eastAsiaTheme="minorHAnsi" w:hAnsiTheme="minorHAnsi"/>
        </w:rPr>
      </w:pPr>
      <w:r w:rsidRPr="005E0CFA">
        <w:rPr>
          <w:rFonts w:asciiTheme="minorHAnsi" w:eastAsiaTheme="minorHAnsi" w:hAnsiTheme="minorHAnsi"/>
        </w:rPr>
        <w:t>网络与计算机信息系统管理的复杂性造成了</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作中稍行</w:t>
      </w:r>
      <w:r w:rsidRPr="005E0CFA">
        <w:rPr>
          <w:rFonts w:asciiTheme="minorHAnsi" w:eastAsiaTheme="minorHAnsi" w:hAnsiTheme="minorHAnsi"/>
        </w:rPr>
        <w:t>+</w:t>
      </w:r>
      <w:r w:rsidRPr="005E0CFA">
        <w:rPr>
          <w:rFonts w:asciiTheme="minorHAnsi" w:eastAsiaTheme="minorHAnsi" w:hAnsiTheme="minorHAnsi"/>
        </w:rPr>
        <w:t>慎或管理策略小</w:t>
      </w:r>
      <w:r w:rsidRPr="005E0CFA">
        <w:rPr>
          <w:rFonts w:asciiTheme="minorHAnsi" w:eastAsiaTheme="minorHAnsi" w:hAnsiTheme="minorHAnsi"/>
        </w:rPr>
        <w:t>'</w:t>
      </w:r>
      <w:r w:rsidRPr="005E0CFA">
        <w:rPr>
          <w:rFonts w:asciiTheme="minorHAnsi" w:eastAsiaTheme="minorHAnsi" w:hAnsiTheme="minorHAnsi"/>
        </w:rPr>
        <w:t>得当</w:t>
      </w:r>
      <w:r w:rsidRPr="005E0CFA">
        <w:rPr>
          <w:rFonts w:asciiTheme="minorHAnsi" w:eastAsiaTheme="minorHAnsi" w:hAnsiTheme="minorHAnsi"/>
        </w:rPr>
        <w:t>.</w:t>
      </w:r>
      <w:r w:rsidRPr="005E0CFA">
        <w:rPr>
          <w:rFonts w:asciiTheme="minorHAnsi" w:eastAsiaTheme="minorHAnsi" w:hAnsiTheme="minorHAnsi"/>
        </w:rPr>
        <w:t>都会</w:t>
      </w:r>
      <w:r w:rsidRPr="005E0CFA">
        <w:rPr>
          <w:rFonts w:asciiTheme="minorHAnsi" w:eastAsiaTheme="minorHAnsi" w:hAnsiTheme="minorHAnsi"/>
        </w:rPr>
        <w:br/>
      </w:r>
      <w:r w:rsidRPr="005E0CFA">
        <w:rPr>
          <w:rFonts w:asciiTheme="minorHAnsi" w:eastAsiaTheme="minorHAnsi" w:hAnsiTheme="minorHAnsi"/>
        </w:rPr>
        <w:t>形成安全漏洞，而这些安全隐患对少数技术水平商、決制观念</w:t>
      </w:r>
      <w:r w:rsidRPr="005E0CFA">
        <w:rPr>
          <w:rFonts w:asciiTheme="minorHAnsi" w:eastAsiaTheme="minorHAnsi" w:hAnsiTheme="minorHAnsi"/>
        </w:rPr>
        <w:t>+</w:t>
      </w:r>
      <w:r w:rsidRPr="005E0CFA">
        <w:rPr>
          <w:rFonts w:asciiTheme="minorHAnsi" w:eastAsiaTheme="minorHAnsi" w:hAnsiTheme="minorHAnsi"/>
        </w:rPr>
        <w:t>强而想获取非法利益的人</w:t>
      </w:r>
      <w:r w:rsidRPr="005E0CFA">
        <w:rPr>
          <w:rFonts w:asciiTheme="minorHAnsi" w:eastAsiaTheme="minorHAnsi" w:hAnsiTheme="minorHAnsi"/>
        </w:rPr>
        <w:br/>
      </w:r>
      <w:r w:rsidRPr="005E0CFA">
        <w:rPr>
          <w:rFonts w:asciiTheme="minorHAnsi" w:eastAsiaTheme="minorHAnsi" w:hAnsiTheme="minorHAnsi"/>
        </w:rPr>
        <w:t>创造了条件、</w:t>
      </w:r>
    </w:p>
    <w:p w14:paraId="68FACEF5" w14:textId="77777777" w:rsidR="000557B7" w:rsidRPr="005E0CFA" w:rsidRDefault="00073D70">
      <w:pPr>
        <w:pStyle w:val="1"/>
        <w:numPr>
          <w:ilvl w:val="0"/>
          <w:numId w:val="67"/>
        </w:numPr>
        <w:shd w:val="clear" w:color="auto" w:fill="auto"/>
        <w:tabs>
          <w:tab w:val="left" w:pos="1650"/>
        </w:tabs>
        <w:spacing w:line="360" w:lineRule="auto"/>
        <w:ind w:left="500" w:firstLine="540"/>
        <w:jc w:val="both"/>
        <w:rPr>
          <w:rFonts w:asciiTheme="minorHAnsi" w:eastAsiaTheme="minorHAnsi" w:hAnsiTheme="minorHAnsi"/>
        </w:rPr>
      </w:pPr>
      <w:r w:rsidRPr="005E0CFA">
        <w:rPr>
          <w:rFonts w:asciiTheme="minorHAnsi" w:eastAsiaTheme="minorHAnsi" w:hAnsiTheme="minorHAnsi"/>
        </w:rPr>
        <w:t>网络信息的宙要性</w:t>
      </w:r>
      <w:r w:rsidRPr="005E0CFA">
        <w:rPr>
          <w:rFonts w:asciiTheme="minorHAnsi" w:eastAsiaTheme="minorHAnsi" w:hAnsiTheme="minorHAnsi"/>
          <w:vertAlign w:val="subscript"/>
        </w:rPr>
        <w:t>&amp;</w:t>
      </w:r>
    </w:p>
    <w:p w14:paraId="78E28556" w14:textId="77777777" w:rsidR="000557B7" w:rsidRPr="005E0CFA" w:rsidRDefault="00073D70">
      <w:pPr>
        <w:pStyle w:val="1"/>
        <w:shd w:val="clear" w:color="auto" w:fill="auto"/>
        <w:spacing w:after="80" w:line="388" w:lineRule="exact"/>
        <w:ind w:left="500" w:right="280" w:firstLine="540"/>
        <w:jc w:val="both"/>
        <w:rPr>
          <w:rFonts w:asciiTheme="minorHAnsi" w:eastAsiaTheme="minorHAnsi" w:hAnsiTheme="minorHAnsi"/>
        </w:rPr>
      </w:pPr>
      <w:r w:rsidRPr="005E0CFA">
        <w:rPr>
          <w:rFonts w:asciiTheme="minorHAnsi" w:eastAsiaTheme="minorHAnsi" w:hAnsiTheme="minorHAnsi"/>
        </w:rPr>
        <w:t>大数据吋代的海</w:t>
      </w:r>
      <w:r w:rsidRPr="005E0CFA">
        <w:rPr>
          <w:rFonts w:asciiTheme="minorHAnsi" w:eastAsiaTheme="minorHAnsi" w:hAnsiTheme="minorHAnsi"/>
          <w:lang w:val="en-US" w:bidi="en-US"/>
        </w:rPr>
        <w:t>fi</w:t>
      </w:r>
      <w:r w:rsidRPr="005E0CFA">
        <w:rPr>
          <w:rFonts w:asciiTheme="minorHAnsi" w:eastAsiaTheme="minorHAnsi" w:hAnsiTheme="minorHAnsi"/>
        </w:rPr>
        <w:t>数据，使信息、机密、财萏之间产生紧密的关联，从而构成信息安</w:t>
      </w:r>
      <w:r w:rsidRPr="005E0CFA">
        <w:rPr>
          <w:rFonts w:asciiTheme="minorHAnsi" w:eastAsiaTheme="minorHAnsi" w:hAnsiTheme="minorHAnsi"/>
        </w:rPr>
        <w:br/>
      </w:r>
      <w:r w:rsidRPr="005E0CFA">
        <w:rPr>
          <w:rFonts w:asciiTheme="minorHAnsi" w:eastAsiaTheme="minorHAnsi" w:hAnsiTheme="minorHAnsi"/>
        </w:rPr>
        <w:t>全的茧要因索</w:t>
      </w:r>
      <w:r w:rsidRPr="005E0CFA">
        <w:rPr>
          <w:rFonts w:asciiTheme="minorHAnsi" w:eastAsiaTheme="minorHAnsi" w:hAnsiTheme="minorHAnsi"/>
        </w:rPr>
        <w:t>:</w:t>
      </w:r>
      <w:r w:rsidRPr="005E0CFA">
        <w:rPr>
          <w:rFonts w:asciiTheme="minorHAnsi" w:eastAsiaTheme="minorHAnsi" w:hAnsiTheme="minorHAnsi"/>
        </w:rPr>
        <w:t>：很多情况卜</w:t>
      </w:r>
      <w:r w:rsidRPr="005E0CFA">
        <w:rPr>
          <w:rFonts w:asciiTheme="minorHAnsi" w:eastAsiaTheme="minorHAnsi" w:hAnsiTheme="minorHAnsi"/>
        </w:rPr>
        <w:t>\</w:t>
      </w:r>
      <w:r w:rsidRPr="005E0CFA">
        <w:rPr>
          <w:rFonts w:asciiTheme="minorHAnsi" w:eastAsiaTheme="minorHAnsi" w:hAnsiTheme="minorHAnsi"/>
        </w:rPr>
        <w:t>数据和信息的价值远远超过网络系统各组件木身</w:t>
      </w:r>
      <w:r w:rsidRPr="005E0CFA">
        <w:rPr>
          <w:rFonts w:asciiTheme="minorHAnsi" w:eastAsiaTheme="minorHAnsi" w:hAnsiTheme="minorHAnsi"/>
          <w:vertAlign w:val="subscript"/>
        </w:rPr>
        <w:t>&amp;</w:t>
      </w:r>
      <w:r w:rsidRPr="005E0CFA">
        <w:rPr>
          <w:rFonts w:asciiTheme="minorHAnsi" w:eastAsiaTheme="minorHAnsi" w:hAnsiTheme="minorHAnsi"/>
        </w:rPr>
        <w:t>因此，大</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的信息安全李件有接指向了数据。通过渗透网络系统窃取机密信息，能够获取钱财，对</w:t>
      </w:r>
      <w:r w:rsidRPr="005E0CFA">
        <w:rPr>
          <w:rFonts w:asciiTheme="minorHAnsi" w:eastAsiaTheme="minorHAnsi" w:hAnsiTheme="minorHAnsi"/>
        </w:rPr>
        <w:br/>
      </w:r>
      <w:r w:rsidRPr="005E0CFA">
        <w:rPr>
          <w:rFonts w:asciiTheme="minorHAnsi" w:eastAsiaTheme="minorHAnsi" w:hAnsiTheme="minorHAnsi"/>
        </w:rPr>
        <w:t>千那些決律意识薄弱、道徳水</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低但却冶着商超的计算机网络技术的人，艿诱惑力是氺</w:t>
      </w:r>
      <w:r w:rsidRPr="005E0CFA">
        <w:rPr>
          <w:rFonts w:asciiTheme="minorHAnsi" w:eastAsiaTheme="minorHAnsi" w:hAnsiTheme="minorHAnsi"/>
        </w:rPr>
        <w:br/>
      </w:r>
      <w:r w:rsidRPr="005E0CFA">
        <w:rPr>
          <w:rFonts w:asciiTheme="minorHAnsi" w:eastAsiaTheme="minorHAnsi" w:hAnsiTheme="minorHAnsi"/>
        </w:rPr>
        <w:t>言而喻的</w:t>
      </w:r>
      <w:r w:rsidRPr="005E0CFA">
        <w:rPr>
          <w:rFonts w:asciiTheme="minorHAnsi" w:eastAsiaTheme="minorHAnsi" w:hAnsiTheme="minorHAnsi"/>
        </w:rPr>
        <w:t>.</w:t>
      </w:r>
      <w:r w:rsidRPr="005E0CFA">
        <w:rPr>
          <w:rFonts w:asciiTheme="minorHAnsi" w:eastAsiaTheme="minorHAnsi" w:hAnsiTheme="minorHAnsi"/>
        </w:rPr>
        <w:t>因此</w:t>
      </w:r>
      <w:r w:rsidRPr="005E0CFA">
        <w:rPr>
          <w:rFonts w:asciiTheme="minorHAnsi" w:eastAsiaTheme="minorHAnsi" w:hAnsiTheme="minorHAnsi"/>
        </w:rPr>
        <w:t>•</w:t>
      </w:r>
      <w:r w:rsidRPr="005E0CFA">
        <w:rPr>
          <w:rFonts w:asciiTheme="minorHAnsi" w:eastAsiaTheme="minorHAnsi" w:hAnsiTheme="minorHAnsi"/>
        </w:rPr>
        <w:t>些人银而走险，以身试法、</w:t>
      </w:r>
    </w:p>
    <w:p w14:paraId="25222982" w14:textId="77777777" w:rsidR="000557B7" w:rsidRPr="005E0CFA" w:rsidRDefault="00073D70">
      <w:pPr>
        <w:pStyle w:val="1"/>
        <w:numPr>
          <w:ilvl w:val="0"/>
          <w:numId w:val="67"/>
        </w:numPr>
        <w:shd w:val="clear" w:color="auto" w:fill="auto"/>
        <w:tabs>
          <w:tab w:val="left" w:pos="1650"/>
        </w:tabs>
        <w:spacing w:line="360" w:lineRule="auto"/>
        <w:ind w:left="500" w:firstLine="540"/>
        <w:jc w:val="both"/>
        <w:rPr>
          <w:rFonts w:asciiTheme="minorHAnsi" w:eastAsiaTheme="minorHAnsi" w:hAnsiTheme="minorHAnsi"/>
        </w:rPr>
      </w:pPr>
      <w:r w:rsidRPr="005E0CFA">
        <w:rPr>
          <w:rFonts w:asciiTheme="minorHAnsi" w:eastAsiaTheme="minorHAnsi" w:hAnsiTheme="minorHAnsi"/>
        </w:rPr>
        <w:t>网络系统木身的脆弱性。</w:t>
      </w:r>
    </w:p>
    <w:p w14:paraId="2A9F1E0B" w14:textId="77777777" w:rsidR="000557B7" w:rsidRPr="005E0CFA" w:rsidRDefault="00073D70">
      <w:pPr>
        <w:pStyle w:val="1"/>
        <w:shd w:val="clear" w:color="auto" w:fill="auto"/>
        <w:spacing w:after="80" w:line="388" w:lineRule="exact"/>
        <w:ind w:left="500" w:right="280" w:firstLine="540"/>
        <w:jc w:val="both"/>
        <w:rPr>
          <w:rFonts w:asciiTheme="minorHAnsi" w:eastAsiaTheme="minorHAnsi" w:hAnsiTheme="minorHAnsi"/>
          <w:sz w:val="22"/>
          <w:szCs w:val="22"/>
        </w:rPr>
      </w:pPr>
      <w:r w:rsidRPr="005E0CFA">
        <w:rPr>
          <w:rFonts w:asciiTheme="minorHAnsi" w:eastAsiaTheme="minorHAnsi" w:hAnsiTheme="minorHAnsi"/>
        </w:rPr>
        <w:t>计算机网络木身的脆弱性足诱发危害网络信息安全的根木原因</w:t>
      </w:r>
      <w:r w:rsidRPr="005E0CFA">
        <w:rPr>
          <w:rFonts w:asciiTheme="minorHAnsi" w:eastAsiaTheme="minorHAnsi" w:hAnsiTheme="minorHAnsi"/>
          <w:vertAlign w:val="subscript"/>
          <w:lang w:val="en-US" w:bidi="en-US"/>
        </w:rPr>
        <w:t>u</w:t>
      </w:r>
      <w:r w:rsidRPr="005E0CFA">
        <w:rPr>
          <w:rFonts w:asciiTheme="minorHAnsi" w:eastAsiaTheme="minorHAnsi" w:hAnsiTheme="minorHAnsi"/>
        </w:rPr>
        <w:t>信息存储密度商、易</w:t>
      </w:r>
      <w:r w:rsidRPr="005E0CFA">
        <w:rPr>
          <w:rFonts w:asciiTheme="minorHAnsi" w:eastAsiaTheme="minorHAnsi" w:hAnsiTheme="minorHAnsi"/>
        </w:rPr>
        <w:br/>
      </w:r>
      <w:r w:rsidRPr="005E0CFA">
        <w:rPr>
          <w:rFonts w:asciiTheme="minorHAnsi" w:eastAsiaTheme="minorHAnsi" w:hAnsiTheme="minorHAnsi"/>
        </w:rPr>
        <w:t>修改、能井李、网络传递方便，导致大</w:t>
      </w:r>
      <w:r w:rsidRPr="005E0CFA">
        <w:rPr>
          <w:rFonts w:asciiTheme="minorHAnsi" w:eastAsiaTheme="minorHAnsi" w:hAnsiTheme="minorHAnsi" w:cs="Times New Roman"/>
          <w:sz w:val="26"/>
          <w:szCs w:val="26"/>
          <w:lang w:val="en-US" w:bidi="en-US"/>
        </w:rPr>
        <w:t>a</w:t>
      </w:r>
      <w:r w:rsidRPr="005E0CFA">
        <w:rPr>
          <w:rFonts w:asciiTheme="minorHAnsi" w:eastAsiaTheme="minorHAnsi" w:hAnsiTheme="minorHAnsi"/>
        </w:rPr>
        <w:t>信息中隐娥非法信息而不易被察觉，</w:t>
      </w:r>
      <w:r w:rsidRPr="005E0CFA">
        <w:rPr>
          <w:rFonts w:asciiTheme="minorHAnsi" w:eastAsiaTheme="minorHAnsi" w:hAnsiTheme="minorHAnsi"/>
        </w:rPr>
        <w:t>•</w:t>
      </w:r>
      <w:r w:rsidRPr="005E0CFA">
        <w:rPr>
          <w:rFonts w:asciiTheme="minorHAnsi" w:eastAsiaTheme="minorHAnsi" w:hAnsiTheme="minorHAnsi"/>
        </w:rPr>
        <w:t>旦被攻击</w:t>
      </w:r>
      <w:r w:rsidRPr="005E0CFA">
        <w:rPr>
          <w:rFonts w:asciiTheme="minorHAnsi" w:eastAsiaTheme="minorHAnsi" w:hAnsiTheme="minorHAnsi"/>
        </w:rPr>
        <w:br/>
      </w:r>
      <w:r w:rsidRPr="005E0CFA">
        <w:rPr>
          <w:rFonts w:asciiTheme="minorHAnsi" w:eastAsiaTheme="minorHAnsi" w:hAnsiTheme="minorHAnsi"/>
        </w:rPr>
        <w:t>将损失惨笛；信息易修改沿正常丁</w:t>
      </w:r>
      <w:r w:rsidRPr="005E0CFA">
        <w:rPr>
          <w:rFonts w:asciiTheme="minorHAnsi" w:eastAsiaTheme="minorHAnsi" w:hAnsiTheme="minorHAnsi"/>
        </w:rPr>
        <w:t>.</w:t>
      </w:r>
      <w:r w:rsidRPr="005E0CFA">
        <w:rPr>
          <w:rFonts w:asciiTheme="minorHAnsi" w:eastAsiaTheme="minorHAnsi" w:hAnsiTheme="minorHAnsi"/>
        </w:rPr>
        <w:t>作带来了方便，但修改不沼印迹也给犯罪分了创造了机</w:t>
      </w:r>
      <w:r w:rsidRPr="005E0CFA">
        <w:rPr>
          <w:rFonts w:asciiTheme="minorHAnsi" w:eastAsiaTheme="minorHAnsi" w:hAnsiTheme="minorHAnsi"/>
        </w:rPr>
        <w:br/>
      </w:r>
      <w:r w:rsidRPr="005E0CFA">
        <w:rPr>
          <w:rFonts w:asciiTheme="minorHAnsi" w:eastAsiaTheme="minorHAnsi" w:hAnsiTheme="minorHAnsi"/>
        </w:rPr>
        <w:t>会；网络传递快捷方便，粗传递过程中的电磁泄漏、搭线</w:t>
      </w:r>
      <w:r w:rsidRPr="005E0CFA">
        <w:rPr>
          <w:rFonts w:asciiTheme="minorHAnsi" w:eastAsiaTheme="minorHAnsi" w:hAnsiTheme="minorHAnsi"/>
        </w:rPr>
        <w:t>窃听、接收方身份识别</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难等问</w:t>
      </w:r>
      <w:r w:rsidRPr="005E0CFA">
        <w:rPr>
          <w:rFonts w:asciiTheme="minorHAnsi" w:eastAsiaTheme="minorHAnsi" w:hAnsiTheme="minorHAnsi"/>
        </w:rPr>
        <w:br/>
      </w:r>
      <w:r w:rsidRPr="005E0CFA">
        <w:rPr>
          <w:rFonts w:asciiTheme="minorHAnsi" w:eastAsiaTheme="minorHAnsi" w:hAnsiTheme="minorHAnsi"/>
        </w:rPr>
        <w:t>题，也使得危寄网络信息事件频频发生</w:t>
      </w:r>
      <w:r w:rsidRPr="005E0CFA">
        <w:rPr>
          <w:rFonts w:asciiTheme="minorHAnsi" w:eastAsiaTheme="minorHAnsi" w:hAnsiTheme="minorHAnsi" w:cs="Arial"/>
          <w:sz w:val="22"/>
          <w:szCs w:val="22"/>
          <w:lang w:val="en-US" w:bidi="en-US"/>
        </w:rPr>
        <w:t>O</w:t>
      </w:r>
    </w:p>
    <w:p w14:paraId="35506037" w14:textId="77777777" w:rsidR="000557B7" w:rsidRPr="005E0CFA" w:rsidRDefault="00073D70">
      <w:pPr>
        <w:pStyle w:val="1"/>
        <w:numPr>
          <w:ilvl w:val="0"/>
          <w:numId w:val="67"/>
        </w:numPr>
        <w:shd w:val="clear" w:color="auto" w:fill="auto"/>
        <w:tabs>
          <w:tab w:val="left" w:pos="1650"/>
        </w:tabs>
        <w:spacing w:line="360" w:lineRule="auto"/>
        <w:ind w:left="500" w:firstLine="540"/>
        <w:jc w:val="both"/>
        <w:rPr>
          <w:rFonts w:asciiTheme="minorHAnsi" w:eastAsiaTheme="minorHAnsi" w:hAnsiTheme="minorHAnsi"/>
        </w:rPr>
      </w:pPr>
      <w:r w:rsidRPr="005E0CFA">
        <w:rPr>
          <w:rFonts w:asciiTheme="minorHAnsi" w:eastAsiaTheme="minorHAnsi" w:hAnsiTheme="minorHAnsi"/>
        </w:rPr>
        <w:t>低风险的诱惑。</w:t>
      </w:r>
    </w:p>
    <w:p w14:paraId="6787FE1D" w14:textId="77777777" w:rsidR="000557B7" w:rsidRPr="005E0CFA" w:rsidRDefault="00073D70">
      <w:pPr>
        <w:pStyle w:val="1"/>
        <w:shd w:val="clear" w:color="auto" w:fill="auto"/>
        <w:spacing w:after="80" w:line="388" w:lineRule="exact"/>
        <w:ind w:left="500" w:right="280" w:firstLine="540"/>
        <w:jc w:val="both"/>
        <w:rPr>
          <w:rFonts w:asciiTheme="minorHAnsi" w:eastAsiaTheme="minorHAnsi" w:hAnsiTheme="minorHAnsi"/>
        </w:rPr>
      </w:pPr>
      <w:r w:rsidRPr="005E0CFA">
        <w:rPr>
          <w:rFonts w:asciiTheme="minorHAnsi" w:eastAsiaTheme="minorHAnsi" w:hAnsiTheme="minorHAnsi"/>
        </w:rPr>
        <w:t>危害信息安全的行为都</w:t>
      </w:r>
      <w:r w:rsidRPr="005E0CFA">
        <w:rPr>
          <w:rFonts w:asciiTheme="minorHAnsi" w:eastAsiaTheme="minorHAnsi" w:hAnsiTheme="minorHAnsi"/>
        </w:rPr>
        <w:t>.</w:t>
      </w:r>
      <w:r w:rsidRPr="005E0CFA">
        <w:rPr>
          <w:rFonts w:asciiTheme="minorHAnsi" w:eastAsiaTheme="minorHAnsi" w:hAnsiTheme="minorHAnsi"/>
        </w:rPr>
        <w:t>貝冶</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w:t>
      </w:r>
      <w:r w:rsidRPr="005E0CFA">
        <w:rPr>
          <w:rFonts w:asciiTheme="minorHAnsi" w:eastAsiaTheme="minorHAnsi" w:hAnsiTheme="minorHAnsi"/>
        </w:rPr>
        <w:t>同的特</w:t>
      </w:r>
      <w:r w:rsidRPr="005E0CFA">
        <w:rPr>
          <w:rFonts w:asciiTheme="minorHAnsi" w:eastAsiaTheme="minorHAnsi" w:hAnsiTheme="minorHAnsi"/>
        </w:rPr>
        <w:t>^ •</w:t>
      </w:r>
      <w:r w:rsidRPr="005E0CFA">
        <w:rPr>
          <w:rFonts w:asciiTheme="minorHAnsi" w:eastAsiaTheme="minorHAnsi" w:hAnsiTheme="minorHAnsi"/>
        </w:rPr>
        <w:t>是滿要机笑技术；二是隐蔽性较强</w:t>
      </w:r>
      <w:r w:rsidRPr="005E0CFA">
        <w:rPr>
          <w:rFonts w:asciiTheme="minorHAnsi" w:eastAsiaTheme="minorHAnsi" w:hAnsiTheme="minorHAnsi"/>
        </w:rPr>
        <w:t>.</w:t>
      </w:r>
      <w:r w:rsidRPr="005E0CFA">
        <w:rPr>
          <w:rFonts w:asciiTheme="minorHAnsi" w:eastAsiaTheme="minorHAnsi" w:hAnsiTheme="minorHAnsi"/>
        </w:rPr>
        <w:t>被査</w:t>
      </w:r>
      <w:r w:rsidRPr="005E0CFA">
        <w:rPr>
          <w:rFonts w:asciiTheme="minorHAnsi" w:eastAsiaTheme="minorHAnsi" w:hAnsiTheme="minorHAnsi"/>
        </w:rPr>
        <w:br/>
      </w:r>
      <w:r w:rsidRPr="005E0CFA">
        <w:rPr>
          <w:rFonts w:asciiTheme="minorHAnsi" w:eastAsiaTheme="minorHAnsi" w:hAnsiTheme="minorHAnsi"/>
        </w:rPr>
        <w:t>获的吖能性桕对较小；三是芮回报低风险</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因此，从犯罪心理学角度来看，低风险的诱惑</w:t>
      </w:r>
      <w:r w:rsidRPr="005E0CFA">
        <w:rPr>
          <w:rFonts w:asciiTheme="minorHAnsi" w:eastAsiaTheme="minorHAnsi" w:hAnsiTheme="minorHAnsi"/>
        </w:rPr>
        <w:br/>
      </w:r>
      <w:r w:rsidRPr="005E0CFA">
        <w:rPr>
          <w:rFonts w:asciiTheme="minorHAnsi" w:eastAsiaTheme="minorHAnsi" w:hAnsiTheme="minorHAnsi"/>
        </w:rPr>
        <w:t>也是许多人胃险犯罪的茧要原因。</w:t>
      </w:r>
    </w:p>
    <w:p w14:paraId="672C7A18" w14:textId="77777777" w:rsidR="000557B7" w:rsidRPr="005E0CFA" w:rsidRDefault="00073D70">
      <w:pPr>
        <w:pStyle w:val="50"/>
        <w:keepNext/>
        <w:keepLines/>
        <w:shd w:val="clear" w:color="auto" w:fill="auto"/>
        <w:spacing w:after="500"/>
        <w:ind w:left="960"/>
        <w:rPr>
          <w:rFonts w:asciiTheme="minorHAnsi" w:eastAsiaTheme="minorHAnsi" w:hAnsiTheme="minorHAnsi"/>
        </w:rPr>
      </w:pPr>
      <w:bookmarkStart w:id="136" w:name="bookmark130"/>
      <w:r w:rsidRPr="005E0CFA">
        <w:rPr>
          <w:rFonts w:asciiTheme="minorHAnsi" w:eastAsiaTheme="minorHAnsi" w:hAnsiTheme="minorHAnsi" w:cs="Times New Roman"/>
          <w:b/>
          <w:bCs/>
          <w:lang w:val="en-US" w:bidi="en-US"/>
        </w:rPr>
        <w:lastRenderedPageBreak/>
        <w:t>5.1.4</w:t>
      </w:r>
      <w:r w:rsidRPr="005E0CFA">
        <w:rPr>
          <w:rFonts w:asciiTheme="minorHAnsi" w:eastAsiaTheme="minorHAnsi" w:hAnsiTheme="minorHAnsi"/>
        </w:rPr>
        <w:t>数据</w:t>
      </w:r>
      <w:r w:rsidRPr="005E0CFA">
        <w:rPr>
          <w:rFonts w:asciiTheme="minorHAnsi" w:eastAsiaTheme="minorHAnsi" w:hAnsiTheme="minorHAnsi" w:cs="Times New Roman"/>
          <w:b/>
          <w:bCs/>
          <w:lang w:val="en-US" w:bidi="en-US"/>
        </w:rPr>
        <w:t>W</w:t>
      </w:r>
      <w:r w:rsidRPr="005E0CFA">
        <w:rPr>
          <w:rFonts w:asciiTheme="minorHAnsi" w:eastAsiaTheme="minorHAnsi" w:hAnsiTheme="minorHAnsi"/>
        </w:rPr>
        <w:t>素造成的信息安全风险</w:t>
      </w:r>
      <w:bookmarkEnd w:id="136"/>
    </w:p>
    <w:p w14:paraId="3054E993" w14:textId="77777777" w:rsidR="000557B7" w:rsidRPr="005E0CFA" w:rsidRDefault="00073D70">
      <w:pPr>
        <w:pStyle w:val="42"/>
        <w:shd w:val="clear" w:color="auto" w:fill="auto"/>
        <w:spacing w:after="360" w:line="380" w:lineRule="exact"/>
        <w:ind w:left="740" w:firstLine="520"/>
        <w:jc w:val="both"/>
        <w:rPr>
          <w:rFonts w:asciiTheme="minorHAnsi" w:eastAsiaTheme="minorHAnsi" w:hAnsiTheme="minorHAnsi"/>
        </w:rPr>
      </w:pPr>
      <w:r w:rsidRPr="005E0CFA">
        <w:rPr>
          <w:rFonts w:asciiTheme="minorHAnsi" w:eastAsiaTheme="minorHAnsi" w:hAnsiTheme="minorHAnsi"/>
          <w:b/>
          <w:bCs/>
        </w:rPr>
        <w:t>通过信息系统采集、存储、处理和传输的数据，是具右很商价值的资产，艽安全性</w:t>
      </w:r>
      <w:r w:rsidRPr="005E0CFA">
        <w:rPr>
          <w:rFonts w:asciiTheme="minorHAnsi" w:eastAsiaTheme="minorHAnsi" w:hAnsiTheme="minorHAnsi"/>
          <w:b/>
          <w:bCs/>
        </w:rPr>
        <w:br/>
      </w:r>
      <w:r w:rsidRPr="005E0CFA">
        <w:rPr>
          <w:rFonts w:asciiTheme="minorHAnsi" w:eastAsiaTheme="minorHAnsi" w:hAnsiTheme="minorHAnsi"/>
          <w:b/>
          <w:bCs/>
        </w:rPr>
        <w:t>格外茧要。</w:t>
      </w:r>
    </w:p>
    <w:p w14:paraId="449173BC" w14:textId="77777777" w:rsidR="000557B7" w:rsidRPr="005E0CFA" w:rsidRDefault="00073D70">
      <w:pPr>
        <w:pStyle w:val="30"/>
        <w:keepNext/>
        <w:keepLines/>
        <w:shd w:val="clear" w:color="auto" w:fill="auto"/>
        <w:ind w:left="1220" w:firstLine="40"/>
        <w:rPr>
          <w:rFonts w:asciiTheme="minorHAnsi" w:eastAsiaTheme="minorHAnsi" w:hAnsiTheme="minorHAnsi"/>
          <w:sz w:val="64"/>
          <w:szCs w:val="64"/>
          <w:lang w:eastAsia="zh-CN"/>
        </w:rPr>
      </w:pPr>
      <w:bookmarkStart w:id="137" w:name="bookmark131"/>
      <w:proofErr w:type="spellStart"/>
      <w:r w:rsidRPr="005E0CFA">
        <w:rPr>
          <w:rFonts w:asciiTheme="minorHAnsi" w:eastAsiaTheme="minorHAnsi" w:hAnsiTheme="minorHAnsi"/>
          <w:color w:val="88997D"/>
          <w:sz w:val="64"/>
          <w:szCs w:val="64"/>
          <w:lang w:eastAsia="zh-CN"/>
        </w:rPr>
        <w:t>Sln</w:t>
      </w:r>
      <w:proofErr w:type="spellEnd"/>
      <w:r w:rsidRPr="005E0CFA">
        <w:rPr>
          <w:rFonts w:asciiTheme="minorHAnsi" w:eastAsiaTheme="minorHAnsi" w:hAnsiTheme="minorHAnsi"/>
          <w:color w:val="88997D"/>
          <w:sz w:val="64"/>
          <w:szCs w:val="64"/>
          <w:lang w:eastAsia="zh-CN"/>
        </w:rPr>
        <w:t>(</w:t>
      </w:r>
      <w:bookmarkEnd w:id="137"/>
    </w:p>
    <w:p w14:paraId="1B11CA24" w14:textId="77777777" w:rsidR="000557B7" w:rsidRPr="005E0CFA" w:rsidRDefault="00073D70">
      <w:pPr>
        <w:pStyle w:val="42"/>
        <w:shd w:val="clear" w:color="auto" w:fill="auto"/>
        <w:spacing w:after="0" w:line="392" w:lineRule="exact"/>
        <w:ind w:left="740" w:firstLine="520"/>
        <w:jc w:val="both"/>
        <w:rPr>
          <w:rFonts w:asciiTheme="minorHAnsi" w:eastAsiaTheme="minorHAnsi" w:hAnsiTheme="minorHAnsi"/>
        </w:rPr>
      </w:pPr>
      <w:r w:rsidRPr="005E0CFA">
        <w:rPr>
          <w:rFonts w:asciiTheme="minorHAnsi" w:eastAsiaTheme="minorHAnsi" w:hAnsiTheme="minorHAnsi"/>
          <w:b/>
          <w:bCs/>
        </w:rPr>
        <w:t>阅读以下材料，分析亊件成因及处理办決，在小组中分卒自己的看決</w:t>
      </w:r>
      <w:r w:rsidRPr="005E0CFA">
        <w:rPr>
          <w:rFonts w:asciiTheme="minorHAnsi" w:eastAsiaTheme="minorHAnsi" w:hAnsiTheme="minorHAnsi"/>
          <w:b/>
          <w:bCs/>
          <w:vertAlign w:val="subscript"/>
          <w:lang w:val="en-US" w:bidi="en-US"/>
        </w:rPr>
        <w:t>u</w:t>
      </w:r>
    </w:p>
    <w:p w14:paraId="14848E90" w14:textId="77777777" w:rsidR="000557B7" w:rsidRPr="005E0CFA" w:rsidRDefault="00073D70">
      <w:pPr>
        <w:pStyle w:val="1"/>
        <w:shd w:val="clear" w:color="auto" w:fill="auto"/>
        <w:spacing w:line="392" w:lineRule="exact"/>
        <w:ind w:left="740" w:firstLine="520"/>
        <w:jc w:val="both"/>
        <w:rPr>
          <w:rFonts w:asciiTheme="minorHAnsi" w:eastAsiaTheme="minorHAnsi" w:hAnsiTheme="minorHAnsi"/>
        </w:rPr>
      </w:pPr>
      <w:r w:rsidRPr="005E0CFA">
        <w:rPr>
          <w:rFonts w:asciiTheme="minorHAnsi" w:eastAsiaTheme="minorHAnsi" w:hAnsiTheme="minorHAnsi"/>
          <w:b/>
          <w:bCs/>
        </w:rPr>
        <w:t>＞材料一</w:t>
      </w:r>
    </w:p>
    <w:p w14:paraId="3C5DE8BA" w14:textId="77777777" w:rsidR="000557B7" w:rsidRPr="005E0CFA" w:rsidRDefault="00073D70">
      <w:pPr>
        <w:pStyle w:val="42"/>
        <w:shd w:val="clear" w:color="auto" w:fill="auto"/>
        <w:spacing w:after="0" w:line="392" w:lineRule="exact"/>
        <w:ind w:left="740" w:firstLine="520"/>
        <w:jc w:val="both"/>
        <w:rPr>
          <w:rFonts w:asciiTheme="minorHAnsi" w:eastAsiaTheme="minorHAnsi" w:hAnsiTheme="minorHAnsi"/>
        </w:rPr>
      </w:pPr>
      <w:r w:rsidRPr="005E0CFA">
        <w:rPr>
          <w:rFonts w:asciiTheme="minorHAnsi" w:eastAsiaTheme="minorHAnsi" w:hAnsiTheme="minorHAnsi"/>
          <w:b/>
          <w:bCs/>
        </w:rPr>
        <w:t>某论坛的教据库对用户</w:t>
      </w:r>
      <w:r w:rsidRPr="005E0CFA">
        <w:rPr>
          <w:rFonts w:asciiTheme="minorHAnsi" w:eastAsiaTheme="minorHAnsi" w:hAnsiTheme="minorHAnsi"/>
          <w:sz w:val="17"/>
          <w:szCs w:val="17"/>
        </w:rPr>
        <w:t>密瑪仅使用了</w:t>
      </w:r>
      <w:r w:rsidRPr="005E0CFA">
        <w:rPr>
          <w:rFonts w:asciiTheme="minorHAnsi" w:eastAsiaTheme="minorHAnsi" w:hAnsiTheme="minorHAnsi"/>
          <w:b/>
          <w:bCs/>
        </w:rPr>
        <w:t>问单的</w:t>
      </w:r>
      <w:r w:rsidRPr="005E0CFA">
        <w:rPr>
          <w:rFonts w:asciiTheme="minorHAnsi" w:eastAsiaTheme="minorHAnsi" w:hAnsiTheme="minorHAnsi" w:cs="Arial"/>
          <w:sz w:val="22"/>
          <w:szCs w:val="22"/>
          <w:lang w:val="en-US" w:bidi="en-US"/>
        </w:rPr>
        <w:t>MI05</w:t>
      </w:r>
      <w:r w:rsidRPr="005E0CFA">
        <w:rPr>
          <w:rFonts w:asciiTheme="minorHAnsi" w:eastAsiaTheme="minorHAnsi" w:hAnsiTheme="minorHAnsi"/>
          <w:b/>
          <w:bCs/>
        </w:rPr>
        <w:t>加密決，黑客能够決速滅</w:t>
      </w:r>
      <w:r w:rsidRPr="005E0CFA">
        <w:rPr>
          <w:rFonts w:asciiTheme="minorHAnsi" w:eastAsiaTheme="minorHAnsi" w:hAnsiTheme="minorHAnsi"/>
          <w:sz w:val="17"/>
          <w:szCs w:val="17"/>
        </w:rPr>
        <w:t>解出</w:t>
      </w:r>
      <w:r w:rsidRPr="005E0CFA">
        <w:rPr>
          <w:rFonts w:asciiTheme="minorHAnsi" w:eastAsiaTheme="minorHAnsi" w:hAnsiTheme="minorHAnsi"/>
          <w:b/>
          <w:bCs/>
        </w:rPr>
        <w:t>绝大部</w:t>
      </w:r>
      <w:r w:rsidRPr="005E0CFA">
        <w:rPr>
          <w:rFonts w:asciiTheme="minorHAnsi" w:eastAsiaTheme="minorHAnsi" w:hAnsiTheme="minorHAnsi"/>
          <w:b/>
          <w:bCs/>
        </w:rPr>
        <w:br/>
      </w:r>
      <w:r w:rsidRPr="005E0CFA">
        <w:rPr>
          <w:rFonts w:asciiTheme="minorHAnsi" w:eastAsiaTheme="minorHAnsi" w:hAnsiTheme="minorHAnsi"/>
          <w:b/>
          <w:bCs/>
        </w:rPr>
        <w:t>分明之密码，这导致</w:t>
      </w:r>
      <w:r w:rsidRPr="005E0CFA">
        <w:rPr>
          <w:rFonts w:asciiTheme="minorHAnsi" w:eastAsiaTheme="minorHAnsi" w:hAnsiTheme="minorHAnsi" w:cs="Arial"/>
          <w:sz w:val="22"/>
          <w:szCs w:val="22"/>
        </w:rPr>
        <w:t>2300</w:t>
      </w:r>
      <w:r w:rsidRPr="005E0CFA">
        <w:rPr>
          <w:rFonts w:asciiTheme="minorHAnsi" w:eastAsiaTheme="minorHAnsi" w:hAnsiTheme="minorHAnsi"/>
          <w:b/>
          <w:bCs/>
        </w:rPr>
        <w:t>万用户教据泄漏，这终用户教据乜括用户名、注册邮箱、加密后</w:t>
      </w:r>
      <w:r w:rsidRPr="005E0CFA">
        <w:rPr>
          <w:rFonts w:asciiTheme="minorHAnsi" w:eastAsiaTheme="minorHAnsi" w:hAnsiTheme="minorHAnsi"/>
          <w:b/>
          <w:bCs/>
        </w:rPr>
        <w:br/>
      </w:r>
      <w:r w:rsidRPr="005E0CFA">
        <w:rPr>
          <w:rFonts w:asciiTheme="minorHAnsi" w:eastAsiaTheme="minorHAnsi" w:hAnsiTheme="minorHAnsi"/>
          <w:b/>
          <w:bCs/>
        </w:rPr>
        <w:t>的密码等，，</w:t>
      </w:r>
    </w:p>
    <w:p w14:paraId="79B60D2B" w14:textId="77777777" w:rsidR="000557B7" w:rsidRPr="005E0CFA" w:rsidRDefault="00073D70">
      <w:pPr>
        <w:pStyle w:val="1"/>
        <w:shd w:val="clear" w:color="auto" w:fill="auto"/>
        <w:tabs>
          <w:tab w:val="left" w:pos="8250"/>
        </w:tabs>
        <w:spacing w:line="392" w:lineRule="exact"/>
        <w:ind w:left="740" w:firstLine="520"/>
        <w:jc w:val="both"/>
        <w:rPr>
          <w:rFonts w:asciiTheme="minorHAnsi" w:eastAsiaTheme="minorHAnsi" w:hAnsiTheme="minorHAnsi"/>
          <w:sz w:val="22"/>
          <w:szCs w:val="22"/>
        </w:rPr>
      </w:pPr>
      <w:r w:rsidRPr="005E0CFA">
        <w:rPr>
          <w:rFonts w:asciiTheme="minorHAnsi" w:eastAsiaTheme="minorHAnsi" w:hAnsiTheme="minorHAnsi"/>
          <w:b/>
          <w:bCs/>
        </w:rPr>
        <w:t>＞树料：</w:t>
      </w:r>
      <w:r w:rsidRPr="005E0CFA">
        <w:rPr>
          <w:rFonts w:asciiTheme="minorHAnsi" w:eastAsiaTheme="minorHAnsi" w:hAnsiTheme="minorHAnsi"/>
          <w:b/>
          <w:bCs/>
        </w:rPr>
        <w:tab/>
      </w:r>
      <w:r w:rsidRPr="005E0CFA">
        <w:rPr>
          <w:rFonts w:asciiTheme="minorHAnsi" w:eastAsiaTheme="minorHAnsi" w:hAnsiTheme="minorHAnsi" w:cs="Arial"/>
          <w:sz w:val="22"/>
          <w:szCs w:val="22"/>
          <w:lang w:val="en-US" w:bidi="en-US"/>
        </w:rPr>
        <w:t>Z’</w:t>
      </w:r>
    </w:p>
    <w:p w14:paraId="58243683" w14:textId="77777777" w:rsidR="000557B7" w:rsidRPr="005E0CFA" w:rsidRDefault="00073D70">
      <w:pPr>
        <w:pStyle w:val="42"/>
        <w:shd w:val="clear" w:color="auto" w:fill="auto"/>
        <w:spacing w:after="0" w:line="392" w:lineRule="exact"/>
        <w:ind w:left="740" w:firstLine="520"/>
        <w:jc w:val="both"/>
        <w:rPr>
          <w:rFonts w:asciiTheme="minorHAnsi" w:eastAsiaTheme="minorHAnsi" w:hAnsiTheme="minorHAnsi"/>
        </w:rPr>
      </w:pPr>
      <w:r w:rsidRPr="005E0CFA">
        <w:rPr>
          <w:rFonts w:asciiTheme="minorHAnsi" w:eastAsiaTheme="minorHAnsi" w:hAnsiTheme="minorHAnsi" w:cs="Arial"/>
          <w:sz w:val="22"/>
          <w:szCs w:val="22"/>
        </w:rPr>
        <w:t>2015</w:t>
      </w:r>
      <w:r w:rsidRPr="005E0CFA">
        <w:rPr>
          <w:rFonts w:asciiTheme="minorHAnsi" w:eastAsiaTheme="minorHAnsi" w:hAnsiTheme="minorHAnsi"/>
          <w:b/>
          <w:bCs/>
        </w:rPr>
        <w:t>年，中国产业信息网公布一起玄大侣息泄漏事件：全因有超过多个省市的社保系</w:t>
      </w:r>
      <w:r w:rsidRPr="005E0CFA">
        <w:rPr>
          <w:rFonts w:asciiTheme="minorHAnsi" w:eastAsiaTheme="minorHAnsi" w:hAnsiTheme="minorHAnsi"/>
          <w:b/>
          <w:bCs/>
        </w:rPr>
        <w:br/>
      </w:r>
      <w:r w:rsidRPr="005E0CFA">
        <w:rPr>
          <w:rFonts w:asciiTheme="minorHAnsi" w:eastAsiaTheme="minorHAnsi" w:hAnsiTheme="minorHAnsi"/>
          <w:b/>
          <w:bCs/>
        </w:rPr>
        <w:t>统曝出高危漏羽，统计达</w:t>
      </w:r>
      <w:r w:rsidRPr="005E0CFA">
        <w:rPr>
          <w:rFonts w:asciiTheme="minorHAnsi" w:eastAsiaTheme="minorHAnsi" w:hAnsiTheme="minorHAnsi" w:cs="Arial"/>
          <w:sz w:val="22"/>
          <w:szCs w:val="22"/>
          <w:lang w:val="en-US" w:bidi="en-US"/>
        </w:rPr>
        <w:t>5279.4</w:t>
      </w:r>
      <w:r w:rsidRPr="005E0CFA">
        <w:rPr>
          <w:rFonts w:asciiTheme="minorHAnsi" w:eastAsiaTheme="minorHAnsi" w:hAnsiTheme="minorHAnsi"/>
          <w:b/>
          <w:bCs/>
        </w:rPr>
        <w:t>万条，沙及人员教量达數千万，其中</w:t>
      </w:r>
      <w:r w:rsidRPr="005E0CFA">
        <w:rPr>
          <w:rFonts w:asciiTheme="minorHAnsi" w:eastAsiaTheme="minorHAnsi" w:hAnsiTheme="minorHAnsi"/>
          <w:b/>
          <w:bCs/>
        </w:rPr>
        <w:t>&amp;</w:t>
      </w:r>
      <w:r w:rsidRPr="005E0CFA">
        <w:rPr>
          <w:rFonts w:asciiTheme="minorHAnsi" w:eastAsiaTheme="minorHAnsi" w:hAnsiTheme="minorHAnsi"/>
          <w:b/>
          <w:bCs/>
        </w:rPr>
        <w:t>括个人身份证、社</w:t>
      </w:r>
      <w:r w:rsidRPr="005E0CFA">
        <w:rPr>
          <w:rFonts w:asciiTheme="minorHAnsi" w:eastAsiaTheme="minorHAnsi" w:hAnsiTheme="minorHAnsi"/>
          <w:b/>
          <w:bCs/>
        </w:rPr>
        <w:br/>
      </w:r>
      <w:r w:rsidRPr="005E0CFA">
        <w:rPr>
          <w:rFonts w:asciiTheme="minorHAnsi" w:eastAsiaTheme="minorHAnsi" w:hAnsiTheme="minorHAnsi"/>
          <w:b/>
          <w:bCs/>
        </w:rPr>
        <w:t>保参保信怠、财务、薪酬、房屋等牧感信怠。巿面上域处可售的个人仿息，除了一部分是</w:t>
      </w:r>
      <w:r w:rsidRPr="005E0CFA">
        <w:rPr>
          <w:rFonts w:asciiTheme="minorHAnsi" w:eastAsiaTheme="minorHAnsi" w:hAnsiTheme="minorHAnsi"/>
          <w:b/>
          <w:bCs/>
        </w:rPr>
        <w:br/>
      </w:r>
      <w:r w:rsidRPr="005E0CFA">
        <w:rPr>
          <w:rFonts w:asciiTheme="minorHAnsi" w:eastAsiaTheme="minorHAnsi" w:hAnsiTheme="minorHAnsi"/>
          <w:b/>
          <w:bCs/>
        </w:rPr>
        <w:t>持有岔怠者主动售卖外，有接近</w:t>
      </w:r>
      <w:r w:rsidRPr="005E0CFA">
        <w:rPr>
          <w:rFonts w:asciiTheme="minorHAnsi" w:eastAsiaTheme="minorHAnsi" w:hAnsiTheme="minorHAnsi" w:cs="Arial"/>
          <w:sz w:val="22"/>
          <w:szCs w:val="22"/>
        </w:rPr>
        <w:t>3</w:t>
      </w:r>
      <w:r w:rsidRPr="005E0CFA">
        <w:rPr>
          <w:rFonts w:asciiTheme="minorHAnsi" w:eastAsiaTheme="minorHAnsi" w:hAnsiTheme="minorHAnsi"/>
          <w:b/>
          <w:bCs/>
        </w:rPr>
        <w:t>成的比例來自社保系统的济洞被利甩</w:t>
      </w:r>
      <w:r w:rsidRPr="005E0CFA">
        <w:rPr>
          <w:rFonts w:asciiTheme="minorHAnsi" w:eastAsiaTheme="minorHAnsi" w:hAnsiTheme="minorHAnsi"/>
          <w:b/>
          <w:bCs/>
          <w:color w:val="88997D"/>
          <w:vertAlign w:val="subscript"/>
          <w:lang w:val="en-US" w:bidi="en-US"/>
        </w:rPr>
        <w:t>u</w:t>
      </w:r>
    </w:p>
    <w:p w14:paraId="004C1E3A" w14:textId="77777777" w:rsidR="000557B7" w:rsidRPr="005E0CFA" w:rsidRDefault="00073D70">
      <w:pPr>
        <w:pStyle w:val="42"/>
        <w:shd w:val="clear" w:color="auto" w:fill="auto"/>
        <w:spacing w:after="0" w:line="392" w:lineRule="exact"/>
        <w:ind w:left="740" w:firstLine="520"/>
        <w:jc w:val="both"/>
        <w:rPr>
          <w:rFonts w:asciiTheme="minorHAnsi" w:eastAsiaTheme="minorHAnsi" w:hAnsiTheme="minorHAnsi"/>
        </w:rPr>
      </w:pPr>
      <w:r w:rsidRPr="005E0CFA">
        <w:rPr>
          <w:rFonts w:asciiTheme="minorHAnsi" w:eastAsiaTheme="minorHAnsi" w:hAnsiTheme="minorHAnsi"/>
          <w:sz w:val="19"/>
          <w:szCs w:val="19"/>
        </w:rPr>
        <w:t>＞</w:t>
      </w:r>
      <w:r w:rsidRPr="005E0CFA">
        <w:rPr>
          <w:rFonts w:asciiTheme="minorHAnsi" w:eastAsiaTheme="minorHAnsi" w:hAnsiTheme="minorHAnsi"/>
          <w:b/>
          <w:bCs/>
        </w:rPr>
        <w:t>材料三</w:t>
      </w:r>
    </w:p>
    <w:p w14:paraId="03305A5C" w14:textId="77777777" w:rsidR="000557B7" w:rsidRPr="005E0CFA" w:rsidRDefault="00073D70">
      <w:pPr>
        <w:pStyle w:val="42"/>
        <w:shd w:val="clear" w:color="auto" w:fill="auto"/>
        <w:spacing w:after="500" w:line="390" w:lineRule="exact"/>
        <w:ind w:left="740" w:firstLine="520"/>
        <w:jc w:val="both"/>
        <w:rPr>
          <w:rFonts w:asciiTheme="minorHAnsi" w:eastAsiaTheme="minorHAnsi" w:hAnsiTheme="minorHAnsi"/>
        </w:rPr>
      </w:pPr>
      <w:r w:rsidRPr="005E0CFA">
        <w:rPr>
          <w:rFonts w:asciiTheme="minorHAnsi" w:eastAsiaTheme="minorHAnsi" w:hAnsiTheme="minorHAnsi" w:cs="Arial"/>
          <w:sz w:val="22"/>
          <w:szCs w:val="22"/>
        </w:rPr>
        <w:t>2016</w:t>
      </w:r>
      <w:r w:rsidRPr="005E0CFA">
        <w:rPr>
          <w:rFonts w:asciiTheme="minorHAnsi" w:eastAsiaTheme="minorHAnsi" w:hAnsiTheme="minorHAnsi"/>
          <w:b/>
          <w:bCs/>
        </w:rPr>
        <w:t>年，保监会发品通报某保险公司存在内控缺陷，要求进行整改</w:t>
      </w:r>
      <w:r w:rsidRPr="005E0CFA">
        <w:rPr>
          <w:rFonts w:asciiTheme="minorHAnsi" w:eastAsiaTheme="minorHAnsi" w:hAnsiTheme="minorHAnsi"/>
          <w:b/>
          <w:bCs/>
        </w:rPr>
        <w:t>,</w:t>
      </w:r>
      <w:r w:rsidRPr="005E0CFA">
        <w:rPr>
          <w:rFonts w:asciiTheme="minorHAnsi" w:eastAsiaTheme="minorHAnsi" w:hAnsiTheme="minorHAnsi" w:cs="Arial"/>
          <w:sz w:val="22"/>
          <w:szCs w:val="22"/>
        </w:rPr>
        <w:t>.</w:t>
      </w:r>
      <w:r w:rsidRPr="005E0CFA">
        <w:rPr>
          <w:rFonts w:asciiTheme="minorHAnsi" w:eastAsiaTheme="minorHAnsi" w:hAnsiTheme="minorHAnsi" w:cs="宋体"/>
          <w:sz w:val="26"/>
          <w:szCs w:val="26"/>
        </w:rPr>
        <w:t>，</w:t>
      </w:r>
      <w:r w:rsidRPr="005E0CFA">
        <w:rPr>
          <w:rFonts w:asciiTheme="minorHAnsi" w:eastAsiaTheme="minorHAnsi" w:hAnsiTheme="minorHAnsi"/>
          <w:b/>
          <w:bCs/>
        </w:rPr>
        <w:t>保监会指出，该</w:t>
      </w:r>
      <w:r w:rsidRPr="005E0CFA">
        <w:rPr>
          <w:rFonts w:asciiTheme="minorHAnsi" w:eastAsiaTheme="minorHAnsi" w:hAnsiTheme="minorHAnsi"/>
          <w:b/>
          <w:bCs/>
        </w:rPr>
        <w:br/>
      </w:r>
      <w:r w:rsidRPr="005E0CFA">
        <w:rPr>
          <w:rFonts w:asciiTheme="minorHAnsi" w:eastAsiaTheme="minorHAnsi" w:hAnsiTheme="minorHAnsi"/>
          <w:b/>
          <w:bCs/>
        </w:rPr>
        <w:t>公司在容户信息真实性管理、银邮巢道业务管理、团淦北务管理、公司治理、财务基絀管</w:t>
      </w:r>
      <w:r w:rsidRPr="005E0CFA">
        <w:rPr>
          <w:rFonts w:asciiTheme="minorHAnsi" w:eastAsiaTheme="minorHAnsi" w:hAnsiTheme="minorHAnsi"/>
          <w:b/>
          <w:bCs/>
        </w:rPr>
        <w:br/>
      </w:r>
      <w:r w:rsidRPr="005E0CFA">
        <w:rPr>
          <w:rFonts w:asciiTheme="minorHAnsi" w:eastAsiaTheme="minorHAnsi" w:hAnsiTheme="minorHAnsi"/>
          <w:b/>
          <w:bCs/>
        </w:rPr>
        <w:t>理等方而存在问题及内控缺陷。除了公司内控问题外，该公司此前还被曝出存在戸支信息</w:t>
      </w:r>
      <w:r w:rsidRPr="005E0CFA">
        <w:rPr>
          <w:rFonts w:asciiTheme="minorHAnsi" w:eastAsiaTheme="minorHAnsi" w:hAnsiTheme="minorHAnsi"/>
          <w:b/>
          <w:bCs/>
        </w:rPr>
        <w:br/>
      </w:r>
      <w:r w:rsidRPr="005E0CFA">
        <w:rPr>
          <w:rFonts w:asciiTheme="minorHAnsi" w:eastAsiaTheme="minorHAnsi" w:hAnsiTheme="minorHAnsi"/>
          <w:b/>
          <w:bCs/>
        </w:rPr>
        <w:t>系绝安全漏洌，而临泄露數以万计客户银行卡号、密码、开户行地址、身份汪等敏感信息</w:t>
      </w:r>
      <w:r w:rsidRPr="005E0CFA">
        <w:rPr>
          <w:rFonts w:asciiTheme="minorHAnsi" w:eastAsiaTheme="minorHAnsi" w:hAnsiTheme="minorHAnsi"/>
          <w:b/>
          <w:bCs/>
        </w:rPr>
        <w:br/>
      </w:r>
      <w:r w:rsidRPr="005E0CFA">
        <w:rPr>
          <w:rFonts w:asciiTheme="minorHAnsi" w:eastAsiaTheme="minorHAnsi" w:hAnsiTheme="minorHAnsi"/>
          <w:b/>
          <w:bCs/>
        </w:rPr>
        <w:t>的风险。</w:t>
      </w:r>
    </w:p>
    <w:p w14:paraId="7107333E"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0FEBD3D" wp14:editId="17AE952B">
            <wp:extent cx="628650" cy="330200"/>
            <wp:effectExtent l="0" t="0" r="0" b="0"/>
            <wp:docPr id="913" name="Picut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373"/>
                    <a:stretch/>
                  </pic:blipFill>
                  <pic:spPr>
                    <a:xfrm>
                      <a:off x="0" y="0"/>
                      <a:ext cx="628650" cy="330200"/>
                    </a:xfrm>
                    <a:prstGeom prst="rect">
                      <a:avLst/>
                    </a:prstGeom>
                  </pic:spPr>
                </pic:pic>
              </a:graphicData>
            </a:graphic>
          </wp:inline>
        </w:drawing>
      </w:r>
    </w:p>
    <w:p w14:paraId="3C45C61A" w14:textId="77777777" w:rsidR="000557B7" w:rsidRPr="005E0CFA" w:rsidRDefault="000557B7">
      <w:pPr>
        <w:spacing w:after="46" w:line="14" w:lineRule="exact"/>
        <w:rPr>
          <w:rFonts w:asciiTheme="minorHAnsi" w:eastAsiaTheme="minorHAnsi" w:hAnsiTheme="minorHAnsi"/>
        </w:rPr>
      </w:pPr>
    </w:p>
    <w:p w14:paraId="5BCD9F59" w14:textId="77777777" w:rsidR="000557B7" w:rsidRPr="005E0CFA" w:rsidRDefault="00073D70">
      <w:pPr>
        <w:pStyle w:val="42"/>
        <w:shd w:val="clear" w:color="auto" w:fill="auto"/>
        <w:spacing w:after="660" w:line="390" w:lineRule="exact"/>
        <w:ind w:left="740" w:firstLine="520"/>
        <w:jc w:val="both"/>
        <w:rPr>
          <w:rFonts w:asciiTheme="minorHAnsi" w:eastAsiaTheme="minorHAnsi" w:hAnsiTheme="minorHAnsi"/>
        </w:rPr>
      </w:pPr>
      <w:r w:rsidRPr="005E0CFA">
        <w:rPr>
          <w:rFonts w:asciiTheme="minorHAnsi" w:eastAsiaTheme="minorHAnsi" w:hAnsiTheme="minorHAnsi"/>
          <w:b/>
          <w:bCs/>
        </w:rPr>
        <w:t>走访学校、</w:t>
      </w:r>
      <w:r w:rsidRPr="005E0CFA">
        <w:rPr>
          <w:rFonts w:asciiTheme="minorHAnsi" w:eastAsiaTheme="minorHAnsi" w:hAnsiTheme="minorHAnsi"/>
          <w:sz w:val="17"/>
          <w:szCs w:val="17"/>
        </w:rPr>
        <w:t>社区、</w:t>
      </w:r>
      <w:r w:rsidRPr="005E0CFA">
        <w:rPr>
          <w:rFonts w:asciiTheme="minorHAnsi" w:eastAsiaTheme="minorHAnsi" w:hAnsiTheme="minorHAnsi"/>
          <w:b/>
          <w:bCs/>
        </w:rPr>
        <w:t>公司等单位，向网站管理员进行咨询，</w:t>
      </w:r>
      <w:r w:rsidRPr="005E0CFA">
        <w:rPr>
          <w:rFonts w:asciiTheme="minorHAnsi" w:eastAsiaTheme="minorHAnsi" w:hAnsiTheme="minorHAnsi"/>
          <w:sz w:val="17"/>
          <w:szCs w:val="17"/>
        </w:rPr>
        <w:t>了</w:t>
      </w:r>
      <w:r w:rsidRPr="005E0CFA">
        <w:rPr>
          <w:rFonts w:asciiTheme="minorHAnsi" w:eastAsiaTheme="minorHAnsi" w:hAnsiTheme="minorHAnsi"/>
          <w:b/>
          <w:bCs/>
        </w:rPr>
        <w:t>解单位网站是否曾经边過</w:t>
      </w:r>
      <w:r w:rsidRPr="005E0CFA">
        <w:rPr>
          <w:rFonts w:asciiTheme="minorHAnsi" w:eastAsiaTheme="minorHAnsi" w:hAnsiTheme="minorHAnsi"/>
          <w:b/>
          <w:bCs/>
        </w:rPr>
        <w:br/>
      </w:r>
      <w:r w:rsidRPr="005E0CFA">
        <w:rPr>
          <w:rFonts w:asciiTheme="minorHAnsi" w:eastAsiaTheme="minorHAnsi" w:hAnsiTheme="minorHAnsi"/>
          <w:b/>
          <w:bCs/>
        </w:rPr>
        <w:t>被黑客攻去、系统崩溃、馆息去炎或教据破坏等的情况，冇是什么原因造成的</w:t>
      </w:r>
      <w:r w:rsidRPr="005E0CFA">
        <w:rPr>
          <w:rFonts w:asciiTheme="minorHAnsi" w:eastAsiaTheme="minorHAnsi" w:hAnsiTheme="minorHAnsi"/>
          <w:b/>
          <w:bCs/>
          <w:vertAlign w:val="subscript"/>
        </w:rPr>
        <w:t>&amp;</w:t>
      </w:r>
      <w:r w:rsidRPr="005E0CFA">
        <w:rPr>
          <w:rFonts w:asciiTheme="minorHAnsi" w:eastAsiaTheme="minorHAnsi" w:hAnsiTheme="minorHAnsi"/>
          <w:b/>
          <w:bCs/>
        </w:rPr>
        <w:t>撰沔一份</w:t>
      </w:r>
      <w:r w:rsidRPr="005E0CFA">
        <w:rPr>
          <w:rFonts w:asciiTheme="minorHAnsi" w:eastAsiaTheme="minorHAnsi" w:hAnsiTheme="minorHAnsi"/>
          <w:b/>
          <w:bCs/>
        </w:rPr>
        <w:br/>
      </w:r>
      <w:r w:rsidRPr="005E0CFA">
        <w:rPr>
          <w:rFonts w:asciiTheme="minorHAnsi" w:eastAsiaTheme="minorHAnsi" w:hAnsiTheme="minorHAnsi"/>
          <w:b/>
          <w:bCs/>
        </w:rPr>
        <w:t>简短的调查报告：：</w:t>
      </w:r>
    </w:p>
    <w:p w14:paraId="7A66F33E" w14:textId="77777777" w:rsidR="000557B7" w:rsidRPr="005E0CFA" w:rsidRDefault="00073D70">
      <w:pPr>
        <w:pStyle w:val="60"/>
        <w:keepNext/>
        <w:keepLines/>
        <w:pBdr>
          <w:top w:val="single" w:sz="0" w:space="0" w:color="EC9127"/>
          <w:left w:val="single" w:sz="0" w:space="0" w:color="EC9127"/>
          <w:bottom w:val="single" w:sz="0" w:space="0" w:color="EC9127"/>
          <w:right w:val="single" w:sz="0" w:space="0" w:color="EC9127"/>
        </w:pBdr>
        <w:shd w:val="clear" w:color="auto" w:fill="EC9127"/>
        <w:spacing w:after="200"/>
        <w:ind w:left="740" w:firstLine="20"/>
        <w:rPr>
          <w:rFonts w:asciiTheme="minorHAnsi" w:eastAsiaTheme="minorHAnsi" w:hAnsiTheme="minorHAnsi"/>
        </w:rPr>
      </w:pPr>
      <w:bookmarkStart w:id="138" w:name="bookmark132"/>
      <w:r w:rsidRPr="005E0CFA">
        <w:rPr>
          <w:rFonts w:asciiTheme="minorHAnsi" w:eastAsiaTheme="minorHAnsi" w:hAnsiTheme="minorHAnsi"/>
          <w:color w:val="FFFFFF"/>
        </w:rPr>
        <w:t>•</w:t>
      </w:r>
      <w:r w:rsidRPr="005E0CFA">
        <w:rPr>
          <w:rFonts w:asciiTheme="minorHAnsi" w:eastAsiaTheme="minorHAnsi" w:hAnsiTheme="minorHAnsi"/>
          <w:color w:val="FFFFFF"/>
        </w:rPr>
        <w:t>、广</w:t>
      </w:r>
      <w:r w:rsidRPr="005E0CFA">
        <w:rPr>
          <w:rFonts w:asciiTheme="minorHAnsi" w:eastAsiaTheme="minorHAnsi" w:hAnsiTheme="minorHAnsi"/>
          <w:color w:val="FFFFFF"/>
        </w:rPr>
        <w:t>*"</w:t>
      </w:r>
      <w:r w:rsidRPr="005E0CFA">
        <w:rPr>
          <w:rFonts w:asciiTheme="minorHAnsi" w:eastAsiaTheme="minorHAnsi" w:hAnsiTheme="minorHAnsi"/>
          <w:color w:val="FFFFFF"/>
        </w:rPr>
        <w:t>项目实施</w:t>
      </w:r>
      <w:bookmarkEnd w:id="138"/>
    </w:p>
    <w:p w14:paraId="5A8E9087" w14:textId="77777777" w:rsidR="000557B7" w:rsidRPr="005E0CFA" w:rsidRDefault="00073D70">
      <w:pPr>
        <w:pStyle w:val="42"/>
        <w:shd w:val="clear" w:color="auto" w:fill="auto"/>
        <w:spacing w:after="0" w:line="400" w:lineRule="exact"/>
        <w:ind w:left="740" w:firstLine="520"/>
        <w:jc w:val="both"/>
        <w:rPr>
          <w:rFonts w:asciiTheme="minorHAnsi" w:eastAsiaTheme="minorHAnsi" w:hAnsiTheme="minorHAnsi"/>
        </w:rPr>
      </w:pPr>
      <w:r w:rsidRPr="005E0CFA">
        <w:rPr>
          <w:rFonts w:asciiTheme="minorHAnsi" w:eastAsiaTheme="minorHAnsi" w:hAnsiTheme="minorHAnsi"/>
          <w:b/>
          <w:bCs/>
        </w:rPr>
        <w:t>各小组根据项</w:t>
      </w:r>
      <w:r w:rsidRPr="005E0CFA">
        <w:rPr>
          <w:rFonts w:asciiTheme="minorHAnsi" w:eastAsiaTheme="minorHAnsi" w:hAnsiTheme="minorHAnsi" w:cs="Arial"/>
          <w:sz w:val="22"/>
          <w:szCs w:val="22"/>
        </w:rPr>
        <w:t>8</w:t>
      </w:r>
      <w:r w:rsidRPr="005E0CFA">
        <w:rPr>
          <w:rFonts w:asciiTheme="minorHAnsi" w:eastAsiaTheme="minorHAnsi" w:hAnsiTheme="minorHAnsi"/>
          <w:b/>
          <w:bCs/>
        </w:rPr>
        <w:t>选避及拟订的项</w:t>
      </w:r>
      <w:r w:rsidRPr="005E0CFA">
        <w:rPr>
          <w:rFonts w:asciiTheme="minorHAnsi" w:eastAsiaTheme="minorHAnsi" w:hAnsiTheme="minorHAnsi" w:cs="Arial"/>
          <w:sz w:val="22"/>
          <w:szCs w:val="22"/>
        </w:rPr>
        <w:t>0</w:t>
      </w:r>
      <w:r w:rsidRPr="005E0CFA">
        <w:rPr>
          <w:rFonts w:asciiTheme="minorHAnsi" w:eastAsiaTheme="minorHAnsi" w:hAnsiTheme="minorHAnsi"/>
          <w:b/>
          <w:bCs/>
        </w:rPr>
        <w:t>方案，结合本节所学知识，对所选定的信怠系统进</w:t>
      </w:r>
      <w:r w:rsidRPr="005E0CFA">
        <w:rPr>
          <w:rFonts w:asciiTheme="minorHAnsi" w:eastAsiaTheme="minorHAnsi" w:hAnsiTheme="minorHAnsi"/>
          <w:b/>
          <w:bCs/>
        </w:rPr>
        <w:br/>
      </w:r>
      <w:r w:rsidRPr="005E0CFA">
        <w:rPr>
          <w:rFonts w:asciiTheme="minorHAnsi" w:eastAsiaTheme="minorHAnsi" w:hAnsiTheme="minorHAnsi"/>
          <w:b/>
          <w:bCs/>
        </w:rPr>
        <w:t>行分析</w:t>
      </w:r>
    </w:p>
    <w:p w14:paraId="2A4B6063" w14:textId="77777777" w:rsidR="000557B7" w:rsidRPr="005E0CFA" w:rsidRDefault="00073D70">
      <w:pPr>
        <w:pStyle w:val="42"/>
        <w:numPr>
          <w:ilvl w:val="0"/>
          <w:numId w:val="68"/>
        </w:numPr>
        <w:shd w:val="clear" w:color="auto" w:fill="auto"/>
        <w:tabs>
          <w:tab w:val="left" w:pos="1600"/>
        </w:tabs>
        <w:spacing w:after="0" w:line="400" w:lineRule="exact"/>
        <w:ind w:left="740" w:firstLine="520"/>
        <w:jc w:val="both"/>
        <w:rPr>
          <w:rFonts w:asciiTheme="minorHAnsi" w:eastAsiaTheme="minorHAnsi" w:hAnsiTheme="minorHAnsi"/>
        </w:rPr>
      </w:pPr>
      <w:r w:rsidRPr="005E0CFA">
        <w:rPr>
          <w:rFonts w:asciiTheme="minorHAnsi" w:eastAsiaTheme="minorHAnsi" w:hAnsiTheme="minorHAnsi"/>
          <w:b/>
          <w:bCs/>
        </w:rPr>
        <w:t>分析该信息系统可能存在的安全风险，</w:t>
      </w:r>
    </w:p>
    <w:p w14:paraId="28BD8B89" w14:textId="77777777" w:rsidR="000557B7" w:rsidRPr="005E0CFA" w:rsidRDefault="00073D70">
      <w:pPr>
        <w:pStyle w:val="42"/>
        <w:numPr>
          <w:ilvl w:val="0"/>
          <w:numId w:val="68"/>
        </w:numPr>
        <w:shd w:val="clear" w:color="auto" w:fill="auto"/>
        <w:tabs>
          <w:tab w:val="left" w:pos="1630"/>
        </w:tabs>
        <w:spacing w:after="280" w:line="400" w:lineRule="exact"/>
        <w:ind w:left="740" w:firstLine="520"/>
        <w:jc w:val="both"/>
        <w:rPr>
          <w:rFonts w:asciiTheme="minorHAnsi" w:eastAsiaTheme="minorHAnsi" w:hAnsiTheme="minorHAnsi"/>
        </w:rPr>
        <w:sectPr w:rsidR="000557B7" w:rsidRPr="005E0CFA">
          <w:headerReference w:type="even" r:id="rId374"/>
          <w:headerReference w:type="default" r:id="rId375"/>
          <w:footerReference w:type="even" r:id="rId376"/>
          <w:footerReference w:type="default" r:id="rId377"/>
          <w:headerReference w:type="first" r:id="rId378"/>
          <w:footerReference w:type="first" r:id="rId379"/>
          <w:footnotePr>
            <w:numRestart w:val="eachPage"/>
          </w:footnotePr>
          <w:pgSz w:w="13076" w:h="18350"/>
          <w:pgMar w:top="2175" w:right="1455" w:bottom="1405" w:left="962" w:header="0" w:footer="3" w:gutter="0"/>
          <w:cols w:space="720"/>
          <w:noEndnote/>
          <w:titlePg/>
          <w:docGrid w:linePitch="360"/>
        </w:sectPr>
      </w:pPr>
      <w:r w:rsidRPr="005E0CFA">
        <w:rPr>
          <w:rFonts w:asciiTheme="minorHAnsi" w:eastAsiaTheme="minorHAnsi" w:hAnsiTheme="minorHAnsi"/>
          <w:b/>
          <w:bCs/>
        </w:rPr>
        <w:t>分析造成该侣息系统安全风沦的冈素。</w:t>
      </w:r>
    </w:p>
    <w:p w14:paraId="0A9ECAE2" w14:textId="77777777" w:rsidR="000557B7" w:rsidRPr="005E0CFA" w:rsidRDefault="00073D70">
      <w:pPr>
        <w:pStyle w:val="40"/>
        <w:keepNext/>
        <w:keepLines/>
        <w:shd w:val="clear" w:color="auto" w:fill="auto"/>
        <w:spacing w:after="980" w:line="720" w:lineRule="exact"/>
        <w:ind w:left="2920" w:hanging="1940"/>
        <w:rPr>
          <w:rFonts w:asciiTheme="minorHAnsi" w:eastAsiaTheme="minorHAnsi" w:hAnsiTheme="minorHAnsi"/>
        </w:rPr>
      </w:pPr>
      <w:bookmarkStart w:id="139" w:name="bookmark133"/>
      <w:r w:rsidRPr="005E0CFA">
        <w:rPr>
          <w:rFonts w:asciiTheme="minorHAnsi" w:eastAsiaTheme="minorHAnsi" w:hAnsiTheme="minorHAnsi" w:cs="Arial"/>
          <w:b/>
          <w:bCs/>
          <w:color w:val="B38C7E"/>
          <w:sz w:val="94"/>
          <w:szCs w:val="94"/>
          <w:lang w:val="en-US" w:bidi="en-US"/>
        </w:rPr>
        <w:lastRenderedPageBreak/>
        <w:t>5.2</w:t>
      </w:r>
      <w:r w:rsidRPr="005E0CFA">
        <w:rPr>
          <w:rFonts w:asciiTheme="minorHAnsi" w:eastAsiaTheme="minorHAnsi" w:hAnsiTheme="minorHAnsi"/>
        </w:rPr>
        <w:t>信恵系统安全风险防范的技术</w:t>
      </w:r>
      <w:r w:rsidRPr="005E0CFA">
        <w:rPr>
          <w:rFonts w:asciiTheme="minorHAnsi" w:eastAsiaTheme="minorHAnsi" w:hAnsiTheme="minorHAnsi"/>
        </w:rPr>
        <w:br/>
      </w:r>
      <w:r w:rsidRPr="005E0CFA">
        <w:rPr>
          <w:rFonts w:asciiTheme="minorHAnsi" w:eastAsiaTheme="minorHAnsi" w:hAnsiTheme="minorHAnsi"/>
        </w:rPr>
        <w:t>和方法</w:t>
      </w:r>
      <w:bookmarkEnd w:id="139"/>
    </w:p>
    <w:p w14:paraId="08D9F7DA" w14:textId="77777777" w:rsidR="000557B7" w:rsidRPr="005E0CFA" w:rsidRDefault="00073D70">
      <w:pPr>
        <w:pStyle w:val="1"/>
        <w:shd w:val="clear" w:color="auto" w:fill="auto"/>
        <w:spacing w:after="580" w:line="387" w:lineRule="exact"/>
        <w:ind w:left="480" w:right="260" w:firstLine="540"/>
        <w:jc w:val="both"/>
        <w:rPr>
          <w:rFonts w:asciiTheme="minorHAnsi" w:eastAsiaTheme="minorHAnsi" w:hAnsiTheme="minorHAnsi"/>
        </w:rPr>
      </w:pPr>
      <w:r w:rsidRPr="005E0CFA">
        <w:rPr>
          <w:rFonts w:asciiTheme="minorHAnsi" w:eastAsiaTheme="minorHAnsi" w:hAnsiTheme="minorHAnsi"/>
        </w:rPr>
        <w:t>信息系统的安全风险来自多方向</w:t>
      </w:r>
      <w:r w:rsidRPr="005E0CFA">
        <w:rPr>
          <w:rFonts w:asciiTheme="minorHAnsi" w:eastAsiaTheme="minorHAnsi" w:hAnsiTheme="minorHAnsi"/>
        </w:rPr>
        <w:t>.</w:t>
      </w:r>
      <w:r w:rsidRPr="005E0CFA">
        <w:rPr>
          <w:rFonts w:asciiTheme="minorHAnsi" w:eastAsiaTheme="minorHAnsi" w:hAnsiTheme="minorHAnsi"/>
        </w:rPr>
        <w:t>包括人为的和非人为的、行意的和尤意的等。随若</w:t>
      </w:r>
      <w:r w:rsidRPr="005E0CFA">
        <w:rPr>
          <w:rFonts w:asciiTheme="minorHAnsi" w:eastAsiaTheme="minorHAnsi" w:hAnsiTheme="minorHAnsi"/>
        </w:rPr>
        <w:br/>
      </w:r>
      <w:r w:rsidRPr="005E0CFA">
        <w:rPr>
          <w:rFonts w:asciiTheme="minorHAnsi" w:eastAsiaTheme="minorHAnsi" w:hAnsiTheme="minorHAnsi"/>
        </w:rPr>
        <w:t>信息系统安全问题的茇杂度氺断提商，危害信息系统安全的手段、方法也</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断变化。人们</w:t>
      </w:r>
      <w:r w:rsidRPr="005E0CFA">
        <w:rPr>
          <w:rFonts w:asciiTheme="minorHAnsi" w:eastAsiaTheme="minorHAnsi" w:hAnsiTheme="minorHAnsi"/>
        </w:rPr>
        <w:br/>
      </w:r>
      <w:r w:rsidRPr="005E0CFA">
        <w:rPr>
          <w:rFonts w:asciiTheme="minorHAnsi" w:eastAsiaTheme="minorHAnsi" w:hAnsiTheme="minorHAnsi"/>
        </w:rPr>
        <w:t>越米越深刻地认识到信息系统安全</w:t>
      </w:r>
      <w:r w:rsidRPr="005E0CFA">
        <w:rPr>
          <w:rFonts w:asciiTheme="minorHAnsi" w:eastAsiaTheme="minorHAnsi" w:hAnsiTheme="minorHAnsi"/>
        </w:rPr>
        <w:t>+</w:t>
      </w:r>
      <w:r w:rsidRPr="005E0CFA">
        <w:rPr>
          <w:rFonts w:asciiTheme="minorHAnsi" w:eastAsiaTheme="minorHAnsi" w:hAnsiTheme="minorHAnsi"/>
        </w:rPr>
        <w:t>能仅从技术人手，还得从系统的管理角度切人，冰能</w:t>
      </w:r>
      <w:r w:rsidRPr="005E0CFA">
        <w:rPr>
          <w:rFonts w:asciiTheme="minorHAnsi" w:eastAsiaTheme="minorHAnsi" w:hAnsiTheme="minorHAnsi"/>
        </w:rPr>
        <w:br/>
      </w:r>
      <w:r w:rsidRPr="005E0CFA">
        <w:rPr>
          <w:rFonts w:asciiTheme="minorHAnsi" w:eastAsiaTheme="minorHAnsi" w:hAnsiTheme="minorHAnsi"/>
        </w:rPr>
        <w:t>寻找到</w:t>
      </w:r>
      <w:r w:rsidRPr="005E0CFA">
        <w:rPr>
          <w:rFonts w:asciiTheme="minorHAnsi" w:eastAsiaTheme="minorHAnsi" w:hAnsiTheme="minorHAnsi"/>
        </w:rPr>
        <w:t>•</w:t>
      </w:r>
      <w:r w:rsidRPr="005E0CFA">
        <w:rPr>
          <w:rFonts w:asciiTheme="minorHAnsi" w:eastAsiaTheme="minorHAnsi" w:hAnsiTheme="minorHAnsi"/>
        </w:rPr>
        <w:t>个较合理的解决策略。</w:t>
      </w:r>
    </w:p>
    <w:p w14:paraId="2D061F11" w14:textId="77777777" w:rsidR="000557B7" w:rsidRPr="005E0CFA" w:rsidRDefault="00073D70">
      <w:pPr>
        <w:pStyle w:val="50"/>
        <w:keepNext/>
        <w:keepLines/>
        <w:shd w:val="clear" w:color="auto" w:fill="auto"/>
        <w:spacing w:after="700"/>
        <w:ind w:left="720"/>
        <w:rPr>
          <w:rFonts w:asciiTheme="minorHAnsi" w:eastAsiaTheme="minorHAnsi" w:hAnsiTheme="minorHAnsi"/>
        </w:rPr>
      </w:pPr>
      <w:bookmarkStart w:id="140" w:name="bookmark134"/>
      <w:r w:rsidRPr="005E0CFA">
        <w:rPr>
          <w:rFonts w:asciiTheme="minorHAnsi" w:eastAsiaTheme="minorHAnsi" w:hAnsiTheme="minorHAnsi" w:cs="Times New Roman"/>
          <w:b/>
          <w:bCs/>
          <w:lang w:val="en-US" w:bidi="en-US"/>
        </w:rPr>
        <w:t>5.2.1</w:t>
      </w:r>
      <w:r w:rsidRPr="005E0CFA">
        <w:rPr>
          <w:rFonts w:asciiTheme="minorHAnsi" w:eastAsiaTheme="minorHAnsi" w:hAnsiTheme="minorHAnsi"/>
        </w:rPr>
        <w:t>信息系统安全风隐的重要术语</w:t>
      </w:r>
      <w:bookmarkEnd w:id="140"/>
    </w:p>
    <w:p w14:paraId="5EE2A3D8"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200"/>
        <w:ind w:left="1440"/>
        <w:rPr>
          <w:rFonts w:asciiTheme="minorHAnsi" w:eastAsiaTheme="minorHAnsi" w:hAnsiTheme="minorHAnsi"/>
        </w:rPr>
      </w:pPr>
      <w:bookmarkStart w:id="141" w:name="bookmark135"/>
      <w:r w:rsidRPr="005E0CFA">
        <w:rPr>
          <w:rFonts w:asciiTheme="minorHAnsi" w:eastAsiaTheme="minorHAnsi" w:hAnsiTheme="minorHAnsi"/>
          <w:color w:val="FFFFFF"/>
        </w:rPr>
        <w:t>探究活动</w:t>
      </w:r>
      <w:bookmarkEnd w:id="141"/>
    </w:p>
    <w:p w14:paraId="37B4790D" w14:textId="77777777" w:rsidR="000557B7" w:rsidRPr="005E0CFA" w:rsidRDefault="00073D70">
      <w:pPr>
        <w:pStyle w:val="a9"/>
        <w:shd w:val="clear" w:color="auto" w:fill="auto"/>
        <w:spacing w:line="240" w:lineRule="auto"/>
        <w:ind w:left="2920" w:hanging="1940"/>
        <w:jc w:val="left"/>
        <w:rPr>
          <w:rFonts w:asciiTheme="minorHAnsi" w:eastAsiaTheme="minorHAnsi" w:hAnsiTheme="minorHAnsi"/>
          <w:sz w:val="56"/>
          <w:szCs w:val="56"/>
        </w:rPr>
      </w:pPr>
      <w:r w:rsidRPr="005E0CFA">
        <w:rPr>
          <w:rFonts w:asciiTheme="minorHAnsi" w:eastAsiaTheme="minorHAnsi" w:hAnsiTheme="minorHAnsi" w:cs="Arial"/>
          <w:color w:val="88997D"/>
          <w:sz w:val="56"/>
          <w:szCs w:val="56"/>
        </w:rPr>
        <w:t>00</w:t>
      </w:r>
    </w:p>
    <w:p w14:paraId="2194AA90" w14:textId="77777777" w:rsidR="000557B7" w:rsidRPr="005E0CFA" w:rsidRDefault="00073D70">
      <w:pPr>
        <w:pStyle w:val="42"/>
        <w:shd w:val="clear" w:color="auto" w:fill="auto"/>
        <w:spacing w:after="500" w:line="390" w:lineRule="exact"/>
        <w:ind w:left="480" w:right="260" w:firstLine="540"/>
        <w:jc w:val="both"/>
        <w:rPr>
          <w:rFonts w:asciiTheme="minorHAnsi" w:eastAsiaTheme="minorHAnsi" w:hAnsiTheme="minorHAnsi"/>
        </w:rPr>
      </w:pPr>
      <w:r w:rsidRPr="005E0CFA">
        <w:rPr>
          <w:rFonts w:asciiTheme="minorHAnsi" w:eastAsiaTheme="minorHAnsi" w:hAnsiTheme="minorHAnsi"/>
          <w:b/>
          <w:bCs/>
        </w:rPr>
        <w:t>阅读学习资猓包</w:t>
      </w:r>
      <w:r w:rsidRPr="005E0CFA">
        <w:rPr>
          <w:rFonts w:asciiTheme="minorHAnsi" w:eastAsiaTheme="minorHAnsi" w:hAnsiTheme="minorHAnsi"/>
          <w:b/>
          <w:bCs/>
        </w:rPr>
        <w:t>“</w:t>
      </w:r>
      <w:r w:rsidRPr="005E0CFA">
        <w:rPr>
          <w:rFonts w:asciiTheme="minorHAnsi" w:eastAsiaTheme="minorHAnsi" w:hAnsiTheme="minorHAnsi"/>
          <w:b/>
          <w:bCs/>
        </w:rPr>
        <w:t>第五章</w:t>
      </w:r>
      <w:r w:rsidRPr="005E0CFA">
        <w:rPr>
          <w:rFonts w:asciiTheme="minorHAnsi" w:eastAsiaTheme="minorHAnsi" w:hAnsiTheme="minorHAnsi"/>
          <w:b/>
          <w:bCs/>
        </w:rPr>
        <w:t>\</w:t>
      </w:r>
      <w:r w:rsidRPr="005E0CFA">
        <w:rPr>
          <w:rFonts w:asciiTheme="minorHAnsi" w:eastAsiaTheme="minorHAnsi" w:hAnsiTheme="minorHAnsi"/>
          <w:b/>
          <w:bCs/>
        </w:rPr>
        <w:t>深本素豺</w:t>
      </w:r>
      <w:r w:rsidRPr="005E0CFA">
        <w:rPr>
          <w:rFonts w:asciiTheme="minorHAnsi" w:eastAsiaTheme="minorHAnsi" w:hAnsiTheme="minorHAnsi"/>
          <w:b/>
          <w:bCs/>
        </w:rPr>
        <w:t>\</w:t>
      </w:r>
      <w:r w:rsidRPr="005E0CFA">
        <w:rPr>
          <w:rFonts w:asciiTheme="minorHAnsi" w:eastAsiaTheme="minorHAnsi" w:hAnsiTheme="minorHAnsi"/>
          <w:b/>
          <w:bCs/>
        </w:rPr>
        <w:t>中词互联网网络安全</w:t>
      </w:r>
      <w:r w:rsidRPr="005E0CFA">
        <w:rPr>
          <w:rFonts w:asciiTheme="minorHAnsi" w:eastAsiaTheme="minorHAnsi" w:hAnsiTheme="minorHAnsi"/>
          <w:b/>
          <w:bCs/>
        </w:rPr>
        <w:t>■</w:t>
      </w:r>
      <w:r w:rsidRPr="005E0CFA">
        <w:rPr>
          <w:rFonts w:asciiTheme="minorHAnsi" w:eastAsiaTheme="minorHAnsi" w:hAnsiTheme="minorHAnsi"/>
          <w:b/>
          <w:bCs/>
        </w:rPr>
        <w:t>告</w:t>
      </w:r>
      <w:r w:rsidRPr="005E0CFA">
        <w:rPr>
          <w:rFonts w:asciiTheme="minorHAnsi" w:eastAsiaTheme="minorHAnsi" w:hAnsiTheme="minorHAnsi" w:cs="Arial"/>
          <w:sz w:val="22"/>
          <w:szCs w:val="22"/>
          <w:lang w:val="en-US" w:bidi="en-US"/>
        </w:rPr>
        <w:t>.pdf”</w:t>
      </w:r>
      <w:r w:rsidRPr="005E0CFA">
        <w:rPr>
          <w:rFonts w:asciiTheme="minorHAnsi" w:eastAsiaTheme="minorHAnsi" w:hAnsiTheme="minorHAnsi"/>
          <w:b/>
          <w:bCs/>
        </w:rPr>
        <w:t>，与同学分莩其</w:t>
      </w:r>
      <w:r w:rsidRPr="005E0CFA">
        <w:rPr>
          <w:rFonts w:asciiTheme="minorHAnsi" w:eastAsiaTheme="minorHAnsi" w:hAnsiTheme="minorHAnsi"/>
          <w:b/>
          <w:bCs/>
        </w:rPr>
        <w:br/>
      </w:r>
      <w:r w:rsidRPr="005E0CFA">
        <w:rPr>
          <w:rFonts w:asciiTheme="minorHAnsi" w:eastAsiaTheme="minorHAnsi" w:hAnsiTheme="minorHAnsi"/>
          <w:b/>
          <w:bCs/>
        </w:rPr>
        <w:t>中关于侣息安全的技水方法、</w:t>
      </w:r>
    </w:p>
    <w:p w14:paraId="5F600AB0" w14:textId="77777777" w:rsidR="000557B7" w:rsidRPr="005E0CFA" w:rsidRDefault="00073D70">
      <w:pPr>
        <w:pStyle w:val="1"/>
        <w:shd w:val="clear" w:color="auto" w:fill="auto"/>
        <w:spacing w:after="300" w:line="240" w:lineRule="auto"/>
        <w:ind w:left="480" w:firstLine="540"/>
        <w:jc w:val="both"/>
        <w:rPr>
          <w:rFonts w:asciiTheme="minorHAnsi" w:eastAsiaTheme="minorHAnsi" w:hAnsiTheme="minorHAnsi"/>
        </w:rPr>
      </w:pPr>
      <w:r w:rsidRPr="005E0CFA">
        <w:rPr>
          <w:rFonts w:asciiTheme="minorHAnsi" w:eastAsiaTheme="minorHAnsi" w:hAnsiTheme="minorHAnsi"/>
        </w:rPr>
        <w:t>信息系统安全风险的术如表</w:t>
      </w:r>
      <w:r w:rsidRPr="005E0CFA">
        <w:rPr>
          <w:rFonts w:asciiTheme="minorHAnsi" w:eastAsiaTheme="minorHAnsi" w:hAnsiTheme="minorHAnsi" w:cs="Arial"/>
          <w:sz w:val="22"/>
          <w:szCs w:val="22"/>
          <w:lang w:val="en-US" w:bidi="en-US"/>
        </w:rPr>
        <w:t>5-3</w:t>
      </w:r>
      <w:r w:rsidRPr="005E0CFA">
        <w:rPr>
          <w:rFonts w:asciiTheme="minorHAnsi" w:eastAsiaTheme="minorHAnsi" w:hAnsiTheme="minorHAnsi"/>
        </w:rPr>
        <w:t>所。</w:t>
      </w:r>
    </w:p>
    <w:p w14:paraId="0286DA82" w14:textId="77777777" w:rsidR="000557B7" w:rsidRPr="005E0CFA" w:rsidRDefault="00073D70">
      <w:pPr>
        <w:pStyle w:val="ad"/>
        <w:shd w:val="clear" w:color="auto" w:fill="auto"/>
        <w:ind w:left="3450"/>
        <w:rPr>
          <w:rFonts w:asciiTheme="minorHAnsi" w:eastAsiaTheme="minorHAnsi" w:hAnsiTheme="minorHAnsi"/>
        </w:rPr>
      </w:pPr>
      <w:r w:rsidRPr="005E0CFA">
        <w:rPr>
          <w:rFonts w:asciiTheme="minorHAnsi" w:eastAsiaTheme="minorHAnsi" w:hAnsiTheme="minorHAnsi"/>
          <w:b/>
          <w:bCs/>
        </w:rPr>
        <w:t>表</w:t>
      </w:r>
      <w:r w:rsidRPr="005E0CFA">
        <w:rPr>
          <w:rFonts w:asciiTheme="minorHAnsi" w:eastAsiaTheme="minorHAnsi" w:hAnsiTheme="minorHAnsi" w:cs="Arial"/>
          <w:sz w:val="22"/>
          <w:szCs w:val="22"/>
          <w:lang w:val="en-US" w:bidi="en-US"/>
        </w:rPr>
        <w:t xml:space="preserve">5-3 </w:t>
      </w:r>
      <w:r w:rsidRPr="005E0CFA">
        <w:rPr>
          <w:rFonts w:asciiTheme="minorHAnsi" w:eastAsiaTheme="minorHAnsi" w:hAnsiTheme="minorHAnsi" w:cs="Arial"/>
          <w:b/>
          <w:bCs/>
          <w:sz w:val="22"/>
          <w:szCs w:val="22"/>
          <w:lang w:val="en-US" w:bidi="en-US"/>
        </w:rPr>
        <w:t>S</w:t>
      </w:r>
      <w:r w:rsidRPr="005E0CFA">
        <w:rPr>
          <w:rFonts w:asciiTheme="minorHAnsi" w:eastAsiaTheme="minorHAnsi" w:hAnsiTheme="minorHAnsi"/>
          <w:b/>
          <w:bCs/>
        </w:rPr>
        <w:t>要佶息安全风险术语</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0"/>
        <w:gridCol w:w="4080"/>
        <w:gridCol w:w="4560"/>
      </w:tblGrid>
      <w:tr w:rsidR="000557B7" w:rsidRPr="005E0CFA" w14:paraId="07BFF9E4" w14:textId="77777777">
        <w:tblPrEx>
          <w:tblCellMar>
            <w:top w:w="0" w:type="dxa"/>
            <w:bottom w:w="0" w:type="dxa"/>
          </w:tblCellMar>
        </w:tblPrEx>
        <w:trPr>
          <w:trHeight w:hRule="exact" w:val="830"/>
          <w:jc w:val="center"/>
        </w:trPr>
        <w:tc>
          <w:tcPr>
            <w:tcW w:w="1270" w:type="dxa"/>
            <w:tcBorders>
              <w:top w:val="single" w:sz="4" w:space="0" w:color="auto"/>
              <w:left w:val="single" w:sz="4" w:space="0" w:color="auto"/>
            </w:tcBorders>
            <w:shd w:val="clear" w:color="auto" w:fill="FFFFFF"/>
            <w:vAlign w:val="center"/>
          </w:tcPr>
          <w:p w14:paraId="0A79552B" w14:textId="77777777" w:rsidR="000557B7" w:rsidRPr="005E0CFA" w:rsidRDefault="00073D70">
            <w:pPr>
              <w:pStyle w:val="a9"/>
              <w:shd w:val="clear" w:color="auto" w:fill="auto"/>
              <w:spacing w:after="140"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估怠安全</w:t>
            </w:r>
          </w:p>
          <w:p w14:paraId="6BC4FEFB"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风盼术语</w:t>
            </w:r>
          </w:p>
        </w:tc>
        <w:tc>
          <w:tcPr>
            <w:tcW w:w="4080" w:type="dxa"/>
            <w:tcBorders>
              <w:top w:val="single" w:sz="4" w:space="0" w:color="auto"/>
              <w:left w:val="single" w:sz="4" w:space="0" w:color="auto"/>
            </w:tcBorders>
            <w:shd w:val="clear" w:color="auto" w:fill="FFFFFF"/>
            <w:vAlign w:val="center"/>
          </w:tcPr>
          <w:p w14:paraId="7F76C20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描述</w:t>
            </w:r>
          </w:p>
        </w:tc>
        <w:tc>
          <w:tcPr>
            <w:tcW w:w="4560" w:type="dxa"/>
            <w:tcBorders>
              <w:top w:val="single" w:sz="4" w:space="0" w:color="auto"/>
              <w:left w:val="single" w:sz="4" w:space="0" w:color="auto"/>
              <w:right w:val="single" w:sz="4" w:space="0" w:color="auto"/>
            </w:tcBorders>
            <w:shd w:val="clear" w:color="auto" w:fill="FFFFFF"/>
            <w:vAlign w:val="center"/>
          </w:tcPr>
          <w:p w14:paraId="09FE9C5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说明</w:t>
            </w:r>
          </w:p>
        </w:tc>
      </w:tr>
      <w:tr w:rsidR="000557B7" w:rsidRPr="005E0CFA" w14:paraId="56693A2D" w14:textId="77777777">
        <w:tblPrEx>
          <w:tblCellMar>
            <w:top w:w="0" w:type="dxa"/>
            <w:bottom w:w="0" w:type="dxa"/>
          </w:tblCellMar>
        </w:tblPrEx>
        <w:trPr>
          <w:trHeight w:hRule="exact" w:val="1530"/>
          <w:jc w:val="center"/>
        </w:trPr>
        <w:tc>
          <w:tcPr>
            <w:tcW w:w="1270" w:type="dxa"/>
            <w:tcBorders>
              <w:top w:val="single" w:sz="4" w:space="0" w:color="auto"/>
              <w:left w:val="single" w:sz="4" w:space="0" w:color="auto"/>
            </w:tcBorders>
            <w:shd w:val="clear" w:color="auto" w:fill="FFFFFF"/>
            <w:vAlign w:val="center"/>
          </w:tcPr>
          <w:p w14:paraId="6AE25C38"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威盼</w:t>
            </w:r>
          </w:p>
        </w:tc>
        <w:tc>
          <w:tcPr>
            <w:tcW w:w="4080" w:type="dxa"/>
            <w:tcBorders>
              <w:top w:val="single" w:sz="4" w:space="0" w:color="auto"/>
              <w:left w:val="single" w:sz="4" w:space="0" w:color="auto"/>
            </w:tcBorders>
            <w:shd w:val="clear" w:color="auto" w:fill="FFFFFF"/>
            <w:vAlign w:val="center"/>
          </w:tcPr>
          <w:p w14:paraId="08F8B99F" w14:textId="77777777" w:rsidR="000557B7" w:rsidRPr="005E0CFA" w:rsidRDefault="00073D70">
            <w:pPr>
              <w:pStyle w:val="a9"/>
              <w:shd w:val="clear" w:color="auto" w:fill="auto"/>
              <w:spacing w:line="330" w:lineRule="exact"/>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威胁是指经常存在的、对估息或估息资</w:t>
            </w:r>
            <w:r w:rsidRPr="005E0CFA">
              <w:rPr>
                <w:rFonts w:asciiTheme="minorHAnsi" w:eastAsiaTheme="minorHAnsi" w:hAnsiTheme="minorHAnsi"/>
                <w:sz w:val="20"/>
                <w:szCs w:val="20"/>
              </w:rPr>
              <w:br/>
            </w:r>
            <w:r w:rsidRPr="005E0CFA">
              <w:rPr>
                <w:rFonts w:asciiTheme="minorHAnsi" w:eastAsiaTheme="minorHAnsi" w:hAnsiTheme="minorHAnsi"/>
                <w:sz w:val="20"/>
                <w:szCs w:val="20"/>
              </w:rPr>
              <w:t>产其</w:t>
            </w:r>
            <w:r w:rsidRPr="005E0CFA">
              <w:rPr>
                <w:rFonts w:asciiTheme="minorHAnsi" w:eastAsiaTheme="minorHAnsi" w:hAnsiTheme="minorHAnsi"/>
                <w:sz w:val="20"/>
                <w:szCs w:val="20"/>
              </w:rPr>
              <w:t>•</w:t>
            </w:r>
            <w:r w:rsidRPr="005E0CFA">
              <w:rPr>
                <w:rFonts w:asciiTheme="minorHAnsi" w:eastAsiaTheme="minorHAnsi" w:hAnsiTheme="minorHAnsi"/>
                <w:sz w:val="20"/>
                <w:szCs w:val="20"/>
              </w:rPr>
              <w:t>有淥在位险的人、劣体或其他对象，</w:t>
            </w:r>
          </w:p>
          <w:p w14:paraId="48F5C42E" w14:textId="77777777" w:rsidR="000557B7" w:rsidRPr="005E0CFA" w:rsidRDefault="00073D70">
            <w:pPr>
              <w:pStyle w:val="a9"/>
              <w:shd w:val="clear" w:color="auto" w:fill="auto"/>
              <w:spacing w:line="330" w:lineRule="exact"/>
              <w:ind w:left="140" w:firstLine="0"/>
              <w:jc w:val="both"/>
              <w:rPr>
                <w:rFonts w:asciiTheme="minorHAnsi" w:eastAsiaTheme="minorHAnsi" w:hAnsiTheme="minorHAnsi"/>
                <w:sz w:val="20"/>
                <w:szCs w:val="20"/>
              </w:rPr>
            </w:pPr>
            <w:r w:rsidRPr="005E0CFA">
              <w:rPr>
                <w:rFonts w:asciiTheme="minorHAnsi" w:eastAsiaTheme="minorHAnsi" w:hAnsiTheme="minorHAnsi"/>
                <w:sz w:val="20"/>
                <w:szCs w:val="20"/>
              </w:rPr>
              <w:t>也称为成胁上体，即針对估息或系统的潜</w:t>
            </w:r>
            <w:r w:rsidRPr="005E0CFA">
              <w:rPr>
                <w:rFonts w:asciiTheme="minorHAnsi" w:eastAsiaTheme="minorHAnsi" w:hAnsiTheme="minorHAnsi"/>
                <w:sz w:val="20"/>
                <w:szCs w:val="20"/>
              </w:rPr>
              <w:br/>
            </w:r>
            <w:r w:rsidRPr="005E0CFA">
              <w:rPr>
                <w:rFonts w:asciiTheme="minorHAnsi" w:eastAsiaTheme="minorHAnsi" w:hAnsiTheme="minorHAnsi"/>
                <w:sz w:val="20"/>
                <w:szCs w:val="20"/>
              </w:rPr>
              <w:t>在危险＜</w:t>
            </w:r>
          </w:p>
        </w:tc>
        <w:tc>
          <w:tcPr>
            <w:tcW w:w="4560" w:type="dxa"/>
            <w:tcBorders>
              <w:top w:val="single" w:sz="4" w:space="0" w:color="auto"/>
            </w:tcBorders>
            <w:shd w:val="clear" w:color="auto" w:fill="FFFFFF"/>
            <w:vAlign w:val="center"/>
          </w:tcPr>
          <w:p w14:paraId="1773F420" w14:textId="77777777" w:rsidR="000557B7" w:rsidRPr="005E0CFA" w:rsidRDefault="00073D70">
            <w:pPr>
              <w:pStyle w:val="a9"/>
              <w:shd w:val="clear" w:color="auto" w:fill="auto"/>
              <w:spacing w:line="333"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人枝老通过防火决上的某个谐口访问网络、</w:t>
            </w:r>
            <w:r w:rsidRPr="005E0CFA">
              <w:rPr>
                <w:rFonts w:asciiTheme="minorHAnsi" w:eastAsiaTheme="minorHAnsi" w:hAnsiTheme="minorHAnsi"/>
                <w:sz w:val="20"/>
                <w:szCs w:val="20"/>
              </w:rPr>
              <w:br/>
            </w:r>
            <w:r w:rsidRPr="005E0CFA">
              <w:rPr>
                <w:rFonts w:asciiTheme="minorHAnsi" w:eastAsiaTheme="minorHAnsi" w:hAnsiTheme="minorHAnsi"/>
                <w:sz w:val="20"/>
                <w:szCs w:val="20"/>
              </w:rPr>
              <w:t>伎</w:t>
            </w:r>
            <w:r w:rsidRPr="005E0CFA">
              <w:rPr>
                <w:rFonts w:asciiTheme="minorHAnsi" w:eastAsiaTheme="minorHAnsi" w:hAnsiTheme="minorHAnsi"/>
                <w:sz w:val="20"/>
                <w:szCs w:val="20"/>
              </w:rPr>
              <w:t>*</w:t>
            </w:r>
            <w:r w:rsidRPr="005E0CFA">
              <w:rPr>
                <w:rFonts w:asciiTheme="minorHAnsi" w:eastAsiaTheme="minorHAnsi" w:hAnsiTheme="minorHAnsi"/>
                <w:sz w:val="20"/>
                <w:szCs w:val="20"/>
              </w:rPr>
              <w:t>知识产权、某位麻《选成的可敝</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sz w:val="20"/>
                <w:szCs w:val="20"/>
              </w:rPr>
              <w:t>泥机密</w:t>
            </w:r>
            <w:r w:rsidRPr="005E0CFA">
              <w:rPr>
                <w:rFonts w:asciiTheme="minorHAnsi" w:eastAsiaTheme="minorHAnsi" w:hAnsiTheme="minorHAnsi"/>
                <w:sz w:val="20"/>
                <w:szCs w:val="20"/>
              </w:rPr>
              <w:br/>
            </w:r>
            <w:r w:rsidRPr="005E0CFA">
              <w:rPr>
                <w:rFonts w:asciiTheme="minorHAnsi" w:eastAsiaTheme="minorHAnsi" w:hAnsiTheme="minorHAnsi"/>
                <w:sz w:val="20"/>
                <w:szCs w:val="20"/>
              </w:rPr>
              <w:t>估怠或破坏文件完飧性的意外错误、莕意估</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sz w:val="20"/>
                <w:szCs w:val="20"/>
              </w:rPr>
              <w:t>敁诈、软件攻</w:t>
            </w:r>
            <w:r w:rsidRPr="005E0CFA">
              <w:rPr>
                <w:rFonts w:asciiTheme="minorHAnsi" w:eastAsiaTheme="minorHAnsi" w:hAnsiTheme="minorHAnsi"/>
                <w:sz w:val="20"/>
                <w:szCs w:val="20"/>
              </w:rPr>
              <w:t>£</w:t>
            </w:r>
            <w:r w:rsidRPr="005E0CFA">
              <w:rPr>
                <w:rFonts w:asciiTheme="minorHAnsi" w:eastAsiaTheme="minorHAnsi" w:hAnsiTheme="minorHAnsi"/>
                <w:sz w:val="20"/>
                <w:szCs w:val="20"/>
              </w:rPr>
              <w:t>、技术沟汰等</w:t>
            </w:r>
            <w:r w:rsidRPr="005E0CFA">
              <w:rPr>
                <w:rFonts w:asciiTheme="minorHAnsi" w:eastAsiaTheme="minorHAnsi" w:hAnsiTheme="minorHAnsi"/>
                <w:sz w:val="20"/>
                <w:szCs w:val="20"/>
                <w:vertAlign w:val="subscript"/>
                <w:lang w:val="en-US" w:bidi="en-US"/>
              </w:rPr>
              <w:t>c</w:t>
            </w:r>
          </w:p>
        </w:tc>
      </w:tr>
      <w:tr w:rsidR="000557B7" w:rsidRPr="005E0CFA" w14:paraId="530C8A93" w14:textId="77777777">
        <w:tblPrEx>
          <w:tblCellMar>
            <w:top w:w="0" w:type="dxa"/>
            <w:bottom w:w="0" w:type="dxa"/>
          </w:tblCellMar>
        </w:tblPrEx>
        <w:trPr>
          <w:trHeight w:hRule="exact" w:val="1830"/>
          <w:jc w:val="center"/>
        </w:trPr>
        <w:tc>
          <w:tcPr>
            <w:tcW w:w="1270" w:type="dxa"/>
            <w:tcBorders>
              <w:left w:val="single" w:sz="4" w:space="0" w:color="auto"/>
              <w:bottom w:val="single" w:sz="4" w:space="0" w:color="auto"/>
            </w:tcBorders>
            <w:shd w:val="clear" w:color="auto" w:fill="FFFFFF"/>
            <w:vAlign w:val="center"/>
          </w:tcPr>
          <w:p w14:paraId="1DE9C64A"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攻击</w:t>
            </w:r>
          </w:p>
        </w:tc>
        <w:tc>
          <w:tcPr>
            <w:tcW w:w="4080" w:type="dxa"/>
            <w:tcBorders>
              <w:left w:val="single" w:sz="4" w:space="0" w:color="auto"/>
              <w:bottom w:val="single" w:sz="4" w:space="0" w:color="auto"/>
            </w:tcBorders>
            <w:shd w:val="clear" w:color="auto" w:fill="FFFFFF"/>
            <w:vAlign w:val="center"/>
          </w:tcPr>
          <w:p w14:paraId="2C68B49D" w14:textId="77777777" w:rsidR="000557B7" w:rsidRPr="005E0CFA" w:rsidRDefault="00073D70">
            <w:pPr>
              <w:pStyle w:val="a9"/>
              <w:shd w:val="clear" w:color="auto" w:fill="auto"/>
              <w:spacing w:line="335" w:lineRule="exact"/>
              <w:ind w:left="140" w:firstLine="200"/>
              <w:jc w:val="both"/>
              <w:rPr>
                <w:rFonts w:asciiTheme="minorHAnsi" w:eastAsiaTheme="minorHAnsi" w:hAnsiTheme="minorHAnsi"/>
                <w:sz w:val="20"/>
                <w:szCs w:val="20"/>
              </w:rPr>
            </w:pPr>
            <w:r w:rsidRPr="005E0CFA">
              <w:rPr>
                <w:rFonts w:asciiTheme="minorHAnsi" w:eastAsiaTheme="minorHAnsi" w:hAnsiTheme="minorHAnsi"/>
                <w:color w:val="706F69"/>
                <w:sz w:val="20"/>
                <w:szCs w:val="20"/>
              </w:rPr>
              <w:t>攻右</w:t>
            </w:r>
            <w:r w:rsidRPr="005E0CFA">
              <w:rPr>
                <w:rFonts w:asciiTheme="minorHAnsi" w:eastAsiaTheme="minorHAnsi" w:hAnsiTheme="minorHAnsi"/>
                <w:sz w:val="20"/>
                <w:szCs w:val="20"/>
              </w:rPr>
              <w:t>是不断地对资产进行養惫或兀惫披</w:t>
            </w:r>
            <w:r w:rsidRPr="005E0CFA">
              <w:rPr>
                <w:rFonts w:asciiTheme="minorHAnsi" w:eastAsiaTheme="minorHAnsi" w:hAnsiTheme="minorHAnsi"/>
                <w:sz w:val="20"/>
                <w:szCs w:val="20"/>
              </w:rPr>
              <w:br/>
            </w:r>
            <w:r w:rsidRPr="005E0CFA">
              <w:rPr>
                <w:rFonts w:asciiTheme="minorHAnsi" w:eastAsiaTheme="minorHAnsi" w:hAnsiTheme="minorHAnsi"/>
                <w:sz w:val="20"/>
                <w:szCs w:val="20"/>
              </w:rPr>
              <w:t>坏，或损吉估且、或损坏估息系统的一种</w:t>
            </w:r>
            <w:r w:rsidRPr="005E0CFA">
              <w:rPr>
                <w:rFonts w:asciiTheme="minorHAnsi" w:eastAsiaTheme="minorHAnsi" w:hAnsiTheme="minorHAnsi"/>
                <w:sz w:val="20"/>
                <w:szCs w:val="20"/>
              </w:rPr>
              <w:br/>
            </w:r>
            <w:r w:rsidRPr="005E0CFA">
              <w:rPr>
                <w:rFonts w:asciiTheme="minorHAnsi" w:eastAsiaTheme="minorHAnsi" w:hAnsiTheme="minorHAnsi"/>
                <w:sz w:val="20"/>
                <w:szCs w:val="20"/>
              </w:rPr>
              <w:t>行为、它分为主动攻</w:t>
            </w:r>
            <w:r w:rsidRPr="005E0CFA">
              <w:rPr>
                <w:rFonts w:asciiTheme="minorHAnsi" w:eastAsiaTheme="minorHAnsi" w:hAnsiTheme="minorHAnsi"/>
                <w:color w:val="706F69"/>
                <w:sz w:val="20"/>
                <w:szCs w:val="20"/>
              </w:rPr>
              <w:t>击与</w:t>
            </w:r>
            <w:r w:rsidRPr="005E0CFA">
              <w:rPr>
                <w:rFonts w:asciiTheme="minorHAnsi" w:eastAsiaTheme="minorHAnsi" w:hAnsiTheme="minorHAnsi"/>
                <w:sz w:val="20"/>
                <w:szCs w:val="20"/>
              </w:rPr>
              <w:t>被动攻击、莕意</w:t>
            </w:r>
            <w:r w:rsidRPr="005E0CFA">
              <w:rPr>
                <w:rFonts w:asciiTheme="minorHAnsi" w:eastAsiaTheme="minorHAnsi" w:hAnsiTheme="minorHAnsi"/>
                <w:sz w:val="20"/>
                <w:szCs w:val="20"/>
              </w:rPr>
              <w:br/>
            </w:r>
            <w:r w:rsidRPr="005E0CFA">
              <w:rPr>
                <w:rFonts w:asciiTheme="minorHAnsi" w:eastAsiaTheme="minorHAnsi" w:hAnsiTheme="minorHAnsi"/>
                <w:sz w:val="20"/>
                <w:szCs w:val="20"/>
              </w:rPr>
              <w:t>攻击与无意攻</w:t>
            </w:r>
            <w:r w:rsidRPr="005E0CFA">
              <w:rPr>
                <w:rFonts w:asciiTheme="minorHAnsi" w:eastAsiaTheme="minorHAnsi" w:hAnsiTheme="minorHAnsi"/>
                <w:color w:val="706F69"/>
              </w:rPr>
              <w:t>£•</w:t>
            </w:r>
            <w:r w:rsidRPr="005E0CFA">
              <w:rPr>
                <w:rFonts w:asciiTheme="minorHAnsi" w:eastAsiaTheme="minorHAnsi" w:hAnsiTheme="minorHAnsi"/>
                <w:color w:val="706F69"/>
              </w:rPr>
              <w:t>、</w:t>
            </w:r>
            <w:r w:rsidRPr="005E0CFA">
              <w:rPr>
                <w:rFonts w:asciiTheme="minorHAnsi" w:eastAsiaTheme="minorHAnsi" w:hAnsiTheme="minorHAnsi"/>
                <w:sz w:val="20"/>
                <w:szCs w:val="20"/>
              </w:rPr>
              <w:t>直接攻</w:t>
            </w:r>
            <w:r w:rsidRPr="005E0CFA">
              <w:rPr>
                <w:rFonts w:asciiTheme="minorHAnsi" w:eastAsiaTheme="minorHAnsi" w:hAnsiTheme="minorHAnsi" w:cs="Arial"/>
                <w:color w:val="706F69"/>
                <w:sz w:val="22"/>
                <w:szCs w:val="22"/>
                <w:lang w:val="en-US" w:bidi="en-US"/>
              </w:rPr>
              <w:t>t</w:t>
            </w:r>
            <w:r w:rsidRPr="005E0CFA">
              <w:rPr>
                <w:rFonts w:asciiTheme="minorHAnsi" w:eastAsiaTheme="minorHAnsi" w:hAnsiTheme="minorHAnsi"/>
                <w:sz w:val="20"/>
                <w:szCs w:val="20"/>
              </w:rPr>
              <w:t>•</w:t>
            </w:r>
            <w:r w:rsidRPr="005E0CFA">
              <w:rPr>
                <w:rFonts w:asciiTheme="minorHAnsi" w:eastAsiaTheme="minorHAnsi" w:hAnsiTheme="minorHAnsi"/>
                <w:sz w:val="20"/>
                <w:szCs w:val="20"/>
              </w:rPr>
              <w:t>或间接攻</w:t>
            </w:r>
            <w:r w:rsidRPr="005E0CFA">
              <w:rPr>
                <w:rFonts w:asciiTheme="minorHAnsi" w:eastAsiaTheme="minorHAnsi" w:hAnsiTheme="minorHAnsi" w:cs="Arial"/>
                <w:sz w:val="22"/>
                <w:szCs w:val="22"/>
                <w:lang w:val="en-US" w:bidi="en-US"/>
              </w:rPr>
              <w:t>it</w:t>
            </w:r>
            <w:r w:rsidRPr="005E0CFA">
              <w:rPr>
                <w:rFonts w:asciiTheme="minorHAnsi" w:eastAsiaTheme="minorHAnsi" w:hAnsiTheme="minorHAnsi"/>
                <w:sz w:val="20"/>
                <w:szCs w:val="20"/>
              </w:rPr>
              <w:t>等</w:t>
            </w:r>
            <w:r w:rsidRPr="005E0CFA">
              <w:rPr>
                <w:rFonts w:asciiTheme="minorHAnsi" w:eastAsiaTheme="minorHAnsi" w:hAnsiTheme="minorHAnsi"/>
                <w:sz w:val="20"/>
                <w:szCs w:val="20"/>
              </w:rPr>
              <w:br/>
            </w:r>
            <w:r w:rsidRPr="005E0CFA">
              <w:rPr>
                <w:rFonts w:asciiTheme="minorHAnsi" w:eastAsiaTheme="minorHAnsi" w:hAnsiTheme="minorHAnsi"/>
                <w:sz w:val="20"/>
                <w:szCs w:val="20"/>
              </w:rPr>
              <w:t>类型</w:t>
            </w:r>
            <w:r w:rsidRPr="005E0CFA">
              <w:rPr>
                <w:rFonts w:asciiTheme="minorHAnsi" w:eastAsiaTheme="minorHAnsi" w:hAnsiTheme="minorHAnsi"/>
                <w:sz w:val="20"/>
                <w:szCs w:val="20"/>
                <w:vertAlign w:val="subscript"/>
                <w:lang w:val="en-US" w:bidi="en-US"/>
              </w:rPr>
              <w:t>a</w:t>
            </w:r>
          </w:p>
        </w:tc>
        <w:tc>
          <w:tcPr>
            <w:tcW w:w="4560" w:type="dxa"/>
            <w:tcBorders>
              <w:left w:val="single" w:sz="4" w:space="0" w:color="auto"/>
              <w:bottom w:val="single" w:sz="4" w:space="0" w:color="auto"/>
            </w:tcBorders>
            <w:shd w:val="clear" w:color="auto" w:fill="FFFFFF"/>
            <w:vAlign w:val="center"/>
          </w:tcPr>
          <w:p w14:paraId="47E5B98F" w14:textId="77777777" w:rsidR="000557B7" w:rsidRPr="005E0CFA" w:rsidRDefault="00073D70">
            <w:pPr>
              <w:pStyle w:val="a9"/>
              <w:shd w:val="clear" w:color="auto" w:fill="auto"/>
              <w:spacing w:line="330" w:lineRule="exact"/>
              <w:ind w:right="140" w:firstLine="340"/>
              <w:jc w:val="both"/>
              <w:rPr>
                <w:rFonts w:asciiTheme="minorHAnsi" w:eastAsiaTheme="minorHAnsi" w:hAnsiTheme="minorHAnsi"/>
                <w:sz w:val="20"/>
                <w:szCs w:val="20"/>
              </w:rPr>
            </w:pPr>
            <w:r w:rsidRPr="005E0CFA">
              <w:rPr>
                <w:rFonts w:asciiTheme="minorHAnsi" w:eastAsiaTheme="minorHAnsi" w:hAnsiTheme="minorHAnsi"/>
                <w:sz w:val="20"/>
                <w:szCs w:val="20"/>
              </w:rPr>
              <w:t>某人偁然读取了敏感估息</w:t>
            </w:r>
            <w:r w:rsidRPr="005E0CFA">
              <w:rPr>
                <w:rFonts w:asciiTheme="minorHAnsi" w:eastAsiaTheme="minorHAnsi" w:hAnsiTheme="minorHAnsi"/>
                <w:sz w:val="20"/>
                <w:szCs w:val="20"/>
              </w:rPr>
              <w:t>.</w:t>
            </w:r>
            <w:r w:rsidRPr="005E0CFA">
              <w:rPr>
                <w:rFonts w:asciiTheme="minorHAnsi" w:eastAsiaTheme="minorHAnsi" w:hAnsiTheme="minorHAnsi"/>
                <w:sz w:val="20"/>
                <w:szCs w:val="20"/>
              </w:rPr>
              <w:t>但没有使用该併</w:t>
            </w:r>
            <w:r w:rsidRPr="005E0CFA">
              <w:rPr>
                <w:rFonts w:asciiTheme="minorHAnsi" w:eastAsiaTheme="minorHAnsi" w:hAnsiTheme="minorHAnsi"/>
                <w:sz w:val="20"/>
                <w:szCs w:val="20"/>
              </w:rPr>
              <w:br/>
            </w:r>
            <w:r w:rsidRPr="005E0CFA">
              <w:rPr>
                <w:rFonts w:asciiTheme="minorHAnsi" w:eastAsiaTheme="minorHAnsi" w:hAnsiTheme="minorHAnsi"/>
                <w:sz w:val="20"/>
                <w:szCs w:val="20"/>
              </w:rPr>
              <w:t>息的意阁，为被动攻</w:t>
            </w:r>
            <w:r w:rsidRPr="005E0CFA">
              <w:rPr>
                <w:rFonts w:asciiTheme="minorHAnsi" w:eastAsiaTheme="minorHAnsi" w:hAnsiTheme="minorHAnsi"/>
                <w:color w:val="706F69"/>
                <w:sz w:val="20"/>
                <w:szCs w:val="20"/>
                <w:lang w:val="en-US" w:bidi="en-US"/>
              </w:rPr>
              <w:t>*•</w:t>
            </w:r>
            <w:r w:rsidRPr="005E0CFA">
              <w:rPr>
                <w:rFonts w:asciiTheme="minorHAnsi" w:eastAsiaTheme="minorHAnsi" w:hAnsiTheme="minorHAnsi"/>
                <w:color w:val="706F69"/>
                <w:sz w:val="20"/>
                <w:szCs w:val="20"/>
                <w:lang w:val="en-US" w:bidi="en-US"/>
              </w:rPr>
              <w:t>：</w:t>
            </w:r>
            <w:r w:rsidRPr="005E0CFA">
              <w:rPr>
                <w:rFonts w:asciiTheme="minorHAnsi" w:eastAsiaTheme="minorHAnsi" w:hAnsiTheme="minorHAnsi"/>
                <w:color w:val="706F69"/>
                <w:sz w:val="20"/>
                <w:szCs w:val="20"/>
                <w:lang w:val="en-US" w:bidi="en-US"/>
              </w:rPr>
              <w:t>,</w:t>
            </w:r>
            <w:r w:rsidRPr="005E0CFA">
              <w:rPr>
                <w:rFonts w:asciiTheme="minorHAnsi" w:eastAsiaTheme="minorHAnsi" w:hAnsiTheme="minorHAnsi"/>
                <w:sz w:val="20"/>
                <w:szCs w:val="20"/>
              </w:rPr>
              <w:t>热客试阁人忮估息系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则为</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sz w:val="20"/>
                <w:szCs w:val="20"/>
              </w:rPr>
              <w:t>动攻</w:t>
            </w:r>
            <w:r w:rsidRPr="005E0CFA">
              <w:rPr>
                <w:rFonts w:asciiTheme="minorHAnsi" w:eastAsiaTheme="minorHAnsi" w:hAnsiTheme="minorHAnsi"/>
                <w:color w:val="706F69"/>
                <w:sz w:val="20"/>
                <w:szCs w:val="20"/>
              </w:rPr>
              <w:t>击：＞</w:t>
            </w:r>
          </w:p>
        </w:tc>
      </w:tr>
    </w:tbl>
    <w:p w14:paraId="232D0B43" w14:textId="77777777" w:rsidR="000557B7" w:rsidRPr="005E0CFA" w:rsidRDefault="00073D70">
      <w:pPr>
        <w:spacing w:line="14" w:lineRule="exact"/>
        <w:rPr>
          <w:rFonts w:asciiTheme="minorHAnsi" w:eastAsiaTheme="minorHAnsi" w:hAnsiTheme="minorHAnsi"/>
          <w:lang w:eastAsia="zh-CN"/>
        </w:rPr>
      </w:pPr>
      <w:r w:rsidRPr="005E0CFA">
        <w:rPr>
          <w:rFonts w:asciiTheme="minorHAnsi" w:eastAsiaTheme="minorHAnsi" w:hAnsiTheme="minorHAnsi"/>
          <w:lang w:eastAsia="zh-CN"/>
        </w:rPr>
        <w:br w:type="page"/>
      </w:r>
    </w:p>
    <w:p w14:paraId="1215C55C" w14:textId="77777777" w:rsidR="000557B7" w:rsidRPr="005E0CFA" w:rsidRDefault="00073D70">
      <w:pPr>
        <w:pStyle w:val="ad"/>
        <w:shd w:val="clear" w:color="auto" w:fill="auto"/>
        <w:ind w:left="70"/>
        <w:rPr>
          <w:rFonts w:asciiTheme="minorHAnsi" w:eastAsiaTheme="minorHAnsi" w:hAnsiTheme="minorHAnsi"/>
        </w:rPr>
      </w:pPr>
      <w:r w:rsidRPr="005E0CFA">
        <w:rPr>
          <w:rFonts w:asciiTheme="minorHAnsi" w:eastAsiaTheme="minorHAnsi" w:hAnsiTheme="minorHAnsi"/>
        </w:rPr>
        <w:lastRenderedPageBreak/>
        <w:t>（续</w:t>
      </w:r>
      <w:r w:rsidRPr="005E0CFA">
        <w:rPr>
          <w:rFonts w:asciiTheme="minorHAnsi" w:eastAsiaTheme="minorHAnsi" w:hAnsiTheme="minorHAnsi"/>
          <w:lang w:val="en-US" w:eastAsia="en-US" w:bidi="en-US"/>
        </w:rPr>
        <w:t>*&gt;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0"/>
        <w:gridCol w:w="4080"/>
        <w:gridCol w:w="4560"/>
      </w:tblGrid>
      <w:tr w:rsidR="000557B7" w:rsidRPr="005E0CFA" w14:paraId="36BD09D4" w14:textId="77777777">
        <w:tblPrEx>
          <w:tblCellMar>
            <w:top w:w="0" w:type="dxa"/>
            <w:bottom w:w="0" w:type="dxa"/>
          </w:tblCellMar>
        </w:tblPrEx>
        <w:trPr>
          <w:trHeight w:hRule="exact" w:val="860"/>
          <w:jc w:val="center"/>
        </w:trPr>
        <w:tc>
          <w:tcPr>
            <w:tcW w:w="1270" w:type="dxa"/>
            <w:tcBorders>
              <w:left w:val="single" w:sz="4" w:space="0" w:color="auto"/>
            </w:tcBorders>
            <w:shd w:val="clear" w:color="auto" w:fill="FFFFFF"/>
            <w:vAlign w:val="center"/>
          </w:tcPr>
          <w:p w14:paraId="684120DA" w14:textId="77777777" w:rsidR="000557B7" w:rsidRPr="005E0CFA" w:rsidRDefault="00073D70">
            <w:pPr>
              <w:pStyle w:val="a9"/>
              <w:shd w:val="clear" w:color="auto" w:fill="auto"/>
              <w:spacing w:after="140"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估息安全</w:t>
            </w:r>
          </w:p>
          <w:p w14:paraId="25964182"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风険术语</w:t>
            </w:r>
          </w:p>
        </w:tc>
        <w:tc>
          <w:tcPr>
            <w:tcW w:w="4080" w:type="dxa"/>
            <w:tcBorders>
              <w:left w:val="single" w:sz="4" w:space="0" w:color="auto"/>
            </w:tcBorders>
            <w:shd w:val="clear" w:color="auto" w:fill="FFFFFF"/>
            <w:vAlign w:val="center"/>
          </w:tcPr>
          <w:p w14:paraId="105BEAC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描述</w:t>
            </w:r>
          </w:p>
        </w:tc>
        <w:tc>
          <w:tcPr>
            <w:tcW w:w="4560" w:type="dxa"/>
            <w:tcBorders>
              <w:left w:val="single" w:sz="4" w:space="0" w:color="auto"/>
              <w:right w:val="single" w:sz="4" w:space="0" w:color="auto"/>
            </w:tcBorders>
            <w:shd w:val="clear" w:color="auto" w:fill="FFFFFF"/>
            <w:vAlign w:val="center"/>
          </w:tcPr>
          <w:p w14:paraId="314B746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说明</w:t>
            </w:r>
          </w:p>
        </w:tc>
      </w:tr>
      <w:tr w:rsidR="000557B7" w:rsidRPr="005E0CFA" w14:paraId="2573ACED" w14:textId="77777777">
        <w:tblPrEx>
          <w:tblCellMar>
            <w:top w:w="0" w:type="dxa"/>
            <w:bottom w:w="0" w:type="dxa"/>
          </w:tblCellMar>
        </w:tblPrEx>
        <w:trPr>
          <w:trHeight w:hRule="exact" w:val="1110"/>
          <w:jc w:val="center"/>
        </w:trPr>
        <w:tc>
          <w:tcPr>
            <w:tcW w:w="1270" w:type="dxa"/>
            <w:tcBorders>
              <w:top w:val="single" w:sz="4" w:space="0" w:color="auto"/>
              <w:left w:val="single" w:sz="4" w:space="0" w:color="auto"/>
            </w:tcBorders>
            <w:shd w:val="clear" w:color="auto" w:fill="FFFFFF"/>
            <w:vAlign w:val="center"/>
          </w:tcPr>
          <w:p w14:paraId="0D2EDA4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人伎</w:t>
            </w:r>
          </w:p>
        </w:tc>
        <w:tc>
          <w:tcPr>
            <w:tcW w:w="4080" w:type="dxa"/>
            <w:tcBorders>
              <w:top w:val="single" w:sz="4" w:space="0" w:color="auto"/>
              <w:left w:val="single" w:sz="4" w:space="0" w:color="auto"/>
            </w:tcBorders>
            <w:shd w:val="clear" w:color="auto" w:fill="FFFFFF"/>
            <w:vAlign w:val="center"/>
          </w:tcPr>
          <w:p w14:paraId="59782AC8"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人伎是敌亍通过攻立系统的汸问控制保</w:t>
            </w:r>
            <w:r w:rsidRPr="005E0CFA">
              <w:rPr>
                <w:rFonts w:asciiTheme="minorHAnsi" w:eastAsiaTheme="minorHAnsi" w:hAnsiTheme="minorHAnsi"/>
                <w:sz w:val="20"/>
                <w:szCs w:val="20"/>
              </w:rPr>
              <w:br/>
            </w:r>
            <w:r w:rsidRPr="005E0CFA">
              <w:rPr>
                <w:rFonts w:asciiTheme="minorHAnsi" w:eastAsiaTheme="minorHAnsi" w:hAnsiTheme="minorHAnsi"/>
                <w:sz w:val="20"/>
                <w:szCs w:val="20"/>
              </w:rPr>
              <w:t>护，得到对第三方数椐的非授权汸问，</w:t>
            </w:r>
          </w:p>
        </w:tc>
        <w:tc>
          <w:tcPr>
            <w:tcW w:w="4560" w:type="dxa"/>
            <w:tcBorders>
              <w:top w:val="single" w:sz="4" w:space="0" w:color="auto"/>
              <w:left w:val="single" w:sz="4" w:space="0" w:color="auto"/>
            </w:tcBorders>
            <w:shd w:val="clear" w:color="auto" w:fill="FFFFFF"/>
            <w:vAlign w:val="center"/>
          </w:tcPr>
          <w:p w14:paraId="720E30D1" w14:textId="77777777" w:rsidR="000557B7" w:rsidRPr="005E0CFA" w:rsidRDefault="00073D70">
            <w:pPr>
              <w:pStyle w:val="a9"/>
              <w:shd w:val="clear" w:color="auto" w:fill="auto"/>
              <w:spacing w:line="330" w:lineRule="exact"/>
              <w:ind w:left="140" w:righ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人伎舟上动、有意闷地对合法系统进行攻</w:t>
            </w:r>
            <w:r w:rsidRPr="005E0CFA">
              <w:rPr>
                <w:rFonts w:asciiTheme="minorHAnsi" w:eastAsiaTheme="minorHAnsi" w:hAnsiTheme="minorHAnsi"/>
                <w:sz w:val="20"/>
                <w:szCs w:val="20"/>
              </w:rPr>
              <w:br/>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获取末授权软硬件资涊及数祸的访问与</w:t>
            </w:r>
            <w:r w:rsidRPr="005E0CFA">
              <w:rPr>
                <w:rFonts w:asciiTheme="minorHAnsi" w:eastAsiaTheme="minorHAnsi" w:hAnsiTheme="minorHAnsi"/>
                <w:sz w:val="20"/>
                <w:szCs w:val="20"/>
              </w:rPr>
              <w:br/>
            </w:r>
            <w:r w:rsidRPr="005E0CFA">
              <w:rPr>
                <w:rFonts w:asciiTheme="minorHAnsi" w:eastAsiaTheme="minorHAnsi" w:hAnsiTheme="minorHAnsi"/>
                <w:sz w:val="20"/>
                <w:szCs w:val="20"/>
              </w:rPr>
              <w:t>控制</w:t>
            </w:r>
            <w:r w:rsidRPr="005E0CFA">
              <w:rPr>
                <w:rFonts w:asciiTheme="minorHAnsi" w:eastAsiaTheme="minorHAnsi" w:hAnsiTheme="minorHAnsi"/>
                <w:sz w:val="20"/>
                <w:szCs w:val="20"/>
              </w:rPr>
              <w:t>:&gt;</w:t>
            </w:r>
          </w:p>
        </w:tc>
      </w:tr>
      <w:tr w:rsidR="000557B7" w:rsidRPr="005E0CFA" w14:paraId="47D246BA" w14:textId="77777777">
        <w:tblPrEx>
          <w:tblCellMar>
            <w:top w:w="0" w:type="dxa"/>
            <w:bottom w:w="0" w:type="dxa"/>
          </w:tblCellMar>
        </w:tblPrEx>
        <w:trPr>
          <w:trHeight w:hRule="exact" w:val="40"/>
          <w:jc w:val="center"/>
        </w:trPr>
        <w:tc>
          <w:tcPr>
            <w:tcW w:w="9910" w:type="dxa"/>
            <w:gridSpan w:val="3"/>
            <w:tcBorders>
              <w:left w:val="single" w:sz="4" w:space="0" w:color="auto"/>
            </w:tcBorders>
            <w:shd w:val="clear" w:color="auto" w:fill="FFFFFF"/>
          </w:tcPr>
          <w:p w14:paraId="61BDC242" w14:textId="77777777" w:rsidR="000557B7" w:rsidRPr="005E0CFA" w:rsidRDefault="000557B7">
            <w:pPr>
              <w:rPr>
                <w:rFonts w:asciiTheme="minorHAnsi" w:eastAsiaTheme="minorHAnsi" w:hAnsiTheme="minorHAnsi"/>
                <w:sz w:val="10"/>
                <w:szCs w:val="10"/>
                <w:lang w:eastAsia="zh-CN"/>
              </w:rPr>
            </w:pPr>
          </w:p>
        </w:tc>
      </w:tr>
      <w:tr w:rsidR="000557B7" w:rsidRPr="005E0CFA" w14:paraId="791061C1" w14:textId="77777777">
        <w:tblPrEx>
          <w:tblCellMar>
            <w:top w:w="0" w:type="dxa"/>
            <w:bottom w:w="0" w:type="dxa"/>
          </w:tblCellMar>
        </w:tblPrEx>
        <w:trPr>
          <w:trHeight w:hRule="exact" w:val="1950"/>
          <w:jc w:val="center"/>
        </w:trPr>
        <w:tc>
          <w:tcPr>
            <w:tcW w:w="1270" w:type="dxa"/>
            <w:tcBorders>
              <w:left w:val="single" w:sz="4" w:space="0" w:color="auto"/>
            </w:tcBorders>
            <w:shd w:val="clear" w:color="auto" w:fill="FFFFFF"/>
            <w:vAlign w:val="center"/>
          </w:tcPr>
          <w:p w14:paraId="68F024D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漏洞</w:t>
            </w:r>
          </w:p>
        </w:tc>
        <w:tc>
          <w:tcPr>
            <w:tcW w:w="4080" w:type="dxa"/>
            <w:tcBorders>
              <w:left w:val="single" w:sz="4" w:space="0" w:color="auto"/>
            </w:tcBorders>
            <w:shd w:val="clear" w:color="auto" w:fill="FFFFFF"/>
            <w:vAlign w:val="center"/>
          </w:tcPr>
          <w:p w14:paraId="5FC2FD36" w14:textId="77777777" w:rsidR="000557B7" w:rsidRPr="005E0CFA" w:rsidRDefault="00073D70">
            <w:pPr>
              <w:pStyle w:val="a9"/>
              <w:shd w:val="clear" w:color="auto" w:fill="auto"/>
              <w:spacing w:line="333" w:lineRule="exact"/>
              <w:ind w:firstLine="340"/>
              <w:jc w:val="both"/>
              <w:rPr>
                <w:rFonts w:asciiTheme="minorHAnsi" w:eastAsiaTheme="minorHAnsi" w:hAnsiTheme="minorHAnsi"/>
                <w:sz w:val="20"/>
                <w:szCs w:val="20"/>
              </w:rPr>
            </w:pPr>
            <w:r w:rsidRPr="005E0CFA">
              <w:rPr>
                <w:rFonts w:asciiTheme="minorHAnsi" w:eastAsiaTheme="minorHAnsi" w:hAnsiTheme="minorHAnsi"/>
              </w:rPr>
              <w:t>汩洞</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一个天然的缺陷</w:t>
            </w:r>
            <w:r w:rsidRPr="005E0CFA">
              <w:rPr>
                <w:rFonts w:asciiTheme="minorHAnsi" w:eastAsiaTheme="minorHAnsi" w:hAnsiTheme="minorHAnsi"/>
                <w:sz w:val="20"/>
                <w:szCs w:val="20"/>
              </w:rPr>
              <w:t>.</w:t>
            </w:r>
            <w:r w:rsidRPr="005E0CFA">
              <w:rPr>
                <w:rFonts w:asciiTheme="minorHAnsi" w:eastAsiaTheme="minorHAnsi" w:hAnsiTheme="minorHAnsi"/>
                <w:sz w:val="20"/>
                <w:szCs w:val="20"/>
              </w:rPr>
              <w:t>犹如没有上锁</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的门，它是估息系统自身存在的朗点或</w:t>
            </w:r>
            <w:r w:rsidRPr="005E0CFA">
              <w:rPr>
                <w:rFonts w:asciiTheme="minorHAnsi" w:eastAsiaTheme="minorHAnsi" w:hAnsiTheme="minorHAnsi"/>
                <w:sz w:val="20"/>
                <w:szCs w:val="20"/>
              </w:rPr>
              <w:br/>
            </w:r>
            <w:r w:rsidRPr="005E0CFA">
              <w:rPr>
                <w:rFonts w:asciiTheme="minorHAnsi" w:eastAsiaTheme="minorHAnsi" w:hAnsiTheme="minorHAnsi"/>
                <w:sz w:val="20"/>
                <w:szCs w:val="20"/>
              </w:rPr>
              <w:t>错误，使倂怠鉍谣在被攻</w:t>
            </w:r>
            <w:r w:rsidRPr="005E0CFA">
              <w:rPr>
                <w:rFonts w:asciiTheme="minorHAnsi" w:eastAsiaTheme="minorHAnsi" w:hAnsiTheme="minorHAnsi"/>
                <w:sz w:val="20"/>
                <w:szCs w:val="20"/>
              </w:rPr>
              <w:t>*</w:t>
            </w:r>
            <w:r w:rsidRPr="005E0CFA">
              <w:rPr>
                <w:rFonts w:asciiTheme="minorHAnsi" w:eastAsiaTheme="minorHAnsi" w:hAnsiTheme="minorHAnsi"/>
                <w:sz w:val="20"/>
                <w:szCs w:val="20"/>
              </w:rPr>
              <w:t>或被彼坏的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倩况下。</w:t>
            </w:r>
          </w:p>
        </w:tc>
        <w:tc>
          <w:tcPr>
            <w:tcW w:w="4560" w:type="dxa"/>
            <w:tcBorders>
              <w:left w:val="single" w:sz="4" w:space="0" w:color="auto"/>
              <w:right w:val="single" w:sz="4" w:space="0" w:color="auto"/>
            </w:tcBorders>
            <w:shd w:val="clear" w:color="auto" w:fill="FFFFFF"/>
            <w:vAlign w:val="center"/>
          </w:tcPr>
          <w:p w14:paraId="5678F308" w14:textId="77777777" w:rsidR="000557B7" w:rsidRPr="005E0CFA" w:rsidRDefault="00073D70">
            <w:pPr>
              <w:pStyle w:val="a9"/>
              <w:shd w:val="clear" w:color="auto" w:fill="auto"/>
              <w:spacing w:line="333" w:lineRule="exact"/>
              <w:ind w:left="140" w:firstLine="200"/>
              <w:jc w:val="left"/>
              <w:rPr>
                <w:rFonts w:asciiTheme="minorHAnsi" w:eastAsiaTheme="minorHAnsi" w:hAnsiTheme="minorHAnsi"/>
                <w:sz w:val="20"/>
                <w:szCs w:val="20"/>
              </w:rPr>
            </w:pPr>
            <w:r w:rsidRPr="005E0CFA">
              <w:rPr>
                <w:rFonts w:asciiTheme="minorHAnsi" w:eastAsiaTheme="minorHAnsi" w:hAnsiTheme="minorHAnsi"/>
                <w:sz w:val="20"/>
                <w:szCs w:val="20"/>
              </w:rPr>
              <w:t>估息系统的不淅大型化</w:t>
            </w:r>
            <w:r w:rsidRPr="005E0CFA">
              <w:rPr>
                <w:rFonts w:asciiTheme="minorHAnsi" w:eastAsiaTheme="minorHAnsi" w:hAnsiTheme="minorHAnsi"/>
                <w:sz w:val="20"/>
                <w:szCs w:val="20"/>
              </w:rPr>
              <w:t>.</w:t>
            </w:r>
            <w:r w:rsidRPr="005E0CFA">
              <w:rPr>
                <w:rFonts w:asciiTheme="minorHAnsi" w:eastAsiaTheme="minorHAnsi" w:hAnsiTheme="minorHAnsi"/>
                <w:sz w:val="20"/>
                <w:szCs w:val="20"/>
              </w:rPr>
              <w:t>造成控制与管埋的</w:t>
            </w:r>
            <w:r w:rsidRPr="005E0CFA">
              <w:rPr>
                <w:rFonts w:asciiTheme="minorHAnsi" w:eastAsiaTheme="minorHAnsi" w:hAnsiTheme="minorHAnsi"/>
                <w:sz w:val="20"/>
                <w:szCs w:val="20"/>
              </w:rPr>
              <w:br/>
            </w:r>
            <w:r w:rsidRPr="005E0CFA">
              <w:rPr>
                <w:rFonts w:asciiTheme="minorHAnsi" w:eastAsiaTheme="minorHAnsi" w:hAnsiTheme="minorHAnsi" w:cs="Arial"/>
                <w:sz w:val="20"/>
                <w:szCs w:val="20"/>
                <w:lang w:val="en-US" w:bidi="en-US"/>
              </w:rPr>
              <w:t>a</w:t>
            </w:r>
            <w:r w:rsidRPr="005E0CFA">
              <w:rPr>
                <w:rFonts w:asciiTheme="minorHAnsi" w:eastAsiaTheme="minorHAnsi" w:hAnsiTheme="minorHAnsi"/>
                <w:sz w:val="20"/>
                <w:szCs w:val="20"/>
              </w:rPr>
              <w:t>杂程序不析增加</w:t>
            </w:r>
            <w:r w:rsidRPr="005E0CFA">
              <w:rPr>
                <w:rFonts w:asciiTheme="minorHAnsi" w:eastAsiaTheme="minorHAnsi" w:hAnsiTheme="minorHAnsi"/>
                <w:sz w:val="20"/>
                <w:szCs w:val="20"/>
              </w:rPr>
              <w:t>.</w:t>
            </w:r>
            <w:r w:rsidRPr="005E0CFA">
              <w:rPr>
                <w:rFonts w:asciiTheme="minorHAnsi" w:eastAsiaTheme="minorHAnsi" w:hAnsiTheme="minorHAnsi"/>
                <w:sz w:val="20"/>
                <w:szCs w:val="20"/>
              </w:rPr>
              <w:t>寐洞也越来越多</w:t>
            </w:r>
            <w:r w:rsidRPr="005E0CFA">
              <w:rPr>
                <w:rFonts w:asciiTheme="minorHAnsi" w:eastAsiaTheme="minorHAnsi" w:hAnsiTheme="minorHAnsi"/>
                <w:sz w:val="20"/>
                <w:szCs w:val="20"/>
              </w:rPr>
              <w:t>.</w:t>
            </w:r>
            <w:r w:rsidRPr="005E0CFA">
              <w:rPr>
                <w:rFonts w:asciiTheme="minorHAnsi" w:eastAsiaTheme="minorHAnsi" w:hAnsiTheme="minorHAnsi"/>
                <w:sz w:val="20"/>
                <w:szCs w:val="20"/>
              </w:rPr>
              <w:t>如软件</w:t>
            </w:r>
            <w:r w:rsidRPr="005E0CFA">
              <w:rPr>
                <w:rFonts w:asciiTheme="minorHAnsi" w:eastAsiaTheme="minorHAnsi" w:hAnsiTheme="minorHAnsi"/>
                <w:sz w:val="20"/>
                <w:szCs w:val="20"/>
              </w:rPr>
              <w:br/>
            </w:r>
            <w:r w:rsidRPr="005E0CFA">
              <w:rPr>
                <w:rFonts w:asciiTheme="minorHAnsi" w:eastAsiaTheme="minorHAnsi" w:hAnsiTheme="minorHAnsi"/>
                <w:sz w:val="20"/>
                <w:szCs w:val="20"/>
              </w:rPr>
              <w:t>包缺陷、宋受保护的系统</w:t>
            </w:r>
            <w:r w:rsidRPr="005E0CFA">
              <w:rPr>
                <w:rFonts w:asciiTheme="minorHAnsi" w:eastAsiaTheme="minorHAnsi" w:hAnsiTheme="minorHAnsi"/>
              </w:rPr>
              <w:t>紐口、</w:t>
            </w:r>
            <w:r w:rsidRPr="005E0CFA">
              <w:rPr>
                <w:rFonts w:asciiTheme="minorHAnsi" w:eastAsiaTheme="minorHAnsi" w:hAnsiTheme="minorHAnsi"/>
                <w:sz w:val="20"/>
                <w:szCs w:val="20"/>
              </w:rPr>
              <w:t>鉍錤、风险、</w:t>
            </w:r>
            <w:r w:rsidRPr="005E0CFA">
              <w:rPr>
                <w:rFonts w:asciiTheme="minorHAnsi" w:eastAsiaTheme="minorHAnsi" w:hAnsiTheme="minorHAnsi"/>
                <w:sz w:val="20"/>
                <w:szCs w:val="20"/>
              </w:rPr>
              <w:br/>
            </w:r>
            <w:r w:rsidRPr="005E0CFA">
              <w:rPr>
                <w:rFonts w:asciiTheme="minorHAnsi" w:eastAsiaTheme="minorHAnsi" w:hAnsiTheme="minorHAnsi"/>
                <w:sz w:val="20"/>
                <w:szCs w:val="20"/>
              </w:rPr>
              <w:t>伪造等、</w:t>
            </w:r>
          </w:p>
        </w:tc>
      </w:tr>
      <w:tr w:rsidR="000557B7" w:rsidRPr="005E0CFA" w14:paraId="3FCAF089" w14:textId="77777777">
        <w:tblPrEx>
          <w:tblCellMar>
            <w:top w:w="0" w:type="dxa"/>
            <w:bottom w:w="0" w:type="dxa"/>
          </w:tblCellMar>
        </w:tblPrEx>
        <w:trPr>
          <w:trHeight w:hRule="exact" w:val="1510"/>
          <w:jc w:val="center"/>
        </w:trPr>
        <w:tc>
          <w:tcPr>
            <w:tcW w:w="1270" w:type="dxa"/>
            <w:tcBorders>
              <w:top w:val="single" w:sz="4" w:space="0" w:color="auto"/>
              <w:left w:val="single" w:sz="4" w:space="0" w:color="auto"/>
            </w:tcBorders>
            <w:shd w:val="clear" w:color="auto" w:fill="FFFFFF"/>
            <w:vAlign w:val="center"/>
          </w:tcPr>
          <w:p w14:paraId="04831FE1"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班谢性</w:t>
            </w:r>
          </w:p>
        </w:tc>
        <w:tc>
          <w:tcPr>
            <w:tcW w:w="4080" w:type="dxa"/>
            <w:tcBorders>
              <w:top w:val="single" w:sz="4" w:space="0" w:color="auto"/>
              <w:left w:val="single" w:sz="4" w:space="0" w:color="auto"/>
            </w:tcBorders>
            <w:shd w:val="clear" w:color="auto" w:fill="FFFFFF"/>
            <w:vAlign w:val="center"/>
          </w:tcPr>
          <w:p w14:paraId="356AAA78" w14:textId="77777777" w:rsidR="000557B7" w:rsidRPr="005E0CFA" w:rsidRDefault="00073D70">
            <w:pPr>
              <w:pStyle w:val="a9"/>
              <w:shd w:val="clear" w:color="auto" w:fill="auto"/>
              <w:spacing w:line="33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脆湖性是一种软件、硬件、过程或人为</w:t>
            </w:r>
            <w:r w:rsidRPr="005E0CFA">
              <w:rPr>
                <w:rFonts w:asciiTheme="minorHAnsi" w:eastAsiaTheme="minorHAnsi" w:hAnsiTheme="minorHAnsi"/>
                <w:sz w:val="20"/>
                <w:szCs w:val="20"/>
              </w:rPr>
              <w:br/>
            </w:r>
            <w:r w:rsidRPr="005E0CFA">
              <w:rPr>
                <w:rFonts w:asciiTheme="minorHAnsi" w:eastAsiaTheme="minorHAnsi" w:hAnsiTheme="minorHAnsi"/>
                <w:sz w:val="20"/>
                <w:szCs w:val="20"/>
              </w:rPr>
              <w:t>缺防</w:t>
            </w:r>
            <w:r w:rsidRPr="005E0CFA">
              <w:rPr>
                <w:rFonts w:asciiTheme="minorHAnsi" w:eastAsiaTheme="minorHAnsi" w:hAnsiTheme="minorHAnsi"/>
                <w:sz w:val="20"/>
                <w:szCs w:val="20"/>
              </w:rPr>
              <w:t>.</w:t>
            </w:r>
            <w:r w:rsidRPr="005E0CFA">
              <w:rPr>
                <w:rFonts w:asciiTheme="minorHAnsi" w:eastAsiaTheme="minorHAnsi" w:hAnsiTheme="minorHAnsi"/>
                <w:sz w:val="20"/>
                <w:szCs w:val="20"/>
              </w:rPr>
              <w:t>它的存在说明了缺少应该使用的安</w:t>
            </w:r>
            <w:r w:rsidRPr="005E0CFA">
              <w:rPr>
                <w:rFonts w:asciiTheme="minorHAnsi" w:eastAsiaTheme="minorHAnsi" w:hAnsiTheme="minorHAnsi"/>
                <w:sz w:val="20"/>
                <w:szCs w:val="20"/>
              </w:rPr>
              <w:br/>
            </w:r>
            <w:r w:rsidRPr="005E0CFA">
              <w:rPr>
                <w:rFonts w:asciiTheme="minorHAnsi" w:eastAsiaTheme="minorHAnsi" w:hAnsiTheme="minorHAnsi"/>
                <w:sz w:val="20"/>
                <w:szCs w:val="20"/>
              </w:rPr>
              <w:t>企浒施或者女全府施有缺陷</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4560" w:type="dxa"/>
            <w:tcBorders>
              <w:top w:val="single" w:sz="4" w:space="0" w:color="auto"/>
              <w:left w:val="single" w:sz="4" w:space="0" w:color="auto"/>
            </w:tcBorders>
            <w:shd w:val="clear" w:color="auto" w:fill="FFFFFF"/>
            <w:vAlign w:val="center"/>
          </w:tcPr>
          <w:p w14:paraId="581A8C1E" w14:textId="77777777" w:rsidR="000557B7" w:rsidRPr="005E0CFA" w:rsidRDefault="00073D70">
            <w:pPr>
              <w:pStyle w:val="a9"/>
              <w:shd w:val="clear" w:color="auto" w:fill="auto"/>
              <w:spacing w:after="80" w:line="240" w:lineRule="auto"/>
              <w:ind w:lef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如未安装补丁的应用程序或換作系统软件</w:t>
            </w:r>
            <w:r w:rsidRPr="005E0CFA">
              <w:rPr>
                <w:rFonts w:asciiTheme="minorHAnsi" w:eastAsiaTheme="minorHAnsi" w:hAnsiTheme="minorHAnsi"/>
                <w:sz w:val="20"/>
                <w:szCs w:val="20"/>
              </w:rPr>
              <w:t>.</w:t>
            </w:r>
          </w:p>
          <w:p w14:paraId="0D7E4287"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股务雔和</w:t>
            </w:r>
            <w:r w:rsidRPr="005E0CFA">
              <w:rPr>
                <w:rFonts w:asciiTheme="minorHAnsi" w:eastAsiaTheme="minorHAnsi" w:hAnsiTheme="minorHAnsi" w:cs="Arial"/>
                <w:sz w:val="20"/>
                <w:szCs w:val="20"/>
              </w:rPr>
              <w:t>I:</w:t>
            </w:r>
            <w:r w:rsidRPr="005E0CFA">
              <w:rPr>
                <w:rFonts w:asciiTheme="minorHAnsi" w:eastAsiaTheme="minorHAnsi" w:hAnsiTheme="minorHAnsi"/>
                <w:sz w:val="20"/>
                <w:szCs w:val="20"/>
              </w:rPr>
              <w:t>作站上末</w:t>
            </w:r>
            <w:r w:rsidRPr="005E0CFA">
              <w:rPr>
                <w:rFonts w:asciiTheme="minorHAnsi" w:eastAsiaTheme="minorHAnsi" w:hAnsiTheme="minorHAnsi"/>
                <w:sz w:val="20"/>
                <w:szCs w:val="20"/>
              </w:rPr>
              <w:t>*</w:t>
            </w:r>
            <w:r w:rsidRPr="005E0CFA">
              <w:rPr>
                <w:rFonts w:asciiTheme="minorHAnsi" w:eastAsiaTheme="minorHAnsi" w:hAnsiTheme="minorHAnsi"/>
                <w:sz w:val="20"/>
                <w:szCs w:val="20"/>
              </w:rPr>
              <w:t>施密丹货埋夺，</w:t>
            </w:r>
          </w:p>
        </w:tc>
      </w:tr>
      <w:tr w:rsidR="000557B7" w:rsidRPr="005E0CFA" w14:paraId="68E3AAC3" w14:textId="77777777">
        <w:tblPrEx>
          <w:tblCellMar>
            <w:top w:w="0" w:type="dxa"/>
            <w:bottom w:w="0" w:type="dxa"/>
          </w:tblCellMar>
        </w:tblPrEx>
        <w:trPr>
          <w:trHeight w:hRule="exact" w:val="1510"/>
          <w:jc w:val="center"/>
        </w:trPr>
        <w:tc>
          <w:tcPr>
            <w:tcW w:w="1270" w:type="dxa"/>
            <w:tcBorders>
              <w:left w:val="single" w:sz="4" w:space="0" w:color="auto"/>
              <w:bottom w:val="single" w:sz="4" w:space="0" w:color="auto"/>
            </w:tcBorders>
            <w:shd w:val="clear" w:color="auto" w:fill="FFFFFF"/>
            <w:vAlign w:val="center"/>
          </w:tcPr>
          <w:p w14:paraId="677A9A2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风险</w:t>
            </w:r>
          </w:p>
        </w:tc>
        <w:tc>
          <w:tcPr>
            <w:tcW w:w="4080" w:type="dxa"/>
            <w:tcBorders>
              <w:left w:val="single" w:sz="4" w:space="0" w:color="auto"/>
              <w:bottom w:val="single" w:sz="4" w:space="0" w:color="auto"/>
            </w:tcBorders>
            <w:shd w:val="clear" w:color="auto" w:fill="FFFFFF"/>
            <w:vAlign w:val="center"/>
          </w:tcPr>
          <w:p w14:paraId="65789099"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风险是威胁主体利用诡埘性的可能性以</w:t>
            </w:r>
            <w:r w:rsidRPr="005E0CFA">
              <w:rPr>
                <w:rFonts w:asciiTheme="minorHAnsi" w:eastAsiaTheme="minorHAnsi" w:hAnsiTheme="minorHAnsi"/>
                <w:sz w:val="20"/>
                <w:szCs w:val="20"/>
              </w:rPr>
              <w:br/>
            </w:r>
            <w:r w:rsidRPr="005E0CFA">
              <w:rPr>
                <w:rFonts w:asciiTheme="minorHAnsi" w:eastAsiaTheme="minorHAnsi" w:hAnsiTheme="minorHAnsi"/>
                <w:sz w:val="20"/>
                <w:szCs w:val="20"/>
              </w:rPr>
              <w:t>及相应的业务影响，</w:t>
            </w:r>
          </w:p>
        </w:tc>
        <w:tc>
          <w:tcPr>
            <w:tcW w:w="4560" w:type="dxa"/>
            <w:tcBorders>
              <w:left w:val="single" w:sz="4" w:space="0" w:color="auto"/>
              <w:bottom w:val="single" w:sz="4" w:space="0" w:color="auto"/>
              <w:right w:val="single" w:sz="4" w:space="0" w:color="auto"/>
            </w:tcBorders>
            <w:shd w:val="clear" w:color="auto" w:fill="FFFFFF"/>
            <w:vAlign w:val="center"/>
          </w:tcPr>
          <w:p w14:paraId="5D5033E4" w14:textId="77777777" w:rsidR="000557B7" w:rsidRPr="005E0CFA" w:rsidRDefault="00073D70">
            <w:pPr>
              <w:pStyle w:val="a9"/>
              <w:shd w:val="clear" w:color="auto" w:fill="auto"/>
              <w:spacing w:line="340" w:lineRule="exact"/>
              <w:ind w:left="140" w:right="140" w:firstLine="200"/>
              <w:jc w:val="both"/>
              <w:rPr>
                <w:rFonts w:asciiTheme="minorHAnsi" w:eastAsiaTheme="minorHAnsi" w:hAnsiTheme="minorHAnsi"/>
                <w:sz w:val="20"/>
                <w:szCs w:val="20"/>
              </w:rPr>
            </w:pPr>
            <w:r w:rsidRPr="005E0CFA">
              <w:rPr>
                <w:rFonts w:asciiTheme="minorHAnsi" w:eastAsiaTheme="minorHAnsi" w:hAnsiTheme="minorHAnsi"/>
                <w:sz w:val="20"/>
                <w:szCs w:val="20"/>
              </w:rPr>
              <w:t>网络没有安装人枝检渕系统，在不引人注意</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的情况下披攻</w:t>
            </w:r>
            <w:r w:rsidRPr="005E0CFA">
              <w:rPr>
                <w:rFonts w:asciiTheme="minorHAnsi" w:eastAsiaTheme="minorHAnsi" w:hAnsiTheme="minorHAnsi"/>
                <w:color w:val="706F69"/>
                <w:sz w:val="20"/>
                <w:szCs w:val="20"/>
              </w:rPr>
              <w:t>£</w:t>
            </w:r>
            <w:r w:rsidRPr="005E0CFA">
              <w:rPr>
                <w:rFonts w:asciiTheme="minorHAnsi" w:eastAsiaTheme="minorHAnsi" w:hAnsiTheme="minorHAnsi"/>
                <w:sz w:val="20"/>
                <w:szCs w:val="20"/>
              </w:rPr>
              <w:t>•</w:t>
            </w:r>
            <w:r w:rsidRPr="005E0CFA">
              <w:rPr>
                <w:rFonts w:asciiTheme="minorHAnsi" w:eastAsiaTheme="minorHAnsi" w:hAnsiTheme="minorHAnsi"/>
                <w:sz w:val="20"/>
                <w:szCs w:val="20"/>
              </w:rPr>
              <w:t>且很晚才被发观的可能性就会</w:t>
            </w:r>
            <w:r w:rsidRPr="005E0CFA">
              <w:rPr>
                <w:rFonts w:asciiTheme="minorHAnsi" w:eastAsiaTheme="minorHAnsi" w:hAnsiTheme="minorHAnsi"/>
                <w:sz w:val="20"/>
                <w:szCs w:val="20"/>
              </w:rPr>
              <w:br/>
            </w:r>
            <w:r w:rsidRPr="005E0CFA">
              <w:rPr>
                <w:rFonts w:asciiTheme="minorHAnsi" w:eastAsiaTheme="minorHAnsi" w:hAnsiTheme="minorHAnsi"/>
                <w:sz w:val="20"/>
                <w:szCs w:val="20"/>
              </w:rPr>
              <w:t>较大</w:t>
            </w:r>
            <w:r w:rsidRPr="005E0CFA">
              <w:rPr>
                <w:rFonts w:asciiTheme="minorHAnsi" w:eastAsiaTheme="minorHAnsi" w:hAnsiTheme="minorHAnsi"/>
                <w:sz w:val="20"/>
                <w:szCs w:val="20"/>
                <w:vertAlign w:val="subscript"/>
              </w:rPr>
              <w:t>3</w:t>
            </w:r>
          </w:p>
        </w:tc>
      </w:tr>
    </w:tbl>
    <w:p w14:paraId="011ADB20" w14:textId="77777777" w:rsidR="000557B7" w:rsidRPr="005E0CFA" w:rsidRDefault="000557B7">
      <w:pPr>
        <w:spacing w:after="486" w:line="14" w:lineRule="exact"/>
        <w:rPr>
          <w:rFonts w:asciiTheme="minorHAnsi" w:eastAsiaTheme="minorHAnsi" w:hAnsiTheme="minorHAnsi"/>
          <w:lang w:eastAsia="zh-CN"/>
        </w:rPr>
      </w:pPr>
    </w:p>
    <w:p w14:paraId="7E551DC2" w14:textId="77777777" w:rsidR="000557B7" w:rsidRPr="005E0CFA" w:rsidRDefault="00073D70">
      <w:pPr>
        <w:pStyle w:val="50"/>
        <w:keepNext/>
        <w:keepLines/>
        <w:shd w:val="clear" w:color="auto" w:fill="auto"/>
        <w:spacing w:after="500"/>
        <w:ind w:left="960"/>
        <w:rPr>
          <w:rFonts w:asciiTheme="minorHAnsi" w:eastAsiaTheme="minorHAnsi" w:hAnsiTheme="minorHAnsi"/>
        </w:rPr>
      </w:pPr>
      <w:bookmarkStart w:id="142" w:name="bookmark136"/>
      <w:r w:rsidRPr="005E0CFA">
        <w:rPr>
          <w:rFonts w:asciiTheme="minorHAnsi" w:eastAsiaTheme="minorHAnsi" w:hAnsiTheme="minorHAnsi" w:cs="Times New Roman"/>
          <w:b/>
          <w:bCs/>
          <w:lang w:val="en-US" w:bidi="en-US"/>
        </w:rPr>
        <w:t>5.2.2</w:t>
      </w:r>
      <w:r w:rsidRPr="005E0CFA">
        <w:rPr>
          <w:rFonts w:asciiTheme="minorHAnsi" w:eastAsiaTheme="minorHAnsi" w:hAnsiTheme="minorHAnsi"/>
        </w:rPr>
        <w:t>信</w:t>
      </w:r>
      <w:r w:rsidRPr="005E0CFA">
        <w:rPr>
          <w:rFonts w:asciiTheme="minorHAnsi" w:eastAsiaTheme="minorHAnsi" w:hAnsiTheme="minorHAnsi"/>
        </w:rPr>
        <w:t>'</w:t>
      </w:r>
      <w:r w:rsidRPr="005E0CFA">
        <w:rPr>
          <w:rFonts w:asciiTheme="minorHAnsi" w:eastAsiaTheme="minorHAnsi" w:hAnsiTheme="minorHAnsi"/>
        </w:rPr>
        <w:t>总系统安全佼增及安全策略</w:t>
      </w:r>
      <w:bookmarkEnd w:id="142"/>
    </w:p>
    <w:p w14:paraId="22639217" w14:textId="77777777" w:rsidR="000557B7" w:rsidRPr="005E0CFA" w:rsidRDefault="00073D70">
      <w:pPr>
        <w:pStyle w:val="1"/>
        <w:shd w:val="clear" w:color="auto" w:fill="auto"/>
        <w:spacing w:line="380" w:lineRule="exact"/>
        <w:ind w:left="720" w:firstLine="540"/>
        <w:jc w:val="both"/>
        <w:rPr>
          <w:rFonts w:asciiTheme="minorHAnsi" w:eastAsiaTheme="minorHAnsi" w:hAnsiTheme="minorHAnsi"/>
        </w:rPr>
      </w:pPr>
      <w:r w:rsidRPr="005E0CFA">
        <w:rPr>
          <w:rFonts w:asciiTheme="minorHAnsi" w:eastAsiaTheme="minorHAnsi" w:hAnsiTheme="minorHAnsi" w:cs="Times New Roman"/>
          <w:sz w:val="26"/>
          <w:szCs w:val="26"/>
          <w:lang w:val="en-US" w:bidi="en-US"/>
        </w:rPr>
        <w:t>1.</w:t>
      </w:r>
      <w:r w:rsidRPr="005E0CFA">
        <w:rPr>
          <w:rFonts w:asciiTheme="minorHAnsi" w:eastAsiaTheme="minorHAnsi" w:hAnsiTheme="minorHAnsi"/>
        </w:rPr>
        <w:t>佶息系统安全性、便利件成本的关系</w:t>
      </w:r>
    </w:p>
    <w:p w14:paraId="60E8500C" w14:textId="77777777" w:rsidR="000557B7" w:rsidRPr="005E0CFA" w:rsidRDefault="00073D70">
      <w:pPr>
        <w:pStyle w:val="1"/>
        <w:shd w:val="clear" w:color="auto" w:fill="auto"/>
        <w:spacing w:after="440" w:line="380" w:lineRule="exact"/>
        <w:ind w:left="720" w:firstLine="540"/>
        <w:jc w:val="both"/>
        <w:rPr>
          <w:rFonts w:asciiTheme="minorHAnsi" w:eastAsiaTheme="minorHAnsi" w:hAnsiTheme="minorHAnsi"/>
        </w:rPr>
      </w:pPr>
      <w:r w:rsidRPr="005E0CFA">
        <w:rPr>
          <w:rFonts w:asciiTheme="minorHAnsi" w:eastAsiaTheme="minorHAnsi" w:hAnsiTheme="minorHAnsi"/>
        </w:rPr>
        <w:t>信息系统不存在绝对的安全，因为安全性和便利性及成木之间打若矛盾的关系</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提商</w:t>
      </w:r>
      <w:r w:rsidRPr="005E0CFA">
        <w:rPr>
          <w:rFonts w:asciiTheme="minorHAnsi" w:eastAsiaTheme="minorHAnsi" w:hAnsiTheme="minorHAnsi"/>
        </w:rPr>
        <w:br/>
      </w:r>
      <w:r w:rsidRPr="005E0CFA">
        <w:rPr>
          <w:rFonts w:asciiTheme="minorHAnsi" w:eastAsiaTheme="minorHAnsi" w:hAnsiTheme="minorHAnsi"/>
        </w:rPr>
        <w:t>了安全性，梢应地就会降低便利性；而提商了安全性，势必增大成木；易用性越好，安全</w:t>
      </w:r>
      <w:r w:rsidRPr="005E0CFA">
        <w:rPr>
          <w:rFonts w:asciiTheme="minorHAnsi" w:eastAsiaTheme="minorHAnsi" w:hAnsiTheme="minorHAnsi"/>
        </w:rPr>
        <w:br/>
      </w:r>
      <w:r w:rsidRPr="005E0CFA">
        <w:rPr>
          <w:rFonts w:asciiTheme="minorHAnsi" w:eastAsiaTheme="minorHAnsi" w:hAnsiTheme="minorHAnsi"/>
        </w:rPr>
        <w:t>性</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能就越低，如阁</w:t>
      </w:r>
      <w:r w:rsidRPr="005E0CFA">
        <w:rPr>
          <w:rFonts w:asciiTheme="minorHAnsi" w:eastAsiaTheme="minorHAnsi" w:hAnsiTheme="minorHAnsi" w:cs="Arial"/>
          <w:sz w:val="22"/>
          <w:szCs w:val="22"/>
          <w:lang w:val="en-US" w:bidi="en-US"/>
        </w:rPr>
        <w:t>5-3</w:t>
      </w:r>
      <w:r w:rsidRPr="005E0CFA">
        <w:rPr>
          <w:rFonts w:asciiTheme="minorHAnsi" w:eastAsiaTheme="minorHAnsi" w:hAnsiTheme="minorHAnsi"/>
        </w:rPr>
        <w:t>所么</w:t>
      </w:r>
    </w:p>
    <w:p w14:paraId="4B53D871"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1F9D5B74" wp14:editId="72CA39E5">
            <wp:extent cx="4070350" cy="2000250"/>
            <wp:effectExtent l="0" t="0" r="0" b="0"/>
            <wp:docPr id="926" name="Picut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380"/>
                    <a:stretch/>
                  </pic:blipFill>
                  <pic:spPr>
                    <a:xfrm>
                      <a:off x="0" y="0"/>
                      <a:ext cx="4070350" cy="2000250"/>
                    </a:xfrm>
                    <a:prstGeom prst="rect">
                      <a:avLst/>
                    </a:prstGeom>
                  </pic:spPr>
                </pic:pic>
              </a:graphicData>
            </a:graphic>
          </wp:inline>
        </w:drawing>
      </w:r>
      <w:r w:rsidRPr="005E0CFA">
        <w:rPr>
          <w:rFonts w:asciiTheme="minorHAnsi" w:eastAsiaTheme="minorHAnsi" w:hAnsiTheme="minorHAnsi"/>
        </w:rPr>
        <w:br w:type="page"/>
      </w:r>
    </w:p>
    <w:p w14:paraId="6AA33918" w14:textId="77777777" w:rsidR="000557B7" w:rsidRPr="005E0CFA" w:rsidRDefault="00073D70">
      <w:pPr>
        <w:pStyle w:val="62"/>
        <w:numPr>
          <w:ilvl w:val="0"/>
          <w:numId w:val="69"/>
        </w:numPr>
        <w:shd w:val="clear" w:color="auto" w:fill="auto"/>
        <w:tabs>
          <w:tab w:val="left" w:pos="1380"/>
        </w:tabs>
        <w:spacing w:line="387" w:lineRule="exact"/>
        <w:ind w:left="500" w:firstLine="500"/>
        <w:jc w:val="both"/>
        <w:rPr>
          <w:rFonts w:asciiTheme="minorHAnsi" w:eastAsiaTheme="minorHAnsi" w:hAnsiTheme="minorHAnsi"/>
        </w:rPr>
      </w:pPr>
      <w:r w:rsidRPr="005E0CFA">
        <w:rPr>
          <w:rFonts w:asciiTheme="minorHAnsi" w:eastAsiaTheme="minorHAnsi" w:hAnsiTheme="minorHAnsi"/>
          <w:sz w:val="26"/>
          <w:szCs w:val="26"/>
        </w:rPr>
        <w:lastRenderedPageBreak/>
        <w:t>P2DR</w:t>
      </w:r>
      <w:r w:rsidRPr="005E0CFA">
        <w:rPr>
          <w:rFonts w:asciiTheme="minorHAnsi" w:eastAsiaTheme="minorHAnsi" w:hAnsiTheme="minorHAnsi" w:cs="MingLiU"/>
          <w:lang w:val="zh-CN" w:eastAsia="zh-CN" w:bidi="zh-CN"/>
        </w:rPr>
        <w:t>安全撈型</w:t>
      </w:r>
    </w:p>
    <w:p w14:paraId="12D249F4" w14:textId="77777777" w:rsidR="000557B7" w:rsidRPr="005E0CFA" w:rsidRDefault="00073D70">
      <w:pPr>
        <w:pStyle w:val="1"/>
        <w:shd w:val="clear" w:color="auto" w:fill="auto"/>
        <w:spacing w:line="387" w:lineRule="exact"/>
        <w:ind w:left="500" w:right="260" w:firstLine="500"/>
        <w:jc w:val="both"/>
        <w:rPr>
          <w:rFonts w:asciiTheme="minorHAnsi" w:eastAsiaTheme="minorHAnsi" w:hAnsiTheme="minorHAnsi"/>
        </w:rPr>
      </w:pPr>
      <w:r w:rsidRPr="005E0CFA">
        <w:rPr>
          <w:rFonts w:asciiTheme="minorHAnsi" w:eastAsiaTheme="minorHAnsi" w:hAnsiTheme="minorHAnsi"/>
        </w:rPr>
        <w:t>从信息系统安全的目称来看，信息系统安全足</w:t>
      </w:r>
      <w:r w:rsidRPr="005E0CFA">
        <w:rPr>
          <w:rFonts w:asciiTheme="minorHAnsi" w:eastAsiaTheme="minorHAnsi" w:hAnsiTheme="minorHAnsi"/>
        </w:rPr>
        <w:t>•</w:t>
      </w:r>
      <w:r w:rsidRPr="005E0CFA">
        <w:rPr>
          <w:rFonts w:asciiTheme="minorHAnsi" w:eastAsiaTheme="minorHAnsi" w:hAnsiTheme="minorHAnsi"/>
        </w:rPr>
        <w:t>个级合性的问题，要通过逨楔的思</w:t>
      </w:r>
      <w:r w:rsidRPr="005E0CFA">
        <w:rPr>
          <w:rFonts w:asciiTheme="minorHAnsi" w:eastAsiaTheme="minorHAnsi" w:hAnsiTheme="minorHAnsi"/>
        </w:rPr>
        <w:br/>
      </w:r>
      <w:r w:rsidRPr="005E0CFA">
        <w:rPr>
          <w:rFonts w:asciiTheme="minorHAnsi" w:eastAsiaTheme="minorHAnsi" w:hAnsiTheme="minorHAnsi"/>
        </w:rPr>
        <w:t>想来解决信息系统安全管理问题，安全模型能精确和形象地描述信息系统的安全特奸，描</w:t>
      </w:r>
      <w:r w:rsidRPr="005E0CFA">
        <w:rPr>
          <w:rFonts w:asciiTheme="minorHAnsi" w:eastAsiaTheme="minorHAnsi" w:hAnsiTheme="minorHAnsi"/>
        </w:rPr>
        <w:br/>
      </w:r>
      <w:r w:rsidRPr="005E0CFA">
        <w:rPr>
          <w:rFonts w:asciiTheme="minorHAnsi" w:eastAsiaTheme="minorHAnsi" w:hAnsiTheme="minorHAnsi"/>
        </w:rPr>
        <w:t>述和解释安全机災行为。栝确的安全模型能提商对尖键安全</w:t>
      </w:r>
      <w:r w:rsidRPr="005E0CFA">
        <w:rPr>
          <w:rFonts w:asciiTheme="minorHAnsi" w:eastAsiaTheme="minorHAnsi" w:hAnsiTheme="minorHAnsi" w:cs="Arial"/>
          <w:sz w:val="22"/>
          <w:szCs w:val="22"/>
          <w:lang w:val="en-US" w:bidi="en-US"/>
        </w:rPr>
        <w:t>AS</w:t>
      </w:r>
      <w:r w:rsidRPr="005E0CFA">
        <w:rPr>
          <w:rFonts w:asciiTheme="minorHAnsi" w:eastAsiaTheme="minorHAnsi" w:hAnsiTheme="minorHAnsi"/>
        </w:rPr>
        <w:t>求的理解层次，从中斤发出</w:t>
      </w:r>
      <w:r w:rsidRPr="005E0CFA">
        <w:rPr>
          <w:rFonts w:asciiTheme="minorHAnsi" w:eastAsiaTheme="minorHAnsi" w:hAnsiTheme="minorHAnsi"/>
        </w:rPr>
        <w:br/>
        <w:t>-</w:t>
      </w:r>
      <w:r w:rsidRPr="005E0CFA">
        <w:rPr>
          <w:rFonts w:asciiTheme="minorHAnsi" w:eastAsiaTheme="minorHAnsi" w:hAnsiTheme="minorHAnsi"/>
        </w:rPr>
        <w:t>套安全性的呼仙准则。</w:t>
      </w:r>
    </w:p>
    <w:p w14:paraId="286BCF43" w14:textId="77777777" w:rsidR="000557B7" w:rsidRPr="005E0CFA" w:rsidRDefault="00073D70">
      <w:pPr>
        <w:pStyle w:val="1"/>
        <w:shd w:val="clear" w:color="auto" w:fill="auto"/>
        <w:spacing w:line="387" w:lineRule="exact"/>
        <w:ind w:left="500" w:firstLine="500"/>
        <w:jc w:val="left"/>
        <w:rPr>
          <w:rFonts w:asciiTheme="minorHAnsi" w:eastAsiaTheme="minorHAnsi" w:hAnsiTheme="minorHAnsi"/>
        </w:rPr>
      </w:pPr>
      <w:r w:rsidRPr="005E0CFA">
        <w:rPr>
          <w:rFonts w:asciiTheme="minorHAnsi" w:eastAsiaTheme="minorHAnsi" w:hAnsiTheme="minorHAnsi"/>
          <w:noProof/>
        </w:rPr>
        <w:drawing>
          <wp:anchor distT="127000" distB="355600" distL="127000" distR="127000" simplePos="0" relativeHeight="125829759" behindDoc="0" locked="0" layoutInCell="1" allowOverlap="1" wp14:anchorId="531BEE57" wp14:editId="71936C06">
            <wp:simplePos x="0" y="0"/>
            <wp:positionH relativeFrom="page">
              <wp:posOffset>5322570</wp:posOffset>
            </wp:positionH>
            <wp:positionV relativeFrom="paragraph">
              <wp:posOffset>38100</wp:posOffset>
            </wp:positionV>
            <wp:extent cx="1828800" cy="1911350"/>
            <wp:effectExtent l="0" t="0" r="0" b="0"/>
            <wp:wrapSquare wrapText="left"/>
            <wp:docPr id="927" name="Shape 927"/>
            <wp:cNvGraphicFramePr/>
            <a:graphic xmlns:a="http://schemas.openxmlformats.org/drawingml/2006/main">
              <a:graphicData uri="http://schemas.openxmlformats.org/drawingml/2006/picture">
                <pic:pic xmlns:pic="http://schemas.openxmlformats.org/drawingml/2006/picture">
                  <pic:nvPicPr>
                    <pic:cNvPr id="928" name="Picture box 928"/>
                    <pic:cNvPicPr/>
                  </pic:nvPicPr>
                  <pic:blipFill>
                    <a:blip r:embed="rId381"/>
                    <a:stretch/>
                  </pic:blipFill>
                  <pic:spPr>
                    <a:xfrm>
                      <a:off x="0" y="0"/>
                      <a:ext cx="1828800" cy="191135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760" behindDoc="0" locked="0" layoutInCell="1" allowOverlap="1" wp14:anchorId="3FA41C03" wp14:editId="15D3866B">
                <wp:simplePos x="0" y="0"/>
                <wp:positionH relativeFrom="page">
                  <wp:posOffset>5494020</wp:posOffset>
                </wp:positionH>
                <wp:positionV relativeFrom="paragraph">
                  <wp:posOffset>1968500</wp:posOffset>
                </wp:positionV>
                <wp:extent cx="1536700" cy="209550"/>
                <wp:effectExtent l="0" t="0" r="0" b="0"/>
                <wp:wrapSquare wrapText="left"/>
                <wp:docPr id="929" name="Shape 929"/>
                <wp:cNvGraphicFramePr/>
                <a:graphic xmlns:a="http://schemas.openxmlformats.org/drawingml/2006/main">
                  <a:graphicData uri="http://schemas.microsoft.com/office/word/2010/wordprocessingShape">
                    <wps:wsp>
                      <wps:cNvSpPr txBox="1"/>
                      <wps:spPr>
                        <a:xfrm>
                          <a:off x="0" y="0"/>
                          <a:ext cx="1536700" cy="209550"/>
                        </a:xfrm>
                        <a:prstGeom prst="rect">
                          <a:avLst/>
                        </a:prstGeom>
                        <a:noFill/>
                      </wps:spPr>
                      <wps:txbx>
                        <w:txbxContent>
                          <w:p w14:paraId="19D698D4" w14:textId="77777777" w:rsidR="000557B7" w:rsidRDefault="00073D70">
                            <w:pPr>
                              <w:pStyle w:val="a6"/>
                              <w:shd w:val="clear" w:color="auto" w:fill="auto"/>
                              <w:rPr>
                                <w:sz w:val="24"/>
                                <w:szCs w:val="24"/>
                              </w:rPr>
                            </w:pPr>
                            <w:r>
                              <w:rPr>
                                <w:sz w:val="24"/>
                                <w:szCs w:val="24"/>
                              </w:rPr>
                              <w:t>阁</w:t>
                            </w:r>
                            <w:r>
                              <w:rPr>
                                <w:rFonts w:ascii="Arial" w:eastAsia="Arial" w:hAnsi="Arial" w:cs="Arial"/>
                                <w:b/>
                                <w:bCs/>
                                <w:sz w:val="24"/>
                                <w:szCs w:val="24"/>
                                <w:lang w:val="en-US" w:eastAsia="en-US" w:bidi="en-US"/>
                              </w:rPr>
                              <w:t>5-4 P2</w:t>
                            </w:r>
                            <w:r>
                              <w:rPr>
                                <w:sz w:val="24"/>
                                <w:szCs w:val="24"/>
                              </w:rPr>
                              <w:t>丨</w:t>
                            </w:r>
                            <w:r>
                              <w:rPr>
                                <w:sz w:val="24"/>
                                <w:szCs w:val="24"/>
                              </w:rPr>
                              <w:t>)</w:t>
                            </w:r>
                            <w:r>
                              <w:rPr>
                                <w:rFonts w:ascii="Arial" w:eastAsia="Arial" w:hAnsi="Arial" w:cs="Arial"/>
                                <w:b/>
                                <w:bCs/>
                                <w:sz w:val="24"/>
                                <w:szCs w:val="24"/>
                                <w:lang w:val="en-US" w:eastAsia="en-US" w:bidi="en-US"/>
                              </w:rPr>
                              <w:t>K</w:t>
                            </w:r>
                            <w:r>
                              <w:rPr>
                                <w:sz w:val="24"/>
                                <w:szCs w:val="24"/>
                              </w:rPr>
                              <w:t>模担示意阁</w:t>
                            </w:r>
                          </w:p>
                        </w:txbxContent>
                      </wps:txbx>
                      <wps:bodyPr lIns="0" tIns="0" rIns="0" bIns="0">
                        <a:spAutoFit/>
                      </wps:bodyPr>
                    </wps:wsp>
                  </a:graphicData>
                </a:graphic>
              </wp:anchor>
            </w:drawing>
          </mc:Choice>
          <mc:Fallback>
            <w:pict>
              <v:shape w14:anchorId="3FA41C03" id="Shape 929" o:spid="_x0000_s1175" type="#_x0000_t202" style="position:absolute;left:0;text-align:left;margin-left:432.6pt;margin-top:155pt;width:121pt;height:16.5pt;z-index:12582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" filled="f" stroked="f">
                <v:textbox style="mso-fit-shape-to-text:t" inset="0,0,0,0">
                  <w:txbxContent>
                    <w:p w14:paraId="19D698D4" w14:textId="77777777" w:rsidR="000557B7" w:rsidRDefault="00073D70">
                      <w:pPr>
                        <w:pStyle w:val="a6"/>
                        <w:shd w:val="clear" w:color="auto" w:fill="auto"/>
                        <w:rPr>
                          <w:sz w:val="24"/>
                          <w:szCs w:val="24"/>
                        </w:rPr>
                      </w:pPr>
                      <w:r>
                        <w:rPr>
                          <w:sz w:val="24"/>
                          <w:szCs w:val="24"/>
                        </w:rPr>
                        <w:t>阁</w:t>
                      </w:r>
                      <w:r>
                        <w:rPr>
                          <w:rFonts w:ascii="Arial" w:eastAsia="Arial" w:hAnsi="Arial" w:cs="Arial"/>
                          <w:b/>
                          <w:bCs/>
                          <w:sz w:val="24"/>
                          <w:szCs w:val="24"/>
                          <w:lang w:val="en-US" w:eastAsia="en-US" w:bidi="en-US"/>
                        </w:rPr>
                        <w:t>5-4 P2</w:t>
                      </w:r>
                      <w:r>
                        <w:rPr>
                          <w:sz w:val="24"/>
                          <w:szCs w:val="24"/>
                        </w:rPr>
                        <w:t>丨</w:t>
                      </w:r>
                      <w:r>
                        <w:rPr>
                          <w:sz w:val="24"/>
                          <w:szCs w:val="24"/>
                        </w:rPr>
                        <w:t>)</w:t>
                      </w:r>
                      <w:r>
                        <w:rPr>
                          <w:rFonts w:ascii="Arial" w:eastAsia="Arial" w:hAnsi="Arial" w:cs="Arial"/>
                          <w:b/>
                          <w:bCs/>
                          <w:sz w:val="24"/>
                          <w:szCs w:val="24"/>
                          <w:lang w:val="en-US" w:eastAsia="en-US" w:bidi="en-US"/>
                        </w:rPr>
                        <w:t>K</w:t>
                      </w:r>
                      <w:r>
                        <w:rPr>
                          <w:sz w:val="24"/>
                          <w:szCs w:val="24"/>
                        </w:rPr>
                        <w:t>模担示意阁</w:t>
                      </w:r>
                    </w:p>
                  </w:txbxContent>
                </v:textbox>
                <w10:wrap type="square" side="left" anchorx="page"/>
              </v:shape>
            </w:pict>
          </mc:Fallback>
        </mc:AlternateContent>
      </w:r>
      <w:r w:rsidRPr="005E0CFA">
        <w:rPr>
          <w:rFonts w:asciiTheme="minorHAnsi" w:eastAsiaTheme="minorHAnsi" w:hAnsiTheme="minorHAnsi"/>
        </w:rPr>
        <w:t>信息系统安全模型的种类很多，各也特点、</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向我</w:t>
      </w:r>
      <w:r w:rsidRPr="005E0CFA">
        <w:rPr>
          <w:rFonts w:asciiTheme="minorHAnsi" w:eastAsiaTheme="minorHAnsi" w:hAnsiTheme="minorHAnsi"/>
        </w:rPr>
        <w:br/>
      </w:r>
      <w:r w:rsidRPr="005E0CFA">
        <w:rPr>
          <w:rFonts w:asciiTheme="minorHAnsi" w:eastAsiaTheme="minorHAnsi" w:hAnsiTheme="minorHAnsi"/>
        </w:rPr>
        <w:t>们介绍</w:t>
      </w:r>
      <w:r w:rsidRPr="005E0CFA">
        <w:rPr>
          <w:rFonts w:asciiTheme="minorHAnsi" w:eastAsiaTheme="minorHAnsi" w:hAnsiTheme="minorHAnsi"/>
        </w:rPr>
        <w:t>-</w:t>
      </w:r>
      <w:r w:rsidRPr="005E0CFA">
        <w:rPr>
          <w:rFonts w:asciiTheme="minorHAnsi" w:eastAsiaTheme="minorHAnsi" w:hAnsiTheme="minorHAnsi"/>
        </w:rPr>
        <w:t>种常用的安全杈型</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P2DR</w:t>
      </w:r>
      <w:r w:rsidRPr="005E0CFA">
        <w:rPr>
          <w:rFonts w:asciiTheme="minorHAnsi" w:eastAsiaTheme="minorHAnsi" w:hAnsiTheme="minorHAnsi"/>
        </w:rPr>
        <w:t>楔型，如图</w:t>
      </w:r>
      <w:r w:rsidRPr="005E0CFA">
        <w:rPr>
          <w:rFonts w:asciiTheme="minorHAnsi" w:eastAsiaTheme="minorHAnsi" w:hAnsiTheme="minorHAnsi" w:cs="Arial"/>
          <w:sz w:val="22"/>
          <w:szCs w:val="22"/>
          <w:lang w:val="en-US" w:bidi="en-US"/>
        </w:rPr>
        <w:t>5-4</w:t>
      </w:r>
      <w:r w:rsidRPr="005E0CFA">
        <w:rPr>
          <w:rFonts w:asciiTheme="minorHAnsi" w:eastAsiaTheme="minorHAnsi" w:hAnsiTheme="minorHAnsi"/>
        </w:rPr>
        <w:t>所</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/b*u</w:t>
      </w:r>
      <w:r w:rsidRPr="005E0CFA">
        <w:rPr>
          <w:rFonts w:asciiTheme="minorHAnsi" w:eastAsiaTheme="minorHAnsi" w:hAnsiTheme="minorHAnsi"/>
        </w:rPr>
        <w:t>该模型包拈策略</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Policy)</w:t>
      </w:r>
      <w:r w:rsidRPr="005E0CFA">
        <w:rPr>
          <w:rFonts w:asciiTheme="minorHAnsi" w:eastAsiaTheme="minorHAnsi" w:hAnsiTheme="minorHAnsi"/>
        </w:rPr>
        <w:t>、防护</w:t>
      </w:r>
      <w:r w:rsidRPr="005E0CFA">
        <w:rPr>
          <w:rFonts w:asciiTheme="minorHAnsi" w:eastAsiaTheme="minorHAnsi" w:hAnsiTheme="minorHAnsi" w:cs="宋体"/>
          <w:sz w:val="26"/>
          <w:szCs w:val="26"/>
        </w:rPr>
        <w:t>(</w:t>
      </w:r>
      <w:proofErr w:type="spellStart"/>
      <w:r w:rsidRPr="005E0CFA">
        <w:rPr>
          <w:rFonts w:asciiTheme="minorHAnsi" w:eastAsiaTheme="minorHAnsi" w:hAnsiTheme="minorHAnsi" w:cs="Arial"/>
          <w:sz w:val="22"/>
          <w:szCs w:val="22"/>
          <w:lang w:val="en-US" w:bidi="en-US"/>
        </w:rPr>
        <w:t>Protcctimi</w:t>
      </w:r>
      <w:proofErr w:type="spellEnd"/>
      <w:r w:rsidRPr="005E0CFA">
        <w:rPr>
          <w:rFonts w:asciiTheme="minorHAnsi" w:eastAsiaTheme="minorHAnsi" w:hAnsiTheme="minorHAnsi" w:cs="Arial"/>
          <w:sz w:val="22"/>
          <w:szCs w:val="22"/>
          <w:lang w:val="en-US" w:bidi="en-US"/>
        </w:rPr>
        <w:t xml:space="preserve"> </w:t>
      </w:r>
      <w:r w:rsidRPr="005E0CFA">
        <w:rPr>
          <w:rFonts w:asciiTheme="minorHAnsi" w:eastAsiaTheme="minorHAnsi" w:hAnsiTheme="minorHAnsi" w:cs="Arial"/>
          <w:sz w:val="22"/>
          <w:szCs w:val="22"/>
        </w:rPr>
        <w:t>)</w:t>
      </w:r>
      <w:r w:rsidRPr="005E0CFA">
        <w:rPr>
          <w:rFonts w:asciiTheme="minorHAnsi" w:eastAsiaTheme="minorHAnsi" w:hAnsiTheme="minorHAnsi"/>
        </w:rPr>
        <w:t>、检測</w:t>
      </w:r>
      <w:r w:rsidRPr="005E0CFA">
        <w:rPr>
          <w:rFonts w:asciiTheme="minorHAnsi" w:eastAsiaTheme="minorHAnsi" w:hAnsiTheme="minorHAnsi"/>
        </w:rPr>
        <w:br/>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 xml:space="preserve">Detection </w:t>
      </w:r>
      <w:r w:rsidRPr="005E0CFA">
        <w:rPr>
          <w:rFonts w:asciiTheme="minorHAnsi" w:eastAsiaTheme="minorHAnsi" w:hAnsiTheme="minorHAnsi" w:cs="Arial"/>
          <w:sz w:val="22"/>
          <w:szCs w:val="22"/>
        </w:rPr>
        <w:t>)</w:t>
      </w:r>
      <w:r w:rsidRPr="005E0CFA">
        <w:rPr>
          <w:rFonts w:asciiTheme="minorHAnsi" w:eastAsiaTheme="minorHAnsi" w:hAnsiTheme="minorHAnsi"/>
        </w:rPr>
        <w:t>和响应</w:t>
      </w:r>
      <w:r w:rsidRPr="005E0CFA">
        <w:rPr>
          <w:rFonts w:asciiTheme="minorHAnsi" w:eastAsiaTheme="minorHAnsi" w:hAnsiTheme="minorHAnsi" w:cs="宋体"/>
          <w:sz w:val="26"/>
          <w:szCs w:val="26"/>
        </w:rPr>
        <w:t>(</w:t>
      </w:r>
      <w:r w:rsidRPr="005E0CFA">
        <w:rPr>
          <w:rFonts w:asciiTheme="minorHAnsi" w:eastAsiaTheme="minorHAnsi" w:hAnsiTheme="minorHAnsi" w:cs="Arial"/>
          <w:sz w:val="22"/>
          <w:szCs w:val="22"/>
          <w:lang w:val="en-US" w:bidi="en-US"/>
        </w:rPr>
        <w:t xml:space="preserve">Response </w:t>
      </w:r>
      <w:r w:rsidRPr="005E0CFA">
        <w:rPr>
          <w:rFonts w:asciiTheme="minorHAnsi" w:eastAsiaTheme="minorHAnsi" w:hAnsiTheme="minorHAnsi" w:cs="Arial"/>
          <w:sz w:val="22"/>
          <w:szCs w:val="22"/>
        </w:rPr>
        <w:t>)</w:t>
      </w:r>
      <w:r w:rsidRPr="005E0CFA">
        <w:rPr>
          <w:rFonts w:asciiTheme="minorHAnsi" w:eastAsiaTheme="minorHAnsi" w:hAnsiTheme="minorHAnsi"/>
        </w:rPr>
        <w:t>四个主要部分</w:t>
      </w:r>
      <w:r w:rsidRPr="005E0CFA">
        <w:rPr>
          <w:rFonts w:asciiTheme="minorHAnsi" w:eastAsiaTheme="minorHAnsi" w:hAnsiTheme="minorHAnsi"/>
        </w:rPr>
        <w:t>&amp;</w:t>
      </w:r>
    </w:p>
    <w:p w14:paraId="4AFB0AF7" w14:textId="77777777" w:rsidR="000557B7" w:rsidRPr="005E0CFA" w:rsidRDefault="00073D70">
      <w:pPr>
        <w:pStyle w:val="1"/>
        <w:numPr>
          <w:ilvl w:val="0"/>
          <w:numId w:val="70"/>
        </w:numPr>
        <w:shd w:val="clear" w:color="auto" w:fill="auto"/>
        <w:tabs>
          <w:tab w:val="left" w:pos="1736"/>
        </w:tabs>
        <w:spacing w:after="140" w:line="387" w:lineRule="exact"/>
        <w:ind w:left="500" w:firstLine="600"/>
        <w:jc w:val="both"/>
        <w:rPr>
          <w:rFonts w:asciiTheme="minorHAnsi" w:eastAsiaTheme="minorHAnsi" w:hAnsiTheme="minorHAnsi"/>
        </w:rPr>
      </w:pPr>
      <w:r w:rsidRPr="005E0CFA">
        <w:rPr>
          <w:rFonts w:asciiTheme="minorHAnsi" w:eastAsiaTheme="minorHAnsi" w:hAnsiTheme="minorHAnsi"/>
        </w:rPr>
        <w:t>策略：根据风险分析产生的安全策略描述了系统</w:t>
      </w:r>
      <w:r w:rsidRPr="005E0CFA">
        <w:rPr>
          <w:rFonts w:asciiTheme="minorHAnsi" w:eastAsiaTheme="minorHAnsi" w:hAnsiTheme="minorHAnsi"/>
        </w:rPr>
        <w:br/>
      </w:r>
      <w:r w:rsidRPr="005E0CFA">
        <w:rPr>
          <w:rFonts w:asciiTheme="minorHAnsi" w:eastAsiaTheme="minorHAnsi" w:hAnsiTheme="minorHAnsi"/>
        </w:rPr>
        <w:t>中哪些资源要得到保护</w:t>
      </w:r>
      <w:r w:rsidRPr="005E0CFA">
        <w:rPr>
          <w:rFonts w:asciiTheme="minorHAnsi" w:eastAsiaTheme="minorHAnsi" w:hAnsiTheme="minorHAnsi"/>
        </w:rPr>
        <w:t>.</w:t>
      </w:r>
      <w:r w:rsidRPr="005E0CFA">
        <w:rPr>
          <w:rFonts w:asciiTheme="minorHAnsi" w:eastAsiaTheme="minorHAnsi" w:hAnsiTheme="minorHAnsi"/>
        </w:rPr>
        <w:t>以及如何实现对它们的保护等。策</w:t>
      </w:r>
      <w:r w:rsidRPr="005E0CFA">
        <w:rPr>
          <w:rFonts w:asciiTheme="minorHAnsi" w:eastAsiaTheme="minorHAnsi" w:hAnsiTheme="minorHAnsi"/>
        </w:rPr>
        <w:br/>
      </w:r>
      <w:r w:rsidRPr="005E0CFA">
        <w:rPr>
          <w:rFonts w:asciiTheme="minorHAnsi" w:eastAsiaTheme="minorHAnsi" w:hAnsiTheme="minorHAnsi"/>
        </w:rPr>
        <w:t>略是夜型的核心，所冶的防护、检測和响应都是依据安全策</w:t>
      </w:r>
      <w:r w:rsidRPr="005E0CFA">
        <w:rPr>
          <w:rFonts w:asciiTheme="minorHAnsi" w:eastAsiaTheme="minorHAnsi" w:hAnsiTheme="minorHAnsi"/>
        </w:rPr>
        <w:br/>
      </w:r>
      <w:r w:rsidRPr="005E0CFA">
        <w:rPr>
          <w:rFonts w:asciiTheme="minorHAnsi" w:eastAsiaTheme="minorHAnsi" w:hAnsiTheme="minorHAnsi"/>
        </w:rPr>
        <w:t>硌实施的。网络安全策略</w:t>
      </w:r>
      <w:r w:rsidRPr="005E0CFA">
        <w:rPr>
          <w:rFonts w:asciiTheme="minorHAnsi" w:eastAsiaTheme="minorHAnsi" w:hAnsiTheme="minorHAnsi"/>
        </w:rPr>
        <w:t>•</w:t>
      </w:r>
      <w:r w:rsidRPr="005E0CFA">
        <w:rPr>
          <w:rFonts w:asciiTheme="minorHAnsi" w:eastAsiaTheme="minorHAnsi" w:hAnsiTheme="minorHAnsi"/>
        </w:rPr>
        <w:t>般包括：访问控制策略、加密通</w:t>
      </w:r>
      <w:r w:rsidRPr="005E0CFA">
        <w:rPr>
          <w:rFonts w:asciiTheme="minorHAnsi" w:eastAsiaTheme="minorHAnsi" w:hAnsiTheme="minorHAnsi"/>
        </w:rPr>
        <w:br/>
      </w:r>
      <w:r w:rsidRPr="005E0CFA">
        <w:rPr>
          <w:rFonts w:asciiTheme="minorHAnsi" w:eastAsiaTheme="minorHAnsi" w:hAnsiTheme="minorHAnsi"/>
        </w:rPr>
        <w:t>信策略、身份认证策略和备份恢笈策略等</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p>
    <w:p w14:paraId="1BE08677" w14:textId="77777777" w:rsidR="000557B7" w:rsidRPr="005E0CFA" w:rsidRDefault="00073D70">
      <w:pPr>
        <w:pStyle w:val="a9"/>
        <w:shd w:val="clear" w:color="auto" w:fill="auto"/>
        <w:spacing w:line="240" w:lineRule="auto"/>
        <w:ind w:left="980" w:firstLine="20"/>
        <w:jc w:val="left"/>
        <w:rPr>
          <w:rFonts w:asciiTheme="minorHAnsi" w:eastAsiaTheme="minorHAnsi" w:hAnsiTheme="minorHAnsi"/>
          <w:sz w:val="86"/>
          <w:szCs w:val="86"/>
        </w:rPr>
      </w:pPr>
      <w:r w:rsidRPr="005E0CFA">
        <w:rPr>
          <w:rFonts w:asciiTheme="minorHAnsi" w:eastAsiaTheme="minorHAnsi" w:hAnsiTheme="minorHAnsi" w:cs="Arial"/>
          <w:sz w:val="86"/>
          <w:szCs w:val="86"/>
          <w:lang w:val="en-US" w:bidi="en-US"/>
        </w:rPr>
        <w:t>m</w:t>
      </w:r>
    </w:p>
    <w:p w14:paraId="0F9349D1" w14:textId="77777777" w:rsidR="000557B7" w:rsidRPr="005E0CFA" w:rsidRDefault="00073D70">
      <w:pPr>
        <w:pStyle w:val="1"/>
        <w:shd w:val="clear" w:color="auto" w:fill="auto"/>
        <w:spacing w:after="340" w:line="395" w:lineRule="exact"/>
        <w:ind w:left="500" w:right="260" w:firstLine="500"/>
        <w:jc w:val="both"/>
        <w:rPr>
          <w:rFonts w:asciiTheme="minorHAnsi" w:eastAsiaTheme="minorHAnsi" w:hAnsiTheme="minorHAnsi"/>
        </w:rPr>
      </w:pPr>
      <w:r w:rsidRPr="005E0CFA">
        <w:rPr>
          <w:rFonts w:asciiTheme="minorHAnsi" w:eastAsiaTheme="minorHAnsi" w:hAnsiTheme="minorHAnsi"/>
        </w:rPr>
        <w:t>查阅学习资源包</w:t>
      </w:r>
      <w:r w:rsidRPr="005E0CFA">
        <w:rPr>
          <w:rFonts w:asciiTheme="minorHAnsi" w:eastAsiaTheme="minorHAnsi" w:hAnsiTheme="minorHAnsi"/>
        </w:rPr>
        <w:t>“</w:t>
      </w:r>
      <w:r w:rsidRPr="005E0CFA">
        <w:rPr>
          <w:rFonts w:asciiTheme="minorHAnsi" w:eastAsiaTheme="minorHAnsi" w:hAnsiTheme="minorHAnsi"/>
        </w:rPr>
        <w:t>第五章</w:t>
      </w:r>
      <w:r w:rsidRPr="005E0CFA">
        <w:rPr>
          <w:rFonts w:asciiTheme="minorHAnsi" w:eastAsiaTheme="minorHAnsi" w:hAnsiTheme="minorHAnsi"/>
        </w:rPr>
        <w:t>\</w:t>
      </w:r>
      <w:r w:rsidRPr="005E0CFA">
        <w:rPr>
          <w:rFonts w:asciiTheme="minorHAnsi" w:eastAsiaTheme="minorHAnsi" w:hAnsiTheme="minorHAnsi"/>
        </w:rPr>
        <w:t>深本素材</w:t>
      </w:r>
      <w:r w:rsidRPr="005E0CFA">
        <w:rPr>
          <w:rFonts w:asciiTheme="minorHAnsi" w:eastAsiaTheme="minorHAnsi" w:hAnsiTheme="minorHAnsi"/>
        </w:rPr>
        <w:t>\</w:t>
      </w:r>
      <w:r w:rsidRPr="005E0CFA">
        <w:rPr>
          <w:rFonts w:asciiTheme="minorHAnsi" w:eastAsiaTheme="minorHAnsi" w:hAnsiTheme="minorHAnsi"/>
        </w:rPr>
        <w:t>家庭</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与公共免费</w:t>
      </w:r>
      <w:r w:rsidRPr="005E0CFA">
        <w:rPr>
          <w:rFonts w:asciiTheme="minorHAnsi" w:eastAsiaTheme="minorHAnsi" w:hAnsiTheme="minorHAnsi" w:cs="Arial"/>
          <w:sz w:val="22"/>
          <w:szCs w:val="22"/>
          <w:lang w:val="en-US" w:bidi="en-US"/>
        </w:rPr>
        <w:t>Wi-Fi</w:t>
      </w:r>
      <w:r w:rsidRPr="005E0CFA">
        <w:rPr>
          <w:rFonts w:asciiTheme="minorHAnsi" w:eastAsiaTheme="minorHAnsi" w:hAnsiTheme="minorHAnsi"/>
        </w:rPr>
        <w:t>的使用安全策</w:t>
      </w:r>
      <w:r w:rsidRPr="005E0CFA">
        <w:rPr>
          <w:rFonts w:asciiTheme="minorHAnsi" w:eastAsiaTheme="minorHAnsi" w:hAnsiTheme="minorHAnsi"/>
        </w:rPr>
        <w:br/>
      </w:r>
      <w:r w:rsidRPr="005E0CFA">
        <w:rPr>
          <w:rFonts w:asciiTheme="minorHAnsi" w:eastAsiaTheme="minorHAnsi" w:hAnsiTheme="minorHAnsi"/>
        </w:rPr>
        <w:t>略</w:t>
      </w:r>
      <w:r w:rsidRPr="005E0CFA">
        <w:rPr>
          <w:rFonts w:asciiTheme="minorHAnsi" w:eastAsiaTheme="minorHAnsi" w:hAnsiTheme="minorHAnsi" w:cs="Arial"/>
          <w:sz w:val="22"/>
          <w:szCs w:val="22"/>
          <w:lang w:val="en-US" w:bidi="en-US"/>
        </w:rPr>
        <w:t>.doc”</w:t>
      </w:r>
      <w:r w:rsidRPr="005E0CFA">
        <w:rPr>
          <w:rFonts w:asciiTheme="minorHAnsi" w:eastAsiaTheme="minorHAnsi" w:hAnsiTheme="minorHAnsi" w:cs="宋体"/>
          <w:sz w:val="26"/>
          <w:szCs w:val="26"/>
        </w:rPr>
        <w:t>，</w:t>
      </w:r>
      <w:r w:rsidRPr="005E0CFA">
        <w:rPr>
          <w:rFonts w:asciiTheme="minorHAnsi" w:eastAsiaTheme="minorHAnsi" w:hAnsiTheme="minorHAnsi"/>
        </w:rPr>
        <w:t>研究其中的密码设芄策略，运用《教据与计算》模块中我序设计的内容，分折</w:t>
      </w:r>
      <w:r w:rsidRPr="005E0CFA">
        <w:rPr>
          <w:rFonts w:asciiTheme="minorHAnsi" w:eastAsiaTheme="minorHAnsi" w:hAnsiTheme="minorHAnsi"/>
        </w:rPr>
        <w:br/>
      </w:r>
      <w:r w:rsidRPr="005E0CFA">
        <w:rPr>
          <w:rFonts w:asciiTheme="minorHAnsi" w:eastAsiaTheme="minorHAnsi" w:hAnsiTheme="minorHAnsi"/>
        </w:rPr>
        <w:t>密码设芰得越长、教字与字母混合形成的密码较安全的原理。</w:t>
      </w:r>
    </w:p>
    <w:p w14:paraId="20838E73" w14:textId="77777777" w:rsidR="000557B7" w:rsidRPr="005E0CFA" w:rsidRDefault="00073D70">
      <w:pPr>
        <w:pStyle w:val="1"/>
        <w:numPr>
          <w:ilvl w:val="0"/>
          <w:numId w:val="70"/>
        </w:numPr>
        <w:shd w:val="clear" w:color="auto" w:fill="auto"/>
        <w:tabs>
          <w:tab w:val="left" w:pos="1706"/>
        </w:tabs>
        <w:spacing w:line="400" w:lineRule="exact"/>
        <w:ind w:left="500" w:firstLine="600"/>
        <w:jc w:val="left"/>
        <w:rPr>
          <w:rFonts w:asciiTheme="minorHAnsi" w:eastAsiaTheme="minorHAnsi" w:hAnsiTheme="minorHAnsi"/>
        </w:rPr>
      </w:pPr>
      <w:r w:rsidRPr="005E0CFA">
        <w:rPr>
          <w:rFonts w:asciiTheme="minorHAnsi" w:eastAsiaTheme="minorHAnsi" w:hAnsiTheme="minorHAnsi"/>
        </w:rPr>
        <w:t>防护：通过修笈系统漏洞、正确</w:t>
      </w:r>
      <w:r w:rsidRPr="005E0CFA">
        <w:rPr>
          <w:rFonts w:asciiTheme="minorHAnsi" w:eastAsiaTheme="minorHAnsi" w:hAnsiTheme="minorHAnsi"/>
        </w:rPr>
        <w:t>&amp;</w:t>
      </w:r>
      <w:r w:rsidRPr="005E0CFA">
        <w:rPr>
          <w:rFonts w:asciiTheme="minorHAnsi" w:eastAsiaTheme="minorHAnsi" w:hAnsiTheme="minorHAnsi"/>
        </w:rPr>
        <w:t>计外发和安装系统来预防安全事件的发生；</w:t>
      </w:r>
      <w:r w:rsidRPr="005E0CFA">
        <w:rPr>
          <w:rFonts w:asciiTheme="minorHAnsi" w:eastAsiaTheme="minorHAnsi" w:hAnsiTheme="minorHAnsi"/>
        </w:rPr>
        <w:br/>
      </w:r>
      <w:r w:rsidRPr="005E0CFA">
        <w:rPr>
          <w:rFonts w:asciiTheme="minorHAnsi" w:eastAsiaTheme="minorHAnsi" w:hAnsiTheme="minorHAnsi"/>
        </w:rPr>
        <w:t>通过定期检査</w:t>
      </w:r>
      <w:r w:rsidRPr="005E0CFA">
        <w:rPr>
          <w:rFonts w:asciiTheme="minorHAnsi" w:eastAsiaTheme="minorHAnsi" w:hAnsiTheme="minorHAnsi"/>
        </w:rPr>
        <w:t>.</w:t>
      </w:r>
      <w:r w:rsidRPr="005E0CFA">
        <w:rPr>
          <w:rFonts w:asciiTheme="minorHAnsi" w:eastAsiaTheme="minorHAnsi" w:hAnsiTheme="minorHAnsi"/>
        </w:rPr>
        <w:t>来发现</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能存在的系统脆弱性；通过教育等手段，让用户和操作员正确使用</w:t>
      </w:r>
      <w:r w:rsidRPr="005E0CFA">
        <w:rPr>
          <w:rFonts w:asciiTheme="minorHAnsi" w:eastAsiaTheme="minorHAnsi" w:hAnsiTheme="minorHAnsi"/>
        </w:rPr>
        <w:br/>
      </w:r>
      <w:r w:rsidRPr="005E0CFA">
        <w:rPr>
          <w:rFonts w:asciiTheme="minorHAnsi" w:eastAsiaTheme="minorHAnsi" w:hAnsiTheme="minorHAnsi"/>
        </w:rPr>
        <w:t>系统</w:t>
      </w:r>
      <w:r w:rsidRPr="005E0CFA">
        <w:rPr>
          <w:rFonts w:asciiTheme="minorHAnsi" w:eastAsiaTheme="minorHAnsi" w:hAnsiTheme="minorHAnsi"/>
        </w:rPr>
        <w:t>.</w:t>
      </w:r>
      <w:r w:rsidRPr="005E0CFA">
        <w:rPr>
          <w:rFonts w:asciiTheme="minorHAnsi" w:eastAsiaTheme="minorHAnsi" w:hAnsiTheme="minorHAnsi"/>
        </w:rPr>
        <w:t>防止意外威胁；通过访问控制、监视等手段米防止恶意威胁。</w:t>
      </w:r>
    </w:p>
    <w:p w14:paraId="71FC9C1A" w14:textId="77777777" w:rsidR="000557B7" w:rsidRPr="005E0CFA" w:rsidRDefault="00073D70">
      <w:pPr>
        <w:pStyle w:val="1"/>
        <w:shd w:val="clear" w:color="auto" w:fill="auto"/>
        <w:spacing w:line="360" w:lineRule="exact"/>
        <w:ind w:left="600"/>
        <w:jc w:val="left"/>
        <w:rPr>
          <w:rFonts w:asciiTheme="minorHAnsi" w:eastAsiaTheme="minorHAnsi" w:hAnsiTheme="minorHAnsi"/>
        </w:rPr>
      </w:pPr>
      <w:r w:rsidRPr="005E0CFA">
        <w:rPr>
          <w:rFonts w:asciiTheme="minorHAnsi" w:eastAsiaTheme="minorHAnsi" w:hAnsiTheme="minorHAnsi"/>
        </w:rPr>
        <w:t>采用的防护技术通常包括数据加密、身份认证、访问控制、授权和虚拟专用网</w:t>
      </w:r>
      <w:r w:rsidRPr="005E0CFA">
        <w:rPr>
          <w:rFonts w:asciiTheme="minorHAnsi" w:eastAsiaTheme="minorHAnsi" w:hAnsiTheme="minorHAnsi"/>
        </w:rPr>
        <w:br/>
      </w:r>
      <w:r w:rsidRPr="005E0CFA">
        <w:rPr>
          <w:rFonts w:asciiTheme="minorHAnsi" w:eastAsiaTheme="minorHAnsi" w:hAnsiTheme="minorHAnsi" w:cs="Arial"/>
          <w:sz w:val="22"/>
          <w:szCs w:val="22"/>
        </w:rPr>
        <w:t>(</w:t>
      </w:r>
      <w:r w:rsidRPr="005E0CFA">
        <w:rPr>
          <w:rFonts w:asciiTheme="minorHAnsi" w:eastAsiaTheme="minorHAnsi" w:hAnsiTheme="minorHAnsi" w:cs="Arial"/>
          <w:sz w:val="22"/>
          <w:szCs w:val="22"/>
          <w:lang w:val="en-US" w:bidi="en-US"/>
        </w:rPr>
        <w:t>VPX)</w:t>
      </w:r>
      <w:r w:rsidRPr="005E0CFA">
        <w:rPr>
          <w:rFonts w:asciiTheme="minorHAnsi" w:eastAsiaTheme="minorHAnsi" w:hAnsiTheme="minorHAnsi"/>
        </w:rPr>
        <w:t>技术、防火塒、安全扫描和数据备份等。</w:t>
      </w:r>
    </w:p>
    <w:p w14:paraId="02FD98D8" w14:textId="77777777" w:rsidR="000557B7" w:rsidRPr="005E0CFA" w:rsidRDefault="00073D70">
      <w:pPr>
        <w:pStyle w:val="1"/>
        <w:numPr>
          <w:ilvl w:val="0"/>
          <w:numId w:val="70"/>
        </w:numPr>
        <w:shd w:val="clear" w:color="auto" w:fill="auto"/>
        <w:tabs>
          <w:tab w:val="left" w:pos="1706"/>
        </w:tabs>
        <w:spacing w:line="400" w:lineRule="exact"/>
        <w:ind w:left="500" w:firstLine="600"/>
        <w:jc w:val="left"/>
        <w:rPr>
          <w:rFonts w:asciiTheme="minorHAnsi" w:eastAsiaTheme="minorHAnsi" w:hAnsiTheme="minorHAnsi"/>
        </w:rPr>
      </w:pPr>
      <w:r w:rsidRPr="005E0CFA">
        <w:rPr>
          <w:rFonts w:asciiTheme="minorHAnsi" w:eastAsiaTheme="minorHAnsi" w:hAnsiTheme="minorHAnsi"/>
        </w:rPr>
        <w:t>检測：是动态响应和加强防护的依据，通过</w:t>
      </w:r>
      <w:r w:rsidRPr="005E0CFA">
        <w:rPr>
          <w:rFonts w:asciiTheme="minorHAnsi" w:eastAsiaTheme="minorHAnsi" w:hAnsiTheme="minorHAnsi"/>
        </w:rPr>
        <w:t>+</w:t>
      </w:r>
      <w:r w:rsidRPr="005E0CFA">
        <w:rPr>
          <w:rFonts w:asciiTheme="minorHAnsi" w:eastAsiaTheme="minorHAnsi" w:hAnsiTheme="minorHAnsi"/>
        </w:rPr>
        <w:t>断地检測和监控网络系统，来发</w:t>
      </w:r>
      <w:r w:rsidRPr="005E0CFA">
        <w:rPr>
          <w:rFonts w:asciiTheme="minorHAnsi" w:eastAsiaTheme="minorHAnsi" w:hAnsiTheme="minorHAnsi"/>
        </w:rPr>
        <w:br/>
      </w:r>
      <w:r w:rsidRPr="005E0CFA">
        <w:rPr>
          <w:rFonts w:asciiTheme="minorHAnsi" w:eastAsiaTheme="minorHAnsi" w:hAnsiTheme="minorHAnsi"/>
        </w:rPr>
        <w:t>观新的威胁和弱点，并通过彼坏反愤来及吋做</w:t>
      </w:r>
      <w:proofErr w:type="spellStart"/>
      <w:r w:rsidRPr="005E0CFA">
        <w:rPr>
          <w:rFonts w:asciiTheme="minorHAnsi" w:eastAsiaTheme="minorHAnsi" w:hAnsiTheme="minorHAnsi" w:cs="Arial"/>
          <w:sz w:val="22"/>
          <w:szCs w:val="22"/>
          <w:lang w:val="en-US" w:bidi="en-US"/>
        </w:rPr>
        <w:t>fBA</w:t>
      </w:r>
      <w:proofErr w:type="spellEnd"/>
      <w:r w:rsidRPr="005E0CFA">
        <w:rPr>
          <w:rFonts w:asciiTheme="minorHAnsi" w:eastAsiaTheme="minorHAnsi" w:hAnsiTheme="minorHAnsi"/>
        </w:rPr>
        <w:t>效的响砬。当攻击者穿透防护系统吋，</w:t>
      </w:r>
      <w:r w:rsidRPr="005E0CFA">
        <w:rPr>
          <w:rFonts w:asciiTheme="minorHAnsi" w:eastAsiaTheme="minorHAnsi" w:hAnsiTheme="minorHAnsi"/>
        </w:rPr>
        <w:br/>
      </w:r>
      <w:r w:rsidRPr="005E0CFA">
        <w:rPr>
          <w:rFonts w:asciiTheme="minorHAnsi" w:eastAsiaTheme="minorHAnsi" w:hAnsiTheme="minorHAnsi"/>
        </w:rPr>
        <w:t>检测功能就发挥作用</w:t>
      </w:r>
      <w:r w:rsidRPr="005E0CFA">
        <w:rPr>
          <w:rFonts w:asciiTheme="minorHAnsi" w:eastAsiaTheme="minorHAnsi" w:hAnsiTheme="minorHAnsi"/>
        </w:rPr>
        <w:t>.</w:t>
      </w:r>
      <w:r w:rsidRPr="005E0CFA">
        <w:rPr>
          <w:rFonts w:asciiTheme="minorHAnsi" w:eastAsiaTheme="minorHAnsi" w:hAnsiTheme="minorHAnsi"/>
        </w:rPr>
        <w:t>与防护</w:t>
      </w:r>
      <w:r w:rsidRPr="005E0CFA">
        <w:rPr>
          <w:rFonts w:asciiTheme="minorHAnsi" w:eastAsiaTheme="minorHAnsi" w:hAnsiTheme="minorHAnsi"/>
        </w:rPr>
        <w:t>系统形成互补。</w:t>
      </w:r>
    </w:p>
    <w:p w14:paraId="55DD52A3" w14:textId="77777777" w:rsidR="000557B7" w:rsidRPr="005E0CFA" w:rsidRDefault="00073D70">
      <w:pPr>
        <w:pStyle w:val="1"/>
        <w:shd w:val="clear" w:color="auto" w:fill="auto"/>
        <w:spacing w:line="400" w:lineRule="exact"/>
        <w:ind w:left="500" w:firstLine="500"/>
        <w:jc w:val="both"/>
        <w:rPr>
          <w:rFonts w:asciiTheme="minorHAnsi" w:eastAsiaTheme="minorHAnsi" w:hAnsiTheme="minorHAnsi"/>
        </w:rPr>
      </w:pPr>
      <w:r w:rsidRPr="005E0CFA">
        <w:rPr>
          <w:rFonts w:asciiTheme="minorHAnsi" w:eastAsiaTheme="minorHAnsi" w:hAnsiTheme="minorHAnsi"/>
        </w:rPr>
        <w:t>采用的技术</w:t>
      </w:r>
      <w:r w:rsidRPr="005E0CFA">
        <w:rPr>
          <w:rFonts w:asciiTheme="minorHAnsi" w:eastAsiaTheme="minorHAnsi" w:hAnsiTheme="minorHAnsi"/>
        </w:rPr>
        <w:t>•</w:t>
      </w:r>
      <w:r w:rsidRPr="005E0CFA">
        <w:rPr>
          <w:rFonts w:asciiTheme="minorHAnsi" w:eastAsiaTheme="minorHAnsi" w:hAnsiTheme="minorHAnsi"/>
        </w:rPr>
        <w:t>般存实吋监控和</w:t>
      </w:r>
      <w:r w:rsidRPr="005E0CFA">
        <w:rPr>
          <w:rFonts w:asciiTheme="minorHAnsi" w:eastAsiaTheme="minorHAnsi" w:hAnsiTheme="minorHAnsi" w:cs="Arial"/>
          <w:sz w:val="22"/>
          <w:szCs w:val="22"/>
          <w:lang w:val="en-US" w:bidi="en-US"/>
        </w:rPr>
        <w:t>ITHT</w:t>
      </w:r>
      <w:r w:rsidRPr="005E0CFA">
        <w:rPr>
          <w:rFonts w:asciiTheme="minorHAnsi" w:eastAsiaTheme="minorHAnsi" w:hAnsiTheme="minorHAnsi"/>
        </w:rPr>
        <w:t>计。</w:t>
      </w:r>
    </w:p>
    <w:p w14:paraId="26B80B97" w14:textId="77777777" w:rsidR="000557B7" w:rsidRPr="005E0CFA" w:rsidRDefault="00073D70">
      <w:pPr>
        <w:pStyle w:val="1"/>
        <w:numPr>
          <w:ilvl w:val="0"/>
          <w:numId w:val="70"/>
        </w:numPr>
        <w:shd w:val="clear" w:color="auto" w:fill="auto"/>
        <w:tabs>
          <w:tab w:val="left" w:pos="1716"/>
        </w:tabs>
        <w:spacing w:line="394" w:lineRule="exact"/>
        <w:ind w:left="500" w:right="260" w:firstLine="600"/>
        <w:jc w:val="both"/>
        <w:rPr>
          <w:rFonts w:asciiTheme="minorHAnsi" w:eastAsiaTheme="minorHAnsi" w:hAnsiTheme="minorHAnsi"/>
        </w:rPr>
      </w:pPr>
      <w:r w:rsidRPr="005E0CFA">
        <w:rPr>
          <w:rFonts w:asciiTheme="minorHAnsi" w:eastAsiaTheme="minorHAnsi" w:hAnsiTheme="minorHAnsi"/>
        </w:rPr>
        <w:t>响应：在检测到安全漏洞和安全李件吋</w:t>
      </w:r>
      <w:r w:rsidRPr="005E0CFA">
        <w:rPr>
          <w:rFonts w:asciiTheme="minorHAnsi" w:eastAsiaTheme="minorHAnsi" w:hAnsiTheme="minorHAnsi"/>
        </w:rPr>
        <w:t>.</w:t>
      </w:r>
      <w:r w:rsidRPr="005E0CFA">
        <w:rPr>
          <w:rFonts w:asciiTheme="minorHAnsi" w:eastAsiaTheme="minorHAnsi" w:hAnsiTheme="minorHAnsi"/>
        </w:rPr>
        <w:t>通过及吋的响说措施将网络系统的安</w:t>
      </w:r>
      <w:r w:rsidRPr="005E0CFA">
        <w:rPr>
          <w:rFonts w:asciiTheme="minorHAnsi" w:eastAsiaTheme="minorHAnsi" w:hAnsiTheme="minorHAnsi"/>
        </w:rPr>
        <w:br/>
      </w:r>
      <w:r w:rsidRPr="005E0CFA">
        <w:rPr>
          <w:rFonts w:asciiTheme="minorHAnsi" w:eastAsiaTheme="minorHAnsi" w:hAnsiTheme="minorHAnsi"/>
        </w:rPr>
        <w:t>全性调锒到风险最低的状态。冰他系统受到的危害与损失</w:t>
      </w:r>
      <w:r w:rsidRPr="005E0CFA">
        <w:rPr>
          <w:rFonts w:asciiTheme="minorHAnsi" w:eastAsiaTheme="minorHAnsi" w:hAnsiTheme="minorHAnsi"/>
        </w:rPr>
        <w:t>.</w:t>
      </w:r>
      <w:r w:rsidRPr="005E0CFA">
        <w:rPr>
          <w:rFonts w:asciiTheme="minorHAnsi" w:eastAsiaTheme="minorHAnsi" w:hAnsiTheme="minorHAnsi"/>
        </w:rPr>
        <w:t>恢复系统功能和数据，启动备</w:t>
      </w:r>
      <w:r w:rsidRPr="005E0CFA">
        <w:rPr>
          <w:rFonts w:asciiTheme="minorHAnsi" w:eastAsiaTheme="minorHAnsi" w:hAnsiTheme="minorHAnsi"/>
        </w:rPr>
        <w:br/>
      </w:r>
      <w:r w:rsidRPr="005E0CFA">
        <w:rPr>
          <w:rFonts w:asciiTheme="minorHAnsi" w:eastAsiaTheme="minorHAnsi" w:hAnsiTheme="minorHAnsi"/>
        </w:rPr>
        <w:t>份系统等</w:t>
      </w:r>
      <w:r w:rsidRPr="005E0CFA">
        <w:rPr>
          <w:rFonts w:asciiTheme="minorHAnsi" w:eastAsiaTheme="minorHAnsi" w:hAnsiTheme="minorHAnsi"/>
        </w:rPr>
        <w:t>.</w:t>
      </w:r>
      <w:r w:rsidRPr="005E0CFA">
        <w:rPr>
          <w:rFonts w:asciiTheme="minorHAnsi" w:eastAsiaTheme="minorHAnsi" w:hAnsiTheme="minorHAnsi"/>
        </w:rPr>
        <w:t>主要方法包恥关</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服务、眼踪、反击、消除影晌。</w:t>
      </w:r>
    </w:p>
    <w:p w14:paraId="7DA15833" w14:textId="77777777" w:rsidR="000557B7" w:rsidRPr="005E0CFA" w:rsidRDefault="00073D70">
      <w:pPr>
        <w:pStyle w:val="1"/>
        <w:numPr>
          <w:ilvl w:val="0"/>
          <w:numId w:val="69"/>
        </w:numPr>
        <w:shd w:val="clear" w:color="auto" w:fill="auto"/>
        <w:tabs>
          <w:tab w:val="left" w:pos="1380"/>
        </w:tabs>
        <w:spacing w:line="394" w:lineRule="exact"/>
        <w:ind w:left="500" w:firstLine="500"/>
        <w:jc w:val="both"/>
        <w:rPr>
          <w:rFonts w:asciiTheme="minorHAnsi" w:eastAsiaTheme="minorHAnsi" w:hAnsiTheme="minorHAnsi"/>
        </w:rPr>
      </w:pPr>
      <w:r w:rsidRPr="005E0CFA">
        <w:rPr>
          <w:rFonts w:asciiTheme="minorHAnsi" w:eastAsiaTheme="minorHAnsi" w:hAnsiTheme="minorHAnsi"/>
        </w:rPr>
        <w:t>佶息系统农全策略分析</w:t>
      </w:r>
    </w:p>
    <w:p w14:paraId="31C18D25" w14:textId="77777777" w:rsidR="000557B7" w:rsidRPr="005E0CFA" w:rsidRDefault="00073D70">
      <w:pPr>
        <w:pStyle w:val="1"/>
        <w:shd w:val="clear" w:color="auto" w:fill="auto"/>
        <w:spacing w:after="80" w:line="394" w:lineRule="exact"/>
        <w:ind w:left="500" w:firstLine="500"/>
        <w:jc w:val="left"/>
        <w:rPr>
          <w:rFonts w:asciiTheme="minorHAnsi" w:eastAsiaTheme="minorHAnsi" w:hAnsiTheme="minorHAnsi"/>
        </w:rPr>
      </w:pPr>
      <w:r w:rsidRPr="005E0CFA">
        <w:rPr>
          <w:rFonts w:asciiTheme="minorHAnsi" w:eastAsiaTheme="minorHAnsi" w:hAnsiTheme="minorHAnsi"/>
        </w:rPr>
        <w:t>对于以计算机及网络为主休的信息系统</w:t>
      </w:r>
      <w:r w:rsidRPr="005E0CFA">
        <w:rPr>
          <w:rFonts w:asciiTheme="minorHAnsi" w:eastAsiaTheme="minorHAnsi" w:hAnsiTheme="minorHAnsi"/>
        </w:rPr>
        <w:t>.</w:t>
      </w:r>
      <w:r w:rsidRPr="005E0CFA">
        <w:rPr>
          <w:rFonts w:asciiTheme="minorHAnsi" w:eastAsiaTheme="minorHAnsi" w:hAnsiTheme="minorHAnsi"/>
        </w:rPr>
        <w:t>其安全策略</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从非技术和技术两个方向来考</w:t>
      </w:r>
      <w:r w:rsidRPr="005E0CFA">
        <w:rPr>
          <w:rFonts w:asciiTheme="minorHAnsi" w:eastAsiaTheme="minorHAnsi" w:hAnsiTheme="minorHAnsi"/>
        </w:rPr>
        <w:br/>
      </w:r>
      <w:r w:rsidRPr="005E0CFA">
        <w:rPr>
          <w:rFonts w:asciiTheme="minorHAnsi" w:eastAsiaTheme="minorHAnsi" w:hAnsiTheme="minorHAnsi"/>
        </w:rPr>
        <w:t>虑。艿中非技术策略方向主要包括预防意识、管理保障措施、应急响应机制等三个层向；</w:t>
      </w:r>
      <w:r w:rsidRPr="005E0CFA">
        <w:rPr>
          <w:rFonts w:asciiTheme="minorHAnsi" w:eastAsiaTheme="minorHAnsi" w:hAnsiTheme="minorHAnsi"/>
        </w:rPr>
        <w:br/>
      </w:r>
      <w:r w:rsidRPr="005E0CFA">
        <w:rPr>
          <w:rFonts w:asciiTheme="minorHAnsi" w:eastAsiaTheme="minorHAnsi" w:hAnsiTheme="minorHAnsi"/>
        </w:rPr>
        <w:t>技术策略为物理和逻辑两大方向，主要包括物理系统、換作系统、数据库系统、細系</w:t>
      </w:r>
      <w:r w:rsidRPr="005E0CFA">
        <w:rPr>
          <w:rFonts w:asciiTheme="minorHAnsi" w:eastAsiaTheme="minorHAnsi" w:hAnsiTheme="minorHAnsi"/>
        </w:rPr>
        <w:br/>
      </w:r>
      <w:r w:rsidRPr="005E0CFA">
        <w:rPr>
          <w:rFonts w:asciiTheme="minorHAnsi" w:eastAsiaTheme="minorHAnsi" w:hAnsiTheme="minorHAnsi"/>
        </w:rPr>
        <w:lastRenderedPageBreak/>
        <w:t>统和网络系统等五个层向</w:t>
      </w:r>
      <w:r w:rsidRPr="005E0CFA">
        <w:rPr>
          <w:rFonts w:asciiTheme="minorHAnsi" w:eastAsiaTheme="minorHAnsi" w:hAnsiTheme="minorHAnsi"/>
        </w:rPr>
        <w:t>:</w:t>
      </w:r>
      <w:r w:rsidRPr="005E0CFA">
        <w:rPr>
          <w:rFonts w:asciiTheme="minorHAnsi" w:eastAsiaTheme="minorHAnsi" w:hAnsiTheme="minorHAnsi"/>
        </w:rPr>
        <w:t>，木廿只考虑技术策略方向</w:t>
      </w:r>
      <w:r w:rsidRPr="005E0CFA">
        <w:rPr>
          <w:rFonts w:asciiTheme="minorHAnsi" w:eastAsiaTheme="minorHAnsi" w:hAnsiTheme="minorHAnsi"/>
        </w:rPr>
        <w:t>.</w:t>
      </w:r>
      <w:r w:rsidRPr="005E0CFA">
        <w:rPr>
          <w:rFonts w:asciiTheme="minorHAnsi" w:eastAsiaTheme="minorHAnsi" w:hAnsiTheme="minorHAnsi"/>
        </w:rPr>
        <w:t>分析如表</w:t>
      </w:r>
      <w:r w:rsidRPr="005E0CFA">
        <w:rPr>
          <w:rFonts w:asciiTheme="minorHAnsi" w:eastAsiaTheme="minorHAnsi" w:hAnsiTheme="minorHAnsi" w:cs="Arial"/>
          <w:sz w:val="22"/>
          <w:szCs w:val="22"/>
          <w:lang w:val="en-US" w:bidi="en-US"/>
        </w:rPr>
        <w:t>5-4</w:t>
      </w:r>
      <w:r w:rsidRPr="005E0CFA">
        <w:rPr>
          <w:rFonts w:asciiTheme="minorHAnsi" w:eastAsiaTheme="minorHAnsi" w:hAnsiTheme="minorHAnsi"/>
        </w:rPr>
        <w:t>所</w:t>
      </w:r>
      <w:r w:rsidRPr="005E0CFA">
        <w:rPr>
          <w:rFonts w:asciiTheme="minorHAnsi" w:eastAsiaTheme="minorHAnsi" w:hAnsiTheme="minorHAnsi"/>
        </w:rPr>
        <w:br w:type="page"/>
      </w:r>
    </w:p>
    <w:p w14:paraId="69509E94" w14:textId="77777777" w:rsidR="000557B7" w:rsidRPr="005E0CFA" w:rsidRDefault="00073D70">
      <w:pPr>
        <w:pStyle w:val="ad"/>
        <w:shd w:val="clear" w:color="auto" w:fill="auto"/>
        <w:ind w:left="3460"/>
        <w:rPr>
          <w:rFonts w:asciiTheme="minorHAnsi" w:eastAsiaTheme="minorHAnsi" w:hAnsiTheme="minorHAnsi"/>
        </w:rPr>
      </w:pPr>
      <w:r w:rsidRPr="005E0CFA">
        <w:rPr>
          <w:rFonts w:asciiTheme="minorHAnsi" w:eastAsiaTheme="minorHAnsi" w:hAnsiTheme="minorHAnsi"/>
          <w:b/>
          <w:bCs/>
        </w:rPr>
        <w:lastRenderedPageBreak/>
        <w:t>表</w:t>
      </w:r>
      <w:r w:rsidRPr="005E0CFA">
        <w:rPr>
          <w:rFonts w:asciiTheme="minorHAnsi" w:eastAsiaTheme="minorHAnsi" w:hAnsiTheme="minorHAnsi" w:cs="Times New Roman"/>
          <w:sz w:val="24"/>
          <w:szCs w:val="24"/>
          <w:lang w:val="en-US" w:bidi="en-US"/>
        </w:rPr>
        <w:t>5-4</w:t>
      </w:r>
      <w:r w:rsidRPr="005E0CFA">
        <w:rPr>
          <w:rFonts w:asciiTheme="minorHAnsi" w:eastAsiaTheme="minorHAnsi" w:hAnsiTheme="minorHAnsi"/>
          <w:b/>
          <w:bCs/>
        </w:rPr>
        <w:t>倍总系统安全策略分析</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0"/>
        <w:gridCol w:w="1000"/>
        <w:gridCol w:w="2860"/>
        <w:gridCol w:w="1160"/>
        <w:gridCol w:w="4360"/>
      </w:tblGrid>
      <w:tr w:rsidR="000557B7" w:rsidRPr="005E0CFA" w14:paraId="0FC4694A" w14:textId="77777777">
        <w:tblPrEx>
          <w:tblCellMar>
            <w:top w:w="0" w:type="dxa"/>
            <w:bottom w:w="0" w:type="dxa"/>
          </w:tblCellMar>
        </w:tblPrEx>
        <w:trPr>
          <w:trHeight w:hRule="exact" w:val="660"/>
          <w:jc w:val="center"/>
        </w:trPr>
        <w:tc>
          <w:tcPr>
            <w:tcW w:w="1520" w:type="dxa"/>
            <w:gridSpan w:val="2"/>
            <w:tcBorders>
              <w:left w:val="single" w:sz="4" w:space="0" w:color="auto"/>
            </w:tcBorders>
            <w:shd w:val="clear" w:color="auto" w:fill="FFFFFF"/>
            <w:vAlign w:val="center"/>
          </w:tcPr>
          <w:p w14:paraId="54E0814F" w14:textId="77777777" w:rsidR="000557B7" w:rsidRPr="005E0CFA" w:rsidRDefault="00073D70">
            <w:pPr>
              <w:pStyle w:val="a9"/>
              <w:shd w:val="clear" w:color="auto" w:fill="auto"/>
              <w:spacing w:line="240" w:lineRule="auto"/>
              <w:ind w:right="80" w:firstLine="0"/>
              <w:jc w:val="center"/>
              <w:rPr>
                <w:rFonts w:asciiTheme="minorHAnsi" w:eastAsiaTheme="minorHAnsi" w:hAnsiTheme="minorHAnsi"/>
                <w:sz w:val="20"/>
                <w:szCs w:val="20"/>
              </w:rPr>
            </w:pPr>
            <w:r w:rsidRPr="005E0CFA">
              <w:rPr>
                <w:rFonts w:asciiTheme="minorHAnsi" w:eastAsiaTheme="minorHAnsi" w:hAnsiTheme="minorHAnsi"/>
                <w:sz w:val="20"/>
                <w:szCs w:val="20"/>
              </w:rPr>
              <w:t>技术策略</w:t>
            </w:r>
          </w:p>
        </w:tc>
        <w:tc>
          <w:tcPr>
            <w:tcW w:w="2860" w:type="dxa"/>
            <w:tcBorders>
              <w:left w:val="single" w:sz="4" w:space="0" w:color="auto"/>
            </w:tcBorders>
            <w:shd w:val="clear" w:color="auto" w:fill="FFFFFF"/>
            <w:vAlign w:val="center"/>
          </w:tcPr>
          <w:p w14:paraId="43CDA2F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冉体内涵</w:t>
            </w:r>
          </w:p>
        </w:tc>
        <w:tc>
          <w:tcPr>
            <w:tcW w:w="1160" w:type="dxa"/>
            <w:tcBorders>
              <w:left w:val="single" w:sz="4" w:space="0" w:color="auto"/>
            </w:tcBorders>
            <w:shd w:val="clear" w:color="auto" w:fill="FFFFFF"/>
            <w:vAlign w:val="center"/>
          </w:tcPr>
          <w:p w14:paraId="42F1D3D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主要措施</w:t>
            </w:r>
          </w:p>
        </w:tc>
        <w:tc>
          <w:tcPr>
            <w:tcW w:w="4360" w:type="dxa"/>
            <w:tcBorders>
              <w:left w:val="single" w:sz="4" w:space="0" w:color="auto"/>
              <w:right w:val="single" w:sz="4" w:space="0" w:color="auto"/>
            </w:tcBorders>
            <w:shd w:val="clear" w:color="auto" w:fill="FFFFFF"/>
            <w:vAlign w:val="center"/>
          </w:tcPr>
          <w:p w14:paraId="5257DCF4"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具体说明</w:t>
            </w:r>
          </w:p>
        </w:tc>
      </w:tr>
      <w:tr w:rsidR="000557B7" w:rsidRPr="005E0CFA" w14:paraId="5B82D106" w14:textId="77777777">
        <w:tblPrEx>
          <w:tblCellMar>
            <w:top w:w="0" w:type="dxa"/>
            <w:bottom w:w="0" w:type="dxa"/>
          </w:tblCellMar>
        </w:tblPrEx>
        <w:trPr>
          <w:trHeight w:hRule="exact" w:val="1540"/>
          <w:jc w:val="center"/>
        </w:trPr>
        <w:tc>
          <w:tcPr>
            <w:tcW w:w="520" w:type="dxa"/>
            <w:vMerge w:val="restart"/>
            <w:tcBorders>
              <w:top w:val="single" w:sz="4" w:space="0" w:color="auto"/>
              <w:left w:val="single" w:sz="4" w:space="0" w:color="auto"/>
            </w:tcBorders>
            <w:shd w:val="clear" w:color="auto" w:fill="FFFFFF"/>
            <w:vAlign w:val="bottom"/>
          </w:tcPr>
          <w:p w14:paraId="7D07FDE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物</w:t>
            </w:r>
          </w:p>
        </w:tc>
        <w:tc>
          <w:tcPr>
            <w:tcW w:w="1000" w:type="dxa"/>
            <w:vMerge w:val="restart"/>
            <w:tcBorders>
              <w:top w:val="single" w:sz="4" w:space="0" w:color="auto"/>
              <w:left w:val="single" w:sz="4" w:space="0" w:color="auto"/>
            </w:tcBorders>
            <w:shd w:val="clear" w:color="auto" w:fill="FFFFFF"/>
          </w:tcPr>
          <w:p w14:paraId="36A41501" w14:textId="77777777" w:rsidR="000557B7" w:rsidRPr="005E0CFA" w:rsidRDefault="000557B7">
            <w:pPr>
              <w:rPr>
                <w:rFonts w:asciiTheme="minorHAnsi" w:eastAsiaTheme="minorHAnsi" w:hAnsiTheme="minorHAnsi"/>
                <w:sz w:val="10"/>
                <w:szCs w:val="10"/>
              </w:rPr>
            </w:pPr>
          </w:p>
        </w:tc>
        <w:tc>
          <w:tcPr>
            <w:tcW w:w="2860" w:type="dxa"/>
            <w:vMerge w:val="restart"/>
            <w:tcBorders>
              <w:top w:val="single" w:sz="4" w:space="0" w:color="auto"/>
              <w:left w:val="single" w:sz="4" w:space="0" w:color="auto"/>
            </w:tcBorders>
            <w:shd w:val="clear" w:color="auto" w:fill="FFFFFF"/>
          </w:tcPr>
          <w:p w14:paraId="4FC6A6E5" w14:textId="77777777" w:rsidR="000557B7" w:rsidRPr="005E0CFA" w:rsidRDefault="000557B7">
            <w:pPr>
              <w:rPr>
                <w:rFonts w:asciiTheme="minorHAnsi" w:eastAsiaTheme="minorHAnsi" w:hAnsiTheme="minorHAnsi"/>
                <w:sz w:val="10"/>
                <w:szCs w:val="10"/>
              </w:rPr>
            </w:pPr>
          </w:p>
        </w:tc>
        <w:tc>
          <w:tcPr>
            <w:tcW w:w="1160" w:type="dxa"/>
            <w:tcBorders>
              <w:top w:val="single" w:sz="4" w:space="0" w:color="auto"/>
              <w:left w:val="single" w:sz="4" w:space="0" w:color="auto"/>
            </w:tcBorders>
            <w:shd w:val="clear" w:color="auto" w:fill="FFFFFF"/>
            <w:vAlign w:val="center"/>
          </w:tcPr>
          <w:p w14:paraId="12FD8FB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环垃维护</w:t>
            </w:r>
          </w:p>
        </w:tc>
        <w:tc>
          <w:tcPr>
            <w:tcW w:w="4360" w:type="dxa"/>
            <w:tcBorders>
              <w:top w:val="single" w:sz="4" w:space="0" w:color="auto"/>
              <w:left w:val="single" w:sz="4" w:space="0" w:color="auto"/>
              <w:right w:val="single" w:sz="4" w:space="0" w:color="auto"/>
            </w:tcBorders>
            <w:shd w:val="clear" w:color="auto" w:fill="FFFFFF"/>
            <w:vAlign w:val="center"/>
          </w:tcPr>
          <w:p w14:paraId="247FF265" w14:textId="77777777" w:rsidR="000557B7" w:rsidRPr="005E0CFA" w:rsidRDefault="00073D70">
            <w:pPr>
              <w:pStyle w:val="a9"/>
              <w:shd w:val="clear" w:color="auto" w:fill="auto"/>
              <w:spacing w:line="333"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包谈让硬件仗备远戎哚卢</w:t>
            </w:r>
            <w:r w:rsidRPr="005E0CFA">
              <w:rPr>
                <w:rFonts w:asciiTheme="minorHAnsi" w:eastAsiaTheme="minorHAnsi" w:hAnsiTheme="minorHAnsi"/>
                <w:sz w:val="20"/>
                <w:szCs w:val="20"/>
              </w:rPr>
              <w:t>®</w:t>
            </w:r>
            <w:r w:rsidRPr="005E0CFA">
              <w:rPr>
                <w:rFonts w:asciiTheme="minorHAnsi" w:eastAsiaTheme="minorHAnsi" w:hAnsiTheme="minorHAnsi"/>
                <w:sz w:val="20"/>
                <w:szCs w:val="20"/>
              </w:rPr>
              <w:t>、肢动源，远族</w:t>
            </w:r>
            <w:r w:rsidRPr="005E0CFA">
              <w:rPr>
                <w:rFonts w:asciiTheme="minorHAnsi" w:eastAsiaTheme="minorHAnsi" w:hAnsiTheme="minorHAnsi"/>
                <w:sz w:val="20"/>
                <w:szCs w:val="20"/>
              </w:rPr>
              <w:br/>
            </w:r>
            <w:r w:rsidRPr="005E0CFA">
              <w:rPr>
                <w:rFonts w:asciiTheme="minorHAnsi" w:eastAsiaTheme="minorHAnsi" w:hAnsiTheme="minorHAnsi"/>
                <w:sz w:val="20"/>
                <w:szCs w:val="20"/>
              </w:rPr>
              <w:t>火甜和笏被水淹没的地</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杉</w:t>
            </w:r>
            <w:r w:rsidRPr="005E0CFA">
              <w:rPr>
                <w:rFonts w:asciiTheme="minorHAnsi" w:eastAsiaTheme="minorHAnsi" w:hAnsiTheme="minorHAnsi" w:cs="Arial"/>
                <w:sz w:val="20"/>
                <w:szCs w:val="20"/>
                <w:lang w:val="en-US" w:bidi="en-US"/>
              </w:rPr>
              <w:t>il</w:t>
            </w:r>
            <w:r w:rsidRPr="005E0CFA">
              <w:rPr>
                <w:rFonts w:asciiTheme="minorHAnsi" w:eastAsiaTheme="minorHAnsi" w:hAnsiTheme="minorHAnsi"/>
                <w:sz w:val="20"/>
                <w:szCs w:val="20"/>
              </w:rPr>
              <w:t>避丌强屯磁场</w:t>
            </w:r>
            <w:r w:rsidRPr="005E0CFA">
              <w:rPr>
                <w:rFonts w:asciiTheme="minorHAnsi" w:eastAsiaTheme="minorHAnsi" w:hAnsiTheme="minorHAnsi"/>
                <w:sz w:val="20"/>
                <w:szCs w:val="20"/>
              </w:rPr>
              <w:br/>
            </w:r>
            <w:r w:rsidRPr="005E0CFA">
              <w:rPr>
                <w:rFonts w:asciiTheme="minorHAnsi" w:eastAsiaTheme="minorHAnsi" w:hAnsiTheme="minorHAnsi" w:cs="Arial"/>
                <w:sz w:val="20"/>
                <w:szCs w:val="20"/>
                <w:lang w:val="en-US" w:bidi="en-US"/>
              </w:rPr>
              <w:t>SS</w:t>
            </w:r>
            <w:r w:rsidRPr="005E0CFA">
              <w:rPr>
                <w:rFonts w:asciiTheme="minorHAnsi" w:eastAsiaTheme="minorHAnsi" w:hAnsiTheme="minorHAnsi" w:cs="宋体"/>
                <w:lang w:val="en-US" w:bidi="en-US"/>
              </w:rPr>
              <w:t>；</w:t>
            </w:r>
            <w:r w:rsidRPr="005E0CFA">
              <w:rPr>
                <w:rFonts w:asciiTheme="minorHAnsi" w:eastAsiaTheme="minorHAnsi" w:hAnsiTheme="minorHAnsi"/>
                <w:sz w:val="20"/>
                <w:szCs w:val="20"/>
              </w:rPr>
              <w:t>保持</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备运行所讲的沮度；保持系统山沥</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的稳定及可</w:t>
            </w:r>
            <w:r w:rsidRPr="005E0CFA">
              <w:rPr>
                <w:rFonts w:asciiTheme="minorHAnsi" w:eastAsiaTheme="minorHAnsi" w:hAnsiTheme="minorHAnsi"/>
                <w:sz w:val="20"/>
                <w:szCs w:val="20"/>
              </w:rPr>
              <w:t>»</w:t>
            </w:r>
            <w:r w:rsidRPr="005E0CFA">
              <w:rPr>
                <w:rFonts w:asciiTheme="minorHAnsi" w:eastAsiaTheme="minorHAnsi" w:hAnsiTheme="minorHAnsi"/>
                <w:sz w:val="20"/>
                <w:szCs w:val="20"/>
              </w:rPr>
              <w:t>性</w:t>
            </w:r>
            <w:r w:rsidRPr="005E0CFA">
              <w:rPr>
                <w:rFonts w:asciiTheme="minorHAnsi" w:eastAsiaTheme="minorHAnsi" w:hAnsiTheme="minorHAnsi"/>
                <w:sz w:val="20"/>
                <w:szCs w:val="20"/>
                <w:vertAlign w:val="subscript"/>
              </w:rPr>
              <w:t>3</w:t>
            </w:r>
          </w:p>
        </w:tc>
      </w:tr>
      <w:tr w:rsidR="000557B7" w:rsidRPr="005E0CFA" w14:paraId="1F4E9F33" w14:textId="77777777">
        <w:tblPrEx>
          <w:tblCellMar>
            <w:top w:w="0" w:type="dxa"/>
            <w:bottom w:w="0" w:type="dxa"/>
          </w:tblCellMar>
        </w:tblPrEx>
        <w:trPr>
          <w:trHeight w:hRule="exact" w:val="790"/>
          <w:jc w:val="center"/>
        </w:trPr>
        <w:tc>
          <w:tcPr>
            <w:tcW w:w="520" w:type="dxa"/>
            <w:vMerge/>
            <w:tcBorders>
              <w:left w:val="single" w:sz="4" w:space="0" w:color="auto"/>
            </w:tcBorders>
            <w:shd w:val="clear" w:color="auto" w:fill="FFFFFF"/>
            <w:vAlign w:val="bottom"/>
          </w:tcPr>
          <w:p w14:paraId="4499C632" w14:textId="77777777" w:rsidR="000557B7" w:rsidRPr="005E0CFA" w:rsidRDefault="000557B7">
            <w:pPr>
              <w:rPr>
                <w:rFonts w:asciiTheme="minorHAnsi" w:eastAsiaTheme="minorHAnsi" w:hAnsiTheme="minorHAnsi"/>
                <w:lang w:eastAsia="zh-CN"/>
              </w:rPr>
            </w:pPr>
          </w:p>
        </w:tc>
        <w:tc>
          <w:tcPr>
            <w:tcW w:w="1000" w:type="dxa"/>
            <w:vMerge/>
            <w:tcBorders>
              <w:left w:val="single" w:sz="4" w:space="0" w:color="auto"/>
            </w:tcBorders>
            <w:shd w:val="clear" w:color="auto" w:fill="FFFFFF"/>
          </w:tcPr>
          <w:p w14:paraId="5A553F09" w14:textId="77777777" w:rsidR="000557B7" w:rsidRPr="005E0CFA" w:rsidRDefault="000557B7">
            <w:pPr>
              <w:rPr>
                <w:rFonts w:asciiTheme="minorHAnsi" w:eastAsiaTheme="minorHAnsi" w:hAnsiTheme="minorHAnsi"/>
                <w:lang w:eastAsia="zh-CN"/>
              </w:rPr>
            </w:pPr>
          </w:p>
        </w:tc>
        <w:tc>
          <w:tcPr>
            <w:tcW w:w="2860" w:type="dxa"/>
            <w:vMerge/>
            <w:tcBorders>
              <w:left w:val="single" w:sz="4" w:space="0" w:color="auto"/>
            </w:tcBorders>
            <w:shd w:val="clear" w:color="auto" w:fill="FFFFFF"/>
          </w:tcPr>
          <w:p w14:paraId="13601211" w14:textId="77777777" w:rsidR="000557B7" w:rsidRPr="005E0CFA" w:rsidRDefault="000557B7">
            <w:pPr>
              <w:rPr>
                <w:rFonts w:asciiTheme="minorHAnsi" w:eastAsiaTheme="minorHAnsi" w:hAnsiTheme="minorHAnsi"/>
                <w:lang w:eastAsia="zh-CN"/>
              </w:rPr>
            </w:pPr>
          </w:p>
        </w:tc>
        <w:tc>
          <w:tcPr>
            <w:tcW w:w="1160" w:type="dxa"/>
            <w:tcBorders>
              <w:top w:val="single" w:sz="4" w:space="0" w:color="auto"/>
              <w:left w:val="single" w:sz="4" w:space="0" w:color="auto"/>
            </w:tcBorders>
            <w:shd w:val="clear" w:color="auto" w:fill="FFFFFF"/>
            <w:vAlign w:val="center"/>
          </w:tcPr>
          <w:p w14:paraId="67A1C8D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防盗</w:t>
            </w:r>
          </w:p>
        </w:tc>
        <w:tc>
          <w:tcPr>
            <w:tcW w:w="4360" w:type="dxa"/>
            <w:tcBorders>
              <w:top w:val="single" w:sz="4" w:space="0" w:color="auto"/>
              <w:left w:val="single" w:sz="4" w:space="0" w:color="auto"/>
              <w:right w:val="single" w:sz="4" w:space="0" w:color="auto"/>
            </w:tcBorders>
            <w:shd w:val="clear" w:color="auto" w:fill="FFFFFF"/>
            <w:vAlign w:val="center"/>
          </w:tcPr>
          <w:p w14:paraId="44A23EC3" w14:textId="77777777" w:rsidR="000557B7" w:rsidRPr="005E0CFA" w:rsidRDefault="00073D70">
            <w:pPr>
              <w:pStyle w:val="a9"/>
              <w:shd w:val="clear" w:color="auto" w:fill="auto"/>
              <w:spacing w:line="33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对于</w:t>
            </w:r>
            <w:proofErr w:type="spellStart"/>
            <w:r w:rsidRPr="005E0CFA">
              <w:rPr>
                <w:rFonts w:asciiTheme="minorHAnsi" w:eastAsiaTheme="minorHAnsi" w:hAnsiTheme="minorHAnsi"/>
                <w:sz w:val="20"/>
                <w:szCs w:val="20"/>
                <w:lang w:val="en-US" w:bidi="en-US"/>
              </w:rPr>
              <w:t>ffi</w:t>
            </w:r>
            <w:proofErr w:type="spellEnd"/>
            <w:r w:rsidRPr="005E0CFA">
              <w:rPr>
                <w:rFonts w:asciiTheme="minorHAnsi" w:eastAsiaTheme="minorHAnsi" w:hAnsiTheme="minorHAnsi"/>
                <w:sz w:val="20"/>
                <w:szCs w:val="20"/>
              </w:rPr>
              <w:t>要的什算机系统及外部此备</w:t>
            </w:r>
            <w:r w:rsidRPr="005E0CFA">
              <w:rPr>
                <w:rFonts w:asciiTheme="minorHAnsi" w:eastAsiaTheme="minorHAnsi" w:hAnsiTheme="minorHAnsi"/>
                <w:sz w:val="20"/>
                <w:szCs w:val="20"/>
              </w:rPr>
              <w:t>.</w:t>
            </w:r>
            <w:r w:rsidRPr="005E0CFA">
              <w:rPr>
                <w:rFonts w:asciiTheme="minorHAnsi" w:eastAsiaTheme="minorHAnsi" w:hAnsiTheme="minorHAnsi"/>
                <w:sz w:val="20"/>
                <w:szCs w:val="20"/>
              </w:rPr>
              <w:t>可安装</w:t>
            </w:r>
            <w:r w:rsidRPr="005E0CFA">
              <w:rPr>
                <w:rFonts w:asciiTheme="minorHAnsi" w:eastAsiaTheme="minorHAnsi" w:hAnsiTheme="minorHAnsi"/>
                <w:sz w:val="20"/>
                <w:szCs w:val="20"/>
              </w:rPr>
              <w:br/>
            </w:r>
            <w:r w:rsidRPr="005E0CFA">
              <w:rPr>
                <w:rFonts w:asciiTheme="minorHAnsi" w:eastAsiaTheme="minorHAnsi" w:hAnsiTheme="minorHAnsi"/>
                <w:sz w:val="20"/>
                <w:szCs w:val="20"/>
              </w:rPr>
              <w:t>防盗报警装</w:t>
            </w:r>
            <w:proofErr w:type="spellStart"/>
            <w:r w:rsidRPr="005E0CFA">
              <w:rPr>
                <w:rFonts w:asciiTheme="minorHAnsi" w:eastAsiaTheme="minorHAnsi" w:hAnsiTheme="minorHAnsi" w:cs="Arial"/>
                <w:sz w:val="30"/>
                <w:szCs w:val="30"/>
                <w:lang w:val="en-US" w:bidi="en-US"/>
              </w:rPr>
              <w:t>i</w:t>
            </w:r>
            <w:proofErr w:type="spellEnd"/>
            <w:r w:rsidRPr="005E0CFA">
              <w:rPr>
                <w:rFonts w:asciiTheme="minorHAnsi" w:eastAsiaTheme="minorHAnsi" w:hAnsiTheme="minorHAnsi"/>
                <w:sz w:val="20"/>
                <w:szCs w:val="20"/>
              </w:rPr>
              <w:t>及制</w:t>
            </w:r>
            <w:proofErr w:type="spellStart"/>
            <w:r w:rsidRPr="005E0CFA">
              <w:rPr>
                <w:rFonts w:asciiTheme="minorHAnsi" w:eastAsiaTheme="minorHAnsi" w:hAnsiTheme="minorHAnsi" w:cs="Arial"/>
                <w:sz w:val="20"/>
                <w:szCs w:val="20"/>
                <w:lang w:val="en-US" w:bidi="en-US"/>
              </w:rPr>
              <w:t>iT</w:t>
            </w:r>
            <w:proofErr w:type="spellEnd"/>
            <w:r w:rsidRPr="005E0CFA">
              <w:rPr>
                <w:rFonts w:asciiTheme="minorHAnsi" w:eastAsiaTheme="minorHAnsi" w:hAnsiTheme="minorHAnsi"/>
                <w:sz w:val="20"/>
                <w:szCs w:val="20"/>
              </w:rPr>
              <w:t>安全保护措施，</w:t>
            </w:r>
          </w:p>
        </w:tc>
      </w:tr>
      <w:tr w:rsidR="000557B7" w:rsidRPr="005E0CFA" w14:paraId="63F452AB" w14:textId="77777777">
        <w:tblPrEx>
          <w:tblCellMar>
            <w:top w:w="0" w:type="dxa"/>
            <w:bottom w:w="0" w:type="dxa"/>
          </w:tblCellMar>
        </w:tblPrEx>
        <w:trPr>
          <w:trHeight w:hRule="exact" w:val="760"/>
          <w:jc w:val="center"/>
        </w:trPr>
        <w:tc>
          <w:tcPr>
            <w:tcW w:w="520" w:type="dxa"/>
            <w:tcBorders>
              <w:left w:val="single" w:sz="4" w:space="0" w:color="auto"/>
            </w:tcBorders>
            <w:shd w:val="clear" w:color="auto" w:fill="FFFFFF"/>
            <w:vAlign w:val="bottom"/>
          </w:tcPr>
          <w:p w14:paraId="263E31A2" w14:textId="77777777" w:rsidR="000557B7" w:rsidRPr="005E0CFA" w:rsidRDefault="00073D70">
            <w:pPr>
              <w:pStyle w:val="a9"/>
              <w:shd w:val="clear" w:color="auto" w:fill="auto"/>
              <w:spacing w:after="100"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埋</w:t>
            </w:r>
          </w:p>
          <w:p w14:paraId="3B02DFFB"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方</w:t>
            </w:r>
          </w:p>
        </w:tc>
        <w:tc>
          <w:tcPr>
            <w:tcW w:w="1000" w:type="dxa"/>
            <w:tcBorders>
              <w:left w:val="single" w:sz="4" w:space="0" w:color="auto"/>
            </w:tcBorders>
            <w:shd w:val="clear" w:color="auto" w:fill="FFFFFF"/>
            <w:vAlign w:val="bottom"/>
          </w:tcPr>
          <w:p w14:paraId="785768A3" w14:textId="77777777" w:rsidR="000557B7" w:rsidRPr="005E0CFA" w:rsidRDefault="00073D70">
            <w:pPr>
              <w:pStyle w:val="a9"/>
              <w:shd w:val="clear" w:color="auto" w:fill="auto"/>
              <w:spacing w:after="100"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物埋系统</w:t>
            </w:r>
          </w:p>
          <w:p w14:paraId="4C5627D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后而</w:t>
            </w:r>
          </w:p>
        </w:tc>
        <w:tc>
          <w:tcPr>
            <w:tcW w:w="2860" w:type="dxa"/>
            <w:vMerge w:val="restart"/>
            <w:tcBorders>
              <w:left w:val="single" w:sz="4" w:space="0" w:color="auto"/>
            </w:tcBorders>
            <w:shd w:val="clear" w:color="auto" w:fill="FFFFFF"/>
          </w:tcPr>
          <w:p w14:paraId="2043D31A" w14:textId="77777777" w:rsidR="000557B7" w:rsidRPr="005E0CFA" w:rsidRDefault="00073D70">
            <w:pPr>
              <w:pStyle w:val="a9"/>
              <w:shd w:val="clear" w:color="auto" w:fill="auto"/>
              <w:spacing w:line="330" w:lineRule="exact"/>
              <w:ind w:firstLine="280"/>
              <w:jc w:val="both"/>
              <w:rPr>
                <w:rFonts w:asciiTheme="minorHAnsi" w:eastAsiaTheme="minorHAnsi" w:hAnsiTheme="minorHAnsi"/>
                <w:sz w:val="20"/>
                <w:szCs w:val="20"/>
              </w:rPr>
            </w:pPr>
            <w:r w:rsidRPr="005E0CFA">
              <w:rPr>
                <w:rFonts w:asciiTheme="minorHAnsi" w:eastAsiaTheme="minorHAnsi" w:hAnsiTheme="minorHAnsi"/>
                <w:sz w:val="20"/>
                <w:szCs w:val="20"/>
              </w:rPr>
              <w:t>包</w:t>
            </w:r>
            <w:r w:rsidRPr="005E0CFA">
              <w:rPr>
                <w:rFonts w:asciiTheme="minorHAnsi" w:eastAsiaTheme="minorHAnsi" w:hAnsiTheme="minorHAnsi"/>
                <w:sz w:val="20"/>
                <w:szCs w:val="20"/>
              </w:rPr>
              <w:t>«</w:t>
            </w:r>
            <w:r w:rsidRPr="005E0CFA">
              <w:rPr>
                <w:rFonts w:asciiTheme="minorHAnsi" w:eastAsiaTheme="minorHAnsi" w:hAnsiTheme="minorHAnsi"/>
                <w:sz w:val="20"/>
                <w:szCs w:val="20"/>
              </w:rPr>
              <w:t>自然破坏防护机制、质</w:t>
            </w:r>
            <w:r w:rsidRPr="005E0CFA">
              <w:rPr>
                <w:rFonts w:asciiTheme="minorHAnsi" w:eastAsiaTheme="minorHAnsi" w:hAnsiTheme="minorHAnsi"/>
                <w:sz w:val="20"/>
                <w:szCs w:val="20"/>
              </w:rPr>
              <w:br/>
            </w:r>
            <w:r w:rsidRPr="005E0CFA">
              <w:rPr>
                <w:rFonts w:asciiTheme="minorHAnsi" w:eastAsiaTheme="minorHAnsi" w:hAnsiTheme="minorHAnsi" w:cs="Arial"/>
                <w:sz w:val="30"/>
                <w:szCs w:val="30"/>
                <w:lang w:val="en-US" w:bidi="en-US"/>
              </w:rPr>
              <w:t>U</w:t>
            </w:r>
            <w:r w:rsidRPr="005E0CFA">
              <w:rPr>
                <w:rFonts w:asciiTheme="minorHAnsi" w:eastAsiaTheme="minorHAnsi" w:hAnsiTheme="minorHAnsi"/>
                <w:sz w:val="20"/>
                <w:szCs w:val="20"/>
              </w:rPr>
              <w:t>保护机制、人为破坏防护机</w:t>
            </w:r>
            <w:r w:rsidRPr="005E0CFA">
              <w:rPr>
                <w:rFonts w:asciiTheme="minorHAnsi" w:eastAsiaTheme="minorHAnsi" w:hAnsiTheme="minorHAnsi"/>
                <w:sz w:val="20"/>
                <w:szCs w:val="20"/>
              </w:rPr>
              <w:br/>
            </w:r>
            <w:r w:rsidRPr="005E0CFA">
              <w:rPr>
                <w:rFonts w:asciiTheme="minorHAnsi" w:eastAsiaTheme="minorHAnsi" w:hAnsiTheme="minorHAnsi"/>
                <w:sz w:val="20"/>
                <w:szCs w:val="20"/>
              </w:rPr>
              <w:t>制、性能四</w:t>
            </w:r>
            <w:r w:rsidRPr="005E0CFA">
              <w:rPr>
                <w:rFonts w:asciiTheme="minorHAnsi" w:eastAsiaTheme="minorHAnsi" w:hAnsiTheme="minorHAnsi" w:cs="Arial"/>
                <w:sz w:val="20"/>
                <w:szCs w:val="20"/>
                <w:lang w:val="en-US" w:bidi="en-US"/>
              </w:rPr>
              <w:t>E</w:t>
            </w:r>
            <w:r w:rsidRPr="005E0CFA">
              <w:rPr>
                <w:rFonts w:asciiTheme="minorHAnsi" w:eastAsiaTheme="minorHAnsi" w:hAnsiTheme="minorHAnsi"/>
                <w:sz w:val="20"/>
                <w:szCs w:val="20"/>
              </w:rPr>
              <w:t>等、</w:t>
            </w:r>
          </w:p>
        </w:tc>
        <w:tc>
          <w:tcPr>
            <w:tcW w:w="1160" w:type="dxa"/>
            <w:tcBorders>
              <w:left w:val="single" w:sz="4" w:space="0" w:color="auto"/>
            </w:tcBorders>
            <w:shd w:val="clear" w:color="auto" w:fill="FFFFFF"/>
            <w:vAlign w:val="center"/>
          </w:tcPr>
          <w:p w14:paraId="65065E6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防火</w:t>
            </w:r>
          </w:p>
        </w:tc>
        <w:tc>
          <w:tcPr>
            <w:tcW w:w="4360" w:type="dxa"/>
            <w:tcBorders>
              <w:left w:val="single" w:sz="4" w:space="0" w:color="auto"/>
              <w:right w:val="single" w:sz="4" w:space="0" w:color="auto"/>
            </w:tcBorders>
            <w:shd w:val="clear" w:color="auto" w:fill="FFFFFF"/>
            <w:vAlign w:val="bottom"/>
          </w:tcPr>
          <w:p w14:paraId="4060FDC5" w14:textId="77777777" w:rsidR="000557B7" w:rsidRPr="005E0CFA" w:rsidRDefault="00073D70">
            <w:pPr>
              <w:pStyle w:val="a9"/>
              <w:shd w:val="clear" w:color="auto" w:fill="auto"/>
              <w:spacing w:line="32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经常检査</w:t>
            </w:r>
            <w:r w:rsidRPr="005E0CFA">
              <w:rPr>
                <w:rFonts w:asciiTheme="minorHAnsi" w:eastAsiaTheme="minorHAnsi" w:hAnsiTheme="minorHAnsi"/>
                <w:sz w:val="20"/>
                <w:szCs w:val="20"/>
                <w:lang w:val="en-US" w:bidi="en-US"/>
              </w:rPr>
              <w:t>fi</w:t>
            </w:r>
            <w:r w:rsidRPr="005E0CFA">
              <w:rPr>
                <w:rFonts w:asciiTheme="minorHAnsi" w:eastAsiaTheme="minorHAnsi" w:hAnsiTheme="minorHAnsi"/>
                <w:sz w:val="20"/>
                <w:szCs w:val="20"/>
              </w:rPr>
              <w:t>要部门各种也胳的安全性，敗好</w:t>
            </w:r>
            <w:r w:rsidRPr="005E0CFA">
              <w:rPr>
                <w:rFonts w:asciiTheme="minorHAnsi" w:eastAsiaTheme="minorHAnsi" w:hAnsiTheme="minorHAnsi"/>
                <w:sz w:val="20"/>
                <w:szCs w:val="20"/>
              </w:rPr>
              <w:br/>
            </w:r>
            <w:r w:rsidRPr="005E0CFA">
              <w:rPr>
                <w:rFonts w:asciiTheme="minorHAnsi" w:eastAsiaTheme="minorHAnsi" w:hAnsiTheme="minorHAnsi"/>
                <w:sz w:val="20"/>
                <w:szCs w:val="20"/>
              </w:rPr>
              <w:t>各种防火借施＜</w:t>
            </w:r>
          </w:p>
        </w:tc>
      </w:tr>
      <w:tr w:rsidR="000557B7" w:rsidRPr="005E0CFA" w14:paraId="45A56F90" w14:textId="77777777">
        <w:tblPrEx>
          <w:tblCellMar>
            <w:top w:w="0" w:type="dxa"/>
            <w:bottom w:w="0" w:type="dxa"/>
          </w:tblCellMar>
        </w:tblPrEx>
        <w:trPr>
          <w:trHeight w:hRule="exact" w:val="50"/>
          <w:jc w:val="center"/>
        </w:trPr>
        <w:tc>
          <w:tcPr>
            <w:tcW w:w="520" w:type="dxa"/>
            <w:tcBorders>
              <w:left w:val="single" w:sz="4" w:space="0" w:color="auto"/>
            </w:tcBorders>
            <w:shd w:val="clear" w:color="auto" w:fill="FFFFFF"/>
          </w:tcPr>
          <w:p w14:paraId="2F145DBD" w14:textId="77777777" w:rsidR="000557B7" w:rsidRPr="005E0CFA" w:rsidRDefault="000557B7">
            <w:pPr>
              <w:rPr>
                <w:rFonts w:asciiTheme="minorHAnsi" w:eastAsiaTheme="minorHAnsi" w:hAnsiTheme="minorHAnsi"/>
                <w:sz w:val="10"/>
                <w:szCs w:val="10"/>
                <w:lang w:eastAsia="zh-CN"/>
              </w:rPr>
            </w:pPr>
          </w:p>
        </w:tc>
        <w:tc>
          <w:tcPr>
            <w:tcW w:w="1000" w:type="dxa"/>
            <w:tcBorders>
              <w:left w:val="single" w:sz="4" w:space="0" w:color="auto"/>
            </w:tcBorders>
            <w:shd w:val="clear" w:color="auto" w:fill="FFFFFF"/>
          </w:tcPr>
          <w:p w14:paraId="3B5CD98D" w14:textId="77777777" w:rsidR="000557B7" w:rsidRPr="005E0CFA" w:rsidRDefault="000557B7">
            <w:pPr>
              <w:rPr>
                <w:rFonts w:asciiTheme="minorHAnsi" w:eastAsiaTheme="minorHAnsi" w:hAnsiTheme="minorHAnsi"/>
                <w:sz w:val="10"/>
                <w:szCs w:val="10"/>
                <w:lang w:eastAsia="zh-CN"/>
              </w:rPr>
            </w:pPr>
          </w:p>
        </w:tc>
        <w:tc>
          <w:tcPr>
            <w:tcW w:w="2860" w:type="dxa"/>
            <w:vMerge/>
            <w:tcBorders>
              <w:left w:val="single" w:sz="4" w:space="0" w:color="auto"/>
            </w:tcBorders>
            <w:shd w:val="clear" w:color="auto" w:fill="FFFFFF"/>
          </w:tcPr>
          <w:p w14:paraId="7412D168" w14:textId="77777777" w:rsidR="000557B7" w:rsidRPr="005E0CFA" w:rsidRDefault="000557B7">
            <w:pPr>
              <w:rPr>
                <w:rFonts w:asciiTheme="minorHAnsi" w:eastAsiaTheme="minorHAnsi" w:hAnsiTheme="minorHAnsi"/>
                <w:lang w:eastAsia="zh-CN"/>
              </w:rPr>
            </w:pPr>
          </w:p>
        </w:tc>
        <w:tc>
          <w:tcPr>
            <w:tcW w:w="1160" w:type="dxa"/>
            <w:tcBorders>
              <w:left w:val="single" w:sz="4" w:space="0" w:color="auto"/>
            </w:tcBorders>
            <w:shd w:val="clear" w:color="auto" w:fill="FFFFFF"/>
          </w:tcPr>
          <w:p w14:paraId="10F88529" w14:textId="77777777" w:rsidR="000557B7" w:rsidRPr="005E0CFA" w:rsidRDefault="000557B7">
            <w:pPr>
              <w:rPr>
                <w:rFonts w:asciiTheme="minorHAnsi" w:eastAsiaTheme="minorHAnsi" w:hAnsiTheme="minorHAnsi"/>
                <w:sz w:val="10"/>
                <w:szCs w:val="10"/>
                <w:lang w:eastAsia="zh-CN"/>
              </w:rPr>
            </w:pPr>
          </w:p>
        </w:tc>
        <w:tc>
          <w:tcPr>
            <w:tcW w:w="4360" w:type="dxa"/>
            <w:tcBorders>
              <w:left w:val="single" w:sz="4" w:space="0" w:color="auto"/>
              <w:right w:val="single" w:sz="4" w:space="0" w:color="auto"/>
            </w:tcBorders>
            <w:shd w:val="clear" w:color="auto" w:fill="FFFFFF"/>
          </w:tcPr>
          <w:p w14:paraId="29192B78" w14:textId="77777777" w:rsidR="000557B7" w:rsidRPr="005E0CFA" w:rsidRDefault="000557B7">
            <w:pPr>
              <w:rPr>
                <w:rFonts w:asciiTheme="minorHAnsi" w:eastAsiaTheme="minorHAnsi" w:hAnsiTheme="minorHAnsi"/>
                <w:sz w:val="10"/>
                <w:szCs w:val="10"/>
                <w:lang w:eastAsia="zh-CN"/>
              </w:rPr>
            </w:pPr>
          </w:p>
        </w:tc>
      </w:tr>
      <w:tr w:rsidR="000557B7" w:rsidRPr="005E0CFA" w14:paraId="18FBCD0C" w14:textId="77777777">
        <w:tblPrEx>
          <w:tblCellMar>
            <w:top w:w="0" w:type="dxa"/>
            <w:bottom w:w="0" w:type="dxa"/>
          </w:tblCellMar>
        </w:tblPrEx>
        <w:trPr>
          <w:trHeight w:hRule="exact" w:val="420"/>
          <w:jc w:val="center"/>
        </w:trPr>
        <w:tc>
          <w:tcPr>
            <w:tcW w:w="520" w:type="dxa"/>
            <w:vMerge w:val="restart"/>
            <w:tcBorders>
              <w:left w:val="single" w:sz="4" w:space="0" w:color="auto"/>
            </w:tcBorders>
            <w:shd w:val="clear" w:color="auto" w:fill="FFFFFF"/>
          </w:tcPr>
          <w:p w14:paraId="76B5C066"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而</w:t>
            </w:r>
          </w:p>
        </w:tc>
        <w:tc>
          <w:tcPr>
            <w:tcW w:w="1000" w:type="dxa"/>
            <w:vMerge w:val="restart"/>
            <w:tcBorders>
              <w:left w:val="single" w:sz="4" w:space="0" w:color="auto"/>
            </w:tcBorders>
            <w:shd w:val="clear" w:color="auto" w:fill="FFFFFF"/>
          </w:tcPr>
          <w:p w14:paraId="35A30822" w14:textId="77777777" w:rsidR="000557B7" w:rsidRPr="005E0CFA" w:rsidRDefault="000557B7">
            <w:pPr>
              <w:rPr>
                <w:rFonts w:asciiTheme="minorHAnsi" w:eastAsiaTheme="minorHAnsi" w:hAnsiTheme="minorHAnsi"/>
                <w:sz w:val="10"/>
                <w:szCs w:val="10"/>
              </w:rPr>
            </w:pPr>
          </w:p>
        </w:tc>
        <w:tc>
          <w:tcPr>
            <w:tcW w:w="2860" w:type="dxa"/>
            <w:vMerge/>
            <w:tcBorders>
              <w:left w:val="single" w:sz="4" w:space="0" w:color="auto"/>
            </w:tcBorders>
            <w:shd w:val="clear" w:color="auto" w:fill="FFFFFF"/>
          </w:tcPr>
          <w:p w14:paraId="4A7BDC97" w14:textId="77777777" w:rsidR="000557B7" w:rsidRPr="005E0CFA" w:rsidRDefault="000557B7">
            <w:pPr>
              <w:rPr>
                <w:rFonts w:asciiTheme="minorHAnsi" w:eastAsiaTheme="minorHAnsi" w:hAnsiTheme="minorHAnsi"/>
              </w:rPr>
            </w:pPr>
          </w:p>
        </w:tc>
        <w:tc>
          <w:tcPr>
            <w:tcW w:w="1160" w:type="dxa"/>
            <w:tcBorders>
              <w:left w:val="single" w:sz="4" w:space="0" w:color="auto"/>
            </w:tcBorders>
            <w:shd w:val="clear" w:color="auto" w:fill="FFFFFF"/>
          </w:tcPr>
          <w:p w14:paraId="0CCA5756" w14:textId="77777777" w:rsidR="000557B7" w:rsidRPr="005E0CFA" w:rsidRDefault="00073D70">
            <w:pPr>
              <w:pStyle w:val="a9"/>
              <w:shd w:val="clear" w:color="auto" w:fill="auto"/>
              <w:spacing w:before="8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防静也</w:t>
            </w:r>
          </w:p>
        </w:tc>
        <w:tc>
          <w:tcPr>
            <w:tcW w:w="4360" w:type="dxa"/>
            <w:tcBorders>
              <w:left w:val="single" w:sz="4" w:space="0" w:color="auto"/>
              <w:right w:val="single" w:sz="4" w:space="0" w:color="auto"/>
            </w:tcBorders>
            <w:shd w:val="clear" w:color="auto" w:fill="FFFFFF"/>
          </w:tcPr>
          <w:p w14:paraId="498546D9" w14:textId="77777777" w:rsidR="000557B7" w:rsidRPr="005E0CFA" w:rsidRDefault="00073D70">
            <w:pPr>
              <w:pStyle w:val="a9"/>
              <w:shd w:val="clear" w:color="auto" w:fill="auto"/>
              <w:spacing w:line="240" w:lineRule="auto"/>
              <w:ind w:firstLine="300"/>
              <w:jc w:val="both"/>
              <w:rPr>
                <w:rFonts w:asciiTheme="minorHAnsi" w:eastAsiaTheme="minorHAnsi" w:hAnsiTheme="minorHAnsi"/>
                <w:sz w:val="20"/>
                <w:szCs w:val="20"/>
              </w:rPr>
            </w:pPr>
            <w:r w:rsidRPr="005E0CFA">
              <w:rPr>
                <w:rFonts w:asciiTheme="minorHAnsi" w:eastAsiaTheme="minorHAnsi" w:hAnsiTheme="minorHAnsi" w:cs="Arial"/>
                <w:sz w:val="26"/>
                <w:szCs w:val="26"/>
              </w:rPr>
              <w:t>I</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备良好的接地系统</w:t>
            </w:r>
            <w:r w:rsidRPr="005E0CFA">
              <w:rPr>
                <w:rFonts w:asciiTheme="minorHAnsi" w:eastAsiaTheme="minorHAnsi" w:hAnsiTheme="minorHAnsi"/>
                <w:sz w:val="20"/>
                <w:szCs w:val="20"/>
              </w:rPr>
              <w:t>.</w:t>
            </w:r>
            <w:r w:rsidRPr="005E0CFA">
              <w:rPr>
                <w:rFonts w:asciiTheme="minorHAnsi" w:eastAsiaTheme="minorHAnsi" w:hAnsiTheme="minorHAnsi"/>
                <w:sz w:val="20"/>
                <w:szCs w:val="20"/>
              </w:rPr>
              <w:t>避论静电积</w:t>
            </w:r>
            <w:r w:rsidRPr="005E0CFA">
              <w:rPr>
                <w:rFonts w:asciiTheme="minorHAnsi" w:eastAsiaTheme="minorHAnsi" w:hAnsiTheme="minorHAnsi"/>
                <w:sz w:val="20"/>
                <w:szCs w:val="20"/>
              </w:rPr>
              <w:t>•</w:t>
            </w:r>
            <w:r w:rsidRPr="005E0CFA">
              <w:rPr>
                <w:rFonts w:asciiTheme="minorHAnsi" w:eastAsiaTheme="minorHAnsi" w:hAnsiTheme="minorHAnsi"/>
                <w:sz w:val="20"/>
                <w:szCs w:val="20"/>
              </w:rPr>
              <w:t>抹，</w:t>
            </w:r>
          </w:p>
        </w:tc>
      </w:tr>
      <w:tr w:rsidR="000557B7" w:rsidRPr="005E0CFA" w14:paraId="7F7985D0" w14:textId="77777777">
        <w:tblPrEx>
          <w:tblCellMar>
            <w:top w:w="0" w:type="dxa"/>
            <w:bottom w:w="0" w:type="dxa"/>
          </w:tblCellMar>
        </w:tblPrEx>
        <w:trPr>
          <w:trHeight w:hRule="exact" w:val="790"/>
          <w:jc w:val="center"/>
        </w:trPr>
        <w:tc>
          <w:tcPr>
            <w:tcW w:w="520" w:type="dxa"/>
            <w:vMerge/>
            <w:tcBorders>
              <w:left w:val="single" w:sz="4" w:space="0" w:color="auto"/>
            </w:tcBorders>
            <w:shd w:val="clear" w:color="auto" w:fill="FFFFFF"/>
          </w:tcPr>
          <w:p w14:paraId="0EF61383" w14:textId="77777777" w:rsidR="000557B7" w:rsidRPr="005E0CFA" w:rsidRDefault="000557B7">
            <w:pPr>
              <w:rPr>
                <w:rFonts w:asciiTheme="minorHAnsi" w:eastAsiaTheme="minorHAnsi" w:hAnsiTheme="minorHAnsi"/>
                <w:lang w:eastAsia="zh-CN"/>
              </w:rPr>
            </w:pPr>
          </w:p>
        </w:tc>
        <w:tc>
          <w:tcPr>
            <w:tcW w:w="1000" w:type="dxa"/>
            <w:vMerge/>
            <w:tcBorders>
              <w:left w:val="single" w:sz="4" w:space="0" w:color="auto"/>
            </w:tcBorders>
            <w:shd w:val="clear" w:color="auto" w:fill="FFFFFF"/>
          </w:tcPr>
          <w:p w14:paraId="11574D61" w14:textId="77777777" w:rsidR="000557B7" w:rsidRPr="005E0CFA" w:rsidRDefault="000557B7">
            <w:pPr>
              <w:rPr>
                <w:rFonts w:asciiTheme="minorHAnsi" w:eastAsiaTheme="minorHAnsi" w:hAnsiTheme="minorHAnsi"/>
                <w:lang w:eastAsia="zh-CN"/>
              </w:rPr>
            </w:pPr>
          </w:p>
        </w:tc>
        <w:tc>
          <w:tcPr>
            <w:tcW w:w="2860" w:type="dxa"/>
            <w:vMerge/>
            <w:tcBorders>
              <w:left w:val="single" w:sz="4" w:space="0" w:color="auto"/>
            </w:tcBorders>
            <w:shd w:val="clear" w:color="auto" w:fill="FFFFFF"/>
          </w:tcPr>
          <w:p w14:paraId="5D402BF9" w14:textId="77777777" w:rsidR="000557B7" w:rsidRPr="005E0CFA" w:rsidRDefault="000557B7">
            <w:pPr>
              <w:rPr>
                <w:rFonts w:asciiTheme="minorHAnsi" w:eastAsiaTheme="minorHAnsi" w:hAnsiTheme="minorHAnsi"/>
                <w:lang w:eastAsia="zh-CN"/>
              </w:rPr>
            </w:pPr>
          </w:p>
        </w:tc>
        <w:tc>
          <w:tcPr>
            <w:tcW w:w="1160" w:type="dxa"/>
            <w:tcBorders>
              <w:top w:val="single" w:sz="4" w:space="0" w:color="auto"/>
              <w:left w:val="single" w:sz="4" w:space="0" w:color="auto"/>
            </w:tcBorders>
            <w:shd w:val="clear" w:color="auto" w:fill="FFFFFF"/>
            <w:vAlign w:val="center"/>
          </w:tcPr>
          <w:p w14:paraId="01E3CFF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防笛击</w:t>
            </w:r>
          </w:p>
        </w:tc>
        <w:tc>
          <w:tcPr>
            <w:tcW w:w="4360" w:type="dxa"/>
            <w:tcBorders>
              <w:top w:val="single" w:sz="4" w:space="0" w:color="auto"/>
              <w:left w:val="single" w:sz="4" w:space="0" w:color="auto"/>
              <w:right w:val="single" w:sz="4" w:space="0" w:color="auto"/>
            </w:tcBorders>
            <w:shd w:val="clear" w:color="auto" w:fill="FFFFFF"/>
          </w:tcPr>
          <w:p w14:paraId="1BAE0EC6" w14:textId="77777777" w:rsidR="000557B7" w:rsidRPr="005E0CFA" w:rsidRDefault="00073D70">
            <w:pPr>
              <w:pStyle w:val="a9"/>
              <w:shd w:val="clear" w:color="auto" w:fill="auto"/>
              <w:spacing w:line="34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根掂被保护</w:t>
            </w: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件议各的特点和</w:t>
            </w:r>
            <w:proofErr w:type="spellStart"/>
            <w:r w:rsidRPr="005E0CFA">
              <w:rPr>
                <w:rFonts w:asciiTheme="minorHAnsi" w:eastAsiaTheme="minorHAnsi" w:hAnsiTheme="minorHAnsi" w:cs="Arial"/>
                <w:sz w:val="20"/>
                <w:szCs w:val="20"/>
                <w:lang w:val="en-US" w:bidi="en-US"/>
              </w:rPr>
              <w:t>tjnufs</w:t>
            </w:r>
            <w:proofErr w:type="spellEnd"/>
            <w:r w:rsidRPr="005E0CFA">
              <w:rPr>
                <w:rFonts w:asciiTheme="minorHAnsi" w:eastAsiaTheme="minorHAnsi" w:hAnsiTheme="minorHAnsi"/>
                <w:sz w:val="20"/>
                <w:szCs w:val="20"/>
              </w:rPr>
              <w:t>人的不</w:t>
            </w:r>
            <w:r w:rsidRPr="005E0CFA">
              <w:rPr>
                <w:rFonts w:asciiTheme="minorHAnsi" w:eastAsiaTheme="minorHAnsi" w:hAnsiTheme="minorHAnsi"/>
                <w:sz w:val="20"/>
                <w:szCs w:val="20"/>
              </w:rPr>
              <w:br/>
            </w:r>
            <w:r w:rsidRPr="005E0CFA">
              <w:rPr>
                <w:rFonts w:asciiTheme="minorHAnsi" w:eastAsiaTheme="minorHAnsi" w:hAnsiTheme="minorHAnsi" w:cs="Arial"/>
                <w:smallCaps/>
                <w:sz w:val="30"/>
                <w:szCs w:val="30"/>
                <w:lang w:val="en-US" w:bidi="en-US"/>
              </w:rPr>
              <w:t>m</w:t>
            </w:r>
            <w:r w:rsidRPr="005E0CFA">
              <w:rPr>
                <w:rFonts w:asciiTheme="minorHAnsi" w:eastAsiaTheme="minorHAnsi" w:hAnsiTheme="minorHAnsi"/>
                <w:sz w:val="20"/>
                <w:szCs w:val="20"/>
              </w:rPr>
              <w:t>途径</w:t>
            </w:r>
            <w:r w:rsidRPr="005E0CFA">
              <w:rPr>
                <w:rFonts w:asciiTheme="minorHAnsi" w:eastAsiaTheme="minorHAnsi" w:hAnsiTheme="minorHAnsi"/>
                <w:sz w:val="20"/>
                <w:szCs w:val="20"/>
              </w:rPr>
              <w:t>.</w:t>
            </w:r>
            <w:r w:rsidRPr="005E0CFA">
              <w:rPr>
                <w:rFonts w:asciiTheme="minorHAnsi" w:eastAsiaTheme="minorHAnsi" w:hAnsiTheme="minorHAnsi"/>
                <w:sz w:val="20"/>
                <w:szCs w:val="20"/>
              </w:rPr>
              <w:t>采用</w:t>
            </w:r>
            <w:r w:rsidRPr="005E0CFA">
              <w:rPr>
                <w:rFonts w:asciiTheme="minorHAnsi" w:eastAsiaTheme="minorHAnsi" w:hAnsiTheme="minorHAnsi" w:cs="Arial"/>
                <w:sz w:val="20"/>
                <w:szCs w:val="20"/>
                <w:lang w:val="en-US" w:bidi="en-US"/>
              </w:rPr>
              <w:t>m</w:t>
            </w:r>
            <w:r w:rsidRPr="005E0CFA">
              <w:rPr>
                <w:rFonts w:asciiTheme="minorHAnsi" w:eastAsiaTheme="minorHAnsi" w:hAnsiTheme="minorHAnsi"/>
                <w:sz w:val="20"/>
                <w:szCs w:val="20"/>
              </w:rPr>
              <w:t>的防护擠施，分炎分保护。</w:t>
            </w:r>
          </w:p>
        </w:tc>
      </w:tr>
      <w:tr w:rsidR="000557B7" w:rsidRPr="005E0CFA" w14:paraId="4DD0AD73" w14:textId="77777777">
        <w:tblPrEx>
          <w:tblCellMar>
            <w:top w:w="0" w:type="dxa"/>
            <w:bottom w:w="0" w:type="dxa"/>
          </w:tblCellMar>
        </w:tblPrEx>
        <w:trPr>
          <w:trHeight w:hRule="exact" w:val="1120"/>
          <w:jc w:val="center"/>
        </w:trPr>
        <w:tc>
          <w:tcPr>
            <w:tcW w:w="520" w:type="dxa"/>
            <w:vMerge/>
            <w:tcBorders>
              <w:left w:val="single" w:sz="4" w:space="0" w:color="auto"/>
            </w:tcBorders>
            <w:shd w:val="clear" w:color="auto" w:fill="FFFFFF"/>
          </w:tcPr>
          <w:p w14:paraId="740F8321" w14:textId="77777777" w:rsidR="000557B7" w:rsidRPr="005E0CFA" w:rsidRDefault="000557B7">
            <w:pPr>
              <w:rPr>
                <w:rFonts w:asciiTheme="minorHAnsi" w:eastAsiaTheme="minorHAnsi" w:hAnsiTheme="minorHAnsi"/>
                <w:lang w:eastAsia="zh-CN"/>
              </w:rPr>
            </w:pPr>
          </w:p>
        </w:tc>
        <w:tc>
          <w:tcPr>
            <w:tcW w:w="1000" w:type="dxa"/>
            <w:vMerge/>
            <w:tcBorders>
              <w:left w:val="single" w:sz="4" w:space="0" w:color="auto"/>
            </w:tcBorders>
            <w:shd w:val="clear" w:color="auto" w:fill="FFFFFF"/>
          </w:tcPr>
          <w:p w14:paraId="122691E3" w14:textId="77777777" w:rsidR="000557B7" w:rsidRPr="005E0CFA" w:rsidRDefault="000557B7">
            <w:pPr>
              <w:rPr>
                <w:rFonts w:asciiTheme="minorHAnsi" w:eastAsiaTheme="minorHAnsi" w:hAnsiTheme="minorHAnsi"/>
                <w:lang w:eastAsia="zh-CN"/>
              </w:rPr>
            </w:pPr>
          </w:p>
        </w:tc>
        <w:tc>
          <w:tcPr>
            <w:tcW w:w="2860" w:type="dxa"/>
            <w:vMerge/>
            <w:tcBorders>
              <w:left w:val="single" w:sz="4" w:space="0" w:color="auto"/>
            </w:tcBorders>
            <w:shd w:val="clear" w:color="auto" w:fill="FFFFFF"/>
          </w:tcPr>
          <w:p w14:paraId="6CB75F8B" w14:textId="77777777" w:rsidR="000557B7" w:rsidRPr="005E0CFA" w:rsidRDefault="000557B7">
            <w:pPr>
              <w:rPr>
                <w:rFonts w:asciiTheme="minorHAnsi" w:eastAsiaTheme="minorHAnsi" w:hAnsiTheme="minorHAnsi"/>
                <w:lang w:eastAsia="zh-CN"/>
              </w:rPr>
            </w:pPr>
          </w:p>
        </w:tc>
        <w:tc>
          <w:tcPr>
            <w:tcW w:w="1160" w:type="dxa"/>
            <w:tcBorders>
              <w:top w:val="single" w:sz="4" w:space="0" w:color="auto"/>
              <w:left w:val="single" w:sz="4" w:space="0" w:color="auto"/>
            </w:tcBorders>
            <w:shd w:val="clear" w:color="auto" w:fill="FFFFFF"/>
            <w:vAlign w:val="center"/>
          </w:tcPr>
          <w:p w14:paraId="51D94C89"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6"/>
                <w:szCs w:val="26"/>
              </w:rPr>
            </w:pPr>
            <w:r w:rsidRPr="005E0CFA">
              <w:rPr>
                <w:rFonts w:asciiTheme="minorHAnsi" w:eastAsiaTheme="minorHAnsi" w:hAnsiTheme="minorHAnsi"/>
                <w:sz w:val="20"/>
                <w:szCs w:val="20"/>
              </w:rPr>
              <w:t>防也啟泄</w:t>
            </w:r>
            <w:r w:rsidRPr="005E0CFA">
              <w:rPr>
                <w:rFonts w:asciiTheme="minorHAnsi" w:eastAsiaTheme="minorHAnsi" w:hAnsiTheme="minorHAnsi" w:cs="Arial"/>
                <w:sz w:val="26"/>
                <w:szCs w:val="26"/>
              </w:rPr>
              <w:t>38</w:t>
            </w:r>
          </w:p>
        </w:tc>
        <w:tc>
          <w:tcPr>
            <w:tcW w:w="4360" w:type="dxa"/>
            <w:tcBorders>
              <w:top w:val="single" w:sz="4" w:space="0" w:color="auto"/>
              <w:left w:val="single" w:sz="4" w:space="0" w:color="auto"/>
              <w:right w:val="single" w:sz="4" w:space="0" w:color="auto"/>
            </w:tcBorders>
            <w:shd w:val="clear" w:color="auto" w:fill="FFFFFF"/>
          </w:tcPr>
          <w:p w14:paraId="1859F31F" w14:textId="77777777" w:rsidR="000557B7" w:rsidRPr="005E0CFA" w:rsidRDefault="00073D70">
            <w:pPr>
              <w:pStyle w:val="a9"/>
              <w:shd w:val="clear" w:color="auto" w:fill="auto"/>
              <w:spacing w:line="340" w:lineRule="exact"/>
              <w:ind w:firstLine="300"/>
              <w:jc w:val="both"/>
              <w:rPr>
                <w:rFonts w:asciiTheme="minorHAnsi" w:eastAsiaTheme="minorHAnsi" w:hAnsiTheme="minorHAnsi"/>
                <w:sz w:val="20"/>
                <w:szCs w:val="20"/>
              </w:rPr>
            </w:pPr>
            <w:r w:rsidRPr="005E0CFA">
              <w:rPr>
                <w:rFonts w:asciiTheme="minorHAnsi" w:eastAsiaTheme="minorHAnsi" w:hAnsiTheme="minorHAnsi"/>
                <w:sz w:val="20"/>
                <w:szCs w:val="20"/>
              </w:rPr>
              <w:t>包括抑制</w:t>
            </w:r>
            <w:r w:rsidRPr="005E0CFA">
              <w:rPr>
                <w:rFonts w:asciiTheme="minorHAnsi" w:eastAsiaTheme="minorHAnsi" w:hAnsiTheme="minorHAnsi" w:cs="Arial"/>
                <w:sz w:val="20"/>
                <w:szCs w:val="20"/>
                <w:lang w:val="en-US" w:bidi="en-US"/>
              </w:rPr>
              <w:t>IU</w:t>
            </w:r>
            <w:r w:rsidRPr="005E0CFA">
              <w:rPr>
                <w:rFonts w:asciiTheme="minorHAnsi" w:eastAsiaTheme="minorHAnsi" w:hAnsiTheme="minorHAnsi"/>
                <w:sz w:val="20"/>
                <w:szCs w:val="20"/>
              </w:rPr>
              <w:t>磁发射；屏故隔戎；对于相关干</w:t>
            </w:r>
            <w:r w:rsidRPr="005E0CFA">
              <w:rPr>
                <w:rFonts w:asciiTheme="minorHAnsi" w:eastAsiaTheme="minorHAnsi" w:hAnsiTheme="minorHAnsi"/>
                <w:sz w:val="20"/>
                <w:szCs w:val="20"/>
              </w:rPr>
              <w:br/>
            </w:r>
            <w:r w:rsidRPr="005E0CFA">
              <w:rPr>
                <w:rFonts w:asciiTheme="minorHAnsi" w:eastAsiaTheme="minorHAnsi" w:hAnsiTheme="minorHAnsi"/>
                <w:sz w:val="20"/>
                <w:szCs w:val="20"/>
              </w:rPr>
              <w:t>扰</w:t>
            </w:r>
            <w:r w:rsidRPr="005E0CFA">
              <w:rPr>
                <w:rFonts w:asciiTheme="minorHAnsi" w:eastAsiaTheme="minorHAnsi" w:hAnsiTheme="minorHAnsi"/>
                <w:sz w:val="20"/>
                <w:szCs w:val="20"/>
              </w:rPr>
              <w:t>.</w:t>
            </w:r>
            <w:r w:rsidRPr="005E0CFA">
              <w:rPr>
                <w:rFonts w:asciiTheme="minorHAnsi" w:eastAsiaTheme="minorHAnsi" w:hAnsiTheme="minorHAnsi"/>
                <w:sz w:val="20"/>
                <w:szCs w:val="20"/>
              </w:rPr>
              <w:t>可以采取各种浒施使</w:t>
            </w:r>
            <w:proofErr w:type="spellStart"/>
            <w:r w:rsidRPr="005E0CFA">
              <w:rPr>
                <w:rFonts w:asciiTheme="minorHAnsi" w:eastAsiaTheme="minorHAnsi" w:hAnsiTheme="minorHAnsi" w:cs="Arial"/>
                <w:sz w:val="20"/>
                <w:szCs w:val="20"/>
                <w:lang w:val="en-US" w:bidi="en-US"/>
              </w:rPr>
              <w:t>fff</w:t>
            </w:r>
            <w:proofErr w:type="spellEnd"/>
            <w:r w:rsidRPr="005E0CFA">
              <w:rPr>
                <w:rFonts w:asciiTheme="minorHAnsi" w:eastAsiaTheme="minorHAnsi" w:hAnsiTheme="minorHAnsi"/>
                <w:sz w:val="20"/>
                <w:szCs w:val="20"/>
              </w:rPr>
              <w:t>息相关</w:t>
            </w:r>
            <w:r w:rsidRPr="005E0CFA">
              <w:rPr>
                <w:rFonts w:asciiTheme="minorHAnsi" w:eastAsiaTheme="minorHAnsi" w:hAnsiTheme="minorHAnsi" w:cs="Arial"/>
                <w:sz w:val="20"/>
                <w:szCs w:val="20"/>
                <w:lang w:val="en-US" w:bidi="en-US"/>
              </w:rPr>
              <w:t>IU</w:t>
            </w:r>
            <w:r w:rsidRPr="005E0CFA">
              <w:rPr>
                <w:rFonts w:asciiTheme="minorHAnsi" w:eastAsiaTheme="minorHAnsi" w:hAnsiTheme="minorHAnsi"/>
                <w:sz w:val="20"/>
                <w:szCs w:val="20"/>
              </w:rPr>
              <w:t>磁发射也</w:t>
            </w:r>
            <w:r w:rsidRPr="005E0CFA">
              <w:rPr>
                <w:rFonts w:asciiTheme="minorHAnsi" w:eastAsiaTheme="minorHAnsi" w:hAnsiTheme="minorHAnsi"/>
                <w:sz w:val="20"/>
                <w:szCs w:val="20"/>
              </w:rPr>
              <w:br/>
            </w:r>
            <w:r w:rsidRPr="005E0CFA">
              <w:rPr>
                <w:rFonts w:asciiTheme="minorHAnsi" w:eastAsiaTheme="minorHAnsi" w:hAnsiTheme="minorHAnsi"/>
                <w:sz w:val="20"/>
                <w:szCs w:val="20"/>
              </w:rPr>
              <w:t>汩即使被收到也无法识别，</w:t>
            </w:r>
          </w:p>
        </w:tc>
      </w:tr>
      <w:tr w:rsidR="000557B7" w:rsidRPr="005E0CFA" w14:paraId="6DD2B6F5" w14:textId="77777777">
        <w:tblPrEx>
          <w:tblCellMar>
            <w:top w:w="0" w:type="dxa"/>
            <w:bottom w:w="0" w:type="dxa"/>
          </w:tblCellMar>
        </w:tblPrEx>
        <w:trPr>
          <w:trHeight w:hRule="exact" w:val="1430"/>
          <w:jc w:val="center"/>
        </w:trPr>
        <w:tc>
          <w:tcPr>
            <w:tcW w:w="520" w:type="dxa"/>
            <w:vMerge w:val="restart"/>
            <w:tcBorders>
              <w:top w:val="single" w:sz="4" w:space="0" w:color="auto"/>
              <w:left w:val="single" w:sz="4" w:space="0" w:color="auto"/>
            </w:tcBorders>
            <w:shd w:val="clear" w:color="auto" w:fill="FFFFFF"/>
            <w:vAlign w:val="center"/>
          </w:tcPr>
          <w:p w14:paraId="599AEFAA" w14:textId="77777777" w:rsidR="000557B7" w:rsidRPr="005E0CFA" w:rsidRDefault="00073D70">
            <w:pPr>
              <w:pStyle w:val="a9"/>
              <w:shd w:val="clear" w:color="auto" w:fill="auto"/>
              <w:spacing w:after="420"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逻</w:t>
            </w:r>
          </w:p>
          <w:p w14:paraId="27E93343" w14:textId="77777777" w:rsidR="000557B7" w:rsidRPr="005E0CFA" w:rsidRDefault="00073D70">
            <w:pPr>
              <w:pStyle w:val="a9"/>
              <w:shd w:val="clear" w:color="auto" w:fill="auto"/>
              <w:spacing w:after="100" w:line="240" w:lineRule="auto"/>
              <w:ind w:firstLine="0"/>
              <w:jc w:val="right"/>
              <w:rPr>
                <w:rFonts w:asciiTheme="minorHAnsi" w:eastAsiaTheme="minorHAnsi" w:hAnsiTheme="minorHAnsi"/>
                <w:sz w:val="20"/>
                <w:szCs w:val="20"/>
              </w:rPr>
            </w:pPr>
            <w:r w:rsidRPr="005E0CFA">
              <w:rPr>
                <w:rFonts w:asciiTheme="minorHAnsi" w:eastAsiaTheme="minorHAnsi" w:hAnsiTheme="minorHAnsi"/>
                <w:color w:val="706F69"/>
                <w:sz w:val="20"/>
                <w:szCs w:val="20"/>
              </w:rPr>
              <w:t>方</w:t>
            </w:r>
          </w:p>
          <w:p w14:paraId="38605766" w14:textId="77777777" w:rsidR="000557B7" w:rsidRPr="005E0CFA" w:rsidRDefault="00073D70">
            <w:pPr>
              <w:pStyle w:val="a9"/>
              <w:shd w:val="clear" w:color="auto" w:fill="auto"/>
              <w:spacing w:after="260"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而</w:t>
            </w:r>
          </w:p>
        </w:tc>
        <w:tc>
          <w:tcPr>
            <w:tcW w:w="1000" w:type="dxa"/>
            <w:tcBorders>
              <w:top w:val="single" w:sz="4" w:space="0" w:color="auto"/>
              <w:left w:val="single" w:sz="4" w:space="0" w:color="auto"/>
            </w:tcBorders>
            <w:shd w:val="clear" w:color="auto" w:fill="FFFFFF"/>
            <w:vAlign w:val="center"/>
          </w:tcPr>
          <w:p w14:paraId="6305B786" w14:textId="77777777" w:rsidR="000557B7" w:rsidRPr="005E0CFA" w:rsidRDefault="00073D70">
            <w:pPr>
              <w:pStyle w:val="a9"/>
              <w:shd w:val="clear" w:color="auto" w:fill="auto"/>
              <w:spacing w:after="100"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裸作系统</w:t>
            </w:r>
          </w:p>
          <w:p w14:paraId="6D5E76D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层而</w:t>
            </w:r>
          </w:p>
        </w:tc>
        <w:tc>
          <w:tcPr>
            <w:tcW w:w="2860" w:type="dxa"/>
            <w:tcBorders>
              <w:top w:val="single" w:sz="4" w:space="0" w:color="auto"/>
              <w:left w:val="single" w:sz="4" w:space="0" w:color="auto"/>
            </w:tcBorders>
            <w:shd w:val="clear" w:color="auto" w:fill="FFFFFF"/>
          </w:tcPr>
          <w:p w14:paraId="5C028DF8" w14:textId="77777777" w:rsidR="000557B7" w:rsidRPr="005E0CFA" w:rsidRDefault="00073D70">
            <w:pPr>
              <w:pStyle w:val="a9"/>
              <w:shd w:val="clear" w:color="auto" w:fill="auto"/>
              <w:spacing w:line="340" w:lineRule="exact"/>
              <w:ind w:firstLine="280"/>
              <w:jc w:val="left"/>
              <w:rPr>
                <w:rFonts w:asciiTheme="minorHAnsi" w:eastAsiaTheme="minorHAnsi" w:hAnsiTheme="minorHAnsi"/>
                <w:sz w:val="20"/>
                <w:szCs w:val="20"/>
              </w:rPr>
            </w:pPr>
            <w:r w:rsidRPr="005E0CFA">
              <w:rPr>
                <w:rFonts w:asciiTheme="minorHAnsi" w:eastAsiaTheme="minorHAnsi" w:hAnsiTheme="minorHAnsi"/>
                <w:sz w:val="20"/>
                <w:szCs w:val="20"/>
              </w:rPr>
              <w:t>包括系统安企痛洞扫描、用</w:t>
            </w:r>
            <w:r w:rsidRPr="005E0CFA">
              <w:rPr>
                <w:rFonts w:asciiTheme="minorHAnsi" w:eastAsiaTheme="minorHAnsi" w:hAnsiTheme="minorHAnsi"/>
                <w:sz w:val="20"/>
                <w:szCs w:val="20"/>
              </w:rPr>
              <w:br/>
            </w:r>
            <w:r w:rsidRPr="005E0CFA">
              <w:rPr>
                <w:rFonts w:asciiTheme="minorHAnsi" w:eastAsiaTheme="minorHAnsi" w:hAnsiTheme="minorHAnsi"/>
                <w:sz w:val="20"/>
                <w:szCs w:val="20"/>
              </w:rPr>
              <w:t>户访冋机制、用户身价认证、</w:t>
            </w:r>
            <w:r w:rsidRPr="005E0CFA">
              <w:rPr>
                <w:rFonts w:asciiTheme="minorHAnsi" w:eastAsiaTheme="minorHAnsi" w:hAnsiTheme="minorHAnsi"/>
                <w:sz w:val="20"/>
                <w:szCs w:val="20"/>
              </w:rPr>
              <w:br/>
            </w:r>
            <w:r w:rsidRPr="005E0CFA">
              <w:rPr>
                <w:rFonts w:asciiTheme="minorHAnsi" w:eastAsiaTheme="minorHAnsi" w:hAnsiTheme="minorHAnsi"/>
                <w:sz w:val="20"/>
                <w:szCs w:val="20"/>
              </w:rPr>
              <w:t>系统审</w:t>
            </w:r>
            <w:r w:rsidRPr="005E0CFA">
              <w:rPr>
                <w:rFonts w:asciiTheme="minorHAnsi" w:eastAsiaTheme="minorHAnsi" w:hAnsiTheme="minorHAnsi"/>
                <w:color w:val="706F69"/>
                <w:sz w:val="20"/>
                <w:szCs w:val="20"/>
              </w:rPr>
              <w:t>计、关</w:t>
            </w:r>
            <w:r w:rsidRPr="005E0CFA">
              <w:rPr>
                <w:rFonts w:asciiTheme="minorHAnsi" w:eastAsiaTheme="minorHAnsi" w:hAnsiTheme="minorHAnsi"/>
                <w:sz w:val="20"/>
                <w:szCs w:val="20"/>
              </w:rPr>
              <w:t>闭不必妄的服</w:t>
            </w:r>
            <w:r w:rsidRPr="005E0CFA">
              <w:rPr>
                <w:rFonts w:asciiTheme="minorHAnsi" w:eastAsiaTheme="minorHAnsi" w:hAnsiTheme="minorHAnsi"/>
                <w:sz w:val="20"/>
                <w:szCs w:val="20"/>
              </w:rPr>
              <w:br/>
            </w:r>
            <w:r w:rsidRPr="005E0CFA">
              <w:rPr>
                <w:rFonts w:asciiTheme="minorHAnsi" w:eastAsiaTheme="minorHAnsi" w:hAnsiTheme="minorHAnsi"/>
                <w:sz w:val="20"/>
                <w:szCs w:val="20"/>
              </w:rPr>
              <w:t>务、痈</w:t>
            </w:r>
            <w:r w:rsidRPr="005E0CFA">
              <w:rPr>
                <w:rFonts w:asciiTheme="minorHAnsi" w:eastAsiaTheme="minorHAnsi" w:hAnsiTheme="minorHAnsi" w:cs="Arial"/>
                <w:sz w:val="20"/>
                <w:szCs w:val="20"/>
              </w:rPr>
              <w:t>3</w:t>
            </w:r>
            <w:r w:rsidRPr="005E0CFA">
              <w:rPr>
                <w:rFonts w:asciiTheme="minorHAnsi" w:eastAsiaTheme="minorHAnsi" w:hAnsiTheme="minorHAnsi"/>
                <w:sz w:val="20"/>
                <w:szCs w:val="20"/>
              </w:rPr>
              <w:t>防护机制等</w:t>
            </w:r>
            <w:r w:rsidRPr="005E0CFA">
              <w:rPr>
                <w:rFonts w:asciiTheme="minorHAnsi" w:eastAsiaTheme="minorHAnsi" w:hAnsiTheme="minorHAnsi" w:cs="Arial"/>
                <w:sz w:val="20"/>
                <w:szCs w:val="20"/>
                <w:lang w:val="en-US" w:bidi="en-US"/>
              </w:rPr>
              <w:t>C</w:t>
            </w:r>
          </w:p>
        </w:tc>
        <w:tc>
          <w:tcPr>
            <w:tcW w:w="1160" w:type="dxa"/>
            <w:vMerge w:val="restart"/>
            <w:tcBorders>
              <w:top w:val="single" w:sz="4" w:space="0" w:color="auto"/>
              <w:left w:val="single" w:sz="4" w:space="0" w:color="auto"/>
            </w:tcBorders>
            <w:shd w:val="clear" w:color="auto" w:fill="FFFFFF"/>
            <w:vAlign w:val="center"/>
          </w:tcPr>
          <w:p w14:paraId="690D37D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访问控制</w:t>
            </w:r>
          </w:p>
        </w:tc>
        <w:tc>
          <w:tcPr>
            <w:tcW w:w="4360" w:type="dxa"/>
            <w:vMerge w:val="restart"/>
            <w:tcBorders>
              <w:top w:val="single" w:sz="4" w:space="0" w:color="auto"/>
              <w:left w:val="single" w:sz="4" w:space="0" w:color="auto"/>
              <w:right w:val="single" w:sz="4" w:space="0" w:color="auto"/>
            </w:tcBorders>
            <w:shd w:val="clear" w:color="auto" w:fill="FFFFFF"/>
            <w:vAlign w:val="center"/>
          </w:tcPr>
          <w:p w14:paraId="3B23F74A" w14:textId="77777777" w:rsidR="000557B7" w:rsidRPr="005E0CFA" w:rsidRDefault="00073D70">
            <w:pPr>
              <w:pStyle w:val="a9"/>
              <w:shd w:val="clear" w:color="auto" w:fill="auto"/>
              <w:spacing w:line="336" w:lineRule="exact"/>
              <w:ind w:firstLine="300"/>
              <w:jc w:val="both"/>
              <w:rPr>
                <w:rFonts w:asciiTheme="minorHAnsi" w:eastAsiaTheme="minorHAnsi" w:hAnsiTheme="minorHAnsi"/>
                <w:sz w:val="20"/>
                <w:szCs w:val="20"/>
              </w:rPr>
            </w:pPr>
            <w:r w:rsidRPr="005E0CFA">
              <w:rPr>
                <w:rFonts w:asciiTheme="minorHAnsi" w:eastAsiaTheme="minorHAnsi" w:hAnsiTheme="minorHAnsi"/>
                <w:color w:val="7C5838"/>
                <w:sz w:val="20"/>
                <w:szCs w:val="20"/>
              </w:rPr>
              <w:t>访问控</w:t>
            </w:r>
            <w:r w:rsidRPr="005E0CFA">
              <w:rPr>
                <w:rFonts w:asciiTheme="minorHAnsi" w:eastAsiaTheme="minorHAnsi" w:hAnsiTheme="minorHAnsi"/>
                <w:sz w:val="20"/>
                <w:szCs w:val="20"/>
              </w:rPr>
              <w:t>制是指将未经授权的</w:t>
            </w:r>
            <w:r w:rsidRPr="005E0CFA">
              <w:rPr>
                <w:rFonts w:asciiTheme="minorHAnsi" w:eastAsiaTheme="minorHAnsi" w:hAnsiTheme="minorHAnsi"/>
                <w:color w:val="7C5838"/>
                <w:sz w:val="20"/>
                <w:szCs w:val="20"/>
              </w:rPr>
              <w:t>北法用户拒干系</w:t>
            </w:r>
            <w:r w:rsidRPr="005E0CFA">
              <w:rPr>
                <w:rFonts w:asciiTheme="minorHAnsi" w:eastAsiaTheme="minorHAnsi" w:hAnsiTheme="minorHAnsi"/>
                <w:color w:val="7C5838"/>
                <w:sz w:val="20"/>
                <w:szCs w:val="20"/>
              </w:rPr>
              <w:br/>
            </w:r>
            <w:r w:rsidRPr="005E0CFA">
              <w:rPr>
                <w:rFonts w:asciiTheme="minorHAnsi" w:eastAsiaTheme="minorHAnsi" w:hAnsiTheme="minorHAnsi"/>
                <w:color w:val="7C5838"/>
                <w:sz w:val="20"/>
                <w:szCs w:val="20"/>
              </w:rPr>
              <w:t>统之</w:t>
            </w:r>
            <w:r w:rsidRPr="005E0CFA">
              <w:rPr>
                <w:rFonts w:asciiTheme="minorHAnsi" w:eastAsiaTheme="minorHAnsi" w:hAnsiTheme="minorHAnsi"/>
                <w:sz w:val="20"/>
                <w:szCs w:val="20"/>
              </w:rPr>
              <w:t>外</w:t>
            </w:r>
            <w:r w:rsidRPr="005E0CFA">
              <w:rPr>
                <w:rFonts w:asciiTheme="minorHAnsi" w:eastAsiaTheme="minorHAnsi" w:hAnsiTheme="minorHAnsi"/>
                <w:sz w:val="20"/>
                <w:szCs w:val="20"/>
              </w:rPr>
              <w:t>.</w:t>
            </w:r>
            <w:r w:rsidRPr="005E0CFA">
              <w:rPr>
                <w:rFonts w:asciiTheme="minorHAnsi" w:eastAsiaTheme="minorHAnsi" w:hAnsiTheme="minorHAnsi"/>
                <w:sz w:val="20"/>
                <w:szCs w:val="20"/>
              </w:rPr>
              <w:t>使之不能进人系统。包</w:t>
            </w:r>
            <w:r w:rsidRPr="005E0CFA">
              <w:rPr>
                <w:rFonts w:asciiTheme="minorHAnsi" w:eastAsiaTheme="minorHAnsi" w:hAnsiTheme="minorHAnsi"/>
                <w:color w:val="706F69"/>
                <w:sz w:val="20"/>
                <w:szCs w:val="20"/>
                <w:lang w:val="en-US" w:bidi="en-US"/>
              </w:rPr>
              <w:t>«•:</w:t>
            </w:r>
            <w:r w:rsidRPr="005E0CFA">
              <w:rPr>
                <w:rFonts w:asciiTheme="minorHAnsi" w:eastAsiaTheme="minorHAnsi" w:hAnsiTheme="minorHAnsi"/>
                <w:sz w:val="20"/>
                <w:szCs w:val="20"/>
              </w:rPr>
              <w:t>通过用户</w:t>
            </w:r>
            <w:r w:rsidRPr="005E0CFA">
              <w:rPr>
                <w:rFonts w:asciiTheme="minorHAnsi" w:eastAsiaTheme="minorHAnsi" w:hAnsiTheme="minorHAnsi"/>
                <w:sz w:val="20"/>
                <w:szCs w:val="20"/>
              </w:rPr>
              <w:br/>
            </w:r>
            <w:r w:rsidRPr="005E0CFA">
              <w:rPr>
                <w:rFonts w:asciiTheme="minorHAnsi" w:eastAsiaTheme="minorHAnsi" w:hAnsiTheme="minorHAnsi"/>
                <w:sz w:val="20"/>
                <w:szCs w:val="20"/>
              </w:rPr>
              <w:t>身份的识别价认证，可以鉴别合法用户和非法</w:t>
            </w:r>
            <w:r w:rsidRPr="005E0CFA">
              <w:rPr>
                <w:rFonts w:asciiTheme="minorHAnsi" w:eastAsiaTheme="minorHAnsi" w:hAnsiTheme="minorHAnsi"/>
                <w:sz w:val="20"/>
                <w:szCs w:val="20"/>
              </w:rPr>
              <w:br/>
            </w:r>
            <w:r w:rsidRPr="005E0CFA">
              <w:rPr>
                <w:rFonts w:asciiTheme="minorHAnsi" w:eastAsiaTheme="minorHAnsi" w:hAnsiTheme="minorHAnsi"/>
                <w:sz w:val="20"/>
                <w:szCs w:val="20"/>
              </w:rPr>
              <w:t>用户</w:t>
            </w:r>
            <w:r w:rsidRPr="005E0CFA">
              <w:rPr>
                <w:rFonts w:asciiTheme="minorHAnsi" w:eastAsiaTheme="minorHAnsi" w:hAnsiTheme="minorHAnsi"/>
                <w:sz w:val="20"/>
                <w:szCs w:val="20"/>
              </w:rPr>
              <w:t>.</w:t>
            </w:r>
            <w:r w:rsidRPr="005E0CFA">
              <w:rPr>
                <w:rFonts w:asciiTheme="minorHAnsi" w:eastAsiaTheme="minorHAnsi" w:hAnsiTheme="minorHAnsi"/>
                <w:color w:val="7C5838"/>
                <w:sz w:val="20"/>
                <w:szCs w:val="20"/>
              </w:rPr>
              <w:t>阻止非法用户的</w:t>
            </w:r>
            <w:r w:rsidRPr="005E0CFA">
              <w:rPr>
                <w:rFonts w:asciiTheme="minorHAnsi" w:eastAsiaTheme="minorHAnsi" w:hAnsiTheme="minorHAnsi"/>
                <w:sz w:val="20"/>
                <w:szCs w:val="20"/>
              </w:rPr>
              <w:t>访冋；通过访问权</w:t>
            </w:r>
            <w:r w:rsidRPr="005E0CFA">
              <w:rPr>
                <w:rFonts w:asciiTheme="minorHAnsi" w:eastAsiaTheme="minorHAnsi" w:hAnsiTheme="minorHAnsi"/>
                <w:color w:val="7C5838"/>
                <w:sz w:val="20"/>
                <w:szCs w:val="20"/>
              </w:rPr>
              <w:t>限控</w:t>
            </w:r>
            <w:r w:rsidRPr="005E0CFA">
              <w:rPr>
                <w:rFonts w:asciiTheme="minorHAnsi" w:eastAsiaTheme="minorHAnsi" w:hAnsiTheme="minorHAnsi"/>
                <w:color w:val="7C5838"/>
                <w:sz w:val="20"/>
                <w:szCs w:val="20"/>
              </w:rPr>
              <w:br/>
            </w:r>
            <w:r w:rsidRPr="005E0CFA">
              <w:rPr>
                <w:rFonts w:asciiTheme="minorHAnsi" w:eastAsiaTheme="minorHAnsi" w:hAnsiTheme="minorHAnsi"/>
                <w:color w:val="706F69"/>
                <w:sz w:val="20"/>
                <w:szCs w:val="20"/>
              </w:rPr>
              <w:t>釗</w:t>
            </w:r>
            <w:r w:rsidRPr="005E0CFA">
              <w:rPr>
                <w:rFonts w:asciiTheme="minorHAnsi" w:eastAsiaTheme="minorHAnsi" w:hAnsiTheme="minorHAnsi"/>
                <w:color w:val="706F69"/>
                <w:sz w:val="20"/>
                <w:szCs w:val="20"/>
              </w:rPr>
              <w:t>.</w:t>
            </w:r>
            <w:r w:rsidRPr="005E0CFA">
              <w:rPr>
                <w:rFonts w:asciiTheme="minorHAnsi" w:eastAsiaTheme="minorHAnsi" w:hAnsiTheme="minorHAnsi"/>
                <w:color w:val="7C5838"/>
                <w:sz w:val="20"/>
                <w:szCs w:val="20"/>
              </w:rPr>
              <w:t>即对用户访</w:t>
            </w:r>
            <w:r w:rsidRPr="005E0CFA">
              <w:rPr>
                <w:rFonts w:asciiTheme="minorHAnsi" w:eastAsiaTheme="minorHAnsi" w:hAnsiTheme="minorHAnsi"/>
                <w:sz w:val="20"/>
                <w:szCs w:val="20"/>
              </w:rPr>
              <w:t>问秭些资甜、</w:t>
            </w:r>
            <w:r w:rsidRPr="005E0CFA">
              <w:rPr>
                <w:rFonts w:asciiTheme="minorHAnsi" w:eastAsiaTheme="minorHAnsi" w:hAnsiTheme="minorHAnsi"/>
                <w:color w:val="7C5838"/>
                <w:sz w:val="20"/>
                <w:szCs w:val="20"/>
              </w:rPr>
              <w:t>对</w:t>
            </w:r>
            <w:r w:rsidRPr="005E0CFA">
              <w:rPr>
                <w:rFonts w:asciiTheme="minorHAnsi" w:eastAsiaTheme="minorHAnsi" w:hAnsiTheme="minorHAnsi"/>
                <w:sz w:val="20"/>
                <w:szCs w:val="20"/>
              </w:rPr>
              <w:t>资源的</w:t>
            </w:r>
            <w:r w:rsidRPr="005E0CFA">
              <w:rPr>
                <w:rFonts w:asciiTheme="minorHAnsi" w:eastAsiaTheme="minorHAnsi" w:hAnsiTheme="minorHAnsi"/>
                <w:color w:val="7C5838"/>
                <w:sz w:val="20"/>
                <w:szCs w:val="20"/>
              </w:rPr>
              <w:t>使用权</w:t>
            </w:r>
            <w:r w:rsidRPr="005E0CFA">
              <w:rPr>
                <w:rFonts w:asciiTheme="minorHAnsi" w:eastAsiaTheme="minorHAnsi" w:hAnsiTheme="minorHAnsi"/>
                <w:color w:val="7C5838"/>
                <w:sz w:val="20"/>
                <w:szCs w:val="20"/>
              </w:rPr>
              <w:br/>
            </w:r>
            <w:r w:rsidRPr="005E0CFA">
              <w:rPr>
                <w:rFonts w:asciiTheme="minorHAnsi" w:eastAsiaTheme="minorHAnsi" w:hAnsiTheme="minorHAnsi"/>
                <w:color w:val="7C5838"/>
                <w:sz w:val="20"/>
                <w:szCs w:val="20"/>
              </w:rPr>
              <w:t>限等加以</w:t>
            </w:r>
            <w:r w:rsidRPr="005E0CFA">
              <w:rPr>
                <w:rFonts w:asciiTheme="minorHAnsi" w:eastAsiaTheme="minorHAnsi" w:hAnsiTheme="minorHAnsi"/>
                <w:sz w:val="20"/>
                <w:szCs w:val="20"/>
              </w:rPr>
              <w:t>控湘、</w:t>
            </w:r>
          </w:p>
        </w:tc>
      </w:tr>
      <w:tr w:rsidR="000557B7" w:rsidRPr="005E0CFA" w14:paraId="2EBE8843" w14:textId="77777777">
        <w:tblPrEx>
          <w:tblCellMar>
            <w:top w:w="0" w:type="dxa"/>
            <w:bottom w:w="0" w:type="dxa"/>
          </w:tblCellMar>
        </w:tblPrEx>
        <w:trPr>
          <w:trHeight w:hRule="exact" w:val="1260"/>
          <w:jc w:val="center"/>
        </w:trPr>
        <w:tc>
          <w:tcPr>
            <w:tcW w:w="520" w:type="dxa"/>
            <w:vMerge/>
            <w:tcBorders>
              <w:left w:val="single" w:sz="4" w:space="0" w:color="auto"/>
            </w:tcBorders>
            <w:shd w:val="clear" w:color="auto" w:fill="FFFFFF"/>
            <w:vAlign w:val="center"/>
          </w:tcPr>
          <w:p w14:paraId="47C1D67B" w14:textId="77777777" w:rsidR="000557B7" w:rsidRPr="005E0CFA" w:rsidRDefault="000557B7">
            <w:pPr>
              <w:rPr>
                <w:rFonts w:asciiTheme="minorHAnsi" w:eastAsiaTheme="minorHAnsi" w:hAnsiTheme="minorHAnsi"/>
                <w:lang w:eastAsia="zh-CN"/>
              </w:rPr>
            </w:pPr>
          </w:p>
        </w:tc>
        <w:tc>
          <w:tcPr>
            <w:tcW w:w="1000" w:type="dxa"/>
            <w:tcBorders>
              <w:top w:val="single" w:sz="4" w:space="0" w:color="auto"/>
              <w:left w:val="single" w:sz="4" w:space="0" w:color="auto"/>
            </w:tcBorders>
            <w:shd w:val="clear" w:color="auto" w:fill="FFFFFF"/>
            <w:vAlign w:val="center"/>
          </w:tcPr>
          <w:p w14:paraId="724E01B9" w14:textId="77777777" w:rsidR="000557B7" w:rsidRPr="005E0CFA" w:rsidRDefault="00073D70">
            <w:pPr>
              <w:pStyle w:val="a9"/>
              <w:shd w:val="clear" w:color="auto" w:fill="auto"/>
              <w:spacing w:line="320" w:lineRule="exact"/>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数掂库系</w:t>
            </w:r>
            <w:r w:rsidRPr="005E0CFA">
              <w:rPr>
                <w:rFonts w:asciiTheme="minorHAnsi" w:eastAsiaTheme="minorHAnsi" w:hAnsiTheme="minorHAnsi"/>
                <w:sz w:val="20"/>
                <w:szCs w:val="20"/>
              </w:rPr>
              <w:br/>
            </w:r>
            <w:r w:rsidRPr="005E0CFA">
              <w:rPr>
                <w:rFonts w:asciiTheme="minorHAnsi" w:eastAsiaTheme="minorHAnsi" w:hAnsiTheme="minorHAnsi"/>
                <w:sz w:val="20"/>
                <w:szCs w:val="20"/>
              </w:rPr>
              <w:t>统层而</w:t>
            </w:r>
          </w:p>
        </w:tc>
        <w:tc>
          <w:tcPr>
            <w:tcW w:w="2860" w:type="dxa"/>
            <w:tcBorders>
              <w:top w:val="single" w:sz="4" w:space="0" w:color="auto"/>
              <w:left w:val="single" w:sz="4" w:space="0" w:color="auto"/>
            </w:tcBorders>
            <w:shd w:val="clear" w:color="auto" w:fill="FFFFFF"/>
            <w:vAlign w:val="center"/>
          </w:tcPr>
          <w:p w14:paraId="35A51CA1" w14:textId="77777777" w:rsidR="000557B7" w:rsidRPr="005E0CFA" w:rsidRDefault="00073D70">
            <w:pPr>
              <w:pStyle w:val="a9"/>
              <w:shd w:val="clear" w:color="auto" w:fill="auto"/>
              <w:spacing w:line="345" w:lineRule="exact"/>
              <w:ind w:firstLine="280"/>
              <w:jc w:val="left"/>
              <w:rPr>
                <w:rFonts w:asciiTheme="minorHAnsi" w:eastAsiaTheme="minorHAnsi" w:hAnsiTheme="minorHAnsi"/>
                <w:sz w:val="20"/>
                <w:szCs w:val="20"/>
              </w:rPr>
            </w:pPr>
            <w:r w:rsidRPr="005E0CFA">
              <w:rPr>
                <w:rFonts w:asciiTheme="minorHAnsi" w:eastAsiaTheme="minorHAnsi" w:hAnsiTheme="minorHAnsi"/>
                <w:sz w:val="20"/>
                <w:szCs w:val="20"/>
              </w:rPr>
              <w:t>包</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sz w:val="20"/>
                <w:szCs w:val="20"/>
              </w:rPr>
              <w:t>数抓库安仝》洞扫描、</w:t>
            </w:r>
            <w:r w:rsidRPr="005E0CFA">
              <w:rPr>
                <w:rFonts w:asciiTheme="minorHAnsi" w:eastAsiaTheme="minorHAnsi" w:hAnsiTheme="minorHAnsi"/>
                <w:sz w:val="20"/>
                <w:szCs w:val="20"/>
              </w:rPr>
              <w:br/>
            </w:r>
            <w:r w:rsidRPr="005E0CFA">
              <w:rPr>
                <w:rFonts w:asciiTheme="minorHAnsi" w:eastAsiaTheme="minorHAnsi" w:hAnsiTheme="minorHAnsi"/>
                <w:sz w:val="20"/>
                <w:szCs w:val="20"/>
              </w:rPr>
              <w:t>用户口今管埋</w:t>
            </w:r>
            <w:r w:rsidRPr="005E0CFA">
              <w:rPr>
                <w:rFonts w:asciiTheme="minorHAnsi" w:eastAsiaTheme="minorHAnsi" w:hAnsiTheme="minorHAnsi"/>
                <w:sz w:val="20"/>
                <w:szCs w:val="20"/>
              </w:rPr>
              <w:t>.</w:t>
            </w:r>
            <w:r w:rsidRPr="005E0CFA">
              <w:rPr>
                <w:rFonts w:asciiTheme="minorHAnsi" w:eastAsiaTheme="minorHAnsi" w:hAnsiTheme="minorHAnsi"/>
                <w:sz w:val="20"/>
                <w:szCs w:val="20"/>
              </w:rPr>
              <w:t>、用户後你权似</w:t>
            </w:r>
            <w:r w:rsidRPr="005E0CFA">
              <w:rPr>
                <w:rFonts w:asciiTheme="minorHAnsi" w:eastAsiaTheme="minorHAnsi" w:hAnsiTheme="minorHAnsi"/>
                <w:sz w:val="20"/>
                <w:szCs w:val="20"/>
              </w:rPr>
              <w:br/>
            </w:r>
            <w:r w:rsidRPr="005E0CFA">
              <w:rPr>
                <w:rFonts w:asciiTheme="minorHAnsi" w:eastAsiaTheme="minorHAnsi" w:hAnsiTheme="minorHAnsi"/>
                <w:sz w:val="20"/>
                <w:szCs w:val="20"/>
              </w:rPr>
              <w:t>控制、数裾库帘什等。</w:t>
            </w:r>
          </w:p>
        </w:tc>
        <w:tc>
          <w:tcPr>
            <w:tcW w:w="1160" w:type="dxa"/>
            <w:vMerge/>
            <w:tcBorders>
              <w:left w:val="single" w:sz="4" w:space="0" w:color="auto"/>
            </w:tcBorders>
            <w:shd w:val="clear" w:color="auto" w:fill="FFFFFF"/>
            <w:vAlign w:val="center"/>
          </w:tcPr>
          <w:p w14:paraId="1A48213C" w14:textId="77777777" w:rsidR="000557B7" w:rsidRPr="005E0CFA" w:rsidRDefault="000557B7">
            <w:pPr>
              <w:rPr>
                <w:rFonts w:asciiTheme="minorHAnsi" w:eastAsiaTheme="minorHAnsi" w:hAnsiTheme="minorHAnsi"/>
                <w:lang w:eastAsia="zh-CN"/>
              </w:rPr>
            </w:pPr>
          </w:p>
        </w:tc>
        <w:tc>
          <w:tcPr>
            <w:tcW w:w="4360" w:type="dxa"/>
            <w:vMerge/>
            <w:tcBorders>
              <w:left w:val="single" w:sz="4" w:space="0" w:color="auto"/>
              <w:right w:val="single" w:sz="4" w:space="0" w:color="auto"/>
            </w:tcBorders>
            <w:shd w:val="clear" w:color="auto" w:fill="FFFFFF"/>
            <w:vAlign w:val="center"/>
          </w:tcPr>
          <w:p w14:paraId="5C2FBEFB" w14:textId="77777777" w:rsidR="000557B7" w:rsidRPr="005E0CFA" w:rsidRDefault="000557B7">
            <w:pPr>
              <w:rPr>
                <w:rFonts w:asciiTheme="minorHAnsi" w:eastAsiaTheme="minorHAnsi" w:hAnsiTheme="minorHAnsi"/>
                <w:lang w:eastAsia="zh-CN"/>
              </w:rPr>
            </w:pPr>
          </w:p>
        </w:tc>
      </w:tr>
      <w:tr w:rsidR="000557B7" w:rsidRPr="005E0CFA" w14:paraId="6C549B70" w14:textId="77777777">
        <w:tblPrEx>
          <w:tblCellMar>
            <w:top w:w="0" w:type="dxa"/>
            <w:bottom w:w="0" w:type="dxa"/>
          </w:tblCellMar>
        </w:tblPrEx>
        <w:trPr>
          <w:trHeight w:hRule="exact" w:val="330"/>
          <w:jc w:val="center"/>
        </w:trPr>
        <w:tc>
          <w:tcPr>
            <w:tcW w:w="520" w:type="dxa"/>
            <w:vMerge/>
            <w:tcBorders>
              <w:left w:val="single" w:sz="4" w:space="0" w:color="auto"/>
            </w:tcBorders>
            <w:shd w:val="clear" w:color="auto" w:fill="FFFFFF"/>
            <w:vAlign w:val="center"/>
          </w:tcPr>
          <w:p w14:paraId="5E7E4D73" w14:textId="77777777" w:rsidR="000557B7" w:rsidRPr="005E0CFA" w:rsidRDefault="000557B7">
            <w:pPr>
              <w:rPr>
                <w:rFonts w:asciiTheme="minorHAnsi" w:eastAsiaTheme="minorHAnsi" w:hAnsiTheme="minorHAnsi"/>
                <w:lang w:eastAsia="zh-CN"/>
              </w:rPr>
            </w:pPr>
          </w:p>
        </w:tc>
        <w:tc>
          <w:tcPr>
            <w:tcW w:w="1000" w:type="dxa"/>
            <w:vMerge w:val="restart"/>
            <w:tcBorders>
              <w:top w:val="single" w:sz="4" w:space="0" w:color="auto"/>
              <w:left w:val="single" w:sz="4" w:space="0" w:color="auto"/>
            </w:tcBorders>
            <w:shd w:val="clear" w:color="auto" w:fill="FFFFFF"/>
            <w:vAlign w:val="center"/>
          </w:tcPr>
          <w:p w14:paraId="2E6E3030" w14:textId="77777777" w:rsidR="000557B7" w:rsidRPr="005E0CFA" w:rsidRDefault="00073D70">
            <w:pPr>
              <w:pStyle w:val="a9"/>
              <w:shd w:val="clear" w:color="auto" w:fill="auto"/>
              <w:spacing w:after="100"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应用系统</w:t>
            </w:r>
          </w:p>
          <w:p w14:paraId="543B5B2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后而</w:t>
            </w:r>
          </w:p>
        </w:tc>
        <w:tc>
          <w:tcPr>
            <w:tcW w:w="2860" w:type="dxa"/>
            <w:tcBorders>
              <w:top w:val="single" w:sz="4" w:space="0" w:color="auto"/>
              <w:left w:val="single" w:sz="4" w:space="0" w:color="auto"/>
            </w:tcBorders>
            <w:shd w:val="clear" w:color="auto" w:fill="FFFFFF"/>
            <w:vAlign w:val="bottom"/>
          </w:tcPr>
          <w:p w14:paraId="0423FBF3" w14:textId="77777777" w:rsidR="000557B7" w:rsidRPr="005E0CFA" w:rsidRDefault="00073D70">
            <w:pPr>
              <w:pStyle w:val="a9"/>
              <w:shd w:val="clear" w:color="auto" w:fill="auto"/>
              <w:spacing w:line="240" w:lineRule="auto"/>
              <w:ind w:firstLine="280"/>
              <w:jc w:val="both"/>
              <w:rPr>
                <w:rFonts w:asciiTheme="minorHAnsi" w:eastAsiaTheme="minorHAnsi" w:hAnsiTheme="minorHAnsi"/>
                <w:sz w:val="20"/>
                <w:szCs w:val="20"/>
              </w:rPr>
            </w:pPr>
            <w:r w:rsidRPr="005E0CFA">
              <w:rPr>
                <w:rFonts w:asciiTheme="minorHAnsi" w:eastAsiaTheme="minorHAnsi" w:hAnsiTheme="minorHAnsi"/>
                <w:sz w:val="20"/>
                <w:szCs w:val="20"/>
              </w:rPr>
              <w:t>包</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sz w:val="20"/>
                <w:szCs w:val="20"/>
              </w:rPr>
              <w:t>认证授权机制、加密通</w:t>
            </w:r>
          </w:p>
        </w:tc>
        <w:tc>
          <w:tcPr>
            <w:tcW w:w="1160" w:type="dxa"/>
            <w:vMerge/>
            <w:tcBorders>
              <w:left w:val="single" w:sz="4" w:space="0" w:color="auto"/>
            </w:tcBorders>
            <w:shd w:val="clear" w:color="auto" w:fill="FFFFFF"/>
            <w:vAlign w:val="center"/>
          </w:tcPr>
          <w:p w14:paraId="73854F86" w14:textId="77777777" w:rsidR="000557B7" w:rsidRPr="005E0CFA" w:rsidRDefault="000557B7">
            <w:pPr>
              <w:rPr>
                <w:rFonts w:asciiTheme="minorHAnsi" w:eastAsiaTheme="minorHAnsi" w:hAnsiTheme="minorHAnsi"/>
                <w:lang w:eastAsia="zh-CN"/>
              </w:rPr>
            </w:pPr>
          </w:p>
        </w:tc>
        <w:tc>
          <w:tcPr>
            <w:tcW w:w="4360" w:type="dxa"/>
            <w:vMerge/>
            <w:tcBorders>
              <w:left w:val="single" w:sz="4" w:space="0" w:color="auto"/>
              <w:right w:val="single" w:sz="4" w:space="0" w:color="auto"/>
            </w:tcBorders>
            <w:shd w:val="clear" w:color="auto" w:fill="FFFFFF"/>
            <w:vAlign w:val="center"/>
          </w:tcPr>
          <w:p w14:paraId="5C48B500" w14:textId="77777777" w:rsidR="000557B7" w:rsidRPr="005E0CFA" w:rsidRDefault="000557B7">
            <w:pPr>
              <w:rPr>
                <w:rFonts w:asciiTheme="minorHAnsi" w:eastAsiaTheme="minorHAnsi" w:hAnsiTheme="minorHAnsi"/>
                <w:lang w:eastAsia="zh-CN"/>
              </w:rPr>
            </w:pPr>
          </w:p>
        </w:tc>
      </w:tr>
      <w:tr w:rsidR="000557B7" w:rsidRPr="005E0CFA" w14:paraId="297F8738" w14:textId="77777777">
        <w:tblPrEx>
          <w:tblCellMar>
            <w:top w:w="0" w:type="dxa"/>
            <w:bottom w:w="0" w:type="dxa"/>
          </w:tblCellMar>
        </w:tblPrEx>
        <w:trPr>
          <w:trHeight w:hRule="exact" w:val="1190"/>
          <w:jc w:val="center"/>
        </w:trPr>
        <w:tc>
          <w:tcPr>
            <w:tcW w:w="520" w:type="dxa"/>
            <w:vMerge/>
            <w:tcBorders>
              <w:left w:val="single" w:sz="4" w:space="0" w:color="auto"/>
            </w:tcBorders>
            <w:shd w:val="clear" w:color="auto" w:fill="FFFFFF"/>
            <w:vAlign w:val="center"/>
          </w:tcPr>
          <w:p w14:paraId="04DBFABF" w14:textId="77777777" w:rsidR="000557B7" w:rsidRPr="005E0CFA" w:rsidRDefault="000557B7">
            <w:pPr>
              <w:rPr>
                <w:rFonts w:asciiTheme="minorHAnsi" w:eastAsiaTheme="minorHAnsi" w:hAnsiTheme="minorHAnsi"/>
                <w:lang w:eastAsia="zh-CN"/>
              </w:rPr>
            </w:pPr>
          </w:p>
        </w:tc>
        <w:tc>
          <w:tcPr>
            <w:tcW w:w="1000" w:type="dxa"/>
            <w:vMerge/>
            <w:tcBorders>
              <w:left w:val="single" w:sz="4" w:space="0" w:color="auto"/>
            </w:tcBorders>
            <w:shd w:val="clear" w:color="auto" w:fill="FFFFFF"/>
            <w:vAlign w:val="center"/>
          </w:tcPr>
          <w:p w14:paraId="062F29F6" w14:textId="77777777" w:rsidR="000557B7" w:rsidRPr="005E0CFA" w:rsidRDefault="000557B7">
            <w:pPr>
              <w:rPr>
                <w:rFonts w:asciiTheme="minorHAnsi" w:eastAsiaTheme="minorHAnsi" w:hAnsiTheme="minorHAnsi"/>
                <w:lang w:eastAsia="zh-CN"/>
              </w:rPr>
            </w:pPr>
          </w:p>
        </w:tc>
        <w:tc>
          <w:tcPr>
            <w:tcW w:w="2860" w:type="dxa"/>
            <w:tcBorders>
              <w:top w:val="single" w:sz="4" w:space="0" w:color="auto"/>
              <w:left w:val="single" w:sz="4" w:space="0" w:color="auto"/>
            </w:tcBorders>
            <w:shd w:val="clear" w:color="auto" w:fill="FFFFFF"/>
            <w:vAlign w:val="center"/>
          </w:tcPr>
          <w:p w14:paraId="5A697B29" w14:textId="77777777" w:rsidR="000557B7" w:rsidRPr="005E0CFA" w:rsidRDefault="00073D70">
            <w:pPr>
              <w:pStyle w:val="a9"/>
              <w:shd w:val="clear" w:color="auto" w:fill="auto"/>
              <w:spacing w:line="330" w:lineRule="exact"/>
              <w:ind w:firstLine="0"/>
              <w:jc w:val="both"/>
              <w:rPr>
                <w:rFonts w:asciiTheme="minorHAnsi" w:eastAsiaTheme="minorHAnsi" w:hAnsiTheme="minorHAnsi"/>
                <w:sz w:val="20"/>
                <w:szCs w:val="20"/>
              </w:rPr>
            </w:pPr>
            <w:r w:rsidRPr="005E0CFA">
              <w:rPr>
                <w:rFonts w:asciiTheme="minorHAnsi" w:eastAsiaTheme="minorHAnsi" w:hAnsiTheme="minorHAnsi"/>
                <w:color w:val="706F69"/>
                <w:sz w:val="20"/>
                <w:szCs w:val="20"/>
                <w:lang w:val="en-US" w:bidi="en-US"/>
              </w:rPr>
              <w:t>ft</w:t>
            </w:r>
            <w:r w:rsidRPr="005E0CFA">
              <w:rPr>
                <w:rFonts w:asciiTheme="minorHAnsi" w:eastAsiaTheme="minorHAnsi" w:hAnsiTheme="minorHAnsi"/>
                <w:sz w:val="20"/>
                <w:szCs w:val="20"/>
              </w:rPr>
              <w:t>机制、数</w:t>
            </w:r>
            <w:r w:rsidRPr="005E0CFA">
              <w:rPr>
                <w:rFonts w:asciiTheme="minorHAnsi" w:eastAsiaTheme="minorHAnsi" w:hAnsiTheme="minorHAnsi" w:cs="Arial"/>
                <w:sz w:val="20"/>
                <w:szCs w:val="20"/>
                <w:lang w:val="en-US" w:bidi="en-US"/>
              </w:rPr>
              <w:t>IR</w:t>
            </w:r>
            <w:r w:rsidRPr="005E0CFA">
              <w:rPr>
                <w:rFonts w:asciiTheme="minorHAnsi" w:eastAsiaTheme="minorHAnsi" w:hAnsiTheme="minorHAnsi"/>
                <w:sz w:val="20"/>
                <w:szCs w:val="20"/>
              </w:rPr>
              <w:t>备份机虬数柅</w:t>
            </w:r>
            <w:r w:rsidRPr="005E0CFA">
              <w:rPr>
                <w:rFonts w:asciiTheme="minorHAnsi" w:eastAsiaTheme="minorHAnsi" w:hAnsiTheme="minorHAnsi"/>
                <w:sz w:val="20"/>
                <w:szCs w:val="20"/>
              </w:rPr>
              <w:br/>
            </w:r>
            <w:r w:rsidRPr="005E0CFA">
              <w:rPr>
                <w:rFonts w:asciiTheme="minorHAnsi" w:eastAsiaTheme="minorHAnsi" w:hAnsiTheme="minorHAnsi"/>
                <w:sz w:val="22"/>
                <w:szCs w:val="22"/>
              </w:rPr>
              <w:t>恢复</w:t>
            </w:r>
            <w:r w:rsidRPr="005E0CFA">
              <w:rPr>
                <w:rFonts w:asciiTheme="minorHAnsi" w:eastAsiaTheme="minorHAnsi" w:hAnsiTheme="minorHAnsi"/>
                <w:color w:val="706F69"/>
                <w:sz w:val="22"/>
                <w:szCs w:val="22"/>
              </w:rPr>
              <w:t>机制、</w:t>
            </w:r>
            <w:r w:rsidRPr="005E0CFA">
              <w:rPr>
                <w:rFonts w:asciiTheme="minorHAnsi" w:eastAsiaTheme="minorHAnsi" w:hAnsiTheme="minorHAnsi"/>
                <w:sz w:val="20"/>
                <w:szCs w:val="20"/>
              </w:rPr>
              <w:t>病</w:t>
            </w:r>
            <w:r w:rsidRPr="005E0CFA">
              <w:rPr>
                <w:rFonts w:asciiTheme="minorHAnsi" w:eastAsiaTheme="minorHAnsi" w:hAnsiTheme="minorHAnsi"/>
                <w:sz w:val="20"/>
                <w:szCs w:val="20"/>
              </w:rPr>
              <w:t>$</w:t>
            </w:r>
            <w:r w:rsidRPr="005E0CFA">
              <w:rPr>
                <w:rFonts w:asciiTheme="minorHAnsi" w:eastAsiaTheme="minorHAnsi" w:hAnsiTheme="minorHAnsi"/>
                <w:sz w:val="20"/>
                <w:szCs w:val="20"/>
              </w:rPr>
              <w:t>防护机制、用</w:t>
            </w:r>
            <w:r w:rsidRPr="005E0CFA">
              <w:rPr>
                <w:rFonts w:asciiTheme="minorHAnsi" w:eastAsiaTheme="minorHAnsi" w:hAnsiTheme="minorHAnsi"/>
                <w:sz w:val="20"/>
                <w:szCs w:val="20"/>
              </w:rPr>
              <w:br/>
            </w:r>
            <w:r w:rsidRPr="005E0CFA">
              <w:rPr>
                <w:rFonts w:asciiTheme="minorHAnsi" w:eastAsiaTheme="minorHAnsi" w:hAnsiTheme="minorHAnsi"/>
                <w:sz w:val="20"/>
                <w:szCs w:val="20"/>
              </w:rPr>
              <w:t>户換作宙计等，</w:t>
            </w:r>
          </w:p>
        </w:tc>
        <w:tc>
          <w:tcPr>
            <w:tcW w:w="1160" w:type="dxa"/>
            <w:vMerge w:val="restart"/>
            <w:tcBorders>
              <w:top w:val="single" w:sz="4" w:space="0" w:color="auto"/>
              <w:left w:val="single" w:sz="4" w:space="0" w:color="auto"/>
            </w:tcBorders>
            <w:shd w:val="clear" w:color="auto" w:fill="FFFFFF"/>
            <w:vAlign w:val="center"/>
          </w:tcPr>
          <w:p w14:paraId="1BA6C7F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併息加密</w:t>
            </w:r>
          </w:p>
        </w:tc>
        <w:tc>
          <w:tcPr>
            <w:tcW w:w="4360" w:type="dxa"/>
            <w:vMerge w:val="restart"/>
            <w:tcBorders>
              <w:top w:val="single" w:sz="4" w:space="0" w:color="auto"/>
              <w:left w:val="single" w:sz="4" w:space="0" w:color="auto"/>
              <w:right w:val="single" w:sz="4" w:space="0" w:color="auto"/>
            </w:tcBorders>
            <w:shd w:val="clear" w:color="auto" w:fill="FFFFFF"/>
            <w:vAlign w:val="center"/>
          </w:tcPr>
          <w:p w14:paraId="6851E9B4" w14:textId="77777777" w:rsidR="000557B7" w:rsidRPr="005E0CFA" w:rsidRDefault="00073D70">
            <w:pPr>
              <w:pStyle w:val="a9"/>
              <w:shd w:val="clear" w:color="auto" w:fill="auto"/>
              <w:spacing w:line="333" w:lineRule="exact"/>
              <w:ind w:firstLine="300"/>
              <w:jc w:val="left"/>
              <w:rPr>
                <w:rFonts w:asciiTheme="minorHAnsi" w:eastAsiaTheme="minorHAnsi" w:hAnsiTheme="minorHAnsi"/>
                <w:sz w:val="20"/>
                <w:szCs w:val="20"/>
              </w:rPr>
            </w:pPr>
            <w:r w:rsidRPr="005E0CFA">
              <w:rPr>
                <w:rFonts w:asciiTheme="minorHAnsi" w:eastAsiaTheme="minorHAnsi" w:hAnsiTheme="minorHAnsi"/>
                <w:sz w:val="20"/>
                <w:szCs w:val="20"/>
              </w:rPr>
              <w:t>估息加密是指通过密朗技术</w:t>
            </w:r>
            <w:r w:rsidRPr="005E0CFA">
              <w:rPr>
                <w:rFonts w:asciiTheme="minorHAnsi" w:eastAsiaTheme="minorHAnsi" w:hAnsiTheme="minorHAnsi"/>
                <w:sz w:val="20"/>
                <w:szCs w:val="20"/>
              </w:rPr>
              <w:t>.</w:t>
            </w:r>
            <w:r w:rsidRPr="005E0CFA">
              <w:rPr>
                <w:rFonts w:asciiTheme="minorHAnsi" w:eastAsiaTheme="minorHAnsi" w:hAnsiTheme="minorHAnsi"/>
                <w:sz w:val="20"/>
                <w:szCs w:val="20"/>
              </w:rPr>
              <w:t>保护在遇估网</w:t>
            </w:r>
            <w:r w:rsidRPr="005E0CFA">
              <w:rPr>
                <w:rFonts w:asciiTheme="minorHAnsi" w:eastAsiaTheme="minorHAnsi" w:hAnsiTheme="minorHAnsi"/>
                <w:sz w:val="20"/>
                <w:szCs w:val="20"/>
              </w:rPr>
              <w:br/>
            </w:r>
            <w:r w:rsidRPr="005E0CFA">
              <w:rPr>
                <w:rFonts w:asciiTheme="minorHAnsi" w:eastAsiaTheme="minorHAnsi" w:hAnsiTheme="minorHAnsi"/>
                <w:sz w:val="20"/>
                <w:szCs w:val="20"/>
              </w:rPr>
              <w:t>络屮传送、交换扭存储的估息的机密性、完桩</w:t>
            </w:r>
            <w:r w:rsidRPr="005E0CFA">
              <w:rPr>
                <w:rFonts w:asciiTheme="minorHAnsi" w:eastAsiaTheme="minorHAnsi" w:hAnsiTheme="minorHAnsi"/>
                <w:sz w:val="20"/>
                <w:szCs w:val="20"/>
              </w:rPr>
              <w:br/>
            </w:r>
            <w:r w:rsidRPr="005E0CFA">
              <w:rPr>
                <w:rFonts w:asciiTheme="minorHAnsi" w:eastAsiaTheme="minorHAnsi" w:hAnsiTheme="minorHAnsi"/>
                <w:sz w:val="20"/>
                <w:szCs w:val="20"/>
              </w:rPr>
              <w:t>性和真劣性不被损吉。常用的方法</w:t>
            </w:r>
            <w:proofErr w:type="spellStart"/>
            <w:r w:rsidRPr="005E0CFA">
              <w:rPr>
                <w:rFonts w:asciiTheme="minorHAnsi" w:eastAsiaTheme="minorHAnsi" w:hAnsiTheme="minorHAnsi" w:cs="Arial"/>
                <w:sz w:val="20"/>
                <w:szCs w:val="20"/>
                <w:lang w:val="en-US" w:bidi="en-US"/>
              </w:rPr>
              <w:t>i</w:t>
            </w:r>
            <w:proofErr w:type="spellEnd"/>
            <w:r w:rsidRPr="005E0CFA">
              <w:rPr>
                <w:rFonts w:asciiTheme="minorHAnsi" w:eastAsiaTheme="minorHAnsi" w:hAnsiTheme="minorHAnsi"/>
                <w:sz w:val="20"/>
                <w:szCs w:val="20"/>
              </w:rPr>
              <w:t>要有数</w:t>
            </w:r>
            <w:r w:rsidRPr="005E0CFA">
              <w:rPr>
                <w:rFonts w:asciiTheme="minorHAnsi" w:eastAsiaTheme="minorHAnsi" w:hAnsiTheme="minorHAnsi"/>
                <w:sz w:val="20"/>
                <w:szCs w:val="20"/>
              </w:rPr>
              <w:br/>
            </w:r>
            <w:r w:rsidRPr="005E0CFA">
              <w:rPr>
                <w:rFonts w:asciiTheme="minorHAnsi" w:eastAsiaTheme="minorHAnsi" w:hAnsiTheme="minorHAnsi"/>
                <w:sz w:val="20"/>
                <w:szCs w:val="20"/>
              </w:rPr>
              <w:t>加密和数字签名</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r>
      <w:tr w:rsidR="000557B7" w:rsidRPr="005E0CFA" w14:paraId="4C3E57DE" w14:textId="77777777">
        <w:tblPrEx>
          <w:tblCellMar>
            <w:top w:w="0" w:type="dxa"/>
            <w:bottom w:w="0" w:type="dxa"/>
          </w:tblCellMar>
        </w:tblPrEx>
        <w:trPr>
          <w:trHeight w:hRule="exact" w:val="1800"/>
          <w:jc w:val="center"/>
        </w:trPr>
        <w:tc>
          <w:tcPr>
            <w:tcW w:w="520" w:type="dxa"/>
            <w:vMerge/>
            <w:tcBorders>
              <w:left w:val="single" w:sz="4" w:space="0" w:color="auto"/>
              <w:bottom w:val="single" w:sz="4" w:space="0" w:color="auto"/>
            </w:tcBorders>
            <w:shd w:val="clear" w:color="auto" w:fill="FFFFFF"/>
            <w:vAlign w:val="center"/>
          </w:tcPr>
          <w:p w14:paraId="1C73273E" w14:textId="77777777" w:rsidR="000557B7" w:rsidRPr="005E0CFA" w:rsidRDefault="000557B7">
            <w:pPr>
              <w:rPr>
                <w:rFonts w:asciiTheme="minorHAnsi" w:eastAsiaTheme="minorHAnsi" w:hAnsiTheme="minorHAnsi"/>
                <w:lang w:eastAsia="zh-CN"/>
              </w:rPr>
            </w:pPr>
          </w:p>
        </w:tc>
        <w:tc>
          <w:tcPr>
            <w:tcW w:w="1000" w:type="dxa"/>
            <w:tcBorders>
              <w:top w:val="single" w:sz="4" w:space="0" w:color="auto"/>
              <w:left w:val="single" w:sz="4" w:space="0" w:color="auto"/>
              <w:bottom w:val="single" w:sz="4" w:space="0" w:color="auto"/>
            </w:tcBorders>
            <w:shd w:val="clear" w:color="auto" w:fill="FFFFFF"/>
            <w:vAlign w:val="center"/>
          </w:tcPr>
          <w:p w14:paraId="08B53C56" w14:textId="77777777" w:rsidR="000557B7" w:rsidRPr="005E0CFA" w:rsidRDefault="00073D70">
            <w:pPr>
              <w:pStyle w:val="a9"/>
              <w:shd w:val="clear" w:color="auto" w:fill="auto"/>
              <w:spacing w:after="100"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网络系统</w:t>
            </w:r>
          </w:p>
          <w:p w14:paraId="2BD8554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层而</w:t>
            </w:r>
          </w:p>
        </w:tc>
        <w:tc>
          <w:tcPr>
            <w:tcW w:w="2860" w:type="dxa"/>
            <w:tcBorders>
              <w:top w:val="single" w:sz="4" w:space="0" w:color="auto"/>
              <w:left w:val="single" w:sz="4" w:space="0" w:color="auto"/>
              <w:bottom w:val="single" w:sz="4" w:space="0" w:color="auto"/>
            </w:tcBorders>
            <w:shd w:val="clear" w:color="auto" w:fill="FFFFFF"/>
            <w:vAlign w:val="center"/>
          </w:tcPr>
          <w:p w14:paraId="254D75AB" w14:textId="77777777" w:rsidR="000557B7" w:rsidRPr="005E0CFA" w:rsidRDefault="00073D70">
            <w:pPr>
              <w:pStyle w:val="a9"/>
              <w:shd w:val="clear" w:color="auto" w:fill="auto"/>
              <w:spacing w:line="333" w:lineRule="exact"/>
              <w:ind w:firstLine="280"/>
              <w:jc w:val="left"/>
              <w:rPr>
                <w:rFonts w:asciiTheme="minorHAnsi" w:eastAsiaTheme="minorHAnsi" w:hAnsiTheme="minorHAnsi"/>
              </w:rPr>
            </w:pPr>
            <w:r w:rsidRPr="005E0CFA">
              <w:rPr>
                <w:rFonts w:asciiTheme="minorHAnsi" w:eastAsiaTheme="minorHAnsi" w:hAnsiTheme="minorHAnsi"/>
                <w:sz w:val="20"/>
                <w:szCs w:val="20"/>
              </w:rPr>
              <w:t>包括网络汛问控制、网络地</w:t>
            </w:r>
            <w:r w:rsidRPr="005E0CFA">
              <w:rPr>
                <w:rFonts w:asciiTheme="minorHAnsi" w:eastAsiaTheme="minorHAnsi" w:hAnsiTheme="minorHAnsi"/>
                <w:sz w:val="20"/>
                <w:szCs w:val="20"/>
              </w:rPr>
              <w:br/>
            </w:r>
            <w:r w:rsidRPr="005E0CFA">
              <w:rPr>
                <w:rFonts w:asciiTheme="minorHAnsi" w:eastAsiaTheme="minorHAnsi" w:hAnsiTheme="minorHAnsi"/>
                <w:sz w:val="20"/>
                <w:szCs w:val="20"/>
              </w:rPr>
              <w:t>址利洚、网仝</w:t>
            </w:r>
            <w:r w:rsidRPr="005E0CFA">
              <w:rPr>
                <w:rFonts w:asciiTheme="minorHAnsi" w:eastAsiaTheme="minorHAnsi" w:hAnsiTheme="minorHAnsi"/>
                <w:sz w:val="20"/>
                <w:szCs w:val="20"/>
              </w:rPr>
              <w:t>«</w:t>
            </w:r>
            <w:r w:rsidRPr="005E0CFA">
              <w:rPr>
                <w:rFonts w:asciiTheme="minorHAnsi" w:eastAsiaTheme="minorHAnsi" w:hAnsiTheme="minorHAnsi"/>
                <w:sz w:val="20"/>
                <w:szCs w:val="20"/>
              </w:rPr>
              <w:t>涧扫描、</w:t>
            </w:r>
            <w:r w:rsidRPr="005E0CFA">
              <w:rPr>
                <w:rFonts w:asciiTheme="minorHAnsi" w:eastAsiaTheme="minorHAnsi" w:hAnsiTheme="minorHAnsi"/>
                <w:sz w:val="20"/>
                <w:szCs w:val="20"/>
              </w:rPr>
              <w:br/>
            </w:r>
            <w:r w:rsidRPr="005E0CFA">
              <w:rPr>
                <w:rFonts w:asciiTheme="minorHAnsi" w:eastAsiaTheme="minorHAnsi" w:hAnsiTheme="minorHAnsi"/>
                <w:sz w:val="20"/>
                <w:szCs w:val="20"/>
              </w:rPr>
              <w:t>病</w:t>
            </w:r>
            <w:r w:rsidRPr="005E0CFA">
              <w:rPr>
                <w:rFonts w:asciiTheme="minorHAnsi" w:eastAsiaTheme="minorHAnsi" w:hAnsiTheme="minorHAnsi"/>
                <w:sz w:val="20"/>
                <w:szCs w:val="20"/>
              </w:rPr>
              <w:t>$</w:t>
            </w:r>
            <w:r w:rsidRPr="005E0CFA">
              <w:rPr>
                <w:rFonts w:asciiTheme="minorHAnsi" w:eastAsiaTheme="minorHAnsi" w:hAnsiTheme="minorHAnsi"/>
                <w:sz w:val="20"/>
                <w:szCs w:val="20"/>
              </w:rPr>
              <w:t>防护机制、网络人枝检识</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sz w:val="20"/>
                <w:szCs w:val="20"/>
              </w:rPr>
              <w:t>及防护、网络防火</w:t>
            </w:r>
            <w:r w:rsidRPr="005E0CFA">
              <w:rPr>
                <w:rFonts w:asciiTheme="minorHAnsi" w:eastAsiaTheme="minorHAnsi" w:hAnsiTheme="minorHAnsi" w:cs="Arial"/>
                <w:sz w:val="20"/>
                <w:szCs w:val="20"/>
                <w:lang w:val="en-US" w:bidi="en-US"/>
              </w:rPr>
              <w:t>W;</w:t>
            </w:r>
            <w:r w:rsidRPr="005E0CFA">
              <w:rPr>
                <w:rFonts w:asciiTheme="minorHAnsi" w:eastAsiaTheme="minorHAnsi" w:hAnsiTheme="minorHAnsi" w:cs="宋体"/>
                <w:lang w:val="en-US" w:bidi="en-US"/>
              </w:rPr>
              <w:t>，</w:t>
            </w:r>
          </w:p>
        </w:tc>
        <w:tc>
          <w:tcPr>
            <w:tcW w:w="1160" w:type="dxa"/>
            <w:vMerge/>
            <w:tcBorders>
              <w:left w:val="single" w:sz="4" w:space="0" w:color="auto"/>
              <w:bottom w:val="single" w:sz="4" w:space="0" w:color="auto"/>
            </w:tcBorders>
            <w:shd w:val="clear" w:color="auto" w:fill="FFFFFF"/>
            <w:vAlign w:val="center"/>
          </w:tcPr>
          <w:p w14:paraId="27A7DCEA" w14:textId="77777777" w:rsidR="000557B7" w:rsidRPr="005E0CFA" w:rsidRDefault="000557B7">
            <w:pPr>
              <w:rPr>
                <w:rFonts w:asciiTheme="minorHAnsi" w:eastAsiaTheme="minorHAnsi" w:hAnsiTheme="minorHAnsi"/>
                <w:lang w:eastAsia="zh-CN"/>
              </w:rPr>
            </w:pPr>
          </w:p>
        </w:tc>
        <w:tc>
          <w:tcPr>
            <w:tcW w:w="4360" w:type="dxa"/>
            <w:vMerge/>
            <w:tcBorders>
              <w:left w:val="single" w:sz="4" w:space="0" w:color="auto"/>
              <w:bottom w:val="single" w:sz="4" w:space="0" w:color="auto"/>
              <w:right w:val="single" w:sz="4" w:space="0" w:color="auto"/>
            </w:tcBorders>
            <w:shd w:val="clear" w:color="auto" w:fill="FFFFFF"/>
            <w:vAlign w:val="center"/>
          </w:tcPr>
          <w:p w14:paraId="6DD2D4E5" w14:textId="77777777" w:rsidR="000557B7" w:rsidRPr="005E0CFA" w:rsidRDefault="000557B7">
            <w:pPr>
              <w:rPr>
                <w:rFonts w:asciiTheme="minorHAnsi" w:eastAsiaTheme="minorHAnsi" w:hAnsiTheme="minorHAnsi"/>
                <w:lang w:eastAsia="zh-CN"/>
              </w:rPr>
            </w:pPr>
          </w:p>
        </w:tc>
      </w:tr>
    </w:tbl>
    <w:p w14:paraId="0EBDB119" w14:textId="77777777" w:rsidR="000557B7" w:rsidRPr="005E0CFA" w:rsidRDefault="000557B7">
      <w:pPr>
        <w:spacing w:after="326" w:line="14" w:lineRule="exact"/>
        <w:rPr>
          <w:rFonts w:asciiTheme="minorHAnsi" w:eastAsiaTheme="minorHAnsi" w:hAnsiTheme="minorHAnsi"/>
          <w:lang w:eastAsia="zh-CN"/>
        </w:rPr>
      </w:pPr>
    </w:p>
    <w:p w14:paraId="1E3FD092" w14:textId="77777777" w:rsidR="000557B7" w:rsidRPr="005E0CFA" w:rsidRDefault="000557B7">
      <w:pPr>
        <w:spacing w:line="14" w:lineRule="exact"/>
        <w:rPr>
          <w:rFonts w:asciiTheme="minorHAnsi" w:eastAsiaTheme="minorHAnsi" w:hAnsiTheme="minorHAnsi"/>
          <w:lang w:eastAsia="zh-CN"/>
        </w:rPr>
      </w:pPr>
    </w:p>
    <w:p w14:paraId="11312544"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6ED87CDA" wp14:editId="023AAA11">
            <wp:extent cx="628650" cy="330200"/>
            <wp:effectExtent l="0" t="0" r="0" b="0"/>
            <wp:docPr id="931" name="Picut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382"/>
                    <a:stretch/>
                  </pic:blipFill>
                  <pic:spPr>
                    <a:xfrm>
                      <a:off x="0" y="0"/>
                      <a:ext cx="628650" cy="330200"/>
                    </a:xfrm>
                    <a:prstGeom prst="rect">
                      <a:avLst/>
                    </a:prstGeom>
                  </pic:spPr>
                </pic:pic>
              </a:graphicData>
            </a:graphic>
          </wp:inline>
        </w:drawing>
      </w:r>
    </w:p>
    <w:p w14:paraId="256F6C55" w14:textId="77777777" w:rsidR="000557B7" w:rsidRPr="005E0CFA" w:rsidRDefault="000557B7">
      <w:pPr>
        <w:spacing w:after="186" w:line="14" w:lineRule="exact"/>
        <w:rPr>
          <w:rFonts w:asciiTheme="minorHAnsi" w:eastAsiaTheme="minorHAnsi" w:hAnsiTheme="minorHAnsi"/>
        </w:rPr>
      </w:pPr>
    </w:p>
    <w:p w14:paraId="3E9BCF6C" w14:textId="77777777" w:rsidR="000557B7" w:rsidRPr="005E0CFA" w:rsidRDefault="00073D70">
      <w:pPr>
        <w:pStyle w:val="42"/>
        <w:shd w:val="clear" w:color="auto" w:fill="auto"/>
        <w:spacing w:after="120" w:line="240" w:lineRule="auto"/>
        <w:ind w:left="0" w:firstLine="0"/>
        <w:jc w:val="right"/>
        <w:rPr>
          <w:rFonts w:asciiTheme="minorHAnsi" w:eastAsiaTheme="minorHAnsi" w:hAnsiTheme="minorHAnsi"/>
        </w:rPr>
      </w:pPr>
      <w:r w:rsidRPr="005E0CFA">
        <w:rPr>
          <w:rFonts w:asciiTheme="minorHAnsi" w:eastAsiaTheme="minorHAnsi" w:hAnsiTheme="minorHAnsi"/>
          <w:b/>
          <w:bCs/>
        </w:rPr>
        <w:t>根据</w:t>
      </w:r>
      <w:r w:rsidRPr="005E0CFA">
        <w:rPr>
          <w:rFonts w:asciiTheme="minorHAnsi" w:eastAsiaTheme="minorHAnsi" w:hAnsiTheme="minorHAnsi" w:cs="Times New Roman"/>
          <w:sz w:val="24"/>
          <w:szCs w:val="24"/>
          <w:lang w:val="en-US" w:bidi="en-US"/>
        </w:rPr>
        <w:t>P2DR</w:t>
      </w:r>
      <w:r w:rsidRPr="005E0CFA">
        <w:rPr>
          <w:rFonts w:asciiTheme="minorHAnsi" w:eastAsiaTheme="minorHAnsi" w:hAnsiTheme="minorHAnsi"/>
          <w:b/>
          <w:bCs/>
        </w:rPr>
        <w:t>模溲和表</w:t>
      </w:r>
      <w:r w:rsidRPr="005E0CFA">
        <w:rPr>
          <w:rFonts w:asciiTheme="minorHAnsi" w:eastAsiaTheme="minorHAnsi" w:hAnsiTheme="minorHAnsi" w:cs="Times New Roman"/>
          <w:sz w:val="24"/>
          <w:szCs w:val="24"/>
          <w:lang w:val="en-US" w:bidi="en-US"/>
        </w:rPr>
        <w:t>5-4</w:t>
      </w:r>
      <w:r w:rsidRPr="005E0CFA">
        <w:rPr>
          <w:rFonts w:asciiTheme="minorHAnsi" w:eastAsiaTheme="minorHAnsi" w:hAnsiTheme="minorHAnsi"/>
          <w:b/>
          <w:bCs/>
        </w:rPr>
        <w:t>信息系统安全策略分析，参考图</w:t>
      </w:r>
      <w:r w:rsidRPr="005E0CFA">
        <w:rPr>
          <w:rFonts w:asciiTheme="minorHAnsi" w:eastAsiaTheme="minorHAnsi" w:hAnsiTheme="minorHAnsi" w:cs="Times New Roman"/>
          <w:sz w:val="24"/>
          <w:szCs w:val="24"/>
        </w:rPr>
        <w:t>5-5,</w:t>
      </w:r>
      <w:r w:rsidRPr="005E0CFA">
        <w:rPr>
          <w:rFonts w:asciiTheme="minorHAnsi" w:eastAsiaTheme="minorHAnsi" w:hAnsiTheme="minorHAnsi"/>
          <w:b/>
          <w:bCs/>
        </w:rPr>
        <w:t>对</w:t>
      </w:r>
      <w:r w:rsidRPr="005E0CFA">
        <w:rPr>
          <w:rFonts w:asciiTheme="minorHAnsi" w:eastAsiaTheme="minorHAnsi" w:hAnsiTheme="minorHAnsi"/>
          <w:sz w:val="17"/>
          <w:szCs w:val="17"/>
        </w:rPr>
        <w:t>校因网</w:t>
      </w:r>
      <w:r w:rsidRPr="005E0CFA">
        <w:rPr>
          <w:rFonts w:asciiTheme="minorHAnsi" w:eastAsiaTheme="minorHAnsi" w:hAnsiTheme="minorHAnsi"/>
          <w:b/>
          <w:bCs/>
        </w:rPr>
        <w:t>进行安全策略</w:t>
      </w:r>
    </w:p>
    <w:p w14:paraId="7A713434" w14:textId="77777777" w:rsidR="000557B7" w:rsidRPr="005E0CFA" w:rsidRDefault="00073D70">
      <w:pPr>
        <w:pStyle w:val="42"/>
        <w:shd w:val="clear" w:color="auto" w:fill="auto"/>
        <w:spacing w:after="200" w:line="240" w:lineRule="auto"/>
        <w:ind w:left="720" w:firstLine="20"/>
        <w:rPr>
          <w:rFonts w:asciiTheme="minorHAnsi" w:eastAsiaTheme="minorHAnsi" w:hAnsiTheme="minorHAnsi"/>
        </w:rPr>
        <w:sectPr w:rsidR="000557B7" w:rsidRPr="005E0CFA">
          <w:headerReference w:type="even" r:id="rId383"/>
          <w:headerReference w:type="default" r:id="rId384"/>
          <w:footerReference w:type="even" r:id="rId385"/>
          <w:footerReference w:type="default" r:id="rId386"/>
          <w:footnotePr>
            <w:numRestart w:val="eachPage"/>
          </w:footnotePr>
          <w:pgSz w:w="13076" w:h="18350"/>
          <w:pgMar w:top="2175" w:right="1455" w:bottom="1405" w:left="962" w:header="0" w:footer="3" w:gutter="0"/>
          <w:cols w:space="720"/>
          <w:noEndnote/>
          <w:docGrid w:linePitch="360"/>
        </w:sectPr>
      </w:pPr>
      <w:r w:rsidRPr="005E0CFA">
        <w:rPr>
          <w:rFonts w:asciiTheme="minorHAnsi" w:eastAsiaTheme="minorHAnsi" w:hAnsiTheme="minorHAnsi"/>
          <w:b/>
          <w:bCs/>
        </w:rPr>
        <w:t>分折</w:t>
      </w:r>
    </w:p>
    <w:p w14:paraId="63ECA427" w14:textId="77777777" w:rsidR="000557B7" w:rsidRPr="005E0CFA" w:rsidRDefault="00073D70">
      <w:pPr>
        <w:pStyle w:val="1"/>
        <w:shd w:val="clear" w:color="auto" w:fill="auto"/>
        <w:spacing w:line="240" w:lineRule="auto"/>
        <w:ind w:firstLine="0"/>
        <w:jc w:val="left"/>
        <w:rPr>
          <w:rFonts w:asciiTheme="minorHAnsi" w:eastAsiaTheme="minorHAnsi" w:hAnsiTheme="minorHAnsi"/>
        </w:rPr>
        <w:sectPr w:rsidR="000557B7" w:rsidRPr="005E0CFA">
          <w:headerReference w:type="even" r:id="rId387"/>
          <w:headerReference w:type="default" r:id="rId388"/>
          <w:footerReference w:type="even" r:id="rId389"/>
          <w:footerReference w:type="default" r:id="rId390"/>
          <w:headerReference w:type="first" r:id="rId391"/>
          <w:footerReference w:type="first" r:id="rId392"/>
          <w:footnotePr>
            <w:numRestart w:val="eachPage"/>
          </w:footnotePr>
          <w:pgSz w:w="13076" w:h="18350"/>
          <w:pgMar w:top="2175" w:right="1455" w:bottom="1405" w:left="962" w:header="0" w:footer="3" w:gutter="0"/>
          <w:cols w:space="720"/>
          <w:noEndnote/>
          <w:titlePg/>
          <w:docGrid w:linePitch="360"/>
        </w:sectPr>
      </w:pPr>
      <w:r w:rsidRPr="005E0CFA">
        <w:rPr>
          <w:rFonts w:asciiTheme="minorHAnsi" w:eastAsiaTheme="minorHAnsi" w:hAnsiTheme="minorHAnsi"/>
          <w:noProof/>
        </w:rPr>
        <w:lastRenderedPageBreak/>
        <mc:AlternateContent>
          <mc:Choice Requires="wps">
            <w:drawing>
              <wp:anchor distT="387350" distB="1943100" distL="1930400" distR="2686050" simplePos="0" relativeHeight="125829762" behindDoc="0" locked="0" layoutInCell="1" allowOverlap="1" wp14:anchorId="1F9AECD3" wp14:editId="157C194C">
                <wp:simplePos x="0" y="0"/>
                <wp:positionH relativeFrom="page">
                  <wp:posOffset>3893820</wp:posOffset>
                </wp:positionH>
                <wp:positionV relativeFrom="margin">
                  <wp:posOffset>1473200</wp:posOffset>
                </wp:positionV>
                <wp:extent cx="755650" cy="209550"/>
                <wp:effectExtent l="0" t="0" r="0" b="0"/>
                <wp:wrapTopAndBottom/>
                <wp:docPr id="952" name="Shape 952"/>
                <wp:cNvGraphicFramePr/>
                <a:graphic xmlns:a="http://schemas.openxmlformats.org/drawingml/2006/main">
                  <a:graphicData uri="http://schemas.microsoft.com/office/word/2010/wordprocessingShape">
                    <wps:wsp>
                      <wps:cNvSpPr txBox="1"/>
                      <wps:spPr>
                        <a:xfrm>
                          <a:off x="0" y="0"/>
                          <a:ext cx="755650" cy="209550"/>
                        </a:xfrm>
                        <a:prstGeom prst="rect">
                          <a:avLst/>
                        </a:prstGeom>
                        <a:noFill/>
                      </wps:spPr>
                      <wps:txbx>
                        <w:txbxContent>
                          <w:p w14:paraId="349E7A01" w14:textId="77777777" w:rsidR="000557B7" w:rsidRDefault="00073D70">
                            <w:pPr>
                              <w:pStyle w:val="1"/>
                              <w:shd w:val="clear" w:color="auto" w:fill="auto"/>
                              <w:spacing w:line="240" w:lineRule="auto"/>
                              <w:ind w:firstLine="0"/>
                              <w:jc w:val="left"/>
                            </w:pPr>
                            <w:r>
                              <w:t>»!«</w:t>
                            </w:r>
                            <w:r>
                              <w:t>分离执</w:t>
                            </w:r>
                            <w:proofErr w:type="spellStart"/>
                            <w:r>
                              <w:rPr>
                                <w:lang w:val="en-US" w:eastAsia="en-US" w:bidi="en-US"/>
                              </w:rPr>
                              <w:t>tt</w:t>
                            </w:r>
                            <w:proofErr w:type="spellEnd"/>
                          </w:p>
                        </w:txbxContent>
                      </wps:txbx>
                      <wps:bodyPr lIns="0" tIns="0" rIns="0" bIns="0">
                        <a:spAutoFit/>
                      </wps:bodyPr>
                    </wps:wsp>
                  </a:graphicData>
                </a:graphic>
              </wp:anchor>
            </w:drawing>
          </mc:Choice>
          <mc:Fallback>
            <w:pict>
              <v:shape w14:anchorId="1F9AECD3" id="Shape 952" o:spid="_x0000_s1176" type="#_x0000_t202" style="position:absolute;margin-left:306.6pt;margin-top:116pt;width:59.5pt;height:16.5pt;z-index:125829762;visibility:visible;mso-wrap-style:square;mso-wrap-distance-left:152pt;mso-wrap-distance-top:30.5pt;mso-wrap-distance-right:211.5pt;mso-wrap-distance-bottom:15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" filled="f" stroked="f">
                <v:textbox style="mso-fit-shape-to-text:t" inset="0,0,0,0">
                  <w:txbxContent>
                    <w:p w14:paraId="349E7A01" w14:textId="77777777" w:rsidR="000557B7" w:rsidRDefault="00073D70">
                      <w:pPr>
                        <w:pStyle w:val="1"/>
                        <w:shd w:val="clear" w:color="auto" w:fill="auto"/>
                        <w:spacing w:line="240" w:lineRule="auto"/>
                        <w:ind w:firstLine="0"/>
                        <w:jc w:val="left"/>
                      </w:pPr>
                      <w:r>
                        <w:t>»!«</w:t>
                      </w:r>
                      <w:r>
                        <w:t>分离执</w:t>
                      </w:r>
                      <w:proofErr w:type="spellStart"/>
                      <w:r>
                        <w:rPr>
                          <w:lang w:val="en-US" w:eastAsia="en-US" w:bidi="en-US"/>
                        </w:rPr>
                        <w:t>tt</w:t>
                      </w:r>
                      <w:proofErr w:type="spellEnd"/>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698500" distB="1479550" distL="2482850" distR="1746250" simplePos="0" relativeHeight="125829764" behindDoc="0" locked="0" layoutInCell="1" allowOverlap="1" wp14:anchorId="54E33D65" wp14:editId="2CB71BCB">
                <wp:simplePos x="0" y="0"/>
                <wp:positionH relativeFrom="page">
                  <wp:posOffset>4446270</wp:posOffset>
                </wp:positionH>
                <wp:positionV relativeFrom="margin">
                  <wp:posOffset>1784350</wp:posOffset>
                </wp:positionV>
                <wp:extent cx="1143000" cy="361950"/>
                <wp:effectExtent l="0" t="0" r="0" b="0"/>
                <wp:wrapTopAndBottom/>
                <wp:docPr id="954" name="Shape 954"/>
                <wp:cNvGraphicFramePr/>
                <a:graphic xmlns:a="http://schemas.openxmlformats.org/drawingml/2006/main">
                  <a:graphicData uri="http://schemas.microsoft.com/office/word/2010/wordprocessingShape">
                    <wps:wsp>
                      <wps:cNvSpPr txBox="1"/>
                      <wps:spPr>
                        <a:xfrm>
                          <a:off x="0" y="0"/>
                          <a:ext cx="1143000" cy="361950"/>
                        </a:xfrm>
                        <a:prstGeom prst="rect">
                          <a:avLst/>
                        </a:prstGeom>
                        <a:noFill/>
                      </wps:spPr>
                      <wps:txbx>
                        <w:txbxContent>
                          <w:p w14:paraId="3424FCDD" w14:textId="77777777" w:rsidR="000557B7" w:rsidRDefault="00073D70">
                            <w:pPr>
                              <w:pStyle w:val="52"/>
                              <w:shd w:val="clear" w:color="auto" w:fill="auto"/>
                              <w:spacing w:line="240" w:lineRule="auto"/>
                              <w:ind w:left="0"/>
                            </w:pPr>
                            <w:r>
                              <w:rPr>
                                <w:rFonts w:ascii="MingLiU" w:eastAsia="MingLiU" w:hAnsi="MingLiU" w:cs="MingLiU"/>
                                <w:sz w:val="17"/>
                                <w:szCs w:val="17"/>
                                <w:lang w:val="zh-CN" w:eastAsia="zh-CN" w:bidi="zh-CN"/>
                              </w:rPr>
                              <w:t>牧</w:t>
                            </w:r>
                            <w:r>
                              <w:t>K</w:t>
                            </w:r>
                            <w:r>
                              <w:rPr>
                                <w:rFonts w:ascii="MingLiU" w:eastAsia="MingLiU" w:hAnsi="MingLiU" w:cs="MingLiU"/>
                                <w:sz w:val="17"/>
                                <w:szCs w:val="17"/>
                                <w:lang w:val="zh-CN" w:eastAsia="zh-CN" w:bidi="zh-CN"/>
                              </w:rPr>
                              <w:t>吹安令</w:t>
                            </w:r>
                            <w:proofErr w:type="spellStart"/>
                            <w:r>
                              <w:t>SMllff</w:t>
                            </w:r>
                            <w:proofErr w:type="spellEnd"/>
                          </w:p>
                          <w:p w14:paraId="0A058181" w14:textId="77777777" w:rsidR="000557B7" w:rsidRDefault="00073D70">
                            <w:pPr>
                              <w:pStyle w:val="62"/>
                              <w:shd w:val="clear" w:color="auto" w:fill="auto"/>
                              <w:spacing w:line="216" w:lineRule="auto"/>
                              <w:ind w:left="200"/>
                              <w:rPr>
                                <w:sz w:val="26"/>
                                <w:szCs w:val="26"/>
                              </w:rPr>
                            </w:pPr>
                            <w:proofErr w:type="spellStart"/>
                            <w:r>
                              <w:rPr>
                                <w:sz w:val="26"/>
                                <w:szCs w:val="26"/>
                              </w:rPr>
                              <w:t>LLilW</w:t>
                            </w:r>
                            <w:proofErr w:type="spellEnd"/>
                          </w:p>
                        </w:txbxContent>
                      </wps:txbx>
                      <wps:bodyPr lIns="0" tIns="0" rIns="0" bIns="0">
                        <a:spAutoFit/>
                      </wps:bodyPr>
                    </wps:wsp>
                  </a:graphicData>
                </a:graphic>
              </wp:anchor>
            </w:drawing>
          </mc:Choice>
          <mc:Fallback>
            <w:pict>
              <v:shape w14:anchorId="54E33D65" id="Shape 954" o:spid="_x0000_s1177" type="#_x0000_t202" style="position:absolute;margin-left:350.1pt;margin-top:140.5pt;width:90pt;height:28.5pt;z-index:125829764;visibility:visible;mso-wrap-style:square;mso-wrap-distance-left:195.5pt;mso-wrap-distance-top:55pt;mso-wrap-distance-right:137.5pt;mso-wrap-distance-bottom:11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" filled="f" stroked="f">
                <v:textbox style="mso-fit-shape-to-text:t" inset="0,0,0,0">
                  <w:txbxContent>
                    <w:p w14:paraId="3424FCDD" w14:textId="77777777" w:rsidR="000557B7" w:rsidRDefault="00073D70">
                      <w:pPr>
                        <w:pStyle w:val="52"/>
                        <w:shd w:val="clear" w:color="auto" w:fill="auto"/>
                        <w:spacing w:line="240" w:lineRule="auto"/>
                        <w:ind w:left="0"/>
                      </w:pPr>
                      <w:r>
                        <w:rPr>
                          <w:rFonts w:ascii="MingLiU" w:eastAsia="MingLiU" w:hAnsi="MingLiU" w:cs="MingLiU"/>
                          <w:sz w:val="17"/>
                          <w:szCs w:val="17"/>
                          <w:lang w:val="zh-CN" w:eastAsia="zh-CN" w:bidi="zh-CN"/>
                        </w:rPr>
                        <w:t>牧</w:t>
                      </w:r>
                      <w:r>
                        <w:t>K</w:t>
                      </w:r>
                      <w:r>
                        <w:rPr>
                          <w:rFonts w:ascii="MingLiU" w:eastAsia="MingLiU" w:hAnsi="MingLiU" w:cs="MingLiU"/>
                          <w:sz w:val="17"/>
                          <w:szCs w:val="17"/>
                          <w:lang w:val="zh-CN" w:eastAsia="zh-CN" w:bidi="zh-CN"/>
                        </w:rPr>
                        <w:t>吹安令</w:t>
                      </w:r>
                      <w:proofErr w:type="spellStart"/>
                      <w:r>
                        <w:t>SMllff</w:t>
                      </w:r>
                      <w:proofErr w:type="spellEnd"/>
                    </w:p>
                    <w:p w14:paraId="0A058181" w14:textId="77777777" w:rsidR="000557B7" w:rsidRDefault="00073D70">
                      <w:pPr>
                        <w:pStyle w:val="62"/>
                        <w:shd w:val="clear" w:color="auto" w:fill="auto"/>
                        <w:spacing w:line="216" w:lineRule="auto"/>
                        <w:ind w:left="200"/>
                        <w:rPr>
                          <w:sz w:val="26"/>
                          <w:szCs w:val="26"/>
                        </w:rPr>
                      </w:pPr>
                      <w:proofErr w:type="spellStart"/>
                      <w:r>
                        <w:rPr>
                          <w:sz w:val="26"/>
                          <w:szCs w:val="26"/>
                        </w:rPr>
                        <w:t>LLilW</w:t>
                      </w:r>
                      <w:proofErr w:type="spellEnd"/>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749300" distB="1225550" distL="965200" distR="1911350" simplePos="0" relativeHeight="125829766" behindDoc="0" locked="0" layoutInCell="1" allowOverlap="1" wp14:anchorId="07B1F4E5" wp14:editId="510CA6DE">
                <wp:simplePos x="0" y="0"/>
                <wp:positionH relativeFrom="page">
                  <wp:posOffset>2928620</wp:posOffset>
                </wp:positionH>
                <wp:positionV relativeFrom="margin">
                  <wp:posOffset>1835150</wp:posOffset>
                </wp:positionV>
                <wp:extent cx="2495550" cy="565150"/>
                <wp:effectExtent l="0" t="0" r="0" b="0"/>
                <wp:wrapTopAndBottom/>
                <wp:docPr id="956" name="Shape 956"/>
                <wp:cNvGraphicFramePr/>
                <a:graphic xmlns:a="http://schemas.openxmlformats.org/drawingml/2006/main">
                  <a:graphicData uri="http://schemas.microsoft.com/office/word/2010/wordprocessingShape">
                    <wps:wsp>
                      <wps:cNvSpPr txBox="1"/>
                      <wps:spPr>
                        <a:xfrm>
                          <a:off x="0" y="0"/>
                          <a:ext cx="2495550" cy="565150"/>
                        </a:xfrm>
                        <a:prstGeom prst="rect">
                          <a:avLst/>
                        </a:prstGeom>
                        <a:noFill/>
                      </wps:spPr>
                      <wps:txbx>
                        <w:txbxContent>
                          <w:p w14:paraId="66F46FD3" w14:textId="77777777" w:rsidR="000557B7" w:rsidRDefault="00073D70">
                            <w:pPr>
                              <w:pStyle w:val="52"/>
                              <w:shd w:val="clear" w:color="auto" w:fill="auto"/>
                              <w:spacing w:line="430" w:lineRule="exact"/>
                              <w:ind w:left="0" w:firstLine="1400"/>
                            </w:pPr>
                            <w:r>
                              <w:rPr>
                                <w:rFonts w:ascii="MingLiU" w:eastAsia="MingLiU" w:hAnsi="MingLiU" w:cs="MingLiU"/>
                                <w:sz w:val="20"/>
                                <w:szCs w:val="20"/>
                                <w:lang w:val="zh-CN" w:eastAsia="zh-CN" w:bidi="zh-CN"/>
                              </w:rPr>
                              <w:t>一</w:t>
                            </w:r>
                            <w:r>
                              <w:rPr>
                                <w:rFonts w:ascii="MingLiU" w:eastAsia="MingLiU" w:hAnsi="MingLiU" w:cs="MingLiU"/>
                                <w:sz w:val="20"/>
                                <w:szCs w:val="20"/>
                                <w:lang w:val="zh-CN" w:eastAsia="zh-CN" w:bidi="zh-CN"/>
                              </w:rPr>
                              <w:t xml:space="preserve"> </w:t>
                            </w:r>
                            <w:r>
                              <w:rPr>
                                <w:sz w:val="30"/>
                                <w:szCs w:val="30"/>
                              </w:rPr>
                              <w:t xml:space="preserve">.U.« </w:t>
                            </w:r>
                            <w:r>
                              <w:rPr>
                                <w:i/>
                                <w:iCs/>
                                <w:sz w:val="26"/>
                                <w:szCs w:val="26"/>
                              </w:rPr>
                              <w:t>I</w:t>
                            </w:r>
                            <w:r>
                              <w:rPr>
                                <w:rFonts w:ascii="宋体" w:eastAsia="宋体" w:hAnsi="宋体" w:cs="宋体"/>
                                <w:i/>
                                <w:iCs/>
                                <w:sz w:val="30"/>
                                <w:szCs w:val="30"/>
                              </w:rPr>
                              <w:t>：</w:t>
                            </w:r>
                            <w:r>
                              <w:rPr>
                                <w:i/>
                                <w:iCs/>
                                <w:sz w:val="26"/>
                                <w:szCs w:val="26"/>
                              </w:rPr>
                              <w:t>.</w:t>
                            </w:r>
                            <w:r>
                              <w:rPr>
                                <w:i/>
                                <w:iCs/>
                                <w:sz w:val="26"/>
                                <w:szCs w:val="26"/>
                              </w:rPr>
                              <w:br/>
                            </w:r>
                            <w:r>
                              <w:rPr>
                                <w:lang w:val="zh-CN" w:eastAsia="zh-CN" w:bidi="zh-CN"/>
                              </w:rPr>
                              <w:t>:</w:t>
                            </w:r>
                            <w:proofErr w:type="spellStart"/>
                            <w:r>
                              <w:t>ttffepvg</w:t>
                            </w:r>
                            <w:proofErr w:type="spellEnd"/>
                            <w:r>
                              <w:t xml:space="preserve"> ~</w:t>
                            </w:r>
                          </w:p>
                        </w:txbxContent>
                      </wps:txbx>
                      <wps:bodyPr lIns="0" tIns="0" rIns="0" bIns="0">
                        <a:spAutoFit/>
                      </wps:bodyPr>
                    </wps:wsp>
                  </a:graphicData>
                </a:graphic>
              </wp:anchor>
            </w:drawing>
          </mc:Choice>
          <mc:Fallback>
            <w:pict>
              <v:shape w14:anchorId="07B1F4E5" id="Shape 956" o:spid="_x0000_s1178" type="#_x0000_t202" style="position:absolute;margin-left:230.6pt;margin-top:144.5pt;width:196.5pt;height:44.5pt;z-index:125829766;visibility:visible;mso-wrap-style:square;mso-wrap-distance-left:76pt;mso-wrap-distance-top:59pt;mso-wrap-distance-right:150.5pt;mso-wrap-distance-bottom:9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" filled="f" stroked="f">
                <v:textbox style="mso-fit-shape-to-text:t" inset="0,0,0,0">
                  <w:txbxContent>
                    <w:p w14:paraId="66F46FD3" w14:textId="77777777" w:rsidR="000557B7" w:rsidRDefault="00073D70">
                      <w:pPr>
                        <w:pStyle w:val="52"/>
                        <w:shd w:val="clear" w:color="auto" w:fill="auto"/>
                        <w:spacing w:line="430" w:lineRule="exact"/>
                        <w:ind w:left="0" w:firstLine="1400"/>
                      </w:pPr>
                      <w:r>
                        <w:rPr>
                          <w:rFonts w:ascii="MingLiU" w:eastAsia="MingLiU" w:hAnsi="MingLiU" w:cs="MingLiU"/>
                          <w:sz w:val="20"/>
                          <w:szCs w:val="20"/>
                          <w:lang w:val="zh-CN" w:eastAsia="zh-CN" w:bidi="zh-CN"/>
                        </w:rPr>
                        <w:t>一</w:t>
                      </w:r>
                      <w:r>
                        <w:rPr>
                          <w:rFonts w:ascii="MingLiU" w:eastAsia="MingLiU" w:hAnsi="MingLiU" w:cs="MingLiU"/>
                          <w:sz w:val="20"/>
                          <w:szCs w:val="20"/>
                          <w:lang w:val="zh-CN" w:eastAsia="zh-CN" w:bidi="zh-CN"/>
                        </w:rPr>
                        <w:t xml:space="preserve"> </w:t>
                      </w:r>
                      <w:r>
                        <w:rPr>
                          <w:sz w:val="30"/>
                          <w:szCs w:val="30"/>
                        </w:rPr>
                        <w:t xml:space="preserve">.U.« </w:t>
                      </w:r>
                      <w:r>
                        <w:rPr>
                          <w:i/>
                          <w:iCs/>
                          <w:sz w:val="26"/>
                          <w:szCs w:val="26"/>
                        </w:rPr>
                        <w:t>I</w:t>
                      </w:r>
                      <w:r>
                        <w:rPr>
                          <w:rFonts w:ascii="宋体" w:eastAsia="宋体" w:hAnsi="宋体" w:cs="宋体"/>
                          <w:i/>
                          <w:iCs/>
                          <w:sz w:val="30"/>
                          <w:szCs w:val="30"/>
                        </w:rPr>
                        <w:t>：</w:t>
                      </w:r>
                      <w:r>
                        <w:rPr>
                          <w:i/>
                          <w:iCs/>
                          <w:sz w:val="26"/>
                          <w:szCs w:val="26"/>
                        </w:rPr>
                        <w:t>.</w:t>
                      </w:r>
                      <w:r>
                        <w:rPr>
                          <w:i/>
                          <w:iCs/>
                          <w:sz w:val="26"/>
                          <w:szCs w:val="26"/>
                        </w:rPr>
                        <w:br/>
                      </w:r>
                      <w:r>
                        <w:rPr>
                          <w:lang w:val="zh-CN" w:eastAsia="zh-CN" w:bidi="zh-CN"/>
                        </w:rPr>
                        <w:t>:</w:t>
                      </w:r>
                      <w:proofErr w:type="spellStart"/>
                      <w:r>
                        <w:t>ttffepvg</w:t>
                      </w:r>
                      <w:proofErr w:type="spellEnd"/>
                      <w:r>
                        <w:t xml:space="preserve"> ~</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355600" distB="1714500" distL="4070350" distR="476250" simplePos="0" relativeHeight="125829768" behindDoc="0" locked="0" layoutInCell="1" allowOverlap="1" wp14:anchorId="6D6A7CE5" wp14:editId="29464CC3">
                <wp:simplePos x="0" y="0"/>
                <wp:positionH relativeFrom="page">
                  <wp:posOffset>6033770</wp:posOffset>
                </wp:positionH>
                <wp:positionV relativeFrom="margin">
                  <wp:posOffset>1441450</wp:posOffset>
                </wp:positionV>
                <wp:extent cx="825500" cy="469900"/>
                <wp:effectExtent l="0" t="0" r="0" b="0"/>
                <wp:wrapTopAndBottom/>
                <wp:docPr id="958" name="Shape 958"/>
                <wp:cNvGraphicFramePr/>
                <a:graphic xmlns:a="http://schemas.openxmlformats.org/drawingml/2006/main">
                  <a:graphicData uri="http://schemas.microsoft.com/office/word/2010/wordprocessingShape">
                    <wps:wsp>
                      <wps:cNvSpPr txBox="1"/>
                      <wps:spPr>
                        <a:xfrm>
                          <a:off x="0" y="0"/>
                          <a:ext cx="825500" cy="469900"/>
                        </a:xfrm>
                        <a:prstGeom prst="rect">
                          <a:avLst/>
                        </a:prstGeom>
                        <a:noFill/>
                      </wps:spPr>
                      <wps:txbx>
                        <w:txbxContent>
                          <w:p w14:paraId="33009AE9" w14:textId="77777777" w:rsidR="000557B7" w:rsidRDefault="00073D70">
                            <w:pPr>
                              <w:pStyle w:val="62"/>
                              <w:shd w:val="clear" w:color="auto" w:fill="auto"/>
                              <w:spacing w:line="225" w:lineRule="exact"/>
                              <w:jc w:val="right"/>
                              <w:rPr>
                                <w:sz w:val="28"/>
                                <w:szCs w:val="28"/>
                              </w:rPr>
                            </w:pPr>
                            <w:r>
                              <w:t>14«JAliii2ji</w:t>
                            </w:r>
                            <w:r>
                              <w:br/>
                              <w:t>J</w:t>
                            </w:r>
                            <w:r>
                              <w:rPr>
                                <w:rFonts w:ascii="MingLiU" w:eastAsia="MingLiU" w:hAnsi="MingLiU" w:cs="MingLiU"/>
                                <w:sz w:val="20"/>
                                <w:szCs w:val="20"/>
                                <w:lang w:val="zh-CN" w:eastAsia="zh-CN" w:bidi="zh-CN"/>
                              </w:rPr>
                              <w:t>麵柳至</w:t>
                            </w:r>
                            <w:r>
                              <w:rPr>
                                <w:rFonts w:ascii="MingLiU" w:eastAsia="MingLiU" w:hAnsi="MingLiU" w:cs="MingLiU"/>
                                <w:sz w:val="20"/>
                                <w:szCs w:val="20"/>
                                <w:lang w:val="zh-CN" w:eastAsia="zh-CN" w:bidi="zh-CN"/>
                              </w:rPr>
                              <w:br/>
                            </w:r>
                            <w:r>
                              <w:rPr>
                                <w:rFonts w:ascii="MingLiU" w:eastAsia="MingLiU" w:hAnsi="MingLiU" w:cs="MingLiU"/>
                                <w:sz w:val="20"/>
                                <w:szCs w:val="20"/>
                                <w:lang w:val="zh-CN" w:eastAsia="zh-CN" w:bidi="zh-CN"/>
                              </w:rPr>
                              <w:t>网级</w:t>
                            </w:r>
                            <w:r>
                              <w:rPr>
                                <w:rFonts w:ascii="MingLiU" w:eastAsia="MingLiU" w:hAnsi="MingLiU" w:cs="MingLiU"/>
                                <w:sz w:val="17"/>
                                <w:szCs w:val="17"/>
                                <w:lang w:val="zh-CN" w:eastAsia="zh-CN" w:bidi="zh-CN"/>
                              </w:rPr>
                              <w:t>安令</w:t>
                            </w:r>
                            <w:r>
                              <w:rPr>
                                <w:rFonts w:ascii="Arial" w:eastAsia="Arial" w:hAnsi="Arial" w:cs="Arial"/>
                                <w:sz w:val="28"/>
                                <w:szCs w:val="28"/>
                              </w:rPr>
                              <w:t>av</w:t>
                            </w:r>
                          </w:p>
                        </w:txbxContent>
                      </wps:txbx>
                      <wps:bodyPr lIns="0" tIns="0" rIns="0" bIns="0">
                        <a:spAutoFit/>
                      </wps:bodyPr>
                    </wps:wsp>
                  </a:graphicData>
                </a:graphic>
              </wp:anchor>
            </w:drawing>
          </mc:Choice>
          <mc:Fallback>
            <w:pict>
              <v:shape w14:anchorId="6D6A7CE5" id="Shape 958" o:spid="_x0000_s1179" type="#_x0000_t202" style="position:absolute;margin-left:475.1pt;margin-top:113.5pt;width:65pt;height:37pt;z-index:125829768;visibility:visible;mso-wrap-style:square;mso-wrap-distance-left:320.5pt;mso-wrap-distance-top:28pt;mso-wrap-distance-right:37.5pt;mso-wrap-distance-bottom:1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" filled="f" stroked="f">
                <v:textbox style="mso-fit-shape-to-text:t" inset="0,0,0,0">
                  <w:txbxContent>
                    <w:p w14:paraId="33009AE9" w14:textId="77777777" w:rsidR="000557B7" w:rsidRDefault="00073D70">
                      <w:pPr>
                        <w:pStyle w:val="62"/>
                        <w:shd w:val="clear" w:color="auto" w:fill="auto"/>
                        <w:spacing w:line="225" w:lineRule="exact"/>
                        <w:jc w:val="right"/>
                        <w:rPr>
                          <w:sz w:val="28"/>
                          <w:szCs w:val="28"/>
                        </w:rPr>
                      </w:pPr>
                      <w:r>
                        <w:t>14«JAliii2ji</w:t>
                      </w:r>
                      <w:r>
                        <w:br/>
                        <w:t>J</w:t>
                      </w:r>
                      <w:r>
                        <w:rPr>
                          <w:rFonts w:ascii="MingLiU" w:eastAsia="MingLiU" w:hAnsi="MingLiU" w:cs="MingLiU"/>
                          <w:sz w:val="20"/>
                          <w:szCs w:val="20"/>
                          <w:lang w:val="zh-CN" w:eastAsia="zh-CN" w:bidi="zh-CN"/>
                        </w:rPr>
                        <w:t>麵柳至</w:t>
                      </w:r>
                      <w:r>
                        <w:rPr>
                          <w:rFonts w:ascii="MingLiU" w:eastAsia="MingLiU" w:hAnsi="MingLiU" w:cs="MingLiU"/>
                          <w:sz w:val="20"/>
                          <w:szCs w:val="20"/>
                          <w:lang w:val="zh-CN" w:eastAsia="zh-CN" w:bidi="zh-CN"/>
                        </w:rPr>
                        <w:br/>
                      </w:r>
                      <w:r>
                        <w:rPr>
                          <w:rFonts w:ascii="MingLiU" w:eastAsia="MingLiU" w:hAnsi="MingLiU" w:cs="MingLiU"/>
                          <w:sz w:val="20"/>
                          <w:szCs w:val="20"/>
                          <w:lang w:val="zh-CN" w:eastAsia="zh-CN" w:bidi="zh-CN"/>
                        </w:rPr>
                        <w:t>网级</w:t>
                      </w:r>
                      <w:r>
                        <w:rPr>
                          <w:rFonts w:ascii="MingLiU" w:eastAsia="MingLiU" w:hAnsi="MingLiU" w:cs="MingLiU"/>
                          <w:sz w:val="17"/>
                          <w:szCs w:val="17"/>
                          <w:lang w:val="zh-CN" w:eastAsia="zh-CN" w:bidi="zh-CN"/>
                        </w:rPr>
                        <w:t>安令</w:t>
                      </w:r>
                      <w:r>
                        <w:rPr>
                          <w:rFonts w:ascii="Arial" w:eastAsia="Arial" w:hAnsi="Arial" w:cs="Arial"/>
                          <w:sz w:val="28"/>
                          <w:szCs w:val="28"/>
                        </w:rPr>
                        <w:t>av</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660400" distB="1682750" distL="4851400" distR="241300" simplePos="0" relativeHeight="125829770" behindDoc="0" locked="0" layoutInCell="1" allowOverlap="1" wp14:anchorId="08FB9A27" wp14:editId="37557E52">
                <wp:simplePos x="0" y="0"/>
                <wp:positionH relativeFrom="page">
                  <wp:posOffset>6814820</wp:posOffset>
                </wp:positionH>
                <wp:positionV relativeFrom="margin">
                  <wp:posOffset>1746250</wp:posOffset>
                </wp:positionV>
                <wp:extent cx="279400" cy="196850"/>
                <wp:effectExtent l="0" t="0" r="0" b="0"/>
                <wp:wrapTopAndBottom/>
                <wp:docPr id="960" name="Shape 960"/>
                <wp:cNvGraphicFramePr/>
                <a:graphic xmlns:a="http://schemas.openxmlformats.org/drawingml/2006/main">
                  <a:graphicData uri="http://schemas.microsoft.com/office/word/2010/wordprocessingShape">
                    <wps:wsp>
                      <wps:cNvSpPr txBox="1"/>
                      <wps:spPr>
                        <a:xfrm>
                          <a:off x="0" y="0"/>
                          <a:ext cx="279400" cy="196850"/>
                        </a:xfrm>
                        <a:prstGeom prst="rect">
                          <a:avLst/>
                        </a:prstGeom>
                        <a:noFill/>
                      </wps:spPr>
                      <wps:txbx>
                        <w:txbxContent>
                          <w:p w14:paraId="7280A9F6" w14:textId="77777777" w:rsidR="000557B7" w:rsidRDefault="00073D70">
                            <w:pPr>
                              <w:pStyle w:val="62"/>
                              <w:shd w:val="clear" w:color="auto" w:fill="auto"/>
                              <w:spacing w:line="240" w:lineRule="auto"/>
                            </w:pPr>
                            <w:r>
                              <w:t>HW</w:t>
                            </w:r>
                          </w:p>
                        </w:txbxContent>
                      </wps:txbx>
                      <wps:bodyPr lIns="0" tIns="0" rIns="0" bIns="0">
                        <a:spAutoFit/>
                      </wps:bodyPr>
                    </wps:wsp>
                  </a:graphicData>
                </a:graphic>
              </wp:anchor>
            </w:drawing>
          </mc:Choice>
          <mc:Fallback>
            <w:pict>
              <v:shape w14:anchorId="08FB9A27" id="Shape 960" o:spid="_x0000_s1180" type="#_x0000_t202" style="position:absolute;margin-left:536.6pt;margin-top:137.5pt;width:22pt;height:15.5pt;z-index:125829770;visibility:visible;mso-wrap-style:square;mso-wrap-distance-left:382pt;mso-wrap-distance-top:52pt;mso-wrap-distance-right:19pt;mso-wrap-distance-bottom:13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" filled="f" stroked="f">
                <v:textbox style="mso-fit-shape-to-text:t" inset="0,0,0,0">
                  <w:txbxContent>
                    <w:p w14:paraId="7280A9F6" w14:textId="77777777" w:rsidR="000557B7" w:rsidRDefault="00073D70">
                      <w:pPr>
                        <w:pStyle w:val="62"/>
                        <w:shd w:val="clear" w:color="auto" w:fill="auto"/>
                        <w:spacing w:line="240" w:lineRule="auto"/>
                      </w:pPr>
                      <w:r>
                        <w:t>HW</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895350" distB="596900" distL="114300" distR="114300" simplePos="0" relativeHeight="125829772" behindDoc="0" locked="0" layoutInCell="1" allowOverlap="1" wp14:anchorId="65DBD373" wp14:editId="3D4BBD71">
                <wp:simplePos x="0" y="0"/>
                <wp:positionH relativeFrom="page">
                  <wp:posOffset>2077720</wp:posOffset>
                </wp:positionH>
                <wp:positionV relativeFrom="margin">
                  <wp:posOffset>1981200</wp:posOffset>
                </wp:positionV>
                <wp:extent cx="5143500" cy="1047750"/>
                <wp:effectExtent l="0" t="0" r="0" b="0"/>
                <wp:wrapTopAndBottom/>
                <wp:docPr id="962" name="Shape 962"/>
                <wp:cNvGraphicFramePr/>
                <a:graphic xmlns:a="http://schemas.openxmlformats.org/drawingml/2006/main">
                  <a:graphicData uri="http://schemas.microsoft.com/office/word/2010/wordprocessingShape">
                    <wps:wsp>
                      <wps:cNvSpPr txBox="1"/>
                      <wps:spPr>
                        <a:xfrm>
                          <a:off x="0" y="0"/>
                          <a:ext cx="5143500" cy="1047750"/>
                        </a:xfrm>
                        <a:prstGeom prst="rect">
                          <a:avLst/>
                        </a:prstGeom>
                        <a:noFill/>
                      </wps:spPr>
                      <wps:txbx>
                        <w:txbxContent>
                          <w:p w14:paraId="5D6A71B3" w14:textId="77777777" w:rsidR="000557B7" w:rsidRDefault="00073D70">
                            <w:pPr>
                              <w:pStyle w:val="1"/>
                              <w:shd w:val="clear" w:color="auto" w:fill="auto"/>
                              <w:spacing w:after="320" w:line="240" w:lineRule="auto"/>
                              <w:ind w:firstLine="0"/>
                              <w:jc w:val="right"/>
                            </w:pPr>
                            <w:r>
                              <w:t>地續兑</w:t>
                            </w:r>
                            <w:r>
                              <w:rPr>
                                <w:rFonts w:ascii="Arial" w:eastAsia="Arial" w:hAnsi="Arial" w:cs="Arial"/>
                                <w:sz w:val="26"/>
                                <w:szCs w:val="26"/>
                                <w:lang w:val="en-US" w:eastAsia="en-US" w:bidi="en-US"/>
                              </w:rPr>
                              <w:t>*31</w:t>
                            </w:r>
                            <w:r>
                              <w:t>獲</w:t>
                            </w:r>
                            <w:r>
                              <w:t>:</w:t>
                            </w:r>
                          </w:p>
                          <w:p w14:paraId="5798C388" w14:textId="77777777" w:rsidR="000557B7" w:rsidRDefault="00073D70">
                            <w:pPr>
                              <w:pStyle w:val="52"/>
                              <w:shd w:val="clear" w:color="auto" w:fill="auto"/>
                              <w:tabs>
                                <w:tab w:val="left" w:pos="5880"/>
                              </w:tabs>
                              <w:spacing w:after="320" w:line="240" w:lineRule="auto"/>
                              <w:ind w:left="0"/>
                              <w:jc w:val="both"/>
                            </w:pPr>
                            <w:proofErr w:type="spellStart"/>
                            <w:r>
                              <w:t>i</w:t>
                            </w:r>
                            <w:proofErr w:type="spellEnd"/>
                            <w:r>
                              <w:rPr>
                                <w:rFonts w:ascii="宋体" w:eastAsia="宋体" w:hAnsi="宋体" w:cs="宋体"/>
                                <w:sz w:val="26"/>
                                <w:szCs w:val="26"/>
                                <w:lang w:val="zh-CN" w:eastAsia="zh-CN" w:bidi="zh-CN"/>
                              </w:rPr>
                              <w:t>，</w:t>
                            </w:r>
                            <w:r>
                              <w:rPr>
                                <w:lang w:val="zh-CN" w:eastAsia="zh-CN" w:bidi="zh-CN"/>
                              </w:rPr>
                              <w:tab/>
                            </w:r>
                            <w:r>
                              <w:t>| M-V.</w:t>
                            </w:r>
                          </w:p>
                          <w:p w14:paraId="1A921AA4" w14:textId="77777777" w:rsidR="000557B7" w:rsidRDefault="00073D70">
                            <w:pPr>
                              <w:pStyle w:val="a9"/>
                              <w:shd w:val="clear" w:color="auto" w:fill="auto"/>
                              <w:spacing w:after="320" w:line="240" w:lineRule="auto"/>
                              <w:ind w:left="5340" w:firstLine="0"/>
                              <w:jc w:val="left"/>
                              <w:rPr>
                                <w:sz w:val="28"/>
                                <w:szCs w:val="28"/>
                              </w:rPr>
                            </w:pPr>
                            <w:proofErr w:type="spellStart"/>
                            <w:r>
                              <w:rPr>
                                <w:rFonts w:ascii="Arial" w:eastAsia="Arial" w:hAnsi="Arial" w:cs="Arial"/>
                                <w:sz w:val="28"/>
                                <w:szCs w:val="28"/>
                                <w:lang w:val="en-US" w:eastAsia="en-US" w:bidi="en-US"/>
                              </w:rPr>
                              <w:t>wSj</w:t>
                            </w:r>
                            <w:proofErr w:type="spellEnd"/>
                            <w:r>
                              <w:rPr>
                                <w:rFonts w:ascii="Arial" w:eastAsia="Arial" w:hAnsi="Arial" w:cs="Arial"/>
                                <w:sz w:val="28"/>
                                <w:szCs w:val="28"/>
                                <w:lang w:val="en-US" w:eastAsia="en-US" w:bidi="en-US"/>
                              </w:rPr>
                              <w:t>?</w:t>
                            </w:r>
                          </w:p>
                        </w:txbxContent>
                      </wps:txbx>
                      <wps:bodyPr lIns="0" tIns="0" rIns="0" bIns="0">
                        <a:spAutoFit/>
                      </wps:bodyPr>
                    </wps:wsp>
                  </a:graphicData>
                </a:graphic>
              </wp:anchor>
            </w:drawing>
          </mc:Choice>
          <mc:Fallback>
            <w:pict>
              <v:shape w14:anchorId="65DBD373" id="Shape 962" o:spid="_x0000_s1181" type="#_x0000_t202" style="position:absolute;margin-left:163.6pt;margin-top:156pt;width:405pt;height:82.5pt;z-index:125829772;visibility:visible;mso-wrap-style:square;mso-wrap-distance-left:9pt;mso-wrap-distance-top:70.5pt;mso-wrap-distance-right:9pt;mso-wrap-distance-bottom:4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" filled="f" stroked="f">
                <v:textbox style="mso-fit-shape-to-text:t" inset="0,0,0,0">
                  <w:txbxContent>
                    <w:p w14:paraId="5D6A71B3" w14:textId="77777777" w:rsidR="000557B7" w:rsidRDefault="00073D70">
                      <w:pPr>
                        <w:pStyle w:val="1"/>
                        <w:shd w:val="clear" w:color="auto" w:fill="auto"/>
                        <w:spacing w:after="320" w:line="240" w:lineRule="auto"/>
                        <w:ind w:firstLine="0"/>
                        <w:jc w:val="right"/>
                      </w:pPr>
                      <w:r>
                        <w:t>地續兑</w:t>
                      </w:r>
                      <w:r>
                        <w:rPr>
                          <w:rFonts w:ascii="Arial" w:eastAsia="Arial" w:hAnsi="Arial" w:cs="Arial"/>
                          <w:sz w:val="26"/>
                          <w:szCs w:val="26"/>
                          <w:lang w:val="en-US" w:eastAsia="en-US" w:bidi="en-US"/>
                        </w:rPr>
                        <w:t>*31</w:t>
                      </w:r>
                      <w:r>
                        <w:t>獲</w:t>
                      </w:r>
                      <w:r>
                        <w:t>:</w:t>
                      </w:r>
                    </w:p>
                    <w:p w14:paraId="5798C388" w14:textId="77777777" w:rsidR="000557B7" w:rsidRDefault="00073D70">
                      <w:pPr>
                        <w:pStyle w:val="52"/>
                        <w:shd w:val="clear" w:color="auto" w:fill="auto"/>
                        <w:tabs>
                          <w:tab w:val="left" w:pos="5880"/>
                        </w:tabs>
                        <w:spacing w:after="320" w:line="240" w:lineRule="auto"/>
                        <w:ind w:left="0"/>
                        <w:jc w:val="both"/>
                      </w:pPr>
                      <w:proofErr w:type="spellStart"/>
                      <w:r>
                        <w:t>i</w:t>
                      </w:r>
                      <w:proofErr w:type="spellEnd"/>
                      <w:r>
                        <w:rPr>
                          <w:rFonts w:ascii="宋体" w:eastAsia="宋体" w:hAnsi="宋体" w:cs="宋体"/>
                          <w:sz w:val="26"/>
                          <w:szCs w:val="26"/>
                          <w:lang w:val="zh-CN" w:eastAsia="zh-CN" w:bidi="zh-CN"/>
                        </w:rPr>
                        <w:t>，</w:t>
                      </w:r>
                      <w:r>
                        <w:rPr>
                          <w:lang w:val="zh-CN" w:eastAsia="zh-CN" w:bidi="zh-CN"/>
                        </w:rPr>
                        <w:tab/>
                      </w:r>
                      <w:r>
                        <w:t>| M-V.</w:t>
                      </w:r>
                    </w:p>
                    <w:p w14:paraId="1A921AA4" w14:textId="77777777" w:rsidR="000557B7" w:rsidRDefault="00073D70">
                      <w:pPr>
                        <w:pStyle w:val="a9"/>
                        <w:shd w:val="clear" w:color="auto" w:fill="auto"/>
                        <w:spacing w:after="320" w:line="240" w:lineRule="auto"/>
                        <w:ind w:left="5340" w:firstLine="0"/>
                        <w:jc w:val="left"/>
                        <w:rPr>
                          <w:sz w:val="28"/>
                          <w:szCs w:val="28"/>
                        </w:rPr>
                      </w:pPr>
                      <w:proofErr w:type="spellStart"/>
                      <w:r>
                        <w:rPr>
                          <w:rFonts w:ascii="Arial" w:eastAsia="Arial" w:hAnsi="Arial" w:cs="Arial"/>
                          <w:sz w:val="28"/>
                          <w:szCs w:val="28"/>
                          <w:lang w:val="en-US" w:eastAsia="en-US" w:bidi="en-US"/>
                        </w:rPr>
                        <w:t>wSj</w:t>
                      </w:r>
                      <w:proofErr w:type="spellEnd"/>
                      <w:r>
                        <w:rPr>
                          <w:rFonts w:ascii="Arial" w:eastAsia="Arial" w:hAnsi="Arial" w:cs="Arial"/>
                          <w:sz w:val="28"/>
                          <w:szCs w:val="28"/>
                          <w:lang w:val="en-US" w:eastAsia="en-US" w:bidi="en-US"/>
                        </w:rPr>
                        <w:t>?</w:t>
                      </w:r>
                    </w:p>
                  </w:txbxContent>
                </v:textbox>
                <w10:wrap type="topAndBottom" anchorx="page" anchory="margin"/>
              </v:shape>
            </w:pict>
          </mc:Fallback>
        </mc:AlternateContent>
      </w:r>
      <w:r w:rsidRPr="005E0CFA">
        <w:rPr>
          <w:rFonts w:asciiTheme="minorHAnsi" w:eastAsiaTheme="minorHAnsi" w:hAnsiTheme="minorHAnsi"/>
          <w:noProof/>
        </w:rPr>
        <w:drawing>
          <wp:anchor distT="2082800" distB="12700" distL="1924050" distR="2419350" simplePos="0" relativeHeight="125829774" behindDoc="0" locked="0" layoutInCell="1" allowOverlap="1" wp14:anchorId="1DAF69A6" wp14:editId="6D74D7B9">
            <wp:simplePos x="0" y="0"/>
            <wp:positionH relativeFrom="page">
              <wp:posOffset>3887470</wp:posOffset>
            </wp:positionH>
            <wp:positionV relativeFrom="margin">
              <wp:posOffset>3168650</wp:posOffset>
            </wp:positionV>
            <wp:extent cx="1028700" cy="444500"/>
            <wp:effectExtent l="0" t="0" r="0" b="0"/>
            <wp:wrapTopAndBottom/>
            <wp:docPr id="964" name="Shape 964"/>
            <wp:cNvGraphicFramePr/>
            <a:graphic xmlns:a="http://schemas.openxmlformats.org/drawingml/2006/main">
              <a:graphicData uri="http://schemas.openxmlformats.org/drawingml/2006/picture">
                <pic:pic xmlns:pic="http://schemas.openxmlformats.org/drawingml/2006/picture">
                  <pic:nvPicPr>
                    <pic:cNvPr id="965" name="Picture box 965"/>
                    <pic:cNvPicPr/>
                  </pic:nvPicPr>
                  <pic:blipFill>
                    <a:blip r:embed="rId393"/>
                    <a:stretch/>
                  </pic:blipFill>
                  <pic:spPr>
                    <a:xfrm>
                      <a:off x="0" y="0"/>
                      <a:ext cx="1028700" cy="444500"/>
                    </a:xfrm>
                    <a:prstGeom prst="rect">
                      <a:avLst/>
                    </a:prstGeom>
                  </pic:spPr>
                </pic:pic>
              </a:graphicData>
            </a:graphic>
          </wp:anchor>
        </w:drawing>
      </w:r>
      <w:r w:rsidRPr="005E0CFA">
        <w:rPr>
          <w:rFonts w:asciiTheme="minorHAnsi" w:eastAsiaTheme="minorHAnsi" w:hAnsiTheme="minorHAnsi"/>
          <w:noProof/>
        </w:rPr>
        <mc:AlternateContent>
          <mc:Choice Requires="wps">
            <w:drawing>
              <wp:anchor distT="0" distB="0" distL="0" distR="0" simplePos="0" relativeHeight="125829775" behindDoc="0" locked="0" layoutInCell="1" allowOverlap="1" wp14:anchorId="3684CCEB" wp14:editId="1FB61ED4">
                <wp:simplePos x="0" y="0"/>
                <wp:positionH relativeFrom="page">
                  <wp:posOffset>3836670</wp:posOffset>
                </wp:positionH>
                <wp:positionV relativeFrom="margin">
                  <wp:posOffset>2774950</wp:posOffset>
                </wp:positionV>
                <wp:extent cx="1092200" cy="387350"/>
                <wp:effectExtent l="0" t="0" r="0" b="0"/>
                <wp:wrapTopAndBottom/>
                <wp:docPr id="966" name="Shape 966"/>
                <wp:cNvGraphicFramePr/>
                <a:graphic xmlns:a="http://schemas.openxmlformats.org/drawingml/2006/main">
                  <a:graphicData uri="http://schemas.microsoft.com/office/word/2010/wordprocessingShape">
                    <wps:wsp>
                      <wps:cNvSpPr txBox="1"/>
                      <wps:spPr>
                        <a:xfrm>
                          <a:off x="0" y="0"/>
                          <a:ext cx="1092200" cy="387350"/>
                        </a:xfrm>
                        <a:prstGeom prst="rect">
                          <a:avLst/>
                        </a:prstGeom>
                        <a:noFill/>
                      </wps:spPr>
                      <wps:txbx>
                        <w:txbxContent>
                          <w:p w14:paraId="20CCB718" w14:textId="77777777" w:rsidR="000557B7" w:rsidRDefault="00073D70">
                            <w:pPr>
                              <w:pStyle w:val="a6"/>
                              <w:shd w:val="clear" w:color="auto" w:fill="auto"/>
                            </w:pPr>
                            <w:proofErr w:type="spellStart"/>
                            <w:r>
                              <w:rPr>
                                <w:rFonts w:ascii="Arial" w:eastAsia="Arial" w:hAnsi="Arial" w:cs="Arial"/>
                                <w:lang w:val="en-US" w:eastAsia="en-US" w:bidi="en-US"/>
                              </w:rPr>
                              <w:t>iwr</w:t>
                            </w:r>
                            <w:proofErr w:type="spellEnd"/>
                            <w:r>
                              <w:rPr>
                                <w:rFonts w:ascii="宋体" w:eastAsia="宋体" w:hAnsi="宋体" w:cs="宋体"/>
                                <w:sz w:val="24"/>
                                <w:szCs w:val="24"/>
                                <w:lang w:val="en-US" w:eastAsia="en-US" w:bidi="en-US"/>
                              </w:rPr>
                              <w:t>，</w:t>
                            </w:r>
                            <w:r>
                              <w:rPr>
                                <w:u w:val="single"/>
                              </w:rPr>
                              <w:t>碗妞</w:t>
                            </w:r>
                            <w:r>
                              <w:rPr>
                                <w:lang w:val="en-US" w:eastAsia="en-US" w:bidi="en-US"/>
                              </w:rPr>
                              <w:t>~</w:t>
                            </w:r>
                          </w:p>
                          <w:p w14:paraId="6898E59D" w14:textId="77777777" w:rsidR="000557B7" w:rsidRDefault="00073D70">
                            <w:pPr>
                              <w:pStyle w:val="a6"/>
                              <w:shd w:val="clear" w:color="auto" w:fill="auto"/>
                            </w:pPr>
                            <w:r>
                              <w:rPr>
                                <w:rFonts w:ascii="Arial" w:eastAsia="Arial" w:hAnsi="Arial" w:cs="Arial"/>
                                <w:lang w:val="en-US" w:eastAsia="en-US" w:bidi="en-US"/>
                              </w:rPr>
                              <w:t>,M</w:t>
                            </w:r>
                            <w:r>
                              <w:t>户呀佾</w:t>
                            </w:r>
                            <w:r>
                              <w:rPr>
                                <w:rFonts w:ascii="Arial" w:eastAsia="Arial" w:hAnsi="Arial" w:cs="Arial"/>
                                <w:lang w:val="en-US" w:eastAsia="en-US" w:bidi="en-US"/>
                              </w:rPr>
                              <w:t>（</w:t>
                            </w:r>
                            <w:r>
                              <w:rPr>
                                <w:rFonts w:ascii="Arial" w:eastAsia="Arial" w:hAnsi="Arial" w:cs="Arial"/>
                                <w:lang w:val="en-US" w:eastAsia="en-US" w:bidi="en-US"/>
                              </w:rPr>
                              <w:t>Kif</w:t>
                            </w:r>
                          </w:p>
                        </w:txbxContent>
                      </wps:txbx>
                      <wps:bodyPr lIns="0" tIns="0" rIns="0" bIns="0">
                        <a:spAutoFit/>
                      </wps:bodyPr>
                    </wps:wsp>
                  </a:graphicData>
                </a:graphic>
              </wp:anchor>
            </w:drawing>
          </mc:Choice>
          <mc:Fallback>
            <w:pict>
              <v:shape w14:anchorId="3684CCEB" id="Shape 966" o:spid="_x0000_s1182" type="#_x0000_t202" style="position:absolute;margin-left:302.1pt;margin-top:218.5pt;width:86pt;height:30.5pt;z-index:12582977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" filled="f" stroked="f">
                <v:textbox style="mso-fit-shape-to-text:t" inset="0,0,0,0">
                  <w:txbxContent>
                    <w:p w14:paraId="20CCB718" w14:textId="77777777" w:rsidR="000557B7" w:rsidRDefault="00073D70">
                      <w:pPr>
                        <w:pStyle w:val="a6"/>
                        <w:shd w:val="clear" w:color="auto" w:fill="auto"/>
                      </w:pPr>
                      <w:proofErr w:type="spellStart"/>
                      <w:r>
                        <w:rPr>
                          <w:rFonts w:ascii="Arial" w:eastAsia="Arial" w:hAnsi="Arial" w:cs="Arial"/>
                          <w:lang w:val="en-US" w:eastAsia="en-US" w:bidi="en-US"/>
                        </w:rPr>
                        <w:t>iwr</w:t>
                      </w:r>
                      <w:proofErr w:type="spellEnd"/>
                      <w:r>
                        <w:rPr>
                          <w:rFonts w:ascii="宋体" w:eastAsia="宋体" w:hAnsi="宋体" w:cs="宋体"/>
                          <w:sz w:val="24"/>
                          <w:szCs w:val="24"/>
                          <w:lang w:val="en-US" w:eastAsia="en-US" w:bidi="en-US"/>
                        </w:rPr>
                        <w:t>，</w:t>
                      </w:r>
                      <w:r>
                        <w:rPr>
                          <w:u w:val="single"/>
                        </w:rPr>
                        <w:t>碗妞</w:t>
                      </w:r>
                      <w:r>
                        <w:rPr>
                          <w:lang w:val="en-US" w:eastAsia="en-US" w:bidi="en-US"/>
                        </w:rPr>
                        <w:t>~</w:t>
                      </w:r>
                    </w:p>
                    <w:p w14:paraId="6898E59D" w14:textId="77777777" w:rsidR="000557B7" w:rsidRDefault="00073D70">
                      <w:pPr>
                        <w:pStyle w:val="a6"/>
                        <w:shd w:val="clear" w:color="auto" w:fill="auto"/>
                      </w:pPr>
                      <w:r>
                        <w:rPr>
                          <w:rFonts w:ascii="Arial" w:eastAsia="Arial" w:hAnsi="Arial" w:cs="Arial"/>
                          <w:lang w:val="en-US" w:eastAsia="en-US" w:bidi="en-US"/>
                        </w:rPr>
                        <w:t>,M</w:t>
                      </w:r>
                      <w:r>
                        <w:t>户呀佾</w:t>
                      </w:r>
                      <w:r>
                        <w:rPr>
                          <w:rFonts w:ascii="Arial" w:eastAsia="Arial" w:hAnsi="Arial" w:cs="Arial"/>
                          <w:lang w:val="en-US" w:eastAsia="en-US" w:bidi="en-US"/>
                        </w:rPr>
                        <w:t>（</w:t>
                      </w:r>
                      <w:r>
                        <w:rPr>
                          <w:rFonts w:ascii="Arial" w:eastAsia="Arial" w:hAnsi="Arial" w:cs="Arial"/>
                          <w:lang w:val="en-US" w:eastAsia="en-US" w:bidi="en-US"/>
                        </w:rPr>
                        <w:t>Kif</w:t>
                      </w:r>
                    </w:p>
                  </w:txbxContent>
                </v:textbox>
                <w10:wrap type="topAndBottom" anchorx="page" anchory="margin"/>
              </v:shape>
            </w:pict>
          </mc:Fallback>
        </mc:AlternateContent>
      </w:r>
      <w:r w:rsidRPr="005E0CFA">
        <w:rPr>
          <w:rFonts w:asciiTheme="minorHAnsi" w:eastAsiaTheme="minorHAnsi" w:hAnsiTheme="minorHAnsi"/>
          <w:noProof/>
        </w:rPr>
        <mc:AlternateContent>
          <mc:Choice Requires="wps">
            <w:drawing>
              <wp:anchor distT="2324100" distB="0" distL="3467100" distR="1117600" simplePos="0" relativeHeight="125829777" behindDoc="0" locked="0" layoutInCell="1" allowOverlap="1" wp14:anchorId="28C95B1F" wp14:editId="4FB97F44">
                <wp:simplePos x="0" y="0"/>
                <wp:positionH relativeFrom="page">
                  <wp:posOffset>5430520</wp:posOffset>
                </wp:positionH>
                <wp:positionV relativeFrom="margin">
                  <wp:posOffset>3409950</wp:posOffset>
                </wp:positionV>
                <wp:extent cx="787400" cy="215900"/>
                <wp:effectExtent l="0" t="0" r="0" b="0"/>
                <wp:wrapTopAndBottom/>
                <wp:docPr id="968" name="Shape 968"/>
                <wp:cNvGraphicFramePr/>
                <a:graphic xmlns:a="http://schemas.openxmlformats.org/drawingml/2006/main">
                  <a:graphicData uri="http://schemas.microsoft.com/office/word/2010/wordprocessingShape">
                    <wps:wsp>
                      <wps:cNvSpPr txBox="1"/>
                      <wps:spPr>
                        <a:xfrm>
                          <a:off x="0" y="0"/>
                          <a:ext cx="787400" cy="215900"/>
                        </a:xfrm>
                        <a:prstGeom prst="rect">
                          <a:avLst/>
                        </a:prstGeom>
                        <a:noFill/>
                      </wps:spPr>
                      <wps:txbx>
                        <w:txbxContent>
                          <w:p w14:paraId="3CD2CCBE" w14:textId="77777777" w:rsidR="000557B7" w:rsidRDefault="00073D70">
                            <w:pPr>
                              <w:pStyle w:val="a9"/>
                              <w:shd w:val="clear" w:color="auto" w:fill="auto"/>
                              <w:spacing w:line="240" w:lineRule="auto"/>
                              <w:ind w:firstLine="0"/>
                              <w:jc w:val="left"/>
                              <w:rPr>
                                <w:sz w:val="26"/>
                                <w:szCs w:val="26"/>
                              </w:rPr>
                            </w:pPr>
                            <w:proofErr w:type="spellStart"/>
                            <w:r>
                              <w:rPr>
                                <w:rFonts w:ascii="Arial" w:eastAsia="Arial" w:hAnsi="Arial" w:cs="Arial"/>
                                <w:sz w:val="26"/>
                                <w:szCs w:val="26"/>
                                <w:lang w:val="en-US" w:eastAsia="en-US" w:bidi="en-US"/>
                              </w:rPr>
                              <w:t>JHPiin</w:t>
                            </w:r>
                            <w:proofErr w:type="spellEnd"/>
                            <w:r>
                              <w:rPr>
                                <w:rFonts w:ascii="Arial" w:eastAsia="Arial" w:hAnsi="Arial" w:cs="Arial"/>
                                <w:sz w:val="26"/>
                                <w:szCs w:val="26"/>
                                <w:lang w:val="en-US" w:eastAsia="en-US" w:bidi="en-US"/>
                              </w:rPr>
                              <w:t xml:space="preserve"> »</w:t>
                            </w:r>
                            <w:proofErr w:type="spellStart"/>
                            <w:r>
                              <w:rPr>
                                <w:rFonts w:ascii="Arial" w:eastAsia="Arial" w:hAnsi="Arial" w:cs="Arial"/>
                                <w:sz w:val="26"/>
                                <w:szCs w:val="26"/>
                                <w:lang w:val="en-US" w:eastAsia="en-US" w:bidi="en-US"/>
                              </w:rPr>
                              <w:t>hii</w:t>
                            </w:r>
                            <w:proofErr w:type="spellEnd"/>
                          </w:p>
                        </w:txbxContent>
                      </wps:txbx>
                      <wps:bodyPr lIns="0" tIns="0" rIns="0" bIns="0">
                        <a:spAutoFit/>
                      </wps:bodyPr>
                    </wps:wsp>
                  </a:graphicData>
                </a:graphic>
              </wp:anchor>
            </w:drawing>
          </mc:Choice>
          <mc:Fallback>
            <w:pict>
              <v:shape w14:anchorId="28C95B1F" id="Shape 968" o:spid="_x0000_s1183" type="#_x0000_t202" style="position:absolute;margin-left:427.6pt;margin-top:268.5pt;width:62pt;height:17pt;z-index:125829777;visibility:visible;mso-wrap-style:square;mso-wrap-distance-left:273pt;mso-wrap-distance-top:183pt;mso-wrap-distance-right:8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kgEAACIDAAAOAAAAZHJzL2Uyb0RvYy54bWysUsFOwzAMvSPxD1HurN0ED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" filled="f" stroked="f">
                <v:textbox style="mso-fit-shape-to-text:t" inset="0,0,0,0">
                  <w:txbxContent>
                    <w:p w14:paraId="3CD2CCBE" w14:textId="77777777" w:rsidR="000557B7" w:rsidRDefault="00073D70">
                      <w:pPr>
                        <w:pStyle w:val="a9"/>
                        <w:shd w:val="clear" w:color="auto" w:fill="auto"/>
                        <w:spacing w:line="240" w:lineRule="auto"/>
                        <w:ind w:firstLine="0"/>
                        <w:jc w:val="left"/>
                        <w:rPr>
                          <w:sz w:val="26"/>
                          <w:szCs w:val="26"/>
                        </w:rPr>
                      </w:pPr>
                      <w:proofErr w:type="spellStart"/>
                      <w:r>
                        <w:rPr>
                          <w:rFonts w:ascii="Arial" w:eastAsia="Arial" w:hAnsi="Arial" w:cs="Arial"/>
                          <w:sz w:val="26"/>
                          <w:szCs w:val="26"/>
                          <w:lang w:val="en-US" w:eastAsia="en-US" w:bidi="en-US"/>
                        </w:rPr>
                        <w:t>JHPiin</w:t>
                      </w:r>
                      <w:proofErr w:type="spellEnd"/>
                      <w:r>
                        <w:rPr>
                          <w:rFonts w:ascii="Arial" w:eastAsia="Arial" w:hAnsi="Arial" w:cs="Arial"/>
                          <w:sz w:val="26"/>
                          <w:szCs w:val="26"/>
                          <w:lang w:val="en-US" w:eastAsia="en-US" w:bidi="en-US"/>
                        </w:rPr>
                        <w:t xml:space="preserve"> »</w:t>
                      </w:r>
                      <w:proofErr w:type="spellStart"/>
                      <w:r>
                        <w:rPr>
                          <w:rFonts w:ascii="Arial" w:eastAsia="Arial" w:hAnsi="Arial" w:cs="Arial"/>
                          <w:sz w:val="26"/>
                          <w:szCs w:val="26"/>
                          <w:lang w:val="en-US" w:eastAsia="en-US" w:bidi="en-US"/>
                        </w:rPr>
                        <w:t>hii</w:t>
                      </w:r>
                      <w:proofErr w:type="spellEnd"/>
                    </w:p>
                  </w:txbxContent>
                </v:textbox>
                <w10:wrap type="topAndBottom" anchorx="page" anchory="margin"/>
              </v:shape>
            </w:pict>
          </mc:Fallback>
        </mc:AlternateContent>
      </w:r>
    </w:p>
    <w:p w14:paraId="0862505A" w14:textId="77777777" w:rsidR="000557B7" w:rsidRPr="005E0CFA" w:rsidRDefault="000557B7">
      <w:pPr>
        <w:spacing w:line="95" w:lineRule="exact"/>
        <w:rPr>
          <w:rFonts w:asciiTheme="minorHAnsi" w:eastAsiaTheme="minorHAnsi" w:hAnsiTheme="minorHAnsi"/>
          <w:sz w:val="8"/>
          <w:szCs w:val="8"/>
          <w:lang w:eastAsia="zh-CN"/>
        </w:rPr>
      </w:pPr>
    </w:p>
    <w:p w14:paraId="3EB13A8D"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2845" w:right="0" w:bottom="1465" w:left="0" w:header="0" w:footer="3" w:gutter="0"/>
          <w:cols w:space="720"/>
          <w:noEndnote/>
          <w:docGrid w:linePitch="360"/>
        </w:sectPr>
      </w:pPr>
    </w:p>
    <w:p w14:paraId="3020135B" w14:textId="77777777" w:rsidR="000557B7" w:rsidRPr="005E0CFA" w:rsidRDefault="00073D70">
      <w:pPr>
        <w:pStyle w:val="42"/>
        <w:shd w:val="clear" w:color="auto" w:fill="auto"/>
        <w:spacing w:after="0" w:line="240" w:lineRule="auto"/>
        <w:ind w:left="0" w:firstLine="0"/>
        <w:jc w:val="center"/>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 xml:space="preserve">5 </w:t>
      </w:r>
      <w:r w:rsidRPr="005E0CFA">
        <w:rPr>
          <w:rFonts w:asciiTheme="minorHAnsi" w:eastAsiaTheme="minorHAnsi" w:hAnsiTheme="minorHAnsi" w:cs="Arial"/>
        </w:rPr>
        <w:t>-</w:t>
      </w:r>
      <w:r w:rsidRPr="005E0CFA">
        <w:rPr>
          <w:rFonts w:asciiTheme="minorHAnsi" w:eastAsiaTheme="minorHAnsi" w:hAnsiTheme="minorHAnsi" w:cs="Arial"/>
          <w:lang w:val="en-US" w:bidi="en-US"/>
        </w:rPr>
        <w:t>5</w:t>
      </w:r>
      <w:r w:rsidRPr="005E0CFA">
        <w:rPr>
          <w:rFonts w:asciiTheme="minorHAnsi" w:eastAsiaTheme="minorHAnsi" w:hAnsiTheme="minorHAnsi"/>
        </w:rPr>
        <w:t>校同</w:t>
      </w:r>
      <w:r w:rsidRPr="005E0CFA">
        <w:rPr>
          <w:rFonts w:asciiTheme="minorHAnsi" w:eastAsiaTheme="minorHAnsi" w:hAnsiTheme="minorHAnsi" w:cs="Arial"/>
          <w:lang w:val="en-US" w:bidi="en-US"/>
        </w:rPr>
        <w:t>M</w:t>
      </w:r>
      <w:r w:rsidRPr="005E0CFA">
        <w:rPr>
          <w:rFonts w:asciiTheme="minorHAnsi" w:eastAsiaTheme="minorHAnsi" w:hAnsiTheme="minorHAnsi"/>
        </w:rPr>
        <w:t>安全策略示意阁</w:t>
      </w:r>
    </w:p>
    <w:p w14:paraId="5993659F" w14:textId="77777777" w:rsidR="000557B7" w:rsidRPr="005E0CFA" w:rsidRDefault="00073D70">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2845" w:right="1638" w:bottom="1465" w:left="1458" w:header="0" w:footer="3" w:gutter="0"/>
          <w:cols w:space="720"/>
          <w:noEndnote/>
          <w:docGrid w:linePitch="360"/>
        </w:sectPr>
      </w:pPr>
      <w:r w:rsidRPr="005E0CFA">
        <w:rPr>
          <w:rFonts w:asciiTheme="minorHAnsi" w:eastAsiaTheme="minorHAnsi" w:hAnsiTheme="minorHAnsi"/>
          <w:noProof/>
        </w:rPr>
        <mc:AlternateContent>
          <mc:Choice Requires="wps">
            <w:drawing>
              <wp:anchor distT="264160" distB="16510" distL="114300" distR="3968750" simplePos="0" relativeHeight="125829779" behindDoc="0" locked="0" layoutInCell="1" allowOverlap="1" wp14:anchorId="1A5426BA" wp14:editId="295E6AF0">
                <wp:simplePos x="0" y="0"/>
                <wp:positionH relativeFrom="page">
                  <wp:posOffset>1036320</wp:posOffset>
                </wp:positionH>
                <wp:positionV relativeFrom="paragraph">
                  <wp:posOffset>273050</wp:posOffset>
                </wp:positionV>
                <wp:extent cx="762000" cy="298450"/>
                <wp:effectExtent l="0" t="0" r="0" b="0"/>
                <wp:wrapTopAndBottom/>
                <wp:docPr id="970" name="Shape 970"/>
                <wp:cNvGraphicFramePr/>
                <a:graphic xmlns:a="http://schemas.openxmlformats.org/drawingml/2006/main">
                  <a:graphicData uri="http://schemas.microsoft.com/office/word/2010/wordprocessingShape">
                    <wps:wsp>
                      <wps:cNvSpPr txBox="1"/>
                      <wps:spPr>
                        <a:xfrm>
                          <a:off x="0" y="0"/>
                          <a:ext cx="762000" cy="298450"/>
                        </a:xfrm>
                        <a:prstGeom prst="rect">
                          <a:avLst/>
                        </a:prstGeom>
                        <a:noFill/>
                      </wps:spPr>
                      <wps:txbx>
                        <w:txbxContent>
                          <w:p w14:paraId="2F899C55" w14:textId="77777777" w:rsidR="000557B7" w:rsidRDefault="00073D70">
                            <w:pPr>
                              <w:pStyle w:val="50"/>
                              <w:keepNext/>
                              <w:keepLines/>
                              <w:shd w:val="clear" w:color="auto" w:fill="auto"/>
                              <w:spacing w:after="0"/>
                              <w:ind w:left="0"/>
                            </w:pPr>
                            <w:bookmarkStart w:id="143" w:name="bookmark137"/>
                            <w:r>
                              <w:rPr>
                                <w:rFonts w:ascii="Times New Roman" w:eastAsia="Times New Roman" w:hAnsi="Times New Roman" w:cs="Times New Roman"/>
                                <w:b/>
                                <w:bCs/>
                                <w:lang w:val="en-US" w:eastAsia="en-US" w:bidi="en-US"/>
                              </w:rPr>
                              <w:t>5.2.3</w:t>
                            </w:r>
                            <w:bookmarkEnd w:id="143"/>
                          </w:p>
                        </w:txbxContent>
                      </wps:txbx>
                      <wps:bodyPr lIns="0" tIns="0" rIns="0" bIns="0"/>
                    </wps:wsp>
                  </a:graphicData>
                </a:graphic>
              </wp:anchor>
            </w:drawing>
          </mc:Choice>
          <mc:Fallback>
            <w:pict>
              <v:shape w14:anchorId="1A5426BA" id="Shape 970" o:spid="_x0000_s1184" type="#_x0000_t202" style="position:absolute;margin-left:81.6pt;margin-top:21.5pt;width:60pt;height:23.5pt;z-index:125829779;visibility:visible;mso-wrap-style:square;mso-wrap-distance-left:9pt;mso-wrap-distance-top:20.8pt;mso-wrap-distance-right:312.5pt;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bRhgEAAAgDAAAOAAAAZHJzL2Uyb0RvYy54bWysUstOwzAQvCPxD5bvNGlF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" filled="f" stroked="f">
                <v:textbox inset="0,0,0,0">
                  <w:txbxContent>
                    <w:p w14:paraId="2F899C55" w14:textId="77777777" w:rsidR="000557B7" w:rsidRDefault="00073D70">
                      <w:pPr>
                        <w:pStyle w:val="50"/>
                        <w:keepNext/>
                        <w:keepLines/>
                        <w:shd w:val="clear" w:color="auto" w:fill="auto"/>
                        <w:spacing w:after="0"/>
                        <w:ind w:left="0"/>
                      </w:pPr>
                      <w:bookmarkStart w:id="144" w:name="bookmark137"/>
                      <w:r>
                        <w:rPr>
                          <w:rFonts w:ascii="Times New Roman" w:eastAsia="Times New Roman" w:hAnsi="Times New Roman" w:cs="Times New Roman"/>
                          <w:b/>
                          <w:bCs/>
                          <w:lang w:val="en-US" w:eastAsia="en-US" w:bidi="en-US"/>
                        </w:rPr>
                        <w:t>5.2.3</w:t>
                      </w:r>
                      <w:bookmarkEnd w:id="144"/>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45110" distB="0" distL="1041400" distR="114300" simplePos="0" relativeHeight="125829781" behindDoc="0" locked="0" layoutInCell="1" allowOverlap="1" wp14:anchorId="263949F6" wp14:editId="7ED734DC">
                <wp:simplePos x="0" y="0"/>
                <wp:positionH relativeFrom="page">
                  <wp:posOffset>1963420</wp:posOffset>
                </wp:positionH>
                <wp:positionV relativeFrom="paragraph">
                  <wp:posOffset>254000</wp:posOffset>
                </wp:positionV>
                <wp:extent cx="3689350" cy="342900"/>
                <wp:effectExtent l="0" t="0" r="0" b="0"/>
                <wp:wrapTopAndBottom/>
                <wp:docPr id="972" name="Shape 972"/>
                <wp:cNvGraphicFramePr/>
                <a:graphic xmlns:a="http://schemas.openxmlformats.org/drawingml/2006/main">
                  <a:graphicData uri="http://schemas.microsoft.com/office/word/2010/wordprocessingShape">
                    <wps:wsp>
                      <wps:cNvSpPr txBox="1"/>
                      <wps:spPr>
                        <a:xfrm>
                          <a:off x="0" y="0"/>
                          <a:ext cx="3689350" cy="342900"/>
                        </a:xfrm>
                        <a:prstGeom prst="rect">
                          <a:avLst/>
                        </a:prstGeom>
                        <a:noFill/>
                      </wps:spPr>
                      <wps:txbx>
                        <w:txbxContent>
                          <w:p w14:paraId="0C7CBAB6" w14:textId="77777777" w:rsidR="000557B7" w:rsidRDefault="00073D70">
                            <w:pPr>
                              <w:pStyle w:val="50"/>
                              <w:keepNext/>
                              <w:keepLines/>
                              <w:shd w:val="clear" w:color="auto" w:fill="auto"/>
                              <w:spacing w:after="0"/>
                              <w:ind w:left="0"/>
                            </w:pPr>
                            <w:bookmarkStart w:id="145" w:name="bookmark138"/>
                            <w:r>
                              <w:t>信息系统安全风险防范的常用技术</w:t>
                            </w:r>
                            <w:bookmarkEnd w:id="145"/>
                          </w:p>
                        </w:txbxContent>
                      </wps:txbx>
                      <wps:bodyPr lIns="0" tIns="0" rIns="0" bIns="0"/>
                    </wps:wsp>
                  </a:graphicData>
                </a:graphic>
              </wp:anchor>
            </w:drawing>
          </mc:Choice>
          <mc:Fallback>
            <w:pict>
              <v:shape w14:anchorId="263949F6" id="Shape 972" o:spid="_x0000_s1185" type="#_x0000_t202" style="position:absolute;margin-left:154.6pt;margin-top:20pt;width:290.5pt;height:27pt;z-index:125829781;visibility:visible;mso-wrap-style:square;mso-wrap-distance-left:82pt;mso-wrap-distance-top:19.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niQEAAAk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" filled="f" stroked="f">
                <v:textbox inset="0,0,0,0">
                  <w:txbxContent>
                    <w:p w14:paraId="0C7CBAB6" w14:textId="77777777" w:rsidR="000557B7" w:rsidRDefault="00073D70">
                      <w:pPr>
                        <w:pStyle w:val="50"/>
                        <w:keepNext/>
                        <w:keepLines/>
                        <w:shd w:val="clear" w:color="auto" w:fill="auto"/>
                        <w:spacing w:after="0"/>
                        <w:ind w:left="0"/>
                      </w:pPr>
                      <w:bookmarkStart w:id="146" w:name="bookmark138"/>
                      <w:r>
                        <w:t>信息系统安全风险防范的常用技术</w:t>
                      </w:r>
                      <w:bookmarkEnd w:id="146"/>
                    </w:p>
                  </w:txbxContent>
                </v:textbox>
                <w10:wrap type="topAndBottom" anchorx="page"/>
              </v:shape>
            </w:pict>
          </mc:Fallback>
        </mc:AlternateContent>
      </w:r>
    </w:p>
    <w:p w14:paraId="06AE5D41" w14:textId="77777777" w:rsidR="000557B7" w:rsidRPr="005E0CFA" w:rsidRDefault="000557B7">
      <w:pPr>
        <w:spacing w:before="49" w:after="49" w:line="240" w:lineRule="exact"/>
        <w:rPr>
          <w:rFonts w:asciiTheme="minorHAnsi" w:eastAsiaTheme="minorHAnsi" w:hAnsiTheme="minorHAnsi"/>
          <w:sz w:val="19"/>
          <w:szCs w:val="19"/>
          <w:lang w:eastAsia="zh-CN"/>
        </w:rPr>
      </w:pPr>
    </w:p>
    <w:p w14:paraId="6A3C4DF1" w14:textId="77777777" w:rsidR="000557B7" w:rsidRPr="005E0CFA" w:rsidRDefault="000557B7">
      <w:pPr>
        <w:spacing w:line="14" w:lineRule="exact"/>
        <w:rPr>
          <w:rFonts w:asciiTheme="minorHAnsi" w:eastAsiaTheme="minorHAnsi" w:hAnsiTheme="minorHAnsi"/>
          <w:lang w:eastAsia="zh-CN"/>
        </w:rPr>
        <w:sectPr w:rsidR="000557B7" w:rsidRPr="005E0CFA">
          <w:footnotePr>
            <w:numRestart w:val="eachPage"/>
          </w:footnotePr>
          <w:type w:val="continuous"/>
          <w:pgSz w:w="13076" w:h="18350"/>
          <w:pgMar w:top="2155" w:right="0" w:bottom="1465" w:left="0" w:header="0" w:footer="3" w:gutter="0"/>
          <w:cols w:space="720"/>
          <w:noEndnote/>
          <w:docGrid w:linePitch="360"/>
        </w:sectPr>
      </w:pPr>
    </w:p>
    <w:p w14:paraId="268713C2" w14:textId="77777777" w:rsidR="000557B7" w:rsidRPr="005E0CFA" w:rsidRDefault="00073D70">
      <w:pPr>
        <w:pStyle w:val="1"/>
        <w:shd w:val="clear" w:color="auto" w:fill="auto"/>
        <w:spacing w:after="40" w:line="387" w:lineRule="exact"/>
        <w:ind w:firstLine="540"/>
        <w:jc w:val="both"/>
        <w:rPr>
          <w:rFonts w:asciiTheme="minorHAnsi" w:eastAsiaTheme="minorHAnsi" w:hAnsiTheme="minorHAnsi"/>
        </w:rPr>
      </w:pPr>
      <w:r w:rsidRPr="005E0CFA">
        <w:rPr>
          <w:rFonts w:asciiTheme="minorHAnsi" w:eastAsiaTheme="minorHAnsi" w:hAnsiTheme="minorHAnsi"/>
        </w:rPr>
        <w:t>因为不同的信息技术发展阶段对信息系统安全的笑注和苗求行所不同，信息系统安全</w:t>
      </w:r>
      <w:r w:rsidRPr="005E0CFA">
        <w:rPr>
          <w:rFonts w:asciiTheme="minorHAnsi" w:eastAsiaTheme="minorHAnsi" w:hAnsiTheme="minorHAnsi"/>
        </w:rPr>
        <w:br/>
      </w:r>
      <w:r w:rsidRPr="005E0CFA">
        <w:rPr>
          <w:rFonts w:asciiTheme="minorHAnsi" w:eastAsiaTheme="minorHAnsi" w:hAnsiTheme="minorHAnsi"/>
        </w:rPr>
        <w:t>风险防范的常用技术方法总是伴随若问题的不断变化而逐少完菩的</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r w:rsidRPr="005E0CFA">
        <w:rPr>
          <w:rFonts w:asciiTheme="minorHAnsi" w:eastAsiaTheme="minorHAnsi" w:hAnsiTheme="minorHAnsi"/>
        </w:rPr>
        <w:t>当通信安全问题出现</w:t>
      </w:r>
      <w:r w:rsidRPr="005E0CFA">
        <w:rPr>
          <w:rFonts w:asciiTheme="minorHAnsi" w:eastAsiaTheme="minorHAnsi" w:hAnsiTheme="minorHAnsi"/>
        </w:rPr>
        <w:br/>
      </w:r>
      <w:r w:rsidRPr="005E0CFA">
        <w:rPr>
          <w:rFonts w:asciiTheme="minorHAnsi" w:eastAsiaTheme="minorHAnsi" w:hAnsiTheme="minorHAnsi"/>
        </w:rPr>
        <w:t>吋，就行通过密码技术对通信进行加密的技木方法</w:t>
      </w:r>
      <w:r w:rsidRPr="005E0CFA">
        <w:rPr>
          <w:rFonts w:asciiTheme="minorHAnsi" w:eastAsiaTheme="minorHAnsi" w:hAnsiTheme="minorHAnsi"/>
        </w:rPr>
        <w:t>.</w:t>
      </w:r>
      <w:r w:rsidRPr="005E0CFA">
        <w:rPr>
          <w:rFonts w:asciiTheme="minorHAnsi" w:eastAsiaTheme="minorHAnsi" w:hAnsiTheme="minorHAnsi"/>
        </w:rPr>
        <w:t>以保证数据的保密性和完務性。计算</w:t>
      </w:r>
      <w:r w:rsidRPr="005E0CFA">
        <w:rPr>
          <w:rFonts w:asciiTheme="minorHAnsi" w:eastAsiaTheme="minorHAnsi" w:hAnsiTheme="minorHAnsi"/>
        </w:rPr>
        <w:br/>
      </w:r>
      <w:r w:rsidRPr="005E0CFA">
        <w:rPr>
          <w:rFonts w:asciiTheme="minorHAnsi" w:eastAsiaTheme="minorHAnsi" w:hAnsiTheme="minorHAnsi"/>
        </w:rPr>
        <w:t>机的安全威胁主要足米自非法访问、恶意代码、脆弱</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令等，主要防范措施是及吋吏新修</w:t>
      </w:r>
      <w:r w:rsidRPr="005E0CFA">
        <w:rPr>
          <w:rFonts w:asciiTheme="minorHAnsi" w:eastAsiaTheme="minorHAnsi" w:hAnsiTheme="minorHAnsi"/>
        </w:rPr>
        <w:br/>
      </w:r>
      <w:r w:rsidRPr="005E0CFA">
        <w:rPr>
          <w:rFonts w:asciiTheme="minorHAnsi" w:eastAsiaTheme="minorHAnsi" w:hAnsiTheme="minorHAnsi"/>
        </w:rPr>
        <w:t>笈计其机漏洞以预防、检測和减小计算机系统（软硬件）用户执行未授权活动所造成的后</w:t>
      </w:r>
      <w:r w:rsidRPr="005E0CFA">
        <w:rPr>
          <w:rFonts w:asciiTheme="minorHAnsi" w:eastAsiaTheme="minorHAnsi" w:hAnsiTheme="minorHAnsi"/>
        </w:rPr>
        <w:br/>
      </w:r>
      <w:r w:rsidRPr="005E0CFA">
        <w:rPr>
          <w:rFonts w:asciiTheme="minorHAnsi" w:eastAsiaTheme="minorHAnsi" w:hAnsiTheme="minorHAnsi"/>
        </w:rPr>
        <w:t>果。信息系统安全问题，史要是确保信息在存储、处理和传输过程中免受偶然或恶意的非</w:t>
      </w:r>
      <w:r w:rsidRPr="005E0CFA">
        <w:rPr>
          <w:rFonts w:asciiTheme="minorHAnsi" w:eastAsiaTheme="minorHAnsi" w:hAnsiTheme="minorHAnsi"/>
        </w:rPr>
        <w:br/>
      </w:r>
      <w:r w:rsidRPr="005E0CFA">
        <w:rPr>
          <w:rFonts w:asciiTheme="minorHAnsi" w:eastAsiaTheme="minorHAnsi" w:hAnsiTheme="minorHAnsi"/>
        </w:rPr>
        <w:t>法泄密、转移或破坏安全措施</w:t>
      </w:r>
      <w:r w:rsidRPr="005E0CFA">
        <w:rPr>
          <w:rFonts w:asciiTheme="minorHAnsi" w:eastAsiaTheme="minorHAnsi" w:hAnsiTheme="minorHAnsi"/>
        </w:rPr>
        <w:t>•</w:t>
      </w:r>
      <w:r w:rsidRPr="005E0CFA">
        <w:rPr>
          <w:rFonts w:asciiTheme="minorHAnsi" w:eastAsiaTheme="minorHAnsi" w:hAnsiTheme="minorHAnsi"/>
        </w:rPr>
        <w:t>般冇：防火堉、防病毐、漏洞扫描、人侵检測、公切基</w:t>
      </w:r>
      <w:r w:rsidRPr="005E0CFA">
        <w:rPr>
          <w:rFonts w:asciiTheme="minorHAnsi" w:eastAsiaTheme="minorHAnsi" w:hAnsiTheme="minorHAnsi"/>
        </w:rPr>
        <w:br/>
      </w:r>
      <w:r w:rsidRPr="005E0CFA">
        <w:rPr>
          <w:rFonts w:asciiTheme="minorHAnsi" w:eastAsiaTheme="minorHAnsi" w:hAnsiTheme="minorHAnsi"/>
        </w:rPr>
        <w:t>础设施</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cs="Arial"/>
          <w:sz w:val="22"/>
          <w:szCs w:val="22"/>
          <w:lang w:val="en-US" w:bidi="en-US"/>
        </w:rPr>
        <w:t>PKI</w:t>
      </w:r>
      <w:r w:rsidRPr="005E0CFA">
        <w:rPr>
          <w:rFonts w:asciiTheme="minorHAnsi" w:eastAsiaTheme="minorHAnsi" w:hAnsiTheme="minorHAnsi" w:cs="Arial"/>
          <w:sz w:val="22"/>
          <w:szCs w:val="22"/>
          <w:lang w:val="en-US" w:bidi="en-US"/>
        </w:rPr>
        <w:t>）</w:t>
      </w:r>
      <w:r w:rsidRPr="005E0CFA">
        <w:rPr>
          <w:rFonts w:asciiTheme="minorHAnsi" w:eastAsiaTheme="minorHAnsi" w:hAnsiTheme="minorHAnsi"/>
        </w:rPr>
        <w:t>、</w:t>
      </w:r>
      <w:r w:rsidRPr="005E0CFA">
        <w:rPr>
          <w:rFonts w:asciiTheme="minorHAnsi" w:eastAsiaTheme="minorHAnsi" w:hAnsiTheme="minorHAnsi" w:cs="Arial"/>
          <w:sz w:val="22"/>
          <w:szCs w:val="22"/>
          <w:lang w:val="en-US" w:bidi="en-US"/>
        </w:rPr>
        <w:t>VPX</w:t>
      </w:r>
      <w:r w:rsidRPr="005E0CFA">
        <w:rPr>
          <w:rFonts w:asciiTheme="minorHAnsi" w:eastAsiaTheme="minorHAnsi" w:hAnsiTheme="minorHAnsi"/>
        </w:rPr>
        <w:t>等对于网络空间安全</w:t>
      </w:r>
      <w:r w:rsidRPr="005E0CFA">
        <w:rPr>
          <w:rFonts w:asciiTheme="minorHAnsi" w:eastAsiaTheme="minorHAnsi" w:hAnsiTheme="minorHAnsi"/>
        </w:rPr>
        <w:t>/</w:t>
      </w:r>
      <w:r w:rsidRPr="005E0CFA">
        <w:rPr>
          <w:rFonts w:asciiTheme="minorHAnsi" w:eastAsiaTheme="minorHAnsi" w:hAnsiTheme="minorHAnsi"/>
        </w:rPr>
        <w:t>信息安全保障问题，铌要尖注的是其安全威</w:t>
      </w:r>
      <w:r w:rsidRPr="005E0CFA">
        <w:rPr>
          <w:rFonts w:asciiTheme="minorHAnsi" w:eastAsiaTheme="minorHAnsi" w:hAnsiTheme="minorHAnsi"/>
        </w:rPr>
        <w:br/>
      </w:r>
      <w:r w:rsidRPr="005E0CFA">
        <w:rPr>
          <w:rFonts w:asciiTheme="minorHAnsi" w:eastAsiaTheme="minorHAnsi" w:hAnsiTheme="minorHAnsi"/>
        </w:rPr>
        <w:t>胁米自忠客、恐怖分子、信息战、自然火难、电力中断等。</w:t>
      </w:r>
    </w:p>
    <w:p w14:paraId="270DC0F6" w14:textId="77777777" w:rsidR="000557B7" w:rsidRPr="005E0CFA" w:rsidRDefault="00073D70">
      <w:pPr>
        <w:pStyle w:val="1"/>
        <w:numPr>
          <w:ilvl w:val="0"/>
          <w:numId w:val="71"/>
        </w:numPr>
        <w:shd w:val="clear" w:color="auto" w:fill="auto"/>
        <w:spacing w:line="380" w:lineRule="exact"/>
        <w:ind w:firstLine="540"/>
        <w:jc w:val="both"/>
        <w:rPr>
          <w:rFonts w:asciiTheme="minorHAnsi" w:eastAsiaTheme="minorHAnsi" w:hAnsiTheme="minorHAnsi"/>
          <w:sz w:val="26"/>
          <w:szCs w:val="26"/>
        </w:rPr>
      </w:pPr>
      <w:r w:rsidRPr="005E0CFA">
        <w:rPr>
          <w:rFonts w:asciiTheme="minorHAnsi" w:eastAsiaTheme="minorHAnsi" w:hAnsiTheme="minorHAnsi"/>
          <w:sz w:val="26"/>
          <w:szCs w:val="26"/>
        </w:rPr>
        <w:t>加密技术</w:t>
      </w:r>
    </w:p>
    <w:p w14:paraId="55B05BC8" w14:textId="77777777" w:rsidR="000557B7" w:rsidRPr="005E0CFA" w:rsidRDefault="00073D70">
      <w:pPr>
        <w:pStyle w:val="1"/>
        <w:shd w:val="clear" w:color="auto" w:fill="auto"/>
        <w:spacing w:after="420" w:line="380" w:lineRule="exact"/>
        <w:ind w:firstLine="540"/>
        <w:jc w:val="both"/>
        <w:rPr>
          <w:rFonts w:asciiTheme="minorHAnsi" w:eastAsiaTheme="minorHAnsi" w:hAnsiTheme="minorHAnsi"/>
        </w:rPr>
      </w:pPr>
      <w:r w:rsidRPr="005E0CFA">
        <w:rPr>
          <w:rFonts w:asciiTheme="minorHAnsi" w:eastAsiaTheme="minorHAnsi" w:hAnsiTheme="minorHAnsi"/>
        </w:rPr>
        <w:t>信息加密的目的是防止信息被窃取。加密的基木原理足：在发送瑞将数据变换成某种</w:t>
      </w:r>
      <w:r w:rsidRPr="005E0CFA">
        <w:rPr>
          <w:rFonts w:asciiTheme="minorHAnsi" w:eastAsiaTheme="minorHAnsi" w:hAnsiTheme="minorHAnsi"/>
        </w:rPr>
        <w:br/>
      </w:r>
      <w:r w:rsidRPr="005E0CFA">
        <w:rPr>
          <w:rFonts w:asciiTheme="minorHAnsi" w:eastAsiaTheme="minorHAnsi" w:hAnsiTheme="minorHAnsi"/>
        </w:rPr>
        <w:t>难以理新的形式，把信息隐蛾起来，在接收端通过反变换恢茇数据的原样。</w:t>
      </w:r>
    </w:p>
    <w:p w14:paraId="69BDED42" w14:textId="77777777" w:rsidR="000557B7" w:rsidRPr="005E0CFA" w:rsidRDefault="00073D70">
      <w:pPr>
        <w:pStyle w:val="a9"/>
        <w:shd w:val="clear" w:color="auto" w:fill="auto"/>
        <w:spacing w:line="240" w:lineRule="auto"/>
        <w:ind w:left="520" w:firstLine="20"/>
        <w:jc w:val="left"/>
        <w:rPr>
          <w:rFonts w:asciiTheme="minorHAnsi" w:eastAsiaTheme="minorHAnsi" w:hAnsiTheme="minorHAnsi"/>
          <w:sz w:val="58"/>
          <w:szCs w:val="58"/>
        </w:rPr>
      </w:pPr>
      <w:proofErr w:type="spellStart"/>
      <w:r w:rsidRPr="005E0CFA">
        <w:rPr>
          <w:rFonts w:asciiTheme="minorHAnsi" w:eastAsiaTheme="minorHAnsi" w:hAnsiTheme="minorHAnsi" w:cs="Arial"/>
          <w:color w:val="88997D"/>
          <w:sz w:val="58"/>
          <w:szCs w:val="58"/>
          <w:lang w:val="en-US" w:bidi="en-US"/>
        </w:rPr>
        <w:t>Qai</w:t>
      </w:r>
      <w:proofErr w:type="spellEnd"/>
    </w:p>
    <w:p w14:paraId="3643E281" w14:textId="77777777" w:rsidR="000557B7" w:rsidRPr="005E0CFA" w:rsidRDefault="00073D70">
      <w:pPr>
        <w:pStyle w:val="42"/>
        <w:shd w:val="clear" w:color="auto" w:fill="auto"/>
        <w:spacing w:after="220" w:line="405" w:lineRule="exact"/>
        <w:ind w:left="0" w:firstLine="540"/>
        <w:jc w:val="both"/>
        <w:rPr>
          <w:rFonts w:asciiTheme="minorHAnsi" w:eastAsiaTheme="minorHAnsi" w:hAnsiTheme="minorHAnsi"/>
        </w:rPr>
      </w:pPr>
      <w:r w:rsidRPr="005E0CFA">
        <w:rPr>
          <w:rFonts w:asciiTheme="minorHAnsi" w:eastAsiaTheme="minorHAnsi" w:hAnsiTheme="minorHAnsi"/>
          <w:b/>
          <w:bCs/>
        </w:rPr>
        <w:t>加密与解密是问题的两个方面</w:t>
      </w:r>
      <w:r w:rsidRPr="005E0CFA">
        <w:rPr>
          <w:rFonts w:asciiTheme="minorHAnsi" w:eastAsiaTheme="minorHAnsi" w:hAnsiTheme="minorHAnsi"/>
          <w:b/>
          <w:bCs/>
          <w:color w:val="88997D"/>
          <w:vertAlign w:val="subscript"/>
          <w:lang w:val="en-US" w:bidi="en-US"/>
        </w:rPr>
        <w:t>u</w:t>
      </w:r>
      <w:r w:rsidRPr="005E0CFA">
        <w:rPr>
          <w:rFonts w:asciiTheme="minorHAnsi" w:eastAsiaTheme="minorHAnsi" w:hAnsiTheme="minorHAnsi"/>
          <w:b/>
          <w:bCs/>
        </w:rPr>
        <w:t>对于川户有保密常求和睐私保护要求的之件，如设计</w:t>
      </w:r>
      <w:r w:rsidRPr="005E0CFA">
        <w:rPr>
          <w:rFonts w:asciiTheme="minorHAnsi" w:eastAsiaTheme="minorHAnsi" w:hAnsiTheme="minorHAnsi"/>
          <w:b/>
          <w:bCs/>
        </w:rPr>
        <w:br/>
      </w:r>
      <w:r w:rsidRPr="005E0CFA">
        <w:rPr>
          <w:rFonts w:asciiTheme="minorHAnsi" w:eastAsiaTheme="minorHAnsi" w:hAnsiTheme="minorHAnsi"/>
          <w:b/>
          <w:bCs/>
        </w:rPr>
        <w:t>方案、合同竿案和练习试题，从安全的角度着我们通常做一终间单的压餘加密、，但有时</w:t>
      </w:r>
      <w:r w:rsidRPr="005E0CFA">
        <w:rPr>
          <w:rFonts w:asciiTheme="minorHAnsi" w:eastAsiaTheme="minorHAnsi" w:hAnsiTheme="minorHAnsi"/>
          <w:b/>
          <w:bCs/>
        </w:rPr>
        <w:br/>
      </w:r>
      <w:r w:rsidRPr="005E0CFA">
        <w:rPr>
          <w:rFonts w:asciiTheme="minorHAnsi" w:eastAsiaTheme="minorHAnsi" w:hAnsiTheme="minorHAnsi"/>
          <w:b/>
          <w:bCs/>
        </w:rPr>
        <w:t>候因为文件太久没有读取使甩，</w:t>
      </w:r>
      <w:r w:rsidRPr="005E0CFA">
        <w:rPr>
          <w:rFonts w:asciiTheme="minorHAnsi" w:eastAsiaTheme="minorHAnsi" w:hAnsiTheme="minorHAnsi"/>
          <w:sz w:val="17"/>
          <w:szCs w:val="17"/>
        </w:rPr>
        <w:t>忘记了</w:t>
      </w:r>
      <w:r w:rsidRPr="005E0CFA">
        <w:rPr>
          <w:rFonts w:asciiTheme="minorHAnsi" w:eastAsiaTheme="minorHAnsi" w:hAnsiTheme="minorHAnsi"/>
          <w:b/>
          <w:bCs/>
        </w:rPr>
        <w:t>密碭，此时就常要破解软件，</w:t>
      </w:r>
      <w:r w:rsidRPr="005E0CFA">
        <w:rPr>
          <w:rFonts w:asciiTheme="minorHAnsi" w:eastAsiaTheme="minorHAnsi" w:hAnsiTheme="minorHAnsi"/>
          <w:sz w:val="17"/>
          <w:szCs w:val="17"/>
        </w:rPr>
        <w:t>运用</w:t>
      </w:r>
      <w:r w:rsidRPr="005E0CFA">
        <w:rPr>
          <w:rFonts w:asciiTheme="minorHAnsi" w:eastAsiaTheme="minorHAnsi" w:hAnsiTheme="minorHAnsi"/>
          <w:b/>
          <w:bCs/>
        </w:rPr>
        <w:t>一共加解密技</w:t>
      </w:r>
      <w:r w:rsidRPr="005E0CFA">
        <w:rPr>
          <w:rFonts w:asciiTheme="minorHAnsi" w:eastAsiaTheme="minorHAnsi" w:hAnsiTheme="minorHAnsi"/>
        </w:rPr>
        <w:br w:type="page"/>
      </w:r>
    </w:p>
    <w:p w14:paraId="65554D6C" w14:textId="77777777" w:rsidR="000557B7" w:rsidRPr="005E0CFA" w:rsidRDefault="00073D70">
      <w:pPr>
        <w:pStyle w:val="a6"/>
        <w:shd w:val="clear" w:color="auto" w:fill="auto"/>
        <w:spacing w:line="380" w:lineRule="exact"/>
        <w:jc w:val="distribute"/>
        <w:rPr>
          <w:rFonts w:asciiTheme="minorHAnsi" w:eastAsiaTheme="minorHAnsi" w:hAnsiTheme="minorHAnsi"/>
        </w:rPr>
      </w:pPr>
      <w:r w:rsidRPr="005E0CFA">
        <w:rPr>
          <w:rFonts w:asciiTheme="minorHAnsi" w:eastAsiaTheme="minorHAnsi" w:hAnsiTheme="minorHAnsi"/>
          <w:b/>
          <w:bCs/>
        </w:rPr>
        <w:lastRenderedPageBreak/>
        <w:t>术与策略在一定租序上歧肛之访设定的密码</w:t>
      </w:r>
      <w:r w:rsidRPr="005E0CFA">
        <w:rPr>
          <w:rFonts w:asciiTheme="minorHAnsi" w:eastAsiaTheme="minorHAnsi" w:hAnsiTheme="minorHAnsi"/>
          <w:b/>
          <w:bCs/>
        </w:rPr>
        <w:t xml:space="preserve">:&gt; </w:t>
      </w:r>
      <w:r w:rsidRPr="005E0CFA">
        <w:rPr>
          <w:rFonts w:asciiTheme="minorHAnsi" w:eastAsiaTheme="minorHAnsi" w:hAnsiTheme="minorHAnsi"/>
          <w:b/>
          <w:bCs/>
        </w:rPr>
        <w:t>如固</w:t>
      </w:r>
      <w:r w:rsidRPr="005E0CFA">
        <w:rPr>
          <w:rFonts w:asciiTheme="minorHAnsi" w:eastAsiaTheme="minorHAnsi" w:hAnsiTheme="minorHAnsi" w:cs="Times New Roman"/>
          <w:sz w:val="24"/>
          <w:szCs w:val="24"/>
        </w:rPr>
        <w:t>5 6</w:t>
      </w:r>
      <w:r w:rsidRPr="005E0CFA">
        <w:rPr>
          <w:rFonts w:asciiTheme="minorHAnsi" w:eastAsiaTheme="minorHAnsi" w:hAnsiTheme="minorHAnsi"/>
          <w:b/>
          <w:bCs/>
        </w:rPr>
        <w:t>所示的软件</w:t>
      </w:r>
      <w:proofErr w:type="spellStart"/>
      <w:r w:rsidRPr="005E0CFA">
        <w:rPr>
          <w:rFonts w:asciiTheme="minorHAnsi" w:eastAsiaTheme="minorHAnsi" w:hAnsiTheme="minorHAnsi" w:cs="Times New Roman"/>
          <w:sz w:val="24"/>
          <w:szCs w:val="24"/>
          <w:lang w:val="en-US" w:bidi="en-US"/>
        </w:rPr>
        <w:t>Intelore</w:t>
      </w:r>
      <w:proofErr w:type="spellEnd"/>
      <w:r w:rsidRPr="005E0CFA">
        <w:rPr>
          <w:rFonts w:asciiTheme="minorHAnsi" w:eastAsiaTheme="minorHAnsi" w:hAnsiTheme="minorHAnsi" w:cs="Times New Roman"/>
          <w:sz w:val="24"/>
          <w:szCs w:val="24"/>
          <w:lang w:val="en-US" w:bidi="en-US"/>
        </w:rPr>
        <w:t xml:space="preserve"> RAR Password</w:t>
      </w:r>
      <w:r w:rsidRPr="005E0CFA">
        <w:rPr>
          <w:rFonts w:asciiTheme="minorHAnsi" w:eastAsiaTheme="minorHAnsi" w:hAnsiTheme="minorHAnsi" w:cs="Times New Roman"/>
          <w:sz w:val="24"/>
          <w:szCs w:val="24"/>
          <w:lang w:val="en-US" w:bidi="en-US"/>
        </w:rPr>
        <w:br/>
        <w:t>Recovery</w:t>
      </w:r>
      <w:r w:rsidRPr="005E0CFA">
        <w:rPr>
          <w:rFonts w:asciiTheme="minorHAnsi" w:eastAsiaTheme="minorHAnsi" w:hAnsiTheme="minorHAnsi" w:cs="Times New Roman"/>
          <w:sz w:val="24"/>
          <w:szCs w:val="24"/>
        </w:rPr>
        <w:t>,</w:t>
      </w:r>
      <w:r w:rsidRPr="005E0CFA">
        <w:rPr>
          <w:rFonts w:asciiTheme="minorHAnsi" w:eastAsiaTheme="minorHAnsi" w:hAnsiTheme="minorHAnsi"/>
          <w:b/>
          <w:bCs/>
        </w:rPr>
        <w:t>可以对一共简单加密的压飨文件进行恢复。</w:t>
      </w:r>
    </w:p>
    <w:p w14:paraId="14880AE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2113DB9A" wp14:editId="11DC6A35">
            <wp:extent cx="3924300" cy="3543300"/>
            <wp:effectExtent l="0" t="0" r="0" b="0"/>
            <wp:docPr id="974" name="Picut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394"/>
                    <a:stretch/>
                  </pic:blipFill>
                  <pic:spPr>
                    <a:xfrm>
                      <a:off x="0" y="0"/>
                      <a:ext cx="3924300" cy="3543300"/>
                    </a:xfrm>
                    <a:prstGeom prst="rect">
                      <a:avLst/>
                    </a:prstGeom>
                  </pic:spPr>
                </pic:pic>
              </a:graphicData>
            </a:graphic>
          </wp:inline>
        </w:drawing>
      </w:r>
    </w:p>
    <w:p w14:paraId="42179550" w14:textId="77777777" w:rsidR="000557B7" w:rsidRPr="005E0CFA" w:rsidRDefault="00073D70">
      <w:pPr>
        <w:pStyle w:val="a6"/>
        <w:shd w:val="clear" w:color="auto" w:fill="auto"/>
        <w:spacing w:line="390" w:lineRule="exact"/>
        <w:jc w:val="center"/>
        <w:rPr>
          <w:rFonts w:asciiTheme="minorHAnsi" w:eastAsiaTheme="minorHAnsi" w:hAnsiTheme="minorHAnsi"/>
        </w:rPr>
      </w:pPr>
      <w:r w:rsidRPr="005E0CFA">
        <w:rPr>
          <w:rFonts w:asciiTheme="minorHAnsi" w:eastAsiaTheme="minorHAnsi" w:hAnsiTheme="minorHAnsi"/>
        </w:rPr>
        <w:t>阁</w:t>
      </w:r>
      <w:r w:rsidRPr="005E0CFA">
        <w:rPr>
          <w:rFonts w:asciiTheme="minorHAnsi" w:eastAsiaTheme="minorHAnsi" w:hAnsiTheme="minorHAnsi" w:cs="Arial"/>
          <w:lang w:val="en-US" w:bidi="en-US"/>
        </w:rPr>
        <w:t>5-6</w:t>
      </w:r>
      <w:r w:rsidRPr="005E0CFA">
        <w:rPr>
          <w:rFonts w:asciiTheme="minorHAnsi" w:eastAsiaTheme="minorHAnsi" w:hAnsiTheme="minorHAnsi"/>
        </w:rPr>
        <w:t>加密的</w:t>
      </w:r>
      <w:r w:rsidRPr="005E0CFA">
        <w:rPr>
          <w:rFonts w:asciiTheme="minorHAnsi" w:eastAsiaTheme="minorHAnsi" w:hAnsiTheme="minorHAnsi" w:cs="Arial"/>
          <w:lang w:val="en-US" w:bidi="en-US"/>
        </w:rPr>
        <w:t>K</w:t>
      </w:r>
      <w:r w:rsidRPr="005E0CFA">
        <w:rPr>
          <w:rFonts w:asciiTheme="minorHAnsi" w:eastAsiaTheme="minorHAnsi" w:hAnsiTheme="minorHAnsi"/>
        </w:rPr>
        <w:t>缩文件恢复示意阇</w:t>
      </w:r>
    </w:p>
    <w:p w14:paraId="1DC803E4" w14:textId="77777777" w:rsidR="000557B7" w:rsidRPr="005E0CFA" w:rsidRDefault="000557B7">
      <w:pPr>
        <w:spacing w:after="266" w:line="14" w:lineRule="exact"/>
        <w:rPr>
          <w:rFonts w:asciiTheme="minorHAnsi" w:eastAsiaTheme="minorHAnsi" w:hAnsiTheme="minorHAnsi"/>
          <w:lang w:eastAsia="zh-CN"/>
        </w:rPr>
      </w:pPr>
    </w:p>
    <w:p w14:paraId="1D4A15E6" w14:textId="77777777" w:rsidR="000557B7" w:rsidRPr="005E0CFA" w:rsidRDefault="00073D70">
      <w:pPr>
        <w:pStyle w:val="42"/>
        <w:shd w:val="clear" w:color="auto" w:fill="auto"/>
        <w:spacing w:after="400" w:line="390" w:lineRule="exact"/>
        <w:ind w:left="0" w:firstLine="520"/>
        <w:jc w:val="both"/>
        <w:rPr>
          <w:rFonts w:asciiTheme="minorHAnsi" w:eastAsiaTheme="minorHAnsi" w:hAnsiTheme="minorHAnsi"/>
        </w:rPr>
      </w:pPr>
      <w:r w:rsidRPr="005E0CFA">
        <w:rPr>
          <w:rFonts w:asciiTheme="minorHAnsi" w:eastAsiaTheme="minorHAnsi" w:hAnsiTheme="minorHAnsi"/>
          <w:sz w:val="17"/>
          <w:szCs w:val="17"/>
        </w:rPr>
        <w:t>同</w:t>
      </w:r>
      <w:r w:rsidRPr="005E0CFA">
        <w:rPr>
          <w:rFonts w:asciiTheme="minorHAnsi" w:eastAsiaTheme="minorHAnsi" w:hAnsiTheme="minorHAnsi"/>
          <w:b/>
          <w:bCs/>
        </w:rPr>
        <w:t>学们可在学习资源钇</w:t>
      </w:r>
      <w:r w:rsidRPr="005E0CFA">
        <w:rPr>
          <w:rFonts w:asciiTheme="minorHAnsi" w:eastAsiaTheme="minorHAnsi" w:hAnsiTheme="minorHAnsi"/>
          <w:b/>
          <w:bCs/>
        </w:rPr>
        <w:t>“</w:t>
      </w:r>
      <w:r w:rsidRPr="005E0CFA">
        <w:rPr>
          <w:rFonts w:asciiTheme="minorHAnsi" w:eastAsiaTheme="minorHAnsi" w:hAnsiTheme="minorHAnsi"/>
          <w:b/>
          <w:bCs/>
        </w:rPr>
        <w:t>第五章</w:t>
      </w:r>
      <w:r w:rsidRPr="005E0CFA">
        <w:rPr>
          <w:rFonts w:asciiTheme="minorHAnsi" w:eastAsiaTheme="minorHAnsi" w:hAnsiTheme="minorHAnsi"/>
          <w:b/>
          <w:bCs/>
        </w:rPr>
        <w:t>\</w:t>
      </w:r>
      <w:r w:rsidRPr="005E0CFA">
        <w:rPr>
          <w:rFonts w:asciiTheme="minorHAnsi" w:eastAsiaTheme="minorHAnsi" w:hAnsiTheme="minorHAnsi"/>
          <w:b/>
          <w:bCs/>
        </w:rPr>
        <w:t>课本素材</w:t>
      </w:r>
      <w:r w:rsidRPr="005E0CFA">
        <w:rPr>
          <w:rFonts w:asciiTheme="minorHAnsi" w:eastAsiaTheme="minorHAnsi" w:hAnsiTheme="minorHAnsi"/>
          <w:b/>
          <w:bCs/>
        </w:rPr>
        <w:t>”</w:t>
      </w:r>
      <w:r w:rsidRPr="005E0CFA">
        <w:rPr>
          <w:rFonts w:asciiTheme="minorHAnsi" w:eastAsiaTheme="minorHAnsi" w:hAnsiTheme="minorHAnsi"/>
          <w:b/>
          <w:bCs/>
        </w:rPr>
        <w:t>中找到该软件并安装，尝试使用仑对自</w:t>
      </w:r>
      <w:r w:rsidRPr="005E0CFA">
        <w:rPr>
          <w:rFonts w:asciiTheme="minorHAnsi" w:eastAsiaTheme="minorHAnsi" w:hAnsiTheme="minorHAnsi"/>
          <w:b/>
          <w:bCs/>
        </w:rPr>
        <w:br/>
      </w:r>
      <w:r w:rsidRPr="005E0CFA">
        <w:rPr>
          <w:rFonts w:asciiTheme="minorHAnsi" w:eastAsiaTheme="minorHAnsi" w:hAnsiTheme="minorHAnsi"/>
          <w:b/>
          <w:bCs/>
        </w:rPr>
        <w:t>己的文件进行破斛恢复。同学们也可以尝试用</w:t>
      </w:r>
      <w:r w:rsidRPr="005E0CFA">
        <w:rPr>
          <w:rFonts w:asciiTheme="minorHAnsi" w:eastAsiaTheme="minorHAnsi" w:hAnsiTheme="minorHAnsi" w:cs="Times New Roman"/>
          <w:sz w:val="24"/>
          <w:szCs w:val="24"/>
          <w:lang w:val="en-US" w:bidi="en-US"/>
        </w:rPr>
        <w:t>Python</w:t>
      </w:r>
      <w:r w:rsidRPr="005E0CFA">
        <w:rPr>
          <w:rFonts w:asciiTheme="minorHAnsi" w:eastAsiaTheme="minorHAnsi" w:hAnsiTheme="minorHAnsi"/>
          <w:b/>
          <w:bCs/>
        </w:rPr>
        <w:t>來编猓，实现川穷举法分别暴力枚举</w:t>
      </w:r>
      <w:r w:rsidRPr="005E0CFA">
        <w:rPr>
          <w:rFonts w:asciiTheme="minorHAnsi" w:eastAsiaTheme="minorHAnsi" w:hAnsiTheme="minorHAnsi"/>
          <w:b/>
          <w:bCs/>
        </w:rPr>
        <w:br/>
      </w:r>
      <w:r w:rsidRPr="005E0CFA">
        <w:rPr>
          <w:rFonts w:asciiTheme="minorHAnsi" w:eastAsiaTheme="minorHAnsi" w:hAnsiTheme="minorHAnsi" w:cs="Times New Roman"/>
          <w:sz w:val="24"/>
          <w:szCs w:val="24"/>
        </w:rPr>
        <w:t>3</w:t>
      </w:r>
      <w:r w:rsidRPr="005E0CFA">
        <w:rPr>
          <w:rFonts w:asciiTheme="minorHAnsi" w:eastAsiaTheme="minorHAnsi" w:hAnsiTheme="minorHAnsi"/>
          <w:b/>
          <w:bCs/>
        </w:rPr>
        <w:t>位和</w:t>
      </w:r>
      <w:r w:rsidRPr="005E0CFA">
        <w:rPr>
          <w:rFonts w:asciiTheme="minorHAnsi" w:eastAsiaTheme="minorHAnsi" w:hAnsiTheme="minorHAnsi" w:cs="Times New Roman"/>
          <w:sz w:val="24"/>
          <w:szCs w:val="24"/>
        </w:rPr>
        <w:t>6</w:t>
      </w:r>
      <w:r w:rsidRPr="005E0CFA">
        <w:rPr>
          <w:rFonts w:asciiTheme="minorHAnsi" w:eastAsiaTheme="minorHAnsi" w:hAnsiTheme="minorHAnsi"/>
          <w:b/>
          <w:bCs/>
        </w:rPr>
        <w:t>位的纯數字密碼，研究对于不同长度密码穷举算法的时间效率。</w:t>
      </w:r>
    </w:p>
    <w:p w14:paraId="3E36EAC0" w14:textId="77777777" w:rsidR="000557B7" w:rsidRPr="005E0CFA" w:rsidRDefault="00073D70">
      <w:pPr>
        <w:pStyle w:val="1"/>
        <w:shd w:val="clear" w:color="auto" w:fill="auto"/>
        <w:spacing w:line="385" w:lineRule="exact"/>
        <w:ind w:firstLine="520"/>
        <w:jc w:val="left"/>
        <w:rPr>
          <w:rFonts w:asciiTheme="minorHAnsi" w:eastAsiaTheme="minorHAnsi" w:hAnsiTheme="minorHAnsi"/>
        </w:rPr>
      </w:pPr>
      <w:r w:rsidRPr="005E0CFA">
        <w:rPr>
          <w:rFonts w:asciiTheme="minorHAnsi" w:eastAsiaTheme="minorHAnsi" w:hAnsiTheme="minorHAnsi"/>
        </w:rPr>
        <w:t>信息加密与密码分析是</w:t>
      </w:r>
      <w:r w:rsidRPr="005E0CFA">
        <w:rPr>
          <w:rFonts w:asciiTheme="minorHAnsi" w:eastAsiaTheme="minorHAnsi" w:hAnsiTheme="minorHAnsi"/>
        </w:rPr>
        <w:t>•</w:t>
      </w:r>
      <w:r w:rsidRPr="005E0CFA">
        <w:rPr>
          <w:rFonts w:asciiTheme="minorHAnsi" w:eastAsiaTheme="minorHAnsi" w:hAnsiTheme="minorHAnsi"/>
        </w:rPr>
        <w:t>对牙協的两个方向。加密是研究如何生成商保密性的存效算</w:t>
      </w:r>
      <w:r w:rsidRPr="005E0CFA">
        <w:rPr>
          <w:rFonts w:asciiTheme="minorHAnsi" w:eastAsiaTheme="minorHAnsi" w:hAnsiTheme="minorHAnsi"/>
        </w:rPr>
        <w:br/>
      </w:r>
      <w:r w:rsidRPr="005E0CFA">
        <w:rPr>
          <w:rFonts w:asciiTheme="minorHAnsi" w:eastAsiaTheme="minorHAnsi" w:hAnsiTheme="minorHAnsi"/>
        </w:rPr>
        <w:t>法，使受保护的数报处于安全状态。密码分析足研究商效算決破译密码以获取机密信息。</w:t>
      </w:r>
      <w:r w:rsidRPr="005E0CFA">
        <w:rPr>
          <w:rFonts w:asciiTheme="minorHAnsi" w:eastAsiaTheme="minorHAnsi" w:hAnsiTheme="minorHAnsi"/>
        </w:rPr>
        <w:br/>
      </w:r>
      <w:r w:rsidRPr="005E0CFA">
        <w:rPr>
          <w:rFonts w:asciiTheme="minorHAnsi" w:eastAsiaTheme="minorHAnsi" w:hAnsiTheme="minorHAnsi"/>
        </w:rPr>
        <w:t>采用密码技术的信息系统的安全性主要取决于对密切的保护。传统加密方法的加密密切</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cs="Arial"/>
          <w:sz w:val="22"/>
          <w:szCs w:val="22"/>
          <w:lang w:val="en-US" w:bidi="en-US"/>
        </w:rPr>
        <w:br/>
      </w:r>
      <w:r w:rsidRPr="005E0CFA">
        <w:rPr>
          <w:rFonts w:asciiTheme="minorHAnsi" w:eastAsiaTheme="minorHAnsi" w:hAnsiTheme="minorHAnsi"/>
        </w:rPr>
        <w:t>与解密密切</w:t>
      </w:r>
      <w:r w:rsidRPr="005E0CFA">
        <w:rPr>
          <w:rFonts w:asciiTheme="minorHAnsi" w:eastAsiaTheme="minorHAnsi" w:hAnsiTheme="minorHAnsi" w:cs="Arial"/>
          <w:sz w:val="22"/>
          <w:szCs w:val="22"/>
          <w:lang w:val="en-US" w:bidi="en-US"/>
        </w:rPr>
        <w:t>P</w:t>
      </w:r>
      <w:r w:rsidRPr="005E0CFA">
        <w:rPr>
          <w:rFonts w:asciiTheme="minorHAnsi" w:eastAsiaTheme="minorHAnsi" w:hAnsiTheme="minorHAnsi"/>
        </w:rPr>
        <w:t>足相同的。密钥由通信双方约定并秘密莩握</w:t>
      </w:r>
      <w:r w:rsidRPr="005E0CFA">
        <w:rPr>
          <w:rFonts w:asciiTheme="minorHAnsi" w:eastAsiaTheme="minorHAnsi" w:hAnsiTheme="minorHAnsi"/>
        </w:rPr>
        <w:t>.</w:t>
      </w:r>
      <w:r w:rsidRPr="005E0CFA">
        <w:rPr>
          <w:rFonts w:asciiTheme="minorHAnsi" w:eastAsiaTheme="minorHAnsi" w:hAnsiTheme="minorHAnsi"/>
        </w:rPr>
        <w:t>如果丢失了密切，加密的数报</w:t>
      </w:r>
      <w:r w:rsidRPr="005E0CFA">
        <w:rPr>
          <w:rFonts w:asciiTheme="minorHAnsi" w:eastAsiaTheme="minorHAnsi" w:hAnsiTheme="minorHAnsi"/>
        </w:rPr>
        <w:br/>
      </w:r>
      <w:r w:rsidRPr="005E0CFA">
        <w:rPr>
          <w:rFonts w:asciiTheme="minorHAnsi" w:eastAsiaTheme="minorHAnsi" w:hAnsiTheme="minorHAnsi"/>
        </w:rPr>
        <w:t>就很容易被破</w:t>
      </w:r>
    </w:p>
    <w:p w14:paraId="5BD8AB8E" w14:textId="77777777" w:rsidR="000557B7" w:rsidRPr="005E0CFA" w:rsidRDefault="00073D70">
      <w:pPr>
        <w:pStyle w:val="1"/>
        <w:shd w:val="clear" w:color="auto" w:fill="auto"/>
        <w:spacing w:line="385" w:lineRule="exact"/>
        <w:ind w:firstLine="520"/>
        <w:jc w:val="left"/>
        <w:rPr>
          <w:rFonts w:asciiTheme="minorHAnsi" w:eastAsiaTheme="minorHAnsi" w:hAnsiTheme="minorHAnsi"/>
        </w:rPr>
      </w:pPr>
      <w:r w:rsidRPr="005E0CFA">
        <w:rPr>
          <w:rFonts w:asciiTheme="minorHAnsi" w:eastAsiaTheme="minorHAnsi" w:hAnsiTheme="minorHAnsi"/>
        </w:rPr>
        <w:t>数</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w:t>
      </w:r>
      <w:r w:rsidRPr="005E0CFA">
        <w:rPr>
          <w:rFonts w:asciiTheme="minorHAnsi" w:eastAsiaTheme="minorHAnsi" w:hAnsiTheme="minorHAnsi"/>
        </w:rPr>
        <w:t>年来，人类</w:t>
      </w:r>
      <w:r w:rsidRPr="005E0CFA">
        <w:rPr>
          <w:rFonts w:asciiTheme="minorHAnsi" w:eastAsiaTheme="minorHAnsi" w:hAnsiTheme="minorHAnsi"/>
        </w:rPr>
        <w:t>•</w:t>
      </w:r>
      <w:r w:rsidRPr="005E0CFA">
        <w:rPr>
          <w:rFonts w:asciiTheme="minorHAnsi" w:eastAsiaTheme="minorHAnsi" w:hAnsiTheme="minorHAnsi"/>
        </w:rPr>
        <w:t>育希里实现绝对安全的通信，但传统的方法没右绝对的安全，至多</w:t>
      </w:r>
      <w:r w:rsidRPr="005E0CFA">
        <w:rPr>
          <w:rFonts w:asciiTheme="minorHAnsi" w:eastAsiaTheme="minorHAnsi" w:hAnsiTheme="minorHAnsi"/>
        </w:rPr>
        <w:br/>
      </w:r>
      <w:r w:rsidRPr="005E0CFA">
        <w:rPr>
          <w:rFonts w:asciiTheme="minorHAnsi" w:eastAsiaTheme="minorHAnsi" w:hAnsiTheme="minorHAnsi"/>
        </w:rPr>
        <w:t>只是在密切保密的前提卜</w:t>
      </w:r>
      <w:r w:rsidRPr="005E0CFA">
        <w:rPr>
          <w:rFonts w:asciiTheme="minorHAnsi" w:eastAsiaTheme="minorHAnsi" w:hAnsiTheme="minorHAnsi"/>
        </w:rPr>
        <w:t>'</w:t>
      </w:r>
      <w:r w:rsidRPr="005E0CFA">
        <w:rPr>
          <w:rFonts w:asciiTheme="minorHAnsi" w:eastAsiaTheme="minorHAnsi" w:hAnsiTheme="minorHAnsi"/>
        </w:rPr>
        <w:t>增加破译密文的难度和延长破泽的吋间。然而，随若科技的发</w:t>
      </w:r>
      <w:r w:rsidRPr="005E0CFA">
        <w:rPr>
          <w:rFonts w:asciiTheme="minorHAnsi" w:eastAsiaTheme="minorHAnsi" w:hAnsiTheme="minorHAnsi"/>
        </w:rPr>
        <w:br/>
      </w:r>
      <w:r w:rsidRPr="005E0CFA">
        <w:rPr>
          <w:rFonts w:asciiTheme="minorHAnsi" w:eastAsiaTheme="minorHAnsi" w:hAnsiTheme="minorHAnsi"/>
        </w:rPr>
        <w:t>展，</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子世界带来了</w:t>
      </w:r>
      <w:r w:rsidRPr="005E0CFA">
        <w:rPr>
          <w:rFonts w:asciiTheme="minorHAnsi" w:eastAsiaTheme="minorHAnsi" w:hAnsiTheme="minorHAnsi" w:cs="Times New Roman"/>
          <w:sz w:val="32"/>
          <w:szCs w:val="32"/>
          <w:lang w:val="en-US" w:bidi="en-US"/>
        </w:rPr>
        <w:t>K</w:t>
      </w:r>
      <w:r w:rsidRPr="005E0CFA">
        <w:rPr>
          <w:rFonts w:asciiTheme="minorHAnsi" w:eastAsiaTheme="minorHAnsi" w:hAnsiTheme="minorHAnsi"/>
        </w:rPr>
        <w:t>撼</w:t>
      </w:r>
      <w:r w:rsidRPr="005E0CFA">
        <w:rPr>
          <w:rFonts w:asciiTheme="minorHAnsi" w:eastAsiaTheme="minorHAnsi" w:hAnsiTheme="minorHAnsi"/>
        </w:rPr>
        <w:t>.</w:t>
      </w:r>
      <w:r w:rsidRPr="005E0CFA">
        <w:rPr>
          <w:rFonts w:asciiTheme="minorHAnsi" w:eastAsiaTheme="minorHAnsi" w:hAnsiTheme="minorHAnsi"/>
        </w:rPr>
        <w:t>科学家们制作出</w:t>
      </w:r>
      <w:r w:rsidRPr="005E0CFA">
        <w:rPr>
          <w:rFonts w:asciiTheme="minorHAnsi" w:eastAsiaTheme="minorHAnsi" w:hAnsiTheme="minorHAnsi"/>
          <w:lang w:val="en-US" w:bidi="en-US"/>
        </w:rPr>
        <w:t>fi</w:t>
      </w:r>
      <w:r w:rsidRPr="005E0CFA">
        <w:rPr>
          <w:rFonts w:asciiTheme="minorHAnsi" w:eastAsiaTheme="minorHAnsi" w:hAnsiTheme="minorHAnsi"/>
        </w:rPr>
        <w:t>子密朗</w:t>
      </w:r>
      <w:r w:rsidRPr="005E0CFA">
        <w:rPr>
          <w:rFonts w:asciiTheme="minorHAnsi" w:eastAsiaTheme="minorHAnsi" w:hAnsiTheme="minorHAnsi"/>
        </w:rPr>
        <w:t>.</w:t>
      </w:r>
      <w:r w:rsidRPr="005E0CFA">
        <w:rPr>
          <w:rFonts w:asciiTheme="minorHAnsi" w:eastAsiaTheme="minorHAnsi" w:hAnsiTheme="minorHAnsi"/>
        </w:rPr>
        <w:t>这是目前人类最安全的加密方式。</w:t>
      </w:r>
      <w:r w:rsidRPr="005E0CFA">
        <w:rPr>
          <w:rFonts w:asciiTheme="minorHAnsi" w:eastAsiaTheme="minorHAnsi" w:hAnsiTheme="minorHAnsi"/>
        </w:rPr>
        <w:br/>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子密仞采用单光子作为载体，任何干扰和复制都公让密码立即失效，中止通信中所存窃</w:t>
      </w:r>
      <w:r w:rsidRPr="005E0CFA">
        <w:rPr>
          <w:rFonts w:asciiTheme="minorHAnsi" w:eastAsiaTheme="minorHAnsi" w:hAnsiTheme="minorHAnsi"/>
        </w:rPr>
        <w:br/>
      </w:r>
      <w:r w:rsidRPr="005E0CFA">
        <w:rPr>
          <w:rFonts w:asciiTheme="minorHAnsi" w:eastAsiaTheme="minorHAnsi" w:hAnsiTheme="minorHAnsi"/>
        </w:rPr>
        <w:t>听行为。我国的</w:t>
      </w:r>
      <w:r w:rsidRPr="005E0CFA">
        <w:rPr>
          <w:rFonts w:asciiTheme="minorHAnsi" w:eastAsiaTheme="minorHAnsi" w:hAnsiTheme="minorHAnsi"/>
        </w:rPr>
        <w:t>“</w:t>
      </w:r>
      <w:r w:rsidRPr="005E0CFA">
        <w:rPr>
          <w:rFonts w:asciiTheme="minorHAnsi" w:eastAsiaTheme="minorHAnsi" w:hAnsiTheme="minorHAnsi"/>
        </w:rPr>
        <w:t>堡了</w:t>
      </w:r>
      <w:r w:rsidRPr="005E0CFA">
        <w:rPr>
          <w:rFonts w:asciiTheme="minorHAnsi" w:eastAsiaTheme="minorHAnsi" w:hAnsiTheme="minorHAnsi"/>
        </w:rPr>
        <w:t>•</w:t>
      </w:r>
      <w:r w:rsidRPr="005E0CFA">
        <w:rPr>
          <w:rFonts w:asciiTheme="minorHAnsi" w:eastAsiaTheme="minorHAnsi" w:hAnsiTheme="minorHAnsi"/>
        </w:rPr>
        <w:t>弓</w:t>
      </w:r>
      <w:r w:rsidRPr="005E0CFA">
        <w:rPr>
          <w:rFonts w:asciiTheme="minorHAnsi" w:eastAsiaTheme="minorHAnsi" w:hAnsiTheme="minorHAnsi"/>
        </w:rPr>
        <w:t xml:space="preserve">” </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了</w:t>
      </w:r>
      <w:r w:rsidRPr="005E0CFA">
        <w:rPr>
          <w:rFonts w:asciiTheme="minorHAnsi" w:eastAsiaTheme="minorHAnsi" w:hAnsiTheme="minorHAnsi"/>
        </w:rPr>
        <w:t>•</w:t>
      </w:r>
      <w:r w:rsidRPr="005E0CFA">
        <w:rPr>
          <w:rFonts w:asciiTheme="minorHAnsi" w:eastAsiaTheme="minorHAnsi" w:hAnsiTheme="minorHAnsi"/>
        </w:rPr>
        <w:t>科学实脸卫星利用</w:t>
      </w:r>
      <w:proofErr w:type="spellStart"/>
      <w:r w:rsidRPr="005E0CFA">
        <w:rPr>
          <w:rFonts w:asciiTheme="minorHAnsi" w:eastAsiaTheme="minorHAnsi" w:hAnsiTheme="minorHAnsi" w:cs="Arial"/>
          <w:smallCaps/>
          <w:sz w:val="38"/>
          <w:szCs w:val="38"/>
          <w:lang w:val="en-US" w:bidi="en-US"/>
        </w:rPr>
        <w:t>st</w:t>
      </w:r>
      <w:proofErr w:type="spellEnd"/>
      <w:r w:rsidRPr="005E0CFA">
        <w:rPr>
          <w:rFonts w:asciiTheme="minorHAnsi" w:eastAsiaTheme="minorHAnsi" w:hAnsiTheme="minorHAnsi"/>
        </w:rPr>
        <w:t>密钥实现加密数报传输和视讥通良</w:t>
      </w:r>
    </w:p>
    <w:p w14:paraId="223A3E54"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cs="Arial"/>
          <w:sz w:val="22"/>
          <w:szCs w:val="22"/>
          <w:lang w:val="en-US" w:bidi="en-US"/>
        </w:rPr>
        <w:t>2.</w:t>
      </w:r>
      <w:r w:rsidRPr="005E0CFA">
        <w:rPr>
          <w:rFonts w:asciiTheme="minorHAnsi" w:eastAsiaTheme="minorHAnsi" w:hAnsiTheme="minorHAnsi"/>
        </w:rPr>
        <w:t>认诎技术</w:t>
      </w:r>
    </w:p>
    <w:p w14:paraId="2F75EAE4"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认证么两个目的：</w:t>
      </w:r>
      <w:r w:rsidRPr="005E0CFA">
        <w:rPr>
          <w:rFonts w:asciiTheme="minorHAnsi" w:eastAsiaTheme="minorHAnsi" w:hAnsiTheme="minorHAnsi"/>
        </w:rPr>
        <w:t>•</w:t>
      </w:r>
      <w:r w:rsidRPr="005E0CFA">
        <w:rPr>
          <w:rFonts w:asciiTheme="minorHAnsi" w:eastAsiaTheme="minorHAnsi" w:hAnsiTheme="minorHAnsi"/>
        </w:rPr>
        <w:t>是验证信息发送者的身份，以防止布</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能</w:t>
      </w:r>
      <w:r w:rsidRPr="005E0CFA">
        <w:rPr>
          <w:rFonts w:asciiTheme="minorHAnsi" w:eastAsiaTheme="minorHAnsi" w:hAnsiTheme="minorHAnsi" w:cs="Arial"/>
          <w:sz w:val="22"/>
          <w:szCs w:val="22"/>
          <w:lang w:val="en-US" w:bidi="en-US"/>
        </w:rPr>
        <w:t>g</w:t>
      </w:r>
      <w:r w:rsidRPr="005E0CFA">
        <w:rPr>
          <w:rFonts w:asciiTheme="minorHAnsi" w:eastAsiaTheme="minorHAnsi" w:hAnsiTheme="minorHAnsi"/>
        </w:rPr>
        <w:t>充发送</w:t>
      </w:r>
      <w:r w:rsidRPr="005E0CFA">
        <w:rPr>
          <w:rFonts w:asciiTheme="minorHAnsi" w:eastAsiaTheme="minorHAnsi" w:hAnsiTheme="minorHAnsi"/>
        </w:rPr>
        <w:t>.</w:t>
      </w:r>
      <w:r w:rsidRPr="005E0CFA">
        <w:rPr>
          <w:rFonts w:asciiTheme="minorHAnsi" w:eastAsiaTheme="minorHAnsi" w:hAnsiTheme="minorHAnsi"/>
        </w:rPr>
        <w:t>者身份信息的</w:t>
      </w:r>
      <w:r w:rsidRPr="005E0CFA">
        <w:rPr>
          <w:rFonts w:asciiTheme="minorHAnsi" w:eastAsiaTheme="minorHAnsi" w:hAnsiTheme="minorHAnsi"/>
        </w:rPr>
        <w:br/>
      </w:r>
      <w:r w:rsidRPr="005E0CFA">
        <w:rPr>
          <w:rFonts w:asciiTheme="minorHAnsi" w:eastAsiaTheme="minorHAnsi" w:hAnsiTheme="minorHAnsi"/>
        </w:rPr>
        <w:t>情况出现；二是验证信息的完整性、</w:t>
      </w:r>
    </w:p>
    <w:p w14:paraId="59C10684" w14:textId="77777777" w:rsidR="000557B7" w:rsidRPr="005E0CFA" w:rsidRDefault="00073D70">
      <w:pPr>
        <w:pStyle w:val="1"/>
        <w:shd w:val="clear" w:color="auto" w:fill="auto"/>
        <w:spacing w:line="385" w:lineRule="exact"/>
        <w:ind w:firstLine="520"/>
        <w:jc w:val="both"/>
        <w:rPr>
          <w:rFonts w:asciiTheme="minorHAnsi" w:eastAsiaTheme="minorHAnsi" w:hAnsiTheme="minorHAnsi"/>
        </w:rPr>
      </w:pPr>
      <w:r w:rsidRPr="005E0CFA">
        <w:rPr>
          <w:rFonts w:asciiTheme="minorHAnsi" w:eastAsiaTheme="minorHAnsi" w:hAnsiTheme="minorHAnsi"/>
        </w:rPr>
        <w:t>在用户身份认证中，</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令字（即密码）是当前最简易的方決</w:t>
      </w:r>
      <w:r w:rsidRPr="005E0CFA">
        <w:rPr>
          <w:rFonts w:asciiTheme="minorHAnsi" w:eastAsiaTheme="minorHAnsi" w:hAnsiTheme="minorHAnsi" w:cs="Arial"/>
          <w:sz w:val="22"/>
          <w:szCs w:val="22"/>
        </w:rPr>
        <w:t>I</w:t>
      </w:r>
      <w:r w:rsidRPr="005E0CFA">
        <w:rPr>
          <w:rFonts w:asciiTheme="minorHAnsi" w:eastAsiaTheme="minorHAnsi" w:hAnsiTheme="minorHAnsi"/>
        </w:rPr>
        <w:t>在用户接入和迕录到信</w:t>
      </w:r>
      <w:r w:rsidRPr="005E0CFA">
        <w:rPr>
          <w:rFonts w:asciiTheme="minorHAnsi" w:eastAsiaTheme="minorHAnsi" w:hAnsiTheme="minorHAnsi"/>
        </w:rPr>
        <w:br/>
      </w:r>
      <w:r w:rsidRPr="005E0CFA">
        <w:rPr>
          <w:rFonts w:asciiTheme="minorHAnsi" w:eastAsiaTheme="minorHAnsi" w:hAnsiTheme="minorHAnsi"/>
        </w:rPr>
        <w:t>息系统吋，要输入用户名和</w:t>
      </w:r>
      <w:r w:rsidRPr="005E0CFA">
        <w:rPr>
          <w:rFonts w:asciiTheme="minorHAnsi" w:eastAsiaTheme="minorHAnsi" w:hAnsiTheme="minorHAnsi" w:cs="Times New Roman"/>
          <w:sz w:val="26"/>
          <w:szCs w:val="26"/>
          <w:lang w:val="en-US" w:bidi="en-US"/>
        </w:rPr>
        <w:t>U</w:t>
      </w:r>
      <w:r w:rsidRPr="005E0CFA">
        <w:rPr>
          <w:rFonts w:asciiTheme="minorHAnsi" w:eastAsiaTheme="minorHAnsi" w:hAnsiTheme="minorHAnsi"/>
        </w:rPr>
        <w:t>令字，系统经过对比确定该访问者是杏为合法用户，再决</w:t>
      </w:r>
      <w:r w:rsidRPr="005E0CFA">
        <w:rPr>
          <w:rFonts w:asciiTheme="minorHAnsi" w:eastAsiaTheme="minorHAnsi" w:hAnsiTheme="minorHAnsi"/>
        </w:rPr>
        <w:br/>
      </w:r>
      <w:r w:rsidRPr="005E0CFA">
        <w:rPr>
          <w:rFonts w:asciiTheme="minorHAnsi" w:eastAsiaTheme="minorHAnsi" w:hAnsiTheme="minorHAnsi"/>
        </w:rPr>
        <w:lastRenderedPageBreak/>
        <w:t>定是杏让其进人系统。</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令字的方法圾简单，但安全性</w:t>
      </w:r>
      <w:r w:rsidRPr="005E0CFA">
        <w:rPr>
          <w:rFonts w:asciiTheme="minorHAnsi" w:eastAsiaTheme="minorHAnsi" w:hAnsiTheme="minorHAnsi"/>
        </w:rPr>
        <w:t>+</w:t>
      </w:r>
      <w:r w:rsidRPr="005E0CFA">
        <w:rPr>
          <w:rFonts w:asciiTheme="minorHAnsi" w:eastAsiaTheme="minorHAnsi" w:hAnsiTheme="minorHAnsi"/>
        </w:rPr>
        <w:t>够，在安全性要求较芮的系統</w:t>
      </w:r>
      <w:r w:rsidRPr="005E0CFA">
        <w:rPr>
          <w:rFonts w:asciiTheme="minorHAnsi" w:eastAsiaTheme="minorHAnsi" w:hAnsiTheme="minorHAnsi"/>
        </w:rPr>
        <w:br/>
      </w:r>
      <w:r w:rsidRPr="005E0CFA">
        <w:rPr>
          <w:rFonts w:asciiTheme="minorHAnsi" w:eastAsiaTheme="minorHAnsi" w:hAnsiTheme="minorHAnsi"/>
        </w:rPr>
        <w:t>中，对以采用物理手段甚至生物手段来识别</w:t>
      </w:r>
      <w:r w:rsidRPr="005E0CFA">
        <w:rPr>
          <w:rFonts w:asciiTheme="minorHAnsi" w:eastAsiaTheme="minorHAnsi" w:hAnsiTheme="minorHAnsi"/>
          <w:vertAlign w:val="subscript"/>
        </w:rPr>
        <w:t>6</w:t>
      </w:r>
    </w:p>
    <w:p w14:paraId="5D23E00D" w14:textId="77777777" w:rsidR="000557B7" w:rsidRPr="005E0CFA" w:rsidRDefault="00073D70">
      <w:pPr>
        <w:pStyle w:val="1"/>
        <w:numPr>
          <w:ilvl w:val="0"/>
          <w:numId w:val="72"/>
        </w:numPr>
        <w:shd w:val="clear" w:color="auto" w:fill="auto"/>
        <w:tabs>
          <w:tab w:val="left" w:pos="950"/>
        </w:tabs>
        <w:spacing w:line="386" w:lineRule="exact"/>
        <w:ind w:firstLine="520"/>
        <w:jc w:val="both"/>
        <w:rPr>
          <w:rFonts w:asciiTheme="minorHAnsi" w:eastAsiaTheme="minorHAnsi" w:hAnsiTheme="minorHAnsi"/>
        </w:rPr>
      </w:pPr>
      <w:r w:rsidRPr="005E0CFA">
        <w:rPr>
          <w:rFonts w:asciiTheme="minorHAnsi" w:eastAsiaTheme="minorHAnsi" w:hAnsiTheme="minorHAnsi" w:cs="Arial"/>
          <w:b/>
          <w:bCs/>
        </w:rPr>
        <w:t>I:</w:t>
      </w:r>
      <w:r w:rsidRPr="005E0CFA">
        <w:rPr>
          <w:rFonts w:asciiTheme="minorHAnsi" w:eastAsiaTheme="minorHAnsi" w:hAnsiTheme="minorHAnsi"/>
        </w:rPr>
        <w:t>机系统安全技术</w:t>
      </w:r>
    </w:p>
    <w:p w14:paraId="4457345B" w14:textId="77777777" w:rsidR="000557B7" w:rsidRPr="005E0CFA" w:rsidRDefault="00073D70">
      <w:pPr>
        <w:pStyle w:val="1"/>
        <w:shd w:val="clear" w:color="auto" w:fill="auto"/>
        <w:spacing w:line="386" w:lineRule="exact"/>
        <w:ind w:firstLine="520"/>
        <w:jc w:val="both"/>
        <w:rPr>
          <w:rFonts w:asciiTheme="minorHAnsi" w:eastAsiaTheme="minorHAnsi" w:hAnsiTheme="minorHAnsi"/>
        </w:rPr>
      </w:pPr>
      <w:r w:rsidRPr="005E0CFA">
        <w:rPr>
          <w:rFonts w:asciiTheme="minorHAnsi" w:eastAsiaTheme="minorHAnsi" w:hAnsiTheme="minorHAnsi"/>
        </w:rPr>
        <w:t>主机系统安全技术足指用于保护计算机換作系统和运行于其上的信息系统的技术，具</w:t>
      </w:r>
      <w:r w:rsidRPr="005E0CFA">
        <w:rPr>
          <w:rFonts w:asciiTheme="minorHAnsi" w:eastAsiaTheme="minorHAnsi" w:hAnsiTheme="minorHAnsi"/>
        </w:rPr>
        <w:br/>
      </w:r>
      <w:r w:rsidRPr="005E0CFA">
        <w:rPr>
          <w:rFonts w:asciiTheme="minorHAnsi" w:eastAsiaTheme="minorHAnsi" w:hAnsiTheme="minorHAnsi"/>
        </w:rPr>
        <w:t>体包括換作系统安全技术、数据库安全技术和</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信计算技术等。例如：換作系统安全技术</w:t>
      </w:r>
      <w:r w:rsidRPr="005E0CFA">
        <w:rPr>
          <w:rFonts w:asciiTheme="minorHAnsi" w:eastAsiaTheme="minorHAnsi" w:hAnsiTheme="minorHAnsi"/>
        </w:rPr>
        <w:br/>
      </w:r>
      <w:r w:rsidRPr="005E0CFA">
        <w:rPr>
          <w:rFonts w:asciiTheme="minorHAnsi" w:eastAsiaTheme="minorHAnsi" w:hAnsiTheme="minorHAnsi"/>
        </w:rPr>
        <w:t>滿要解决</w:t>
      </w:r>
      <w:r w:rsidRPr="005E0CFA">
        <w:rPr>
          <w:rFonts w:asciiTheme="minorHAnsi" w:eastAsiaTheme="minorHAnsi" w:hAnsiTheme="minorHAnsi"/>
        </w:rPr>
        <w:t>:</w:t>
      </w:r>
      <w:r w:rsidRPr="005E0CFA">
        <w:rPr>
          <w:rFonts w:asciiTheme="minorHAnsi" w:eastAsiaTheme="minorHAnsi" w:hAnsiTheme="minorHAnsi"/>
        </w:rPr>
        <w:t>用户的账户控制、内存与进程保护等；而数据库安全技术滿要解决业务数据的完</w:t>
      </w:r>
      <w:r w:rsidRPr="005E0CFA">
        <w:rPr>
          <w:rFonts w:asciiTheme="minorHAnsi" w:eastAsiaTheme="minorHAnsi" w:hAnsiTheme="minorHAnsi"/>
        </w:rPr>
        <w:br/>
      </w:r>
      <w:r w:rsidRPr="005E0CFA">
        <w:rPr>
          <w:rFonts w:asciiTheme="minorHAnsi" w:eastAsiaTheme="minorHAnsi" w:hAnsiTheme="minorHAnsi"/>
        </w:rPr>
        <w:t>骆性、安全检索和敏感数报保护等问题。</w:t>
      </w:r>
    </w:p>
    <w:p w14:paraId="60805488" w14:textId="77777777" w:rsidR="000557B7" w:rsidRPr="005E0CFA" w:rsidRDefault="00073D70">
      <w:pPr>
        <w:pStyle w:val="1"/>
        <w:shd w:val="clear" w:color="auto" w:fill="auto"/>
        <w:spacing w:line="386" w:lineRule="exact"/>
        <w:ind w:left="620" w:firstLine="0"/>
        <w:jc w:val="left"/>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操作系统安全技术。</w:t>
      </w:r>
    </w:p>
    <w:p w14:paraId="3637DE91" w14:textId="77777777" w:rsidR="000557B7" w:rsidRPr="005E0CFA" w:rsidRDefault="00073D70">
      <w:pPr>
        <w:pStyle w:val="1"/>
        <w:shd w:val="clear" w:color="auto" w:fill="auto"/>
        <w:spacing w:after="80" w:line="386" w:lineRule="exact"/>
        <w:ind w:firstLine="720"/>
        <w:jc w:val="both"/>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般地</w:t>
      </w:r>
      <w:r w:rsidRPr="005E0CFA">
        <w:rPr>
          <w:rFonts w:asciiTheme="minorHAnsi" w:eastAsiaTheme="minorHAnsi" w:hAnsiTheme="minorHAnsi"/>
        </w:rPr>
        <w:t>.</w:t>
      </w:r>
      <w:r w:rsidRPr="005E0CFA">
        <w:rPr>
          <w:rFonts w:asciiTheme="minorHAnsi" w:eastAsiaTheme="minorHAnsi" w:hAnsiTheme="minorHAnsi"/>
        </w:rPr>
        <w:t>操作系统安全机制包拈用户账号控制机制、强制完骆性控制机制、用户界向</w:t>
      </w:r>
      <w:r w:rsidRPr="005E0CFA">
        <w:rPr>
          <w:rFonts w:asciiTheme="minorHAnsi" w:eastAsiaTheme="minorHAnsi" w:hAnsiTheme="minorHAnsi"/>
        </w:rPr>
        <w:br/>
      </w:r>
      <w:r w:rsidRPr="005E0CFA">
        <w:rPr>
          <w:rFonts w:asciiTheme="minorHAnsi" w:eastAsiaTheme="minorHAnsi" w:hAnsiTheme="minorHAnsi"/>
        </w:rPr>
        <w:t>特权隔离机制、网络访问保护机制等措施、用户账弓控制机制的目的在丁</w:t>
      </w:r>
      <w:r w:rsidRPr="005E0CFA">
        <w:rPr>
          <w:rFonts w:asciiTheme="minorHAnsi" w:eastAsiaTheme="minorHAnsi" w:hAnsiTheme="minorHAnsi"/>
        </w:rPr>
        <w:t>•</w:t>
      </w:r>
      <w:r w:rsidRPr="005E0CFA">
        <w:rPr>
          <w:rFonts w:asciiTheme="minorHAnsi" w:eastAsiaTheme="minorHAnsi" w:hAnsiTheme="minorHAnsi"/>
        </w:rPr>
        <w:t>使用户能够使用</w:t>
      </w:r>
      <w:r w:rsidRPr="005E0CFA">
        <w:rPr>
          <w:rFonts w:asciiTheme="minorHAnsi" w:eastAsiaTheme="minorHAnsi" w:hAnsiTheme="minorHAnsi"/>
        </w:rPr>
        <w:br/>
      </w:r>
      <w:r w:rsidRPr="005E0CFA">
        <w:rPr>
          <w:rFonts w:asciiTheme="minorHAnsi" w:eastAsiaTheme="minorHAnsi" w:hAnsiTheme="minorHAnsi"/>
        </w:rPr>
        <w:t>杯准用户权限而</w:t>
      </w:r>
      <w:r w:rsidRPr="005E0CFA">
        <w:rPr>
          <w:rFonts w:asciiTheme="minorHAnsi" w:eastAsiaTheme="minorHAnsi" w:hAnsiTheme="minorHAnsi"/>
        </w:rPr>
        <w:t>+</w:t>
      </w:r>
      <w:r w:rsidRPr="005E0CFA">
        <w:rPr>
          <w:rFonts w:asciiTheme="minorHAnsi" w:eastAsiaTheme="minorHAnsi" w:hAnsiTheme="minorHAnsi"/>
        </w:rPr>
        <w:t>是管理员权限运行系统，这样用户</w:t>
      </w:r>
      <w:r w:rsidRPr="005E0CFA">
        <w:rPr>
          <w:rFonts w:asciiTheme="minorHAnsi" w:eastAsiaTheme="minorHAnsi" w:hAnsiTheme="minorHAnsi"/>
        </w:rPr>
        <w:t>+</w:t>
      </w:r>
      <w:r w:rsidRPr="005E0CFA">
        <w:rPr>
          <w:rFonts w:asciiTheme="minorHAnsi" w:eastAsiaTheme="minorHAnsi" w:hAnsiTheme="minorHAnsi"/>
        </w:rPr>
        <w:t>会也意或火意地修改系统破</w:t>
      </w:r>
      <w:r w:rsidRPr="005E0CFA">
        <w:rPr>
          <w:rFonts w:asciiTheme="minorHAnsi" w:eastAsiaTheme="minorHAnsi" w:hAnsiTheme="minorHAnsi"/>
        </w:rPr>
        <w:br/>
      </w:r>
      <w:r w:rsidRPr="005E0CFA">
        <w:rPr>
          <w:rFonts w:asciiTheme="minorHAnsi" w:eastAsiaTheme="minorHAnsi" w:hAnsiTheme="minorHAnsi"/>
        </w:rPr>
        <w:t>坏他人的敏感信息，即使受到恶意软件攻击，也</w:t>
      </w:r>
      <w:r w:rsidRPr="005E0CFA">
        <w:rPr>
          <w:rFonts w:asciiTheme="minorHAnsi" w:eastAsiaTheme="minorHAnsi" w:hAnsiTheme="minorHAnsi"/>
        </w:rPr>
        <w:t>+</w:t>
      </w:r>
      <w:r w:rsidRPr="005E0CFA">
        <w:rPr>
          <w:rFonts w:asciiTheme="minorHAnsi" w:eastAsiaTheme="minorHAnsi" w:hAnsiTheme="minorHAnsi"/>
        </w:rPr>
        <w:t>会导致系统安全段笠被篡改</w:t>
      </w:r>
      <w:r w:rsidRPr="005E0CFA">
        <w:rPr>
          <w:rFonts w:asciiTheme="minorHAnsi" w:eastAsiaTheme="minorHAnsi" w:hAnsiTheme="minorHAnsi"/>
        </w:rPr>
        <w:t>.</w:t>
      </w:r>
      <w:r w:rsidRPr="005E0CFA">
        <w:rPr>
          <w:rFonts w:asciiTheme="minorHAnsi" w:eastAsiaTheme="minorHAnsi" w:hAnsiTheme="minorHAnsi"/>
        </w:rPr>
        <w:t>达到增强</w:t>
      </w:r>
      <w:r w:rsidRPr="005E0CFA">
        <w:rPr>
          <w:rFonts w:asciiTheme="minorHAnsi" w:eastAsiaTheme="minorHAnsi" w:hAnsiTheme="minorHAnsi"/>
        </w:rPr>
        <w:br/>
      </w:r>
      <w:r w:rsidRPr="005E0CFA">
        <w:rPr>
          <w:rFonts w:asciiTheme="minorHAnsi" w:eastAsiaTheme="minorHAnsi" w:hAnsiTheme="minorHAnsi"/>
        </w:rPr>
        <w:t>系统安全性的目的、</w:t>
      </w:r>
    </w:p>
    <w:p w14:paraId="18622F81" w14:textId="77777777" w:rsidR="000557B7" w:rsidRPr="005E0CFA" w:rsidRDefault="00073D70">
      <w:pPr>
        <w:pStyle w:val="1"/>
        <w:shd w:val="clear" w:color="auto" w:fill="auto"/>
        <w:spacing w:line="360" w:lineRule="auto"/>
        <w:ind w:left="620" w:firstLine="0"/>
        <w:jc w:val="left"/>
        <w:rPr>
          <w:rFonts w:asciiTheme="minorHAnsi" w:eastAsiaTheme="minorHAnsi" w:hAnsiTheme="minorHAnsi"/>
        </w:rPr>
      </w:pPr>
      <w:r w:rsidRPr="005E0CFA">
        <w:rPr>
          <w:rFonts w:asciiTheme="minorHAnsi" w:eastAsiaTheme="minorHAnsi" w:hAnsiTheme="minorHAnsi" w:cs="Arial"/>
          <w:sz w:val="22"/>
          <w:szCs w:val="22"/>
        </w:rPr>
        <w:t>(2)</w:t>
      </w:r>
      <w:r w:rsidRPr="005E0CFA">
        <w:rPr>
          <w:rFonts w:asciiTheme="minorHAnsi" w:eastAsiaTheme="minorHAnsi" w:hAnsiTheme="minorHAnsi"/>
        </w:rPr>
        <w:t>数据库安全技术。</w:t>
      </w:r>
    </w:p>
    <w:p w14:paraId="09C51EA4" w14:textId="77777777" w:rsidR="000557B7" w:rsidRPr="005E0CFA" w:rsidRDefault="00073D70">
      <w:pPr>
        <w:pStyle w:val="1"/>
        <w:shd w:val="clear" w:color="auto" w:fill="auto"/>
        <w:spacing w:line="387" w:lineRule="exact"/>
        <w:ind w:firstLine="520"/>
        <w:jc w:val="both"/>
        <w:rPr>
          <w:rFonts w:asciiTheme="minorHAnsi" w:eastAsiaTheme="minorHAnsi" w:hAnsiTheme="minorHAnsi"/>
        </w:rPr>
      </w:pPr>
      <w:r w:rsidRPr="005E0CFA">
        <w:rPr>
          <w:rFonts w:asciiTheme="minorHAnsi" w:eastAsiaTheme="minorHAnsi" w:hAnsiTheme="minorHAnsi"/>
        </w:rPr>
        <w:t>数据库安全是涉及信息安全技术领域与数据库技术领域的</w:t>
      </w:r>
      <w:r w:rsidRPr="005E0CFA">
        <w:rPr>
          <w:rFonts w:asciiTheme="minorHAnsi" w:eastAsiaTheme="minorHAnsi" w:hAnsiTheme="minorHAnsi"/>
        </w:rPr>
        <w:t>•</w:t>
      </w:r>
      <w:r w:rsidRPr="005E0CFA">
        <w:rPr>
          <w:rFonts w:asciiTheme="minorHAnsi" w:eastAsiaTheme="minorHAnsi" w:hAnsiTheme="minorHAnsi"/>
        </w:rPr>
        <w:t>个典型义叉学科，它的发</w:t>
      </w:r>
      <w:r w:rsidRPr="005E0CFA">
        <w:rPr>
          <w:rFonts w:asciiTheme="minorHAnsi" w:eastAsiaTheme="minorHAnsi" w:hAnsiTheme="minorHAnsi"/>
        </w:rPr>
        <w:br/>
      </w:r>
      <w:r w:rsidRPr="005E0CFA">
        <w:rPr>
          <w:rFonts w:asciiTheme="minorHAnsi" w:eastAsiaTheme="minorHAnsi" w:hAnsiTheme="minorHAnsi"/>
        </w:rPr>
        <w:t>展历程与同吋代的数据库技术、信息安全技术的发展趋势息息梢关。</w:t>
      </w:r>
    </w:p>
    <w:p w14:paraId="6A352496" w14:textId="77777777" w:rsidR="000557B7" w:rsidRPr="005E0CFA" w:rsidRDefault="00073D70">
      <w:pPr>
        <w:pStyle w:val="1"/>
        <w:shd w:val="clear" w:color="auto" w:fill="auto"/>
        <w:spacing w:line="387" w:lineRule="exact"/>
        <w:ind w:firstLine="520"/>
        <w:jc w:val="both"/>
        <w:rPr>
          <w:rFonts w:asciiTheme="minorHAnsi" w:eastAsiaTheme="minorHAnsi" w:hAnsiTheme="minorHAnsi"/>
        </w:rPr>
      </w:pPr>
      <w:r w:rsidRPr="005E0CFA">
        <w:rPr>
          <w:rFonts w:asciiTheme="minorHAnsi" w:eastAsiaTheme="minorHAnsi" w:hAnsiTheme="minorHAnsi"/>
        </w:rPr>
        <w:t>关于数据库安全技术中较也代表性的是安全数据库管理系统、外包数据库安全、云数</w:t>
      </w:r>
      <w:r w:rsidRPr="005E0CFA">
        <w:rPr>
          <w:rFonts w:asciiTheme="minorHAnsi" w:eastAsiaTheme="minorHAnsi" w:hAnsiTheme="minorHAnsi"/>
        </w:rPr>
        <w:br/>
      </w:r>
      <w:r w:rsidRPr="005E0CFA">
        <w:rPr>
          <w:rFonts w:asciiTheme="minorHAnsi" w:eastAsiaTheme="minorHAnsi" w:hAnsiTheme="minorHAnsi"/>
        </w:rPr>
        <w:t>据库</w:t>
      </w:r>
      <w:r w:rsidRPr="005E0CFA">
        <w:rPr>
          <w:rFonts w:asciiTheme="minorHAnsi" w:eastAsiaTheme="minorHAnsi" w:hAnsiTheme="minorHAnsi"/>
        </w:rPr>
        <w:t>/</w:t>
      </w:r>
      <w:r w:rsidRPr="005E0CFA">
        <w:rPr>
          <w:rFonts w:asciiTheme="minorHAnsi" w:eastAsiaTheme="minorHAnsi" w:hAnsiTheme="minorHAnsi"/>
        </w:rPr>
        <w:t>云存储安全等技术。其中安全数据库管理系统中</w:t>
      </w:r>
      <w:r w:rsidRPr="005E0CFA">
        <w:rPr>
          <w:rFonts w:asciiTheme="minorHAnsi" w:eastAsiaTheme="minorHAnsi" w:hAnsiTheme="minorHAnsi"/>
        </w:rPr>
        <w:t>.</w:t>
      </w:r>
      <w:r w:rsidRPr="005E0CFA">
        <w:rPr>
          <w:rFonts w:asciiTheme="minorHAnsi" w:eastAsiaTheme="minorHAnsi" w:hAnsiTheme="minorHAnsi"/>
        </w:rPr>
        <w:t>除了数据库认证、访</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控制、爪</w:t>
      </w:r>
      <w:r w:rsidRPr="005E0CFA">
        <w:rPr>
          <w:rFonts w:asciiTheme="minorHAnsi" w:eastAsiaTheme="minorHAnsi" w:hAnsiTheme="minorHAnsi"/>
        </w:rPr>
        <w:br/>
      </w:r>
      <w:r w:rsidRPr="005E0CFA">
        <w:rPr>
          <w:rFonts w:asciiTheme="minorHAnsi" w:eastAsiaTheme="minorHAnsi" w:hAnsiTheme="minorHAnsi"/>
        </w:rPr>
        <w:t>计等基木安全功能外，笑键技术粲中在数据库形式化安全模型、数据库加密、</w:t>
      </w:r>
      <w:r w:rsidRPr="005E0CFA">
        <w:rPr>
          <w:rFonts w:asciiTheme="minorHAnsi" w:eastAsiaTheme="minorHAnsi" w:hAnsiTheme="minorHAnsi"/>
        </w:rPr>
        <w:t>多级安全数</w:t>
      </w:r>
      <w:r w:rsidRPr="005E0CFA">
        <w:rPr>
          <w:rFonts w:asciiTheme="minorHAnsi" w:eastAsiaTheme="minorHAnsi" w:hAnsiTheme="minorHAnsi"/>
        </w:rPr>
        <w:br/>
      </w:r>
      <w:r w:rsidRPr="005E0CFA">
        <w:rPr>
          <w:rFonts w:asciiTheme="minorHAnsi" w:eastAsiaTheme="minorHAnsi" w:hAnsiTheme="minorHAnsi"/>
        </w:rPr>
        <w:t>据库亊务模型及数据库隐形通道分析等；外包数据库安全包枯外包数裾库检索技术、査洵</w:t>
      </w:r>
      <w:r w:rsidRPr="005E0CFA">
        <w:rPr>
          <w:rFonts w:asciiTheme="minorHAnsi" w:eastAsiaTheme="minorHAnsi" w:hAnsiTheme="minorHAnsi"/>
        </w:rPr>
        <w:br/>
      </w:r>
      <w:r w:rsidRPr="005E0CFA">
        <w:rPr>
          <w:rFonts w:asciiTheme="minorHAnsi" w:eastAsiaTheme="minorHAnsi" w:hAnsiTheme="minorHAnsi"/>
        </w:rPr>
        <w:t>验证技术、汸问控制技术和数据库水印技术；云数据库</w:t>
      </w:r>
      <w:r w:rsidRPr="005E0CFA">
        <w:rPr>
          <w:rFonts w:asciiTheme="minorHAnsi" w:eastAsiaTheme="minorHAnsi" w:hAnsiTheme="minorHAnsi"/>
        </w:rPr>
        <w:t>/</w:t>
      </w:r>
      <w:r w:rsidRPr="005E0CFA">
        <w:rPr>
          <w:rFonts w:asciiTheme="minorHAnsi" w:eastAsiaTheme="minorHAnsi" w:hAnsiTheme="minorHAnsi"/>
        </w:rPr>
        <w:t>云存储安全主要柴中在海</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信息</w:t>
      </w:r>
      <w:r w:rsidRPr="005E0CFA">
        <w:rPr>
          <w:rFonts w:asciiTheme="minorHAnsi" w:eastAsiaTheme="minorHAnsi" w:hAnsiTheme="minorHAnsi"/>
        </w:rPr>
        <w:br/>
      </w:r>
      <w:r w:rsidRPr="005E0CFA">
        <w:rPr>
          <w:rFonts w:asciiTheme="minorHAnsi" w:eastAsiaTheme="minorHAnsi" w:hAnsiTheme="minorHAnsi"/>
        </w:rPr>
        <w:t>安全检索災链技术、海</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数据完整性验证及海</w:t>
      </w:r>
      <w:r w:rsidRPr="005E0CFA">
        <w:rPr>
          <w:rFonts w:asciiTheme="minorHAnsi" w:eastAsiaTheme="minorHAnsi" w:hAnsiTheme="minorHAnsi"/>
          <w:sz w:val="26"/>
          <w:szCs w:val="26"/>
        </w:rPr>
        <w:t>《</w:t>
      </w:r>
      <w:r w:rsidRPr="005E0CFA">
        <w:rPr>
          <w:rFonts w:asciiTheme="minorHAnsi" w:eastAsiaTheme="minorHAnsi" w:hAnsiTheme="minorHAnsi"/>
        </w:rPr>
        <w:t>数据隐私保护技木等方向。</w:t>
      </w:r>
    </w:p>
    <w:p w14:paraId="13C97260" w14:textId="77777777" w:rsidR="000557B7" w:rsidRPr="005E0CFA" w:rsidRDefault="00073D70">
      <w:pPr>
        <w:pStyle w:val="1"/>
        <w:numPr>
          <w:ilvl w:val="0"/>
          <w:numId w:val="72"/>
        </w:numPr>
        <w:shd w:val="clear" w:color="auto" w:fill="auto"/>
        <w:tabs>
          <w:tab w:val="left" w:pos="950"/>
        </w:tabs>
        <w:spacing w:after="100" w:line="387" w:lineRule="exact"/>
        <w:ind w:firstLine="520"/>
        <w:jc w:val="both"/>
        <w:rPr>
          <w:rFonts w:asciiTheme="minorHAnsi" w:eastAsiaTheme="minorHAnsi" w:hAnsiTheme="minorHAnsi"/>
        </w:rPr>
      </w:pPr>
      <w:r w:rsidRPr="005E0CFA">
        <w:rPr>
          <w:rFonts w:asciiTheme="minorHAnsi" w:eastAsiaTheme="minorHAnsi" w:hAnsiTheme="minorHAnsi"/>
        </w:rPr>
        <w:t>网络</w:t>
      </w:r>
      <w:r w:rsidRPr="005E0CFA">
        <w:rPr>
          <w:rFonts w:asciiTheme="minorHAnsi" w:eastAsiaTheme="minorHAnsi" w:hAnsiTheme="minorHAnsi"/>
        </w:rPr>
        <w:t>~</w:t>
      </w:r>
      <w:r w:rsidRPr="005E0CFA">
        <w:rPr>
          <w:rFonts w:asciiTheme="minorHAnsi" w:eastAsiaTheme="minorHAnsi" w:hAnsiTheme="minorHAnsi"/>
        </w:rPr>
        <w:t>系统安全成急响</w:t>
      </w:r>
      <w:r w:rsidRPr="005E0CFA">
        <w:rPr>
          <w:rFonts w:asciiTheme="minorHAnsi" w:eastAsiaTheme="minorHAnsi" w:hAnsiTheme="minorHAnsi"/>
        </w:rPr>
        <w:t>;#</w:t>
      </w:r>
      <w:r w:rsidRPr="005E0CFA">
        <w:rPr>
          <w:rFonts w:asciiTheme="minorHAnsi" w:eastAsiaTheme="minorHAnsi" w:hAnsiTheme="minorHAnsi"/>
        </w:rPr>
        <w:t>技术</w:t>
      </w:r>
    </w:p>
    <w:p w14:paraId="32358539" w14:textId="77777777" w:rsidR="000557B7" w:rsidRPr="005E0CFA" w:rsidRDefault="00073D70">
      <w:pPr>
        <w:pStyle w:val="1"/>
        <w:shd w:val="clear" w:color="auto" w:fill="auto"/>
        <w:spacing w:line="360" w:lineRule="auto"/>
        <w:ind w:left="620" w:firstLine="0"/>
        <w:jc w:val="left"/>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防火墙技术。</w:t>
      </w:r>
    </w:p>
    <w:p w14:paraId="4A44A5F6" w14:textId="77777777" w:rsidR="000557B7" w:rsidRPr="005E0CFA" w:rsidRDefault="00073D70">
      <w:pPr>
        <w:pStyle w:val="1"/>
        <w:shd w:val="clear" w:color="auto" w:fill="auto"/>
        <w:spacing w:after="300" w:line="410" w:lineRule="exact"/>
        <w:ind w:firstLine="520"/>
        <w:jc w:val="both"/>
        <w:rPr>
          <w:rFonts w:asciiTheme="minorHAnsi" w:eastAsiaTheme="minorHAnsi" w:hAnsiTheme="minorHAnsi"/>
        </w:rPr>
      </w:pPr>
      <w:r w:rsidRPr="005E0CFA">
        <w:rPr>
          <w:rFonts w:asciiTheme="minorHAnsi" w:eastAsiaTheme="minorHAnsi" w:hAnsiTheme="minorHAnsi"/>
        </w:rPr>
        <w:t>防火塒是位于不</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信的外部网络和被保护的内部网络之间的</w:t>
      </w:r>
      <w:r w:rsidRPr="005E0CFA">
        <w:rPr>
          <w:rFonts w:asciiTheme="minorHAnsi" w:eastAsiaTheme="minorHAnsi" w:hAnsiTheme="minorHAnsi"/>
        </w:rPr>
        <w:t>•</w:t>
      </w:r>
      <w:r w:rsidRPr="005E0CFA">
        <w:rPr>
          <w:rFonts w:asciiTheme="minorHAnsi" w:eastAsiaTheme="minorHAnsi" w:hAnsiTheme="minorHAnsi"/>
        </w:rPr>
        <w:t>个网络安全设备或由多</w:t>
      </w:r>
      <w:r w:rsidRPr="005E0CFA">
        <w:rPr>
          <w:rFonts w:asciiTheme="minorHAnsi" w:eastAsiaTheme="minorHAnsi" w:hAnsiTheme="minorHAnsi"/>
        </w:rPr>
        <w:br/>
      </w:r>
      <w:r w:rsidRPr="005E0CFA">
        <w:rPr>
          <w:rFonts w:asciiTheme="minorHAnsi" w:eastAsiaTheme="minorHAnsi" w:hAnsiTheme="minorHAnsi"/>
        </w:rPr>
        <w:t>个硬件</w:t>
      </w:r>
      <w:r w:rsidRPr="005E0CFA">
        <w:rPr>
          <w:rFonts w:asciiTheme="minorHAnsi" w:eastAsiaTheme="minorHAnsi" w:hAnsiTheme="minorHAnsi" w:cs="Arial"/>
          <w:sz w:val="22"/>
          <w:szCs w:val="22"/>
          <w:lang w:val="en-US" w:bidi="en-US"/>
        </w:rPr>
        <w:t>S</w:t>
      </w:r>
      <w:r w:rsidRPr="005E0CFA">
        <w:rPr>
          <w:rFonts w:asciiTheme="minorHAnsi" w:eastAsiaTheme="minorHAnsi" w:hAnsiTheme="minorHAnsi"/>
        </w:rPr>
        <w:t>备和和应软件组成的系统，如图</w:t>
      </w:r>
      <w:r w:rsidRPr="005E0CFA">
        <w:rPr>
          <w:rFonts w:asciiTheme="minorHAnsi" w:eastAsiaTheme="minorHAnsi" w:hAnsiTheme="minorHAnsi" w:cs="Arial"/>
          <w:sz w:val="22"/>
          <w:szCs w:val="22"/>
          <w:lang w:val="en-US" w:bidi="en-US"/>
        </w:rPr>
        <w:t>5-7</w:t>
      </w:r>
      <w:r w:rsidRPr="005E0CFA">
        <w:rPr>
          <w:rFonts w:asciiTheme="minorHAnsi" w:eastAsiaTheme="minorHAnsi" w:hAnsiTheme="minorHAnsi"/>
        </w:rPr>
        <w:t>所防火墙的</w:t>
      </w:r>
      <w:r w:rsidRPr="005E0CFA">
        <w:rPr>
          <w:rFonts w:asciiTheme="minorHAnsi" w:eastAsiaTheme="minorHAnsi" w:hAnsiTheme="minorHAnsi"/>
        </w:rPr>
        <w:t>.</w:t>
      </w:r>
      <w:r w:rsidRPr="005E0CFA">
        <w:rPr>
          <w:rFonts w:asciiTheme="minorHAnsi" w:eastAsiaTheme="minorHAnsi" w:hAnsiTheme="minorHAnsi"/>
        </w:rPr>
        <w:t>基木类型</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分为包过滤防火</w:t>
      </w:r>
      <w:r w:rsidRPr="005E0CFA">
        <w:rPr>
          <w:rFonts w:asciiTheme="minorHAnsi" w:eastAsiaTheme="minorHAnsi" w:hAnsiTheme="minorHAnsi"/>
        </w:rPr>
        <w:br/>
      </w:r>
      <w:r w:rsidRPr="005E0CFA">
        <w:rPr>
          <w:rFonts w:asciiTheme="minorHAnsi" w:eastAsiaTheme="minorHAnsi" w:hAnsiTheme="minorHAnsi"/>
        </w:rPr>
        <w:t>墙、代理网关、包检査型防火塒和混合型防火塒。</w:t>
      </w:r>
    </w:p>
    <w:p w14:paraId="469FA86E"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4FE31CC3" wp14:editId="56D356CE">
            <wp:extent cx="3016250" cy="1130300"/>
            <wp:effectExtent l="0" t="0" r="0" b="0"/>
            <wp:docPr id="975" name="Picut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395"/>
                    <a:stretch/>
                  </pic:blipFill>
                  <pic:spPr>
                    <a:xfrm>
                      <a:off x="0" y="0"/>
                      <a:ext cx="3016250" cy="1130300"/>
                    </a:xfrm>
                    <a:prstGeom prst="rect">
                      <a:avLst/>
                    </a:prstGeom>
                  </pic:spPr>
                </pic:pic>
              </a:graphicData>
            </a:graphic>
          </wp:inline>
        </w:drawing>
      </w:r>
    </w:p>
    <w:p w14:paraId="760D6A89" w14:textId="77777777" w:rsidR="000557B7" w:rsidRPr="005E0CFA" w:rsidRDefault="000557B7">
      <w:pPr>
        <w:spacing w:after="206" w:line="14" w:lineRule="exact"/>
        <w:rPr>
          <w:rFonts w:asciiTheme="minorHAnsi" w:eastAsiaTheme="minorHAnsi" w:hAnsiTheme="minorHAnsi"/>
        </w:rPr>
      </w:pPr>
    </w:p>
    <w:p w14:paraId="7BBCFD28" w14:textId="77777777" w:rsidR="000557B7" w:rsidRPr="005E0CFA" w:rsidRDefault="00073D70">
      <w:pPr>
        <w:pStyle w:val="1"/>
        <w:shd w:val="clear" w:color="auto" w:fill="auto"/>
        <w:spacing w:line="380" w:lineRule="exact"/>
        <w:ind w:left="620" w:firstLine="0"/>
        <w:jc w:val="left"/>
        <w:rPr>
          <w:rFonts w:asciiTheme="minorHAnsi" w:eastAsiaTheme="minorHAnsi" w:hAnsiTheme="minorHAnsi"/>
        </w:rPr>
      </w:pPr>
      <w:r w:rsidRPr="005E0CFA">
        <w:rPr>
          <w:rFonts w:asciiTheme="minorHAnsi" w:eastAsiaTheme="minorHAnsi" w:hAnsiTheme="minorHAnsi" w:cs="Arial"/>
          <w:sz w:val="22"/>
          <w:szCs w:val="22"/>
        </w:rPr>
        <w:t>(2)</w:t>
      </w:r>
      <w:r w:rsidRPr="005E0CFA">
        <w:rPr>
          <w:rFonts w:asciiTheme="minorHAnsi" w:eastAsiaTheme="minorHAnsi" w:hAnsiTheme="minorHAnsi"/>
        </w:rPr>
        <w:t>人侵检测技术</w:t>
      </w:r>
      <w:r w:rsidRPr="005E0CFA">
        <w:rPr>
          <w:rFonts w:asciiTheme="minorHAnsi" w:eastAsiaTheme="minorHAnsi" w:hAnsiTheme="minorHAnsi"/>
          <w:lang w:val="en-US" w:bidi="en-US"/>
        </w:rPr>
        <w:t>*</w:t>
      </w:r>
    </w:p>
    <w:p w14:paraId="1C48DD3F" w14:textId="77777777" w:rsidR="000557B7" w:rsidRPr="005E0CFA" w:rsidRDefault="00073D70">
      <w:pPr>
        <w:pStyle w:val="1"/>
        <w:shd w:val="clear" w:color="auto" w:fill="auto"/>
        <w:spacing w:line="380" w:lineRule="exact"/>
        <w:ind w:firstLine="520"/>
        <w:jc w:val="both"/>
        <w:rPr>
          <w:rFonts w:asciiTheme="minorHAnsi" w:eastAsiaTheme="minorHAnsi" w:hAnsiTheme="minorHAnsi"/>
        </w:rPr>
      </w:pPr>
      <w:r w:rsidRPr="005E0CFA">
        <w:rPr>
          <w:rFonts w:asciiTheme="minorHAnsi" w:eastAsiaTheme="minorHAnsi" w:hAnsiTheme="minorHAnsi"/>
        </w:rPr>
        <w:t>入侵检测技术是用于检洲损害或企阁损害系统的机密性、完骆性及吋用性等行为的</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类安全技术。这类技术通过在受保护网络或系统中部罟检测没备来监视受保护网络或系统</w:t>
      </w:r>
      <w:r w:rsidRPr="005E0CFA">
        <w:rPr>
          <w:rFonts w:asciiTheme="minorHAnsi" w:eastAsiaTheme="minorHAnsi" w:hAnsiTheme="minorHAnsi"/>
        </w:rPr>
        <w:br/>
      </w:r>
      <w:r w:rsidRPr="005E0CFA">
        <w:rPr>
          <w:rFonts w:asciiTheme="minorHAnsi" w:eastAsiaTheme="minorHAnsi" w:hAnsiTheme="minorHAnsi"/>
        </w:rPr>
        <w:t>的状态与活动，根据所采棨的数据，采用相应的检测方法发观非授权或恶意的系统与网络</w:t>
      </w:r>
      <w:r w:rsidRPr="005E0CFA">
        <w:rPr>
          <w:rFonts w:asciiTheme="minorHAnsi" w:eastAsiaTheme="minorHAnsi" w:hAnsiTheme="minorHAnsi"/>
        </w:rPr>
        <w:br/>
      </w:r>
      <w:r w:rsidRPr="005E0CFA">
        <w:rPr>
          <w:rFonts w:asciiTheme="minorHAnsi" w:eastAsiaTheme="minorHAnsi" w:hAnsiTheme="minorHAnsi"/>
        </w:rPr>
        <w:lastRenderedPageBreak/>
        <w:t>行为</w:t>
      </w:r>
      <w:r w:rsidRPr="005E0CFA">
        <w:rPr>
          <w:rFonts w:asciiTheme="minorHAnsi" w:eastAsiaTheme="minorHAnsi" w:hAnsiTheme="minorHAnsi"/>
        </w:rPr>
        <w:t>.</w:t>
      </w:r>
      <w:r w:rsidRPr="005E0CFA">
        <w:rPr>
          <w:rFonts w:asciiTheme="minorHAnsi" w:eastAsiaTheme="minorHAnsi" w:hAnsiTheme="minorHAnsi"/>
        </w:rPr>
        <w:t>并为防范入侵行为提供支持手段、</w:t>
      </w:r>
    </w:p>
    <w:p w14:paraId="325C7B27" w14:textId="77777777" w:rsidR="000557B7" w:rsidRPr="005E0CFA" w:rsidRDefault="00073D70">
      <w:pPr>
        <w:pStyle w:val="1"/>
        <w:shd w:val="clear" w:color="auto" w:fill="auto"/>
        <w:spacing w:after="80" w:line="387" w:lineRule="exact"/>
        <w:ind w:firstLine="720"/>
        <w:jc w:val="left"/>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个入授检测系統</w:t>
      </w:r>
      <w:r w:rsidRPr="005E0CFA">
        <w:rPr>
          <w:rFonts w:asciiTheme="minorHAnsi" w:eastAsiaTheme="minorHAnsi" w:hAnsiTheme="minorHAnsi" w:cs="宋体"/>
          <w:sz w:val="32"/>
          <w:szCs w:val="32"/>
          <w:lang w:val="en-US" w:bidi="en-US"/>
        </w:rPr>
        <w:t>(</w:t>
      </w:r>
      <w:r w:rsidRPr="005E0CFA">
        <w:rPr>
          <w:rFonts w:asciiTheme="minorHAnsi" w:eastAsiaTheme="minorHAnsi" w:hAnsiTheme="minorHAnsi" w:cs="Times New Roman"/>
          <w:sz w:val="32"/>
          <w:szCs w:val="32"/>
          <w:lang w:val="en-US" w:bidi="en-US"/>
        </w:rPr>
        <w:t>n)s)</w:t>
      </w:r>
      <w:r w:rsidRPr="005E0CFA">
        <w:rPr>
          <w:rFonts w:asciiTheme="minorHAnsi" w:eastAsiaTheme="minorHAnsi" w:hAnsiTheme="minorHAnsi"/>
        </w:rPr>
        <w:t>需要解决三方向的问题：符先，它滿要充分并吋筇地采柴网</w:t>
      </w:r>
      <w:r w:rsidRPr="005E0CFA">
        <w:rPr>
          <w:rFonts w:asciiTheme="minorHAnsi" w:eastAsiaTheme="minorHAnsi" w:hAnsiTheme="minorHAnsi"/>
        </w:rPr>
        <w:br/>
      </w:r>
      <w:r w:rsidRPr="005E0CFA">
        <w:rPr>
          <w:rFonts w:asciiTheme="minorHAnsi" w:eastAsiaTheme="minorHAnsi" w:hAnsiTheme="minorHAnsi"/>
        </w:rPr>
        <w:t>络和系统中的数据、提側</w:t>
      </w:r>
      <w:r w:rsidRPr="005E0CFA">
        <w:rPr>
          <w:rFonts w:asciiTheme="minorHAnsi" w:eastAsiaTheme="minorHAnsi" w:hAnsiTheme="minorHAnsi"/>
          <w:lang w:val="en-US" w:bidi="en-US"/>
        </w:rPr>
        <w:t>fi</w:t>
      </w:r>
      <w:r w:rsidRPr="005E0CFA">
        <w:rPr>
          <w:rFonts w:asciiTheme="minorHAnsi" w:eastAsiaTheme="minorHAnsi" w:hAnsiTheme="minorHAnsi"/>
        </w:rPr>
        <w:t>述网络和系统行为的特恥</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次，它必须根据以上数据和特奸</w:t>
      </w:r>
      <w:r w:rsidRPr="005E0CFA">
        <w:rPr>
          <w:rFonts w:asciiTheme="minorHAnsi" w:eastAsiaTheme="minorHAnsi" w:hAnsiTheme="minorHAnsi"/>
        </w:rPr>
        <w:t>:</w:t>
      </w:r>
      <w:r w:rsidRPr="005E0CFA">
        <w:rPr>
          <w:rFonts w:asciiTheme="minorHAnsi" w:eastAsiaTheme="minorHAnsi" w:hAnsiTheme="minorHAnsi"/>
        </w:rPr>
        <w:t>，</w:t>
      </w:r>
      <w:r w:rsidRPr="005E0CFA">
        <w:rPr>
          <w:rFonts w:asciiTheme="minorHAnsi" w:eastAsiaTheme="minorHAnsi" w:hAnsiTheme="minorHAnsi"/>
        </w:rPr>
        <w:br/>
      </w:r>
      <w:r w:rsidRPr="005E0CFA">
        <w:rPr>
          <w:rFonts w:asciiTheme="minorHAnsi" w:eastAsiaTheme="minorHAnsi" w:hAnsiTheme="minorHAnsi"/>
        </w:rPr>
        <w:t>商效并准确地判断网络和系统行为的性质；最后</w:t>
      </w:r>
      <w:r w:rsidRPr="005E0CFA">
        <w:rPr>
          <w:rFonts w:asciiTheme="minorHAnsi" w:eastAsiaTheme="minorHAnsi" w:hAnsiTheme="minorHAnsi"/>
        </w:rPr>
        <w:t>.</w:t>
      </w:r>
      <w:r w:rsidRPr="005E0CFA">
        <w:rPr>
          <w:rFonts w:asciiTheme="minorHAnsi" w:eastAsiaTheme="minorHAnsi" w:hAnsiTheme="minorHAnsi"/>
        </w:rPr>
        <w:t>它滿要为防范网络和系统人侵提供手段。</w:t>
      </w:r>
    </w:p>
    <w:p w14:paraId="20ED42AA" w14:textId="77777777" w:rsidR="000557B7" w:rsidRPr="005E0CFA" w:rsidRDefault="00073D70">
      <w:pPr>
        <w:pStyle w:val="1"/>
        <w:shd w:val="clear" w:color="auto" w:fill="auto"/>
        <w:spacing w:line="360" w:lineRule="auto"/>
        <w:ind w:firstLine="620"/>
        <w:jc w:val="left"/>
        <w:rPr>
          <w:rFonts w:asciiTheme="minorHAnsi" w:eastAsiaTheme="minorHAnsi" w:hAnsiTheme="minorHAnsi"/>
        </w:rPr>
      </w:pPr>
      <w:r w:rsidRPr="005E0CFA">
        <w:rPr>
          <w:rFonts w:asciiTheme="minorHAnsi" w:eastAsiaTheme="minorHAnsi" w:hAnsiTheme="minorHAnsi" w:cs="Arial"/>
          <w:sz w:val="22"/>
          <w:szCs w:val="22"/>
        </w:rPr>
        <w:t>(3)</w:t>
      </w:r>
      <w:r w:rsidRPr="005E0CFA">
        <w:rPr>
          <w:rFonts w:asciiTheme="minorHAnsi" w:eastAsiaTheme="minorHAnsi" w:hAnsiTheme="minorHAnsi"/>
        </w:rPr>
        <w:t>应急响应技术。</w:t>
      </w:r>
    </w:p>
    <w:p w14:paraId="49232FC6" w14:textId="77777777" w:rsidR="000557B7" w:rsidRPr="005E0CFA" w:rsidRDefault="00073D70">
      <w:pPr>
        <w:pStyle w:val="1"/>
        <w:shd w:val="clear" w:color="auto" w:fill="auto"/>
        <w:spacing w:line="350" w:lineRule="exact"/>
        <w:ind w:firstLine="520"/>
        <w:jc w:val="left"/>
        <w:rPr>
          <w:rFonts w:asciiTheme="minorHAnsi" w:eastAsiaTheme="minorHAnsi" w:hAnsiTheme="minorHAnsi"/>
        </w:rPr>
      </w:pPr>
      <w:r w:rsidRPr="005E0CFA">
        <w:rPr>
          <w:rFonts w:asciiTheme="minorHAnsi" w:eastAsiaTheme="minorHAnsi" w:hAnsiTheme="minorHAnsi"/>
        </w:rPr>
        <w:t>应急响砬是指在网络被破坏的前后采取和应的预防、砬</w:t>
      </w:r>
      <w:r w:rsidRPr="005E0CFA">
        <w:rPr>
          <w:rFonts w:asciiTheme="minorHAnsi" w:eastAsiaTheme="minorHAnsi" w:hAnsiTheme="minorHAnsi"/>
        </w:rPr>
        <w:t>;</w:t>
      </w:r>
      <w:r w:rsidRPr="005E0CFA">
        <w:rPr>
          <w:rFonts w:asciiTheme="minorHAnsi" w:eastAsiaTheme="minorHAnsi" w:hAnsiTheme="minorHAnsi"/>
        </w:rPr>
        <w:t>付措施。</w:t>
      </w:r>
      <w:r w:rsidRPr="005E0CFA">
        <w:rPr>
          <w:rFonts w:asciiTheme="minorHAnsi" w:eastAsiaTheme="minorHAnsi" w:hAnsiTheme="minorHAnsi"/>
        </w:rPr>
        <w:t>•</w:t>
      </w:r>
      <w:r w:rsidRPr="005E0CFA">
        <w:rPr>
          <w:rFonts w:asciiTheme="minorHAnsi" w:eastAsiaTheme="minorHAnsi" w:hAnsiTheme="minorHAnsi"/>
        </w:rPr>
        <w:t>般分为前期响应、</w:t>
      </w:r>
      <w:r w:rsidRPr="005E0CFA">
        <w:rPr>
          <w:rFonts w:asciiTheme="minorHAnsi" w:eastAsiaTheme="minorHAnsi" w:hAnsiTheme="minorHAnsi"/>
        </w:rPr>
        <w:br/>
      </w:r>
      <w:r w:rsidRPr="005E0CFA">
        <w:rPr>
          <w:rFonts w:asciiTheme="minorHAnsi" w:eastAsiaTheme="minorHAnsi" w:hAnsiTheme="minorHAnsi"/>
        </w:rPr>
        <w:t>中期响应与后期响应三个阶段，它们跨越紧急安全事件发生和应急响位的前后。</w:t>
      </w:r>
    </w:p>
    <w:p w14:paraId="65ECABB9" w14:textId="77777777" w:rsidR="000557B7" w:rsidRPr="005E0CFA" w:rsidRDefault="00073D70">
      <w:pPr>
        <w:pStyle w:val="1"/>
        <w:shd w:val="clear" w:color="auto" w:fill="auto"/>
        <w:spacing w:line="400" w:lineRule="exact"/>
        <w:ind w:left="520" w:firstLine="0"/>
        <w:jc w:val="left"/>
        <w:rPr>
          <w:rFonts w:asciiTheme="minorHAnsi" w:eastAsiaTheme="minorHAnsi" w:hAnsiTheme="minorHAnsi"/>
        </w:rPr>
      </w:pPr>
      <w:r w:rsidRPr="005E0CFA">
        <w:rPr>
          <w:rFonts w:asciiTheme="minorHAnsi" w:eastAsiaTheme="minorHAnsi" w:hAnsiTheme="minorHAnsi"/>
        </w:rPr>
        <w:t>前期响说是指预案和计划、准备资源、系统和数据备份、保瘁业务的连续性等。</w:t>
      </w:r>
      <w:r w:rsidRPr="005E0CFA">
        <w:rPr>
          <w:rFonts w:asciiTheme="minorHAnsi" w:eastAsiaTheme="minorHAnsi" w:hAnsiTheme="minorHAnsi"/>
        </w:rPr>
        <w:br/>
      </w:r>
      <w:r w:rsidRPr="005E0CFA">
        <w:rPr>
          <w:rFonts w:asciiTheme="minorHAnsi" w:eastAsiaTheme="minorHAnsi" w:hAnsiTheme="minorHAnsi"/>
        </w:rPr>
        <w:t>中期响位的任务是准确地査明信息系统遭受了何种程度的损害并換疳火害发生的原</w:t>
      </w:r>
    </w:p>
    <w:p w14:paraId="4384CE85" w14:textId="77777777" w:rsidR="000557B7" w:rsidRPr="005E0CFA" w:rsidRDefault="00073D70">
      <w:pPr>
        <w:pStyle w:val="1"/>
        <w:shd w:val="clear" w:color="auto" w:fill="auto"/>
        <w:spacing w:line="400" w:lineRule="exact"/>
        <w:ind w:firstLine="0"/>
        <w:jc w:val="right"/>
        <w:rPr>
          <w:rFonts w:asciiTheme="minorHAnsi" w:eastAsiaTheme="minorHAnsi" w:hAnsiTheme="minorHAnsi"/>
        </w:rPr>
      </w:pPr>
      <w:r w:rsidRPr="005E0CFA">
        <w:rPr>
          <w:rFonts w:asciiTheme="minorHAnsi" w:eastAsiaTheme="minorHAnsi" w:hAnsiTheme="minorHAnsi"/>
        </w:rPr>
        <w:t>因，认定灾寄发生的责任，制汀卜</w:t>
      </w:r>
      <w:r w:rsidRPr="005E0CFA">
        <w:rPr>
          <w:rFonts w:asciiTheme="minorHAnsi" w:eastAsiaTheme="minorHAnsi" w:hAnsiTheme="minorHAnsi"/>
        </w:rPr>
        <w:t xml:space="preserve">* </w:t>
      </w:r>
      <w:r w:rsidRPr="005E0CFA">
        <w:rPr>
          <w:rFonts w:asciiTheme="minorHAnsi" w:eastAsiaTheme="minorHAnsi" w:hAnsiTheme="minorHAnsi"/>
        </w:rPr>
        <w:t>•</w:t>
      </w:r>
      <w:r w:rsidRPr="005E0CFA">
        <w:rPr>
          <w:rFonts w:asciiTheme="minorHAnsi" w:eastAsiaTheme="minorHAnsi" w:hAnsiTheme="minorHAnsi"/>
        </w:rPr>
        <w:t>步的安全策略和追晾、取证。</w:t>
      </w:r>
    </w:p>
    <w:p w14:paraId="58F396E3" w14:textId="77777777" w:rsidR="000557B7" w:rsidRPr="005E0CFA" w:rsidRDefault="00073D70">
      <w:pPr>
        <w:pStyle w:val="1"/>
        <w:shd w:val="clear" w:color="auto" w:fill="auto"/>
        <w:spacing w:line="400" w:lineRule="exact"/>
        <w:ind w:firstLine="0"/>
        <w:jc w:val="right"/>
        <w:rPr>
          <w:rFonts w:asciiTheme="minorHAnsi" w:eastAsiaTheme="minorHAnsi" w:hAnsiTheme="minorHAnsi"/>
        </w:rPr>
      </w:pPr>
      <w:r w:rsidRPr="005E0CFA">
        <w:rPr>
          <w:rFonts w:asciiTheme="minorHAnsi" w:eastAsiaTheme="minorHAnsi" w:hAnsiTheme="minorHAnsi"/>
        </w:rPr>
        <w:t>后期响砬的目的足确定新的安全策略，并得到新的安全配笠</w:t>
      </w:r>
      <w:r w:rsidRPr="005E0CFA">
        <w:rPr>
          <w:rFonts w:asciiTheme="minorHAnsi" w:eastAsiaTheme="minorHAnsi" w:hAnsiTheme="minorHAnsi"/>
        </w:rPr>
        <w:t>.</w:t>
      </w:r>
      <w:r w:rsidRPr="005E0CFA">
        <w:rPr>
          <w:rFonts w:asciiTheme="minorHAnsi" w:eastAsiaTheme="minorHAnsi" w:hAnsiTheme="minorHAnsi"/>
        </w:rPr>
        <w:t>它主要包括提芮系统的</w:t>
      </w:r>
    </w:p>
    <w:p w14:paraId="13F062C0" w14:textId="77777777" w:rsidR="000557B7" w:rsidRPr="005E0CFA" w:rsidRDefault="00073D70">
      <w:pPr>
        <w:pStyle w:val="1"/>
        <w:shd w:val="clear" w:color="auto" w:fill="auto"/>
        <w:spacing w:after="80" w:line="400" w:lineRule="exact"/>
        <w:ind w:firstLine="0"/>
        <w:jc w:val="right"/>
        <w:rPr>
          <w:rFonts w:asciiTheme="minorHAnsi" w:eastAsiaTheme="minorHAnsi" w:hAnsiTheme="minorHAnsi"/>
        </w:rPr>
      </w:pPr>
      <w:r w:rsidRPr="005E0CFA">
        <w:rPr>
          <w:rFonts w:asciiTheme="minorHAnsi" w:eastAsiaTheme="minorHAnsi" w:hAnsiTheme="minorHAnsi"/>
        </w:rPr>
        <w:t>安全性、进行安全呼仏</w:t>
      </w:r>
      <w:r w:rsidRPr="005E0CFA">
        <w:rPr>
          <w:rFonts w:asciiTheme="minorHAnsi" w:eastAsiaTheme="minorHAnsi" w:hAnsiTheme="minorHAnsi"/>
        </w:rPr>
        <w:t>\</w:t>
      </w:r>
      <w:r w:rsidRPr="005E0CFA">
        <w:rPr>
          <w:rFonts w:asciiTheme="minorHAnsi" w:eastAsiaTheme="minorHAnsi" w:hAnsiTheme="minorHAnsi"/>
        </w:rPr>
        <w:t>制汀并执行新的安全策略等。</w:t>
      </w:r>
    </w:p>
    <w:p w14:paraId="080922E4" w14:textId="77777777" w:rsidR="000557B7" w:rsidRPr="005E0CFA" w:rsidRDefault="00073D70">
      <w:pPr>
        <w:pStyle w:val="1"/>
        <w:numPr>
          <w:ilvl w:val="0"/>
          <w:numId w:val="72"/>
        </w:numPr>
        <w:shd w:val="clear" w:color="auto" w:fill="auto"/>
        <w:tabs>
          <w:tab w:val="left" w:pos="900"/>
        </w:tabs>
        <w:spacing w:line="372" w:lineRule="auto"/>
        <w:ind w:firstLine="520"/>
        <w:jc w:val="both"/>
        <w:rPr>
          <w:rFonts w:asciiTheme="minorHAnsi" w:eastAsiaTheme="minorHAnsi" w:hAnsiTheme="minorHAnsi"/>
        </w:rPr>
      </w:pPr>
      <w:r w:rsidRPr="005E0CFA">
        <w:rPr>
          <w:rFonts w:asciiTheme="minorHAnsi" w:eastAsiaTheme="minorHAnsi" w:hAnsiTheme="minorHAnsi"/>
        </w:rPr>
        <w:t>恶总代扔险测</w:t>
      </w:r>
      <w:r w:rsidRPr="005E0CFA">
        <w:rPr>
          <w:rFonts w:ascii="微软雅黑" w:eastAsia="微软雅黑" w:hAnsi="微软雅黑" w:cs="微软雅黑" w:hint="eastAsia"/>
        </w:rPr>
        <w:t>〜</w:t>
      </w:r>
      <w:r w:rsidRPr="005E0CFA">
        <w:rPr>
          <w:rFonts w:asciiTheme="minorHAnsi" w:eastAsiaTheme="minorHAnsi" w:hAnsiTheme="minorHAnsi" w:cs="宋体" w:hint="eastAsia"/>
        </w:rPr>
        <w:t>防范技术</w:t>
      </w:r>
    </w:p>
    <w:p w14:paraId="618C2EB6" w14:textId="77777777" w:rsidR="000557B7" w:rsidRPr="005E0CFA" w:rsidRDefault="00073D70">
      <w:pPr>
        <w:pStyle w:val="1"/>
        <w:shd w:val="clear" w:color="auto" w:fill="auto"/>
        <w:spacing w:after="80" w:line="391" w:lineRule="exact"/>
        <w:ind w:firstLine="520"/>
        <w:jc w:val="both"/>
        <w:rPr>
          <w:rFonts w:asciiTheme="minorHAnsi" w:eastAsiaTheme="minorHAnsi" w:hAnsiTheme="minorHAnsi"/>
        </w:rPr>
      </w:pPr>
      <w:r w:rsidRPr="005E0CFA">
        <w:rPr>
          <w:rFonts w:asciiTheme="minorHAnsi" w:eastAsiaTheme="minorHAnsi" w:hAnsiTheme="minorHAnsi"/>
        </w:rPr>
        <w:t>恶意代码的防治包括预防、机理分析、检測和箝除等环廿。其中恶意代码的预防是指</w:t>
      </w:r>
      <w:r w:rsidRPr="005E0CFA">
        <w:rPr>
          <w:rFonts w:asciiTheme="minorHAnsi" w:eastAsiaTheme="minorHAnsi" w:hAnsiTheme="minorHAnsi"/>
        </w:rPr>
        <w:br/>
      </w:r>
      <w:r w:rsidRPr="005E0CFA">
        <w:rPr>
          <w:rFonts w:asciiTheme="minorHAnsi" w:eastAsiaTheme="minorHAnsi" w:hAnsiTheme="minorHAnsi"/>
        </w:rPr>
        <w:t>抵御恶意代码的传播和感染，它的方法主要是切断传播和感染的途径或破坏它们实施的条</w:t>
      </w:r>
      <w:r w:rsidRPr="005E0CFA">
        <w:rPr>
          <w:rFonts w:asciiTheme="minorHAnsi" w:eastAsiaTheme="minorHAnsi" w:hAnsiTheme="minorHAnsi"/>
        </w:rPr>
        <w:br/>
      </w:r>
      <w:r w:rsidRPr="005E0CFA">
        <w:rPr>
          <w:rFonts w:asciiTheme="minorHAnsi" w:eastAsiaTheme="minorHAnsi" w:hAnsiTheme="minorHAnsi"/>
        </w:rPr>
        <w:t>件，并滿要配合</w:t>
      </w:r>
      <w:r w:rsidRPr="005E0CFA">
        <w:rPr>
          <w:rFonts w:asciiTheme="minorHAnsi" w:eastAsiaTheme="minorHAnsi" w:hAnsiTheme="minorHAnsi"/>
        </w:rPr>
        <w:t>•</w:t>
      </w:r>
      <w:r w:rsidRPr="005E0CFA">
        <w:rPr>
          <w:rFonts w:asciiTheme="minorHAnsi" w:eastAsiaTheme="minorHAnsi" w:hAnsiTheme="minorHAnsi"/>
        </w:rPr>
        <w:t>定的管理制度</w:t>
      </w:r>
      <w:r w:rsidRPr="005E0CFA">
        <w:rPr>
          <w:rFonts w:asciiTheme="minorHAnsi" w:eastAsiaTheme="minorHAnsi" w:hAnsiTheme="minorHAnsi"/>
        </w:rPr>
        <w:t>.</w:t>
      </w:r>
      <w:r w:rsidRPr="005E0CFA">
        <w:rPr>
          <w:rFonts w:asciiTheme="minorHAnsi" w:eastAsiaTheme="minorHAnsi" w:hAnsiTheme="minorHAnsi"/>
        </w:rPr>
        <w:t>以提离恶意代码预防技术的实施效果；恶意代码机理分</w:t>
      </w:r>
      <w:r w:rsidRPr="005E0CFA">
        <w:rPr>
          <w:rFonts w:asciiTheme="minorHAnsi" w:eastAsiaTheme="minorHAnsi" w:hAnsiTheme="minorHAnsi"/>
        </w:rPr>
        <w:br/>
      </w:r>
      <w:r w:rsidRPr="005E0CFA">
        <w:rPr>
          <w:rFonts w:asciiTheme="minorHAnsi" w:eastAsiaTheme="minorHAnsi" w:hAnsiTheme="minorHAnsi"/>
        </w:rPr>
        <w:t>析足指恶意代码的传播、感染和触发机制；恶意代码检测方法主要用于确定感染目标中存</w:t>
      </w:r>
      <w:r w:rsidRPr="005E0CFA">
        <w:rPr>
          <w:rFonts w:asciiTheme="minorHAnsi" w:eastAsiaTheme="minorHAnsi" w:hAnsiTheme="minorHAnsi"/>
        </w:rPr>
        <w:br/>
      </w:r>
      <w:r w:rsidRPr="005E0CFA">
        <w:rPr>
          <w:rFonts w:asciiTheme="minorHAnsi" w:eastAsiaTheme="minorHAnsi" w:hAnsiTheme="minorHAnsi"/>
        </w:rPr>
        <w:t>在恶意代码的种类，主要包极特符</w:t>
      </w:r>
      <w:r w:rsidRPr="005E0CFA">
        <w:rPr>
          <w:rFonts w:asciiTheme="minorHAnsi" w:eastAsiaTheme="minorHAnsi" w:hAnsiTheme="minorHAnsi"/>
        </w:rPr>
        <w:t>:</w:t>
      </w:r>
      <w:r w:rsidRPr="005E0CFA">
        <w:rPr>
          <w:rFonts w:asciiTheme="minorHAnsi" w:eastAsiaTheme="minorHAnsi" w:hAnsiTheme="minorHAnsi"/>
        </w:rPr>
        <w:t>代码法、校验和法、行为监洲法、软件夜拟法、比较法</w:t>
      </w:r>
      <w:r w:rsidRPr="005E0CFA">
        <w:rPr>
          <w:rFonts w:asciiTheme="minorHAnsi" w:eastAsiaTheme="minorHAnsi" w:hAnsiTheme="minorHAnsi"/>
        </w:rPr>
        <w:br/>
      </w:r>
      <w:r w:rsidRPr="005E0CFA">
        <w:rPr>
          <w:rFonts w:asciiTheme="minorHAnsi" w:eastAsiaTheme="minorHAnsi" w:hAnsiTheme="minorHAnsi"/>
        </w:rPr>
        <w:t>和感染实验法；恶意代码的清除，足指尽</w:t>
      </w:r>
      <w:r w:rsidRPr="005E0CFA">
        <w:rPr>
          <w:rFonts w:asciiTheme="minorHAnsi" w:eastAsiaTheme="minorHAnsi" w:hAnsiTheme="minorHAnsi" w:cs="Times New Roman"/>
          <w:sz w:val="32"/>
          <w:szCs w:val="32"/>
          <w:lang w:val="en-US" w:bidi="en-US"/>
        </w:rPr>
        <w:t>a</w:t>
      </w:r>
      <w:r w:rsidRPr="005E0CFA">
        <w:rPr>
          <w:rFonts w:asciiTheme="minorHAnsi" w:eastAsiaTheme="minorHAnsi" w:hAnsiTheme="minorHAnsi"/>
        </w:rPr>
        <w:t>在促全被感染程庁功能的情况</w:t>
      </w:r>
      <w:r w:rsidRPr="005E0CFA">
        <w:rPr>
          <w:rFonts w:asciiTheme="minorHAnsi" w:eastAsiaTheme="minorHAnsi" w:hAnsiTheme="minorHAnsi" w:cs="Arial"/>
          <w:smallCaps/>
          <w:sz w:val="38"/>
          <w:szCs w:val="38"/>
          <w:lang w:val="en-US" w:bidi="en-US"/>
        </w:rPr>
        <w:t>k</w:t>
      </w:r>
      <w:r w:rsidRPr="005E0CFA">
        <w:rPr>
          <w:rFonts w:asciiTheme="minorHAnsi" w:eastAsiaTheme="minorHAnsi" w:hAnsiTheme="minorHAnsi"/>
        </w:rPr>
        <w:t>移除恶意代码</w:t>
      </w:r>
      <w:r w:rsidRPr="005E0CFA">
        <w:rPr>
          <w:rFonts w:asciiTheme="minorHAnsi" w:eastAsiaTheme="minorHAnsi" w:hAnsiTheme="minorHAnsi"/>
        </w:rPr>
        <w:br/>
      </w:r>
      <w:r w:rsidRPr="005E0CFA">
        <w:rPr>
          <w:rFonts w:asciiTheme="minorHAnsi" w:eastAsiaTheme="minorHAnsi" w:hAnsiTheme="minorHAnsi"/>
        </w:rPr>
        <w:t>或使</w:t>
      </w:r>
      <w:r w:rsidRPr="005E0CFA">
        <w:rPr>
          <w:rFonts w:asciiTheme="minorHAnsi" w:eastAsiaTheme="minorHAnsi" w:hAnsiTheme="minorHAnsi" w:cs="Arial"/>
          <w:sz w:val="22"/>
          <w:szCs w:val="22"/>
          <w:lang w:val="en-US" w:bidi="en-US"/>
        </w:rPr>
        <w:t>R</w:t>
      </w:r>
      <w:r w:rsidRPr="005E0CFA">
        <w:rPr>
          <w:rFonts w:asciiTheme="minorHAnsi" w:eastAsiaTheme="minorHAnsi" w:hAnsiTheme="minorHAnsi"/>
        </w:rPr>
        <w:t>失效，：</w:t>
      </w:r>
    </w:p>
    <w:p w14:paraId="59E8EA8F" w14:textId="77777777" w:rsidR="000557B7" w:rsidRPr="005E0CFA" w:rsidRDefault="00073D70">
      <w:pPr>
        <w:pStyle w:val="1"/>
        <w:numPr>
          <w:ilvl w:val="0"/>
          <w:numId w:val="72"/>
        </w:numPr>
        <w:shd w:val="clear" w:color="auto" w:fill="auto"/>
        <w:tabs>
          <w:tab w:val="left" w:pos="900"/>
        </w:tabs>
        <w:spacing w:line="372" w:lineRule="auto"/>
        <w:ind w:firstLine="520"/>
        <w:jc w:val="both"/>
        <w:rPr>
          <w:rFonts w:asciiTheme="minorHAnsi" w:eastAsiaTheme="minorHAnsi" w:hAnsiTheme="minorHAnsi"/>
        </w:rPr>
      </w:pPr>
      <w:r w:rsidRPr="005E0CFA">
        <w:rPr>
          <w:rFonts w:asciiTheme="minorHAnsi" w:eastAsiaTheme="minorHAnsi" w:hAnsiTheme="minorHAnsi"/>
        </w:rPr>
        <w:t>人工智能技术在反病姦十的炖用</w:t>
      </w:r>
    </w:p>
    <w:p w14:paraId="577B661C" w14:textId="77777777" w:rsidR="000557B7" w:rsidRPr="005E0CFA" w:rsidRDefault="00073D70">
      <w:pPr>
        <w:pStyle w:val="1"/>
        <w:shd w:val="clear" w:color="auto" w:fill="auto"/>
        <w:spacing w:after="140" w:line="391" w:lineRule="exact"/>
        <w:ind w:firstLine="520"/>
        <w:jc w:val="both"/>
        <w:rPr>
          <w:rFonts w:asciiTheme="minorHAnsi" w:eastAsiaTheme="minorHAnsi" w:hAnsiTheme="minorHAnsi"/>
        </w:rPr>
      </w:pPr>
      <w:r w:rsidRPr="005E0CFA">
        <w:rPr>
          <w:rFonts w:asciiTheme="minorHAnsi" w:eastAsiaTheme="minorHAnsi" w:hAnsiTheme="minorHAnsi"/>
        </w:rPr>
        <w:t>传统程序</w:t>
      </w:r>
      <w:r w:rsidRPr="005E0CFA">
        <w:rPr>
          <w:rFonts w:asciiTheme="minorHAnsi" w:eastAsiaTheme="minorHAnsi" w:hAnsiTheme="minorHAnsi"/>
        </w:rPr>
        <w:t>&amp;</w:t>
      </w:r>
      <w:r w:rsidRPr="005E0CFA">
        <w:rPr>
          <w:rFonts w:asciiTheme="minorHAnsi" w:eastAsiaTheme="minorHAnsi" w:hAnsiTheme="minorHAnsi"/>
        </w:rPr>
        <w:t>计方法编制的反病</w:t>
      </w:r>
      <w:r w:rsidRPr="005E0CFA">
        <w:rPr>
          <w:rFonts w:asciiTheme="minorHAnsi" w:eastAsiaTheme="minorHAnsi" w:hAnsiTheme="minorHAnsi"/>
        </w:rPr>
        <w:t>$</w:t>
      </w:r>
      <w:r w:rsidRPr="005E0CFA">
        <w:rPr>
          <w:rFonts w:asciiTheme="minorHAnsi" w:eastAsiaTheme="minorHAnsi" w:hAnsiTheme="minorHAnsi"/>
        </w:rPr>
        <w:t>软件，</w:t>
      </w:r>
      <w:r w:rsidRPr="005E0CFA">
        <w:rPr>
          <w:rFonts w:asciiTheme="minorHAnsi" w:eastAsiaTheme="minorHAnsi" w:hAnsiTheme="minorHAnsi"/>
        </w:rPr>
        <w:t>•</w:t>
      </w:r>
      <w:r w:rsidRPr="005E0CFA">
        <w:rPr>
          <w:rFonts w:asciiTheme="minorHAnsi" w:eastAsiaTheme="minorHAnsi" w:hAnsiTheme="minorHAnsi"/>
        </w:rPr>
        <w:t>般局限于尚定楔式和参数的计算、检测或者</w:t>
      </w:r>
      <w:r w:rsidRPr="005E0CFA">
        <w:rPr>
          <w:rFonts w:asciiTheme="minorHAnsi" w:eastAsiaTheme="minorHAnsi" w:hAnsiTheme="minorHAnsi"/>
        </w:rPr>
        <w:br/>
      </w:r>
      <w:r w:rsidRPr="005E0CFA">
        <w:rPr>
          <w:rFonts w:asciiTheme="minorHAnsi" w:eastAsiaTheme="minorHAnsi" w:hAnsiTheme="minorHAnsi"/>
        </w:rPr>
        <w:t>消除</w:t>
      </w:r>
      <w:r w:rsidRPr="005E0CFA">
        <w:rPr>
          <w:rFonts w:asciiTheme="minorHAnsi" w:eastAsiaTheme="minorHAnsi" w:hAnsiTheme="minorHAnsi"/>
        </w:rPr>
        <w:t>.</w:t>
      </w:r>
      <w:r w:rsidRPr="005E0CFA">
        <w:rPr>
          <w:rFonts w:asciiTheme="minorHAnsi" w:eastAsiaTheme="minorHAnsi" w:hAnsiTheme="minorHAnsi"/>
        </w:rPr>
        <w:t>总是滞后于新的计箅机病毐的出现。根报计算机病毐的表现手段和方式</w:t>
      </w:r>
      <w:r w:rsidRPr="005E0CFA">
        <w:rPr>
          <w:rFonts w:asciiTheme="minorHAnsi" w:eastAsiaTheme="minorHAnsi" w:hAnsiTheme="minorHAnsi"/>
        </w:rPr>
        <w:t>.</w:t>
      </w:r>
      <w:r w:rsidRPr="005E0CFA">
        <w:rPr>
          <w:rFonts w:asciiTheme="minorHAnsi" w:eastAsiaTheme="minorHAnsi" w:hAnsiTheme="minorHAnsi"/>
        </w:rPr>
        <w:t>采用人下</w:t>
      </w:r>
      <w:r w:rsidRPr="005E0CFA">
        <w:rPr>
          <w:rFonts w:asciiTheme="minorHAnsi" w:eastAsiaTheme="minorHAnsi" w:hAnsiTheme="minorHAnsi"/>
        </w:rPr>
        <w:br/>
      </w:r>
      <w:r w:rsidRPr="005E0CFA">
        <w:rPr>
          <w:rFonts w:asciiTheme="minorHAnsi" w:eastAsiaTheme="minorHAnsi" w:hAnsiTheme="minorHAnsi"/>
        </w:rPr>
        <w:t>智能方決编制检测病毐软件，建立防治计算机病莓专家系统，</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以在动态运行</w:t>
      </w:r>
      <w:r w:rsidRPr="005E0CFA">
        <w:rPr>
          <w:rFonts w:asciiTheme="minorHAnsi" w:eastAsiaTheme="minorHAnsi" w:hAnsiTheme="minorHAnsi"/>
        </w:rPr>
        <w:t>过程中</w:t>
      </w:r>
      <w:r w:rsidRPr="005E0CFA">
        <w:rPr>
          <w:rFonts w:asciiTheme="minorHAnsi" w:eastAsiaTheme="minorHAnsi" w:hAnsiTheme="minorHAnsi"/>
        </w:rPr>
        <w:t>+</w:t>
      </w:r>
      <w:r w:rsidRPr="005E0CFA">
        <w:rPr>
          <w:rFonts w:asciiTheme="minorHAnsi" w:eastAsiaTheme="minorHAnsi" w:hAnsiTheme="minorHAnsi"/>
        </w:rPr>
        <w:t>断</w:t>
      </w:r>
      <w:r w:rsidRPr="005E0CFA">
        <w:rPr>
          <w:rFonts w:asciiTheme="minorHAnsi" w:eastAsiaTheme="minorHAnsi" w:hAnsiTheme="minorHAnsi"/>
        </w:rPr>
        <w:br/>
      </w:r>
      <w:r w:rsidRPr="005E0CFA">
        <w:rPr>
          <w:rFonts w:asciiTheme="minorHAnsi" w:eastAsiaTheme="minorHAnsi" w:hAnsiTheme="minorHAnsi"/>
        </w:rPr>
        <w:t>学</w:t>
      </w:r>
      <w:r w:rsidRPr="005E0CFA">
        <w:rPr>
          <w:rFonts w:asciiTheme="minorHAnsi" w:eastAsiaTheme="minorHAnsi" w:hAnsiTheme="minorHAnsi" w:cs="Arial"/>
          <w:sz w:val="22"/>
          <w:szCs w:val="22"/>
        </w:rPr>
        <w:t>4</w:t>
      </w:r>
      <w:r w:rsidRPr="005E0CFA">
        <w:rPr>
          <w:rFonts w:asciiTheme="minorHAnsi" w:eastAsiaTheme="minorHAnsi" w:hAnsiTheme="minorHAnsi"/>
        </w:rPr>
        <w:t>和总结经验</w:t>
      </w:r>
      <w:r w:rsidRPr="005E0CFA">
        <w:rPr>
          <w:rFonts w:asciiTheme="minorHAnsi" w:eastAsiaTheme="minorHAnsi" w:hAnsiTheme="minorHAnsi"/>
        </w:rPr>
        <w:t>.</w:t>
      </w:r>
      <w:r w:rsidRPr="005E0CFA">
        <w:rPr>
          <w:rFonts w:asciiTheme="minorHAnsi" w:eastAsiaTheme="minorHAnsi" w:hAnsiTheme="minorHAnsi"/>
        </w:rPr>
        <w:t>以改进和提芮。专家系统的核心足知识库和推理机。</w:t>
      </w:r>
    </w:p>
    <w:p w14:paraId="34092B2C" w14:textId="77777777" w:rsidR="000557B7" w:rsidRPr="005E0CFA" w:rsidRDefault="00073D70">
      <w:pPr>
        <w:pStyle w:val="a9"/>
        <w:shd w:val="clear" w:color="auto" w:fill="auto"/>
        <w:spacing w:line="240" w:lineRule="auto"/>
        <w:ind w:left="520" w:firstLine="0"/>
        <w:jc w:val="left"/>
        <w:rPr>
          <w:rFonts w:asciiTheme="minorHAnsi" w:eastAsiaTheme="minorHAnsi" w:hAnsiTheme="minorHAnsi"/>
          <w:sz w:val="84"/>
          <w:szCs w:val="84"/>
        </w:rPr>
      </w:pPr>
      <w:r w:rsidRPr="005E0CFA">
        <w:rPr>
          <w:rFonts w:asciiTheme="minorHAnsi" w:eastAsiaTheme="minorHAnsi" w:hAnsiTheme="minorHAnsi" w:cs="Arial"/>
          <w:color w:val="A381BC"/>
          <w:sz w:val="84"/>
          <w:szCs w:val="84"/>
          <w:lang w:val="en-US" w:bidi="en-US"/>
        </w:rPr>
        <w:t>an</w:t>
      </w:r>
    </w:p>
    <w:p w14:paraId="5EC9F925" w14:textId="77777777" w:rsidR="000557B7" w:rsidRPr="005E0CFA" w:rsidRDefault="00073D70">
      <w:pPr>
        <w:pStyle w:val="42"/>
        <w:shd w:val="clear" w:color="auto" w:fill="auto"/>
        <w:spacing w:after="0" w:line="380" w:lineRule="exact"/>
        <w:ind w:left="0" w:firstLine="520"/>
        <w:jc w:val="both"/>
        <w:rPr>
          <w:rFonts w:asciiTheme="minorHAnsi" w:eastAsiaTheme="minorHAnsi" w:hAnsiTheme="minorHAnsi"/>
        </w:rPr>
      </w:pPr>
      <w:r w:rsidRPr="005E0CFA">
        <w:rPr>
          <w:rFonts w:asciiTheme="minorHAnsi" w:eastAsiaTheme="minorHAnsi" w:hAnsiTheme="minorHAnsi"/>
          <w:b/>
          <w:bCs/>
        </w:rPr>
        <w:t>以所在学校的校因网站作为对象，通过浏览、使汛网站，阅读教师揆供的网站服务器</w:t>
      </w:r>
      <w:r w:rsidRPr="005E0CFA">
        <w:rPr>
          <w:rFonts w:asciiTheme="minorHAnsi" w:eastAsiaTheme="minorHAnsi" w:hAnsiTheme="minorHAnsi"/>
          <w:b/>
          <w:bCs/>
        </w:rPr>
        <w:br/>
      </w:r>
      <w:r w:rsidRPr="005E0CFA">
        <w:rPr>
          <w:rFonts w:asciiTheme="minorHAnsi" w:eastAsiaTheme="minorHAnsi" w:hAnsiTheme="minorHAnsi"/>
          <w:b/>
          <w:bCs/>
        </w:rPr>
        <w:t>纪芰说明，或参现股务器所在的中心权房等途径开展以下调查内客：</w:t>
      </w:r>
    </w:p>
    <w:p w14:paraId="0567E932" w14:textId="77777777" w:rsidR="000557B7" w:rsidRPr="005E0CFA" w:rsidRDefault="00073D70">
      <w:pPr>
        <w:pStyle w:val="42"/>
        <w:numPr>
          <w:ilvl w:val="0"/>
          <w:numId w:val="73"/>
        </w:numPr>
        <w:shd w:val="clear" w:color="auto" w:fill="auto"/>
        <w:tabs>
          <w:tab w:val="left" w:pos="1210"/>
        </w:tabs>
        <w:spacing w:after="140" w:line="380" w:lineRule="exact"/>
        <w:ind w:left="0" w:firstLine="620"/>
        <w:rPr>
          <w:rFonts w:asciiTheme="minorHAnsi" w:eastAsiaTheme="minorHAnsi" w:hAnsiTheme="minorHAnsi"/>
        </w:rPr>
      </w:pPr>
      <w:r w:rsidRPr="005E0CFA">
        <w:rPr>
          <w:rFonts w:asciiTheme="minorHAnsi" w:eastAsiaTheme="minorHAnsi" w:hAnsiTheme="minorHAnsi"/>
          <w:b/>
          <w:bCs/>
        </w:rPr>
        <w:t>服务器采周什么操作系统，是否或使历哪种教据库，是否或具备哪种防火块，</w:t>
      </w:r>
      <w:r w:rsidRPr="005E0CFA">
        <w:rPr>
          <w:rFonts w:asciiTheme="minorHAnsi" w:eastAsiaTheme="minorHAnsi" w:hAnsiTheme="minorHAnsi"/>
          <w:b/>
          <w:bCs/>
        </w:rPr>
        <w:br/>
      </w:r>
      <w:r w:rsidRPr="005E0CFA">
        <w:rPr>
          <w:rFonts w:asciiTheme="minorHAnsi" w:eastAsiaTheme="minorHAnsi" w:hAnsiTheme="minorHAnsi"/>
          <w:b/>
          <w:bCs/>
        </w:rPr>
        <w:t>仑们的安全级別分别如何？</w:t>
      </w:r>
    </w:p>
    <w:p w14:paraId="7E69D417" w14:textId="77777777" w:rsidR="000557B7" w:rsidRPr="005E0CFA" w:rsidRDefault="00073D70">
      <w:pPr>
        <w:pStyle w:val="42"/>
        <w:numPr>
          <w:ilvl w:val="0"/>
          <w:numId w:val="73"/>
        </w:numPr>
        <w:shd w:val="clear" w:color="auto" w:fill="auto"/>
        <w:tabs>
          <w:tab w:val="left" w:pos="1250"/>
        </w:tabs>
        <w:spacing w:after="0" w:line="331" w:lineRule="auto"/>
        <w:ind w:left="0" w:firstLine="620"/>
        <w:rPr>
          <w:rFonts w:asciiTheme="minorHAnsi" w:eastAsiaTheme="minorHAnsi" w:hAnsiTheme="minorHAnsi"/>
        </w:rPr>
      </w:pPr>
      <w:r w:rsidRPr="005E0CFA">
        <w:rPr>
          <w:rFonts w:asciiTheme="minorHAnsi" w:eastAsiaTheme="minorHAnsi" w:hAnsiTheme="minorHAnsi"/>
          <w:b/>
          <w:bCs/>
        </w:rPr>
        <w:t>网站和服务器分别都有哪些奂赉的用户，分別有什么权限，这咚权限如何管理？</w:t>
      </w:r>
    </w:p>
    <w:p w14:paraId="3CFA67A6" w14:textId="77777777" w:rsidR="000557B7" w:rsidRPr="005E0CFA" w:rsidRDefault="00073D70">
      <w:pPr>
        <w:pStyle w:val="42"/>
        <w:numPr>
          <w:ilvl w:val="0"/>
          <w:numId w:val="73"/>
        </w:numPr>
        <w:shd w:val="clear" w:color="auto" w:fill="auto"/>
        <w:tabs>
          <w:tab w:val="left" w:pos="1250"/>
        </w:tabs>
        <w:spacing w:line="380" w:lineRule="exact"/>
        <w:ind w:left="0" w:firstLine="620"/>
        <w:rPr>
          <w:rFonts w:asciiTheme="minorHAnsi" w:eastAsiaTheme="minorHAnsi" w:hAnsiTheme="minorHAnsi"/>
        </w:rPr>
        <w:sectPr w:rsidR="000557B7" w:rsidRPr="005E0CFA">
          <w:footnotePr>
            <w:numRestart w:val="eachPage"/>
          </w:footnotePr>
          <w:type w:val="continuous"/>
          <w:pgSz w:w="13076" w:h="18350"/>
          <w:pgMar w:top="2155" w:right="1541" w:bottom="1465" w:left="1556" w:header="0" w:footer="3" w:gutter="0"/>
          <w:cols w:space="720"/>
          <w:noEndnote/>
          <w:docGrid w:linePitch="360"/>
        </w:sectPr>
      </w:pPr>
      <w:r w:rsidRPr="005E0CFA">
        <w:rPr>
          <w:rFonts w:asciiTheme="minorHAnsi" w:eastAsiaTheme="minorHAnsi" w:hAnsiTheme="minorHAnsi"/>
          <w:b/>
          <w:bCs/>
        </w:rPr>
        <w:t>网站和服务器可能存在哪共风炝？尝试说出可采周的安全防范技术。</w:t>
      </w:r>
    </w:p>
    <w:p w14:paraId="6D67175B" w14:textId="77777777" w:rsidR="000557B7" w:rsidRPr="005E0CFA" w:rsidRDefault="00073D70">
      <w:pP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04B6013E" wp14:editId="555A6A49">
            <wp:extent cx="2044700" cy="469900"/>
            <wp:effectExtent l="0" t="0" r="0" b="0"/>
            <wp:docPr id="976" name="Picut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396"/>
                    <a:stretch/>
                  </pic:blipFill>
                  <pic:spPr>
                    <a:xfrm>
                      <a:off x="0" y="0"/>
                      <a:ext cx="2044700" cy="469900"/>
                    </a:xfrm>
                    <a:prstGeom prst="rect">
                      <a:avLst/>
                    </a:prstGeom>
                  </pic:spPr>
                </pic:pic>
              </a:graphicData>
            </a:graphic>
          </wp:inline>
        </w:drawing>
      </w:r>
    </w:p>
    <w:p w14:paraId="26F7E5E9" w14:textId="77777777" w:rsidR="000557B7" w:rsidRPr="005E0CFA" w:rsidRDefault="00073D70">
      <w:pPr>
        <w:pStyle w:val="42"/>
        <w:shd w:val="clear" w:color="auto" w:fill="auto"/>
        <w:spacing w:after="0" w:line="380" w:lineRule="exact"/>
        <w:ind w:left="0" w:firstLine="540"/>
        <w:jc w:val="both"/>
        <w:rPr>
          <w:rFonts w:asciiTheme="minorHAnsi" w:eastAsiaTheme="minorHAnsi" w:hAnsiTheme="minorHAnsi"/>
        </w:rPr>
      </w:pPr>
      <w:r w:rsidRPr="005E0CFA">
        <w:rPr>
          <w:rFonts w:asciiTheme="minorHAnsi" w:eastAsiaTheme="minorHAnsi" w:hAnsiTheme="minorHAnsi"/>
          <w:b/>
          <w:bCs/>
        </w:rPr>
        <w:t>各小组根据项日选超及拟订的项</w:t>
      </w:r>
      <w:r w:rsidRPr="005E0CFA">
        <w:rPr>
          <w:rFonts w:asciiTheme="minorHAnsi" w:eastAsiaTheme="minorHAnsi" w:hAnsiTheme="minorHAnsi" w:cs="Times New Roman"/>
          <w:sz w:val="26"/>
          <w:szCs w:val="26"/>
        </w:rPr>
        <w:t>0</w:t>
      </w:r>
      <w:r w:rsidRPr="005E0CFA">
        <w:rPr>
          <w:rFonts w:asciiTheme="minorHAnsi" w:eastAsiaTheme="minorHAnsi" w:hAnsiTheme="minorHAnsi"/>
          <w:b/>
          <w:bCs/>
        </w:rPr>
        <w:t>方案，结合本节所学知识，分析所选定的信息系统</w:t>
      </w:r>
      <w:r w:rsidRPr="005E0CFA">
        <w:rPr>
          <w:rFonts w:asciiTheme="minorHAnsi" w:eastAsiaTheme="minorHAnsi" w:hAnsiTheme="minorHAnsi"/>
          <w:b/>
          <w:bCs/>
        </w:rPr>
        <w:br/>
      </w:r>
      <w:r w:rsidRPr="005E0CFA">
        <w:rPr>
          <w:rFonts w:asciiTheme="minorHAnsi" w:eastAsiaTheme="minorHAnsi" w:hAnsiTheme="minorHAnsi"/>
          <w:b/>
          <w:bCs/>
        </w:rPr>
        <w:t>安全风隆防范的技术与方法。</w:t>
      </w:r>
    </w:p>
    <w:p w14:paraId="0F3BEC32" w14:textId="77777777" w:rsidR="000557B7" w:rsidRPr="005E0CFA" w:rsidRDefault="00073D70">
      <w:pPr>
        <w:pStyle w:val="42"/>
        <w:numPr>
          <w:ilvl w:val="0"/>
          <w:numId w:val="74"/>
        </w:numPr>
        <w:shd w:val="clear" w:color="auto" w:fill="auto"/>
        <w:tabs>
          <w:tab w:val="left" w:pos="880"/>
        </w:tabs>
        <w:spacing w:after="0" w:line="380" w:lineRule="exact"/>
        <w:ind w:left="0" w:firstLine="540"/>
        <w:jc w:val="both"/>
        <w:rPr>
          <w:rFonts w:asciiTheme="minorHAnsi" w:eastAsiaTheme="minorHAnsi" w:hAnsiTheme="minorHAnsi"/>
        </w:rPr>
      </w:pPr>
      <w:r w:rsidRPr="005E0CFA">
        <w:rPr>
          <w:rFonts w:asciiTheme="minorHAnsi" w:eastAsiaTheme="minorHAnsi" w:hAnsiTheme="minorHAnsi"/>
          <w:b/>
          <w:bCs/>
        </w:rPr>
        <w:t>侣息系统安仝风炝防范的方法要从技术和非技术两个方面进行考虑。</w:t>
      </w:r>
    </w:p>
    <w:p w14:paraId="08E0F7C2" w14:textId="77777777" w:rsidR="000557B7" w:rsidRPr="005E0CFA" w:rsidRDefault="00073D70">
      <w:pPr>
        <w:pStyle w:val="42"/>
        <w:numPr>
          <w:ilvl w:val="0"/>
          <w:numId w:val="74"/>
        </w:numPr>
        <w:shd w:val="clear" w:color="auto" w:fill="auto"/>
        <w:tabs>
          <w:tab w:val="left" w:pos="910"/>
        </w:tabs>
        <w:spacing w:after="1040" w:line="380" w:lineRule="exact"/>
        <w:ind w:left="0" w:firstLine="540"/>
        <w:jc w:val="both"/>
        <w:rPr>
          <w:rFonts w:asciiTheme="minorHAnsi" w:eastAsiaTheme="minorHAnsi" w:hAnsiTheme="minorHAnsi"/>
          <w:sz w:val="24"/>
          <w:szCs w:val="24"/>
        </w:rPr>
      </w:pPr>
      <w:r w:rsidRPr="005E0CFA">
        <w:rPr>
          <w:rFonts w:asciiTheme="minorHAnsi" w:eastAsiaTheme="minorHAnsi" w:hAnsiTheme="minorHAnsi"/>
          <w:b/>
          <w:bCs/>
        </w:rPr>
        <w:t>针对位息系绝的不同组成部分，安全风险防范的技术各不相同，要有所区分</w:t>
      </w:r>
      <w:r w:rsidRPr="005E0CFA">
        <w:rPr>
          <w:rFonts w:asciiTheme="minorHAnsi" w:eastAsiaTheme="minorHAnsi" w:hAnsiTheme="minorHAnsi"/>
          <w:b/>
          <w:bCs/>
        </w:rPr>
        <w:t>,</w:t>
      </w:r>
      <w:r w:rsidRPr="005E0CFA">
        <w:rPr>
          <w:rFonts w:asciiTheme="minorHAnsi" w:eastAsiaTheme="minorHAnsi" w:hAnsiTheme="minorHAnsi" w:cs="Times New Roman"/>
          <w:sz w:val="24"/>
          <w:szCs w:val="24"/>
        </w:rPr>
        <w:t>.</w:t>
      </w:r>
      <w:r w:rsidRPr="005E0CFA">
        <w:rPr>
          <w:rFonts w:asciiTheme="minorHAnsi" w:eastAsiaTheme="minorHAnsi" w:hAnsiTheme="minorHAnsi" w:cs="宋体"/>
          <w:sz w:val="24"/>
          <w:szCs w:val="24"/>
        </w:rPr>
        <w:t>，</w:t>
      </w:r>
    </w:p>
    <w:p w14:paraId="398D8CCB" w14:textId="77777777" w:rsidR="000557B7" w:rsidRPr="005E0CFA" w:rsidRDefault="00073D70">
      <w:pPr>
        <w:pStyle w:val="40"/>
        <w:keepNext/>
        <w:keepLines/>
        <w:shd w:val="clear" w:color="auto" w:fill="auto"/>
        <w:spacing w:after="620"/>
        <w:ind w:left="400" w:firstLine="0"/>
        <w:rPr>
          <w:rFonts w:asciiTheme="minorHAnsi" w:eastAsiaTheme="minorHAnsi" w:hAnsiTheme="minorHAnsi"/>
          <w:sz w:val="52"/>
          <w:szCs w:val="52"/>
        </w:rPr>
      </w:pPr>
      <w:bookmarkStart w:id="147" w:name="bookmark139"/>
      <w:r w:rsidRPr="005E0CFA">
        <w:rPr>
          <w:rFonts w:asciiTheme="minorHAnsi" w:eastAsiaTheme="minorHAnsi" w:hAnsiTheme="minorHAnsi" w:cs="Arial"/>
          <w:b/>
          <w:bCs/>
          <w:color w:val="B38C7E"/>
          <w:sz w:val="94"/>
          <w:szCs w:val="94"/>
          <w:lang w:val="en-US" w:bidi="en-US"/>
        </w:rPr>
        <w:t>5.3</w:t>
      </w:r>
      <w:r w:rsidRPr="005E0CFA">
        <w:rPr>
          <w:rFonts w:asciiTheme="minorHAnsi" w:eastAsiaTheme="minorHAnsi" w:hAnsiTheme="minorHAnsi"/>
          <w:sz w:val="52"/>
          <w:szCs w:val="52"/>
        </w:rPr>
        <w:t>合理棚信患難</w:t>
      </w:r>
      <w:bookmarkEnd w:id="147"/>
    </w:p>
    <w:p w14:paraId="065F0DE2" w14:textId="77777777" w:rsidR="000557B7" w:rsidRPr="005E0CFA" w:rsidRDefault="00073D70">
      <w:pPr>
        <w:pStyle w:val="1"/>
        <w:shd w:val="clear" w:color="auto" w:fill="auto"/>
        <w:spacing w:after="560" w:line="390" w:lineRule="exact"/>
        <w:ind w:firstLine="540"/>
        <w:jc w:val="both"/>
        <w:rPr>
          <w:rFonts w:asciiTheme="minorHAnsi" w:eastAsiaTheme="minorHAnsi" w:hAnsiTheme="minorHAnsi"/>
        </w:rPr>
      </w:pPr>
      <w:r w:rsidRPr="005E0CFA">
        <w:rPr>
          <w:rFonts w:asciiTheme="minorHAnsi" w:eastAsiaTheme="minorHAnsi" w:hAnsiTheme="minorHAnsi"/>
        </w:rPr>
        <w:t>信息安全</w:t>
      </w:r>
      <w:r w:rsidRPr="005E0CFA">
        <w:rPr>
          <w:rFonts w:asciiTheme="minorHAnsi" w:eastAsiaTheme="minorHAnsi" w:hAnsiTheme="minorHAnsi"/>
        </w:rPr>
        <w:t>+</w:t>
      </w:r>
      <w:r w:rsidRPr="005E0CFA">
        <w:rPr>
          <w:rFonts w:asciiTheme="minorHAnsi" w:eastAsiaTheme="minorHAnsi" w:hAnsiTheme="minorHAnsi"/>
        </w:rPr>
        <w:t>仅彫咱到人们</w:t>
      </w:r>
      <w:r w:rsidRPr="005E0CFA">
        <w:rPr>
          <w:rFonts w:asciiTheme="minorHAnsi" w:eastAsiaTheme="minorHAnsi" w:hAnsiTheme="minorHAnsi" w:cs="Times New Roman"/>
          <w:sz w:val="32"/>
          <w:szCs w:val="32"/>
          <w:lang w:val="en-US" w:bidi="en-US"/>
        </w:rPr>
        <w:t>n</w:t>
      </w:r>
      <w:r w:rsidRPr="005E0CFA">
        <w:rPr>
          <w:rFonts w:asciiTheme="minorHAnsi" w:eastAsiaTheme="minorHAnsi" w:hAnsiTheme="minorHAnsi"/>
        </w:rPr>
        <w:t>常的生产、生活，还笑系到辂个</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家的安全</w:t>
      </w:r>
      <w:r w:rsidRPr="005E0CFA">
        <w:rPr>
          <w:rFonts w:asciiTheme="minorHAnsi" w:eastAsiaTheme="minorHAnsi" w:hAnsiTheme="minorHAnsi"/>
        </w:rPr>
        <w:t>.</w:t>
      </w:r>
      <w:r w:rsidRPr="005E0CFA">
        <w:rPr>
          <w:rFonts w:asciiTheme="minorHAnsi" w:eastAsiaTheme="minorHAnsi" w:hAnsiTheme="minorHAnsi"/>
        </w:rPr>
        <w:t>成为</w:t>
      </w:r>
      <w:r w:rsidRPr="005E0CFA">
        <w:rPr>
          <w:rFonts w:asciiTheme="minorHAnsi" w:eastAsiaTheme="minorHAnsi" w:hAnsiTheme="minorHAnsi" w:cs="Times New Roman"/>
          <w:sz w:val="32"/>
          <w:szCs w:val="32"/>
          <w:lang w:val="en-US" w:bidi="en-US"/>
        </w:rPr>
        <w:t>n</w:t>
      </w:r>
      <w:r w:rsidRPr="005E0CFA">
        <w:rPr>
          <w:rFonts w:asciiTheme="minorHAnsi" w:eastAsiaTheme="minorHAnsi" w:hAnsiTheme="minorHAnsi"/>
        </w:rPr>
        <w:t>益严</w:t>
      </w:r>
      <w:r w:rsidRPr="005E0CFA">
        <w:rPr>
          <w:rFonts w:asciiTheme="minorHAnsi" w:eastAsiaTheme="minorHAnsi" w:hAnsiTheme="minorHAnsi"/>
        </w:rPr>
        <w:br/>
      </w:r>
      <w:r w:rsidRPr="005E0CFA">
        <w:rPr>
          <w:rFonts w:asciiTheme="minorHAnsi" w:eastAsiaTheme="minorHAnsi" w:hAnsiTheme="minorHAnsi"/>
        </w:rPr>
        <w:t>峻的问题。随若网络通信与互联规模的扩大、媒休信息传播方式的普及</w:t>
      </w:r>
      <w:r w:rsidRPr="005E0CFA">
        <w:rPr>
          <w:rFonts w:asciiTheme="minorHAnsi" w:eastAsiaTheme="minorHAnsi" w:hAnsiTheme="minorHAnsi"/>
        </w:rPr>
        <w:t>.</w:t>
      </w:r>
      <w:r w:rsidRPr="005E0CFA">
        <w:rPr>
          <w:rFonts w:asciiTheme="minorHAnsi" w:eastAsiaTheme="minorHAnsi" w:hAnsiTheme="minorHAnsi"/>
        </w:rPr>
        <w:t>信息安全问题</w:t>
      </w:r>
      <w:r w:rsidRPr="005E0CFA">
        <w:rPr>
          <w:rFonts w:asciiTheme="minorHAnsi" w:eastAsiaTheme="minorHAnsi" w:hAnsiTheme="minorHAnsi" w:cs="Times New Roman"/>
          <w:sz w:val="32"/>
          <w:szCs w:val="32"/>
          <w:lang w:val="en-US" w:bidi="en-US"/>
        </w:rPr>
        <w:t>n</w:t>
      </w:r>
      <w:r w:rsidRPr="005E0CFA">
        <w:rPr>
          <w:rFonts w:asciiTheme="minorHAnsi" w:eastAsiaTheme="minorHAnsi" w:hAnsiTheme="minorHAnsi" w:cs="Times New Roman"/>
          <w:sz w:val="32"/>
          <w:szCs w:val="32"/>
          <w:lang w:val="en-US" w:bidi="en-US"/>
        </w:rPr>
        <w:br/>
      </w:r>
      <w:r w:rsidRPr="005E0CFA">
        <w:rPr>
          <w:rFonts w:asciiTheme="minorHAnsi" w:eastAsiaTheme="minorHAnsi" w:hAnsiTheme="minorHAnsi"/>
        </w:rPr>
        <w:t>益突出。</w:t>
      </w:r>
    </w:p>
    <w:p w14:paraId="07A44B2E" w14:textId="77777777" w:rsidR="000557B7" w:rsidRPr="005E0CFA" w:rsidRDefault="00073D70">
      <w:pPr>
        <w:pStyle w:val="50"/>
        <w:keepNext/>
        <w:keepLines/>
        <w:shd w:val="clear" w:color="auto" w:fill="auto"/>
        <w:ind w:left="240"/>
        <w:rPr>
          <w:rFonts w:asciiTheme="minorHAnsi" w:eastAsiaTheme="minorHAnsi" w:hAnsiTheme="minorHAnsi"/>
        </w:rPr>
      </w:pPr>
      <w:bookmarkStart w:id="148" w:name="bookmark140"/>
      <w:r w:rsidRPr="005E0CFA">
        <w:rPr>
          <w:rFonts w:asciiTheme="minorHAnsi" w:eastAsiaTheme="minorHAnsi" w:hAnsiTheme="minorHAnsi" w:cs="Times New Roman"/>
          <w:b/>
          <w:bCs/>
          <w:lang w:val="en-US" w:bidi="en-US"/>
        </w:rPr>
        <w:t>5.3.1</w:t>
      </w:r>
      <w:r w:rsidRPr="005E0CFA">
        <w:rPr>
          <w:rFonts w:asciiTheme="minorHAnsi" w:eastAsiaTheme="minorHAnsi" w:hAnsiTheme="minorHAnsi"/>
        </w:rPr>
        <w:t>树立信息安全意识</w:t>
      </w:r>
      <w:bookmarkEnd w:id="148"/>
    </w:p>
    <w:p w14:paraId="44E4E067" w14:textId="77777777" w:rsidR="000557B7" w:rsidRPr="005E0CFA" w:rsidRDefault="00073D70">
      <w:pPr>
        <w:pStyle w:val="1"/>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维护信息安全，</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以理解为确保信息内容在获取、存储、处理、检索和传送中</w:t>
      </w:r>
      <w:r w:rsidRPr="005E0CFA">
        <w:rPr>
          <w:rFonts w:asciiTheme="minorHAnsi" w:eastAsiaTheme="minorHAnsi" w:hAnsiTheme="minorHAnsi"/>
        </w:rPr>
        <w:t>.</w:t>
      </w:r>
      <w:r w:rsidRPr="005E0CFA">
        <w:rPr>
          <w:rFonts w:asciiTheme="minorHAnsi" w:eastAsiaTheme="minorHAnsi" w:hAnsiTheme="minorHAnsi"/>
        </w:rPr>
        <w:t>保持</w:t>
      </w:r>
      <w:r w:rsidRPr="005E0CFA">
        <w:rPr>
          <w:rFonts w:asciiTheme="minorHAnsi" w:eastAsiaTheme="minorHAnsi" w:hAnsiTheme="minorHAnsi"/>
        </w:rPr>
        <w:br/>
      </w:r>
      <w:r w:rsidRPr="005E0CFA">
        <w:rPr>
          <w:rFonts w:asciiTheme="minorHAnsi" w:eastAsiaTheme="minorHAnsi" w:hAnsiTheme="minorHAnsi"/>
        </w:rPr>
        <w:t>其保密性、</w:t>
      </w:r>
      <w:r w:rsidRPr="005E0CFA">
        <w:rPr>
          <w:rFonts w:asciiTheme="minorHAnsi" w:eastAsiaTheme="minorHAnsi" w:hAnsiTheme="minorHAnsi"/>
        </w:rPr>
        <w:t>.</w:t>
      </w:r>
      <w:r w:rsidRPr="005E0CFA">
        <w:rPr>
          <w:rFonts w:asciiTheme="minorHAnsi" w:eastAsiaTheme="minorHAnsi" w:hAnsiTheme="minorHAnsi"/>
        </w:rPr>
        <w:t>完辂性、</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用性和真实性。</w:t>
      </w:r>
      <w:r w:rsidRPr="005E0CFA">
        <w:rPr>
          <w:rFonts w:asciiTheme="minorHAnsi" w:eastAsiaTheme="minorHAnsi" w:hAnsiTheme="minorHAnsi"/>
        </w:rPr>
        <w:t>.</w:t>
      </w:r>
      <w:r w:rsidRPr="005E0CFA">
        <w:rPr>
          <w:rFonts w:asciiTheme="minorHAnsi" w:eastAsiaTheme="minorHAnsi" w:hAnsiTheme="minorHAnsi"/>
        </w:rPr>
        <w:t>信息的保密性是指保证信息</w:t>
      </w:r>
      <w:r w:rsidRPr="005E0CFA">
        <w:rPr>
          <w:rFonts w:asciiTheme="minorHAnsi" w:eastAsiaTheme="minorHAnsi" w:hAnsiTheme="minorHAnsi"/>
        </w:rPr>
        <w:t>+</w:t>
      </w:r>
      <w:r w:rsidRPr="005E0CFA">
        <w:rPr>
          <w:rFonts w:asciiTheme="minorHAnsi" w:eastAsiaTheme="minorHAnsi" w:hAnsiTheme="minorHAnsi"/>
        </w:rPr>
        <w:t>泄漏给未经授权的</w:t>
      </w:r>
      <w:r w:rsidRPr="005E0CFA">
        <w:rPr>
          <w:rFonts w:asciiTheme="minorHAnsi" w:eastAsiaTheme="minorHAnsi" w:hAnsiTheme="minorHAnsi"/>
        </w:rPr>
        <w:br/>
      </w:r>
      <w:r w:rsidRPr="005E0CFA">
        <w:rPr>
          <w:rFonts w:asciiTheme="minorHAnsi" w:eastAsiaTheme="minorHAnsi" w:hAnsiTheme="minorHAnsi"/>
        </w:rPr>
        <w:t>人；完锒性足</w:t>
      </w:r>
      <w:r w:rsidRPr="005E0CFA">
        <w:rPr>
          <w:rFonts w:asciiTheme="minorHAnsi" w:eastAsiaTheme="minorHAnsi" w:hAnsiTheme="minorHAnsi"/>
        </w:rPr>
        <w:t>•</w:t>
      </w:r>
      <w:r w:rsidRPr="005E0CFA">
        <w:rPr>
          <w:rFonts w:asciiTheme="minorHAnsi" w:eastAsiaTheme="minorHAnsi" w:hAnsiTheme="minorHAnsi"/>
        </w:rPr>
        <w:t>指防止信息被未经授权若茲改；</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用性就是保证信息及信息系统确实能够为</w:t>
      </w:r>
      <w:r w:rsidRPr="005E0CFA">
        <w:rPr>
          <w:rFonts w:asciiTheme="minorHAnsi" w:eastAsiaTheme="minorHAnsi" w:hAnsiTheme="minorHAnsi"/>
        </w:rPr>
        <w:br/>
      </w:r>
      <w:r w:rsidRPr="005E0CFA">
        <w:rPr>
          <w:rFonts w:asciiTheme="minorHAnsi" w:eastAsiaTheme="minorHAnsi" w:hAnsiTheme="minorHAnsi"/>
        </w:rPr>
        <w:t>授权使用者所用；真实性是指对信息及信息系统的使用和控制是真实吋筇的</w:t>
      </w:r>
    </w:p>
    <w:p w14:paraId="1B81AE34" w14:textId="77777777" w:rsidR="000557B7" w:rsidRPr="005E0CFA" w:rsidRDefault="00073D70">
      <w:pPr>
        <w:pStyle w:val="1"/>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对于信息系统的使用者来说，要掌握信息的特性，树立信息安全意识，负责任地发</w:t>
      </w:r>
      <w:r w:rsidRPr="005E0CFA">
        <w:rPr>
          <w:rFonts w:asciiTheme="minorHAnsi" w:eastAsiaTheme="minorHAnsi" w:hAnsiTheme="minorHAnsi"/>
        </w:rPr>
        <w:br/>
      </w:r>
      <w:r w:rsidRPr="005E0CFA">
        <w:rPr>
          <w:rFonts w:asciiTheme="minorHAnsi" w:eastAsiaTheme="minorHAnsi" w:hAnsiTheme="minorHAnsi"/>
        </w:rPr>
        <w:t>介、使用与传播信息。</w:t>
      </w:r>
    </w:p>
    <w:p w14:paraId="5904D21D" w14:textId="77777777" w:rsidR="000557B7" w:rsidRPr="005E0CFA" w:rsidRDefault="00073D70">
      <w:pPr>
        <w:pStyle w:val="1"/>
        <w:numPr>
          <w:ilvl w:val="0"/>
          <w:numId w:val="75"/>
        </w:numPr>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佶息发全管理</w:t>
      </w:r>
    </w:p>
    <w:p w14:paraId="28FD787B" w14:textId="77777777" w:rsidR="000557B7" w:rsidRPr="005E0CFA" w:rsidRDefault="00073D70">
      <w:pPr>
        <w:pStyle w:val="1"/>
        <w:shd w:val="clear" w:color="auto" w:fill="auto"/>
        <w:spacing w:line="390" w:lineRule="exact"/>
        <w:ind w:firstLine="540"/>
        <w:jc w:val="both"/>
        <w:rPr>
          <w:rFonts w:asciiTheme="minorHAnsi" w:eastAsiaTheme="minorHAnsi" w:hAnsiTheme="minorHAnsi"/>
          <w:sz w:val="22"/>
          <w:szCs w:val="22"/>
        </w:rPr>
      </w:pPr>
      <w:r w:rsidRPr="005E0CFA">
        <w:rPr>
          <w:rFonts w:asciiTheme="minorHAnsi" w:eastAsiaTheme="minorHAnsi" w:hAnsiTheme="minorHAnsi"/>
        </w:rPr>
        <w:t>表</w:t>
      </w:r>
      <w:r w:rsidRPr="005E0CFA">
        <w:rPr>
          <w:rFonts w:asciiTheme="minorHAnsi" w:eastAsiaTheme="minorHAnsi" w:hAnsiTheme="minorHAnsi" w:cs="Arial"/>
          <w:sz w:val="22"/>
          <w:szCs w:val="22"/>
          <w:lang w:val="en-US" w:bidi="en-US"/>
        </w:rPr>
        <w:t>5-5</w:t>
      </w:r>
      <w:r w:rsidRPr="005E0CFA">
        <w:rPr>
          <w:rFonts w:asciiTheme="minorHAnsi" w:eastAsiaTheme="minorHAnsi" w:hAnsiTheme="minorHAnsi"/>
        </w:rPr>
        <w:t>是国家计算机成急响应中心发介的数据，所存的计算机安全风险事件中，人为</w:t>
      </w:r>
      <w:r w:rsidRPr="005E0CFA">
        <w:rPr>
          <w:rFonts w:asciiTheme="minorHAnsi" w:eastAsiaTheme="minorHAnsi" w:hAnsiTheme="minorHAnsi"/>
        </w:rPr>
        <w:br/>
      </w:r>
      <w:r w:rsidRPr="005E0CFA">
        <w:rPr>
          <w:rFonts w:asciiTheme="minorHAnsi" w:eastAsiaTheme="minorHAnsi" w:hAnsiTheme="minorHAnsi"/>
        </w:rPr>
        <w:t>因索据的比例超过</w:t>
      </w:r>
      <w:r w:rsidRPr="005E0CFA">
        <w:rPr>
          <w:rFonts w:asciiTheme="minorHAnsi" w:eastAsiaTheme="minorHAnsi" w:hAnsiTheme="minorHAnsi"/>
        </w:rPr>
        <w:t>•</w:t>
      </w:r>
      <w:r w:rsidRPr="005E0CFA">
        <w:rPr>
          <w:rFonts w:asciiTheme="minorHAnsi" w:eastAsiaTheme="minorHAnsi" w:hAnsiTheme="minorHAnsi"/>
        </w:rPr>
        <w:t>半，成为信息系统安全风险的瓶颈问题。而深入分析后发现，屈下</w:t>
      </w:r>
      <w:r w:rsidRPr="005E0CFA">
        <w:rPr>
          <w:rFonts w:asciiTheme="minorHAnsi" w:eastAsiaTheme="minorHAnsi" w:hAnsiTheme="minorHAnsi"/>
        </w:rPr>
        <w:br/>
      </w:r>
      <w:r w:rsidRPr="005E0CFA">
        <w:rPr>
          <w:rFonts w:asciiTheme="minorHAnsi" w:eastAsiaTheme="minorHAnsi" w:hAnsiTheme="minorHAnsi"/>
        </w:rPr>
        <w:t>管理方向的原因比茧芮达</w:t>
      </w:r>
      <w:r w:rsidRPr="005E0CFA">
        <w:rPr>
          <w:rFonts w:asciiTheme="minorHAnsi" w:eastAsiaTheme="minorHAnsi" w:hAnsiTheme="minorHAnsi" w:cs="Arial"/>
          <w:sz w:val="22"/>
          <w:szCs w:val="22"/>
        </w:rPr>
        <w:t>70%</w:t>
      </w:r>
      <w:r w:rsidRPr="005E0CFA">
        <w:rPr>
          <w:rFonts w:asciiTheme="minorHAnsi" w:eastAsiaTheme="minorHAnsi" w:hAnsiTheme="minorHAnsi"/>
        </w:rPr>
        <w:t>以上，更值得引起人们茧视的是这些安全</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题中</w:t>
      </w:r>
      <w:r w:rsidRPr="005E0CFA">
        <w:rPr>
          <w:rFonts w:asciiTheme="minorHAnsi" w:eastAsiaTheme="minorHAnsi" w:hAnsiTheme="minorHAnsi" w:cs="Arial"/>
          <w:sz w:val="22"/>
          <w:szCs w:val="22"/>
        </w:rPr>
        <w:t>95%</w:t>
      </w:r>
      <w:r w:rsidRPr="005E0CFA">
        <w:rPr>
          <w:rFonts w:asciiTheme="minorHAnsi" w:eastAsiaTheme="minorHAnsi" w:hAnsiTheme="minorHAnsi"/>
        </w:rPr>
        <w:t>足</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w:t>
      </w:r>
      <w:r w:rsidRPr="005E0CFA">
        <w:rPr>
          <w:rFonts w:asciiTheme="minorHAnsi" w:eastAsiaTheme="minorHAnsi" w:hAnsiTheme="minorHAnsi"/>
        </w:rPr>
        <w:br/>
      </w:r>
      <w:r w:rsidRPr="005E0CFA">
        <w:rPr>
          <w:rFonts w:asciiTheme="minorHAnsi" w:eastAsiaTheme="minorHAnsi" w:hAnsiTheme="minorHAnsi"/>
        </w:rPr>
        <w:t>通过科学的信息安全管理来避免的</w:t>
      </w:r>
      <w:r w:rsidRPr="005E0CFA">
        <w:rPr>
          <w:rFonts w:asciiTheme="minorHAnsi" w:eastAsiaTheme="minorHAnsi" w:hAnsiTheme="minorHAnsi" w:cs="Arial"/>
          <w:sz w:val="22"/>
          <w:szCs w:val="22"/>
          <w:lang w:val="en-US" w:bidi="en-US"/>
        </w:rPr>
        <w:t>U</w:t>
      </w:r>
    </w:p>
    <w:p w14:paraId="1F03C746" w14:textId="77777777" w:rsidR="000557B7" w:rsidRPr="005E0CFA" w:rsidRDefault="00073D70">
      <w:pPr>
        <w:pStyle w:val="1"/>
        <w:shd w:val="clear" w:color="auto" w:fill="auto"/>
        <w:spacing w:line="390" w:lineRule="exact"/>
        <w:ind w:firstLine="540"/>
        <w:jc w:val="both"/>
        <w:rPr>
          <w:rFonts w:asciiTheme="minorHAnsi" w:eastAsiaTheme="minorHAnsi" w:hAnsiTheme="minorHAnsi"/>
        </w:rPr>
      </w:pPr>
      <w:r w:rsidRPr="005E0CFA">
        <w:rPr>
          <w:rFonts w:asciiTheme="minorHAnsi" w:eastAsiaTheme="minorHAnsi" w:hAnsiTheme="minorHAnsi"/>
        </w:rPr>
        <w:t>从统计数据吋以明显看出</w:t>
      </w:r>
      <w:r w:rsidRPr="005E0CFA">
        <w:rPr>
          <w:rFonts w:asciiTheme="minorHAnsi" w:eastAsiaTheme="minorHAnsi" w:hAnsiTheme="minorHAnsi"/>
        </w:rPr>
        <w:t>.</w:t>
      </w:r>
      <w:r w:rsidRPr="005E0CFA">
        <w:rPr>
          <w:rFonts w:asciiTheme="minorHAnsi" w:eastAsiaTheme="minorHAnsi" w:hAnsiTheme="minorHAnsi"/>
        </w:rPr>
        <w:t>管理因索是信息系统安全保晬休系中宙要的组成部分。它</w:t>
      </w:r>
      <w:r w:rsidRPr="005E0CFA">
        <w:rPr>
          <w:rFonts w:asciiTheme="minorHAnsi" w:eastAsiaTheme="minorHAnsi" w:hAnsiTheme="minorHAnsi"/>
        </w:rPr>
        <w:br/>
      </w:r>
      <w:r w:rsidRPr="005E0CFA">
        <w:rPr>
          <w:rFonts w:asciiTheme="minorHAnsi" w:eastAsiaTheme="minorHAnsi" w:hAnsiTheme="minorHAnsi"/>
        </w:rPr>
        <w:t>涉及信息系统安全的各个方向，包括制定信息安全的政策法规，制汀各类规范的操作程</w:t>
      </w:r>
      <w:r w:rsidRPr="005E0CFA">
        <w:rPr>
          <w:rFonts w:asciiTheme="minorHAnsi" w:eastAsiaTheme="minorHAnsi" w:hAnsiTheme="minorHAnsi"/>
        </w:rPr>
        <w:br/>
      </w:r>
      <w:r w:rsidRPr="005E0CFA">
        <w:rPr>
          <w:rFonts w:asciiTheme="minorHAnsi" w:eastAsiaTheme="minorHAnsi" w:hAnsiTheme="minorHAnsi"/>
        </w:rPr>
        <w:t>庁，加强人员安全意识与法律意识，各类风险利</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等。</w:t>
      </w:r>
    </w:p>
    <w:p w14:paraId="6F0091EF" w14:textId="77777777" w:rsidR="000557B7" w:rsidRPr="005E0CFA" w:rsidRDefault="00073D70">
      <w:pPr>
        <w:pStyle w:val="1"/>
        <w:shd w:val="clear" w:color="auto" w:fill="auto"/>
        <w:spacing w:after="500" w:line="400" w:lineRule="exact"/>
        <w:ind w:firstLine="540"/>
        <w:jc w:val="both"/>
        <w:rPr>
          <w:rFonts w:asciiTheme="minorHAnsi" w:eastAsiaTheme="minorHAnsi" w:hAnsiTheme="minorHAnsi"/>
        </w:rPr>
      </w:pPr>
      <w:r w:rsidRPr="005E0CFA">
        <w:rPr>
          <w:rFonts w:asciiTheme="minorHAnsi" w:eastAsiaTheme="minorHAnsi" w:hAnsiTheme="minorHAnsi"/>
        </w:rPr>
        <w:t>信息系统安全管理足指通过维护信息的保密性、</w:t>
      </w:r>
      <w:r w:rsidRPr="005E0CFA">
        <w:rPr>
          <w:rFonts w:asciiTheme="minorHAnsi" w:eastAsiaTheme="minorHAnsi" w:hAnsiTheme="minorHAnsi"/>
        </w:rPr>
        <w:t>.</w:t>
      </w:r>
      <w:r w:rsidRPr="005E0CFA">
        <w:rPr>
          <w:rFonts w:asciiTheme="minorHAnsi" w:eastAsiaTheme="minorHAnsi" w:hAnsiTheme="minorHAnsi"/>
        </w:rPr>
        <w:t>完整性、吖用性和真实性等米管理和</w:t>
      </w:r>
      <w:r w:rsidRPr="005E0CFA">
        <w:rPr>
          <w:rFonts w:asciiTheme="minorHAnsi" w:eastAsiaTheme="minorHAnsi" w:hAnsiTheme="minorHAnsi"/>
        </w:rPr>
        <w:br/>
      </w:r>
      <w:r w:rsidRPr="005E0CFA">
        <w:rPr>
          <w:rFonts w:asciiTheme="minorHAnsi" w:eastAsiaTheme="minorHAnsi" w:hAnsiTheme="minorHAnsi"/>
        </w:rPr>
        <w:t>保护信息系统资源的</w:t>
      </w:r>
      <w:r w:rsidRPr="005E0CFA">
        <w:rPr>
          <w:rFonts w:asciiTheme="minorHAnsi" w:eastAsiaTheme="minorHAnsi" w:hAnsiTheme="minorHAnsi"/>
        </w:rPr>
        <w:t>•</w:t>
      </w:r>
      <w:r w:rsidRPr="005E0CFA">
        <w:rPr>
          <w:rFonts w:asciiTheme="minorHAnsi" w:eastAsiaTheme="minorHAnsi" w:hAnsiTheme="minorHAnsi"/>
        </w:rPr>
        <w:t>项体制，也包含对信息系统安全保晬进行指导、规范和管理的</w:t>
      </w:r>
      <w:r w:rsidRPr="005E0CFA">
        <w:rPr>
          <w:rFonts w:asciiTheme="minorHAnsi" w:eastAsiaTheme="minorHAnsi" w:hAnsiTheme="minorHAnsi"/>
        </w:rPr>
        <w:t>•</w:t>
      </w:r>
      <w:r w:rsidRPr="005E0CFA">
        <w:rPr>
          <w:rFonts w:asciiTheme="minorHAnsi" w:eastAsiaTheme="minorHAnsi" w:hAnsiTheme="minorHAnsi"/>
        </w:rPr>
        <w:t>系</w:t>
      </w:r>
      <w:r w:rsidRPr="005E0CFA">
        <w:rPr>
          <w:rFonts w:asciiTheme="minorHAnsi" w:eastAsiaTheme="minorHAnsi" w:hAnsiTheme="minorHAnsi"/>
        </w:rPr>
        <w:br/>
      </w:r>
      <w:r w:rsidRPr="005E0CFA">
        <w:rPr>
          <w:rFonts w:asciiTheme="minorHAnsi" w:eastAsiaTheme="minorHAnsi" w:hAnsiTheme="minorHAnsi"/>
        </w:rPr>
        <w:t>列活动和过程。</w:t>
      </w:r>
    </w:p>
    <w:p w14:paraId="03EB5EEF" w14:textId="77777777" w:rsidR="000557B7" w:rsidRPr="005E0CFA" w:rsidRDefault="00073D70">
      <w:pPr>
        <w:pStyle w:val="ad"/>
        <w:shd w:val="clear" w:color="auto" w:fill="auto"/>
        <w:ind w:left="2570"/>
        <w:rPr>
          <w:rFonts w:asciiTheme="minorHAnsi" w:eastAsiaTheme="minorHAnsi" w:hAnsiTheme="minorHAnsi"/>
        </w:rPr>
      </w:pPr>
      <w:r w:rsidRPr="005E0CFA">
        <w:rPr>
          <w:rFonts w:asciiTheme="minorHAnsi" w:eastAsiaTheme="minorHAnsi" w:hAnsiTheme="minorHAnsi"/>
          <w:b/>
          <w:bCs/>
        </w:rPr>
        <w:lastRenderedPageBreak/>
        <w:t>表</w:t>
      </w:r>
      <w:r w:rsidRPr="005E0CFA">
        <w:rPr>
          <w:rFonts w:asciiTheme="minorHAnsi" w:eastAsiaTheme="minorHAnsi" w:hAnsiTheme="minorHAnsi" w:cs="Times New Roman"/>
          <w:sz w:val="24"/>
          <w:szCs w:val="24"/>
          <w:lang w:val="en-US" w:bidi="en-US"/>
        </w:rPr>
        <w:t>5-5</w:t>
      </w:r>
      <w:r w:rsidRPr="005E0CFA">
        <w:rPr>
          <w:rFonts w:asciiTheme="minorHAnsi" w:eastAsiaTheme="minorHAnsi" w:hAnsiTheme="minorHAnsi"/>
          <w:b/>
          <w:bCs/>
        </w:rPr>
        <w:t>造成计算机系统安全风险事件的原因分析</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10"/>
        <w:gridCol w:w="4510"/>
      </w:tblGrid>
      <w:tr w:rsidR="000557B7" w:rsidRPr="005E0CFA" w14:paraId="3F4B25BD" w14:textId="77777777">
        <w:tblPrEx>
          <w:tblCellMar>
            <w:top w:w="0" w:type="dxa"/>
            <w:bottom w:w="0" w:type="dxa"/>
          </w:tblCellMar>
        </w:tblPrEx>
        <w:trPr>
          <w:trHeight w:hRule="exact" w:val="460"/>
          <w:jc w:val="center"/>
        </w:trPr>
        <w:tc>
          <w:tcPr>
            <w:tcW w:w="5410" w:type="dxa"/>
            <w:tcBorders>
              <w:top w:val="single" w:sz="4" w:space="0" w:color="auto"/>
              <w:left w:val="single" w:sz="4" w:space="0" w:color="auto"/>
            </w:tcBorders>
            <w:shd w:val="clear" w:color="auto" w:fill="FFFFFF"/>
            <w:vAlign w:val="center"/>
          </w:tcPr>
          <w:p w14:paraId="77A5B9E2"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造成安全风険事件的原因</w:t>
            </w:r>
          </w:p>
        </w:tc>
        <w:tc>
          <w:tcPr>
            <w:tcW w:w="4510" w:type="dxa"/>
            <w:tcBorders>
              <w:top w:val="single" w:sz="4" w:space="0" w:color="auto"/>
              <w:left w:val="single" w:sz="4" w:space="0" w:color="auto"/>
              <w:right w:val="single" w:sz="4" w:space="0" w:color="auto"/>
            </w:tcBorders>
            <w:shd w:val="clear" w:color="auto" w:fill="FFFFFF"/>
            <w:vAlign w:val="center"/>
          </w:tcPr>
          <w:p w14:paraId="2BD902B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所占比例</w:t>
            </w:r>
            <w:r w:rsidRPr="005E0CFA">
              <w:rPr>
                <w:rFonts w:asciiTheme="minorHAnsi" w:eastAsiaTheme="minorHAnsi" w:hAnsiTheme="minorHAnsi"/>
                <w:sz w:val="20"/>
                <w:szCs w:val="20"/>
              </w:rPr>
              <w:t>/%</w:t>
            </w:r>
          </w:p>
        </w:tc>
      </w:tr>
      <w:tr w:rsidR="000557B7" w:rsidRPr="005E0CFA" w14:paraId="71D0273B" w14:textId="77777777">
        <w:tblPrEx>
          <w:tblCellMar>
            <w:top w:w="0" w:type="dxa"/>
            <w:bottom w:w="0" w:type="dxa"/>
          </w:tblCellMar>
        </w:tblPrEx>
        <w:trPr>
          <w:trHeight w:hRule="exact" w:val="540"/>
          <w:jc w:val="center"/>
        </w:trPr>
        <w:tc>
          <w:tcPr>
            <w:tcW w:w="5410" w:type="dxa"/>
            <w:tcBorders>
              <w:top w:val="single" w:sz="4" w:space="0" w:color="auto"/>
              <w:left w:val="single" w:sz="4" w:space="0" w:color="auto"/>
            </w:tcBorders>
            <w:shd w:val="clear" w:color="auto" w:fill="FFFFFF"/>
            <w:vAlign w:val="center"/>
          </w:tcPr>
          <w:p w14:paraId="40F3A10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人为冈索</w:t>
            </w:r>
          </w:p>
        </w:tc>
        <w:tc>
          <w:tcPr>
            <w:tcW w:w="4510" w:type="dxa"/>
            <w:tcBorders>
              <w:top w:val="single" w:sz="4" w:space="0" w:color="auto"/>
              <w:left w:val="single" w:sz="4" w:space="0" w:color="auto"/>
            </w:tcBorders>
            <w:shd w:val="clear" w:color="auto" w:fill="FFFFFF"/>
            <w:vAlign w:val="center"/>
          </w:tcPr>
          <w:p w14:paraId="5D75231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52</w:t>
            </w:r>
          </w:p>
        </w:tc>
      </w:tr>
      <w:tr w:rsidR="000557B7" w:rsidRPr="005E0CFA" w14:paraId="3E57ECFA" w14:textId="77777777">
        <w:tblPrEx>
          <w:tblCellMar>
            <w:top w:w="0" w:type="dxa"/>
            <w:bottom w:w="0" w:type="dxa"/>
          </w:tblCellMar>
        </w:tblPrEx>
        <w:trPr>
          <w:trHeight w:hRule="exact" w:val="510"/>
          <w:jc w:val="center"/>
        </w:trPr>
        <w:tc>
          <w:tcPr>
            <w:tcW w:w="5410" w:type="dxa"/>
            <w:tcBorders>
              <w:top w:val="single" w:sz="4" w:space="0" w:color="auto"/>
              <w:left w:val="single" w:sz="4" w:space="0" w:color="auto"/>
            </w:tcBorders>
            <w:shd w:val="clear" w:color="auto" w:fill="FFFFFF"/>
            <w:vAlign w:val="center"/>
          </w:tcPr>
          <w:p w14:paraId="597E08A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自然灾吉</w:t>
            </w:r>
          </w:p>
        </w:tc>
        <w:tc>
          <w:tcPr>
            <w:tcW w:w="4510" w:type="dxa"/>
            <w:tcBorders>
              <w:top w:val="single" w:sz="4" w:space="0" w:color="auto"/>
              <w:left w:val="single" w:sz="4" w:space="0" w:color="auto"/>
              <w:right w:val="single" w:sz="4" w:space="0" w:color="auto"/>
            </w:tcBorders>
            <w:shd w:val="clear" w:color="auto" w:fill="FFFFFF"/>
            <w:vAlign w:val="center"/>
          </w:tcPr>
          <w:p w14:paraId="531DEE9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i/>
                <w:iCs/>
                <w:sz w:val="20"/>
                <w:szCs w:val="20"/>
              </w:rPr>
              <w:t>25</w:t>
            </w:r>
          </w:p>
        </w:tc>
      </w:tr>
      <w:tr w:rsidR="000557B7" w:rsidRPr="005E0CFA" w14:paraId="66B3A87E" w14:textId="77777777">
        <w:tblPrEx>
          <w:tblCellMar>
            <w:top w:w="0" w:type="dxa"/>
            <w:bottom w:w="0" w:type="dxa"/>
          </w:tblCellMar>
        </w:tblPrEx>
        <w:trPr>
          <w:trHeight w:hRule="exact" w:val="50"/>
          <w:jc w:val="center"/>
        </w:trPr>
        <w:tc>
          <w:tcPr>
            <w:tcW w:w="9920" w:type="dxa"/>
            <w:gridSpan w:val="2"/>
            <w:tcBorders>
              <w:left w:val="single" w:sz="4" w:space="0" w:color="auto"/>
            </w:tcBorders>
            <w:shd w:val="clear" w:color="auto" w:fill="FFFFFF"/>
          </w:tcPr>
          <w:p w14:paraId="4E2B1AE5" w14:textId="77777777" w:rsidR="000557B7" w:rsidRPr="005E0CFA" w:rsidRDefault="000557B7">
            <w:pPr>
              <w:rPr>
                <w:rFonts w:asciiTheme="minorHAnsi" w:eastAsiaTheme="minorHAnsi" w:hAnsiTheme="minorHAnsi"/>
                <w:sz w:val="10"/>
                <w:szCs w:val="10"/>
              </w:rPr>
            </w:pPr>
          </w:p>
        </w:tc>
      </w:tr>
      <w:tr w:rsidR="000557B7" w:rsidRPr="005E0CFA" w14:paraId="70917BC7" w14:textId="77777777">
        <w:tblPrEx>
          <w:tblCellMar>
            <w:top w:w="0" w:type="dxa"/>
            <w:bottom w:w="0" w:type="dxa"/>
          </w:tblCellMar>
        </w:tblPrEx>
        <w:trPr>
          <w:trHeight w:hRule="exact" w:val="510"/>
          <w:jc w:val="center"/>
        </w:trPr>
        <w:tc>
          <w:tcPr>
            <w:tcW w:w="5410" w:type="dxa"/>
            <w:tcBorders>
              <w:left w:val="single" w:sz="4" w:space="0" w:color="auto"/>
            </w:tcBorders>
            <w:shd w:val="clear" w:color="auto" w:fill="FFFFFF"/>
            <w:vAlign w:val="center"/>
          </w:tcPr>
          <w:p w14:paraId="1553D9CB"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技术错误</w:t>
            </w:r>
          </w:p>
        </w:tc>
        <w:tc>
          <w:tcPr>
            <w:tcW w:w="4510" w:type="dxa"/>
            <w:tcBorders>
              <w:left w:val="single" w:sz="4" w:space="0" w:color="auto"/>
            </w:tcBorders>
            <w:shd w:val="clear" w:color="auto" w:fill="FFFFFF"/>
            <w:vAlign w:val="center"/>
          </w:tcPr>
          <w:p w14:paraId="4CD7096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10</w:t>
            </w:r>
          </w:p>
        </w:tc>
      </w:tr>
      <w:tr w:rsidR="000557B7" w:rsidRPr="005E0CFA" w14:paraId="2782B5A9" w14:textId="77777777">
        <w:tblPrEx>
          <w:tblCellMar>
            <w:top w:w="0" w:type="dxa"/>
            <w:bottom w:w="0" w:type="dxa"/>
          </w:tblCellMar>
        </w:tblPrEx>
        <w:trPr>
          <w:trHeight w:hRule="exact" w:val="530"/>
          <w:jc w:val="center"/>
        </w:trPr>
        <w:tc>
          <w:tcPr>
            <w:tcW w:w="5410" w:type="dxa"/>
            <w:tcBorders>
              <w:top w:val="single" w:sz="4" w:space="0" w:color="auto"/>
              <w:left w:val="single" w:sz="4" w:space="0" w:color="auto"/>
            </w:tcBorders>
            <w:shd w:val="clear" w:color="auto" w:fill="FFFFFF"/>
            <w:vAlign w:val="center"/>
          </w:tcPr>
          <w:p w14:paraId="184671B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闪部人</w:t>
            </w:r>
            <w:r w:rsidRPr="005E0CFA">
              <w:rPr>
                <w:rFonts w:asciiTheme="minorHAnsi" w:eastAsiaTheme="minorHAnsi" w:hAnsiTheme="minorHAnsi" w:cs="Arial"/>
                <w:sz w:val="20"/>
                <w:szCs w:val="20"/>
                <w:lang w:val="en-US" w:eastAsia="en-US" w:bidi="en-US"/>
              </w:rPr>
              <w:t>hi</w:t>
            </w:r>
            <w:r w:rsidRPr="005E0CFA">
              <w:rPr>
                <w:rFonts w:asciiTheme="minorHAnsi" w:eastAsiaTheme="minorHAnsi" w:hAnsiTheme="minorHAnsi"/>
                <w:sz w:val="20"/>
                <w:szCs w:val="20"/>
              </w:rPr>
              <w:t>作案</w:t>
            </w:r>
          </w:p>
        </w:tc>
        <w:tc>
          <w:tcPr>
            <w:tcW w:w="4510" w:type="dxa"/>
            <w:tcBorders>
              <w:top w:val="single" w:sz="4" w:space="0" w:color="auto"/>
              <w:left w:val="single" w:sz="4" w:space="0" w:color="auto"/>
              <w:right w:val="single" w:sz="4" w:space="0" w:color="auto"/>
            </w:tcBorders>
            <w:shd w:val="clear" w:color="auto" w:fill="FFFFFF"/>
            <w:vAlign w:val="center"/>
          </w:tcPr>
          <w:p w14:paraId="61843218"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10</w:t>
            </w:r>
          </w:p>
        </w:tc>
      </w:tr>
      <w:tr w:rsidR="000557B7" w:rsidRPr="005E0CFA" w14:paraId="34C3F652" w14:textId="77777777">
        <w:tblPrEx>
          <w:tblCellMar>
            <w:top w:w="0" w:type="dxa"/>
            <w:bottom w:w="0" w:type="dxa"/>
          </w:tblCellMar>
        </w:tblPrEx>
        <w:trPr>
          <w:trHeight w:hRule="exact" w:val="560"/>
          <w:jc w:val="center"/>
        </w:trPr>
        <w:tc>
          <w:tcPr>
            <w:tcW w:w="5410" w:type="dxa"/>
            <w:tcBorders>
              <w:top w:val="single" w:sz="4" w:space="0" w:color="auto"/>
              <w:left w:val="single" w:sz="4" w:space="0" w:color="auto"/>
              <w:bottom w:val="single" w:sz="4" w:space="0" w:color="auto"/>
            </w:tcBorders>
            <w:shd w:val="clear" w:color="auto" w:fill="FFFFFF"/>
            <w:vAlign w:val="center"/>
          </w:tcPr>
          <w:p w14:paraId="5C7FE04C"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外部人员非決攻</w:t>
            </w:r>
            <w:r w:rsidRPr="005E0CFA">
              <w:rPr>
                <w:rFonts w:asciiTheme="minorHAnsi" w:eastAsiaTheme="minorHAnsi" w:hAnsiTheme="minorHAnsi"/>
                <w:sz w:val="20"/>
                <w:szCs w:val="20"/>
              </w:rPr>
              <w:t>*</w:t>
            </w:r>
          </w:p>
        </w:tc>
        <w:tc>
          <w:tcPr>
            <w:tcW w:w="4510" w:type="dxa"/>
            <w:tcBorders>
              <w:top w:val="single" w:sz="4" w:space="0" w:color="auto"/>
              <w:left w:val="single" w:sz="4" w:space="0" w:color="auto"/>
              <w:bottom w:val="single" w:sz="4" w:space="0" w:color="auto"/>
            </w:tcBorders>
            <w:shd w:val="clear" w:color="auto" w:fill="FFFFFF"/>
            <w:vAlign w:val="center"/>
          </w:tcPr>
          <w:p w14:paraId="30CC9D8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s="Arial"/>
                <w:sz w:val="20"/>
                <w:szCs w:val="20"/>
              </w:rPr>
              <w:t>3</w:t>
            </w:r>
          </w:p>
        </w:tc>
      </w:tr>
    </w:tbl>
    <w:p w14:paraId="5CCD7D0E" w14:textId="77777777" w:rsidR="000557B7" w:rsidRPr="005E0CFA" w:rsidRDefault="000557B7">
      <w:pPr>
        <w:spacing w:after="426" w:line="14" w:lineRule="exact"/>
        <w:rPr>
          <w:rFonts w:asciiTheme="minorHAnsi" w:eastAsiaTheme="minorHAnsi" w:hAnsiTheme="minorHAnsi"/>
        </w:rPr>
      </w:pPr>
    </w:p>
    <w:p w14:paraId="5243770C" w14:textId="77777777" w:rsidR="000557B7" w:rsidRPr="005E0CFA" w:rsidRDefault="00073D70">
      <w:pPr>
        <w:pStyle w:val="1"/>
        <w:numPr>
          <w:ilvl w:val="0"/>
          <w:numId w:val="75"/>
        </w:numPr>
        <w:shd w:val="clear" w:color="auto" w:fill="auto"/>
        <w:spacing w:after="40" w:line="240" w:lineRule="auto"/>
        <w:ind w:firstLine="520"/>
        <w:jc w:val="left"/>
        <w:rPr>
          <w:rFonts w:asciiTheme="minorHAnsi" w:eastAsiaTheme="minorHAnsi" w:hAnsiTheme="minorHAnsi"/>
        </w:rPr>
      </w:pPr>
      <w:r w:rsidRPr="005E0CFA">
        <w:rPr>
          <w:rFonts w:asciiTheme="minorHAnsi" w:eastAsiaTheme="minorHAnsi" w:hAnsiTheme="minorHAnsi"/>
        </w:rPr>
        <w:t>知识产权保护及</w:t>
      </w:r>
      <w:r w:rsidRPr="005E0CFA">
        <w:rPr>
          <w:rFonts w:asciiTheme="minorHAnsi" w:eastAsiaTheme="minorHAnsi" w:hAnsiTheme="minorHAnsi"/>
        </w:rPr>
        <w:t>•</w:t>
      </w:r>
      <w:r w:rsidRPr="005E0CFA">
        <w:rPr>
          <w:rFonts w:asciiTheme="minorHAnsi" w:eastAsiaTheme="minorHAnsi" w:hAnsiTheme="minorHAnsi"/>
        </w:rPr>
        <w:t>义</w:t>
      </w:r>
    </w:p>
    <w:p w14:paraId="013AF5F5" w14:textId="77777777" w:rsidR="000557B7" w:rsidRPr="005E0CFA" w:rsidRDefault="00073D70">
      <w:pPr>
        <w:pStyle w:val="1"/>
        <w:shd w:val="clear" w:color="auto" w:fill="auto"/>
        <w:spacing w:after="140" w:line="240" w:lineRule="auto"/>
        <w:ind w:firstLine="520"/>
        <w:jc w:val="left"/>
        <w:rPr>
          <w:rFonts w:asciiTheme="minorHAnsi" w:eastAsiaTheme="minorHAnsi" w:hAnsiTheme="minorHAnsi"/>
        </w:rPr>
      </w:pPr>
      <w:r w:rsidRPr="005E0CFA">
        <w:rPr>
          <w:rFonts w:asciiTheme="minorHAnsi" w:eastAsiaTheme="minorHAnsi" w:hAnsiTheme="minorHAnsi"/>
        </w:rPr>
        <w:t>网络与计其机坏境中的知识产权往往与网络及计算机安全亢接相关</w:t>
      </w:r>
      <w:r w:rsidRPr="005E0CFA">
        <w:rPr>
          <w:rFonts w:asciiTheme="minorHAnsi" w:eastAsiaTheme="minorHAnsi" w:hAnsiTheme="minorHAnsi"/>
          <w:vertAlign w:val="subscript"/>
        </w:rPr>
        <w:t>0</w:t>
      </w:r>
    </w:p>
    <w:p w14:paraId="4DFA6F60" w14:textId="77777777" w:rsidR="000557B7" w:rsidRPr="005E0CFA" w:rsidRDefault="00073D70">
      <w:pPr>
        <w:pStyle w:val="1"/>
        <w:shd w:val="clear" w:color="auto" w:fill="auto"/>
        <w:spacing w:after="40" w:line="240" w:lineRule="auto"/>
        <w:ind w:firstLine="520"/>
        <w:jc w:val="left"/>
        <w:rPr>
          <w:rFonts w:asciiTheme="minorHAnsi" w:eastAsiaTheme="minorHAnsi" w:hAnsiTheme="minorHAnsi"/>
        </w:rPr>
      </w:pPr>
      <w:r w:rsidRPr="005E0CFA">
        <w:rPr>
          <w:rFonts w:asciiTheme="minorHAnsi" w:eastAsiaTheme="minorHAnsi" w:hAnsiTheme="minorHAnsi"/>
        </w:rPr>
        <w:t>软件：包括由商业软件开发商开发的程序以及只</w:t>
      </w:r>
      <w:r w:rsidRPr="005E0CFA">
        <w:rPr>
          <w:rFonts w:asciiTheme="minorHAnsi" w:eastAsiaTheme="minorHAnsi" w:hAnsiTheme="minorHAnsi"/>
        </w:rPr>
        <w:t>•</w:t>
      </w:r>
      <w:r w:rsidRPr="005E0CFA">
        <w:rPr>
          <w:rFonts w:asciiTheme="minorHAnsi" w:eastAsiaTheme="minorHAnsi" w:hAnsiTheme="minorHAnsi"/>
        </w:rPr>
        <w:t>李软件、专用软件和个人软件</w:t>
      </w:r>
      <w:r w:rsidRPr="005E0CFA">
        <w:rPr>
          <w:rFonts w:asciiTheme="minorHAnsi" w:eastAsiaTheme="minorHAnsi" w:hAnsiTheme="minorHAnsi"/>
          <w:vertAlign w:val="subscript"/>
        </w:rPr>
        <w:t>&amp;</w:t>
      </w:r>
    </w:p>
    <w:p w14:paraId="1B8F98A2" w14:textId="77777777" w:rsidR="000557B7" w:rsidRPr="005E0CFA" w:rsidRDefault="00073D70">
      <w:pPr>
        <w:pStyle w:val="1"/>
        <w:shd w:val="clear" w:color="auto" w:fill="auto"/>
        <w:spacing w:line="240" w:lineRule="auto"/>
        <w:ind w:firstLine="520"/>
        <w:jc w:val="left"/>
        <w:rPr>
          <w:rFonts w:asciiTheme="minorHAnsi" w:eastAsiaTheme="minorHAnsi" w:hAnsiTheme="minorHAnsi"/>
        </w:rPr>
      </w:pPr>
      <w:r w:rsidRPr="005E0CFA">
        <w:rPr>
          <w:rFonts w:asciiTheme="minorHAnsi" w:eastAsiaTheme="minorHAnsi" w:hAnsiTheme="minorHAnsi"/>
        </w:rPr>
        <w:t>数据库：</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能包括因为具石潜在商业价值而收架并组织的数据</w:t>
      </w:r>
      <w:r w:rsidRPr="005E0CFA">
        <w:rPr>
          <w:rFonts w:asciiTheme="minorHAnsi" w:eastAsiaTheme="minorHAnsi" w:hAnsiTheme="minorHAnsi"/>
          <w:vertAlign w:val="subscript"/>
          <w:lang w:val="en-US" w:bidi="en-US"/>
        </w:rPr>
        <w:t>u</w:t>
      </w:r>
      <w:r w:rsidRPr="005E0CFA">
        <w:rPr>
          <w:rFonts w:asciiTheme="minorHAnsi" w:eastAsiaTheme="minorHAnsi" w:hAnsiTheme="minorHAnsi"/>
        </w:rPr>
        <w:t>例如，大气预測数</w:t>
      </w:r>
    </w:p>
    <w:p w14:paraId="6EDF4D39" w14:textId="77777777" w:rsidR="000557B7" w:rsidRPr="005E0CFA" w:rsidRDefault="00073D70">
      <w:pPr>
        <w:pStyle w:val="1"/>
        <w:shd w:val="clear" w:color="auto" w:fill="auto"/>
        <w:spacing w:line="410" w:lineRule="exact"/>
        <w:ind w:firstLine="0"/>
        <w:jc w:val="both"/>
        <w:rPr>
          <w:rFonts w:asciiTheme="minorHAnsi" w:eastAsiaTheme="minorHAnsi" w:hAnsiTheme="minorHAnsi"/>
        </w:rPr>
      </w:pPr>
      <w:r w:rsidRPr="005E0CFA">
        <w:rPr>
          <w:rFonts w:asciiTheme="minorHAnsi" w:eastAsiaTheme="minorHAnsi" w:hAnsiTheme="minorHAnsi"/>
        </w:rPr>
        <w:t>据库、地预测数据库、水文情况预測数据库及经济形势预測等数据</w:t>
      </w:r>
      <w:r w:rsidRPr="005E0CFA">
        <w:rPr>
          <w:rFonts w:asciiTheme="minorHAnsi" w:eastAsiaTheme="minorHAnsi" w:hAnsiTheme="minorHAnsi"/>
        </w:rPr>
        <w:t>.</w:t>
      </w:r>
      <w:r w:rsidRPr="005E0CFA">
        <w:rPr>
          <w:rFonts w:asciiTheme="minorHAnsi" w:eastAsiaTheme="minorHAnsi" w:hAnsiTheme="minorHAnsi"/>
        </w:rPr>
        <w:t>郤吋以受到版</w:t>
      </w:r>
      <w:r w:rsidRPr="005E0CFA">
        <w:rPr>
          <w:rFonts w:asciiTheme="minorHAnsi" w:eastAsiaTheme="minorHAnsi" w:hAnsiTheme="minorHAnsi" w:cs="Arial"/>
          <w:sz w:val="22"/>
          <w:szCs w:val="22"/>
        </w:rPr>
        <w:t>4</w:t>
      </w:r>
      <w:r w:rsidRPr="005E0CFA">
        <w:rPr>
          <w:rFonts w:asciiTheme="minorHAnsi" w:eastAsiaTheme="minorHAnsi" w:hAnsiTheme="minorHAnsi"/>
          <w:sz w:val="26"/>
          <w:szCs w:val="26"/>
        </w:rPr>
        <w:t>又</w:t>
      </w:r>
      <w:r w:rsidRPr="005E0CFA">
        <w:rPr>
          <w:rFonts w:asciiTheme="minorHAnsi" w:eastAsiaTheme="minorHAnsi" w:hAnsiTheme="minorHAnsi"/>
          <w:sz w:val="26"/>
          <w:szCs w:val="26"/>
        </w:rPr>
        <w:br/>
      </w:r>
      <w:r w:rsidRPr="005E0CFA">
        <w:rPr>
          <w:rFonts w:asciiTheme="minorHAnsi" w:eastAsiaTheme="minorHAnsi" w:hAnsiTheme="minorHAnsi"/>
        </w:rPr>
        <w:t>保护。</w:t>
      </w:r>
    </w:p>
    <w:p w14:paraId="07A283C3" w14:textId="77777777" w:rsidR="000557B7" w:rsidRPr="005E0CFA" w:rsidRDefault="00073D70">
      <w:pPr>
        <w:pStyle w:val="1"/>
        <w:shd w:val="clear" w:color="auto" w:fill="auto"/>
        <w:spacing w:line="400" w:lineRule="exact"/>
        <w:ind w:firstLine="520"/>
        <w:jc w:val="both"/>
        <w:rPr>
          <w:rFonts w:asciiTheme="minorHAnsi" w:eastAsiaTheme="minorHAnsi" w:hAnsiTheme="minorHAnsi"/>
        </w:rPr>
      </w:pPr>
      <w:r w:rsidRPr="005E0CFA">
        <w:rPr>
          <w:rFonts w:asciiTheme="minorHAnsi" w:eastAsiaTheme="minorHAnsi" w:hAnsiTheme="minorHAnsi"/>
        </w:rPr>
        <w:t>数字内容：是指能够用计算机或其他数字设备以某种方式展现出来的，包柄音视频文</w:t>
      </w:r>
      <w:r w:rsidRPr="005E0CFA">
        <w:rPr>
          <w:rFonts w:asciiTheme="minorHAnsi" w:eastAsiaTheme="minorHAnsi" w:hAnsiTheme="minorHAnsi"/>
        </w:rPr>
        <w:br/>
      </w:r>
      <w:r w:rsidRPr="005E0CFA">
        <w:rPr>
          <w:rFonts w:asciiTheme="minorHAnsi" w:eastAsiaTheme="minorHAnsi" w:hAnsiTheme="minorHAnsi"/>
        </w:rPr>
        <w:t>件、课件、网站内容和其他形式的数字作品。</w:t>
      </w:r>
    </w:p>
    <w:p w14:paraId="00A593A7" w14:textId="77777777" w:rsidR="000557B7" w:rsidRPr="005E0CFA" w:rsidRDefault="00073D70">
      <w:pPr>
        <w:pStyle w:val="1"/>
        <w:shd w:val="clear" w:color="auto" w:fill="auto"/>
        <w:spacing w:after="640" w:line="405" w:lineRule="exact"/>
        <w:ind w:firstLine="520"/>
        <w:jc w:val="both"/>
        <w:rPr>
          <w:rFonts w:asciiTheme="minorHAnsi" w:eastAsiaTheme="minorHAnsi" w:hAnsiTheme="minorHAnsi"/>
        </w:rPr>
      </w:pPr>
      <w:r w:rsidRPr="005E0CFA">
        <w:rPr>
          <w:rFonts w:asciiTheme="minorHAnsi" w:eastAsiaTheme="minorHAnsi" w:hAnsiTheme="minorHAnsi"/>
        </w:rPr>
        <w:t>算法：已经狭樽专利的算決。</w:t>
      </w:r>
    </w:p>
    <w:p w14:paraId="6B1E2FE7" w14:textId="77777777" w:rsidR="000557B7" w:rsidRPr="005E0CFA" w:rsidRDefault="00073D70">
      <w:pPr>
        <w:pStyle w:val="60"/>
        <w:keepNext/>
        <w:keepLines/>
        <w:pBdr>
          <w:top w:val="single" w:sz="0" w:space="0" w:color="F15288"/>
          <w:left w:val="single" w:sz="0" w:space="0" w:color="F15288"/>
          <w:bottom w:val="single" w:sz="0" w:space="0" w:color="F15288"/>
          <w:right w:val="single" w:sz="0" w:space="0" w:color="F15288"/>
        </w:pBdr>
        <w:shd w:val="clear" w:color="auto" w:fill="F15288"/>
        <w:spacing w:after="0"/>
        <w:ind w:left="960"/>
        <w:rPr>
          <w:rFonts w:asciiTheme="minorHAnsi" w:eastAsiaTheme="minorHAnsi" w:hAnsiTheme="minorHAnsi"/>
        </w:rPr>
      </w:pPr>
      <w:bookmarkStart w:id="149" w:name="bookmark141"/>
      <w:r w:rsidRPr="005E0CFA">
        <w:rPr>
          <w:rFonts w:asciiTheme="minorHAnsi" w:eastAsiaTheme="minorHAnsi" w:hAnsiTheme="minorHAnsi"/>
          <w:color w:val="FFFFFF"/>
        </w:rPr>
        <w:t>探究活动</w:t>
      </w:r>
      <w:bookmarkEnd w:id="149"/>
    </w:p>
    <w:p w14:paraId="0020A0A4" w14:textId="77777777" w:rsidR="000557B7" w:rsidRPr="005E0CFA" w:rsidRDefault="00073D70">
      <w:pPr>
        <w:pStyle w:val="a9"/>
        <w:shd w:val="clear" w:color="auto" w:fill="auto"/>
        <w:spacing w:line="240" w:lineRule="auto"/>
        <w:ind w:left="500" w:firstLine="20"/>
        <w:jc w:val="left"/>
        <w:rPr>
          <w:rFonts w:asciiTheme="minorHAnsi" w:eastAsiaTheme="minorHAnsi" w:hAnsiTheme="minorHAnsi"/>
          <w:sz w:val="100"/>
          <w:szCs w:val="100"/>
        </w:rPr>
      </w:pPr>
      <w:r w:rsidRPr="005E0CFA">
        <w:rPr>
          <w:rFonts w:asciiTheme="minorHAnsi" w:eastAsiaTheme="minorHAnsi" w:hAnsiTheme="minorHAnsi" w:cs="Arial"/>
          <w:color w:val="A381BC"/>
          <w:sz w:val="100"/>
          <w:szCs w:val="100"/>
          <w:lang w:val="en-US" w:bidi="en-US"/>
        </w:rPr>
        <w:t>□□</w:t>
      </w:r>
    </w:p>
    <w:p w14:paraId="7EBF6BFF" w14:textId="77777777" w:rsidR="000557B7" w:rsidRPr="005E0CFA" w:rsidRDefault="00073D70">
      <w:pPr>
        <w:pStyle w:val="42"/>
        <w:shd w:val="clear" w:color="auto" w:fill="auto"/>
        <w:spacing w:after="0" w:line="370" w:lineRule="exact"/>
        <w:ind w:left="0" w:firstLine="520"/>
        <w:jc w:val="both"/>
        <w:rPr>
          <w:rFonts w:asciiTheme="minorHAnsi" w:eastAsiaTheme="minorHAnsi" w:hAnsiTheme="minorHAnsi"/>
        </w:rPr>
      </w:pPr>
      <w:r w:rsidRPr="005E0CFA">
        <w:rPr>
          <w:rFonts w:asciiTheme="minorHAnsi" w:eastAsiaTheme="minorHAnsi" w:hAnsiTheme="minorHAnsi"/>
          <w:b/>
          <w:bCs/>
        </w:rPr>
        <w:t>调查所在学技的中心杌房、</w:t>
      </w:r>
      <w:r w:rsidRPr="005E0CFA">
        <w:rPr>
          <w:rFonts w:asciiTheme="minorHAnsi" w:eastAsiaTheme="minorHAnsi" w:hAnsiTheme="minorHAnsi"/>
          <w:sz w:val="17"/>
          <w:szCs w:val="17"/>
        </w:rPr>
        <w:t>多</w:t>
      </w:r>
      <w:r w:rsidRPr="005E0CFA">
        <w:rPr>
          <w:rFonts w:asciiTheme="minorHAnsi" w:eastAsiaTheme="minorHAnsi" w:hAnsiTheme="minorHAnsi"/>
          <w:b/>
          <w:bCs/>
        </w:rPr>
        <w:t>媒体网络教室等校因网络侣息系绝使用的相关场所所制</w:t>
      </w:r>
      <w:r w:rsidRPr="005E0CFA">
        <w:rPr>
          <w:rFonts w:asciiTheme="minorHAnsi" w:eastAsiaTheme="minorHAnsi" w:hAnsiTheme="minorHAnsi"/>
          <w:b/>
          <w:bCs/>
        </w:rPr>
        <w:br/>
      </w:r>
      <w:r w:rsidRPr="005E0CFA">
        <w:rPr>
          <w:rFonts w:asciiTheme="minorHAnsi" w:eastAsiaTheme="minorHAnsi" w:hAnsiTheme="minorHAnsi"/>
          <w:b/>
          <w:bCs/>
        </w:rPr>
        <w:t>订的相应安理制度，</w:t>
      </w:r>
      <w:r w:rsidRPr="005E0CFA">
        <w:rPr>
          <w:rFonts w:asciiTheme="minorHAnsi" w:eastAsiaTheme="minorHAnsi" w:hAnsiTheme="minorHAnsi"/>
          <w:sz w:val="17"/>
          <w:szCs w:val="17"/>
        </w:rPr>
        <w:t>了解以</w:t>
      </w:r>
      <w:r w:rsidRPr="005E0CFA">
        <w:rPr>
          <w:rFonts w:asciiTheme="minorHAnsi" w:eastAsiaTheme="minorHAnsi" w:hAnsiTheme="minorHAnsi"/>
          <w:b/>
          <w:bCs/>
        </w:rPr>
        <w:t>下儿个方面的内容：</w:t>
      </w:r>
    </w:p>
    <w:p w14:paraId="109F0D3A" w14:textId="77777777" w:rsidR="000557B7" w:rsidRPr="005E0CFA" w:rsidRDefault="00073D70">
      <w:pPr>
        <w:pStyle w:val="42"/>
        <w:shd w:val="clear" w:color="auto" w:fill="auto"/>
        <w:spacing w:after="0" w:line="370" w:lineRule="exact"/>
        <w:ind w:left="0" w:firstLine="620"/>
        <w:jc w:val="both"/>
        <w:rPr>
          <w:rFonts w:asciiTheme="minorHAnsi" w:eastAsiaTheme="minorHAnsi" w:hAnsiTheme="minorHAnsi"/>
        </w:rPr>
      </w:pPr>
      <w:r w:rsidRPr="005E0CFA">
        <w:rPr>
          <w:rFonts w:asciiTheme="minorHAnsi" w:eastAsiaTheme="minorHAnsi" w:hAnsiTheme="minorHAnsi" w:cs="Times New Roman"/>
          <w:sz w:val="24"/>
          <w:szCs w:val="24"/>
          <w:lang w:val="en-US" w:bidi="en-US"/>
        </w:rPr>
        <w:t>（</w:t>
      </w:r>
      <w:r w:rsidRPr="005E0CFA">
        <w:rPr>
          <w:rFonts w:asciiTheme="minorHAnsi" w:eastAsiaTheme="minorHAnsi" w:hAnsiTheme="minorHAnsi" w:cs="Times New Roman"/>
          <w:sz w:val="24"/>
          <w:szCs w:val="24"/>
          <w:lang w:val="en-US" w:bidi="en-US"/>
        </w:rPr>
        <w:t>J</w:t>
      </w:r>
      <w:r w:rsidRPr="005E0CFA">
        <w:rPr>
          <w:rFonts w:asciiTheme="minorHAnsi" w:eastAsiaTheme="minorHAnsi" w:hAnsiTheme="minorHAnsi" w:cs="Times New Roman"/>
          <w:sz w:val="24"/>
          <w:szCs w:val="24"/>
          <w:lang w:val="en-US" w:bidi="en-US"/>
        </w:rPr>
        <w:t>）</w:t>
      </w:r>
      <w:r w:rsidRPr="005E0CFA">
        <w:rPr>
          <w:rFonts w:asciiTheme="minorHAnsi" w:eastAsiaTheme="minorHAnsi" w:hAnsiTheme="minorHAnsi"/>
          <w:b/>
          <w:bCs/>
        </w:rPr>
        <w:t>各场所的管理制度分別乜括了哪咚方面的内容？</w:t>
      </w:r>
    </w:p>
    <w:p w14:paraId="40CB2809" w14:textId="77777777" w:rsidR="000557B7" w:rsidRPr="005E0CFA" w:rsidRDefault="00073D70">
      <w:pPr>
        <w:pStyle w:val="42"/>
        <w:shd w:val="clear" w:color="auto" w:fill="auto"/>
        <w:tabs>
          <w:tab w:val="left" w:pos="1230"/>
        </w:tabs>
        <w:spacing w:after="0" w:line="390" w:lineRule="exact"/>
        <w:ind w:left="0" w:firstLine="620"/>
        <w:jc w:val="both"/>
        <w:rPr>
          <w:rFonts w:asciiTheme="minorHAnsi" w:eastAsiaTheme="minorHAnsi" w:hAnsiTheme="minorHAnsi"/>
        </w:rPr>
      </w:pPr>
      <w:r w:rsidRPr="005E0CFA">
        <w:rPr>
          <w:rFonts w:asciiTheme="minorHAnsi" w:eastAsiaTheme="minorHAnsi" w:hAnsiTheme="minorHAnsi" w:cs="宋体"/>
          <w:sz w:val="24"/>
          <w:szCs w:val="24"/>
        </w:rPr>
        <w:t>（</w:t>
      </w:r>
      <w:r w:rsidRPr="005E0CFA">
        <w:rPr>
          <w:rFonts w:asciiTheme="minorHAnsi" w:eastAsiaTheme="minorHAnsi" w:hAnsiTheme="minorHAnsi" w:cs="Times New Roman"/>
          <w:sz w:val="24"/>
          <w:szCs w:val="24"/>
        </w:rPr>
        <w:t>2</w:t>
      </w:r>
      <w:r w:rsidRPr="005E0CFA">
        <w:rPr>
          <w:rFonts w:asciiTheme="minorHAnsi" w:eastAsiaTheme="minorHAnsi" w:hAnsiTheme="minorHAnsi" w:cs="宋体"/>
          <w:sz w:val="24"/>
          <w:szCs w:val="24"/>
        </w:rPr>
        <w:t>）</w:t>
      </w:r>
      <w:r w:rsidRPr="005E0CFA">
        <w:rPr>
          <w:rFonts w:asciiTheme="minorHAnsi" w:eastAsiaTheme="minorHAnsi" w:hAnsiTheme="minorHAnsi" w:cs="Times New Roman"/>
          <w:sz w:val="24"/>
          <w:szCs w:val="24"/>
        </w:rPr>
        <w:tab/>
      </w:r>
      <w:r w:rsidRPr="005E0CFA">
        <w:rPr>
          <w:rFonts w:asciiTheme="minorHAnsi" w:eastAsiaTheme="minorHAnsi" w:hAnsiTheme="minorHAnsi"/>
          <w:sz w:val="17"/>
          <w:szCs w:val="17"/>
        </w:rPr>
        <w:t>同</w:t>
      </w:r>
      <w:r w:rsidRPr="005E0CFA">
        <w:rPr>
          <w:rFonts w:asciiTheme="minorHAnsi" w:eastAsiaTheme="minorHAnsi" w:hAnsiTheme="minorHAnsi"/>
          <w:b/>
          <w:bCs/>
        </w:rPr>
        <w:t>学们在使用校园网络信息系统介展学习活动的过穋中是否過到或参与过以下</w:t>
      </w:r>
      <w:r w:rsidRPr="005E0CFA">
        <w:rPr>
          <w:rFonts w:asciiTheme="minorHAnsi" w:eastAsiaTheme="minorHAnsi" w:hAnsiTheme="minorHAnsi"/>
          <w:b/>
          <w:bCs/>
        </w:rPr>
        <w:br/>
      </w:r>
      <w:r w:rsidRPr="005E0CFA">
        <w:rPr>
          <w:rFonts w:asciiTheme="minorHAnsi" w:eastAsiaTheme="minorHAnsi" w:hAnsiTheme="minorHAnsi"/>
          <w:b/>
          <w:bCs/>
        </w:rPr>
        <w:t>不恰当的行为：私自携带带病毒的</w:t>
      </w:r>
      <w:r w:rsidRPr="005E0CFA">
        <w:rPr>
          <w:rFonts w:asciiTheme="minorHAnsi" w:eastAsiaTheme="minorHAnsi" w:hAnsiTheme="minorHAnsi" w:cs="Times New Roman"/>
          <w:sz w:val="24"/>
          <w:szCs w:val="24"/>
          <w:lang w:val="en-US" w:bidi="en-US"/>
        </w:rPr>
        <w:t>U</w:t>
      </w:r>
      <w:r w:rsidRPr="005E0CFA">
        <w:rPr>
          <w:rFonts w:asciiTheme="minorHAnsi" w:eastAsiaTheme="minorHAnsi" w:hAnsiTheme="minorHAnsi"/>
          <w:b/>
          <w:bCs/>
        </w:rPr>
        <w:t>盘等设备在学生电胲支使用；私自修改学生电脑的系</w:t>
      </w:r>
      <w:r w:rsidRPr="005E0CFA">
        <w:rPr>
          <w:rFonts w:asciiTheme="minorHAnsi" w:eastAsiaTheme="minorHAnsi" w:hAnsiTheme="minorHAnsi"/>
          <w:b/>
          <w:bCs/>
        </w:rPr>
        <w:br/>
      </w:r>
      <w:r w:rsidRPr="005E0CFA">
        <w:rPr>
          <w:rFonts w:asciiTheme="minorHAnsi" w:eastAsiaTheme="minorHAnsi" w:hAnsiTheme="minorHAnsi"/>
          <w:b/>
          <w:bCs/>
        </w:rPr>
        <w:t>统使其揉脱教师机控制或失去还原保护作用；恶意刪改其他同学提交到教学网站的作</w:t>
      </w:r>
      <w:proofErr w:type="spellStart"/>
      <w:r w:rsidRPr="005E0CFA">
        <w:rPr>
          <w:rFonts w:asciiTheme="minorHAnsi" w:eastAsiaTheme="minorHAnsi" w:hAnsiTheme="minorHAnsi" w:cs="Times New Roman"/>
          <w:sz w:val="24"/>
          <w:szCs w:val="24"/>
          <w:lang w:val="en-US" w:bidi="en-US"/>
        </w:rPr>
        <w:t>Jk</w:t>
      </w:r>
      <w:proofErr w:type="spellEnd"/>
      <w:r w:rsidRPr="005E0CFA">
        <w:rPr>
          <w:rFonts w:asciiTheme="minorHAnsi" w:eastAsiaTheme="minorHAnsi" w:hAnsiTheme="minorHAnsi"/>
          <w:b/>
          <w:bCs/>
        </w:rPr>
        <w:t>或</w:t>
      </w:r>
      <w:r w:rsidRPr="005E0CFA">
        <w:rPr>
          <w:rFonts w:asciiTheme="minorHAnsi" w:eastAsiaTheme="minorHAnsi" w:hAnsiTheme="minorHAnsi"/>
          <w:b/>
          <w:bCs/>
        </w:rPr>
        <w:br/>
      </w:r>
      <w:r w:rsidRPr="005E0CFA">
        <w:rPr>
          <w:rFonts w:asciiTheme="minorHAnsi" w:eastAsiaTheme="minorHAnsi" w:hAnsiTheme="minorHAnsi"/>
          <w:b/>
          <w:bCs/>
        </w:rPr>
        <w:t>将其修改成自己的作业</w:t>
      </w:r>
      <w:r w:rsidRPr="005E0CFA">
        <w:rPr>
          <w:rFonts w:asciiTheme="minorHAnsi" w:eastAsiaTheme="minorHAnsi" w:hAnsiTheme="minorHAnsi"/>
          <w:b/>
          <w:bCs/>
        </w:rPr>
        <w:t>……</w:t>
      </w:r>
      <w:r w:rsidRPr="005E0CFA">
        <w:rPr>
          <w:rFonts w:asciiTheme="minorHAnsi" w:eastAsiaTheme="minorHAnsi" w:hAnsiTheme="minorHAnsi"/>
          <w:b/>
          <w:bCs/>
        </w:rPr>
        <w:t>还有哪共不恰当行为请一一列举。学校所制訂的相关管理制度</w:t>
      </w:r>
      <w:r w:rsidRPr="005E0CFA">
        <w:rPr>
          <w:rFonts w:asciiTheme="minorHAnsi" w:eastAsiaTheme="minorHAnsi" w:hAnsiTheme="minorHAnsi"/>
          <w:b/>
          <w:bCs/>
        </w:rPr>
        <w:br/>
      </w:r>
      <w:r w:rsidRPr="005E0CFA">
        <w:rPr>
          <w:rFonts w:asciiTheme="minorHAnsi" w:eastAsiaTheme="minorHAnsi" w:hAnsiTheme="minorHAnsi"/>
          <w:b/>
          <w:bCs/>
        </w:rPr>
        <w:t>是否涵盖了禁止以上不给当行为的内客？</w:t>
      </w:r>
    </w:p>
    <w:p w14:paraId="4CCBC36D" w14:textId="77777777" w:rsidR="000557B7" w:rsidRPr="005E0CFA" w:rsidRDefault="00073D70">
      <w:pPr>
        <w:pStyle w:val="42"/>
        <w:shd w:val="clear" w:color="auto" w:fill="auto"/>
        <w:tabs>
          <w:tab w:val="left" w:pos="1230"/>
        </w:tabs>
        <w:spacing w:after="0" w:line="390" w:lineRule="exact"/>
        <w:ind w:left="0" w:firstLine="620"/>
        <w:jc w:val="both"/>
        <w:rPr>
          <w:rFonts w:asciiTheme="minorHAnsi" w:eastAsiaTheme="minorHAnsi" w:hAnsiTheme="minorHAnsi"/>
        </w:rPr>
      </w:pPr>
      <w:r w:rsidRPr="005E0CFA">
        <w:rPr>
          <w:rFonts w:asciiTheme="minorHAnsi" w:eastAsiaTheme="minorHAnsi" w:hAnsiTheme="minorHAnsi" w:cs="Times New Roman"/>
          <w:sz w:val="24"/>
          <w:szCs w:val="24"/>
        </w:rPr>
        <w:t>（</w:t>
      </w:r>
      <w:r w:rsidRPr="005E0CFA">
        <w:rPr>
          <w:rFonts w:asciiTheme="minorHAnsi" w:eastAsiaTheme="minorHAnsi" w:hAnsiTheme="minorHAnsi" w:cs="Times New Roman"/>
          <w:sz w:val="24"/>
          <w:szCs w:val="24"/>
        </w:rPr>
        <w:t>3</w:t>
      </w:r>
      <w:r w:rsidRPr="005E0CFA">
        <w:rPr>
          <w:rFonts w:asciiTheme="minorHAnsi" w:eastAsiaTheme="minorHAnsi" w:hAnsiTheme="minorHAnsi" w:cs="宋体"/>
          <w:sz w:val="24"/>
          <w:szCs w:val="24"/>
        </w:rPr>
        <w:t>）</w:t>
      </w:r>
      <w:r w:rsidRPr="005E0CFA">
        <w:rPr>
          <w:rFonts w:asciiTheme="minorHAnsi" w:eastAsiaTheme="minorHAnsi" w:hAnsiTheme="minorHAnsi" w:cs="Times New Roman"/>
          <w:sz w:val="24"/>
          <w:szCs w:val="24"/>
        </w:rPr>
        <w:tab/>
      </w:r>
      <w:r w:rsidRPr="005E0CFA">
        <w:rPr>
          <w:rFonts w:asciiTheme="minorHAnsi" w:eastAsiaTheme="minorHAnsi" w:hAnsiTheme="minorHAnsi"/>
          <w:b/>
          <w:bCs/>
        </w:rPr>
        <w:t>校因网络侣息系统是一种资源公共务平台，其中可能会有哪咚涉及知识产权</w:t>
      </w:r>
      <w:r w:rsidRPr="005E0CFA">
        <w:rPr>
          <w:rFonts w:asciiTheme="minorHAnsi" w:eastAsiaTheme="minorHAnsi" w:hAnsiTheme="minorHAnsi"/>
          <w:b/>
          <w:bCs/>
        </w:rPr>
        <w:br/>
      </w:r>
      <w:r w:rsidRPr="005E0CFA">
        <w:rPr>
          <w:rFonts w:asciiTheme="minorHAnsi" w:eastAsiaTheme="minorHAnsi" w:hAnsiTheme="minorHAnsi"/>
          <w:b/>
          <w:bCs/>
        </w:rPr>
        <w:t>的资源（从学枝、教师和学生三个方而分别列举）？学校所制订的相关管理制度是否涵盖</w:t>
      </w:r>
      <w:r w:rsidRPr="005E0CFA">
        <w:rPr>
          <w:rFonts w:asciiTheme="minorHAnsi" w:eastAsiaTheme="minorHAnsi" w:hAnsiTheme="minorHAnsi"/>
          <w:b/>
          <w:bCs/>
        </w:rPr>
        <w:br/>
      </w:r>
      <w:r w:rsidRPr="005E0CFA">
        <w:rPr>
          <w:rFonts w:asciiTheme="minorHAnsi" w:eastAsiaTheme="minorHAnsi" w:hAnsiTheme="minorHAnsi"/>
          <w:b/>
          <w:bCs/>
        </w:rPr>
        <w:t>保护知识产权的内容呢？</w:t>
      </w:r>
    </w:p>
    <w:p w14:paraId="4015047D" w14:textId="77777777" w:rsidR="000557B7" w:rsidRPr="005E0CFA" w:rsidRDefault="00073D70">
      <w:pPr>
        <w:pStyle w:val="42"/>
        <w:shd w:val="clear" w:color="auto" w:fill="auto"/>
        <w:tabs>
          <w:tab w:val="left" w:pos="630"/>
        </w:tabs>
        <w:spacing w:after="140" w:line="390" w:lineRule="exact"/>
        <w:ind w:left="0" w:firstLine="620"/>
        <w:jc w:val="both"/>
        <w:rPr>
          <w:rFonts w:asciiTheme="minorHAnsi" w:eastAsiaTheme="minorHAnsi" w:hAnsiTheme="minorHAnsi"/>
        </w:rPr>
      </w:pPr>
      <w:r w:rsidRPr="005E0CFA">
        <w:rPr>
          <w:rFonts w:asciiTheme="minorHAnsi" w:eastAsiaTheme="minorHAnsi" w:hAnsiTheme="minorHAnsi" w:cs="宋体"/>
          <w:sz w:val="24"/>
          <w:szCs w:val="24"/>
        </w:rPr>
        <w:t>（</w:t>
      </w:r>
      <w:r w:rsidRPr="005E0CFA">
        <w:rPr>
          <w:rFonts w:asciiTheme="minorHAnsi" w:eastAsiaTheme="minorHAnsi" w:hAnsiTheme="minorHAnsi" w:cs="Times New Roman"/>
          <w:sz w:val="24"/>
          <w:szCs w:val="24"/>
        </w:rPr>
        <w:t>4</w:t>
      </w:r>
      <w:r w:rsidRPr="005E0CFA">
        <w:rPr>
          <w:rFonts w:asciiTheme="minorHAnsi" w:eastAsiaTheme="minorHAnsi" w:hAnsiTheme="minorHAnsi" w:cs="宋体"/>
          <w:sz w:val="24"/>
          <w:szCs w:val="24"/>
        </w:rPr>
        <w:t>）</w:t>
      </w:r>
      <w:r w:rsidRPr="005E0CFA">
        <w:rPr>
          <w:rFonts w:asciiTheme="minorHAnsi" w:eastAsiaTheme="minorHAnsi" w:hAnsiTheme="minorHAnsi" w:cs="Times New Roman"/>
          <w:sz w:val="24"/>
          <w:szCs w:val="24"/>
        </w:rPr>
        <w:tab/>
      </w:r>
      <w:r w:rsidRPr="005E0CFA">
        <w:rPr>
          <w:rFonts w:asciiTheme="minorHAnsi" w:eastAsiaTheme="minorHAnsi" w:hAnsiTheme="minorHAnsi"/>
          <w:b/>
          <w:bCs/>
        </w:rPr>
        <w:t>学校所制订的相关管理制度的意义或</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的是</w:t>
      </w:r>
      <w:r w:rsidRPr="005E0CFA">
        <w:rPr>
          <w:rFonts w:asciiTheme="minorHAnsi" w:eastAsiaTheme="minorHAnsi" w:hAnsiTheme="minorHAnsi"/>
          <w:sz w:val="17"/>
          <w:szCs w:val="17"/>
        </w:rPr>
        <w:t>什么？</w:t>
      </w:r>
      <w:r w:rsidRPr="005E0CFA">
        <w:rPr>
          <w:rFonts w:asciiTheme="minorHAnsi" w:eastAsiaTheme="minorHAnsi" w:hAnsiTheme="minorHAnsi"/>
          <w:b/>
          <w:bCs/>
        </w:rPr>
        <w:t>还有哪终不足或缺陷，提出</w:t>
      </w:r>
      <w:r w:rsidRPr="005E0CFA">
        <w:rPr>
          <w:rFonts w:asciiTheme="minorHAnsi" w:eastAsiaTheme="minorHAnsi" w:hAnsiTheme="minorHAnsi"/>
          <w:b/>
          <w:bCs/>
        </w:rPr>
        <w:br/>
      </w:r>
      <w:r w:rsidRPr="005E0CFA">
        <w:rPr>
          <w:rFonts w:asciiTheme="minorHAnsi" w:eastAsiaTheme="minorHAnsi" w:hAnsiTheme="minorHAnsi"/>
          <w:b/>
          <w:bCs/>
        </w:rPr>
        <w:lastRenderedPageBreak/>
        <w:t>建议</w:t>
      </w:r>
      <w:r w:rsidRPr="005E0CFA">
        <w:rPr>
          <w:rFonts w:asciiTheme="minorHAnsi" w:eastAsiaTheme="minorHAnsi" w:hAnsiTheme="minorHAnsi"/>
          <w:b/>
          <w:bCs/>
        </w:rPr>
        <w:t>:</w:t>
      </w:r>
      <w:r w:rsidRPr="005E0CFA">
        <w:rPr>
          <w:rFonts w:asciiTheme="minorHAnsi" w:eastAsiaTheme="minorHAnsi" w:hAnsiTheme="minorHAnsi"/>
          <w:b/>
          <w:bCs/>
        </w:rPr>
        <w:t>:</w:t>
      </w:r>
    </w:p>
    <w:p w14:paraId="015A0BBA" w14:textId="77777777" w:rsidR="000557B7" w:rsidRPr="005E0CFA" w:rsidRDefault="00073D70">
      <w:pPr>
        <w:pStyle w:val="50"/>
        <w:keepNext/>
        <w:keepLines/>
        <w:shd w:val="clear" w:color="auto" w:fill="auto"/>
        <w:ind w:left="200"/>
        <w:rPr>
          <w:rFonts w:asciiTheme="minorHAnsi" w:eastAsiaTheme="minorHAnsi" w:hAnsiTheme="minorHAnsi"/>
        </w:rPr>
      </w:pPr>
      <w:bookmarkStart w:id="150" w:name="bookmark142"/>
      <w:r w:rsidRPr="005E0CFA">
        <w:rPr>
          <w:rFonts w:asciiTheme="minorHAnsi" w:eastAsiaTheme="minorHAnsi" w:hAnsiTheme="minorHAnsi" w:cs="Times New Roman"/>
          <w:b/>
          <w:bCs/>
          <w:lang w:val="en-US" w:bidi="en-US"/>
        </w:rPr>
        <w:t>5.3.2</w:t>
      </w:r>
      <w:r w:rsidRPr="005E0CFA">
        <w:rPr>
          <w:rFonts w:asciiTheme="minorHAnsi" w:eastAsiaTheme="minorHAnsi" w:hAnsiTheme="minorHAnsi"/>
        </w:rPr>
        <w:t>信息系统安全操汴觇范</w:t>
      </w:r>
      <w:bookmarkEnd w:id="150"/>
    </w:p>
    <w:p w14:paraId="768089A7" w14:textId="77777777" w:rsidR="000557B7" w:rsidRPr="005E0CFA" w:rsidRDefault="00073D70">
      <w:pPr>
        <w:pStyle w:val="1"/>
        <w:shd w:val="clear" w:color="auto" w:fill="auto"/>
        <w:spacing w:after="100" w:line="393" w:lineRule="exact"/>
        <w:ind w:firstLine="540"/>
        <w:jc w:val="both"/>
        <w:rPr>
          <w:rFonts w:asciiTheme="minorHAnsi" w:eastAsiaTheme="minorHAnsi" w:hAnsiTheme="minorHAnsi"/>
        </w:rPr>
      </w:pPr>
      <w:r w:rsidRPr="005E0CFA">
        <w:rPr>
          <w:rFonts w:asciiTheme="minorHAnsi" w:eastAsiaTheme="minorHAnsi" w:hAnsiTheme="minorHAnsi"/>
        </w:rPr>
        <w:t>随若网络通信与互联规楔的扩大、新媒体信息传播方式的普及，使得许多</w:t>
      </w:r>
      <w:r w:rsidRPr="005E0CFA">
        <w:rPr>
          <w:rFonts w:asciiTheme="minorHAnsi" w:eastAsiaTheme="minorHAnsi" w:hAnsiTheme="minorHAnsi" w:cs="Arial"/>
          <w:sz w:val="22"/>
          <w:szCs w:val="22"/>
        </w:rPr>
        <w:t>4</w:t>
      </w:r>
      <w:r w:rsidRPr="005E0CFA">
        <w:rPr>
          <w:rFonts w:asciiTheme="minorHAnsi" w:eastAsiaTheme="minorHAnsi" w:hAnsiTheme="minorHAnsi" w:cs="Arial"/>
          <w:sz w:val="22"/>
          <w:szCs w:val="22"/>
        </w:rPr>
        <w:t>＜</w:t>
      </w:r>
      <w:r w:rsidRPr="005E0CFA">
        <w:rPr>
          <w:rFonts w:asciiTheme="minorHAnsi" w:eastAsiaTheme="minorHAnsi" w:hAnsiTheme="minorHAnsi"/>
        </w:rPr>
        <w:t>蚵能成为</w:t>
      </w:r>
      <w:r w:rsidRPr="005E0CFA">
        <w:rPr>
          <w:rFonts w:asciiTheme="minorHAnsi" w:eastAsiaTheme="minorHAnsi" w:hAnsiTheme="minorHAnsi"/>
        </w:rPr>
        <w:br/>
      </w:r>
      <w:proofErr w:type="spellStart"/>
      <w:r w:rsidRPr="005E0CFA">
        <w:rPr>
          <w:rFonts w:asciiTheme="minorHAnsi" w:eastAsiaTheme="minorHAnsi" w:hAnsiTheme="minorHAnsi" w:cs="Arial"/>
          <w:sz w:val="26"/>
          <w:szCs w:val="26"/>
          <w:lang w:val="en-US" w:bidi="en-US"/>
        </w:rPr>
        <w:t>nf</w:t>
      </w:r>
      <w:proofErr w:type="spellEnd"/>
      <w:r w:rsidRPr="005E0CFA">
        <w:rPr>
          <w:rFonts w:asciiTheme="minorHAnsi" w:eastAsiaTheme="minorHAnsi" w:hAnsiTheme="minorHAnsi"/>
        </w:rPr>
        <w:t>能</w:t>
      </w:r>
      <w:proofErr w:type="spellStart"/>
      <w:r w:rsidRPr="005E0CFA">
        <w:rPr>
          <w:rFonts w:asciiTheme="minorHAnsi" w:eastAsiaTheme="minorHAnsi" w:hAnsiTheme="minorHAnsi" w:cs="Arial"/>
          <w:sz w:val="22"/>
          <w:szCs w:val="22"/>
          <w:lang w:val="en-US" w:bidi="en-US"/>
        </w:rPr>
        <w:t>i</w:t>
      </w:r>
      <w:proofErr w:type="spellEnd"/>
      <w:r w:rsidRPr="005E0CFA">
        <w:rPr>
          <w:rFonts w:asciiTheme="minorHAnsi" w:eastAsiaTheme="minorHAnsi" w:hAnsiTheme="minorHAnsi"/>
        </w:rPr>
        <w:t>因此，信息的</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用性、机密性、完整性问题</w:t>
      </w:r>
      <w:r w:rsidRPr="005E0CFA">
        <w:rPr>
          <w:rFonts w:asciiTheme="minorHAnsi" w:eastAsiaTheme="minorHAnsi" w:hAnsiTheme="minorHAnsi" w:cs="Arial"/>
          <w:sz w:val="22"/>
          <w:szCs w:val="22"/>
          <w:lang w:val="en-US" w:bidi="en-US"/>
        </w:rPr>
        <w:t>FI</w:t>
      </w:r>
      <w:r w:rsidRPr="005E0CFA">
        <w:rPr>
          <w:rFonts w:asciiTheme="minorHAnsi" w:eastAsiaTheme="minorHAnsi" w:hAnsiTheme="minorHAnsi"/>
        </w:rPr>
        <w:t>益突例如，大数据带来的个人记</w:t>
      </w:r>
      <w:r w:rsidRPr="005E0CFA">
        <w:rPr>
          <w:rFonts w:asciiTheme="minorHAnsi" w:eastAsiaTheme="minorHAnsi" w:hAnsiTheme="minorHAnsi"/>
        </w:rPr>
        <w:br/>
      </w:r>
      <w:r w:rsidRPr="005E0CFA">
        <w:rPr>
          <w:rFonts w:asciiTheme="minorHAnsi" w:eastAsiaTheme="minorHAnsi" w:hAnsiTheme="minorHAnsi"/>
        </w:rPr>
        <w:t>录保存、数据挖掘和数据阢配能力技术让个人信息处于</w:t>
      </w:r>
      <w:r w:rsidRPr="005E0CFA">
        <w:rPr>
          <w:rFonts w:asciiTheme="minorHAnsi" w:eastAsiaTheme="minorHAnsi" w:hAnsiTheme="minorHAnsi"/>
        </w:rPr>
        <w:t>•</w:t>
      </w:r>
      <w:r w:rsidRPr="005E0CFA">
        <w:rPr>
          <w:rFonts w:asciiTheme="minorHAnsi" w:eastAsiaTheme="minorHAnsi" w:hAnsiTheme="minorHAnsi"/>
        </w:rPr>
        <w:t>个危险状态，和关非法的案例层</w:t>
      </w:r>
      <w:r w:rsidRPr="005E0CFA">
        <w:rPr>
          <w:rFonts w:asciiTheme="minorHAnsi" w:eastAsiaTheme="minorHAnsi" w:hAnsiTheme="minorHAnsi"/>
        </w:rPr>
        <w:br/>
      </w:r>
      <w:r w:rsidRPr="005E0CFA">
        <w:rPr>
          <w:rFonts w:asciiTheme="minorHAnsi" w:eastAsiaTheme="minorHAnsi" w:hAnsiTheme="minorHAnsi"/>
        </w:rPr>
        <w:t>出相</w:t>
      </w:r>
      <w:r w:rsidRPr="005E0CFA">
        <w:rPr>
          <w:rFonts w:asciiTheme="minorHAnsi" w:eastAsiaTheme="minorHAnsi" w:hAnsiTheme="minorHAnsi"/>
        </w:rPr>
        <w:t>^</w:t>
      </w:r>
    </w:p>
    <w:p w14:paraId="3C2DB684" w14:textId="77777777" w:rsidR="000557B7" w:rsidRPr="005E0CFA" w:rsidRDefault="00073D70">
      <w:pPr>
        <w:pStyle w:val="1"/>
        <w:numPr>
          <w:ilvl w:val="0"/>
          <w:numId w:val="76"/>
        </w:numPr>
        <w:shd w:val="clear" w:color="auto" w:fill="auto"/>
        <w:tabs>
          <w:tab w:val="left" w:pos="1060"/>
        </w:tabs>
        <w:spacing w:line="317" w:lineRule="auto"/>
        <w:ind w:firstLine="540"/>
        <w:jc w:val="both"/>
        <w:rPr>
          <w:rFonts w:asciiTheme="minorHAnsi" w:eastAsiaTheme="minorHAnsi" w:hAnsiTheme="minorHAnsi"/>
        </w:rPr>
      </w:pPr>
      <w:r w:rsidRPr="005E0CFA">
        <w:rPr>
          <w:rFonts w:asciiTheme="minorHAnsi" w:eastAsiaTheme="minorHAnsi" w:hAnsiTheme="minorHAnsi"/>
        </w:rPr>
        <w:t>佶息系统规范操怍的必要饨</w:t>
      </w:r>
    </w:p>
    <w:p w14:paraId="40BFCC15" w14:textId="77777777" w:rsidR="000557B7" w:rsidRPr="005E0CFA" w:rsidRDefault="00073D70">
      <w:pPr>
        <w:pStyle w:val="1"/>
        <w:shd w:val="clear" w:color="auto" w:fill="auto"/>
        <w:spacing w:line="374" w:lineRule="auto"/>
        <w:ind w:firstLine="540"/>
        <w:jc w:val="both"/>
        <w:rPr>
          <w:rFonts w:asciiTheme="minorHAnsi" w:eastAsiaTheme="minorHAnsi" w:hAnsiTheme="minorHAnsi"/>
        </w:rPr>
      </w:pPr>
      <w:r w:rsidRPr="005E0CFA">
        <w:rPr>
          <w:rFonts w:asciiTheme="minorHAnsi" w:eastAsiaTheme="minorHAnsi" w:hAnsiTheme="minorHAnsi" w:cs="Arial"/>
          <w:sz w:val="22"/>
          <w:szCs w:val="22"/>
        </w:rPr>
        <w:t>(1 )</w:t>
      </w:r>
      <w:r w:rsidRPr="005E0CFA">
        <w:rPr>
          <w:rFonts w:asciiTheme="minorHAnsi" w:eastAsiaTheme="minorHAnsi" w:hAnsiTheme="minorHAnsi"/>
        </w:rPr>
        <w:t>人为因索足信息系统安全问题产生的主要原因。</w:t>
      </w:r>
    </w:p>
    <w:p w14:paraId="19050B36" w14:textId="77777777" w:rsidR="000557B7" w:rsidRPr="005E0CFA" w:rsidRDefault="00073D70">
      <w:pPr>
        <w:pStyle w:val="1"/>
        <w:shd w:val="clear" w:color="auto" w:fill="auto"/>
        <w:spacing w:after="100" w:line="392" w:lineRule="exact"/>
        <w:ind w:firstLine="540"/>
        <w:jc w:val="both"/>
        <w:rPr>
          <w:rFonts w:asciiTheme="minorHAnsi" w:eastAsiaTheme="minorHAnsi" w:hAnsiTheme="minorHAnsi"/>
        </w:rPr>
      </w:pPr>
      <w:r w:rsidRPr="005E0CFA">
        <w:rPr>
          <w:rFonts w:asciiTheme="minorHAnsi" w:eastAsiaTheme="minorHAnsi" w:hAnsiTheme="minorHAnsi"/>
        </w:rPr>
        <w:t>人为因索足</w:t>
      </w:r>
      <w:r w:rsidRPr="005E0CFA">
        <w:rPr>
          <w:rFonts w:asciiTheme="minorHAnsi" w:eastAsiaTheme="minorHAnsi" w:hAnsiTheme="minorHAnsi"/>
        </w:rPr>
        <w:t>•</w:t>
      </w:r>
      <w:r w:rsidRPr="005E0CFA">
        <w:rPr>
          <w:rFonts w:asciiTheme="minorHAnsi" w:eastAsiaTheme="minorHAnsi" w:hAnsiTheme="minorHAnsi"/>
        </w:rPr>
        <w:t>研究信息系统安全笹理行效性的</w:t>
      </w:r>
      <w:r w:rsidRPr="005E0CFA">
        <w:rPr>
          <w:rFonts w:asciiTheme="minorHAnsi" w:eastAsiaTheme="minorHAnsi" w:hAnsiTheme="minorHAnsi"/>
        </w:rPr>
        <w:t>•</w:t>
      </w:r>
      <w:r w:rsidRPr="005E0CFA">
        <w:rPr>
          <w:rFonts w:asciiTheme="minorHAnsi" w:eastAsiaTheme="minorHAnsi" w:hAnsiTheme="minorHAnsi"/>
        </w:rPr>
        <w:t>个主要方向。人为因素</w:t>
      </w:r>
      <w:r w:rsidRPr="005E0CFA">
        <w:rPr>
          <w:rFonts w:asciiTheme="minorHAnsi" w:eastAsiaTheme="minorHAnsi" w:hAnsiTheme="minorHAnsi"/>
        </w:rPr>
        <w:t>•</w:t>
      </w:r>
      <w:r w:rsidRPr="005E0CFA">
        <w:rPr>
          <w:rFonts w:asciiTheme="minorHAnsi" w:eastAsiaTheme="minorHAnsi" w:hAnsiTheme="minorHAnsi"/>
        </w:rPr>
        <w:t>般足指</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作生</w:t>
      </w:r>
      <w:r w:rsidRPr="005E0CFA">
        <w:rPr>
          <w:rFonts w:asciiTheme="minorHAnsi" w:eastAsiaTheme="minorHAnsi" w:hAnsiTheme="minorHAnsi"/>
        </w:rPr>
        <w:br/>
      </w:r>
      <w:r w:rsidRPr="005E0CFA">
        <w:rPr>
          <w:rFonts w:asciiTheme="minorHAnsi" w:eastAsiaTheme="minorHAnsi" w:hAnsiTheme="minorHAnsi"/>
        </w:rPr>
        <w:t>活过程中，与人发生相互作用的</w:t>
      </w:r>
      <w:r w:rsidRPr="005E0CFA">
        <w:rPr>
          <w:rFonts w:asciiTheme="minorHAnsi" w:eastAsiaTheme="minorHAnsi" w:hAnsiTheme="minorHAnsi"/>
        </w:rPr>
        <w:t>•</w:t>
      </w:r>
      <w:r w:rsidRPr="005E0CFA">
        <w:rPr>
          <w:rFonts w:asciiTheme="minorHAnsi" w:eastAsiaTheme="minorHAnsi" w:hAnsiTheme="minorHAnsi"/>
        </w:rPr>
        <w:t>切因索</w:t>
      </w:r>
      <w:r w:rsidRPr="005E0CFA">
        <w:rPr>
          <w:rFonts w:asciiTheme="minorHAnsi" w:eastAsiaTheme="minorHAnsi" w:hAnsiTheme="minorHAnsi" w:cs="Times New Roman"/>
          <w:sz w:val="26"/>
          <w:szCs w:val="26"/>
          <w:lang w:val="en-US" w:bidi="en-US"/>
        </w:rPr>
        <w:t>u</w:t>
      </w:r>
      <w:r w:rsidRPr="005E0CFA">
        <w:rPr>
          <w:rFonts w:asciiTheme="minorHAnsi" w:eastAsiaTheme="minorHAnsi" w:hAnsiTheme="minorHAnsi"/>
        </w:rPr>
        <w:t>随爸社会的发展，任何法规、标准、流程的实</w:t>
      </w:r>
      <w:r w:rsidRPr="005E0CFA">
        <w:rPr>
          <w:rFonts w:asciiTheme="minorHAnsi" w:eastAsiaTheme="minorHAnsi" w:hAnsiTheme="minorHAnsi"/>
        </w:rPr>
        <w:br/>
      </w:r>
      <w:r w:rsidRPr="005E0CFA">
        <w:rPr>
          <w:rFonts w:asciiTheme="minorHAnsi" w:eastAsiaTheme="minorHAnsi" w:hAnsiTheme="minorHAnsi"/>
        </w:rPr>
        <w:t>现过程，人为因索郎打若决定性影响。因此</w:t>
      </w:r>
      <w:r w:rsidRPr="005E0CFA">
        <w:rPr>
          <w:rFonts w:asciiTheme="minorHAnsi" w:eastAsiaTheme="minorHAnsi" w:hAnsiTheme="minorHAnsi"/>
        </w:rPr>
        <w:t>.</w:t>
      </w:r>
      <w:r w:rsidRPr="005E0CFA">
        <w:rPr>
          <w:rFonts w:asciiTheme="minorHAnsi" w:eastAsiaTheme="minorHAnsi" w:hAnsiTheme="minorHAnsi"/>
        </w:rPr>
        <w:t>提商人们的信息安全意识</w:t>
      </w:r>
      <w:r w:rsidRPr="005E0CFA">
        <w:rPr>
          <w:rFonts w:asciiTheme="minorHAnsi" w:eastAsiaTheme="minorHAnsi" w:hAnsiTheme="minorHAnsi"/>
        </w:rPr>
        <w:t>.</w:t>
      </w:r>
      <w:r w:rsidRPr="005E0CFA">
        <w:rPr>
          <w:rFonts w:asciiTheme="minorHAnsi" w:eastAsiaTheme="minorHAnsi" w:hAnsiTheme="minorHAnsi"/>
        </w:rPr>
        <w:t>加强信息安全管</w:t>
      </w:r>
      <w:r w:rsidRPr="005E0CFA">
        <w:rPr>
          <w:rFonts w:asciiTheme="minorHAnsi" w:eastAsiaTheme="minorHAnsi" w:hAnsiTheme="minorHAnsi"/>
        </w:rPr>
        <w:br/>
      </w:r>
      <w:r w:rsidRPr="005E0CFA">
        <w:rPr>
          <w:rFonts w:asciiTheme="minorHAnsi" w:eastAsiaTheme="minorHAnsi" w:hAnsiTheme="minorHAnsi"/>
        </w:rPr>
        <w:t>理，提芮遵守信息安全決律、法规观念等非技术安全策略越来越引起宙视，成为衡</w:t>
      </w:r>
      <w:r w:rsidRPr="005E0CFA">
        <w:rPr>
          <w:rFonts w:asciiTheme="minorHAnsi" w:eastAsiaTheme="minorHAnsi" w:hAnsiTheme="minorHAnsi" w:cs="Times New Roman"/>
          <w:sz w:val="32"/>
          <w:szCs w:val="32"/>
        </w:rPr>
        <w:t xml:space="preserve">3 </w:t>
      </w:r>
      <w:r w:rsidRPr="005E0CFA">
        <w:rPr>
          <w:rFonts w:asciiTheme="minorHAnsi" w:eastAsiaTheme="minorHAnsi" w:hAnsiTheme="minorHAnsi"/>
        </w:rPr>
        <w:t>•</w:t>
      </w:r>
      <w:r w:rsidRPr="005E0CFA">
        <w:rPr>
          <w:rFonts w:asciiTheme="minorHAnsi" w:eastAsiaTheme="minorHAnsi" w:hAnsiTheme="minorHAnsi"/>
        </w:rPr>
        <w:t>个</w:t>
      </w:r>
      <w:r w:rsidRPr="005E0CFA">
        <w:rPr>
          <w:rFonts w:asciiTheme="minorHAnsi" w:eastAsiaTheme="minorHAnsi" w:hAnsiTheme="minorHAnsi"/>
        </w:rPr>
        <w:br/>
      </w:r>
      <w:r w:rsidRPr="005E0CFA">
        <w:rPr>
          <w:rFonts w:asciiTheme="minorHAnsi" w:eastAsiaTheme="minorHAnsi" w:hAnsiTheme="minorHAnsi"/>
        </w:rPr>
        <w:t>优秀的安全策略的甫要指标。</w:t>
      </w:r>
    </w:p>
    <w:p w14:paraId="718BD854" w14:textId="77777777" w:rsidR="000557B7" w:rsidRPr="005E0CFA" w:rsidRDefault="00073D70">
      <w:pPr>
        <w:pStyle w:val="1"/>
        <w:numPr>
          <w:ilvl w:val="0"/>
          <w:numId w:val="77"/>
        </w:numPr>
        <w:shd w:val="clear" w:color="auto" w:fill="auto"/>
        <w:spacing w:line="372" w:lineRule="auto"/>
        <w:ind w:firstLine="540"/>
        <w:jc w:val="both"/>
        <w:rPr>
          <w:rFonts w:asciiTheme="minorHAnsi" w:eastAsiaTheme="minorHAnsi" w:hAnsiTheme="minorHAnsi"/>
        </w:rPr>
      </w:pPr>
      <w:r w:rsidRPr="005E0CFA">
        <w:rPr>
          <w:rFonts w:asciiTheme="minorHAnsi" w:eastAsiaTheme="minorHAnsi" w:hAnsiTheme="minorHAnsi"/>
        </w:rPr>
        <w:t>规范操作是消除过程因索造成的潜在安全威胁的必要策略。</w:t>
      </w:r>
    </w:p>
    <w:p w14:paraId="1CF6F3D2" w14:textId="77777777" w:rsidR="000557B7" w:rsidRPr="005E0CFA" w:rsidRDefault="00073D70">
      <w:pPr>
        <w:pStyle w:val="1"/>
        <w:shd w:val="clear" w:color="auto" w:fill="auto"/>
        <w:spacing w:line="382" w:lineRule="exact"/>
        <w:ind w:firstLine="540"/>
        <w:jc w:val="both"/>
        <w:rPr>
          <w:rFonts w:asciiTheme="minorHAnsi" w:eastAsiaTheme="minorHAnsi" w:hAnsiTheme="minorHAnsi"/>
        </w:rPr>
      </w:pPr>
      <w:r w:rsidRPr="005E0CFA">
        <w:rPr>
          <w:rFonts w:asciiTheme="minorHAnsi" w:eastAsiaTheme="minorHAnsi" w:hAnsiTheme="minorHAnsi"/>
        </w:rPr>
        <w:t>所厢过程，足指运用信息系统完成特定任务所没定的流程或指令。因此</w:t>
      </w:r>
      <w:r w:rsidRPr="005E0CFA">
        <w:rPr>
          <w:rFonts w:asciiTheme="minorHAnsi" w:eastAsiaTheme="minorHAnsi" w:hAnsiTheme="minorHAnsi"/>
        </w:rPr>
        <w:t>.</w:t>
      </w:r>
      <w:r w:rsidRPr="005E0CFA">
        <w:rPr>
          <w:rFonts w:asciiTheme="minorHAnsi" w:eastAsiaTheme="minorHAnsi" w:hAnsiTheme="minorHAnsi"/>
        </w:rPr>
        <w:t>严格依照这</w:t>
      </w:r>
    </w:p>
    <w:p w14:paraId="48F488F1" w14:textId="77777777" w:rsidR="000557B7" w:rsidRPr="005E0CFA" w:rsidRDefault="00073D70">
      <w:pPr>
        <w:pStyle w:val="1"/>
        <w:shd w:val="clear" w:color="auto" w:fill="auto"/>
        <w:spacing w:after="100" w:line="382" w:lineRule="exact"/>
        <w:ind w:firstLine="0"/>
        <w:jc w:val="both"/>
        <w:rPr>
          <w:rFonts w:asciiTheme="minorHAnsi" w:eastAsiaTheme="minorHAnsi" w:hAnsiTheme="minorHAnsi"/>
        </w:rPr>
      </w:pPr>
      <w:r w:rsidRPr="005E0CFA">
        <w:rPr>
          <w:rFonts w:asciiTheme="minorHAnsi" w:eastAsiaTheme="minorHAnsi" w:hAnsiTheme="minorHAnsi"/>
        </w:rPr>
        <w:t>些流程与指令规范地操作信息系统，足避免与消除过程因索造成的潜在安全威胁的必、要策</w:t>
      </w:r>
      <w:r w:rsidRPr="005E0CFA">
        <w:rPr>
          <w:rFonts w:asciiTheme="minorHAnsi" w:eastAsiaTheme="minorHAnsi" w:hAnsiTheme="minorHAnsi"/>
        </w:rPr>
        <w:br/>
      </w:r>
      <w:r w:rsidRPr="005E0CFA">
        <w:rPr>
          <w:rFonts w:asciiTheme="minorHAnsi" w:eastAsiaTheme="minorHAnsi" w:hAnsiTheme="minorHAnsi"/>
        </w:rPr>
        <w:t>略。吋以预测的是如果未授权的用户获得此过程，就会对信息系统的安全构成威胁。</w:t>
      </w:r>
    </w:p>
    <w:p w14:paraId="68367498" w14:textId="77777777" w:rsidR="000557B7" w:rsidRPr="005E0CFA" w:rsidRDefault="00073D70">
      <w:pPr>
        <w:pStyle w:val="1"/>
        <w:numPr>
          <w:ilvl w:val="0"/>
          <w:numId w:val="76"/>
        </w:numPr>
        <w:shd w:val="clear" w:color="auto" w:fill="auto"/>
        <w:tabs>
          <w:tab w:val="left" w:pos="1060"/>
        </w:tabs>
        <w:spacing w:line="307" w:lineRule="auto"/>
        <w:ind w:firstLine="540"/>
        <w:jc w:val="both"/>
        <w:rPr>
          <w:rFonts w:asciiTheme="minorHAnsi" w:eastAsiaTheme="minorHAnsi" w:hAnsiTheme="minorHAnsi"/>
        </w:rPr>
      </w:pPr>
      <w:r w:rsidRPr="005E0CFA">
        <w:rPr>
          <w:rFonts w:asciiTheme="minorHAnsi" w:eastAsiaTheme="minorHAnsi" w:hAnsiTheme="minorHAnsi"/>
        </w:rPr>
        <w:t>佶息系统规范操怍及</w:t>
      </w:r>
      <w:r w:rsidRPr="005E0CFA">
        <w:rPr>
          <w:rFonts w:asciiTheme="minorHAnsi" w:eastAsiaTheme="minorHAnsi" w:hAnsiTheme="minorHAnsi" w:cs="Times New Roman"/>
          <w:sz w:val="32"/>
          <w:szCs w:val="32"/>
          <w:lang w:val="en-US" w:bidi="en-US"/>
        </w:rPr>
        <w:t>1U</w:t>
      </w:r>
      <w:r w:rsidRPr="005E0CFA">
        <w:rPr>
          <w:rFonts w:asciiTheme="minorHAnsi" w:eastAsiaTheme="minorHAnsi" w:hAnsiTheme="minorHAnsi"/>
        </w:rPr>
        <w:t>义</w:t>
      </w:r>
    </w:p>
    <w:p w14:paraId="0C23CC67" w14:textId="77777777" w:rsidR="000557B7" w:rsidRPr="005E0CFA" w:rsidRDefault="00073D70">
      <w:pPr>
        <w:pStyle w:val="1"/>
        <w:shd w:val="clear" w:color="auto" w:fill="auto"/>
        <w:spacing w:after="360" w:line="382" w:lineRule="exact"/>
        <w:ind w:firstLine="540"/>
        <w:jc w:val="both"/>
        <w:rPr>
          <w:rFonts w:asciiTheme="minorHAnsi" w:eastAsiaTheme="minorHAnsi" w:hAnsiTheme="minorHAnsi"/>
        </w:rPr>
      </w:pPr>
      <w:r w:rsidRPr="005E0CFA">
        <w:rPr>
          <w:rFonts w:asciiTheme="minorHAnsi" w:eastAsiaTheme="minorHAnsi" w:hAnsiTheme="minorHAnsi"/>
        </w:rPr>
        <w:t>信息系统规范操作就足要按照信息系统既定标准、规范的要求进行操作。例如计其机</w:t>
      </w:r>
      <w:r w:rsidRPr="005E0CFA">
        <w:rPr>
          <w:rFonts w:asciiTheme="minorHAnsi" w:eastAsiaTheme="minorHAnsi" w:hAnsiTheme="minorHAnsi"/>
        </w:rPr>
        <w:br/>
      </w:r>
      <w:r w:rsidRPr="005E0CFA">
        <w:rPr>
          <w:rFonts w:asciiTheme="minorHAnsi" w:eastAsiaTheme="minorHAnsi" w:hAnsiTheme="minorHAnsi"/>
        </w:rPr>
        <w:t>信息系统管理规范中存机房突发李件处理规范、</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备维护规范、文档编制规范、数据与</w:t>
      </w:r>
      <w:r w:rsidRPr="005E0CFA">
        <w:rPr>
          <w:rFonts w:asciiTheme="minorHAnsi" w:eastAsiaTheme="minorHAnsi" w:hAnsiTheme="minorHAnsi"/>
        </w:rPr>
        <w:br/>
      </w:r>
      <w:r w:rsidRPr="005E0CFA">
        <w:rPr>
          <w:rFonts w:asciiTheme="minorHAnsi" w:eastAsiaTheme="minorHAnsi" w:hAnsiTheme="minorHAnsi"/>
        </w:rPr>
        <w:t>软件归档规范等制度，</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w:t>
      </w:r>
      <w:r w:rsidRPr="005E0CFA">
        <w:rPr>
          <w:rFonts w:asciiTheme="minorHAnsi" w:eastAsiaTheme="minorHAnsi" w:hAnsiTheme="minorHAnsi"/>
        </w:rPr>
        <w:t>目的是加强该信息系统的运行管理，提商丁</w:t>
      </w:r>
      <w:r w:rsidRPr="005E0CFA">
        <w:rPr>
          <w:rFonts w:asciiTheme="minorHAnsi" w:eastAsiaTheme="minorHAnsi" w:hAnsiTheme="minorHAnsi"/>
        </w:rPr>
        <w:t>.</w:t>
      </w:r>
      <w:r w:rsidRPr="005E0CFA">
        <w:rPr>
          <w:rFonts w:asciiTheme="minorHAnsi" w:eastAsiaTheme="minorHAnsi" w:hAnsiTheme="minorHAnsi"/>
        </w:rPr>
        <w:t>作质</w:t>
      </w:r>
      <w:r w:rsidRPr="005E0CFA">
        <w:rPr>
          <w:rFonts w:asciiTheme="minorHAnsi" w:eastAsiaTheme="minorHAnsi" w:hAnsiTheme="minorHAnsi" w:cs="Times New Roman"/>
          <w:sz w:val="32"/>
          <w:szCs w:val="32"/>
          <w:lang w:val="en-US" w:bidi="en-US"/>
        </w:rPr>
        <w:t>s</w:t>
      </w:r>
      <w:r w:rsidRPr="005E0CFA">
        <w:rPr>
          <w:rFonts w:asciiTheme="minorHAnsi" w:eastAsiaTheme="minorHAnsi" w:hAnsiTheme="minorHAnsi"/>
        </w:rPr>
        <w:t>和管理存效</w:t>
      </w:r>
      <w:r w:rsidRPr="005E0CFA">
        <w:rPr>
          <w:rFonts w:asciiTheme="minorHAnsi" w:eastAsiaTheme="minorHAnsi" w:hAnsiTheme="minorHAnsi"/>
        </w:rPr>
        <w:br/>
      </w:r>
      <w:r w:rsidRPr="005E0CFA">
        <w:rPr>
          <w:rFonts w:asciiTheme="minorHAnsi" w:eastAsiaTheme="minorHAnsi" w:hAnsiTheme="minorHAnsi"/>
        </w:rPr>
        <w:t>性，实现计算机系统维护、操作規范化</w:t>
      </w:r>
      <w:r w:rsidRPr="005E0CFA">
        <w:rPr>
          <w:rFonts w:asciiTheme="minorHAnsi" w:eastAsiaTheme="minorHAnsi" w:hAnsiTheme="minorHAnsi"/>
        </w:rPr>
        <w:t>.</w:t>
      </w:r>
      <w:r w:rsidRPr="005E0CFA">
        <w:rPr>
          <w:rFonts w:asciiTheme="minorHAnsi" w:eastAsiaTheme="minorHAnsi" w:hAnsiTheme="minorHAnsi"/>
        </w:rPr>
        <w:t>确保计算机系统安全、</w:t>
      </w:r>
      <w:r w:rsidRPr="005E0CFA">
        <w:rPr>
          <w:rFonts w:asciiTheme="minorHAnsi" w:eastAsiaTheme="minorHAnsi" w:hAnsiTheme="minorHAnsi" w:cs="Arial"/>
          <w:sz w:val="22"/>
          <w:szCs w:val="22"/>
          <w:lang w:val="en-US" w:bidi="en-US"/>
        </w:rPr>
        <w:t>w</w:t>
      </w:r>
      <w:r w:rsidRPr="005E0CFA">
        <w:rPr>
          <w:rFonts w:asciiTheme="minorHAnsi" w:eastAsiaTheme="minorHAnsi" w:hAnsiTheme="minorHAnsi"/>
        </w:rPr>
        <w:t>筇运作。</w:t>
      </w:r>
    </w:p>
    <w:p w14:paraId="54655572" w14:textId="77777777" w:rsidR="000557B7" w:rsidRPr="005E0CFA" w:rsidRDefault="00073D70">
      <w:pPr>
        <w:pStyle w:val="30"/>
        <w:keepNext/>
        <w:keepLines/>
        <w:shd w:val="clear" w:color="auto" w:fill="auto"/>
        <w:ind w:left="480" w:firstLine="60"/>
        <w:rPr>
          <w:rFonts w:asciiTheme="minorHAnsi" w:eastAsiaTheme="minorHAnsi" w:hAnsiTheme="minorHAnsi"/>
          <w:sz w:val="64"/>
          <w:szCs w:val="64"/>
          <w:lang w:eastAsia="zh-CN"/>
        </w:rPr>
      </w:pPr>
      <w:bookmarkStart w:id="151" w:name="bookmark143"/>
      <w:r w:rsidRPr="005E0CFA">
        <w:rPr>
          <w:rFonts w:asciiTheme="minorHAnsi" w:eastAsiaTheme="minorHAnsi" w:hAnsiTheme="minorHAnsi"/>
          <w:color w:val="88997D"/>
          <w:sz w:val="64"/>
          <w:szCs w:val="64"/>
          <w:lang w:eastAsia="zh-CN"/>
        </w:rPr>
        <w:t>□IS</w:t>
      </w:r>
      <w:bookmarkEnd w:id="151"/>
    </w:p>
    <w:p w14:paraId="4E8BE1F0" w14:textId="77777777" w:rsidR="000557B7" w:rsidRPr="005E0CFA" w:rsidRDefault="00073D70">
      <w:pPr>
        <w:pStyle w:val="42"/>
        <w:shd w:val="clear" w:color="auto" w:fill="auto"/>
        <w:spacing w:after="0" w:line="390" w:lineRule="exact"/>
        <w:ind w:left="0" w:firstLine="540"/>
        <w:jc w:val="both"/>
        <w:rPr>
          <w:rFonts w:asciiTheme="minorHAnsi" w:eastAsiaTheme="minorHAnsi" w:hAnsiTheme="minorHAnsi"/>
        </w:rPr>
      </w:pPr>
      <w:r w:rsidRPr="005E0CFA">
        <w:rPr>
          <w:rFonts w:asciiTheme="minorHAnsi" w:eastAsiaTheme="minorHAnsi" w:hAnsiTheme="minorHAnsi"/>
          <w:b/>
          <w:bCs/>
        </w:rPr>
        <w:t>阅读以下材料，结合信息系统安全防护策略，思考各项规范制订的切入</w:t>
      </w:r>
      <w:r w:rsidRPr="005E0CFA">
        <w:rPr>
          <w:rFonts w:asciiTheme="minorHAnsi" w:eastAsiaTheme="minorHAnsi" w:hAnsiTheme="minorHAnsi"/>
          <w:b/>
          <w:bCs/>
        </w:rPr>
        <w:t>.</w:t>
      </w:r>
      <w:r w:rsidRPr="005E0CFA">
        <w:rPr>
          <w:rFonts w:asciiTheme="minorHAnsi" w:eastAsiaTheme="minorHAnsi" w:hAnsiTheme="minorHAnsi"/>
          <w:b/>
          <w:bCs/>
        </w:rPr>
        <w:t>衣及制订该规</w:t>
      </w:r>
      <w:r w:rsidRPr="005E0CFA">
        <w:rPr>
          <w:rFonts w:asciiTheme="minorHAnsi" w:eastAsiaTheme="minorHAnsi" w:hAnsiTheme="minorHAnsi"/>
          <w:b/>
          <w:bCs/>
        </w:rPr>
        <w:br/>
      </w:r>
      <w:r w:rsidRPr="005E0CFA">
        <w:rPr>
          <w:rFonts w:asciiTheme="minorHAnsi" w:eastAsiaTheme="minorHAnsi" w:hAnsiTheme="minorHAnsi"/>
          <w:b/>
          <w:bCs/>
        </w:rPr>
        <w:t>范的日的与意义。</w:t>
      </w:r>
    </w:p>
    <w:p w14:paraId="676780C3" w14:textId="77777777" w:rsidR="000557B7" w:rsidRPr="005E0CFA" w:rsidRDefault="00073D70">
      <w:pPr>
        <w:pStyle w:val="1"/>
        <w:shd w:val="clear" w:color="auto" w:fill="auto"/>
        <w:spacing w:after="100" w:line="390" w:lineRule="exact"/>
        <w:ind w:firstLine="540"/>
        <w:jc w:val="both"/>
        <w:rPr>
          <w:rFonts w:asciiTheme="minorHAnsi" w:eastAsiaTheme="minorHAnsi" w:hAnsiTheme="minorHAnsi"/>
        </w:rPr>
      </w:pPr>
      <w:r w:rsidRPr="005E0CFA">
        <w:rPr>
          <w:rFonts w:asciiTheme="minorHAnsi" w:eastAsiaTheme="minorHAnsi" w:hAnsiTheme="minorHAnsi"/>
        </w:rPr>
        <w:t>＞材料一：学校机沿数倨保密及数据备份规范</w:t>
      </w:r>
    </w:p>
    <w:p w14:paraId="08C3AB1C" w14:textId="77777777" w:rsidR="000557B7" w:rsidRPr="005E0CFA" w:rsidRDefault="00073D70">
      <w:pPr>
        <w:pStyle w:val="42"/>
        <w:numPr>
          <w:ilvl w:val="0"/>
          <w:numId w:val="78"/>
        </w:numPr>
        <w:shd w:val="clear" w:color="auto" w:fill="auto"/>
        <w:tabs>
          <w:tab w:val="left" w:pos="1150"/>
        </w:tabs>
        <w:spacing w:after="100" w:line="240" w:lineRule="auto"/>
        <w:ind w:left="0" w:firstLine="540"/>
        <w:jc w:val="both"/>
        <w:rPr>
          <w:rFonts w:asciiTheme="minorHAnsi" w:eastAsiaTheme="minorHAnsi" w:hAnsiTheme="minorHAnsi"/>
        </w:rPr>
      </w:pPr>
      <w:r w:rsidRPr="005E0CFA">
        <w:rPr>
          <w:rFonts w:asciiTheme="minorHAnsi" w:eastAsiaTheme="minorHAnsi" w:hAnsiTheme="minorHAnsi"/>
          <w:b/>
          <w:bCs/>
        </w:rPr>
        <w:t>根据數据的保密规定和周途，确定使用人</w:t>
      </w:r>
      <w:r w:rsidRPr="005E0CFA">
        <w:rPr>
          <w:rFonts w:asciiTheme="minorHAnsi" w:eastAsiaTheme="minorHAnsi" w:hAnsiTheme="minorHAnsi" w:cs="Times New Roman"/>
          <w:sz w:val="24"/>
          <w:szCs w:val="24"/>
          <w:lang w:val="en-US" w:bidi="en-US"/>
        </w:rPr>
        <w:t>g</w:t>
      </w:r>
      <w:r w:rsidRPr="005E0CFA">
        <w:rPr>
          <w:rFonts w:asciiTheme="minorHAnsi" w:eastAsiaTheme="minorHAnsi" w:hAnsiTheme="minorHAnsi"/>
          <w:b/>
          <w:bCs/>
        </w:rPr>
        <w:t>的存取权限、存取方式和审批手绞。</w:t>
      </w:r>
    </w:p>
    <w:p w14:paraId="558804B9" w14:textId="77777777" w:rsidR="000557B7" w:rsidRPr="005E0CFA" w:rsidRDefault="00073D70">
      <w:pPr>
        <w:pStyle w:val="42"/>
        <w:numPr>
          <w:ilvl w:val="0"/>
          <w:numId w:val="78"/>
        </w:numPr>
        <w:shd w:val="clear" w:color="auto" w:fill="auto"/>
        <w:tabs>
          <w:tab w:val="left" w:pos="1150"/>
        </w:tabs>
        <w:spacing w:after="0" w:line="348" w:lineRule="auto"/>
        <w:ind w:left="0" w:firstLine="540"/>
        <w:jc w:val="both"/>
        <w:rPr>
          <w:rFonts w:asciiTheme="minorHAnsi" w:eastAsiaTheme="minorHAnsi" w:hAnsiTheme="minorHAnsi"/>
        </w:rPr>
      </w:pPr>
      <w:r w:rsidRPr="005E0CFA">
        <w:rPr>
          <w:rFonts w:asciiTheme="minorHAnsi" w:eastAsiaTheme="minorHAnsi" w:hAnsiTheme="minorHAnsi"/>
          <w:b/>
          <w:bCs/>
        </w:rPr>
        <w:t>禁止讼尜、外婚和转移专业數据信怠。</w:t>
      </w:r>
    </w:p>
    <w:p w14:paraId="5E2A05D8" w14:textId="77777777" w:rsidR="000557B7" w:rsidRPr="005E0CFA" w:rsidRDefault="00073D70">
      <w:pPr>
        <w:pStyle w:val="42"/>
        <w:numPr>
          <w:ilvl w:val="0"/>
          <w:numId w:val="78"/>
        </w:numPr>
        <w:shd w:val="clear" w:color="auto" w:fill="auto"/>
        <w:tabs>
          <w:tab w:val="left" w:pos="1150"/>
        </w:tabs>
        <w:spacing w:after="0" w:line="400" w:lineRule="exact"/>
        <w:ind w:left="0" w:firstLine="540"/>
        <w:jc w:val="both"/>
        <w:rPr>
          <w:rFonts w:asciiTheme="minorHAnsi" w:eastAsiaTheme="minorHAnsi" w:hAnsiTheme="minorHAnsi"/>
        </w:rPr>
      </w:pPr>
      <w:r w:rsidRPr="005E0CFA">
        <w:rPr>
          <w:rFonts w:asciiTheme="minorHAnsi" w:eastAsiaTheme="minorHAnsi" w:hAnsiTheme="minorHAnsi"/>
          <w:b/>
          <w:bCs/>
        </w:rPr>
        <w:t>未经批准不得狨意吏改</w:t>
      </w:r>
      <w:proofErr w:type="spellStart"/>
      <w:r w:rsidRPr="005E0CFA">
        <w:rPr>
          <w:rFonts w:asciiTheme="minorHAnsi" w:eastAsiaTheme="minorHAnsi" w:hAnsiTheme="minorHAnsi" w:cs="Times New Roman"/>
          <w:sz w:val="24"/>
          <w:szCs w:val="24"/>
          <w:lang w:val="en-US" w:bidi="en-US"/>
        </w:rPr>
        <w:t>Jk</w:t>
      </w:r>
      <w:proofErr w:type="spellEnd"/>
      <w:r w:rsidRPr="005E0CFA">
        <w:rPr>
          <w:rFonts w:asciiTheme="minorHAnsi" w:eastAsiaTheme="minorHAnsi" w:hAnsiTheme="minorHAnsi"/>
          <w:b/>
          <w:bCs/>
        </w:rPr>
        <w:t>务教据</w:t>
      </w:r>
      <w:r w:rsidRPr="005E0CFA">
        <w:rPr>
          <w:rFonts w:asciiTheme="minorHAnsi" w:eastAsiaTheme="minorHAnsi" w:hAnsiTheme="minorHAnsi"/>
          <w:b/>
          <w:bCs/>
        </w:rPr>
        <w:t>:.</w:t>
      </w:r>
    </w:p>
    <w:p w14:paraId="0D2F2B1B" w14:textId="77777777" w:rsidR="000557B7" w:rsidRPr="005E0CFA" w:rsidRDefault="00073D70">
      <w:pPr>
        <w:pStyle w:val="42"/>
        <w:numPr>
          <w:ilvl w:val="0"/>
          <w:numId w:val="78"/>
        </w:numPr>
        <w:shd w:val="clear" w:color="auto" w:fill="auto"/>
        <w:tabs>
          <w:tab w:val="left" w:pos="1220"/>
        </w:tabs>
        <w:spacing w:after="0" w:line="400" w:lineRule="exact"/>
        <w:ind w:left="0" w:firstLine="540"/>
        <w:jc w:val="both"/>
        <w:rPr>
          <w:rFonts w:asciiTheme="minorHAnsi" w:eastAsiaTheme="minorHAnsi" w:hAnsiTheme="minorHAnsi"/>
        </w:rPr>
      </w:pPr>
      <w:r w:rsidRPr="005E0CFA">
        <w:rPr>
          <w:rFonts w:asciiTheme="minorHAnsi" w:eastAsiaTheme="minorHAnsi" w:hAnsiTheme="minorHAnsi"/>
          <w:b/>
          <w:bCs/>
        </w:rPr>
        <w:t>网安人页制作教据的备份要异地存放，确保系统一旦发生故障时俛够快速诙</w:t>
      </w:r>
      <w:r w:rsidRPr="005E0CFA">
        <w:rPr>
          <w:rFonts w:asciiTheme="minorHAnsi" w:eastAsiaTheme="minorHAnsi" w:hAnsiTheme="minorHAnsi"/>
          <w:b/>
          <w:bCs/>
        </w:rPr>
        <w:br/>
      </w:r>
      <w:r w:rsidRPr="005E0CFA">
        <w:rPr>
          <w:rFonts w:asciiTheme="minorHAnsi" w:eastAsiaTheme="minorHAnsi" w:hAnsiTheme="minorHAnsi"/>
          <w:b/>
          <w:bCs/>
        </w:rPr>
        <w:t>复，备份教据不得更改。</w:t>
      </w:r>
    </w:p>
    <w:p w14:paraId="6595530B" w14:textId="77777777" w:rsidR="000557B7" w:rsidRPr="005E0CFA" w:rsidRDefault="00073D70">
      <w:pPr>
        <w:pStyle w:val="42"/>
        <w:numPr>
          <w:ilvl w:val="0"/>
          <w:numId w:val="78"/>
        </w:numPr>
        <w:shd w:val="clear" w:color="auto" w:fill="auto"/>
        <w:tabs>
          <w:tab w:val="left" w:pos="1190"/>
        </w:tabs>
        <w:spacing w:after="0" w:line="400" w:lineRule="exact"/>
        <w:ind w:left="0" w:firstLine="540"/>
        <w:jc w:val="both"/>
        <w:rPr>
          <w:rFonts w:asciiTheme="minorHAnsi" w:eastAsiaTheme="minorHAnsi" w:hAnsiTheme="minorHAnsi"/>
        </w:rPr>
      </w:pPr>
      <w:r w:rsidRPr="005E0CFA">
        <w:rPr>
          <w:rFonts w:asciiTheme="minorHAnsi" w:eastAsiaTheme="minorHAnsi" w:hAnsiTheme="minorHAnsi"/>
          <w:b/>
          <w:bCs/>
        </w:rPr>
        <w:lastRenderedPageBreak/>
        <w:t>业务教据必须定期、完整、真实、准确地转他到不可炱改的介质上，并要求集</w:t>
      </w:r>
      <w:r w:rsidRPr="005E0CFA">
        <w:rPr>
          <w:rFonts w:asciiTheme="minorHAnsi" w:eastAsiaTheme="minorHAnsi" w:hAnsiTheme="minorHAnsi"/>
          <w:b/>
          <w:bCs/>
        </w:rPr>
        <w:br/>
      </w:r>
      <w:r w:rsidRPr="005E0CFA">
        <w:rPr>
          <w:rFonts w:asciiTheme="minorHAnsi" w:eastAsiaTheme="minorHAnsi" w:hAnsiTheme="minorHAnsi"/>
          <w:b/>
          <w:bCs/>
        </w:rPr>
        <w:t>中异地保存</w:t>
      </w:r>
      <w:r w:rsidRPr="005E0CFA">
        <w:rPr>
          <w:rFonts w:asciiTheme="minorHAnsi" w:eastAsiaTheme="minorHAnsi" w:hAnsiTheme="minorHAnsi"/>
          <w:b/>
          <w:bCs/>
          <w:vertAlign w:val="subscript"/>
          <w:lang w:val="en-US" w:bidi="en-US"/>
        </w:rPr>
        <w:t>a</w:t>
      </w:r>
    </w:p>
    <w:p w14:paraId="2C9FBB97" w14:textId="77777777" w:rsidR="000557B7" w:rsidRPr="005E0CFA" w:rsidRDefault="00073D70">
      <w:pPr>
        <w:pStyle w:val="42"/>
        <w:numPr>
          <w:ilvl w:val="0"/>
          <w:numId w:val="78"/>
        </w:numPr>
        <w:shd w:val="clear" w:color="auto" w:fill="auto"/>
        <w:tabs>
          <w:tab w:val="left" w:pos="1220"/>
        </w:tabs>
        <w:spacing w:after="100" w:line="400" w:lineRule="exact"/>
        <w:ind w:left="0" w:firstLine="540"/>
        <w:jc w:val="both"/>
        <w:rPr>
          <w:rFonts w:asciiTheme="minorHAnsi" w:eastAsiaTheme="minorHAnsi" w:hAnsiTheme="minorHAnsi"/>
        </w:rPr>
        <w:sectPr w:rsidR="000557B7" w:rsidRPr="005E0CFA">
          <w:headerReference w:type="even" r:id="rId397"/>
          <w:headerReference w:type="default" r:id="rId398"/>
          <w:footerReference w:type="even" r:id="rId399"/>
          <w:footerReference w:type="default" r:id="rId400"/>
          <w:footnotePr>
            <w:numRestart w:val="eachPage"/>
          </w:footnotePr>
          <w:type w:val="continuous"/>
          <w:pgSz w:w="13076" w:h="18350"/>
          <w:pgMar w:top="2155" w:right="1541" w:bottom="1465" w:left="1556" w:header="0" w:footer="3" w:gutter="0"/>
          <w:cols w:space="720"/>
          <w:noEndnote/>
          <w:docGrid w:linePitch="360"/>
        </w:sectPr>
      </w:pPr>
      <w:r w:rsidRPr="005E0CFA">
        <w:rPr>
          <w:rFonts w:asciiTheme="minorHAnsi" w:eastAsiaTheme="minorHAnsi" w:hAnsiTheme="minorHAnsi"/>
          <w:b/>
          <w:bCs/>
        </w:rPr>
        <w:t>备份的教据由网管人</w:t>
      </w:r>
      <w:r w:rsidRPr="005E0CFA">
        <w:rPr>
          <w:rFonts w:asciiTheme="minorHAnsi" w:eastAsiaTheme="minorHAnsi" w:hAnsiTheme="minorHAnsi" w:cs="Times New Roman"/>
          <w:sz w:val="24"/>
          <w:szCs w:val="24"/>
        </w:rPr>
        <w:t>5</w:t>
      </w:r>
      <w:r w:rsidRPr="005E0CFA">
        <w:rPr>
          <w:rFonts w:asciiTheme="minorHAnsi" w:eastAsiaTheme="minorHAnsi" w:hAnsiTheme="minorHAnsi"/>
          <w:b/>
          <w:bCs/>
        </w:rPr>
        <w:t>资责保管，备份的數据应在指定的教据保管支或指定的</w:t>
      </w:r>
      <w:r w:rsidRPr="005E0CFA">
        <w:rPr>
          <w:rFonts w:asciiTheme="minorHAnsi" w:eastAsiaTheme="minorHAnsi" w:hAnsiTheme="minorHAnsi"/>
          <w:b/>
          <w:bCs/>
        </w:rPr>
        <w:br/>
      </w:r>
      <w:r w:rsidRPr="005E0CFA">
        <w:rPr>
          <w:rFonts w:asciiTheme="minorHAnsi" w:eastAsiaTheme="minorHAnsi" w:hAnsiTheme="minorHAnsi"/>
          <w:b/>
          <w:bCs/>
        </w:rPr>
        <w:t>场所保管。</w:t>
      </w:r>
    </w:p>
    <w:p w14:paraId="06EC6D98" w14:textId="77777777" w:rsidR="000557B7" w:rsidRPr="005E0CFA" w:rsidRDefault="00073D70">
      <w:pPr>
        <w:pStyle w:val="42"/>
        <w:numPr>
          <w:ilvl w:val="0"/>
          <w:numId w:val="78"/>
        </w:numPr>
        <w:shd w:val="clear" w:color="auto" w:fill="auto"/>
        <w:spacing w:after="0" w:line="382" w:lineRule="exact"/>
        <w:ind w:left="0" w:firstLine="600"/>
        <w:jc w:val="both"/>
        <w:rPr>
          <w:rFonts w:asciiTheme="minorHAnsi" w:eastAsiaTheme="minorHAnsi" w:hAnsiTheme="minorHAnsi"/>
        </w:rPr>
      </w:pPr>
      <w:r w:rsidRPr="005E0CFA">
        <w:rPr>
          <w:rFonts w:asciiTheme="minorHAnsi" w:eastAsiaTheme="minorHAnsi" w:hAnsiTheme="minorHAnsi"/>
          <w:b/>
          <w:bCs/>
        </w:rPr>
        <w:lastRenderedPageBreak/>
        <w:t>备份教据资料保管地点应有防火、防热、防潮、防尘、防磁、防盗设施</w:t>
      </w:r>
      <w:r w:rsidRPr="005E0CFA">
        <w:rPr>
          <w:rFonts w:asciiTheme="minorHAnsi" w:eastAsiaTheme="minorHAnsi" w:hAnsiTheme="minorHAnsi"/>
          <w:b/>
          <w:bCs/>
          <w:vertAlign w:val="subscript"/>
        </w:rPr>
        <w:t>&amp;</w:t>
      </w:r>
    </w:p>
    <w:p w14:paraId="37351C9D" w14:textId="77777777" w:rsidR="000557B7" w:rsidRPr="005E0CFA" w:rsidRDefault="00073D70">
      <w:pPr>
        <w:pStyle w:val="1"/>
        <w:shd w:val="clear" w:color="auto" w:fill="auto"/>
        <w:spacing w:line="382" w:lineRule="exact"/>
        <w:ind w:firstLine="600"/>
        <w:jc w:val="both"/>
        <w:rPr>
          <w:rFonts w:asciiTheme="minorHAnsi" w:eastAsiaTheme="minorHAnsi" w:hAnsiTheme="minorHAnsi"/>
        </w:rPr>
      </w:pPr>
      <w:r w:rsidRPr="005E0CFA">
        <w:rPr>
          <w:rFonts w:asciiTheme="minorHAnsi" w:eastAsiaTheme="minorHAnsi" w:hAnsiTheme="minorHAnsi"/>
          <w:b/>
          <w:bCs/>
        </w:rPr>
        <w:t>＞紂料</w:t>
      </w:r>
      <w:r w:rsidRPr="005E0CFA">
        <w:rPr>
          <w:rFonts w:asciiTheme="minorHAnsi" w:eastAsiaTheme="minorHAnsi" w:hAnsiTheme="minorHAnsi"/>
          <w:b/>
          <w:bCs/>
        </w:rPr>
        <w:t>'</w:t>
      </w:r>
      <w:r w:rsidRPr="005E0CFA">
        <w:rPr>
          <w:rFonts w:asciiTheme="minorHAnsi" w:eastAsiaTheme="minorHAnsi" w:hAnsiTheme="minorHAnsi"/>
          <w:b/>
          <w:bCs/>
          <w:vertAlign w:val="subscript"/>
        </w:rPr>
        <w:t>:</w:t>
      </w:r>
      <w:r w:rsidRPr="005E0CFA">
        <w:rPr>
          <w:rFonts w:asciiTheme="minorHAnsi" w:eastAsiaTheme="minorHAnsi" w:hAnsiTheme="minorHAnsi"/>
          <w:b/>
          <w:bCs/>
        </w:rPr>
        <w:t>系统钦件、炖用软件管瑚规范</w:t>
      </w:r>
    </w:p>
    <w:p w14:paraId="0B9775F3" w14:textId="77777777" w:rsidR="000557B7" w:rsidRPr="005E0CFA" w:rsidRDefault="00073D70">
      <w:pPr>
        <w:pStyle w:val="42"/>
        <w:shd w:val="clear" w:color="auto" w:fill="auto"/>
        <w:spacing w:after="0" w:line="382" w:lineRule="exact"/>
        <w:ind w:left="0" w:firstLine="600"/>
        <w:jc w:val="both"/>
        <w:rPr>
          <w:rFonts w:asciiTheme="minorHAnsi" w:eastAsiaTheme="minorHAnsi" w:hAnsiTheme="minorHAnsi"/>
        </w:rPr>
      </w:pPr>
      <w:r w:rsidRPr="005E0CFA">
        <w:rPr>
          <w:rFonts w:asciiTheme="minorHAnsi" w:eastAsiaTheme="minorHAnsi" w:hAnsiTheme="minorHAnsi" w:cs="Times New Roman"/>
          <w:sz w:val="24"/>
          <w:szCs w:val="24"/>
        </w:rPr>
        <w:t>(1 )</w:t>
      </w:r>
      <w:r w:rsidRPr="005E0CFA">
        <w:rPr>
          <w:rFonts w:asciiTheme="minorHAnsi" w:eastAsiaTheme="minorHAnsi" w:hAnsiTheme="minorHAnsi"/>
          <w:b/>
          <w:bCs/>
        </w:rPr>
        <w:t>必须定期检查软件的运行状况、定期调阅软件运行日志记录，进行教据和软件</w:t>
      </w:r>
      <w:r w:rsidRPr="005E0CFA">
        <w:rPr>
          <w:rFonts w:asciiTheme="minorHAnsi" w:eastAsiaTheme="minorHAnsi" w:hAnsiTheme="minorHAnsi"/>
          <w:b/>
          <w:bCs/>
        </w:rPr>
        <w:br/>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志备份。</w:t>
      </w:r>
    </w:p>
    <w:p w14:paraId="4C94A69F" w14:textId="77777777" w:rsidR="000557B7" w:rsidRPr="005E0CFA" w:rsidRDefault="00073D70">
      <w:pPr>
        <w:pStyle w:val="42"/>
        <w:numPr>
          <w:ilvl w:val="0"/>
          <w:numId w:val="79"/>
        </w:numPr>
        <w:shd w:val="clear" w:color="auto" w:fill="auto"/>
        <w:tabs>
          <w:tab w:val="left" w:pos="1213"/>
        </w:tabs>
        <w:spacing w:after="0" w:line="382" w:lineRule="exact"/>
        <w:ind w:left="0" w:firstLine="600"/>
        <w:jc w:val="both"/>
        <w:rPr>
          <w:rFonts w:asciiTheme="minorHAnsi" w:eastAsiaTheme="minorHAnsi" w:hAnsiTheme="minorHAnsi"/>
          <w:sz w:val="17"/>
          <w:szCs w:val="17"/>
        </w:rPr>
      </w:pPr>
      <w:r w:rsidRPr="005E0CFA">
        <w:rPr>
          <w:rFonts w:asciiTheme="minorHAnsi" w:eastAsiaTheme="minorHAnsi" w:hAnsiTheme="minorHAnsi"/>
          <w:sz w:val="17"/>
          <w:szCs w:val="17"/>
        </w:rPr>
        <w:t>为了</w:t>
      </w:r>
      <w:r w:rsidRPr="005E0CFA">
        <w:rPr>
          <w:rFonts w:asciiTheme="minorHAnsi" w:eastAsiaTheme="minorHAnsi" w:hAnsiTheme="minorHAnsi"/>
          <w:b/>
          <w:bCs/>
        </w:rPr>
        <w:t>便于对系统软件进行应用与管理，权房屮須备有与系统软件有关的使用手</w:t>
      </w:r>
      <w:r w:rsidRPr="005E0CFA">
        <w:rPr>
          <w:rFonts w:asciiTheme="minorHAnsi" w:eastAsiaTheme="minorHAnsi" w:hAnsiTheme="minorHAnsi"/>
          <w:b/>
          <w:bCs/>
        </w:rPr>
        <w:br/>
      </w:r>
      <w:r w:rsidRPr="005E0CFA">
        <w:rPr>
          <w:rFonts w:asciiTheme="minorHAnsi" w:eastAsiaTheme="minorHAnsi" w:hAnsiTheme="minorHAnsi"/>
          <w:b/>
          <w:bCs/>
        </w:rPr>
        <w:t>册和各种指南等资料，以便维护人页查阅</w:t>
      </w:r>
      <w:r w:rsidRPr="005E0CFA">
        <w:rPr>
          <w:rFonts w:asciiTheme="minorHAnsi" w:eastAsiaTheme="minorHAnsi" w:hAnsiTheme="minorHAnsi"/>
          <w:b/>
          <w:bCs/>
        </w:rPr>
        <w:t>,</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t>，</w:t>
      </w:r>
      <w:r w:rsidRPr="005E0CFA">
        <w:rPr>
          <w:rFonts w:asciiTheme="minorHAnsi" w:eastAsiaTheme="minorHAnsi" w:hAnsiTheme="minorHAnsi"/>
          <w:b/>
          <w:bCs/>
        </w:rPr>
        <w:t>这共资料未经许可，任何人不得拿出机房。应</w:t>
      </w:r>
      <w:r w:rsidRPr="005E0CFA">
        <w:rPr>
          <w:rFonts w:asciiTheme="minorHAnsi" w:eastAsiaTheme="minorHAnsi" w:hAnsiTheme="minorHAnsi"/>
          <w:b/>
          <w:bCs/>
        </w:rPr>
        <w:br/>
      </w:r>
      <w:r w:rsidRPr="005E0CFA">
        <w:rPr>
          <w:rFonts w:asciiTheme="minorHAnsi" w:eastAsiaTheme="minorHAnsi" w:hAnsiTheme="minorHAnsi"/>
          <w:b/>
          <w:bCs/>
        </w:rPr>
        <w:t>用软件人员应将项日的调研資料、各阶段的设计说明书、</w:t>
      </w:r>
      <w:r w:rsidRPr="005E0CFA">
        <w:rPr>
          <w:rFonts w:asciiTheme="minorHAnsi" w:eastAsiaTheme="minorHAnsi" w:hAnsiTheme="minorHAnsi"/>
          <w:sz w:val="19"/>
          <w:szCs w:val="19"/>
        </w:rPr>
        <w:t>图表、</w:t>
      </w:r>
      <w:r w:rsidRPr="005E0CFA">
        <w:rPr>
          <w:rFonts w:asciiTheme="minorHAnsi" w:eastAsiaTheme="minorHAnsi" w:hAnsiTheme="minorHAnsi"/>
          <w:b/>
          <w:bCs/>
        </w:rPr>
        <w:t>源稆序、应用系统运行流</w:t>
      </w:r>
      <w:r w:rsidRPr="005E0CFA">
        <w:rPr>
          <w:rFonts w:asciiTheme="minorHAnsi" w:eastAsiaTheme="minorHAnsi" w:hAnsiTheme="minorHAnsi"/>
          <w:b/>
          <w:bCs/>
        </w:rPr>
        <w:br/>
      </w:r>
      <w:r w:rsidRPr="005E0CFA">
        <w:rPr>
          <w:rFonts w:asciiTheme="minorHAnsi" w:eastAsiaTheme="minorHAnsi" w:hAnsiTheme="minorHAnsi"/>
          <w:b/>
          <w:bCs/>
        </w:rPr>
        <w:t>秩囡等进行分奂妇档，</w:t>
      </w:r>
      <w:r w:rsidRPr="005E0CFA">
        <w:rPr>
          <w:rFonts w:asciiTheme="minorHAnsi" w:eastAsiaTheme="minorHAnsi" w:hAnsiTheme="minorHAnsi"/>
          <w:sz w:val="17"/>
          <w:szCs w:val="17"/>
        </w:rPr>
        <w:t>以便查阅。</w:t>
      </w:r>
    </w:p>
    <w:p w14:paraId="7DC8F634" w14:textId="77777777" w:rsidR="000557B7" w:rsidRPr="005E0CFA" w:rsidRDefault="00073D70">
      <w:pPr>
        <w:pStyle w:val="42"/>
        <w:numPr>
          <w:ilvl w:val="0"/>
          <w:numId w:val="79"/>
        </w:numPr>
        <w:shd w:val="clear" w:color="auto" w:fill="auto"/>
        <w:tabs>
          <w:tab w:val="left" w:pos="1223"/>
        </w:tabs>
        <w:spacing w:after="0" w:line="395" w:lineRule="exact"/>
        <w:ind w:left="0" w:firstLine="600"/>
        <w:jc w:val="both"/>
        <w:rPr>
          <w:rFonts w:asciiTheme="minorHAnsi" w:eastAsiaTheme="minorHAnsi" w:hAnsiTheme="minorHAnsi"/>
          <w:sz w:val="24"/>
          <w:szCs w:val="24"/>
        </w:rPr>
      </w:pPr>
      <w:r w:rsidRPr="005E0CFA">
        <w:rPr>
          <w:rFonts w:asciiTheme="minorHAnsi" w:eastAsiaTheme="minorHAnsi" w:hAnsiTheme="minorHAnsi"/>
          <w:b/>
          <w:bCs/>
        </w:rPr>
        <w:t>禁止在趿务器上进</w:t>
      </w:r>
      <w:r w:rsidRPr="005E0CFA">
        <w:rPr>
          <w:rFonts w:asciiTheme="minorHAnsi" w:eastAsiaTheme="minorHAnsi" w:hAnsiTheme="minorHAnsi"/>
          <w:b/>
          <w:bCs/>
        </w:rPr>
        <w:t>^•</w:t>
      </w:r>
      <w:r w:rsidRPr="005E0CFA">
        <w:rPr>
          <w:rFonts w:asciiTheme="minorHAnsi" w:eastAsiaTheme="minorHAnsi" w:hAnsiTheme="minorHAnsi"/>
          <w:b/>
          <w:bCs/>
        </w:rPr>
        <w:t>试狯性质的软件调试，禁止在服务器上域意安装软件。需</w:t>
      </w:r>
      <w:r w:rsidRPr="005E0CFA">
        <w:rPr>
          <w:rFonts w:asciiTheme="minorHAnsi" w:eastAsiaTheme="minorHAnsi" w:hAnsiTheme="minorHAnsi"/>
          <w:b/>
          <w:bCs/>
        </w:rPr>
        <w:br/>
      </w:r>
      <w:r w:rsidRPr="005E0CFA">
        <w:rPr>
          <w:rFonts w:asciiTheme="minorHAnsi" w:eastAsiaTheme="minorHAnsi" w:hAnsiTheme="minorHAnsi"/>
          <w:b/>
          <w:bCs/>
        </w:rPr>
        <w:t>要对服务器进行配芄，必须在其他可进行试猃的机器上调试通过并确认可行后，才能对服</w:t>
      </w:r>
      <w:r w:rsidRPr="005E0CFA">
        <w:rPr>
          <w:rFonts w:asciiTheme="minorHAnsi" w:eastAsiaTheme="minorHAnsi" w:hAnsiTheme="minorHAnsi"/>
          <w:b/>
          <w:bCs/>
        </w:rPr>
        <w:br/>
      </w:r>
      <w:r w:rsidRPr="005E0CFA">
        <w:rPr>
          <w:rFonts w:asciiTheme="minorHAnsi" w:eastAsiaTheme="minorHAnsi" w:hAnsiTheme="minorHAnsi"/>
          <w:b/>
          <w:bCs/>
        </w:rPr>
        <w:t>务器进行准确的</w:t>
      </w:r>
      <w:proofErr w:type="spellStart"/>
      <w:r w:rsidRPr="005E0CFA">
        <w:rPr>
          <w:rFonts w:asciiTheme="minorHAnsi" w:eastAsiaTheme="minorHAnsi" w:hAnsiTheme="minorHAnsi" w:cs="Times New Roman"/>
          <w:sz w:val="24"/>
          <w:szCs w:val="24"/>
          <w:lang w:val="en-US" w:bidi="en-US"/>
        </w:rPr>
        <w:t>fcJC</w:t>
      </w:r>
      <w:proofErr w:type="spellEnd"/>
    </w:p>
    <w:p w14:paraId="219A1DEE" w14:textId="77777777" w:rsidR="000557B7" w:rsidRPr="005E0CFA" w:rsidRDefault="00073D70">
      <w:pPr>
        <w:pStyle w:val="42"/>
        <w:numPr>
          <w:ilvl w:val="0"/>
          <w:numId w:val="79"/>
        </w:numPr>
        <w:shd w:val="clear" w:color="auto" w:fill="auto"/>
        <w:tabs>
          <w:tab w:val="left" w:pos="1203"/>
        </w:tabs>
        <w:spacing w:after="0" w:line="420" w:lineRule="exact"/>
        <w:ind w:left="0" w:firstLine="600"/>
        <w:jc w:val="both"/>
        <w:rPr>
          <w:rFonts w:asciiTheme="minorHAnsi" w:eastAsiaTheme="minorHAnsi" w:hAnsiTheme="minorHAnsi"/>
        </w:rPr>
      </w:pPr>
      <w:r w:rsidRPr="005E0CFA">
        <w:rPr>
          <w:rFonts w:asciiTheme="minorHAnsi" w:eastAsiaTheme="minorHAnsi" w:hAnsiTheme="minorHAnsi"/>
          <w:b/>
          <w:bCs/>
        </w:rPr>
        <w:t>对会衫呛到全扁的软件更改、调试等揉作应先发布通知，并且应有充分的时</w:t>
      </w:r>
      <w:r w:rsidRPr="005E0CFA">
        <w:rPr>
          <w:rFonts w:asciiTheme="minorHAnsi" w:eastAsiaTheme="minorHAnsi" w:hAnsiTheme="minorHAnsi"/>
          <w:b/>
          <w:bCs/>
        </w:rPr>
        <w:br/>
      </w:r>
      <w:r w:rsidRPr="005E0CFA">
        <w:rPr>
          <w:rFonts w:asciiTheme="minorHAnsi" w:eastAsiaTheme="minorHAnsi" w:hAnsiTheme="minorHAnsi"/>
          <w:b/>
          <w:bCs/>
        </w:rPr>
        <w:t>间、方案、人员准备</w:t>
      </w:r>
      <w:r w:rsidRPr="005E0CFA">
        <w:rPr>
          <w:rFonts w:asciiTheme="minorHAnsi" w:eastAsiaTheme="minorHAnsi" w:hAnsiTheme="minorHAnsi"/>
          <w:b/>
          <w:bCs/>
        </w:rPr>
        <w:t>.</w:t>
      </w:r>
      <w:r w:rsidRPr="005E0CFA">
        <w:rPr>
          <w:rFonts w:asciiTheme="minorHAnsi" w:eastAsiaTheme="minorHAnsi" w:hAnsiTheme="minorHAnsi"/>
          <w:b/>
          <w:bCs/>
        </w:rPr>
        <w:t>才能进行软件的吏改。</w:t>
      </w:r>
    </w:p>
    <w:p w14:paraId="307B02D0" w14:textId="77777777" w:rsidR="000557B7" w:rsidRPr="005E0CFA" w:rsidRDefault="00073D70">
      <w:pPr>
        <w:pStyle w:val="42"/>
        <w:numPr>
          <w:ilvl w:val="0"/>
          <w:numId w:val="79"/>
        </w:numPr>
        <w:shd w:val="clear" w:color="auto" w:fill="auto"/>
        <w:tabs>
          <w:tab w:val="left" w:pos="1223"/>
        </w:tabs>
        <w:spacing w:after="0" w:line="390" w:lineRule="exact"/>
        <w:ind w:left="0" w:firstLine="600"/>
        <w:jc w:val="both"/>
        <w:rPr>
          <w:rFonts w:asciiTheme="minorHAnsi" w:eastAsiaTheme="minorHAnsi" w:hAnsiTheme="minorHAnsi"/>
        </w:rPr>
      </w:pPr>
      <w:r w:rsidRPr="005E0CFA">
        <w:rPr>
          <w:rFonts w:asciiTheme="minorHAnsi" w:eastAsiaTheme="minorHAnsi" w:hAnsiTheme="minorHAnsi"/>
          <w:b/>
          <w:bCs/>
        </w:rPr>
        <w:t>对重大软件肊置的更改，应先影成方案之件，经过计论确认可行后，由</w:t>
      </w:r>
      <w:r w:rsidRPr="005E0CFA">
        <w:rPr>
          <w:rFonts w:asciiTheme="minorHAnsi" w:eastAsiaTheme="minorHAnsi" w:hAnsiTheme="minorHAnsi"/>
          <w:sz w:val="17"/>
          <w:szCs w:val="17"/>
        </w:rPr>
        <w:t>典体负</w:t>
      </w:r>
      <w:r w:rsidRPr="005E0CFA">
        <w:rPr>
          <w:rFonts w:asciiTheme="minorHAnsi" w:eastAsiaTheme="minorHAnsi" w:hAnsiTheme="minorHAnsi"/>
          <w:sz w:val="17"/>
          <w:szCs w:val="17"/>
        </w:rPr>
        <w:br/>
      </w:r>
      <w:r w:rsidRPr="005E0CFA">
        <w:rPr>
          <w:rFonts w:asciiTheme="minorHAnsi" w:eastAsiaTheme="minorHAnsi" w:hAnsiTheme="minorHAnsi"/>
          <w:b/>
          <w:bCs/>
        </w:rPr>
        <w:t>责的技术人</w:t>
      </w:r>
      <w:r w:rsidRPr="005E0CFA">
        <w:rPr>
          <w:rFonts w:asciiTheme="minorHAnsi" w:eastAsiaTheme="minorHAnsi" w:hAnsiTheme="minorHAnsi"/>
          <w:b/>
          <w:bCs/>
          <w:lang w:val="en-US" w:bidi="en-US"/>
        </w:rPr>
        <w:t>®</w:t>
      </w:r>
      <w:r w:rsidRPr="005E0CFA">
        <w:rPr>
          <w:rFonts w:asciiTheme="minorHAnsi" w:eastAsiaTheme="minorHAnsi" w:hAnsiTheme="minorHAnsi"/>
          <w:b/>
          <w:bCs/>
        </w:rPr>
        <w:t>进打吏改，并应做好详细的吏改和操作记录</w:t>
      </w:r>
      <w:r w:rsidRPr="005E0CFA">
        <w:rPr>
          <w:rFonts w:asciiTheme="minorHAnsi" w:eastAsiaTheme="minorHAnsi" w:hAnsiTheme="minorHAnsi"/>
          <w:b/>
          <w:bCs/>
          <w:vertAlign w:val="subscript"/>
          <w:lang w:val="en-US" w:bidi="en-US"/>
        </w:rPr>
        <w:t>w</w:t>
      </w:r>
      <w:r w:rsidRPr="005E0CFA">
        <w:rPr>
          <w:rFonts w:asciiTheme="minorHAnsi" w:eastAsiaTheme="minorHAnsi" w:hAnsiTheme="minorHAnsi"/>
          <w:b/>
          <w:bCs/>
        </w:rPr>
        <w:t>对软件的</w:t>
      </w:r>
      <w:r w:rsidRPr="005E0CFA">
        <w:rPr>
          <w:rFonts w:asciiTheme="minorHAnsi" w:eastAsiaTheme="minorHAnsi" w:hAnsiTheme="minorHAnsi" w:cs="Times New Roman"/>
          <w:sz w:val="24"/>
          <w:szCs w:val="24"/>
        </w:rPr>
        <w:t>I</w:t>
      </w:r>
      <w:r w:rsidRPr="005E0CFA">
        <w:rPr>
          <w:rFonts w:asciiTheme="minorHAnsi" w:eastAsiaTheme="minorHAnsi" w:hAnsiTheme="minorHAnsi"/>
          <w:b/>
          <w:bCs/>
        </w:rPr>
        <w:t>改、升级、</w:t>
      </w:r>
      <w:proofErr w:type="spellStart"/>
      <w:r w:rsidRPr="005E0CFA">
        <w:rPr>
          <w:rFonts w:asciiTheme="minorHAnsi" w:eastAsiaTheme="minorHAnsi" w:hAnsiTheme="minorHAnsi" w:cs="Times New Roman"/>
          <w:sz w:val="24"/>
          <w:szCs w:val="24"/>
          <w:lang w:val="en-US" w:bidi="en-US"/>
        </w:rPr>
        <w:t>fli</w:t>
      </w:r>
      <w:proofErr w:type="spellEnd"/>
      <w:r w:rsidRPr="005E0CFA">
        <w:rPr>
          <w:rFonts w:asciiTheme="minorHAnsi" w:eastAsiaTheme="minorHAnsi" w:hAnsiTheme="minorHAnsi"/>
          <w:b/>
          <w:bCs/>
        </w:rPr>
        <w:t>芄等</w:t>
      </w:r>
      <w:r w:rsidRPr="005E0CFA">
        <w:rPr>
          <w:rFonts w:asciiTheme="minorHAnsi" w:eastAsiaTheme="minorHAnsi" w:hAnsiTheme="minorHAnsi"/>
          <w:b/>
          <w:bCs/>
        </w:rPr>
        <w:br/>
      </w:r>
      <w:r w:rsidRPr="005E0CFA">
        <w:rPr>
          <w:rFonts w:asciiTheme="minorHAnsi" w:eastAsiaTheme="minorHAnsi" w:hAnsiTheme="minorHAnsi"/>
          <w:b/>
          <w:bCs/>
        </w:rPr>
        <w:t>操作之前，应对更改、升级、肊直所帚來的</w:t>
      </w:r>
      <w:r w:rsidRPr="005E0CFA">
        <w:rPr>
          <w:rFonts w:asciiTheme="minorHAnsi" w:eastAsiaTheme="minorHAnsi" w:hAnsiTheme="minorHAnsi"/>
          <w:sz w:val="17"/>
          <w:szCs w:val="17"/>
        </w:rPr>
        <w:t>负而后</w:t>
      </w:r>
      <w:r w:rsidRPr="005E0CFA">
        <w:rPr>
          <w:rFonts w:asciiTheme="minorHAnsi" w:eastAsiaTheme="minorHAnsi" w:hAnsiTheme="minorHAnsi"/>
          <w:b/>
          <w:bCs/>
        </w:rPr>
        <w:t>.</w:t>
      </w:r>
      <w:r w:rsidRPr="005E0CFA">
        <w:rPr>
          <w:rFonts w:asciiTheme="minorHAnsi" w:eastAsiaTheme="minorHAnsi" w:hAnsiTheme="minorHAnsi"/>
          <w:b/>
          <w:bCs/>
        </w:rPr>
        <w:t>果做好充分的准备，必要时需要先备份</w:t>
      </w:r>
      <w:r w:rsidRPr="005E0CFA">
        <w:rPr>
          <w:rFonts w:asciiTheme="minorHAnsi" w:eastAsiaTheme="minorHAnsi" w:hAnsiTheme="minorHAnsi"/>
          <w:b/>
          <w:bCs/>
        </w:rPr>
        <w:br/>
      </w:r>
      <w:r w:rsidRPr="005E0CFA">
        <w:rPr>
          <w:rFonts w:asciiTheme="minorHAnsi" w:eastAsiaTheme="minorHAnsi" w:hAnsiTheme="minorHAnsi"/>
          <w:b/>
          <w:bCs/>
        </w:rPr>
        <w:t>原有软件系统和落实好应急措施。</w:t>
      </w:r>
    </w:p>
    <w:p w14:paraId="7A27A6BF" w14:textId="77777777" w:rsidR="000557B7" w:rsidRPr="005E0CFA" w:rsidRDefault="00073D70">
      <w:pPr>
        <w:pStyle w:val="42"/>
        <w:numPr>
          <w:ilvl w:val="0"/>
          <w:numId w:val="79"/>
        </w:numPr>
        <w:shd w:val="clear" w:color="auto" w:fill="auto"/>
        <w:tabs>
          <w:tab w:val="left" w:pos="1203"/>
        </w:tabs>
        <w:spacing w:after="0" w:line="390" w:lineRule="exact"/>
        <w:ind w:left="0" w:firstLine="600"/>
        <w:rPr>
          <w:rFonts w:asciiTheme="minorHAnsi" w:eastAsiaTheme="minorHAnsi" w:hAnsiTheme="minorHAnsi"/>
        </w:rPr>
      </w:pPr>
      <w:r w:rsidRPr="005E0CFA">
        <w:rPr>
          <w:rFonts w:asciiTheme="minorHAnsi" w:eastAsiaTheme="minorHAnsi" w:hAnsiTheme="minorHAnsi"/>
          <w:b/>
          <w:bCs/>
        </w:rPr>
        <w:t>不允许任何人页在服务器等核心设备上进与工作范闱无关的软件调试和操作。</w:t>
      </w:r>
      <w:r w:rsidRPr="005E0CFA">
        <w:rPr>
          <w:rFonts w:asciiTheme="minorHAnsi" w:eastAsiaTheme="minorHAnsi" w:hAnsiTheme="minorHAnsi"/>
          <w:b/>
          <w:bCs/>
        </w:rPr>
        <w:br/>
      </w:r>
      <w:r w:rsidRPr="005E0CFA">
        <w:rPr>
          <w:rFonts w:asciiTheme="minorHAnsi" w:eastAsiaTheme="minorHAnsi" w:hAnsiTheme="minorHAnsi"/>
          <w:b/>
          <w:bCs/>
        </w:rPr>
        <w:t>未经上级允许，不允许带领、指示他人进入机房、对网络及软件环境进行史改和操作</w:t>
      </w:r>
      <w:r w:rsidRPr="005E0CFA">
        <w:rPr>
          <w:rFonts w:asciiTheme="minorHAnsi" w:eastAsiaTheme="minorHAnsi" w:hAnsiTheme="minorHAnsi"/>
          <w:b/>
          <w:bCs/>
          <w:vertAlign w:val="subscript"/>
          <w:lang w:val="en-US" w:bidi="en-US"/>
        </w:rPr>
        <w:t>u</w:t>
      </w:r>
    </w:p>
    <w:p w14:paraId="5E34EEA3" w14:textId="77777777" w:rsidR="000557B7" w:rsidRPr="005E0CFA" w:rsidRDefault="00073D70">
      <w:pPr>
        <w:pStyle w:val="42"/>
        <w:numPr>
          <w:ilvl w:val="0"/>
          <w:numId w:val="79"/>
        </w:numPr>
        <w:shd w:val="clear" w:color="auto" w:fill="auto"/>
        <w:tabs>
          <w:tab w:val="left" w:pos="1223"/>
        </w:tabs>
        <w:spacing w:after="480" w:line="390" w:lineRule="exact"/>
        <w:ind w:left="0" w:firstLine="600"/>
        <w:jc w:val="both"/>
        <w:rPr>
          <w:rFonts w:asciiTheme="minorHAnsi" w:eastAsiaTheme="minorHAnsi" w:hAnsiTheme="minorHAnsi"/>
        </w:rPr>
      </w:pPr>
      <w:r w:rsidRPr="005E0CFA">
        <w:rPr>
          <w:rFonts w:asciiTheme="minorHAnsi" w:eastAsiaTheme="minorHAnsi" w:hAnsiTheme="minorHAnsi"/>
          <w:b/>
          <w:bCs/>
        </w:rPr>
        <w:t>对应用软件进修改时，具体的功能修改、逻辑修改、</w:t>
      </w:r>
      <w:r w:rsidRPr="005E0CFA">
        <w:rPr>
          <w:rFonts w:asciiTheme="minorHAnsi" w:eastAsiaTheme="minorHAnsi" w:hAnsiTheme="minorHAnsi"/>
          <w:b/>
          <w:bCs/>
          <w:i/>
          <w:iCs/>
        </w:rPr>
        <w:t>根序交动等，</w:t>
      </w:r>
      <w:r w:rsidRPr="005E0CFA">
        <w:rPr>
          <w:rFonts w:asciiTheme="minorHAnsi" w:eastAsiaTheme="minorHAnsi" w:hAnsiTheme="minorHAnsi"/>
          <w:b/>
          <w:bCs/>
        </w:rPr>
        <w:t>都应有相</w:t>
      </w:r>
      <w:r w:rsidRPr="005E0CFA">
        <w:rPr>
          <w:rFonts w:asciiTheme="minorHAnsi" w:eastAsiaTheme="minorHAnsi" w:hAnsiTheme="minorHAnsi"/>
          <w:b/>
          <w:bCs/>
        </w:rPr>
        <w:br/>
      </w:r>
      <w:r w:rsidRPr="005E0CFA">
        <w:rPr>
          <w:rFonts w:asciiTheme="minorHAnsi" w:eastAsiaTheme="minorHAnsi" w:hAnsiTheme="minorHAnsi"/>
          <w:b/>
          <w:bCs/>
        </w:rPr>
        <w:t>应的之裆记录，以备查阅</w:t>
      </w:r>
      <w:r w:rsidRPr="005E0CFA">
        <w:rPr>
          <w:rFonts w:asciiTheme="minorHAnsi" w:eastAsiaTheme="minorHAnsi" w:hAnsiTheme="minorHAnsi"/>
          <w:b/>
          <w:bCs/>
        </w:rPr>
        <w:t>:</w:t>
      </w:r>
      <w:r w:rsidRPr="005E0CFA">
        <w:rPr>
          <w:rFonts w:asciiTheme="minorHAnsi" w:eastAsiaTheme="minorHAnsi" w:hAnsiTheme="minorHAnsi"/>
          <w:b/>
          <w:bCs/>
        </w:rPr>
        <w:t>，</w:t>
      </w:r>
    </w:p>
    <w:p w14:paraId="2FB3C9CB"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drawing>
          <wp:inline distT="0" distB="0" distL="0" distR="0" wp14:anchorId="08AC464B" wp14:editId="54116191">
            <wp:extent cx="628650" cy="330200"/>
            <wp:effectExtent l="0" t="0" r="0" b="0"/>
            <wp:docPr id="985" name="Picut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401"/>
                    <a:stretch/>
                  </pic:blipFill>
                  <pic:spPr>
                    <a:xfrm>
                      <a:off x="0" y="0"/>
                      <a:ext cx="628650" cy="330200"/>
                    </a:xfrm>
                    <a:prstGeom prst="rect">
                      <a:avLst/>
                    </a:prstGeom>
                  </pic:spPr>
                </pic:pic>
              </a:graphicData>
            </a:graphic>
          </wp:inline>
        </w:drawing>
      </w:r>
    </w:p>
    <w:p w14:paraId="1F513DC6" w14:textId="77777777" w:rsidR="000557B7" w:rsidRPr="005E0CFA" w:rsidRDefault="00073D70">
      <w:pPr>
        <w:pStyle w:val="42"/>
        <w:shd w:val="clear" w:color="auto" w:fill="auto"/>
        <w:spacing w:after="580" w:line="395" w:lineRule="exact"/>
        <w:ind w:left="0" w:firstLine="600"/>
        <w:jc w:val="both"/>
        <w:rPr>
          <w:rFonts w:asciiTheme="minorHAnsi" w:eastAsiaTheme="minorHAnsi" w:hAnsiTheme="minorHAnsi"/>
        </w:rPr>
      </w:pPr>
      <w:r w:rsidRPr="005E0CFA">
        <w:rPr>
          <w:rFonts w:asciiTheme="minorHAnsi" w:eastAsiaTheme="minorHAnsi" w:hAnsiTheme="minorHAnsi"/>
          <w:b/>
          <w:bCs/>
        </w:rPr>
        <w:t>以所在学校的校因网络侣息系统为对象，为保障侣息系统中的硬件、软件、侣息等的</w:t>
      </w:r>
      <w:r w:rsidRPr="005E0CFA">
        <w:rPr>
          <w:rFonts w:asciiTheme="minorHAnsi" w:eastAsiaTheme="minorHAnsi" w:hAnsiTheme="minorHAnsi"/>
          <w:b/>
          <w:bCs/>
        </w:rPr>
        <w:br/>
      </w:r>
      <w:r w:rsidRPr="005E0CFA">
        <w:rPr>
          <w:rFonts w:asciiTheme="minorHAnsi" w:eastAsiaTheme="minorHAnsi" w:hAnsiTheme="minorHAnsi"/>
          <w:b/>
          <w:bCs/>
        </w:rPr>
        <w:t>安全运行或保持良好的仗狀态，针对不同的户应该如何规范其操作，尝试写一份建</w:t>
      </w:r>
      <w:r w:rsidRPr="005E0CFA">
        <w:rPr>
          <w:rFonts w:asciiTheme="minorHAnsi" w:eastAsiaTheme="minorHAnsi" w:hAnsiTheme="minorHAnsi"/>
          <w:b/>
          <w:bCs/>
        </w:rPr>
        <w:br/>
      </w:r>
      <w:r w:rsidRPr="005E0CFA">
        <w:rPr>
          <w:rFonts w:asciiTheme="minorHAnsi" w:eastAsiaTheme="minorHAnsi" w:hAnsiTheme="minorHAnsi"/>
          <w:b/>
          <w:bCs/>
        </w:rPr>
        <w:t>议，为学校的校因网络侣息系统的安全管理献策，</w:t>
      </w:r>
    </w:p>
    <w:p w14:paraId="0ABBA448" w14:textId="77777777" w:rsidR="000557B7" w:rsidRPr="005E0CFA" w:rsidRDefault="00073D70">
      <w:pPr>
        <w:pStyle w:val="50"/>
        <w:keepNext/>
        <w:keepLines/>
        <w:shd w:val="clear" w:color="auto" w:fill="auto"/>
        <w:spacing w:after="500"/>
        <w:ind w:left="240"/>
        <w:rPr>
          <w:rFonts w:asciiTheme="minorHAnsi" w:eastAsiaTheme="minorHAnsi" w:hAnsiTheme="minorHAnsi"/>
        </w:rPr>
      </w:pPr>
      <w:bookmarkStart w:id="152" w:name="bookmark144"/>
      <w:r w:rsidRPr="005E0CFA">
        <w:rPr>
          <w:rFonts w:asciiTheme="minorHAnsi" w:eastAsiaTheme="minorHAnsi" w:hAnsiTheme="minorHAnsi" w:cs="Times New Roman"/>
          <w:b/>
          <w:bCs/>
          <w:lang w:val="en-US" w:bidi="en-US"/>
        </w:rPr>
        <w:t>5.3.3</w:t>
      </w:r>
      <w:r w:rsidRPr="005E0CFA">
        <w:rPr>
          <w:rFonts w:asciiTheme="minorHAnsi" w:eastAsiaTheme="minorHAnsi" w:hAnsiTheme="minorHAnsi"/>
        </w:rPr>
        <w:t>信息社会的道徳准则与法律法觇</w:t>
      </w:r>
      <w:bookmarkEnd w:id="152"/>
    </w:p>
    <w:p w14:paraId="5B9A1F58" w14:textId="77777777" w:rsidR="000557B7" w:rsidRPr="005E0CFA" w:rsidRDefault="00073D70">
      <w:pPr>
        <w:pStyle w:val="1"/>
        <w:numPr>
          <w:ilvl w:val="0"/>
          <w:numId w:val="80"/>
        </w:numPr>
        <w:shd w:val="clear" w:color="auto" w:fill="auto"/>
        <w:spacing w:line="390" w:lineRule="exact"/>
        <w:ind w:firstLine="600"/>
        <w:jc w:val="both"/>
        <w:rPr>
          <w:rFonts w:asciiTheme="minorHAnsi" w:eastAsiaTheme="minorHAnsi" w:hAnsiTheme="minorHAnsi"/>
        </w:rPr>
      </w:pPr>
      <w:r w:rsidRPr="005E0CFA">
        <w:rPr>
          <w:rFonts w:asciiTheme="minorHAnsi" w:eastAsiaTheme="minorHAnsi" w:hAnsiTheme="minorHAnsi"/>
          <w:b/>
          <w:bCs/>
        </w:rPr>
        <w:t>网上道徳规范</w:t>
      </w:r>
    </w:p>
    <w:p w14:paraId="42B14DDB" w14:textId="77777777" w:rsidR="000557B7" w:rsidRPr="005E0CFA" w:rsidRDefault="00073D70">
      <w:pPr>
        <w:pStyle w:val="1"/>
        <w:shd w:val="clear" w:color="auto" w:fill="auto"/>
        <w:spacing w:line="390" w:lineRule="exact"/>
        <w:ind w:firstLine="500"/>
        <w:jc w:val="both"/>
        <w:rPr>
          <w:rFonts w:asciiTheme="minorHAnsi" w:eastAsiaTheme="minorHAnsi" w:hAnsiTheme="minorHAnsi"/>
        </w:rPr>
      </w:pPr>
      <w:r w:rsidRPr="005E0CFA">
        <w:rPr>
          <w:rFonts w:asciiTheme="minorHAnsi" w:eastAsiaTheme="minorHAnsi" w:hAnsiTheme="minorHAnsi"/>
        </w:rPr>
        <w:t>互联网的开放性和便捷性为人们参与网络传播提供了方便、然而，在人们享受网络科</w:t>
      </w:r>
      <w:r w:rsidRPr="005E0CFA">
        <w:rPr>
          <w:rFonts w:asciiTheme="minorHAnsi" w:eastAsiaTheme="minorHAnsi" w:hAnsiTheme="minorHAnsi"/>
        </w:rPr>
        <w:br/>
      </w:r>
      <w:r w:rsidRPr="005E0CFA">
        <w:rPr>
          <w:rFonts w:asciiTheme="minorHAnsi" w:eastAsiaTheme="minorHAnsi" w:hAnsiTheme="minorHAnsi"/>
        </w:rPr>
        <w:t>技成果的同吋</w:t>
      </w:r>
      <w:r w:rsidRPr="005E0CFA">
        <w:rPr>
          <w:rFonts w:asciiTheme="minorHAnsi" w:eastAsiaTheme="minorHAnsi" w:hAnsiTheme="minorHAnsi"/>
        </w:rPr>
        <w:t>.</w:t>
      </w:r>
      <w:r w:rsidRPr="005E0CFA">
        <w:rPr>
          <w:rFonts w:asciiTheme="minorHAnsi" w:eastAsiaTheme="minorHAnsi" w:hAnsiTheme="minorHAnsi"/>
        </w:rPr>
        <w:t>也向临着诸多</w:t>
      </w:r>
      <w:r w:rsidRPr="005E0CFA">
        <w:rPr>
          <w:rFonts w:asciiTheme="minorHAnsi" w:eastAsiaTheme="minorHAnsi" w:hAnsiTheme="minorHAnsi"/>
        </w:rPr>
        <w:t>+</w:t>
      </w:r>
      <w:r w:rsidRPr="005E0CFA">
        <w:rPr>
          <w:rFonts w:asciiTheme="minorHAnsi" w:eastAsiaTheme="minorHAnsi" w:hAnsiTheme="minorHAnsi"/>
        </w:rPr>
        <w:t>容忽视的伦理道徳问题。为建没良好的网络生态</w:t>
      </w:r>
      <w:r w:rsidRPr="005E0CFA">
        <w:rPr>
          <w:rFonts w:asciiTheme="minorHAnsi" w:eastAsiaTheme="minorHAnsi" w:hAnsiTheme="minorHAnsi"/>
        </w:rPr>
        <w:t>.</w:t>
      </w:r>
      <w:r w:rsidRPr="005E0CFA">
        <w:rPr>
          <w:rFonts w:asciiTheme="minorHAnsi" w:eastAsiaTheme="minorHAnsi" w:hAnsiTheme="minorHAnsi"/>
        </w:rPr>
        <w:t>毎个人</w:t>
      </w:r>
      <w:r w:rsidRPr="005E0CFA">
        <w:rPr>
          <w:rFonts w:asciiTheme="minorHAnsi" w:eastAsiaTheme="minorHAnsi" w:hAnsiTheme="minorHAnsi"/>
        </w:rPr>
        <w:br/>
      </w:r>
      <w:r w:rsidRPr="005E0CFA">
        <w:rPr>
          <w:rFonts w:asciiTheme="minorHAnsi" w:eastAsiaTheme="minorHAnsi" w:hAnsiTheme="minorHAnsi"/>
        </w:rPr>
        <w:t>都要加强思想道徳修养</w:t>
      </w:r>
      <w:r w:rsidRPr="005E0CFA">
        <w:rPr>
          <w:rFonts w:asciiTheme="minorHAnsi" w:eastAsiaTheme="minorHAnsi" w:hAnsiTheme="minorHAnsi"/>
        </w:rPr>
        <w:t>.</w:t>
      </w:r>
      <w:r w:rsidRPr="005E0CFA">
        <w:rPr>
          <w:rFonts w:asciiTheme="minorHAnsi" w:eastAsiaTheme="minorHAnsi" w:hAnsiTheme="minorHAnsi"/>
        </w:rPr>
        <w:t>自觉按照社会主义道徳的原则和要求规范自己的行为；依法律</w:t>
      </w:r>
      <w:r w:rsidRPr="005E0CFA">
        <w:rPr>
          <w:rFonts w:asciiTheme="minorHAnsi" w:eastAsiaTheme="minorHAnsi" w:hAnsiTheme="minorHAnsi"/>
        </w:rPr>
        <w:br/>
      </w:r>
      <w:r w:rsidRPr="005E0CFA">
        <w:rPr>
          <w:rFonts w:asciiTheme="minorHAnsi" w:eastAsiaTheme="minorHAnsi" w:hAnsiTheme="minorHAnsi"/>
        </w:rPr>
        <w:t>己，遵守《全国靑少年网络文明公约》，法律锬止的事坚决不做，法律提倡的李积汲人</w:t>
      </w:r>
      <w:r w:rsidRPr="005E0CFA">
        <w:rPr>
          <w:rFonts w:asciiTheme="minorHAnsi" w:eastAsiaTheme="minorHAnsi" w:hAnsiTheme="minorHAnsi"/>
          <w:lang w:val="en-US" w:bidi="en-US"/>
        </w:rPr>
        <w:t>•</w:t>
      </w:r>
      <w:r w:rsidRPr="005E0CFA">
        <w:rPr>
          <w:rFonts w:asciiTheme="minorHAnsi" w:eastAsiaTheme="minorHAnsi" w:hAnsiTheme="minorHAnsi"/>
          <w:lang w:val="en-US" w:bidi="en-US"/>
        </w:rPr>
        <w:br/>
      </w:r>
      <w:r w:rsidRPr="005E0CFA">
        <w:rPr>
          <w:rFonts w:asciiTheme="minorHAnsi" w:eastAsiaTheme="minorHAnsi" w:hAnsiTheme="minorHAnsi"/>
        </w:rPr>
        <w:t>做；净化网络肓，坚决抵制网络存害信息和低俗之风，健康、合理、科学上网。</w:t>
      </w:r>
    </w:p>
    <w:p w14:paraId="2704B110" w14:textId="77777777" w:rsidR="000557B7" w:rsidRPr="005E0CFA" w:rsidRDefault="00073D70">
      <w:pPr>
        <w:pStyle w:val="a9"/>
        <w:shd w:val="clear" w:color="auto" w:fill="auto"/>
        <w:spacing w:line="240" w:lineRule="auto"/>
        <w:ind w:left="500" w:firstLine="20"/>
        <w:jc w:val="left"/>
        <w:rPr>
          <w:rFonts w:asciiTheme="minorHAnsi" w:eastAsiaTheme="minorHAnsi" w:hAnsiTheme="minorHAnsi"/>
          <w:sz w:val="54"/>
          <w:szCs w:val="54"/>
        </w:rPr>
      </w:pPr>
      <w:r w:rsidRPr="005E0CFA">
        <w:rPr>
          <w:rFonts w:asciiTheme="minorHAnsi" w:eastAsiaTheme="minorHAnsi" w:hAnsiTheme="minorHAnsi"/>
          <w:color w:val="88997D"/>
          <w:sz w:val="50"/>
          <w:szCs w:val="50"/>
        </w:rPr>
        <w:lastRenderedPageBreak/>
        <w:t>如</w:t>
      </w:r>
      <w:r w:rsidRPr="005E0CFA">
        <w:rPr>
          <w:rFonts w:asciiTheme="minorHAnsi" w:eastAsiaTheme="minorHAnsi" w:hAnsiTheme="minorHAnsi" w:cs="Arial"/>
          <w:color w:val="7C5838"/>
          <w:sz w:val="54"/>
          <w:szCs w:val="54"/>
        </w:rPr>
        <w:t>I</w:t>
      </w:r>
    </w:p>
    <w:p w14:paraId="7A0978DE" w14:textId="77777777" w:rsidR="000557B7" w:rsidRPr="005E0CFA" w:rsidRDefault="00073D70">
      <w:pPr>
        <w:pStyle w:val="42"/>
        <w:shd w:val="clear" w:color="auto" w:fill="auto"/>
        <w:spacing w:after="120" w:line="410" w:lineRule="exact"/>
        <w:ind w:left="0" w:firstLine="520"/>
        <w:rPr>
          <w:rFonts w:asciiTheme="minorHAnsi" w:eastAsiaTheme="minorHAnsi" w:hAnsiTheme="minorHAnsi"/>
        </w:rPr>
      </w:pPr>
      <w:r w:rsidRPr="005E0CFA">
        <w:rPr>
          <w:rFonts w:asciiTheme="minorHAnsi" w:eastAsiaTheme="minorHAnsi" w:hAnsiTheme="minorHAnsi"/>
          <w:b/>
          <w:bCs/>
        </w:rPr>
        <w:t>下而列出网络侣息活动中存在的时个问超，请在表</w:t>
      </w:r>
      <w:r w:rsidRPr="005E0CFA">
        <w:rPr>
          <w:rFonts w:asciiTheme="minorHAnsi" w:eastAsiaTheme="minorHAnsi" w:hAnsiTheme="minorHAnsi" w:cs="Times New Roman"/>
          <w:sz w:val="24"/>
          <w:szCs w:val="24"/>
          <w:lang w:val="en-US" w:bidi="en-US"/>
        </w:rPr>
        <w:t>5-6</w:t>
      </w:r>
      <w:r w:rsidRPr="005E0CFA">
        <w:rPr>
          <w:rFonts w:asciiTheme="minorHAnsi" w:eastAsiaTheme="minorHAnsi" w:hAnsiTheme="minorHAnsi"/>
          <w:b/>
          <w:bCs/>
        </w:rPr>
        <w:t>中琪写其他三个问题及造成的</w:t>
      </w:r>
      <w:r w:rsidRPr="005E0CFA">
        <w:rPr>
          <w:rFonts w:asciiTheme="minorHAnsi" w:eastAsiaTheme="minorHAnsi" w:hAnsiTheme="minorHAnsi"/>
          <w:b/>
          <w:bCs/>
        </w:rPr>
        <w:br/>
      </w:r>
      <w:r w:rsidRPr="005E0CFA">
        <w:rPr>
          <w:rFonts w:asciiTheme="minorHAnsi" w:eastAsiaTheme="minorHAnsi" w:hAnsiTheme="minorHAnsi"/>
          <w:b/>
          <w:bCs/>
        </w:rPr>
        <w:t>危害。</w:t>
      </w:r>
    </w:p>
    <w:p w14:paraId="586ED67B" w14:textId="77777777" w:rsidR="000557B7" w:rsidRPr="005E0CFA" w:rsidRDefault="00073D70">
      <w:pPr>
        <w:pStyle w:val="42"/>
        <w:numPr>
          <w:ilvl w:val="0"/>
          <w:numId w:val="81"/>
        </w:numPr>
        <w:shd w:val="clear" w:color="auto" w:fill="auto"/>
        <w:tabs>
          <w:tab w:val="left" w:pos="1230"/>
        </w:tabs>
        <w:spacing w:after="0" w:line="338" w:lineRule="auto"/>
        <w:ind w:left="620" w:firstLine="0"/>
        <w:rPr>
          <w:rFonts w:asciiTheme="minorHAnsi" w:eastAsiaTheme="minorHAnsi" w:hAnsiTheme="minorHAnsi"/>
        </w:rPr>
      </w:pPr>
      <w:r w:rsidRPr="005E0CFA">
        <w:rPr>
          <w:rFonts w:asciiTheme="minorHAnsi" w:eastAsiaTheme="minorHAnsi" w:hAnsiTheme="minorHAnsi"/>
          <w:b/>
          <w:bCs/>
        </w:rPr>
        <w:t>不良信息毒化网络</w:t>
      </w:r>
      <w:r w:rsidRPr="005E0CFA">
        <w:rPr>
          <w:rFonts w:asciiTheme="minorHAnsi" w:eastAsiaTheme="minorHAnsi" w:hAnsiTheme="minorHAnsi"/>
          <w:b/>
          <w:bCs/>
        </w:rPr>
        <w:t>“</w:t>
      </w:r>
      <w:r w:rsidRPr="005E0CFA">
        <w:rPr>
          <w:rFonts w:asciiTheme="minorHAnsi" w:eastAsiaTheme="minorHAnsi" w:hAnsiTheme="minorHAnsi"/>
          <w:b/>
          <w:bCs/>
        </w:rPr>
        <w:t>空气</w:t>
      </w:r>
      <w:r w:rsidRPr="005E0CFA">
        <w:rPr>
          <w:rFonts w:asciiTheme="minorHAnsi" w:eastAsiaTheme="minorHAnsi" w:hAnsiTheme="minorHAnsi"/>
          <w:b/>
          <w:bCs/>
        </w:rPr>
        <w:t xml:space="preserve">” </w:t>
      </w:r>
      <w:r w:rsidRPr="005E0CFA">
        <w:rPr>
          <w:rFonts w:asciiTheme="minorHAnsi" w:eastAsiaTheme="minorHAnsi" w:hAnsiTheme="minorHAnsi"/>
          <w:b/>
          <w:bCs/>
          <w:vertAlign w:val="subscript"/>
        </w:rPr>
        <w:t>&amp;</w:t>
      </w:r>
    </w:p>
    <w:p w14:paraId="2F271403" w14:textId="77777777" w:rsidR="000557B7" w:rsidRPr="005E0CFA" w:rsidRDefault="00073D70">
      <w:pPr>
        <w:pStyle w:val="42"/>
        <w:shd w:val="clear" w:color="auto" w:fill="auto"/>
        <w:spacing w:after="0" w:line="388" w:lineRule="exact"/>
        <w:ind w:left="0" w:firstLine="520"/>
        <w:rPr>
          <w:rFonts w:asciiTheme="minorHAnsi" w:eastAsiaTheme="minorHAnsi" w:hAnsiTheme="minorHAnsi"/>
          <w:sz w:val="24"/>
          <w:szCs w:val="24"/>
        </w:rPr>
      </w:pPr>
      <w:r w:rsidRPr="005E0CFA">
        <w:rPr>
          <w:rFonts w:asciiTheme="minorHAnsi" w:eastAsiaTheme="minorHAnsi" w:hAnsiTheme="minorHAnsi"/>
          <w:b/>
          <w:bCs/>
        </w:rPr>
        <w:t>网络</w:t>
      </w:r>
      <w:r w:rsidRPr="005E0CFA">
        <w:rPr>
          <w:rFonts w:asciiTheme="minorHAnsi" w:eastAsiaTheme="minorHAnsi" w:hAnsiTheme="minorHAnsi"/>
          <w:b/>
          <w:bCs/>
        </w:rPr>
        <w:t>“</w:t>
      </w:r>
      <w:r w:rsidRPr="005E0CFA">
        <w:rPr>
          <w:rFonts w:asciiTheme="minorHAnsi" w:eastAsiaTheme="minorHAnsi" w:hAnsiTheme="minorHAnsi"/>
          <w:b/>
          <w:bCs/>
        </w:rPr>
        <w:t>空气</w:t>
      </w:r>
      <w:r w:rsidRPr="005E0CFA">
        <w:rPr>
          <w:rFonts w:asciiTheme="minorHAnsi" w:eastAsiaTheme="minorHAnsi" w:hAnsiTheme="minorHAnsi"/>
          <w:b/>
          <w:bCs/>
        </w:rPr>
        <w:t>”</w:t>
      </w:r>
      <w:r w:rsidRPr="005E0CFA">
        <w:rPr>
          <w:rFonts w:asciiTheme="minorHAnsi" w:eastAsiaTheme="minorHAnsi" w:hAnsiTheme="minorHAnsi"/>
          <w:b/>
          <w:bCs/>
        </w:rPr>
        <w:t>被毒化的首要丙素是色情侍掩，而且网上色情发展速度涼人。这些色情</w:t>
      </w:r>
      <w:r w:rsidRPr="005E0CFA">
        <w:rPr>
          <w:rFonts w:asciiTheme="minorHAnsi" w:eastAsiaTheme="minorHAnsi" w:hAnsiTheme="minorHAnsi"/>
          <w:b/>
          <w:bCs/>
        </w:rPr>
        <w:br/>
      </w:r>
      <w:r w:rsidRPr="005E0CFA">
        <w:rPr>
          <w:rFonts w:asciiTheme="minorHAnsi" w:eastAsiaTheme="minorHAnsi" w:hAnsiTheme="minorHAnsi"/>
          <w:b/>
          <w:bCs/>
        </w:rPr>
        <w:t>淫妙材料极大地毒</w:t>
      </w:r>
      <w:r w:rsidRPr="005E0CFA">
        <w:rPr>
          <w:rFonts w:asciiTheme="minorHAnsi" w:eastAsiaTheme="minorHAnsi" w:hAnsiTheme="minorHAnsi"/>
          <w:sz w:val="17"/>
          <w:szCs w:val="17"/>
        </w:rPr>
        <w:t>化了互</w:t>
      </w:r>
      <w:r w:rsidRPr="005E0CFA">
        <w:rPr>
          <w:rFonts w:asciiTheme="minorHAnsi" w:eastAsiaTheme="minorHAnsi" w:hAnsiTheme="minorHAnsi"/>
          <w:b/>
          <w:bCs/>
        </w:rPr>
        <w:t>联网的</w:t>
      </w:r>
      <w:r w:rsidRPr="005E0CFA">
        <w:rPr>
          <w:rFonts w:asciiTheme="minorHAnsi" w:eastAsiaTheme="minorHAnsi" w:hAnsiTheme="minorHAnsi"/>
          <w:b/>
          <w:bCs/>
        </w:rPr>
        <w:t>“</w:t>
      </w:r>
      <w:r w:rsidRPr="005E0CFA">
        <w:rPr>
          <w:rFonts w:asciiTheme="minorHAnsi" w:eastAsiaTheme="minorHAnsi" w:hAnsiTheme="minorHAnsi"/>
          <w:b/>
          <w:bCs/>
        </w:rPr>
        <w:t>空气</w:t>
      </w:r>
      <w:r w:rsidRPr="005E0CFA">
        <w:rPr>
          <w:rFonts w:asciiTheme="minorHAnsi" w:eastAsiaTheme="minorHAnsi" w:hAnsiTheme="minorHAnsi"/>
          <w:b/>
          <w:bCs/>
        </w:rPr>
        <w:t>”</w:t>
      </w:r>
      <w:r w:rsidRPr="005E0CFA">
        <w:rPr>
          <w:rFonts w:asciiTheme="minorHAnsi" w:eastAsiaTheme="minorHAnsi" w:hAnsiTheme="minorHAnsi"/>
          <w:b/>
          <w:bCs/>
        </w:rPr>
        <w:t>，上网者尤其是青少年的心灵极易受到毒害，让</w:t>
      </w:r>
      <w:r w:rsidRPr="005E0CFA">
        <w:rPr>
          <w:rFonts w:asciiTheme="minorHAnsi" w:eastAsiaTheme="minorHAnsi" w:hAnsiTheme="minorHAnsi"/>
          <w:b/>
          <w:bCs/>
        </w:rPr>
        <w:br/>
      </w:r>
      <w:r w:rsidRPr="005E0CFA">
        <w:rPr>
          <w:rFonts w:asciiTheme="minorHAnsi" w:eastAsiaTheme="minorHAnsi" w:hAnsiTheme="minorHAnsi"/>
          <w:b/>
          <w:bCs/>
        </w:rPr>
        <w:t>人忧虑的是，互联网上的</w:t>
      </w:r>
      <w:r w:rsidRPr="005E0CFA">
        <w:rPr>
          <w:rFonts w:asciiTheme="minorHAnsi" w:eastAsiaTheme="minorHAnsi" w:hAnsiTheme="minorHAnsi"/>
          <w:b/>
          <w:bCs/>
        </w:rPr>
        <w:t>“</w:t>
      </w:r>
      <w:r w:rsidRPr="005E0CFA">
        <w:rPr>
          <w:rFonts w:asciiTheme="minorHAnsi" w:eastAsiaTheme="minorHAnsi" w:hAnsiTheme="minorHAnsi"/>
          <w:b/>
          <w:bCs/>
        </w:rPr>
        <w:t>黄毒</w:t>
      </w:r>
      <w:r w:rsidRPr="005E0CFA">
        <w:rPr>
          <w:rFonts w:asciiTheme="minorHAnsi" w:eastAsiaTheme="minorHAnsi" w:hAnsiTheme="minorHAnsi"/>
          <w:b/>
          <w:bCs/>
        </w:rPr>
        <w:t xml:space="preserve">” </w:t>
      </w:r>
      <w:r w:rsidRPr="005E0CFA">
        <w:rPr>
          <w:rFonts w:asciiTheme="minorHAnsi" w:eastAsiaTheme="minorHAnsi" w:hAnsiTheme="minorHAnsi"/>
          <w:b/>
          <w:bCs/>
        </w:rPr>
        <w:t>一下子还无決用技术加以杜绝，对网上俦拣</w:t>
      </w:r>
      <w:r w:rsidRPr="005E0CFA">
        <w:rPr>
          <w:rFonts w:asciiTheme="minorHAnsi" w:eastAsiaTheme="minorHAnsi" w:hAnsiTheme="minorHAnsi"/>
          <w:b/>
          <w:bCs/>
        </w:rPr>
        <w:t>“</w:t>
      </w:r>
      <w:r w:rsidRPr="005E0CFA">
        <w:rPr>
          <w:rFonts w:asciiTheme="minorHAnsi" w:eastAsiaTheme="minorHAnsi" w:hAnsiTheme="minorHAnsi"/>
          <w:b/>
          <w:bCs/>
        </w:rPr>
        <w:t>黄毒</w:t>
      </w:r>
      <w:r w:rsidRPr="005E0CFA">
        <w:rPr>
          <w:rFonts w:asciiTheme="minorHAnsi" w:eastAsiaTheme="minorHAnsi" w:hAnsiTheme="minorHAnsi"/>
          <w:b/>
          <w:bCs/>
        </w:rPr>
        <w:t>”</w:t>
      </w:r>
      <w:r w:rsidRPr="005E0CFA">
        <w:rPr>
          <w:rFonts w:asciiTheme="minorHAnsi" w:eastAsiaTheme="minorHAnsi" w:hAnsiTheme="minorHAnsi"/>
          <w:b/>
          <w:bCs/>
        </w:rPr>
        <w:br/>
      </w:r>
      <w:r w:rsidRPr="005E0CFA">
        <w:rPr>
          <w:rFonts w:asciiTheme="minorHAnsi" w:eastAsiaTheme="minorHAnsi" w:hAnsiTheme="minorHAnsi"/>
          <w:b/>
          <w:bCs/>
        </w:rPr>
        <w:t>的人也常常难以绝之以法</w:t>
      </w:r>
      <w:r w:rsidRPr="005E0CFA">
        <w:rPr>
          <w:rFonts w:asciiTheme="minorHAnsi" w:eastAsiaTheme="minorHAnsi" w:hAnsiTheme="minorHAnsi"/>
          <w:b/>
          <w:bCs/>
        </w:rPr>
        <w:t xml:space="preserve">:&gt; </w:t>
      </w:r>
      <w:r w:rsidRPr="005E0CFA">
        <w:rPr>
          <w:rFonts w:asciiTheme="minorHAnsi" w:eastAsiaTheme="minorHAnsi" w:hAnsiTheme="minorHAnsi"/>
          <w:b/>
          <w:bCs/>
        </w:rPr>
        <w:t>在一咚西方国家，某共传榀色情的行为甚至受到所诮</w:t>
      </w:r>
      <w:r w:rsidRPr="005E0CFA">
        <w:rPr>
          <w:rFonts w:asciiTheme="minorHAnsi" w:eastAsiaTheme="minorHAnsi" w:hAnsiTheme="minorHAnsi"/>
          <w:b/>
          <w:bCs/>
        </w:rPr>
        <w:t>“</w:t>
      </w:r>
      <w:r w:rsidRPr="005E0CFA">
        <w:rPr>
          <w:rFonts w:asciiTheme="minorHAnsi" w:eastAsiaTheme="minorHAnsi" w:hAnsiTheme="minorHAnsi"/>
          <w:b/>
          <w:bCs/>
        </w:rPr>
        <w:t>言论自</w:t>
      </w:r>
      <w:r w:rsidRPr="005E0CFA">
        <w:rPr>
          <w:rFonts w:asciiTheme="minorHAnsi" w:eastAsiaTheme="minorHAnsi" w:hAnsiTheme="minorHAnsi"/>
          <w:b/>
          <w:bCs/>
        </w:rPr>
        <w:br/>
      </w:r>
      <w:r w:rsidRPr="005E0CFA">
        <w:rPr>
          <w:rFonts w:asciiTheme="minorHAnsi" w:eastAsiaTheme="minorHAnsi" w:hAnsiTheme="minorHAnsi"/>
          <w:b/>
          <w:bCs/>
        </w:rPr>
        <w:t>由</w:t>
      </w:r>
      <w:r w:rsidRPr="005E0CFA">
        <w:rPr>
          <w:rFonts w:asciiTheme="minorHAnsi" w:eastAsiaTheme="minorHAnsi" w:hAnsiTheme="minorHAnsi"/>
          <w:b/>
          <w:bCs/>
        </w:rPr>
        <w:t>”</w:t>
      </w:r>
      <w:r w:rsidRPr="005E0CFA">
        <w:rPr>
          <w:rFonts w:asciiTheme="minorHAnsi" w:eastAsiaTheme="minorHAnsi" w:hAnsiTheme="minorHAnsi"/>
          <w:b/>
          <w:bCs/>
        </w:rPr>
        <w:t>的保护，只要在网页前面加上一共</w:t>
      </w:r>
      <w:r w:rsidRPr="005E0CFA">
        <w:rPr>
          <w:rFonts w:asciiTheme="minorHAnsi" w:eastAsiaTheme="minorHAnsi" w:hAnsiTheme="minorHAnsi"/>
          <w:b/>
          <w:bCs/>
        </w:rPr>
        <w:t>“</w:t>
      </w:r>
      <w:r w:rsidRPr="005E0CFA">
        <w:rPr>
          <w:rFonts w:asciiTheme="minorHAnsi" w:eastAsiaTheme="minorHAnsi" w:hAnsiTheme="minorHAnsi"/>
          <w:b/>
          <w:bCs/>
        </w:rPr>
        <w:t>苓告语</w:t>
      </w:r>
      <w:r w:rsidRPr="005E0CFA">
        <w:rPr>
          <w:rFonts w:asciiTheme="minorHAnsi" w:eastAsiaTheme="minorHAnsi" w:hAnsiTheme="minorHAnsi"/>
          <w:b/>
          <w:bCs/>
        </w:rPr>
        <w:t>”</w:t>
      </w:r>
      <w:r w:rsidRPr="005E0CFA">
        <w:rPr>
          <w:rFonts w:asciiTheme="minorHAnsi" w:eastAsiaTheme="minorHAnsi" w:hAnsiTheme="minorHAnsi"/>
          <w:b/>
          <w:bCs/>
        </w:rPr>
        <w:t>或对浏览者的年龄加以</w:t>
      </w:r>
      <w:r w:rsidRPr="005E0CFA">
        <w:rPr>
          <w:rFonts w:asciiTheme="minorHAnsi" w:eastAsiaTheme="minorHAnsi" w:hAnsiTheme="minorHAnsi"/>
          <w:b/>
          <w:bCs/>
        </w:rPr>
        <w:t>“</w:t>
      </w:r>
      <w:r w:rsidRPr="005E0CFA">
        <w:rPr>
          <w:rFonts w:asciiTheme="minorHAnsi" w:eastAsiaTheme="minorHAnsi" w:hAnsiTheme="minorHAnsi"/>
          <w:b/>
          <w:bCs/>
        </w:rPr>
        <w:t>限制</w:t>
      </w:r>
      <w:r w:rsidRPr="005E0CFA">
        <w:rPr>
          <w:rFonts w:asciiTheme="minorHAnsi" w:eastAsiaTheme="minorHAnsi" w:hAnsiTheme="minorHAnsi"/>
          <w:b/>
          <w:bCs/>
        </w:rPr>
        <w:t>”</w:t>
      </w:r>
      <w:r w:rsidRPr="005E0CFA">
        <w:rPr>
          <w:rFonts w:asciiTheme="minorHAnsi" w:eastAsiaTheme="minorHAnsi" w:hAnsiTheme="minorHAnsi"/>
          <w:b/>
          <w:bCs/>
        </w:rPr>
        <w:t>，色情</w:t>
      </w:r>
      <w:r w:rsidRPr="005E0CFA">
        <w:rPr>
          <w:rFonts w:asciiTheme="minorHAnsi" w:eastAsiaTheme="minorHAnsi" w:hAnsiTheme="minorHAnsi"/>
          <w:b/>
          <w:bCs/>
        </w:rPr>
        <w:br/>
      </w:r>
      <w:r w:rsidRPr="005E0CFA">
        <w:rPr>
          <w:rFonts w:asciiTheme="minorHAnsi" w:eastAsiaTheme="minorHAnsi" w:hAnsiTheme="minorHAnsi"/>
          <w:b/>
          <w:bCs/>
        </w:rPr>
        <w:t>材料就可名正玄顺地</w:t>
      </w:r>
      <w:r w:rsidRPr="005E0CFA">
        <w:rPr>
          <w:rFonts w:asciiTheme="minorHAnsi" w:eastAsiaTheme="minorHAnsi" w:hAnsiTheme="minorHAnsi"/>
          <w:b/>
          <w:bCs/>
        </w:rPr>
        <w:t>“</w:t>
      </w:r>
      <w:r w:rsidRPr="005E0CFA">
        <w:rPr>
          <w:rFonts w:asciiTheme="minorHAnsi" w:eastAsiaTheme="minorHAnsi" w:hAnsiTheme="minorHAnsi"/>
          <w:b/>
          <w:bCs/>
        </w:rPr>
        <w:t>登堂入室</w:t>
      </w:r>
      <w:r w:rsidRPr="005E0CFA">
        <w:rPr>
          <w:rFonts w:asciiTheme="minorHAnsi" w:eastAsiaTheme="minorHAnsi" w:hAnsiTheme="minorHAnsi"/>
          <w:b/>
          <w:bCs/>
        </w:rPr>
        <w:t xml:space="preserve">” </w:t>
      </w:r>
      <w:r w:rsidRPr="005E0CFA">
        <w:rPr>
          <w:rFonts w:asciiTheme="minorHAnsi" w:eastAsiaTheme="minorHAnsi" w:hAnsiTheme="minorHAnsi" w:cs="Times New Roman"/>
          <w:sz w:val="24"/>
          <w:szCs w:val="24"/>
          <w:lang w:val="en-US" w:bidi="en-US"/>
        </w:rPr>
        <w:t>u</w:t>
      </w:r>
    </w:p>
    <w:p w14:paraId="09377D14" w14:textId="77777777" w:rsidR="000557B7" w:rsidRPr="005E0CFA" w:rsidRDefault="00073D70">
      <w:pPr>
        <w:pStyle w:val="42"/>
        <w:shd w:val="clear" w:color="auto" w:fill="auto"/>
        <w:spacing w:after="0" w:line="420" w:lineRule="exact"/>
        <w:ind w:left="0" w:firstLine="520"/>
        <w:rPr>
          <w:rFonts w:asciiTheme="minorHAnsi" w:eastAsiaTheme="minorHAnsi" w:hAnsiTheme="minorHAnsi"/>
        </w:rPr>
      </w:pPr>
      <w:r w:rsidRPr="005E0CFA">
        <w:rPr>
          <w:rFonts w:asciiTheme="minorHAnsi" w:eastAsiaTheme="minorHAnsi" w:hAnsiTheme="minorHAnsi"/>
          <w:b/>
          <w:bCs/>
        </w:rPr>
        <w:t>此外，一哆邪教组织和恐怖主义组织，利用网络媒介大肄安传反社会和反人奂的思</w:t>
      </w:r>
      <w:r w:rsidRPr="005E0CFA">
        <w:rPr>
          <w:rFonts w:asciiTheme="minorHAnsi" w:eastAsiaTheme="minorHAnsi" w:hAnsiTheme="minorHAnsi"/>
          <w:b/>
          <w:bCs/>
        </w:rPr>
        <w:br/>
      </w:r>
      <w:r w:rsidRPr="005E0CFA">
        <w:rPr>
          <w:rFonts w:asciiTheme="minorHAnsi" w:eastAsiaTheme="minorHAnsi" w:hAnsiTheme="minorHAnsi"/>
          <w:b/>
          <w:bCs/>
        </w:rPr>
        <w:t>想，严重威胁着</w:t>
      </w:r>
      <w:r w:rsidRPr="005E0CFA">
        <w:rPr>
          <w:rFonts w:asciiTheme="minorHAnsi" w:eastAsiaTheme="minorHAnsi" w:hAnsiTheme="minorHAnsi" w:cs="Times New Roman"/>
          <w:sz w:val="24"/>
          <w:szCs w:val="24"/>
          <w:lang w:val="en-US" w:bidi="en-US"/>
        </w:rPr>
        <w:t>5</w:t>
      </w:r>
      <w:r w:rsidRPr="005E0CFA">
        <w:rPr>
          <w:rFonts w:asciiTheme="minorHAnsi" w:eastAsiaTheme="minorHAnsi" w:hAnsiTheme="minorHAnsi" w:cs="Times New Roman"/>
          <w:sz w:val="24"/>
          <w:szCs w:val="24"/>
          <w:lang w:val="en-US" w:bidi="en-US"/>
        </w:rPr>
        <w:t>］</w:t>
      </w:r>
      <w:r w:rsidRPr="005E0CFA">
        <w:rPr>
          <w:rFonts w:asciiTheme="minorHAnsi" w:eastAsiaTheme="minorHAnsi" w:hAnsiTheme="minorHAnsi"/>
          <w:b/>
          <w:bCs/>
        </w:rPr>
        <w:t>家和社会的安定阴结。</w:t>
      </w:r>
    </w:p>
    <w:p w14:paraId="30C60E68" w14:textId="77777777" w:rsidR="000557B7" w:rsidRPr="005E0CFA" w:rsidRDefault="00073D70">
      <w:pPr>
        <w:pStyle w:val="42"/>
        <w:numPr>
          <w:ilvl w:val="0"/>
          <w:numId w:val="81"/>
        </w:numPr>
        <w:shd w:val="clear" w:color="auto" w:fill="auto"/>
        <w:tabs>
          <w:tab w:val="left" w:pos="1230"/>
        </w:tabs>
        <w:spacing w:after="0" w:line="390" w:lineRule="exact"/>
        <w:ind w:left="620" w:firstLine="0"/>
        <w:rPr>
          <w:rFonts w:asciiTheme="minorHAnsi" w:eastAsiaTheme="minorHAnsi" w:hAnsiTheme="minorHAnsi"/>
        </w:rPr>
      </w:pPr>
      <w:r w:rsidRPr="005E0CFA">
        <w:rPr>
          <w:rFonts w:asciiTheme="minorHAnsi" w:eastAsiaTheme="minorHAnsi" w:hAnsiTheme="minorHAnsi"/>
          <w:b/>
          <w:bCs/>
        </w:rPr>
        <w:t>网上犯菲。</w:t>
      </w:r>
    </w:p>
    <w:p w14:paraId="392370B7" w14:textId="77777777" w:rsidR="000557B7" w:rsidRPr="005E0CFA" w:rsidRDefault="00073D70">
      <w:pPr>
        <w:pStyle w:val="42"/>
        <w:shd w:val="clear" w:color="auto" w:fill="auto"/>
        <w:spacing w:after="0" w:line="390" w:lineRule="exact"/>
        <w:ind w:left="0" w:firstLine="520"/>
        <w:rPr>
          <w:rFonts w:asciiTheme="minorHAnsi" w:eastAsiaTheme="minorHAnsi" w:hAnsiTheme="minorHAnsi"/>
        </w:rPr>
      </w:pPr>
      <w:r w:rsidRPr="005E0CFA">
        <w:rPr>
          <w:rFonts w:asciiTheme="minorHAnsi" w:eastAsiaTheme="minorHAnsi" w:hAnsiTheme="minorHAnsi"/>
          <w:b/>
          <w:bCs/>
        </w:rPr>
        <w:t>某终人利甩自身聿提的计算杌技术和网絡技术，根据互联网的特点，从亨各种犯菲活</w:t>
      </w:r>
      <w:r w:rsidRPr="005E0CFA">
        <w:rPr>
          <w:rFonts w:asciiTheme="minorHAnsi" w:eastAsiaTheme="minorHAnsi" w:hAnsiTheme="minorHAnsi"/>
          <w:b/>
          <w:bCs/>
        </w:rPr>
        <w:br/>
      </w:r>
      <w:r w:rsidRPr="005E0CFA">
        <w:rPr>
          <w:rFonts w:asciiTheme="minorHAnsi" w:eastAsiaTheme="minorHAnsi" w:hAnsiTheme="minorHAnsi"/>
          <w:b/>
          <w:bCs/>
        </w:rPr>
        <w:t>动，如窃取各类杌密情报、</w:t>
      </w:r>
      <w:r w:rsidRPr="005E0CFA">
        <w:rPr>
          <w:rFonts w:asciiTheme="minorHAnsi" w:eastAsiaTheme="minorHAnsi" w:hAnsiTheme="minorHAnsi" w:cs="Times New Roman"/>
          <w:sz w:val="24"/>
          <w:szCs w:val="24"/>
        </w:rPr>
        <w:t>4$</w:t>
      </w:r>
      <w:r w:rsidRPr="005E0CFA">
        <w:rPr>
          <w:rFonts w:asciiTheme="minorHAnsi" w:eastAsiaTheme="minorHAnsi" w:hAnsiTheme="minorHAnsi"/>
          <w:b/>
          <w:bCs/>
        </w:rPr>
        <w:t>入并破坏他人的网络系统、特播各种计</w:t>
      </w:r>
      <w:r w:rsidRPr="005E0CFA">
        <w:rPr>
          <w:rFonts w:asciiTheme="minorHAnsi" w:eastAsiaTheme="minorHAnsi" w:hAnsiTheme="minorHAnsi"/>
          <w:b/>
          <w:bCs/>
        </w:rPr>
        <w:t>算机病毒等。</w:t>
      </w:r>
    </w:p>
    <w:p w14:paraId="1FA7FA85" w14:textId="77777777" w:rsidR="000557B7" w:rsidRPr="005E0CFA" w:rsidRDefault="00073D70">
      <w:pPr>
        <w:pStyle w:val="42"/>
        <w:shd w:val="clear" w:color="auto" w:fill="auto"/>
        <w:spacing w:after="0" w:line="390" w:lineRule="exact"/>
        <w:ind w:left="0" w:firstLine="520"/>
        <w:rPr>
          <w:rFonts w:asciiTheme="minorHAnsi" w:eastAsiaTheme="minorHAnsi" w:hAnsiTheme="minorHAnsi"/>
          <w:sz w:val="24"/>
          <w:szCs w:val="24"/>
        </w:rPr>
      </w:pPr>
      <w:r w:rsidRPr="005E0CFA">
        <w:rPr>
          <w:rFonts w:asciiTheme="minorHAnsi" w:eastAsiaTheme="minorHAnsi" w:hAnsiTheme="minorHAnsi"/>
          <w:b/>
          <w:bCs/>
        </w:rPr>
        <w:t>还有一共人打着</w:t>
      </w:r>
      <w:r w:rsidRPr="005E0CFA">
        <w:rPr>
          <w:rFonts w:asciiTheme="minorHAnsi" w:eastAsiaTheme="minorHAnsi" w:hAnsiTheme="minorHAnsi"/>
          <w:b/>
          <w:bCs/>
        </w:rPr>
        <w:t>“</w:t>
      </w:r>
      <w:r w:rsidRPr="005E0CFA">
        <w:rPr>
          <w:rFonts w:asciiTheme="minorHAnsi" w:eastAsiaTheme="minorHAnsi" w:hAnsiTheme="minorHAnsi"/>
          <w:b/>
          <w:bCs/>
        </w:rPr>
        <w:t>言论自由</w:t>
      </w:r>
      <w:r w:rsidRPr="005E0CFA">
        <w:rPr>
          <w:rFonts w:asciiTheme="minorHAnsi" w:eastAsiaTheme="minorHAnsi" w:hAnsiTheme="minorHAnsi"/>
          <w:b/>
          <w:bCs/>
        </w:rPr>
        <w:t>•’</w:t>
      </w:r>
      <w:r w:rsidRPr="005E0CFA">
        <w:rPr>
          <w:rFonts w:asciiTheme="minorHAnsi" w:eastAsiaTheme="minorHAnsi" w:hAnsiTheme="minorHAnsi"/>
          <w:b/>
          <w:bCs/>
        </w:rPr>
        <w:t>和</w:t>
      </w:r>
      <w:r w:rsidRPr="005E0CFA">
        <w:rPr>
          <w:rFonts w:asciiTheme="minorHAnsi" w:eastAsiaTheme="minorHAnsi" w:hAnsiTheme="minorHAnsi"/>
          <w:b/>
          <w:bCs/>
        </w:rPr>
        <w:t>“</w:t>
      </w:r>
      <w:r w:rsidRPr="005E0CFA">
        <w:rPr>
          <w:rFonts w:asciiTheme="minorHAnsi" w:eastAsiaTheme="minorHAnsi" w:hAnsiTheme="minorHAnsi"/>
          <w:b/>
          <w:bCs/>
        </w:rPr>
        <w:t>新闻自由</w:t>
      </w:r>
      <w:r w:rsidRPr="005E0CFA">
        <w:rPr>
          <w:rFonts w:asciiTheme="minorHAnsi" w:eastAsiaTheme="minorHAnsi" w:hAnsiTheme="minorHAnsi"/>
          <w:b/>
          <w:bCs/>
        </w:rPr>
        <w:t>•’</w:t>
      </w:r>
      <w:r w:rsidRPr="005E0CFA">
        <w:rPr>
          <w:rFonts w:asciiTheme="minorHAnsi" w:eastAsiaTheme="minorHAnsi" w:hAnsiTheme="minorHAnsi"/>
          <w:b/>
          <w:bCs/>
        </w:rPr>
        <w:t>的悦子，在网上煽动他人从亊犯菲活</w:t>
      </w:r>
      <w:r w:rsidRPr="005E0CFA">
        <w:rPr>
          <w:rFonts w:asciiTheme="minorHAnsi" w:eastAsiaTheme="minorHAnsi" w:hAnsiTheme="minorHAnsi"/>
          <w:b/>
          <w:bCs/>
        </w:rPr>
        <w:br/>
      </w:r>
      <w:r w:rsidRPr="005E0CFA">
        <w:rPr>
          <w:rFonts w:asciiTheme="minorHAnsi" w:eastAsiaTheme="minorHAnsi" w:hAnsiTheme="minorHAnsi"/>
          <w:b/>
          <w:bCs/>
        </w:rPr>
        <w:t>动，如在网上诽谛他人、鼓动他人顛溲合法政权、从亊恐怖活动、提供犯菲技木等</w:t>
      </w:r>
      <w:r w:rsidRPr="005E0CFA">
        <w:rPr>
          <w:rFonts w:asciiTheme="minorHAnsi" w:eastAsiaTheme="minorHAnsi" w:hAnsiTheme="minorHAnsi" w:cs="Times New Roman"/>
          <w:sz w:val="24"/>
          <w:szCs w:val="24"/>
          <w:lang w:val="en-US" w:bidi="en-US"/>
        </w:rPr>
        <w:t>U</w:t>
      </w:r>
    </w:p>
    <w:p w14:paraId="0A427239" w14:textId="77777777" w:rsidR="000557B7" w:rsidRPr="005E0CFA" w:rsidRDefault="00073D70">
      <w:pPr>
        <w:pStyle w:val="42"/>
        <w:numPr>
          <w:ilvl w:val="0"/>
          <w:numId w:val="81"/>
        </w:numPr>
        <w:shd w:val="clear" w:color="auto" w:fill="auto"/>
        <w:tabs>
          <w:tab w:val="left" w:pos="1230"/>
        </w:tabs>
        <w:spacing w:after="0" w:line="390" w:lineRule="exact"/>
        <w:ind w:left="620" w:firstLine="0"/>
        <w:rPr>
          <w:rFonts w:asciiTheme="minorHAnsi" w:eastAsiaTheme="minorHAnsi" w:hAnsiTheme="minorHAnsi"/>
        </w:rPr>
      </w:pPr>
      <w:r w:rsidRPr="005E0CFA">
        <w:rPr>
          <w:rFonts w:asciiTheme="minorHAnsi" w:eastAsiaTheme="minorHAnsi" w:hAnsiTheme="minorHAnsi"/>
          <w:b/>
          <w:bCs/>
        </w:rPr>
        <w:t>虚後仿息戸重衫响网络信息的真实性。</w:t>
      </w:r>
    </w:p>
    <w:p w14:paraId="3224A723" w14:textId="77777777" w:rsidR="000557B7" w:rsidRPr="005E0CFA" w:rsidRDefault="00073D70">
      <w:pPr>
        <w:pStyle w:val="42"/>
        <w:shd w:val="clear" w:color="auto" w:fill="auto"/>
        <w:spacing w:after="120" w:line="390" w:lineRule="exact"/>
        <w:ind w:left="0" w:firstLine="520"/>
        <w:jc w:val="both"/>
        <w:rPr>
          <w:rFonts w:asciiTheme="minorHAnsi" w:eastAsiaTheme="minorHAnsi" w:hAnsiTheme="minorHAnsi"/>
          <w:sz w:val="24"/>
          <w:szCs w:val="24"/>
        </w:rPr>
      </w:pPr>
      <w:r w:rsidRPr="005E0CFA">
        <w:rPr>
          <w:rFonts w:asciiTheme="minorHAnsi" w:eastAsiaTheme="minorHAnsi" w:hAnsiTheme="minorHAnsi"/>
          <w:b/>
          <w:bCs/>
        </w:rPr>
        <w:t>互联网特有的</w:t>
      </w:r>
      <w:r w:rsidRPr="005E0CFA">
        <w:rPr>
          <w:rFonts w:asciiTheme="minorHAnsi" w:eastAsiaTheme="minorHAnsi" w:hAnsiTheme="minorHAnsi"/>
          <w:b/>
          <w:bCs/>
        </w:rPr>
        <w:t>-</w:t>
      </w:r>
      <w:r w:rsidRPr="005E0CFA">
        <w:rPr>
          <w:rFonts w:asciiTheme="minorHAnsi" w:eastAsiaTheme="minorHAnsi" w:hAnsiTheme="minorHAnsi"/>
          <w:b/>
          <w:bCs/>
        </w:rPr>
        <w:t>斤放性使任何上网者都可以发布</w:t>
      </w:r>
      <w:r w:rsidRPr="005E0CFA">
        <w:rPr>
          <w:rFonts w:asciiTheme="minorHAnsi" w:eastAsiaTheme="minorHAnsi" w:hAnsiTheme="minorHAnsi" w:cs="Times New Roman"/>
          <w:sz w:val="24"/>
          <w:szCs w:val="24"/>
          <w:lang w:val="en-US" w:bidi="en-US"/>
        </w:rPr>
        <w:t>S</w:t>
      </w:r>
      <w:r w:rsidRPr="005E0CFA">
        <w:rPr>
          <w:rFonts w:asciiTheme="minorHAnsi" w:eastAsiaTheme="minorHAnsi" w:hAnsiTheme="minorHAnsi"/>
          <w:b/>
          <w:bCs/>
        </w:rPr>
        <w:t>己的信息与现</w:t>
      </w:r>
      <w:r w:rsidRPr="005E0CFA">
        <w:rPr>
          <w:rFonts w:asciiTheme="minorHAnsi" w:eastAsiaTheme="minorHAnsi" w:hAnsiTheme="minorHAnsi"/>
          <w:b/>
          <w:bCs/>
        </w:rPr>
        <w:t>.</w:t>
      </w:r>
      <w:r w:rsidRPr="005E0CFA">
        <w:rPr>
          <w:rFonts w:asciiTheme="minorHAnsi" w:eastAsiaTheme="minorHAnsi" w:hAnsiTheme="minorHAnsi"/>
          <w:b/>
          <w:bCs/>
        </w:rPr>
        <w:t>衣，这共信怠与观点带</w:t>
      </w:r>
      <w:r w:rsidRPr="005E0CFA">
        <w:rPr>
          <w:rFonts w:asciiTheme="minorHAnsi" w:eastAsiaTheme="minorHAnsi" w:hAnsiTheme="minorHAnsi"/>
          <w:b/>
          <w:bCs/>
        </w:rPr>
        <w:br/>
      </w:r>
      <w:r w:rsidRPr="005E0CFA">
        <w:rPr>
          <w:rFonts w:asciiTheme="minorHAnsi" w:eastAsiaTheme="minorHAnsi" w:hAnsiTheme="minorHAnsi"/>
          <w:b/>
          <w:bCs/>
        </w:rPr>
        <w:t>有很大的域意性，而且其真实性往往无</w:t>
      </w:r>
      <w:r w:rsidRPr="005E0CFA">
        <w:rPr>
          <w:rFonts w:asciiTheme="minorHAnsi" w:eastAsiaTheme="minorHAnsi" w:hAnsiTheme="minorHAnsi"/>
          <w:b/>
          <w:bCs/>
        </w:rPr>
        <w:t>•</w:t>
      </w:r>
      <w:r w:rsidRPr="005E0CFA">
        <w:rPr>
          <w:rFonts w:asciiTheme="minorHAnsi" w:eastAsiaTheme="minorHAnsi" w:hAnsiTheme="minorHAnsi"/>
          <w:b/>
          <w:bCs/>
        </w:rPr>
        <w:t>决核实</w:t>
      </w:r>
      <w:r w:rsidRPr="005E0CFA">
        <w:rPr>
          <w:rFonts w:asciiTheme="minorHAnsi" w:eastAsiaTheme="minorHAnsi" w:hAnsiTheme="minorHAnsi"/>
          <w:b/>
          <w:bCs/>
          <w:vertAlign w:val="subscript"/>
        </w:rPr>
        <w:t>2</w:t>
      </w:r>
      <w:r w:rsidRPr="005E0CFA">
        <w:rPr>
          <w:rFonts w:asciiTheme="minorHAnsi" w:eastAsiaTheme="minorHAnsi" w:hAnsiTheme="minorHAnsi"/>
          <w:b/>
          <w:bCs/>
        </w:rPr>
        <w:t>这些信息直接影响了网络媒体和网络信息</w:t>
      </w:r>
      <w:r w:rsidRPr="005E0CFA">
        <w:rPr>
          <w:rFonts w:asciiTheme="minorHAnsi" w:eastAsiaTheme="minorHAnsi" w:hAnsiTheme="minorHAnsi"/>
          <w:b/>
          <w:bCs/>
        </w:rPr>
        <w:br/>
      </w:r>
      <w:r w:rsidRPr="005E0CFA">
        <w:rPr>
          <w:rFonts w:asciiTheme="minorHAnsi" w:eastAsiaTheme="minorHAnsi" w:hAnsiTheme="minorHAnsi"/>
          <w:b/>
          <w:bCs/>
        </w:rPr>
        <w:t>的整体形象，使其可岔度在人们心中大打折扣</w:t>
      </w:r>
      <w:r w:rsidRPr="005E0CFA">
        <w:rPr>
          <w:rFonts w:asciiTheme="minorHAnsi" w:eastAsiaTheme="minorHAnsi" w:hAnsiTheme="minorHAnsi" w:cs="Times New Roman"/>
          <w:sz w:val="24"/>
          <w:szCs w:val="24"/>
          <w:lang w:val="en-US" w:bidi="en-US"/>
        </w:rPr>
        <w:t>U</w:t>
      </w:r>
    </w:p>
    <w:p w14:paraId="432CA68F" w14:textId="77777777" w:rsidR="000557B7" w:rsidRPr="005E0CFA" w:rsidRDefault="00073D70">
      <w:pPr>
        <w:pStyle w:val="42"/>
        <w:numPr>
          <w:ilvl w:val="0"/>
          <w:numId w:val="81"/>
        </w:numPr>
        <w:shd w:val="clear" w:color="auto" w:fill="auto"/>
        <w:tabs>
          <w:tab w:val="left" w:pos="1230"/>
        </w:tabs>
        <w:spacing w:after="0" w:line="338" w:lineRule="auto"/>
        <w:ind w:left="620" w:firstLine="0"/>
        <w:rPr>
          <w:rFonts w:asciiTheme="minorHAnsi" w:eastAsiaTheme="minorHAnsi" w:hAnsiTheme="minorHAnsi"/>
        </w:rPr>
      </w:pPr>
      <w:r w:rsidRPr="005E0CFA">
        <w:rPr>
          <w:rFonts w:asciiTheme="minorHAnsi" w:eastAsiaTheme="minorHAnsi" w:hAnsiTheme="minorHAnsi"/>
          <w:b/>
          <w:bCs/>
        </w:rPr>
        <w:t>信息垃圾泛溢成灾。</w:t>
      </w:r>
    </w:p>
    <w:p w14:paraId="22FE824F" w14:textId="77777777" w:rsidR="000557B7" w:rsidRPr="005E0CFA" w:rsidRDefault="00073D70">
      <w:pPr>
        <w:pStyle w:val="42"/>
        <w:shd w:val="clear" w:color="auto" w:fill="auto"/>
        <w:spacing w:after="320" w:line="390" w:lineRule="exact"/>
        <w:ind w:left="0" w:firstLine="520"/>
        <w:jc w:val="both"/>
        <w:rPr>
          <w:rFonts w:asciiTheme="minorHAnsi" w:eastAsiaTheme="minorHAnsi" w:hAnsiTheme="minorHAnsi"/>
        </w:rPr>
      </w:pPr>
      <w:r w:rsidRPr="005E0CFA">
        <w:rPr>
          <w:rFonts w:asciiTheme="minorHAnsi" w:eastAsiaTheme="minorHAnsi" w:hAnsiTheme="minorHAnsi"/>
          <w:b/>
          <w:bCs/>
        </w:rPr>
        <w:t>个人和组织在互联网上传播信息的空前自由，在为人类社会提供</w:t>
      </w:r>
      <w:r w:rsidRPr="005E0CFA">
        <w:rPr>
          <w:rFonts w:asciiTheme="minorHAnsi" w:eastAsiaTheme="minorHAnsi" w:hAnsiTheme="minorHAnsi"/>
          <w:sz w:val="17"/>
          <w:szCs w:val="17"/>
        </w:rPr>
        <w:t>丰富多</w:t>
      </w:r>
      <w:r w:rsidRPr="005E0CFA">
        <w:rPr>
          <w:rFonts w:asciiTheme="minorHAnsi" w:eastAsiaTheme="minorHAnsi" w:hAnsiTheme="minorHAnsi"/>
          <w:b/>
          <w:bCs/>
        </w:rPr>
        <w:t>彩的侣息的同</w:t>
      </w:r>
      <w:r w:rsidRPr="005E0CFA">
        <w:rPr>
          <w:rFonts w:asciiTheme="minorHAnsi" w:eastAsiaTheme="minorHAnsi" w:hAnsiTheme="minorHAnsi"/>
          <w:b/>
          <w:bCs/>
        </w:rPr>
        <w:br/>
      </w:r>
      <w:r w:rsidRPr="005E0CFA">
        <w:rPr>
          <w:rFonts w:asciiTheme="minorHAnsi" w:eastAsiaTheme="minorHAnsi" w:hAnsiTheme="minorHAnsi"/>
          <w:b/>
          <w:bCs/>
        </w:rPr>
        <w:t>时，也</w:t>
      </w:r>
      <w:r w:rsidRPr="005E0CFA">
        <w:rPr>
          <w:rFonts w:asciiTheme="minorHAnsi" w:eastAsiaTheme="minorHAnsi" w:hAnsiTheme="minorHAnsi"/>
          <w:sz w:val="17"/>
          <w:szCs w:val="17"/>
        </w:rPr>
        <w:t>制造了</w:t>
      </w:r>
      <w:r w:rsidRPr="005E0CFA">
        <w:rPr>
          <w:rFonts w:asciiTheme="minorHAnsi" w:eastAsiaTheme="minorHAnsi" w:hAnsiTheme="minorHAnsi"/>
          <w:b/>
          <w:bCs/>
        </w:rPr>
        <w:t>大童信怠垃圾某咚个人和组织不像以往的大众传播媒介那徉对信息进行产格</w:t>
      </w:r>
      <w:r w:rsidRPr="005E0CFA">
        <w:rPr>
          <w:rFonts w:asciiTheme="minorHAnsi" w:eastAsiaTheme="minorHAnsi" w:hAnsiTheme="minorHAnsi"/>
          <w:b/>
          <w:bCs/>
        </w:rPr>
        <w:br/>
      </w:r>
      <w:r w:rsidRPr="005E0CFA">
        <w:rPr>
          <w:rFonts w:asciiTheme="minorHAnsi" w:eastAsiaTheme="minorHAnsi" w:hAnsiTheme="minorHAnsi"/>
          <w:b/>
          <w:bCs/>
        </w:rPr>
        <w:t>的把关和挑选，而是随心所欲地让位息渌源不斯地在网上他狩，形成一个</w:t>
      </w:r>
      <w:r w:rsidRPr="005E0CFA">
        <w:rPr>
          <w:rFonts w:asciiTheme="minorHAnsi" w:eastAsiaTheme="minorHAnsi" w:hAnsiTheme="minorHAnsi"/>
          <w:b/>
          <w:bCs/>
        </w:rPr>
        <w:t>“</w:t>
      </w:r>
      <w:r w:rsidRPr="005E0CFA">
        <w:rPr>
          <w:rFonts w:asciiTheme="minorHAnsi" w:eastAsiaTheme="minorHAnsi" w:hAnsiTheme="minorHAnsi"/>
          <w:b/>
          <w:bCs/>
        </w:rPr>
        <w:t>资料</w:t>
      </w:r>
      <w:r w:rsidRPr="005E0CFA">
        <w:rPr>
          <w:rFonts w:asciiTheme="minorHAnsi" w:eastAsiaTheme="minorHAnsi" w:hAnsiTheme="minorHAnsi"/>
          <w:sz w:val="17"/>
          <w:szCs w:val="17"/>
        </w:rPr>
        <w:t>太多而</w:t>
      </w:r>
      <w:r w:rsidRPr="005E0CFA">
        <w:rPr>
          <w:rFonts w:asciiTheme="minorHAnsi" w:eastAsiaTheme="minorHAnsi" w:hAnsiTheme="minorHAnsi"/>
          <w:b/>
          <w:bCs/>
        </w:rPr>
        <w:t>知识</w:t>
      </w:r>
      <w:r w:rsidRPr="005E0CFA">
        <w:rPr>
          <w:rFonts w:asciiTheme="minorHAnsi" w:eastAsiaTheme="minorHAnsi" w:hAnsiTheme="minorHAnsi"/>
          <w:b/>
          <w:bCs/>
        </w:rPr>
        <w:br/>
      </w:r>
      <w:r w:rsidRPr="005E0CFA">
        <w:rPr>
          <w:rFonts w:asciiTheme="minorHAnsi" w:eastAsiaTheme="minorHAnsi" w:hAnsiTheme="minorHAnsi"/>
          <w:b/>
          <w:bCs/>
        </w:rPr>
        <w:t>太少的嘈杂世界</w:t>
      </w:r>
      <w:r w:rsidRPr="005E0CFA">
        <w:rPr>
          <w:rFonts w:asciiTheme="minorHAnsi" w:eastAsiaTheme="minorHAnsi" w:hAnsiTheme="minorHAnsi"/>
          <w:b/>
          <w:bCs/>
        </w:rPr>
        <w:t>”</w:t>
      </w:r>
      <w:r w:rsidRPr="005E0CFA">
        <w:rPr>
          <w:rFonts w:asciiTheme="minorHAnsi" w:eastAsiaTheme="minorHAnsi" w:hAnsiTheme="minorHAnsi"/>
          <w:b/>
          <w:bCs/>
        </w:rPr>
        <w:t>。而且，过多的信息也务使人们无所这从，无決在法如烟海的信息中作出</w:t>
      </w:r>
      <w:r w:rsidRPr="005E0CFA">
        <w:rPr>
          <w:rFonts w:asciiTheme="minorHAnsi" w:eastAsiaTheme="minorHAnsi" w:hAnsiTheme="minorHAnsi"/>
          <w:b/>
          <w:bCs/>
        </w:rPr>
        <w:br/>
      </w:r>
      <w:r w:rsidRPr="005E0CFA">
        <w:rPr>
          <w:rFonts w:asciiTheme="minorHAnsi" w:eastAsiaTheme="minorHAnsi" w:hAnsiTheme="minorHAnsi"/>
          <w:b/>
          <w:bCs/>
        </w:rPr>
        <w:t>正确、有效的选择。</w:t>
      </w:r>
    </w:p>
    <w:p w14:paraId="18D9D9AF" w14:textId="77777777" w:rsidR="000557B7" w:rsidRPr="005E0CFA" w:rsidRDefault="00073D70">
      <w:pPr>
        <w:pStyle w:val="ad"/>
        <w:shd w:val="clear" w:color="auto" w:fill="auto"/>
        <w:ind w:left="2790"/>
        <w:rPr>
          <w:rFonts w:asciiTheme="minorHAnsi" w:eastAsiaTheme="minorHAnsi" w:hAnsiTheme="minorHAnsi"/>
        </w:rPr>
      </w:pPr>
      <w:r w:rsidRPr="005E0CFA">
        <w:rPr>
          <w:rFonts w:asciiTheme="minorHAnsi" w:eastAsiaTheme="minorHAnsi" w:hAnsiTheme="minorHAnsi"/>
        </w:rPr>
        <w:t>表</w:t>
      </w:r>
      <w:r w:rsidRPr="005E0CFA">
        <w:rPr>
          <w:rFonts w:asciiTheme="minorHAnsi" w:eastAsiaTheme="minorHAnsi" w:hAnsiTheme="minorHAnsi" w:cs="Arial"/>
          <w:lang w:val="en-US" w:bidi="en-US"/>
        </w:rPr>
        <w:t>5-6</w:t>
      </w:r>
      <w:r w:rsidRPr="005E0CFA">
        <w:rPr>
          <w:rFonts w:asciiTheme="minorHAnsi" w:eastAsiaTheme="minorHAnsi" w:hAnsiTheme="minorHAnsi"/>
        </w:rPr>
        <w:t>网络倍总活动中存在的问题及其危宙</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70"/>
        <w:gridCol w:w="5700"/>
      </w:tblGrid>
      <w:tr w:rsidR="000557B7" w:rsidRPr="005E0CFA" w14:paraId="735622AC" w14:textId="77777777">
        <w:tblPrEx>
          <w:tblCellMar>
            <w:top w:w="0" w:type="dxa"/>
            <w:bottom w:w="0" w:type="dxa"/>
          </w:tblCellMar>
        </w:tblPrEx>
        <w:trPr>
          <w:trHeight w:hRule="exact" w:val="520"/>
          <w:jc w:val="center"/>
        </w:trPr>
        <w:tc>
          <w:tcPr>
            <w:tcW w:w="4170" w:type="dxa"/>
            <w:tcBorders>
              <w:left w:val="single" w:sz="4" w:space="0" w:color="auto"/>
            </w:tcBorders>
            <w:shd w:val="clear" w:color="auto" w:fill="FFFFFF"/>
            <w:vAlign w:val="center"/>
          </w:tcPr>
          <w:p w14:paraId="7880BEE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存在问理</w:t>
            </w:r>
          </w:p>
        </w:tc>
        <w:tc>
          <w:tcPr>
            <w:tcW w:w="5700" w:type="dxa"/>
            <w:tcBorders>
              <w:left w:val="single" w:sz="4" w:space="0" w:color="auto"/>
              <w:right w:val="single" w:sz="4" w:space="0" w:color="auto"/>
            </w:tcBorders>
            <w:shd w:val="clear" w:color="auto" w:fill="FFFFFF"/>
            <w:vAlign w:val="center"/>
          </w:tcPr>
          <w:p w14:paraId="7E2883D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造成危窖</w:t>
            </w:r>
          </w:p>
        </w:tc>
      </w:tr>
      <w:tr w:rsidR="000557B7" w:rsidRPr="005E0CFA" w14:paraId="3A6976BB" w14:textId="77777777">
        <w:tblPrEx>
          <w:tblCellMar>
            <w:top w:w="0" w:type="dxa"/>
            <w:bottom w:w="0" w:type="dxa"/>
          </w:tblCellMar>
        </w:tblPrEx>
        <w:trPr>
          <w:trHeight w:hRule="exact" w:val="500"/>
          <w:jc w:val="center"/>
        </w:trPr>
        <w:tc>
          <w:tcPr>
            <w:tcW w:w="4170" w:type="dxa"/>
            <w:tcBorders>
              <w:top w:val="single" w:sz="4" w:space="0" w:color="auto"/>
              <w:left w:val="single" w:sz="4" w:space="0" w:color="auto"/>
            </w:tcBorders>
            <w:shd w:val="clear" w:color="auto" w:fill="FFFFFF"/>
            <w:vAlign w:val="center"/>
          </w:tcPr>
          <w:p w14:paraId="4A7D056A"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在网上传播不</w:t>
            </w:r>
            <w:r w:rsidRPr="005E0CFA">
              <w:rPr>
                <w:rFonts w:asciiTheme="minorHAnsi" w:eastAsiaTheme="minorHAnsi" w:hAnsiTheme="minorHAnsi"/>
                <w:sz w:val="20"/>
                <w:szCs w:val="20"/>
              </w:rPr>
              <w:t>&amp;</w:t>
            </w:r>
            <w:r w:rsidRPr="005E0CFA">
              <w:rPr>
                <w:rFonts w:asciiTheme="minorHAnsi" w:eastAsiaTheme="minorHAnsi" w:hAnsiTheme="minorHAnsi"/>
                <w:sz w:val="20"/>
                <w:szCs w:val="20"/>
              </w:rPr>
              <w:t>估息</w:t>
            </w:r>
          </w:p>
        </w:tc>
        <w:tc>
          <w:tcPr>
            <w:tcW w:w="5700" w:type="dxa"/>
            <w:tcBorders>
              <w:top w:val="single" w:sz="4" w:space="0" w:color="auto"/>
              <w:right w:val="single" w:sz="4" w:space="0" w:color="auto"/>
            </w:tcBorders>
            <w:shd w:val="clear" w:color="auto" w:fill="FFFFFF"/>
            <w:vAlign w:val="center"/>
          </w:tcPr>
          <w:p w14:paraId="394580C2" w14:textId="77777777" w:rsidR="000557B7" w:rsidRPr="005E0CFA" w:rsidRDefault="00073D70">
            <w:pPr>
              <w:pStyle w:val="a9"/>
              <w:shd w:val="clear" w:color="auto" w:fill="auto"/>
              <w:spacing w:line="240" w:lineRule="auto"/>
              <w:ind w:left="60" w:firstLine="0"/>
              <w:jc w:val="center"/>
              <w:rPr>
                <w:rFonts w:asciiTheme="minorHAnsi" w:eastAsiaTheme="minorHAnsi" w:hAnsiTheme="minorHAnsi"/>
                <w:sz w:val="20"/>
                <w:szCs w:val="20"/>
              </w:rPr>
            </w:pPr>
            <w:r w:rsidRPr="005E0CFA">
              <w:rPr>
                <w:rFonts w:asciiTheme="minorHAnsi" w:eastAsiaTheme="minorHAnsi" w:hAnsiTheme="minorHAnsi"/>
                <w:sz w:val="20"/>
                <w:szCs w:val="20"/>
                <w:lang w:val="en-US" w:bidi="en-US"/>
              </w:rPr>
              <w:t>®</w:t>
            </w:r>
            <w:r w:rsidRPr="005E0CFA">
              <w:rPr>
                <w:rFonts w:asciiTheme="minorHAnsi" w:eastAsiaTheme="minorHAnsi" w:hAnsiTheme="minorHAnsi"/>
                <w:sz w:val="20"/>
                <w:szCs w:val="20"/>
              </w:rPr>
              <w:t>化网络</w:t>
            </w:r>
            <w:r w:rsidRPr="005E0CFA">
              <w:rPr>
                <w:rFonts w:asciiTheme="minorHAnsi" w:eastAsiaTheme="minorHAnsi" w:hAnsiTheme="minorHAnsi"/>
                <w:sz w:val="20"/>
                <w:szCs w:val="20"/>
              </w:rPr>
              <w:t>’</w:t>
            </w:r>
            <w:r w:rsidRPr="005E0CFA">
              <w:rPr>
                <w:rFonts w:asciiTheme="minorHAnsi" w:eastAsiaTheme="minorHAnsi" w:hAnsiTheme="minorHAnsi"/>
                <w:sz w:val="20"/>
                <w:szCs w:val="20"/>
              </w:rPr>
              <w:t>空气</w:t>
            </w:r>
            <w:r w:rsidRPr="005E0CFA">
              <w:rPr>
                <w:rFonts w:asciiTheme="minorHAnsi" w:eastAsiaTheme="minorHAnsi" w:hAnsiTheme="minorHAnsi"/>
                <w:sz w:val="20"/>
                <w:szCs w:val="20"/>
              </w:rPr>
              <w:t>”.</w:t>
            </w:r>
            <w:r w:rsidRPr="005E0CFA">
              <w:rPr>
                <w:rFonts w:asciiTheme="minorHAnsi" w:eastAsiaTheme="minorHAnsi" w:hAnsiTheme="minorHAnsi"/>
                <w:sz w:val="20"/>
                <w:szCs w:val="20"/>
              </w:rPr>
              <w:t>对宵少年的身心近成危吉</w:t>
            </w:r>
            <w:r w:rsidRPr="005E0CFA">
              <w:rPr>
                <w:rFonts w:asciiTheme="minorHAnsi" w:eastAsiaTheme="minorHAnsi" w:hAnsiTheme="minorHAnsi"/>
                <w:sz w:val="20"/>
                <w:szCs w:val="20"/>
              </w:rPr>
              <w:t>:&gt;</w:t>
            </w:r>
          </w:p>
        </w:tc>
      </w:tr>
      <w:tr w:rsidR="000557B7" w:rsidRPr="005E0CFA" w14:paraId="340E2D5E" w14:textId="77777777">
        <w:tblPrEx>
          <w:tblCellMar>
            <w:top w:w="0" w:type="dxa"/>
            <w:bottom w:w="0" w:type="dxa"/>
          </w:tblCellMar>
        </w:tblPrEx>
        <w:trPr>
          <w:trHeight w:hRule="exact" w:val="500"/>
          <w:jc w:val="center"/>
        </w:trPr>
        <w:tc>
          <w:tcPr>
            <w:tcW w:w="4170" w:type="dxa"/>
            <w:tcBorders>
              <w:top w:val="single" w:sz="4" w:space="0" w:color="auto"/>
              <w:left w:val="single" w:sz="4" w:space="0" w:color="auto"/>
            </w:tcBorders>
            <w:shd w:val="clear" w:color="auto" w:fill="FFFFFF"/>
          </w:tcPr>
          <w:p w14:paraId="7AFCBF1E" w14:textId="77777777" w:rsidR="000557B7" w:rsidRPr="005E0CFA" w:rsidRDefault="000557B7">
            <w:pPr>
              <w:rPr>
                <w:rFonts w:asciiTheme="minorHAnsi" w:eastAsiaTheme="minorHAnsi" w:hAnsiTheme="minorHAnsi"/>
                <w:sz w:val="10"/>
                <w:szCs w:val="10"/>
                <w:lang w:eastAsia="zh-CN"/>
              </w:rPr>
            </w:pPr>
          </w:p>
        </w:tc>
        <w:tc>
          <w:tcPr>
            <w:tcW w:w="5700" w:type="dxa"/>
            <w:tcBorders>
              <w:top w:val="single" w:sz="4" w:space="0" w:color="auto"/>
              <w:right w:val="single" w:sz="4" w:space="0" w:color="auto"/>
            </w:tcBorders>
            <w:shd w:val="clear" w:color="auto" w:fill="FFFFFF"/>
          </w:tcPr>
          <w:p w14:paraId="4D3CE446" w14:textId="77777777" w:rsidR="000557B7" w:rsidRPr="005E0CFA" w:rsidRDefault="000557B7">
            <w:pPr>
              <w:rPr>
                <w:rFonts w:asciiTheme="minorHAnsi" w:eastAsiaTheme="minorHAnsi" w:hAnsiTheme="minorHAnsi"/>
                <w:sz w:val="10"/>
                <w:szCs w:val="10"/>
                <w:lang w:eastAsia="zh-CN"/>
              </w:rPr>
            </w:pPr>
          </w:p>
        </w:tc>
      </w:tr>
      <w:tr w:rsidR="000557B7" w:rsidRPr="005E0CFA" w14:paraId="2E79C1A0" w14:textId="77777777">
        <w:tblPrEx>
          <w:tblCellMar>
            <w:top w:w="0" w:type="dxa"/>
            <w:bottom w:w="0" w:type="dxa"/>
          </w:tblCellMar>
        </w:tblPrEx>
        <w:trPr>
          <w:trHeight w:hRule="exact" w:val="480"/>
          <w:jc w:val="center"/>
        </w:trPr>
        <w:tc>
          <w:tcPr>
            <w:tcW w:w="4170" w:type="dxa"/>
            <w:tcBorders>
              <w:top w:val="single" w:sz="4" w:space="0" w:color="auto"/>
              <w:left w:val="single" w:sz="4" w:space="0" w:color="auto"/>
            </w:tcBorders>
            <w:shd w:val="clear" w:color="auto" w:fill="FFFFFF"/>
          </w:tcPr>
          <w:p w14:paraId="1EEF441F" w14:textId="77777777" w:rsidR="000557B7" w:rsidRPr="005E0CFA" w:rsidRDefault="000557B7">
            <w:pPr>
              <w:rPr>
                <w:rFonts w:asciiTheme="minorHAnsi" w:eastAsiaTheme="minorHAnsi" w:hAnsiTheme="minorHAnsi"/>
                <w:sz w:val="10"/>
                <w:szCs w:val="10"/>
                <w:lang w:eastAsia="zh-CN"/>
              </w:rPr>
            </w:pPr>
          </w:p>
        </w:tc>
        <w:tc>
          <w:tcPr>
            <w:tcW w:w="5700" w:type="dxa"/>
            <w:tcBorders>
              <w:top w:val="single" w:sz="4" w:space="0" w:color="auto"/>
              <w:right w:val="single" w:sz="4" w:space="0" w:color="auto"/>
            </w:tcBorders>
            <w:shd w:val="clear" w:color="auto" w:fill="FFFFFF"/>
          </w:tcPr>
          <w:p w14:paraId="5C150BFD" w14:textId="77777777" w:rsidR="000557B7" w:rsidRPr="005E0CFA" w:rsidRDefault="000557B7">
            <w:pPr>
              <w:rPr>
                <w:rFonts w:asciiTheme="minorHAnsi" w:eastAsiaTheme="minorHAnsi" w:hAnsiTheme="minorHAnsi"/>
                <w:sz w:val="10"/>
                <w:szCs w:val="10"/>
                <w:lang w:eastAsia="zh-CN"/>
              </w:rPr>
            </w:pPr>
          </w:p>
        </w:tc>
      </w:tr>
      <w:tr w:rsidR="000557B7" w:rsidRPr="005E0CFA" w14:paraId="317B564F" w14:textId="77777777">
        <w:tblPrEx>
          <w:tblCellMar>
            <w:top w:w="0" w:type="dxa"/>
            <w:bottom w:w="0" w:type="dxa"/>
          </w:tblCellMar>
        </w:tblPrEx>
        <w:trPr>
          <w:trHeight w:hRule="exact" w:val="520"/>
          <w:jc w:val="center"/>
        </w:trPr>
        <w:tc>
          <w:tcPr>
            <w:tcW w:w="4170" w:type="dxa"/>
            <w:tcBorders>
              <w:top w:val="single" w:sz="4" w:space="0" w:color="auto"/>
              <w:left w:val="single" w:sz="4" w:space="0" w:color="auto"/>
              <w:bottom w:val="single" w:sz="4" w:space="0" w:color="auto"/>
            </w:tcBorders>
            <w:shd w:val="clear" w:color="auto" w:fill="FFFFFF"/>
          </w:tcPr>
          <w:p w14:paraId="1005F35D" w14:textId="77777777" w:rsidR="000557B7" w:rsidRPr="005E0CFA" w:rsidRDefault="000557B7">
            <w:pPr>
              <w:rPr>
                <w:rFonts w:asciiTheme="minorHAnsi" w:eastAsiaTheme="minorHAnsi" w:hAnsiTheme="minorHAnsi"/>
                <w:sz w:val="10"/>
                <w:szCs w:val="10"/>
                <w:lang w:eastAsia="zh-CN"/>
              </w:rPr>
            </w:pPr>
          </w:p>
        </w:tc>
        <w:tc>
          <w:tcPr>
            <w:tcW w:w="5700" w:type="dxa"/>
            <w:tcBorders>
              <w:top w:val="single" w:sz="4" w:space="0" w:color="auto"/>
              <w:bottom w:val="single" w:sz="4" w:space="0" w:color="auto"/>
              <w:right w:val="single" w:sz="4" w:space="0" w:color="auto"/>
            </w:tcBorders>
            <w:shd w:val="clear" w:color="auto" w:fill="FFFFFF"/>
          </w:tcPr>
          <w:p w14:paraId="4F560143" w14:textId="77777777" w:rsidR="000557B7" w:rsidRPr="005E0CFA" w:rsidRDefault="000557B7">
            <w:pPr>
              <w:rPr>
                <w:rFonts w:asciiTheme="minorHAnsi" w:eastAsiaTheme="minorHAnsi" w:hAnsiTheme="minorHAnsi"/>
                <w:sz w:val="10"/>
                <w:szCs w:val="10"/>
                <w:lang w:eastAsia="zh-CN"/>
              </w:rPr>
            </w:pPr>
          </w:p>
        </w:tc>
      </w:tr>
    </w:tbl>
    <w:p w14:paraId="63AAEEE9" w14:textId="77777777" w:rsidR="000557B7" w:rsidRPr="005E0CFA" w:rsidRDefault="00073D70">
      <w:pPr>
        <w:pStyle w:val="1"/>
        <w:shd w:val="clear" w:color="auto" w:fill="auto"/>
        <w:spacing w:after="100" w:line="385" w:lineRule="exact"/>
        <w:ind w:firstLine="560"/>
        <w:jc w:val="both"/>
        <w:rPr>
          <w:rFonts w:asciiTheme="minorHAnsi" w:eastAsiaTheme="minorHAnsi" w:hAnsiTheme="minorHAnsi"/>
        </w:rPr>
      </w:pPr>
      <w:r w:rsidRPr="005E0CFA">
        <w:rPr>
          <w:rFonts w:asciiTheme="minorHAnsi" w:eastAsiaTheme="minorHAnsi" w:hAnsiTheme="minorHAnsi"/>
        </w:rPr>
        <w:lastRenderedPageBreak/>
        <w:t>为了维护信息安全，网上活动的参与者即创造、使用信息的人都要加强网络道德自律</w:t>
      </w:r>
      <w:r w:rsidRPr="005E0CFA">
        <w:rPr>
          <w:rFonts w:asciiTheme="minorHAnsi" w:eastAsiaTheme="minorHAnsi" w:hAnsiTheme="minorHAnsi"/>
        </w:rPr>
        <w:br/>
      </w:r>
      <w:r w:rsidRPr="005E0CFA">
        <w:rPr>
          <w:rFonts w:asciiTheme="minorHAnsi" w:eastAsiaTheme="minorHAnsi" w:hAnsiTheme="minorHAnsi"/>
        </w:rPr>
        <w:t>和提</w:t>
      </w:r>
      <w:r w:rsidRPr="005E0CFA">
        <w:rPr>
          <w:rFonts w:asciiTheme="minorHAnsi" w:eastAsiaTheme="minorHAnsi" w:hAnsiTheme="minorHAnsi" w:cs="Arial"/>
          <w:sz w:val="22"/>
          <w:szCs w:val="22"/>
          <w:lang w:val="en-US" w:bidi="en-US"/>
        </w:rPr>
        <w:t>JI</w:t>
      </w:r>
      <w:r w:rsidRPr="005E0CFA">
        <w:rPr>
          <w:rFonts w:asciiTheme="minorHAnsi" w:eastAsiaTheme="minorHAnsi" w:hAnsiTheme="minorHAnsi"/>
        </w:rPr>
        <w:t>•</w:t>
      </w:r>
      <w:r w:rsidRPr="005E0CFA">
        <w:rPr>
          <w:rFonts w:asciiTheme="minorHAnsi" w:eastAsiaTheme="minorHAnsi" w:hAnsiTheme="minorHAnsi"/>
        </w:rPr>
        <w:t>网络索养，自觉遵守网络道徳规范</w:t>
      </w:r>
      <w:r w:rsidRPr="005E0CFA">
        <w:rPr>
          <w:rFonts w:asciiTheme="minorHAnsi" w:eastAsiaTheme="minorHAnsi" w:hAnsiTheme="minorHAnsi" w:cs="Arial"/>
          <w:sz w:val="22"/>
          <w:szCs w:val="22"/>
          <w:lang w:val="en-US" w:bidi="en-US"/>
        </w:rPr>
        <w:t>u</w:t>
      </w:r>
      <w:r w:rsidRPr="005E0CFA">
        <w:rPr>
          <w:rFonts w:asciiTheme="minorHAnsi" w:eastAsiaTheme="minorHAnsi" w:hAnsiTheme="minorHAnsi"/>
        </w:rPr>
        <w:t>貝休来说要切实做到</w:t>
      </w:r>
      <w:r w:rsidRPr="005E0CFA">
        <w:rPr>
          <w:rFonts w:asciiTheme="minorHAnsi" w:eastAsiaTheme="minorHAnsi" w:hAnsiTheme="minorHAnsi" w:cs="Arial"/>
          <w:sz w:val="22"/>
          <w:szCs w:val="22"/>
          <w:lang w:val="en-US" w:bidi="en-US"/>
        </w:rPr>
        <w:t>f</w:t>
      </w:r>
      <w:r w:rsidRPr="005E0CFA">
        <w:rPr>
          <w:rFonts w:asciiTheme="minorHAnsi" w:eastAsiaTheme="minorHAnsi" w:hAnsiTheme="minorHAnsi"/>
        </w:rPr>
        <w:t>向儿点：</w:t>
      </w:r>
    </w:p>
    <w:p w14:paraId="2F9C5529" w14:textId="77777777" w:rsidR="000557B7" w:rsidRPr="005E0CFA" w:rsidRDefault="00073D70">
      <w:pPr>
        <w:pStyle w:val="1"/>
        <w:numPr>
          <w:ilvl w:val="0"/>
          <w:numId w:val="82"/>
        </w:numPr>
        <w:shd w:val="clear" w:color="auto" w:fill="auto"/>
        <w:tabs>
          <w:tab w:val="left" w:pos="1170"/>
        </w:tabs>
        <w:spacing w:line="360" w:lineRule="auto"/>
        <w:ind w:firstLine="560"/>
        <w:jc w:val="both"/>
        <w:rPr>
          <w:rFonts w:asciiTheme="minorHAnsi" w:eastAsiaTheme="minorHAnsi" w:hAnsiTheme="minorHAnsi"/>
        </w:rPr>
      </w:pPr>
      <w:r w:rsidRPr="005E0CFA">
        <w:rPr>
          <w:rFonts w:asciiTheme="minorHAnsi" w:eastAsiaTheme="minorHAnsi" w:hAnsiTheme="minorHAnsi"/>
        </w:rPr>
        <w:t>未经允许，不进入他人计算机信息网络或者使用他人计算机网络信息资源</w:t>
      </w:r>
      <w:r w:rsidRPr="005E0CFA">
        <w:rPr>
          <w:rFonts w:asciiTheme="minorHAnsi" w:eastAsiaTheme="minorHAnsi" w:hAnsiTheme="minorHAnsi"/>
          <w:lang w:val="en-US" w:bidi="en-US"/>
        </w:rPr>
        <w:t>.</w:t>
      </w:r>
      <w:r w:rsidRPr="005E0CFA">
        <w:rPr>
          <w:rFonts w:asciiTheme="minorHAnsi" w:eastAsiaTheme="minorHAnsi" w:hAnsiTheme="minorHAnsi"/>
          <w:lang w:val="en-US" w:bidi="en-US"/>
        </w:rPr>
        <w:t>：</w:t>
      </w:r>
    </w:p>
    <w:p w14:paraId="1B7BCAAE" w14:textId="77777777" w:rsidR="000557B7" w:rsidRPr="005E0CFA" w:rsidRDefault="00073D70">
      <w:pPr>
        <w:pStyle w:val="1"/>
        <w:numPr>
          <w:ilvl w:val="0"/>
          <w:numId w:val="82"/>
        </w:numPr>
        <w:shd w:val="clear" w:color="auto" w:fill="auto"/>
        <w:tabs>
          <w:tab w:val="left" w:pos="1170"/>
        </w:tabs>
        <w:spacing w:line="360" w:lineRule="auto"/>
        <w:ind w:firstLine="560"/>
        <w:jc w:val="both"/>
        <w:rPr>
          <w:rFonts w:asciiTheme="minorHAnsi" w:eastAsiaTheme="minorHAnsi" w:hAnsiTheme="minorHAnsi"/>
        </w:rPr>
      </w:pPr>
      <w:r w:rsidRPr="005E0CFA">
        <w:rPr>
          <w:rFonts w:asciiTheme="minorHAnsi" w:eastAsiaTheme="minorHAnsi" w:hAnsiTheme="minorHAnsi"/>
        </w:rPr>
        <w:t>未经允许，氺对计算机信息网络劝能进行删除、修改或冉增加。</w:t>
      </w:r>
    </w:p>
    <w:p w14:paraId="771B454E" w14:textId="77777777" w:rsidR="000557B7" w:rsidRPr="005E0CFA" w:rsidRDefault="00073D70">
      <w:pPr>
        <w:pStyle w:val="1"/>
        <w:numPr>
          <w:ilvl w:val="0"/>
          <w:numId w:val="82"/>
        </w:numPr>
        <w:shd w:val="clear" w:color="auto" w:fill="auto"/>
        <w:tabs>
          <w:tab w:val="left" w:pos="1220"/>
        </w:tabs>
        <w:spacing w:after="100" w:line="385" w:lineRule="exact"/>
        <w:ind w:firstLine="560"/>
        <w:jc w:val="both"/>
        <w:rPr>
          <w:rFonts w:asciiTheme="minorHAnsi" w:eastAsiaTheme="minorHAnsi" w:hAnsiTheme="minorHAnsi"/>
        </w:rPr>
      </w:pPr>
      <w:r w:rsidRPr="005E0CFA">
        <w:rPr>
          <w:rFonts w:asciiTheme="minorHAnsi" w:eastAsiaTheme="minorHAnsi" w:hAnsiTheme="minorHAnsi"/>
        </w:rPr>
        <w:t>末经允许，不对计算机信息网络中存储、处理或者传输的数据和位用程庁进行</w:t>
      </w:r>
      <w:r w:rsidRPr="005E0CFA">
        <w:rPr>
          <w:rFonts w:asciiTheme="minorHAnsi" w:eastAsiaTheme="minorHAnsi" w:hAnsiTheme="minorHAnsi"/>
        </w:rPr>
        <w:br/>
      </w:r>
      <w:r w:rsidRPr="005E0CFA">
        <w:rPr>
          <w:rFonts w:asciiTheme="minorHAnsi" w:eastAsiaTheme="minorHAnsi" w:hAnsiTheme="minorHAnsi"/>
        </w:rPr>
        <w:t>删除、修改或卉增加。</w:t>
      </w:r>
    </w:p>
    <w:p w14:paraId="6C3EC834" w14:textId="77777777" w:rsidR="000557B7" w:rsidRPr="005E0CFA" w:rsidRDefault="00073D70">
      <w:pPr>
        <w:pStyle w:val="1"/>
        <w:numPr>
          <w:ilvl w:val="0"/>
          <w:numId w:val="82"/>
        </w:numPr>
        <w:shd w:val="clear" w:color="auto" w:fill="auto"/>
        <w:tabs>
          <w:tab w:val="left" w:pos="1190"/>
        </w:tabs>
        <w:spacing w:line="360" w:lineRule="auto"/>
        <w:ind w:firstLine="560"/>
        <w:jc w:val="both"/>
        <w:rPr>
          <w:rFonts w:asciiTheme="minorHAnsi" w:eastAsiaTheme="minorHAnsi" w:hAnsiTheme="minorHAnsi"/>
        </w:rPr>
      </w:pPr>
      <w:r w:rsidRPr="005E0CFA">
        <w:rPr>
          <w:rFonts w:asciiTheme="minorHAnsi" w:eastAsiaTheme="minorHAnsi" w:hAnsiTheme="minorHAnsi"/>
        </w:rPr>
        <w:t>不故意制作、传播什算机病毐等破坏性程庁。</w:t>
      </w:r>
    </w:p>
    <w:p w14:paraId="3F93714C" w14:textId="77777777" w:rsidR="000557B7" w:rsidRPr="005E0CFA" w:rsidRDefault="00073D70">
      <w:pPr>
        <w:pStyle w:val="1"/>
        <w:numPr>
          <w:ilvl w:val="0"/>
          <w:numId w:val="82"/>
        </w:numPr>
        <w:shd w:val="clear" w:color="auto" w:fill="auto"/>
        <w:tabs>
          <w:tab w:val="left" w:pos="1190"/>
        </w:tabs>
        <w:spacing w:line="360" w:lineRule="auto"/>
        <w:ind w:firstLine="560"/>
        <w:jc w:val="both"/>
        <w:rPr>
          <w:rFonts w:asciiTheme="minorHAnsi" w:eastAsiaTheme="minorHAnsi" w:hAnsiTheme="minorHAnsi"/>
        </w:rPr>
      </w:pPr>
      <w:r w:rsidRPr="005E0CFA">
        <w:rPr>
          <w:rFonts w:asciiTheme="minorHAnsi" w:eastAsiaTheme="minorHAnsi" w:hAnsiTheme="minorHAnsi"/>
        </w:rPr>
        <w:t>+</w:t>
      </w:r>
      <w:r w:rsidRPr="005E0CFA">
        <w:rPr>
          <w:rFonts w:asciiTheme="minorHAnsi" w:eastAsiaTheme="minorHAnsi" w:hAnsiTheme="minorHAnsi"/>
        </w:rPr>
        <w:t>做危寄计箅机信息网络安全的其他事。</w:t>
      </w:r>
    </w:p>
    <w:p w14:paraId="166E3492" w14:textId="77777777" w:rsidR="000557B7" w:rsidRPr="005E0CFA" w:rsidRDefault="00073D70">
      <w:pPr>
        <w:pStyle w:val="1"/>
        <w:numPr>
          <w:ilvl w:val="0"/>
          <w:numId w:val="80"/>
        </w:numPr>
        <w:shd w:val="clear" w:color="auto" w:fill="auto"/>
        <w:spacing w:line="310" w:lineRule="auto"/>
        <w:ind w:firstLine="560"/>
        <w:jc w:val="both"/>
        <w:rPr>
          <w:rFonts w:asciiTheme="minorHAnsi" w:eastAsiaTheme="minorHAnsi" w:hAnsiTheme="minorHAnsi"/>
          <w:sz w:val="26"/>
          <w:szCs w:val="26"/>
        </w:rPr>
      </w:pPr>
      <w:r w:rsidRPr="005E0CFA">
        <w:rPr>
          <w:rFonts w:asciiTheme="minorHAnsi" w:eastAsiaTheme="minorHAnsi" w:hAnsiTheme="minorHAnsi"/>
          <w:sz w:val="26"/>
          <w:szCs w:val="26"/>
        </w:rPr>
        <w:t>信息婢法脈規</w:t>
      </w:r>
    </w:p>
    <w:p w14:paraId="1CE39537" w14:textId="77777777" w:rsidR="000557B7" w:rsidRPr="005E0CFA" w:rsidRDefault="00073D70">
      <w:pPr>
        <w:pStyle w:val="1"/>
        <w:shd w:val="clear" w:color="auto" w:fill="auto"/>
        <w:spacing w:after="100" w:line="380" w:lineRule="exact"/>
        <w:ind w:firstLine="560"/>
        <w:jc w:val="both"/>
        <w:rPr>
          <w:rFonts w:asciiTheme="minorHAnsi" w:eastAsiaTheme="minorHAnsi" w:hAnsiTheme="minorHAnsi"/>
        </w:rPr>
      </w:pPr>
      <w:r w:rsidRPr="005E0CFA">
        <w:rPr>
          <w:rFonts w:asciiTheme="minorHAnsi" w:eastAsiaTheme="minorHAnsi" w:hAnsiTheme="minorHAnsi"/>
        </w:rPr>
        <w:t>道徳是自律的规范，法律足他律的规范。法律和道徳，相辅相成，仅仅依靠道徳或技</w:t>
      </w:r>
      <w:r w:rsidRPr="005E0CFA">
        <w:rPr>
          <w:rFonts w:asciiTheme="minorHAnsi" w:eastAsiaTheme="minorHAnsi" w:hAnsiTheme="minorHAnsi"/>
        </w:rPr>
        <w:br/>
      </w:r>
      <w:r w:rsidRPr="005E0CFA">
        <w:rPr>
          <w:rFonts w:asciiTheme="minorHAnsi" w:eastAsiaTheme="minorHAnsi" w:hAnsiTheme="minorHAnsi"/>
        </w:rPr>
        <w:t>术进行信息管理，规范人们在信息活动中的行为是</w:t>
      </w:r>
      <w:r w:rsidRPr="005E0CFA">
        <w:rPr>
          <w:rFonts w:asciiTheme="minorHAnsi" w:eastAsiaTheme="minorHAnsi" w:hAnsiTheme="minorHAnsi"/>
        </w:rPr>
        <w:t>+</w:t>
      </w:r>
      <w:r w:rsidRPr="005E0CFA">
        <w:rPr>
          <w:rFonts w:asciiTheme="minorHAnsi" w:eastAsiaTheme="minorHAnsi" w:hAnsiTheme="minorHAnsi"/>
        </w:rPr>
        <w:t>够的，对于</w:t>
      </w:r>
      <w:r w:rsidRPr="005E0CFA">
        <w:rPr>
          <w:rFonts w:asciiTheme="minorHAnsi" w:eastAsiaTheme="minorHAnsi" w:hAnsiTheme="minorHAnsi"/>
        </w:rPr>
        <w:t>•</w:t>
      </w:r>
      <w:r w:rsidRPr="005E0CFA">
        <w:rPr>
          <w:rFonts w:asciiTheme="minorHAnsi" w:eastAsiaTheme="minorHAnsi" w:hAnsiTheme="minorHAnsi"/>
        </w:rPr>
        <w:t>些已径造成宙大危客的</w:t>
      </w:r>
      <w:r w:rsidRPr="005E0CFA">
        <w:rPr>
          <w:rFonts w:asciiTheme="minorHAnsi" w:eastAsiaTheme="minorHAnsi" w:hAnsiTheme="minorHAnsi"/>
        </w:rPr>
        <w:br/>
      </w:r>
      <w:r w:rsidRPr="005E0CFA">
        <w:rPr>
          <w:rFonts w:asciiTheme="minorHAnsi" w:eastAsiaTheme="minorHAnsi" w:hAnsiTheme="minorHAnsi"/>
        </w:rPr>
        <w:t>行为</w:t>
      </w:r>
      <w:r w:rsidRPr="005E0CFA">
        <w:rPr>
          <w:rFonts w:asciiTheme="minorHAnsi" w:eastAsiaTheme="minorHAnsi" w:hAnsiTheme="minorHAnsi"/>
        </w:rPr>
        <w:t>.</w:t>
      </w:r>
      <w:r w:rsidRPr="005E0CFA">
        <w:rPr>
          <w:rFonts w:asciiTheme="minorHAnsi" w:eastAsiaTheme="minorHAnsi" w:hAnsiTheme="minorHAnsi"/>
        </w:rPr>
        <w:t>必须通过法律的手段</w:t>
      </w:r>
      <w:r w:rsidRPr="005E0CFA">
        <w:rPr>
          <w:rFonts w:asciiTheme="minorHAnsi" w:eastAsiaTheme="minorHAnsi" w:hAnsiTheme="minorHAnsi"/>
        </w:rPr>
        <w:t>.</w:t>
      </w:r>
      <w:r w:rsidRPr="005E0CFA">
        <w:rPr>
          <w:rFonts w:asciiTheme="minorHAnsi" w:eastAsiaTheme="minorHAnsi" w:hAnsiTheme="minorHAnsi"/>
        </w:rPr>
        <w:t>来制裁。</w:t>
      </w:r>
    </w:p>
    <w:p w14:paraId="61E02017" w14:textId="77777777" w:rsidR="000557B7" w:rsidRPr="005E0CFA" w:rsidRDefault="00073D70">
      <w:pPr>
        <w:pStyle w:val="a9"/>
        <w:shd w:val="clear" w:color="auto" w:fill="auto"/>
        <w:spacing w:line="214" w:lineRule="auto"/>
        <w:ind w:left="520" w:firstLine="40"/>
        <w:jc w:val="left"/>
        <w:rPr>
          <w:rFonts w:asciiTheme="minorHAnsi" w:eastAsiaTheme="minorHAnsi" w:hAnsiTheme="minorHAnsi"/>
          <w:sz w:val="98"/>
          <w:szCs w:val="98"/>
        </w:rPr>
      </w:pPr>
      <w:r w:rsidRPr="005E0CFA">
        <w:rPr>
          <w:rFonts w:asciiTheme="minorHAnsi" w:eastAsiaTheme="minorHAnsi" w:hAnsiTheme="minorHAnsi" w:cs="Arial"/>
          <w:color w:val="88997D"/>
          <w:sz w:val="98"/>
          <w:szCs w:val="98"/>
          <w:lang w:val="en-US" w:bidi="en-US"/>
        </w:rPr>
        <w:t>□□</w:t>
      </w:r>
    </w:p>
    <w:p w14:paraId="6E3C0CA3" w14:textId="77777777" w:rsidR="000557B7" w:rsidRPr="005E0CFA" w:rsidRDefault="00073D70">
      <w:pPr>
        <w:pStyle w:val="42"/>
        <w:shd w:val="clear" w:color="auto" w:fill="auto"/>
        <w:spacing w:after="420" w:line="380" w:lineRule="exact"/>
        <w:ind w:left="0" w:firstLine="560"/>
        <w:jc w:val="both"/>
        <w:rPr>
          <w:rFonts w:asciiTheme="minorHAnsi" w:eastAsiaTheme="minorHAnsi" w:hAnsiTheme="minorHAnsi"/>
        </w:rPr>
      </w:pPr>
      <w:r w:rsidRPr="005E0CFA">
        <w:rPr>
          <w:rFonts w:asciiTheme="minorHAnsi" w:eastAsiaTheme="minorHAnsi" w:hAnsiTheme="minorHAnsi"/>
          <w:b/>
          <w:bCs/>
        </w:rPr>
        <w:t>查阅学习资源乜</w:t>
      </w:r>
      <w:r w:rsidRPr="005E0CFA">
        <w:rPr>
          <w:rFonts w:asciiTheme="minorHAnsi" w:eastAsiaTheme="minorHAnsi" w:hAnsiTheme="minorHAnsi"/>
          <w:b/>
          <w:bCs/>
        </w:rPr>
        <w:t>“</w:t>
      </w:r>
      <w:r w:rsidRPr="005E0CFA">
        <w:rPr>
          <w:rFonts w:asciiTheme="minorHAnsi" w:eastAsiaTheme="minorHAnsi" w:hAnsiTheme="minorHAnsi"/>
          <w:b/>
          <w:bCs/>
        </w:rPr>
        <w:t>第五幸</w:t>
      </w:r>
      <w:r w:rsidRPr="005E0CFA">
        <w:rPr>
          <w:rFonts w:asciiTheme="minorHAnsi" w:eastAsiaTheme="minorHAnsi" w:hAnsiTheme="minorHAnsi"/>
          <w:b/>
          <w:bCs/>
        </w:rPr>
        <w:t>\</w:t>
      </w:r>
      <w:r w:rsidRPr="005E0CFA">
        <w:rPr>
          <w:rFonts w:asciiTheme="minorHAnsi" w:eastAsiaTheme="minorHAnsi" w:hAnsiTheme="minorHAnsi"/>
          <w:b/>
          <w:bCs/>
        </w:rPr>
        <w:t>深本素材</w:t>
      </w:r>
      <w:r w:rsidRPr="005E0CFA">
        <w:rPr>
          <w:rFonts w:asciiTheme="minorHAnsi" w:eastAsiaTheme="minorHAnsi" w:hAnsiTheme="minorHAnsi"/>
          <w:b/>
          <w:bCs/>
        </w:rPr>
        <w:t>\</w:t>
      </w:r>
      <w:r w:rsidRPr="005E0CFA">
        <w:rPr>
          <w:rFonts w:asciiTheme="minorHAnsi" w:eastAsiaTheme="minorHAnsi" w:hAnsiTheme="minorHAnsi"/>
          <w:b/>
          <w:bCs/>
        </w:rPr>
        <w:t>部分信息系统法律法规清单</w:t>
      </w:r>
      <w:r w:rsidRPr="005E0CFA">
        <w:rPr>
          <w:rFonts w:asciiTheme="minorHAnsi" w:eastAsiaTheme="minorHAnsi" w:hAnsiTheme="minorHAnsi" w:cs="Times New Roman"/>
          <w:sz w:val="24"/>
          <w:szCs w:val="24"/>
          <w:lang w:val="en-US" w:bidi="en-US"/>
        </w:rPr>
        <w:t>.doc”</w:t>
      </w:r>
      <w:r w:rsidRPr="005E0CFA">
        <w:rPr>
          <w:rFonts w:asciiTheme="minorHAnsi" w:eastAsiaTheme="minorHAnsi" w:hAnsiTheme="minorHAnsi"/>
          <w:b/>
          <w:bCs/>
        </w:rPr>
        <w:t>，有针对牲地</w:t>
      </w:r>
      <w:r w:rsidRPr="005E0CFA">
        <w:rPr>
          <w:rFonts w:asciiTheme="minorHAnsi" w:eastAsiaTheme="minorHAnsi" w:hAnsiTheme="minorHAnsi"/>
          <w:b/>
          <w:bCs/>
        </w:rPr>
        <w:br/>
      </w:r>
      <w:r w:rsidRPr="005E0CFA">
        <w:rPr>
          <w:rFonts w:asciiTheme="minorHAnsi" w:eastAsiaTheme="minorHAnsi" w:hAnsiTheme="minorHAnsi"/>
          <w:b/>
          <w:bCs/>
        </w:rPr>
        <w:t>选择前面案例中对应的条之，上网进行详细查阅</w:t>
      </w:r>
      <w:r w:rsidRPr="005E0CFA">
        <w:rPr>
          <w:rFonts w:asciiTheme="minorHAnsi" w:eastAsiaTheme="minorHAnsi" w:hAnsiTheme="minorHAnsi"/>
          <w:b/>
          <w:bCs/>
        </w:rPr>
        <w:t>;</w:t>
      </w:r>
      <w:r w:rsidRPr="005E0CFA">
        <w:rPr>
          <w:rFonts w:asciiTheme="minorHAnsi" w:eastAsiaTheme="minorHAnsi" w:hAnsiTheme="minorHAnsi"/>
          <w:b/>
          <w:bCs/>
        </w:rPr>
        <w:t>：</w:t>
      </w:r>
    </w:p>
    <w:p w14:paraId="10BDB3D7" w14:textId="77777777" w:rsidR="000557B7" w:rsidRPr="005E0CFA" w:rsidRDefault="00073D70">
      <w:pPr>
        <w:pStyle w:val="1"/>
        <w:shd w:val="clear" w:color="auto" w:fill="auto"/>
        <w:spacing w:line="390" w:lineRule="exact"/>
        <w:ind w:firstLine="560"/>
        <w:jc w:val="both"/>
        <w:rPr>
          <w:rFonts w:asciiTheme="minorHAnsi" w:eastAsiaTheme="minorHAnsi" w:hAnsiTheme="minorHAnsi"/>
        </w:rPr>
      </w:pPr>
      <w:r w:rsidRPr="005E0CFA">
        <w:rPr>
          <w:rFonts w:asciiTheme="minorHAnsi" w:eastAsiaTheme="minorHAnsi" w:hAnsiTheme="minorHAnsi"/>
        </w:rPr>
        <w:t>信息安全的法律法规是国家安全休系的茧要内容，是安全保晬休系建</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中的必要环</w:t>
      </w:r>
      <w:r w:rsidRPr="005E0CFA">
        <w:rPr>
          <w:rFonts w:asciiTheme="minorHAnsi" w:eastAsiaTheme="minorHAnsi" w:hAnsiTheme="minorHAnsi"/>
        </w:rPr>
        <w:br/>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它明确信息安全的基木原则和基木制度、信息安全和笑行为的规范、信息安全中各方</w:t>
      </w:r>
      <w:r w:rsidRPr="005E0CFA">
        <w:rPr>
          <w:rFonts w:asciiTheme="minorHAnsi" w:eastAsiaTheme="minorHAnsi" w:hAnsiTheme="minorHAnsi"/>
        </w:rPr>
        <w:br/>
      </w:r>
      <w:r w:rsidRPr="005E0CFA">
        <w:rPr>
          <w:rFonts w:asciiTheme="minorHAnsi" w:eastAsiaTheme="minorHAnsi" w:hAnsiTheme="minorHAnsi"/>
        </w:rPr>
        <w:t>的权利与义务、违反信息安全行为及相成的处罚。</w:t>
      </w:r>
    </w:p>
    <w:p w14:paraId="58A904DD" w14:textId="77777777" w:rsidR="000557B7" w:rsidRPr="005E0CFA" w:rsidRDefault="00073D70">
      <w:pPr>
        <w:pStyle w:val="1"/>
        <w:shd w:val="clear" w:color="auto" w:fill="auto"/>
        <w:spacing w:line="390" w:lineRule="exact"/>
        <w:ind w:firstLine="560"/>
        <w:jc w:val="both"/>
        <w:rPr>
          <w:rFonts w:asciiTheme="minorHAnsi" w:eastAsiaTheme="minorHAnsi" w:hAnsiTheme="minorHAnsi"/>
          <w:sz w:val="22"/>
          <w:szCs w:val="22"/>
        </w:rPr>
      </w:pPr>
      <w:r w:rsidRPr="005E0CFA">
        <w:rPr>
          <w:rFonts w:asciiTheme="minorHAnsi" w:eastAsiaTheme="minorHAnsi" w:hAnsiTheme="minorHAnsi"/>
        </w:rPr>
        <w:t>信息安全立</w:t>
      </w:r>
      <w:r w:rsidRPr="005E0CFA">
        <w:rPr>
          <w:rFonts w:asciiTheme="minorHAnsi" w:eastAsiaTheme="minorHAnsi" w:hAnsiTheme="minorHAnsi"/>
        </w:rPr>
        <w:t>?</w:t>
      </w:r>
      <w:r w:rsidRPr="005E0CFA">
        <w:rPr>
          <w:rFonts w:asciiTheme="minorHAnsi" w:eastAsiaTheme="minorHAnsi" w:hAnsiTheme="minorHAnsi"/>
        </w:rPr>
        <w:t>夫能够保护国家信息主权和社会公凡利益，规范信息活动，保护信息权</w:t>
      </w:r>
      <w:r w:rsidRPr="005E0CFA">
        <w:rPr>
          <w:rFonts w:asciiTheme="minorHAnsi" w:eastAsiaTheme="minorHAnsi" w:hAnsiTheme="minorHAnsi"/>
        </w:rPr>
        <w:br/>
      </w:r>
      <w:r w:rsidRPr="005E0CFA">
        <w:rPr>
          <w:rFonts w:asciiTheme="minorHAnsi" w:eastAsiaTheme="minorHAnsi" w:hAnsiTheme="minorHAnsi"/>
        </w:rPr>
        <w:t>利，协调和解决信息网络社会产生的矛脂，打击、惩治信息网络空间的述決行为，同吋依</w:t>
      </w:r>
      <w:r w:rsidRPr="005E0CFA">
        <w:rPr>
          <w:rFonts w:asciiTheme="minorHAnsi" w:eastAsiaTheme="minorHAnsi" w:hAnsiTheme="minorHAnsi"/>
        </w:rPr>
        <w:br/>
      </w:r>
      <w:r w:rsidRPr="005E0CFA">
        <w:rPr>
          <w:rFonts w:asciiTheme="minorHAnsi" w:eastAsiaTheme="minorHAnsi" w:hAnsiTheme="minorHAnsi"/>
        </w:rPr>
        <w:t>托信息安全的司法和执決来实施法定程庁和法律活动</w:t>
      </w:r>
      <w:r w:rsidRPr="005E0CFA">
        <w:rPr>
          <w:rFonts w:asciiTheme="minorHAnsi" w:eastAsiaTheme="minorHAnsi" w:hAnsiTheme="minorHAnsi" w:cs="Arial"/>
          <w:sz w:val="22"/>
          <w:szCs w:val="22"/>
        </w:rPr>
        <w:t>I</w:t>
      </w:r>
    </w:p>
    <w:p w14:paraId="672C703E" w14:textId="77777777" w:rsidR="000557B7" w:rsidRPr="005E0CFA" w:rsidRDefault="00073D70">
      <w:pPr>
        <w:pStyle w:val="1"/>
        <w:shd w:val="clear" w:color="auto" w:fill="auto"/>
        <w:spacing w:line="390" w:lineRule="exact"/>
        <w:ind w:firstLine="560"/>
        <w:jc w:val="both"/>
        <w:rPr>
          <w:rFonts w:asciiTheme="minorHAnsi" w:eastAsiaTheme="minorHAnsi" w:hAnsiTheme="minorHAnsi"/>
        </w:rPr>
      </w:pPr>
      <w:r w:rsidRPr="005E0CFA">
        <w:rPr>
          <w:rFonts w:asciiTheme="minorHAnsi" w:eastAsiaTheme="minorHAnsi" w:hAnsiTheme="minorHAnsi"/>
        </w:rPr>
        <w:t>信息系统安全问题作为</w:t>
      </w:r>
      <w:r w:rsidRPr="005E0CFA">
        <w:rPr>
          <w:rFonts w:asciiTheme="minorHAnsi" w:eastAsiaTheme="minorHAnsi" w:hAnsiTheme="minorHAnsi"/>
        </w:rPr>
        <w:t>•</w:t>
      </w:r>
      <w:r w:rsidRPr="005E0CFA">
        <w:rPr>
          <w:rFonts w:asciiTheme="minorHAnsi" w:eastAsiaTheme="minorHAnsi" w:hAnsiTheme="minorHAnsi"/>
        </w:rPr>
        <w:t>项社会系统</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程，既需要管理层宙视和尖法律決规的制定与</w:t>
      </w:r>
      <w:r w:rsidRPr="005E0CFA">
        <w:rPr>
          <w:rFonts w:asciiTheme="minorHAnsi" w:eastAsiaTheme="minorHAnsi" w:hAnsiTheme="minorHAnsi"/>
        </w:rPr>
        <w:br/>
      </w:r>
      <w:r w:rsidRPr="005E0CFA">
        <w:rPr>
          <w:rFonts w:asciiTheme="minorHAnsi" w:eastAsiaTheme="minorHAnsi" w:hAnsiTheme="minorHAnsi"/>
        </w:rPr>
        <w:t>完莕，又滞要各层向倡导与推广先进的管理手段与技术方法，更需要毎</w:t>
      </w:r>
      <w:r w:rsidRPr="005E0CFA">
        <w:rPr>
          <w:rFonts w:asciiTheme="minorHAnsi" w:eastAsiaTheme="minorHAnsi" w:hAnsiTheme="minorHAnsi"/>
        </w:rPr>
        <w:t>•</w:t>
      </w:r>
      <w:r w:rsidRPr="005E0CFA">
        <w:rPr>
          <w:rFonts w:asciiTheme="minorHAnsi" w:eastAsiaTheme="minorHAnsi" w:hAnsiTheme="minorHAnsi"/>
        </w:rPr>
        <w:t>位应用者从国</w:t>
      </w:r>
      <w:r w:rsidRPr="005E0CFA">
        <w:rPr>
          <w:rFonts w:asciiTheme="minorHAnsi" w:eastAsiaTheme="minorHAnsi" w:hAnsiTheme="minorHAnsi"/>
        </w:rPr>
        <w:br/>
      </w:r>
      <w:r w:rsidRPr="005E0CFA">
        <w:rPr>
          <w:rFonts w:asciiTheme="minorHAnsi" w:eastAsiaTheme="minorHAnsi" w:hAnsiTheme="minorHAnsi"/>
        </w:rPr>
        <w:t>家、社会与合格公</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rPr>
        <w:t>的角度出发</w:t>
      </w:r>
      <w:r w:rsidRPr="005E0CFA">
        <w:rPr>
          <w:rFonts w:asciiTheme="minorHAnsi" w:eastAsiaTheme="minorHAnsi" w:hAnsiTheme="minorHAnsi"/>
        </w:rPr>
        <w:t>.</w:t>
      </w:r>
      <w:r w:rsidRPr="005E0CFA">
        <w:rPr>
          <w:rFonts w:asciiTheme="minorHAnsi" w:eastAsiaTheme="minorHAnsi" w:hAnsiTheme="minorHAnsi"/>
        </w:rPr>
        <w:t>提商安全防护责任意识与安全防范应用水甲，以确保信</w:t>
      </w:r>
      <w:r w:rsidRPr="005E0CFA">
        <w:rPr>
          <w:rFonts w:asciiTheme="minorHAnsi" w:eastAsiaTheme="minorHAnsi" w:hAnsiTheme="minorHAnsi"/>
        </w:rPr>
        <w:br/>
      </w:r>
      <w:r w:rsidRPr="005E0CFA">
        <w:rPr>
          <w:rFonts w:asciiTheme="minorHAnsi" w:eastAsiaTheme="minorHAnsi" w:hAnsiTheme="minorHAnsi"/>
        </w:rPr>
        <w:t>息系统安全问题得到全向宙视与商效落实</w:t>
      </w:r>
      <w:r w:rsidRPr="005E0CFA">
        <w:rPr>
          <w:rFonts w:asciiTheme="minorHAnsi" w:eastAsiaTheme="minorHAnsi" w:hAnsiTheme="minorHAnsi"/>
        </w:rPr>
        <w:t>.</w:t>
      </w:r>
      <w:r w:rsidRPr="005E0CFA">
        <w:rPr>
          <w:rFonts w:asciiTheme="minorHAnsi" w:eastAsiaTheme="minorHAnsi" w:hAnsiTheme="minorHAnsi"/>
        </w:rPr>
        <w:t>维护好国家利益及个人信息安全。</w:t>
      </w:r>
    </w:p>
    <w:p w14:paraId="2EDAF22F" w14:textId="77777777" w:rsidR="000557B7" w:rsidRPr="005E0CFA" w:rsidRDefault="00073D70">
      <w:pPr>
        <w:pStyle w:val="1"/>
        <w:shd w:val="clear" w:color="auto" w:fill="auto"/>
        <w:spacing w:after="100" w:line="390" w:lineRule="exact"/>
        <w:ind w:firstLine="560"/>
        <w:jc w:val="both"/>
        <w:rPr>
          <w:rFonts w:asciiTheme="minorHAnsi" w:eastAsiaTheme="minorHAnsi" w:hAnsiTheme="minorHAnsi"/>
        </w:rPr>
      </w:pPr>
      <w:r w:rsidRPr="005E0CFA">
        <w:rPr>
          <w:rFonts w:asciiTheme="minorHAnsi" w:eastAsiaTheme="minorHAnsi" w:hAnsiTheme="minorHAnsi" w:cs="Arial"/>
          <w:sz w:val="22"/>
          <w:szCs w:val="22"/>
        </w:rPr>
        <w:t>2014</w:t>
      </w:r>
      <w:r w:rsidRPr="005E0CFA">
        <w:rPr>
          <w:rFonts w:asciiTheme="minorHAnsi" w:eastAsiaTheme="minorHAnsi" w:hAnsiTheme="minorHAnsi"/>
        </w:rPr>
        <w:t>年</w:t>
      </w:r>
      <w:r w:rsidRPr="005E0CFA">
        <w:rPr>
          <w:rFonts w:asciiTheme="minorHAnsi" w:eastAsiaTheme="minorHAnsi" w:hAnsiTheme="minorHAnsi" w:cs="Arial"/>
          <w:sz w:val="22"/>
          <w:szCs w:val="22"/>
        </w:rPr>
        <w:t>2</w:t>
      </w:r>
      <w:r w:rsidRPr="005E0CFA">
        <w:rPr>
          <w:rFonts w:asciiTheme="minorHAnsi" w:eastAsiaTheme="minorHAnsi" w:hAnsiTheme="minorHAnsi"/>
        </w:rPr>
        <w:t>月</w:t>
      </w:r>
      <w:r w:rsidRPr="005E0CFA">
        <w:rPr>
          <w:rFonts w:asciiTheme="minorHAnsi" w:eastAsiaTheme="minorHAnsi" w:hAnsiTheme="minorHAnsi" w:cs="Arial"/>
          <w:sz w:val="22"/>
          <w:szCs w:val="22"/>
        </w:rPr>
        <w:t>2711,</w:t>
      </w:r>
      <w:r w:rsidRPr="005E0CFA">
        <w:rPr>
          <w:rFonts w:asciiTheme="minorHAnsi" w:eastAsiaTheme="minorHAnsi" w:hAnsiTheme="minorHAnsi"/>
        </w:rPr>
        <w:t>中</w:t>
      </w: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w:t>
      </w:r>
      <w:r w:rsidRPr="005E0CFA">
        <w:rPr>
          <w:rFonts w:asciiTheme="minorHAnsi" w:eastAsiaTheme="minorHAnsi" w:hAnsiTheme="minorHAnsi"/>
        </w:rPr>
        <w:t>中央成立网络安全和信息化领导小组，旨在着眼</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家安全和长</w:t>
      </w:r>
      <w:r w:rsidRPr="005E0CFA">
        <w:rPr>
          <w:rFonts w:asciiTheme="minorHAnsi" w:eastAsiaTheme="minorHAnsi" w:hAnsiTheme="minorHAnsi"/>
        </w:rPr>
        <w:br/>
      </w:r>
      <w:r w:rsidRPr="005E0CFA">
        <w:rPr>
          <w:rFonts w:asciiTheme="minorHAnsi" w:eastAsiaTheme="minorHAnsi" w:hAnsiTheme="minorHAnsi"/>
        </w:rPr>
        <w:t>远发展，统答协调涉及经济、政治、文化、朴会及军亊等各个领域的网络安全和信息化甫</w:t>
      </w:r>
      <w:r w:rsidRPr="005E0CFA">
        <w:rPr>
          <w:rFonts w:asciiTheme="minorHAnsi" w:eastAsiaTheme="minorHAnsi" w:hAnsiTheme="minorHAnsi"/>
        </w:rPr>
        <w:br/>
      </w:r>
      <w:r w:rsidRPr="005E0CFA">
        <w:rPr>
          <w:rFonts w:asciiTheme="minorHAnsi" w:eastAsiaTheme="minorHAnsi" w:hAnsiTheme="minorHAnsi"/>
        </w:rPr>
        <w:t>大问题，研究制定网络安全和信息化发展战略、宏观规划和甫大政策，推动</w:t>
      </w:r>
      <w:r w:rsidRPr="005E0CFA">
        <w:rPr>
          <w:rFonts w:asciiTheme="minorHAnsi" w:eastAsiaTheme="minorHAnsi" w:hAnsiTheme="minorHAnsi" w:cs="Arial"/>
          <w:sz w:val="22"/>
          <w:szCs w:val="22"/>
          <w:lang w:val="en-US" w:bidi="en-US"/>
        </w:rPr>
        <w:t>M</w:t>
      </w:r>
      <w:r w:rsidRPr="005E0CFA">
        <w:rPr>
          <w:rFonts w:asciiTheme="minorHAnsi" w:eastAsiaTheme="minorHAnsi" w:hAnsiTheme="minorHAnsi"/>
        </w:rPr>
        <w:t>家网络安全</w:t>
      </w:r>
      <w:r w:rsidRPr="005E0CFA">
        <w:rPr>
          <w:rFonts w:asciiTheme="minorHAnsi" w:eastAsiaTheme="minorHAnsi" w:hAnsiTheme="minorHAnsi"/>
        </w:rPr>
        <w:br/>
      </w:r>
      <w:r w:rsidRPr="005E0CFA">
        <w:rPr>
          <w:rFonts w:asciiTheme="minorHAnsi" w:eastAsiaTheme="minorHAnsi" w:hAnsiTheme="minorHAnsi"/>
        </w:rPr>
        <w:t>和信息化法治逑没，</w:t>
      </w:r>
      <w:r w:rsidRPr="005E0CFA">
        <w:rPr>
          <w:rFonts w:asciiTheme="minorHAnsi" w:eastAsiaTheme="minorHAnsi" w:hAnsiTheme="minorHAnsi"/>
        </w:rPr>
        <w:t>+</w:t>
      </w:r>
      <w:r w:rsidRPr="005E0CFA">
        <w:rPr>
          <w:rFonts w:asciiTheme="minorHAnsi" w:eastAsiaTheme="minorHAnsi" w:hAnsiTheme="minorHAnsi"/>
        </w:rPr>
        <w:t>断增强安全保障能力</w:t>
      </w:r>
      <w:r w:rsidRPr="005E0CFA">
        <w:rPr>
          <w:rFonts w:asciiTheme="minorHAnsi" w:eastAsiaTheme="minorHAnsi" w:hAnsiTheme="minorHAnsi"/>
        </w:rPr>
        <w:t>、靑少年正值人生观与价值观形成的甫要吋</w:t>
      </w:r>
      <w:r w:rsidRPr="005E0CFA">
        <w:rPr>
          <w:rFonts w:asciiTheme="minorHAnsi" w:eastAsiaTheme="minorHAnsi" w:hAnsiTheme="minorHAnsi"/>
        </w:rPr>
        <w:br/>
      </w:r>
      <w:r w:rsidRPr="005E0CFA">
        <w:rPr>
          <w:rFonts w:asciiTheme="minorHAnsi" w:eastAsiaTheme="minorHAnsi" w:hAnsiTheme="minorHAnsi"/>
        </w:rPr>
        <w:t>期，在这个观实空问与虚拟空问和互交织的全新社会坏境中，应加强信息系统安全意识，</w:t>
      </w:r>
      <w:r w:rsidRPr="005E0CFA">
        <w:rPr>
          <w:rFonts w:asciiTheme="minorHAnsi" w:eastAsiaTheme="minorHAnsi" w:hAnsiTheme="minorHAnsi"/>
        </w:rPr>
        <w:br/>
      </w:r>
      <w:r w:rsidRPr="005E0CFA">
        <w:rPr>
          <w:rFonts w:asciiTheme="minorHAnsi" w:eastAsiaTheme="minorHAnsi" w:hAnsiTheme="minorHAnsi"/>
        </w:rPr>
        <w:t>提商信息安全风险防范水平，自觉遵守信息安全法律法规</w:t>
      </w:r>
      <w:r w:rsidRPr="005E0CFA">
        <w:rPr>
          <w:rFonts w:asciiTheme="minorHAnsi" w:eastAsiaTheme="minorHAnsi" w:hAnsiTheme="minorHAnsi"/>
          <w:lang w:val="en-US" w:bidi="en-US"/>
        </w:rPr>
        <w:t>.</w:t>
      </w:r>
      <w:r w:rsidRPr="005E0CFA">
        <w:rPr>
          <w:rFonts w:asciiTheme="minorHAnsi" w:eastAsiaTheme="minorHAnsi" w:hAnsiTheme="minorHAnsi"/>
        </w:rPr>
        <w:t>担当起皮右的信息社会赍任，</w:t>
      </w:r>
      <w:r w:rsidRPr="005E0CFA">
        <w:rPr>
          <w:rFonts w:asciiTheme="minorHAnsi" w:eastAsiaTheme="minorHAnsi" w:hAnsiTheme="minorHAnsi"/>
        </w:rPr>
        <w:br/>
      </w:r>
      <w:r w:rsidRPr="005E0CFA">
        <w:rPr>
          <w:rFonts w:asciiTheme="minorHAnsi" w:eastAsiaTheme="minorHAnsi" w:hAnsiTheme="minorHAnsi"/>
        </w:rPr>
        <w:t>做信息社会的</w:t>
      </w:r>
      <w:r w:rsidRPr="005E0CFA">
        <w:rPr>
          <w:rFonts w:asciiTheme="minorHAnsi" w:eastAsiaTheme="minorHAnsi" w:hAnsiTheme="minorHAnsi"/>
        </w:rPr>
        <w:t>•</w:t>
      </w:r>
      <w:r w:rsidRPr="005E0CFA">
        <w:rPr>
          <w:rFonts w:asciiTheme="minorHAnsi" w:eastAsiaTheme="minorHAnsi" w:hAnsiTheme="minorHAnsi"/>
        </w:rPr>
        <w:t>名合格公民！</w:t>
      </w:r>
    </w:p>
    <w:p w14:paraId="2089D1FD" w14:textId="77777777" w:rsidR="000557B7" w:rsidRPr="005E0CFA" w:rsidRDefault="00073D70">
      <w:pPr>
        <w:pStyle w:val="42"/>
        <w:shd w:val="clear" w:color="auto" w:fill="auto"/>
        <w:spacing w:after="1260" w:line="380" w:lineRule="exact"/>
        <w:ind w:left="0" w:firstLine="540"/>
        <w:rPr>
          <w:rFonts w:asciiTheme="minorHAnsi" w:eastAsiaTheme="minorHAnsi" w:hAnsiTheme="minorHAnsi"/>
        </w:rPr>
      </w:pPr>
      <w:r w:rsidRPr="005E0CFA">
        <w:rPr>
          <w:rFonts w:asciiTheme="minorHAnsi" w:eastAsiaTheme="minorHAnsi" w:hAnsiTheme="minorHAnsi"/>
          <w:b/>
          <w:bCs/>
        </w:rPr>
        <w:lastRenderedPageBreak/>
        <w:t>结合自身使用校因网络侣息系统、公众馆息系统或其他单位信息系统的经历，说说在</w:t>
      </w:r>
      <w:r w:rsidRPr="005E0CFA">
        <w:rPr>
          <w:rFonts w:asciiTheme="minorHAnsi" w:eastAsiaTheme="minorHAnsi" w:hAnsiTheme="minorHAnsi"/>
          <w:b/>
          <w:bCs/>
        </w:rPr>
        <w:br/>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常学习、生活与工作屮，应如何做到合理使川信息系统，在班级内展介讨论。</w:t>
      </w:r>
    </w:p>
    <w:p w14:paraId="62499360" w14:textId="77777777" w:rsidR="000557B7" w:rsidRPr="005E0CFA" w:rsidRDefault="00073D70">
      <w:pPr>
        <w:pStyle w:val="42"/>
        <w:shd w:val="clear" w:color="auto" w:fill="auto"/>
        <w:spacing w:after="720" w:line="380" w:lineRule="exact"/>
        <w:ind w:left="0" w:firstLine="540"/>
        <w:rPr>
          <w:rFonts w:asciiTheme="minorHAnsi" w:eastAsiaTheme="minorHAnsi" w:hAnsiTheme="minorHAnsi"/>
        </w:rPr>
      </w:pPr>
      <w:r w:rsidRPr="005E0CFA">
        <w:rPr>
          <w:rFonts w:asciiTheme="minorHAnsi" w:eastAsiaTheme="minorHAnsi" w:hAnsiTheme="minorHAnsi"/>
          <w:b/>
          <w:bCs/>
        </w:rPr>
        <w:t>各小组根据项日选超及拟订的项</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方案，结合本节所学知识，进一步宄善该项</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方案</w:t>
      </w:r>
      <w:r w:rsidRPr="005E0CFA">
        <w:rPr>
          <w:rFonts w:asciiTheme="minorHAnsi" w:eastAsiaTheme="minorHAnsi" w:hAnsiTheme="minorHAnsi"/>
          <w:b/>
          <w:bCs/>
        </w:rPr>
        <w:br/>
      </w:r>
      <w:r w:rsidRPr="005E0CFA">
        <w:rPr>
          <w:rFonts w:asciiTheme="minorHAnsi" w:eastAsiaTheme="minorHAnsi" w:hAnsiTheme="minorHAnsi"/>
          <w:b/>
          <w:bCs/>
        </w:rPr>
        <w:t>中的各项学习活动，并参照項</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范例的样式，撰泻本组的项日成衷报告。</w:t>
      </w:r>
    </w:p>
    <w:p w14:paraId="3BA7BA1E" w14:textId="77777777" w:rsidR="000557B7" w:rsidRPr="005E0CFA" w:rsidRDefault="00073D70">
      <w:pPr>
        <w:pStyle w:val="60"/>
        <w:keepNext/>
        <w:keepLines/>
        <w:pBdr>
          <w:top w:val="single" w:sz="0" w:space="0" w:color="9B8E55"/>
          <w:left w:val="single" w:sz="0" w:space="0" w:color="9B8E55"/>
          <w:bottom w:val="single" w:sz="0" w:space="0" w:color="9B8E55"/>
          <w:right w:val="single" w:sz="0" w:space="0" w:color="9B8E55"/>
        </w:pBdr>
        <w:shd w:val="clear" w:color="auto" w:fill="9B8E55"/>
        <w:spacing w:after="160"/>
        <w:ind w:left="960"/>
        <w:rPr>
          <w:rFonts w:asciiTheme="minorHAnsi" w:eastAsiaTheme="minorHAnsi" w:hAnsiTheme="minorHAnsi"/>
        </w:rPr>
      </w:pPr>
      <w:bookmarkStart w:id="153" w:name="bookmark145"/>
      <w:r w:rsidRPr="005E0CFA">
        <w:rPr>
          <w:rFonts w:asciiTheme="minorHAnsi" w:eastAsiaTheme="minorHAnsi" w:hAnsiTheme="minorHAnsi"/>
          <w:color w:val="FFFFFF"/>
        </w:rPr>
        <w:t>成果交流</w:t>
      </w:r>
      <w:bookmarkEnd w:id="153"/>
    </w:p>
    <w:p w14:paraId="2C9BEE7C" w14:textId="77777777" w:rsidR="000557B7" w:rsidRPr="005E0CFA" w:rsidRDefault="00073D70">
      <w:pPr>
        <w:pStyle w:val="42"/>
        <w:shd w:val="clear" w:color="auto" w:fill="auto"/>
        <w:spacing w:after="1260" w:line="380" w:lineRule="exact"/>
        <w:ind w:left="0" w:firstLine="540"/>
        <w:rPr>
          <w:rFonts w:asciiTheme="minorHAnsi" w:eastAsiaTheme="minorHAnsi" w:hAnsiTheme="minorHAnsi"/>
        </w:rPr>
      </w:pPr>
      <w:r w:rsidRPr="005E0CFA">
        <w:rPr>
          <w:rFonts w:asciiTheme="minorHAnsi" w:eastAsiaTheme="minorHAnsi" w:hAnsiTheme="minorHAnsi"/>
          <w:b/>
          <w:bCs/>
        </w:rPr>
        <w:t>各小组运用數字化学习工具，将所完成的项</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成果，在小组或班级上进行展示与交</w:t>
      </w:r>
      <w:r w:rsidRPr="005E0CFA">
        <w:rPr>
          <w:rFonts w:asciiTheme="minorHAnsi" w:eastAsiaTheme="minorHAnsi" w:hAnsiTheme="minorHAnsi"/>
          <w:b/>
          <w:bCs/>
        </w:rPr>
        <w:br/>
      </w:r>
      <w:r w:rsidRPr="005E0CFA">
        <w:rPr>
          <w:rFonts w:asciiTheme="minorHAnsi" w:eastAsiaTheme="minorHAnsi" w:hAnsiTheme="minorHAnsi"/>
          <w:b/>
          <w:bCs/>
        </w:rPr>
        <w:t>流，共卒奶造、分專快乐。</w:t>
      </w:r>
    </w:p>
    <w:p w14:paraId="7518DFDD" w14:textId="77777777" w:rsidR="000557B7" w:rsidRPr="005E0CFA" w:rsidRDefault="00073D70">
      <w:pPr>
        <w:pStyle w:val="42"/>
        <w:shd w:val="clear" w:color="auto" w:fill="auto"/>
        <w:spacing w:after="360" w:line="380" w:lineRule="exact"/>
        <w:ind w:left="0" w:firstLine="540"/>
        <w:rPr>
          <w:rFonts w:asciiTheme="minorHAnsi" w:eastAsiaTheme="minorHAnsi" w:hAnsiTheme="minorHAnsi"/>
        </w:rPr>
      </w:pPr>
      <w:r w:rsidRPr="005E0CFA">
        <w:rPr>
          <w:rFonts w:asciiTheme="minorHAnsi" w:eastAsiaTheme="minorHAnsi" w:hAnsiTheme="minorHAnsi"/>
          <w:b/>
          <w:bCs/>
        </w:rPr>
        <w:t>各小组根据项日选超、拟订的项</w:t>
      </w:r>
      <w:r w:rsidRPr="005E0CFA">
        <w:rPr>
          <w:rFonts w:asciiTheme="minorHAnsi" w:eastAsiaTheme="minorHAnsi" w:hAnsiTheme="minorHAnsi" w:cs="Times New Roman"/>
          <w:sz w:val="24"/>
          <w:szCs w:val="24"/>
        </w:rPr>
        <w:t>0</w:t>
      </w:r>
      <w:r w:rsidRPr="005E0CFA">
        <w:rPr>
          <w:rFonts w:asciiTheme="minorHAnsi" w:eastAsiaTheme="minorHAnsi" w:hAnsiTheme="minorHAnsi"/>
          <w:b/>
          <w:bCs/>
        </w:rPr>
        <w:t>方案、实施情况以及所形成的项</w:t>
      </w:r>
      <w:r w:rsidRPr="005E0CFA">
        <w:rPr>
          <w:rFonts w:asciiTheme="minorHAnsi" w:eastAsiaTheme="minorHAnsi" w:hAnsiTheme="minorHAnsi" w:cs="Times New Roman"/>
          <w:sz w:val="24"/>
          <w:szCs w:val="24"/>
        </w:rPr>
        <w:t>9</w:t>
      </w:r>
      <w:r w:rsidRPr="005E0CFA">
        <w:rPr>
          <w:rFonts w:asciiTheme="minorHAnsi" w:eastAsiaTheme="minorHAnsi" w:hAnsiTheme="minorHAnsi"/>
          <w:b/>
          <w:bCs/>
        </w:rPr>
        <w:t>成果，利用教科</w:t>
      </w:r>
      <w:r w:rsidRPr="005E0CFA">
        <w:rPr>
          <w:rFonts w:asciiTheme="minorHAnsi" w:eastAsiaTheme="minorHAnsi" w:hAnsiTheme="minorHAnsi"/>
          <w:b/>
          <w:bCs/>
        </w:rPr>
        <w:br/>
      </w:r>
      <w:r w:rsidRPr="005E0CFA">
        <w:rPr>
          <w:rFonts w:asciiTheme="minorHAnsi" w:eastAsiaTheme="minorHAnsi" w:hAnsiTheme="minorHAnsi"/>
          <w:b/>
          <w:bCs/>
        </w:rPr>
        <w:t>书附录</w:t>
      </w:r>
      <w:r w:rsidRPr="005E0CFA">
        <w:rPr>
          <w:rFonts w:asciiTheme="minorHAnsi" w:eastAsiaTheme="minorHAnsi" w:hAnsiTheme="minorHAnsi" w:cs="Times New Roman"/>
          <w:sz w:val="24"/>
          <w:szCs w:val="24"/>
        </w:rPr>
        <w:t>2</w:t>
      </w:r>
      <w:r w:rsidRPr="005E0CFA">
        <w:rPr>
          <w:rFonts w:asciiTheme="minorHAnsi" w:eastAsiaTheme="minorHAnsi" w:hAnsiTheme="minorHAnsi"/>
          <w:b/>
          <w:bCs/>
        </w:rPr>
        <w:t>的</w:t>
      </w:r>
      <w:r w:rsidRPr="005E0CFA">
        <w:rPr>
          <w:rFonts w:asciiTheme="minorHAnsi" w:eastAsiaTheme="minorHAnsi" w:hAnsiTheme="minorHAnsi"/>
          <w:b/>
          <w:bCs/>
        </w:rPr>
        <w:t>“</w:t>
      </w:r>
      <w:r w:rsidRPr="005E0CFA">
        <w:rPr>
          <w:rFonts w:asciiTheme="minorHAnsi" w:eastAsiaTheme="minorHAnsi" w:hAnsiTheme="minorHAnsi"/>
          <w:b/>
          <w:bCs/>
        </w:rPr>
        <w:t>項</w:t>
      </w:r>
      <w:r w:rsidRPr="005E0CFA">
        <w:rPr>
          <w:rFonts w:asciiTheme="minorHAnsi" w:eastAsiaTheme="minorHAnsi" w:hAnsiTheme="minorHAnsi" w:cs="Times New Roman"/>
          <w:sz w:val="24"/>
          <w:szCs w:val="24"/>
          <w:lang w:val="en-US" w:bidi="en-US"/>
        </w:rPr>
        <w:t>s</w:t>
      </w:r>
      <w:r w:rsidRPr="005E0CFA">
        <w:rPr>
          <w:rFonts w:asciiTheme="minorHAnsi" w:eastAsiaTheme="minorHAnsi" w:hAnsiTheme="minorHAnsi"/>
          <w:b/>
          <w:bCs/>
        </w:rPr>
        <w:t>活动评价表</w:t>
      </w:r>
      <w:r w:rsidRPr="005E0CFA">
        <w:rPr>
          <w:rFonts w:asciiTheme="minorHAnsi" w:eastAsiaTheme="minorHAnsi" w:hAnsiTheme="minorHAnsi"/>
          <w:b/>
          <w:bCs/>
        </w:rPr>
        <w:t>”</w:t>
      </w:r>
      <w:r w:rsidRPr="005E0CFA">
        <w:rPr>
          <w:rFonts w:asciiTheme="minorHAnsi" w:eastAsiaTheme="minorHAnsi" w:hAnsiTheme="minorHAnsi"/>
          <w:b/>
          <w:bCs/>
        </w:rPr>
        <w:t>，斤展项日学习活动评价。</w:t>
      </w:r>
    </w:p>
    <w:p w14:paraId="565112CD" w14:textId="77777777" w:rsidR="000557B7" w:rsidRPr="005E0CFA" w:rsidRDefault="00073D70">
      <w:pPr>
        <w:pStyle w:val="30"/>
        <w:keepNext/>
        <w:keepLines/>
        <w:shd w:val="clear" w:color="auto" w:fill="auto"/>
        <w:spacing w:after="80"/>
        <w:ind w:left="500" w:firstLine="40"/>
        <w:rPr>
          <w:rFonts w:asciiTheme="minorHAnsi" w:eastAsiaTheme="minorHAnsi" w:hAnsiTheme="minorHAnsi"/>
          <w:lang w:eastAsia="zh-CN"/>
        </w:rPr>
      </w:pPr>
      <w:bookmarkStart w:id="154" w:name="bookmark146"/>
      <w:r w:rsidRPr="005E0CFA">
        <w:rPr>
          <w:rFonts w:asciiTheme="minorHAnsi" w:eastAsiaTheme="minorHAnsi" w:hAnsiTheme="minorHAnsi"/>
          <w:color w:val="88997D"/>
          <w:lang w:eastAsia="zh-CN"/>
        </w:rPr>
        <w:t>0n</w:t>
      </w:r>
      <w:bookmarkEnd w:id="154"/>
    </w:p>
    <w:p w14:paraId="7F4B2380" w14:textId="77777777" w:rsidR="000557B7" w:rsidRPr="005E0CFA" w:rsidRDefault="00073D70">
      <w:pPr>
        <w:pStyle w:val="a9"/>
        <w:shd w:val="clear" w:color="auto" w:fill="auto"/>
        <w:spacing w:after="80" w:line="240" w:lineRule="auto"/>
        <w:ind w:firstLine="0"/>
        <w:jc w:val="center"/>
        <w:rPr>
          <w:rFonts w:asciiTheme="minorHAnsi" w:eastAsiaTheme="minorHAnsi" w:hAnsiTheme="minorHAnsi"/>
        </w:rPr>
      </w:pPr>
      <w:r w:rsidRPr="005E0CFA">
        <w:rPr>
          <w:rFonts w:asciiTheme="minorHAnsi" w:eastAsiaTheme="minorHAnsi" w:hAnsiTheme="minorHAnsi"/>
        </w:rPr>
        <w:t>古典密码学</w:t>
      </w:r>
      <w:r w:rsidRPr="005E0CFA">
        <w:rPr>
          <w:rFonts w:asciiTheme="minorHAnsi" w:eastAsiaTheme="minorHAnsi" w:hAnsiTheme="minorHAnsi" w:cs="宋体"/>
          <w:sz w:val="28"/>
          <w:szCs w:val="28"/>
        </w:rPr>
        <w:t>（</w:t>
      </w:r>
      <w:r w:rsidRPr="005E0CFA">
        <w:rPr>
          <w:rFonts w:asciiTheme="minorHAnsi" w:eastAsiaTheme="minorHAnsi" w:hAnsiTheme="minorHAnsi" w:cs="Arial"/>
          <w:lang w:val="en-US" w:bidi="en-US"/>
        </w:rPr>
        <w:t>Cryptology</w:t>
      </w:r>
      <w:r w:rsidRPr="005E0CFA">
        <w:rPr>
          <w:rFonts w:asciiTheme="minorHAnsi" w:eastAsiaTheme="minorHAnsi" w:hAnsiTheme="minorHAnsi"/>
        </w:rPr>
        <w:t>）</w:t>
      </w:r>
    </w:p>
    <w:p w14:paraId="009DEE53" w14:textId="77777777" w:rsidR="000557B7" w:rsidRPr="005E0CFA" w:rsidRDefault="00073D70">
      <w:pPr>
        <w:pStyle w:val="42"/>
        <w:shd w:val="clear" w:color="auto" w:fill="auto"/>
        <w:spacing w:after="0" w:line="392" w:lineRule="exact"/>
        <w:ind w:left="0" w:firstLine="540"/>
        <w:rPr>
          <w:rFonts w:asciiTheme="minorHAnsi" w:eastAsiaTheme="minorHAnsi" w:hAnsiTheme="minorHAnsi"/>
        </w:rPr>
      </w:pPr>
      <w:r w:rsidRPr="005E0CFA">
        <w:rPr>
          <w:rFonts w:asciiTheme="minorHAnsi" w:eastAsiaTheme="minorHAnsi" w:hAnsiTheme="minorHAnsi"/>
          <w:b/>
          <w:bCs/>
        </w:rPr>
        <w:t>恺撒密码</w:t>
      </w:r>
      <w:r w:rsidRPr="005E0CFA">
        <w:rPr>
          <w:rFonts w:asciiTheme="minorHAnsi" w:eastAsiaTheme="minorHAnsi" w:hAnsiTheme="minorHAnsi" w:cs="宋体"/>
          <w:sz w:val="24"/>
          <w:szCs w:val="24"/>
          <w:lang w:val="en-US" w:bidi="en-US"/>
        </w:rPr>
        <w:t>（</w:t>
      </w:r>
      <w:proofErr w:type="spellStart"/>
      <w:r w:rsidRPr="005E0CFA">
        <w:rPr>
          <w:rFonts w:asciiTheme="minorHAnsi" w:eastAsiaTheme="minorHAnsi" w:hAnsiTheme="minorHAnsi" w:cs="Times New Roman"/>
          <w:sz w:val="24"/>
          <w:szCs w:val="24"/>
          <w:lang w:val="en-US" w:bidi="en-US"/>
        </w:rPr>
        <w:t>Cacw^codc</w:t>
      </w:r>
      <w:proofErr w:type="spellEnd"/>
      <w:r w:rsidRPr="005E0CFA">
        <w:rPr>
          <w:rFonts w:asciiTheme="minorHAnsi" w:eastAsiaTheme="minorHAnsi" w:hAnsiTheme="minorHAnsi" w:cs="Times New Roman"/>
          <w:sz w:val="24"/>
          <w:szCs w:val="24"/>
          <w:lang w:val="en-US" w:bidi="en-US"/>
        </w:rPr>
        <w:t>）</w:t>
      </w:r>
      <w:r w:rsidRPr="005E0CFA">
        <w:rPr>
          <w:rFonts w:asciiTheme="minorHAnsi" w:eastAsiaTheme="minorHAnsi" w:hAnsiTheme="minorHAnsi"/>
          <w:b/>
          <w:bCs/>
        </w:rPr>
        <w:t>作为一种展古老的加密方決，在古罗</w:t>
      </w:r>
      <w:r w:rsidRPr="005E0CFA">
        <w:rPr>
          <w:rFonts w:asciiTheme="minorHAnsi" w:eastAsiaTheme="minorHAnsi" w:hAnsiTheme="minorHAnsi"/>
          <w:b/>
          <w:bCs/>
        </w:rPr>
        <w:t>•</w:t>
      </w:r>
      <w:r w:rsidRPr="005E0CFA">
        <w:rPr>
          <w:rFonts w:asciiTheme="minorHAnsi" w:eastAsiaTheme="minorHAnsi" w:hAnsiTheme="minorHAnsi"/>
          <w:b/>
          <w:bCs/>
        </w:rPr>
        <w:t>马的时鴒已经很流行</w:t>
      </w:r>
      <w:r w:rsidRPr="005E0CFA">
        <w:rPr>
          <w:rFonts w:asciiTheme="minorHAnsi" w:eastAsiaTheme="minorHAnsi" w:hAnsiTheme="minorHAnsi" w:cs="Times New Roman"/>
          <w:sz w:val="24"/>
          <w:szCs w:val="24"/>
        </w:rPr>
        <w:t>I</w:t>
      </w:r>
      <w:r w:rsidRPr="005E0CFA">
        <w:rPr>
          <w:rFonts w:asciiTheme="minorHAnsi" w:eastAsiaTheme="minorHAnsi" w:hAnsiTheme="minorHAnsi" w:cs="Times New Roman"/>
          <w:sz w:val="24"/>
          <w:szCs w:val="24"/>
        </w:rPr>
        <w:br/>
      </w:r>
      <w:r w:rsidRPr="005E0CFA">
        <w:rPr>
          <w:rFonts w:asciiTheme="minorHAnsi" w:eastAsiaTheme="minorHAnsi" w:hAnsiTheme="minorHAnsi"/>
          <w:b/>
          <w:bCs/>
        </w:rPr>
        <w:t>为了防止敌方截获</w:t>
      </w:r>
      <w:r w:rsidRPr="005E0CFA">
        <w:rPr>
          <w:rFonts w:asciiTheme="minorHAnsi" w:eastAsiaTheme="minorHAnsi" w:hAnsiTheme="minorHAnsi"/>
          <w:b/>
          <w:bCs/>
        </w:rPr>
        <w:t>•</w:t>
      </w:r>
      <w:r w:rsidRPr="005E0CFA">
        <w:rPr>
          <w:rFonts w:asciiTheme="minorHAnsi" w:eastAsiaTheme="minorHAnsi" w:hAnsiTheme="minorHAnsi"/>
          <w:b/>
          <w:bCs/>
        </w:rPr>
        <w:t>汝报铉件，悒撒（古希腊名将，又称罗馬帝国的奠基者）把要竹送的信</w:t>
      </w:r>
      <w:r w:rsidRPr="005E0CFA">
        <w:rPr>
          <w:rFonts w:asciiTheme="minorHAnsi" w:eastAsiaTheme="minorHAnsi" w:hAnsiTheme="minorHAnsi"/>
          <w:b/>
          <w:bCs/>
        </w:rPr>
        <w:br/>
      </w:r>
      <w:r w:rsidRPr="005E0CFA">
        <w:rPr>
          <w:rFonts w:asciiTheme="minorHAnsi" w:eastAsiaTheme="minorHAnsi" w:hAnsiTheme="minorHAnsi"/>
          <w:b/>
          <w:bCs/>
        </w:rPr>
        <w:t>息进</w:t>
      </w:r>
      <w:r w:rsidRPr="005E0CFA">
        <w:rPr>
          <w:rFonts w:asciiTheme="minorHAnsi" w:eastAsiaTheme="minorHAnsi" w:hAnsiTheme="minorHAnsi" w:cs="Times New Roman"/>
          <w:sz w:val="24"/>
          <w:szCs w:val="24"/>
          <w:lang w:val="en-US" w:bidi="en-US"/>
        </w:rPr>
        <w:t>tr</w:t>
      </w:r>
      <w:r w:rsidRPr="005E0CFA">
        <w:rPr>
          <w:rFonts w:asciiTheme="minorHAnsi" w:eastAsiaTheme="minorHAnsi" w:hAnsiTheme="minorHAnsi"/>
          <w:b/>
          <w:bCs/>
        </w:rPr>
        <w:t>加密，然后采历密文侍送情报</w:t>
      </w:r>
      <w:r w:rsidRPr="005E0CFA">
        <w:rPr>
          <w:rFonts w:asciiTheme="minorHAnsi" w:eastAsiaTheme="minorHAnsi" w:hAnsiTheme="minorHAnsi"/>
          <w:b/>
          <w:bCs/>
        </w:rPr>
        <w:t>:</w:t>
      </w:r>
      <w:r w:rsidRPr="005E0CFA">
        <w:rPr>
          <w:rFonts w:asciiTheme="minorHAnsi" w:eastAsiaTheme="minorHAnsi" w:hAnsiTheme="minorHAnsi"/>
          <w:b/>
          <w:bCs/>
          <w:vertAlign w:val="subscript"/>
        </w:rPr>
        <w:t>；</w:t>
      </w:r>
      <w:r w:rsidRPr="005E0CFA">
        <w:rPr>
          <w:rFonts w:asciiTheme="minorHAnsi" w:eastAsiaTheme="minorHAnsi" w:hAnsiTheme="minorHAnsi"/>
          <w:b/>
          <w:bCs/>
        </w:rPr>
        <w:t>其方決是：通过把字母移动一定的位教來实现加密</w:t>
      </w:r>
      <w:r w:rsidRPr="005E0CFA">
        <w:rPr>
          <w:rFonts w:asciiTheme="minorHAnsi" w:eastAsiaTheme="minorHAnsi" w:hAnsiTheme="minorHAnsi"/>
          <w:b/>
          <w:bCs/>
        </w:rPr>
        <w:br/>
      </w:r>
      <w:r w:rsidRPr="005E0CFA">
        <w:rPr>
          <w:rFonts w:asciiTheme="minorHAnsi" w:eastAsiaTheme="minorHAnsi" w:hAnsiTheme="minorHAnsi"/>
          <w:b/>
          <w:bCs/>
        </w:rPr>
        <w:t>和解密，即明文中的所有字母都在字母</w:t>
      </w:r>
      <w:r w:rsidRPr="005E0CFA">
        <w:rPr>
          <w:rFonts w:asciiTheme="minorHAnsi" w:eastAsiaTheme="minorHAnsi" w:hAnsiTheme="minorHAnsi"/>
          <w:b/>
          <w:bCs/>
        </w:rPr>
        <w:t>.</w:t>
      </w:r>
      <w:r w:rsidRPr="005E0CFA">
        <w:rPr>
          <w:rFonts w:asciiTheme="minorHAnsi" w:eastAsiaTheme="minorHAnsi" w:hAnsiTheme="minorHAnsi"/>
          <w:b/>
          <w:bCs/>
        </w:rPr>
        <w:t>表上向后（或向前）按照一个因定的數目进</w:t>
      </w:r>
      <w:r w:rsidRPr="005E0CFA">
        <w:rPr>
          <w:rFonts w:asciiTheme="minorHAnsi" w:eastAsiaTheme="minorHAnsi" w:hAnsiTheme="minorHAnsi"/>
          <w:b/>
          <w:bCs/>
        </w:rPr>
        <w:t>^</w:t>
      </w:r>
      <w:r w:rsidRPr="005E0CFA">
        <w:rPr>
          <w:rFonts w:asciiTheme="minorHAnsi" w:eastAsiaTheme="minorHAnsi" w:hAnsiTheme="minorHAnsi"/>
          <w:b/>
          <w:bCs/>
        </w:rPr>
        <w:t>姑移</w:t>
      </w:r>
      <w:r w:rsidRPr="005E0CFA">
        <w:rPr>
          <w:rFonts w:asciiTheme="minorHAnsi" w:eastAsiaTheme="minorHAnsi" w:hAnsiTheme="minorHAnsi"/>
          <w:b/>
          <w:bCs/>
        </w:rPr>
        <w:br/>
      </w:r>
      <w:r w:rsidRPr="005E0CFA">
        <w:rPr>
          <w:rFonts w:asciiTheme="minorHAnsi" w:eastAsiaTheme="minorHAnsi" w:hAnsiTheme="minorHAnsi"/>
          <w:b/>
          <w:bCs/>
        </w:rPr>
        <w:t>后被替换成密文</w:t>
      </w:r>
      <w:r w:rsidRPr="005E0CFA">
        <w:rPr>
          <w:rFonts w:asciiTheme="minorHAnsi" w:eastAsiaTheme="minorHAnsi" w:hAnsiTheme="minorHAnsi"/>
          <w:b/>
          <w:bCs/>
          <w:vertAlign w:val="subscript"/>
          <w:lang w:val="en-US" w:bidi="en-US"/>
        </w:rPr>
        <w:t>u</w:t>
      </w:r>
    </w:p>
    <w:p w14:paraId="45CC8D57" w14:textId="77777777" w:rsidR="000557B7" w:rsidRPr="005E0CFA" w:rsidRDefault="00073D70">
      <w:pPr>
        <w:pStyle w:val="42"/>
        <w:shd w:val="clear" w:color="auto" w:fill="auto"/>
        <w:spacing w:after="0" w:line="395" w:lineRule="exact"/>
        <w:ind w:left="0" w:firstLine="540"/>
        <w:rPr>
          <w:rFonts w:asciiTheme="minorHAnsi" w:eastAsiaTheme="minorHAnsi" w:hAnsiTheme="minorHAnsi"/>
          <w:sz w:val="24"/>
          <w:szCs w:val="24"/>
        </w:rPr>
      </w:pPr>
      <w:r w:rsidRPr="005E0CFA">
        <w:rPr>
          <w:rFonts w:asciiTheme="minorHAnsi" w:eastAsiaTheme="minorHAnsi" w:hAnsiTheme="minorHAnsi"/>
          <w:b/>
          <w:bCs/>
        </w:rPr>
        <w:t>例如，当偏移量是</w:t>
      </w:r>
      <w:r w:rsidRPr="005E0CFA">
        <w:rPr>
          <w:rFonts w:asciiTheme="minorHAnsi" w:eastAsiaTheme="minorHAnsi" w:hAnsiTheme="minorHAnsi" w:cs="Times New Roman"/>
          <w:sz w:val="24"/>
          <w:szCs w:val="24"/>
        </w:rPr>
        <w:t>3</w:t>
      </w:r>
      <w:r w:rsidRPr="005E0CFA">
        <w:rPr>
          <w:rFonts w:asciiTheme="minorHAnsi" w:eastAsiaTheme="minorHAnsi" w:hAnsiTheme="minorHAnsi"/>
          <w:b/>
          <w:bCs/>
        </w:rPr>
        <w:t>时，所有的字母</w:t>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b/>
          <w:bCs/>
        </w:rPr>
        <w:t>符被替换成</w:t>
      </w:r>
      <w:r w:rsidRPr="005E0CFA">
        <w:rPr>
          <w:rFonts w:asciiTheme="minorHAnsi" w:eastAsiaTheme="minorHAnsi" w:hAnsiTheme="minorHAnsi" w:cs="Times New Roman"/>
          <w:sz w:val="24"/>
          <w:szCs w:val="24"/>
          <w:lang w:val="en-US" w:bidi="en-US"/>
        </w:rPr>
        <w:t>D, B</w:t>
      </w:r>
      <w:r w:rsidRPr="005E0CFA">
        <w:rPr>
          <w:rFonts w:asciiTheme="minorHAnsi" w:eastAsiaTheme="minorHAnsi" w:hAnsiTheme="minorHAnsi"/>
          <w:b/>
          <w:bCs/>
        </w:rPr>
        <w:t>变成</w:t>
      </w:r>
      <w:r w:rsidRPr="005E0CFA">
        <w:rPr>
          <w:rFonts w:asciiTheme="minorHAnsi" w:eastAsiaTheme="minorHAnsi" w:hAnsiTheme="minorHAnsi" w:cs="Times New Roman"/>
          <w:sz w:val="24"/>
          <w:szCs w:val="24"/>
          <w:lang w:val="en-US" w:bidi="en-US"/>
        </w:rPr>
        <w:t>E,</w:t>
      </w:r>
      <w:r w:rsidRPr="005E0CFA">
        <w:rPr>
          <w:rFonts w:asciiTheme="minorHAnsi" w:eastAsiaTheme="minorHAnsi" w:hAnsiTheme="minorHAnsi"/>
          <w:b/>
          <w:bCs/>
        </w:rPr>
        <w:t>以此类推，</w:t>
      </w:r>
      <w:r w:rsidRPr="005E0CFA">
        <w:rPr>
          <w:rFonts w:asciiTheme="minorHAnsi" w:eastAsiaTheme="minorHAnsi" w:hAnsiTheme="minorHAnsi" w:cs="Times New Roman"/>
          <w:sz w:val="24"/>
          <w:szCs w:val="24"/>
        </w:rPr>
        <w:t>X</w:t>
      </w:r>
      <w:r w:rsidRPr="005E0CFA">
        <w:rPr>
          <w:rFonts w:asciiTheme="minorHAnsi" w:eastAsiaTheme="minorHAnsi" w:hAnsiTheme="minorHAnsi"/>
          <w:b/>
          <w:bCs/>
        </w:rPr>
        <w:t>将变成</w:t>
      </w:r>
      <w:r w:rsidRPr="005E0CFA">
        <w:rPr>
          <w:rFonts w:asciiTheme="minorHAnsi" w:eastAsiaTheme="minorHAnsi" w:hAnsiTheme="minorHAnsi"/>
          <w:b/>
          <w:bCs/>
        </w:rPr>
        <w:br/>
      </w:r>
      <w:r w:rsidRPr="005E0CFA">
        <w:rPr>
          <w:rFonts w:asciiTheme="minorHAnsi" w:eastAsiaTheme="minorHAnsi" w:hAnsiTheme="minorHAnsi" w:cs="Times New Roman"/>
          <w:sz w:val="24"/>
          <w:szCs w:val="24"/>
          <w:lang w:val="en-US" w:bidi="en-US"/>
        </w:rPr>
        <w:t>A</w:t>
      </w:r>
      <w:r w:rsidRPr="005E0CFA">
        <w:rPr>
          <w:rFonts w:asciiTheme="minorHAnsi" w:eastAsiaTheme="minorHAnsi" w:hAnsiTheme="minorHAnsi" w:cs="宋体"/>
          <w:sz w:val="24"/>
          <w:szCs w:val="24"/>
          <w:lang w:val="en-US" w:bidi="en-US"/>
        </w:rPr>
        <w:t>，</w:t>
      </w:r>
      <w:r w:rsidRPr="005E0CFA">
        <w:rPr>
          <w:rFonts w:asciiTheme="minorHAnsi" w:eastAsiaTheme="minorHAnsi" w:hAnsiTheme="minorHAnsi" w:cs="Times New Roman"/>
          <w:sz w:val="24"/>
          <w:szCs w:val="24"/>
          <w:lang w:val="en-US" w:bidi="en-US"/>
        </w:rPr>
        <w:t>Y</w:t>
      </w:r>
      <w:r w:rsidRPr="005E0CFA">
        <w:rPr>
          <w:rFonts w:asciiTheme="minorHAnsi" w:eastAsiaTheme="minorHAnsi" w:hAnsiTheme="minorHAnsi"/>
          <w:b/>
          <w:bCs/>
        </w:rPr>
        <w:t>变成</w:t>
      </w:r>
      <w:r w:rsidRPr="005E0CFA">
        <w:rPr>
          <w:rFonts w:asciiTheme="minorHAnsi" w:eastAsiaTheme="minorHAnsi" w:hAnsiTheme="minorHAnsi" w:cs="Times New Roman"/>
          <w:sz w:val="24"/>
          <w:szCs w:val="24"/>
          <w:lang w:val="en-US" w:bidi="en-US"/>
        </w:rPr>
        <w:t>B, Z</w:t>
      </w:r>
      <w:r w:rsidRPr="005E0CFA">
        <w:rPr>
          <w:rFonts w:asciiTheme="minorHAnsi" w:eastAsiaTheme="minorHAnsi" w:hAnsiTheme="minorHAnsi"/>
          <w:b/>
          <w:bCs/>
        </w:rPr>
        <w:t>变成</w:t>
      </w:r>
      <w:r w:rsidRPr="005E0CFA">
        <w:rPr>
          <w:rFonts w:asciiTheme="minorHAnsi" w:eastAsiaTheme="minorHAnsi" w:hAnsiTheme="minorHAnsi" w:cs="Times New Roman"/>
          <w:sz w:val="24"/>
          <w:szCs w:val="24"/>
          <w:lang w:val="en-US" w:bidi="en-US"/>
        </w:rPr>
        <w:t>Ci</w:t>
      </w:r>
      <w:r w:rsidRPr="005E0CFA">
        <w:rPr>
          <w:rFonts w:asciiTheme="minorHAnsi" w:eastAsiaTheme="minorHAnsi" w:hAnsiTheme="minorHAnsi"/>
          <w:b/>
          <w:bCs/>
        </w:rPr>
        <w:t>伋如加密信件中的密文为</w:t>
      </w:r>
      <w:proofErr w:type="spellStart"/>
      <w:r w:rsidRPr="005E0CFA">
        <w:rPr>
          <w:rFonts w:asciiTheme="minorHAnsi" w:eastAsiaTheme="minorHAnsi" w:hAnsiTheme="minorHAnsi" w:cs="Times New Roman"/>
          <w:sz w:val="24"/>
          <w:szCs w:val="24"/>
          <w:lang w:val="en-US" w:bidi="en-US"/>
        </w:rPr>
        <w:t>fdhvdu</w:t>
      </w:r>
      <w:proofErr w:type="spellEnd"/>
      <w:r w:rsidRPr="005E0CFA">
        <w:rPr>
          <w:rFonts w:asciiTheme="minorHAnsi" w:eastAsiaTheme="minorHAnsi" w:hAnsiTheme="minorHAnsi" w:cs="Times New Roman"/>
          <w:sz w:val="24"/>
          <w:szCs w:val="24"/>
          <w:lang w:val="en-US" w:bidi="en-US"/>
        </w:rPr>
        <w:t>,</w:t>
      </w:r>
      <w:r w:rsidRPr="005E0CFA">
        <w:rPr>
          <w:rFonts w:asciiTheme="minorHAnsi" w:eastAsiaTheme="minorHAnsi" w:hAnsiTheme="minorHAnsi"/>
          <w:b/>
          <w:bCs/>
        </w:rPr>
        <w:t>经过解密后其明文应为</w:t>
      </w:r>
      <w:proofErr w:type="spellStart"/>
      <w:r w:rsidRPr="005E0CFA">
        <w:rPr>
          <w:rFonts w:asciiTheme="minorHAnsi" w:eastAsiaTheme="minorHAnsi" w:hAnsiTheme="minorHAnsi" w:cs="Times New Roman"/>
          <w:sz w:val="24"/>
          <w:szCs w:val="24"/>
          <w:lang w:val="en-US" w:bidi="en-US"/>
        </w:rPr>
        <w:t>cacsar</w:t>
      </w:r>
      <w:proofErr w:type="spellEnd"/>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br/>
      </w:r>
      <w:r w:rsidRPr="005E0CFA">
        <w:rPr>
          <w:rFonts w:asciiTheme="minorHAnsi" w:eastAsiaTheme="minorHAnsi" w:hAnsiTheme="minorHAnsi"/>
          <w:b/>
          <w:bCs/>
        </w:rPr>
        <w:t>由此可见，偏移位數就是恺撒密码加密和解密的密钥</w:t>
      </w:r>
      <w:r w:rsidRPr="005E0CFA">
        <w:rPr>
          <w:rFonts w:asciiTheme="minorHAnsi" w:eastAsiaTheme="minorHAnsi" w:hAnsiTheme="minorHAnsi" w:cs="Times New Roman"/>
          <w:sz w:val="24"/>
          <w:szCs w:val="24"/>
          <w:lang w:val="en-US" w:bidi="en-US"/>
        </w:rPr>
        <w:t>U</w:t>
      </w:r>
    </w:p>
    <w:p w14:paraId="53571C5F" w14:textId="77777777" w:rsidR="000557B7" w:rsidRPr="005E0CFA" w:rsidRDefault="00073D70">
      <w:pPr>
        <w:pStyle w:val="42"/>
        <w:shd w:val="clear" w:color="auto" w:fill="auto"/>
        <w:spacing w:after="540" w:line="387" w:lineRule="exact"/>
        <w:ind w:left="0" w:firstLine="540"/>
        <w:jc w:val="both"/>
        <w:rPr>
          <w:rFonts w:asciiTheme="minorHAnsi" w:eastAsiaTheme="minorHAnsi" w:hAnsiTheme="minorHAnsi"/>
        </w:rPr>
        <w:sectPr w:rsidR="000557B7" w:rsidRPr="005E0CFA">
          <w:headerReference w:type="even" r:id="rId402"/>
          <w:headerReference w:type="default" r:id="rId403"/>
          <w:footerReference w:type="even" r:id="rId404"/>
          <w:footerReference w:type="default" r:id="rId405"/>
          <w:headerReference w:type="first" r:id="rId406"/>
          <w:footerReference w:type="first" r:id="rId407"/>
          <w:footnotePr>
            <w:numRestart w:val="eachPage"/>
          </w:footnotePr>
          <w:pgSz w:w="13076" w:h="18350"/>
          <w:pgMar w:top="2155" w:right="1541" w:bottom="1465" w:left="1556" w:header="0" w:footer="3" w:gutter="0"/>
          <w:cols w:space="720"/>
          <w:noEndnote/>
          <w:titlePg/>
          <w:docGrid w:linePitch="360"/>
        </w:sectPr>
      </w:pPr>
      <w:r w:rsidRPr="005E0CFA">
        <w:rPr>
          <w:rFonts w:asciiTheme="minorHAnsi" w:eastAsiaTheme="minorHAnsi" w:hAnsiTheme="minorHAnsi"/>
          <w:b/>
          <w:bCs/>
        </w:rPr>
        <w:t>其实基于统计学的原理，利用字母（</w:t>
      </w:r>
      <w:r w:rsidRPr="005E0CFA">
        <w:rPr>
          <w:rFonts w:asciiTheme="minorHAnsi" w:eastAsiaTheme="minorHAnsi" w:hAnsiTheme="minorHAnsi"/>
          <w:b/>
          <w:bCs/>
        </w:rPr>
        <w:t>&amp;</w:t>
      </w:r>
      <w:r w:rsidRPr="005E0CFA">
        <w:rPr>
          <w:rFonts w:asciiTheme="minorHAnsi" w:eastAsiaTheme="minorHAnsi" w:hAnsiTheme="minorHAnsi"/>
          <w:b/>
          <w:bCs/>
        </w:rPr>
        <w:t>括其组合）的使用领車就可以找出密之和明之</w:t>
      </w:r>
      <w:r w:rsidRPr="005E0CFA">
        <w:rPr>
          <w:rFonts w:asciiTheme="minorHAnsi" w:eastAsiaTheme="minorHAnsi" w:hAnsiTheme="minorHAnsi"/>
          <w:b/>
          <w:bCs/>
        </w:rPr>
        <w:br/>
      </w:r>
      <w:r w:rsidRPr="005E0CFA">
        <w:rPr>
          <w:rFonts w:asciiTheme="minorHAnsi" w:eastAsiaTheme="minorHAnsi" w:hAnsiTheme="minorHAnsi"/>
          <w:b/>
          <w:bCs/>
        </w:rPr>
        <w:t>的对应关系，从而进行破解。所以科学家经过努力，提出了对称加密（分组加密）和非对</w:t>
      </w:r>
      <w:r w:rsidRPr="005E0CFA">
        <w:rPr>
          <w:rFonts w:asciiTheme="minorHAnsi" w:eastAsiaTheme="minorHAnsi" w:hAnsiTheme="minorHAnsi"/>
          <w:b/>
          <w:bCs/>
        </w:rPr>
        <w:br/>
      </w:r>
      <w:r w:rsidRPr="005E0CFA">
        <w:rPr>
          <w:rFonts w:asciiTheme="minorHAnsi" w:eastAsiaTheme="minorHAnsi" w:hAnsiTheme="minorHAnsi"/>
          <w:b/>
          <w:bCs/>
        </w:rPr>
        <w:t>称加密铜加密）方決，有效提高了加密系统的安全性，其中香农的概率统计研究现点</w:t>
      </w:r>
      <w:r w:rsidRPr="005E0CFA">
        <w:rPr>
          <w:rFonts w:asciiTheme="minorHAnsi" w:eastAsiaTheme="minorHAnsi" w:hAnsiTheme="minorHAnsi"/>
          <w:b/>
          <w:bCs/>
        </w:rPr>
        <w:br/>
      </w:r>
      <w:r w:rsidRPr="005E0CFA">
        <w:rPr>
          <w:rFonts w:asciiTheme="minorHAnsi" w:eastAsiaTheme="minorHAnsi" w:hAnsiTheme="minorHAnsi"/>
          <w:b/>
          <w:bCs/>
        </w:rPr>
        <w:t>彩响深远</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t>：</w:t>
      </w:r>
    </w:p>
    <w:p w14:paraId="4FE83EAE" w14:textId="77777777" w:rsidR="000557B7" w:rsidRPr="005E0CFA" w:rsidRDefault="00073D70">
      <w:pPr>
        <w:pStyle w:val="1"/>
        <w:shd w:val="clear" w:color="auto" w:fill="auto"/>
        <w:spacing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7C5838"/>
          <w:sz w:val="26"/>
          <w:szCs w:val="26"/>
        </w:rPr>
        <w:lastRenderedPageBreak/>
        <w:t>第</w:t>
      </w:r>
      <w:r w:rsidRPr="005E0CFA">
        <w:rPr>
          <w:rFonts w:asciiTheme="minorHAnsi" w:eastAsiaTheme="minorHAnsi" w:hAnsiTheme="minorHAnsi" w:cs="Times New Roman"/>
          <w:color w:val="7C5838"/>
          <w:sz w:val="36"/>
          <w:szCs w:val="36"/>
          <w:lang w:val="en-US" w:bidi="en-US"/>
        </w:rPr>
        <w:t>li</w:t>
      </w:r>
      <w:r w:rsidRPr="005E0CFA">
        <w:rPr>
          <w:rFonts w:asciiTheme="minorHAnsi" w:eastAsiaTheme="minorHAnsi" w:hAnsiTheme="minorHAnsi"/>
          <w:color w:val="7C5838"/>
          <w:sz w:val="26"/>
          <w:szCs w:val="26"/>
        </w:rPr>
        <w:t>阜</w:t>
      </w:r>
      <w:r w:rsidRPr="005E0CFA">
        <w:rPr>
          <w:rFonts w:asciiTheme="minorHAnsi" w:eastAsiaTheme="minorHAnsi" w:hAnsiTheme="minorHAnsi" w:cs="Times New Roman"/>
          <w:color w:val="7C5838"/>
          <w:sz w:val="36"/>
          <w:szCs w:val="36"/>
          <w:lang w:val="en-US" w:bidi="en-US"/>
        </w:rPr>
        <w:t>C</w:t>
      </w:r>
      <w:r w:rsidRPr="005E0CFA">
        <w:rPr>
          <w:rFonts w:asciiTheme="minorHAnsi" w:eastAsiaTheme="minorHAnsi" w:hAnsiTheme="minorHAnsi"/>
          <w:color w:val="7C5838"/>
          <w:sz w:val="26"/>
          <w:szCs w:val="26"/>
        </w:rPr>
        <w:t>舄条统的</w:t>
      </w:r>
      <w:r w:rsidRPr="005E0CFA">
        <w:rPr>
          <w:rFonts w:asciiTheme="minorHAnsi" w:eastAsiaTheme="minorHAnsi" w:hAnsiTheme="minorHAnsi"/>
          <w:color w:val="7C5838"/>
          <w:sz w:val="26"/>
          <w:szCs w:val="26"/>
          <w:lang w:val="en-US" w:bidi="en-US"/>
        </w:rPr>
        <w:t>ft</w:t>
      </w:r>
      <w:r w:rsidRPr="005E0CFA">
        <w:rPr>
          <w:rFonts w:asciiTheme="minorHAnsi" w:eastAsiaTheme="minorHAnsi" w:hAnsiTheme="minorHAnsi"/>
          <w:color w:val="7C5838"/>
          <w:sz w:val="26"/>
          <w:szCs w:val="26"/>
        </w:rPr>
        <w:t>全</w:t>
      </w:r>
      <w:r w:rsidRPr="005E0CFA">
        <w:rPr>
          <w:rFonts w:asciiTheme="minorHAnsi" w:eastAsiaTheme="minorHAnsi" w:hAnsiTheme="minorHAnsi" w:cs="Times New Roman"/>
          <w:color w:val="7C5838"/>
          <w:sz w:val="36"/>
          <w:szCs w:val="36"/>
          <w:lang w:val="en-US" w:bidi="en-US"/>
        </w:rPr>
        <w:t>RPS</w:t>
      </w:r>
      <w:r w:rsidRPr="005E0CFA">
        <w:rPr>
          <w:rFonts w:asciiTheme="minorHAnsi" w:eastAsiaTheme="minorHAnsi" w:hAnsiTheme="minorHAnsi"/>
          <w:color w:val="7C5838"/>
          <w:sz w:val="26"/>
          <w:szCs w:val="26"/>
        </w:rPr>
        <w:t>防范</w:t>
      </w:r>
    </w:p>
    <w:p w14:paraId="1BB96EB5" w14:textId="77777777" w:rsidR="000557B7" w:rsidRPr="005E0CFA" w:rsidRDefault="00073D70">
      <w:pPr>
        <w:spacing w:line="14" w:lineRule="exact"/>
        <w:rPr>
          <w:rFonts w:asciiTheme="minorHAnsi" w:eastAsiaTheme="minorHAnsi" w:hAnsiTheme="minorHAnsi"/>
          <w:lang w:eastAsia="zh-CN"/>
        </w:rPr>
        <w:sectPr w:rsidR="000557B7" w:rsidRPr="005E0CFA">
          <w:headerReference w:type="even" r:id="rId408"/>
          <w:headerReference w:type="default" r:id="rId409"/>
          <w:footerReference w:type="even" r:id="rId410"/>
          <w:footerReference w:type="default" r:id="rId411"/>
          <w:footnotePr>
            <w:numRestart w:val="eachPage"/>
          </w:footnotePr>
          <w:pgSz w:w="13076" w:h="18350"/>
          <w:pgMar w:top="845" w:right="2468" w:bottom="5755" w:left="678" w:header="0" w:footer="3" w:gutter="0"/>
          <w:cols w:space="720"/>
          <w:noEndnote/>
          <w:docGrid w:linePitch="360"/>
        </w:sectPr>
      </w:pPr>
      <w:r w:rsidRPr="005E0CFA">
        <w:rPr>
          <w:rFonts w:asciiTheme="minorHAnsi" w:eastAsiaTheme="minorHAnsi" w:hAnsiTheme="minorHAnsi"/>
          <w:noProof/>
        </w:rPr>
        <mc:AlternateContent>
          <mc:Choice Requires="wps">
            <w:drawing>
              <wp:anchor distT="562610" distB="4620260" distL="2286000" distR="2178050" simplePos="0" relativeHeight="125829783" behindDoc="0" locked="0" layoutInCell="1" allowOverlap="1" wp14:anchorId="39D8EBF7" wp14:editId="51E138F9">
                <wp:simplePos x="0" y="0"/>
                <wp:positionH relativeFrom="page">
                  <wp:posOffset>3237230</wp:posOffset>
                </wp:positionH>
                <wp:positionV relativeFrom="paragraph">
                  <wp:posOffset>571500</wp:posOffset>
                </wp:positionV>
                <wp:extent cx="2006600" cy="431800"/>
                <wp:effectExtent l="0" t="0" r="0" b="0"/>
                <wp:wrapTopAndBottom/>
                <wp:docPr id="1002" name="Shape 1002"/>
                <wp:cNvGraphicFramePr/>
                <a:graphic xmlns:a="http://schemas.openxmlformats.org/drawingml/2006/main">
                  <a:graphicData uri="http://schemas.microsoft.com/office/word/2010/wordprocessingShape">
                    <wps:wsp>
                      <wps:cNvSpPr txBox="1"/>
                      <wps:spPr>
                        <a:xfrm>
                          <a:off x="0" y="0"/>
                          <a:ext cx="2006600" cy="431800"/>
                        </a:xfrm>
                        <a:prstGeom prst="rect">
                          <a:avLst/>
                        </a:prstGeom>
                        <a:noFill/>
                      </wps:spPr>
                      <wps:txbx>
                        <w:txbxContent>
                          <w:p w14:paraId="1334FCFE" w14:textId="77777777" w:rsidR="000557B7" w:rsidRDefault="00073D70">
                            <w:pPr>
                              <w:pStyle w:val="40"/>
                              <w:keepNext/>
                              <w:keepLines/>
                              <w:shd w:val="clear" w:color="auto" w:fill="auto"/>
                              <w:spacing w:after="0"/>
                              <w:ind w:left="0" w:firstLine="0"/>
                            </w:pPr>
                            <w:bookmarkStart w:id="155" w:name="bookmark147"/>
                            <w:r>
                              <w:t>本章拥要回顾</w:t>
                            </w:r>
                            <w:bookmarkEnd w:id="155"/>
                          </w:p>
                        </w:txbxContent>
                      </wps:txbx>
                      <wps:bodyPr lIns="0" tIns="0" rIns="0" bIns="0"/>
                    </wps:wsp>
                  </a:graphicData>
                </a:graphic>
              </wp:anchor>
            </w:drawing>
          </mc:Choice>
          <mc:Fallback>
            <w:pict>
              <v:shape w14:anchorId="39D8EBF7" id="Shape 1002" o:spid="_x0000_s1186" type="#_x0000_t202" style="position:absolute;margin-left:254.9pt;margin-top:45pt;width:158pt;height:34pt;z-index:125829783;visibility:visible;mso-wrap-style:square;mso-wrap-distance-left:180pt;mso-wrap-distance-top:44.3pt;mso-wrap-distance-right:171.5pt;mso-wrap-distance-bottom:36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" filled="f" stroked="f">
                <v:textbox inset="0,0,0,0">
                  <w:txbxContent>
                    <w:p w14:paraId="1334FCFE" w14:textId="77777777" w:rsidR="000557B7" w:rsidRDefault="00073D70">
                      <w:pPr>
                        <w:pStyle w:val="40"/>
                        <w:keepNext/>
                        <w:keepLines/>
                        <w:shd w:val="clear" w:color="auto" w:fill="auto"/>
                        <w:spacing w:after="0"/>
                        <w:ind w:left="0" w:firstLine="0"/>
                      </w:pPr>
                      <w:bookmarkStart w:id="156" w:name="bookmark147"/>
                      <w:r>
                        <w:t>本章拥要回顾</w:t>
                      </w:r>
                      <w:bookmarkEnd w:id="156"/>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1369060" distB="3737610" distL="114300" distR="114300" simplePos="0" relativeHeight="125829785" behindDoc="0" locked="0" layoutInCell="1" allowOverlap="1" wp14:anchorId="485384EB" wp14:editId="471F0AC1">
                <wp:simplePos x="0" y="0"/>
                <wp:positionH relativeFrom="page">
                  <wp:posOffset>1065530</wp:posOffset>
                </wp:positionH>
                <wp:positionV relativeFrom="paragraph">
                  <wp:posOffset>1377950</wp:posOffset>
                </wp:positionV>
                <wp:extent cx="6242050" cy="508000"/>
                <wp:effectExtent l="0" t="0" r="0" b="0"/>
                <wp:wrapTopAndBottom/>
                <wp:docPr id="1004" name="Shape 1004"/>
                <wp:cNvGraphicFramePr/>
                <a:graphic xmlns:a="http://schemas.openxmlformats.org/drawingml/2006/main">
                  <a:graphicData uri="http://schemas.microsoft.com/office/word/2010/wordprocessingShape">
                    <wps:wsp>
                      <wps:cNvSpPr txBox="1"/>
                      <wps:spPr>
                        <a:xfrm>
                          <a:off x="0" y="0"/>
                          <a:ext cx="6242050" cy="508000"/>
                        </a:xfrm>
                        <a:prstGeom prst="rect">
                          <a:avLst/>
                        </a:prstGeom>
                        <a:noFill/>
                      </wps:spPr>
                      <wps:txbx>
                        <w:txbxContent>
                          <w:p w14:paraId="3FE6DFBF" w14:textId="77777777" w:rsidR="000557B7" w:rsidRDefault="00073D70">
                            <w:pPr>
                              <w:pStyle w:val="1"/>
                              <w:shd w:val="clear" w:color="auto" w:fill="auto"/>
                              <w:spacing w:line="380" w:lineRule="exact"/>
                              <w:ind w:firstLine="580"/>
                              <w:jc w:val="left"/>
                              <w:rPr>
                                <w:sz w:val="22"/>
                                <w:szCs w:val="22"/>
                              </w:rPr>
                            </w:pPr>
                            <w:r>
                              <w:t>同学们通过木苹学根据</w:t>
                            </w:r>
                            <w:r>
                              <w:t>“</w:t>
                            </w:r>
                            <w:r>
                              <w:t>信息系统的安全风险防范</w:t>
                            </w:r>
                            <w:r>
                              <w:t>”</w:t>
                            </w:r>
                            <w:r>
                              <w:t>知识结构图，扼要回顾、</w:t>
                            </w:r>
                            <w:r>
                              <w:br/>
                            </w:r>
                            <w:r>
                              <w:t>总结、归纳学过的内容，建立自己的知识结构休系</w:t>
                            </w:r>
                            <w:r>
                              <w:rPr>
                                <w:rFonts w:ascii="Arial" w:eastAsia="Arial" w:hAnsi="Arial" w:cs="Arial"/>
                                <w:sz w:val="22"/>
                                <w:szCs w:val="22"/>
                                <w:lang w:val="en-US" w:bidi="en-US"/>
                              </w:rPr>
                              <w:t>U</w:t>
                            </w:r>
                          </w:p>
                        </w:txbxContent>
                      </wps:txbx>
                      <wps:bodyPr lIns="0" tIns="0" rIns="0" bIns="0"/>
                    </wps:wsp>
                  </a:graphicData>
                </a:graphic>
              </wp:anchor>
            </w:drawing>
          </mc:Choice>
          <mc:Fallback>
            <w:pict>
              <v:shape w14:anchorId="485384EB" id="Shape 1004" o:spid="_x0000_s1187" type="#_x0000_t202" style="position:absolute;margin-left:83.9pt;margin-top:108.5pt;width:491.5pt;height:40pt;z-index:125829785;visibility:visible;mso-wrap-style:square;mso-wrap-distance-left:9pt;mso-wrap-distance-top:107.8pt;mso-wrap-distance-right:9pt;mso-wrap-distance-bottom:29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" filled="f" stroked="f">
                <v:textbox inset="0,0,0,0">
                  <w:txbxContent>
                    <w:p w14:paraId="3FE6DFBF" w14:textId="77777777" w:rsidR="000557B7" w:rsidRDefault="00073D70">
                      <w:pPr>
                        <w:pStyle w:val="1"/>
                        <w:shd w:val="clear" w:color="auto" w:fill="auto"/>
                        <w:spacing w:line="380" w:lineRule="exact"/>
                        <w:ind w:firstLine="580"/>
                        <w:jc w:val="left"/>
                        <w:rPr>
                          <w:sz w:val="22"/>
                          <w:szCs w:val="22"/>
                        </w:rPr>
                      </w:pPr>
                      <w:r>
                        <w:t>同学们通过木苹学根据</w:t>
                      </w:r>
                      <w:r>
                        <w:t>“</w:t>
                      </w:r>
                      <w:r>
                        <w:t>信息系统的安全风险防范</w:t>
                      </w:r>
                      <w:r>
                        <w:t>”</w:t>
                      </w:r>
                      <w:r>
                        <w:t>知识结构图，扼要回顾、</w:t>
                      </w:r>
                      <w:r>
                        <w:br/>
                      </w:r>
                      <w:r>
                        <w:t>总结、归纳学过的内容，建立自己的知识结构休系</w:t>
                      </w:r>
                      <w:r>
                        <w:rPr>
                          <w:rFonts w:ascii="Arial" w:eastAsia="Arial" w:hAnsi="Arial" w:cs="Arial"/>
                          <w:sz w:val="22"/>
                          <w:szCs w:val="22"/>
                          <w:lang w:val="en-US" w:bidi="en-US"/>
                        </w:rPr>
                        <w:t>U</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048510" distB="3191510" distL="3479800" distR="1123950" simplePos="0" relativeHeight="125829787" behindDoc="0" locked="0" layoutInCell="1" allowOverlap="1" wp14:anchorId="0CEC70B9" wp14:editId="65AD1E2E">
                <wp:simplePos x="0" y="0"/>
                <wp:positionH relativeFrom="page">
                  <wp:posOffset>4431030</wp:posOffset>
                </wp:positionH>
                <wp:positionV relativeFrom="paragraph">
                  <wp:posOffset>2057400</wp:posOffset>
                </wp:positionV>
                <wp:extent cx="1866900" cy="374650"/>
                <wp:effectExtent l="0" t="0" r="0" b="0"/>
                <wp:wrapTopAndBottom/>
                <wp:docPr id="1006" name="Shape 1006"/>
                <wp:cNvGraphicFramePr/>
                <a:graphic xmlns:a="http://schemas.openxmlformats.org/drawingml/2006/main">
                  <a:graphicData uri="http://schemas.microsoft.com/office/word/2010/wordprocessingShape">
                    <wps:wsp>
                      <wps:cNvSpPr txBox="1"/>
                      <wps:spPr>
                        <a:xfrm>
                          <a:off x="0" y="0"/>
                          <a:ext cx="1866900" cy="374650"/>
                        </a:xfrm>
                        <a:prstGeom prst="rect">
                          <a:avLst/>
                        </a:prstGeom>
                        <a:noFill/>
                      </wps:spPr>
                      <wps:txbx>
                        <w:txbxContent>
                          <w:p w14:paraId="1E5E2D44" w14:textId="77777777" w:rsidR="000557B7" w:rsidRDefault="00073D70">
                            <w:pPr>
                              <w:pStyle w:val="42"/>
                              <w:shd w:val="clear" w:color="auto" w:fill="auto"/>
                              <w:spacing w:after="0" w:line="240" w:lineRule="auto"/>
                              <w:ind w:left="0" w:firstLine="0"/>
                              <w:rPr>
                                <w:sz w:val="40"/>
                                <w:szCs w:val="40"/>
                              </w:rPr>
                            </w:pPr>
                            <w:r>
                              <w:rPr>
                                <w:color w:val="88997D"/>
                              </w:rPr>
                              <w:t>一</w:t>
                            </w:r>
                            <w:r>
                              <w:rPr>
                                <w:color w:val="88997D"/>
                                <w:u w:val="single"/>
                              </w:rPr>
                              <w:t>(</w:t>
                            </w:r>
                            <w:r>
                              <w:rPr>
                                <w:rFonts w:ascii="Arial" w:eastAsia="Arial" w:hAnsi="Arial" w:cs="Arial"/>
                                <w:sz w:val="22"/>
                                <w:szCs w:val="22"/>
                                <w:u w:val="single"/>
                                <w:lang w:val="en-US" w:eastAsia="en-US" w:bidi="en-US"/>
                              </w:rPr>
                              <w:t>W</w:t>
                            </w:r>
                            <w:r>
                              <w:rPr>
                                <w:rFonts w:ascii="Arial" w:eastAsia="Arial" w:hAnsi="Arial" w:cs="Arial"/>
                                <w:sz w:val="22"/>
                                <w:szCs w:val="22"/>
                                <w:lang w:val="en-US" w:eastAsia="en-US" w:bidi="en-US"/>
                              </w:rPr>
                              <w:t xml:space="preserve"> </w:t>
                            </w:r>
                            <w:r>
                              <w:rPr>
                                <w:rFonts w:ascii="Arial" w:eastAsia="Arial" w:hAnsi="Arial" w:cs="Arial"/>
                                <w:color w:val="88997D"/>
                                <w:sz w:val="22"/>
                                <w:szCs w:val="22"/>
                                <w:lang w:val="en-US" w:eastAsia="en-US" w:bidi="en-US"/>
                              </w:rPr>
                              <w:t>K</w:t>
                            </w:r>
                            <w:r>
                              <w:t>迫</w:t>
                            </w:r>
                            <w:r>
                              <w:rPr>
                                <w:color w:val="88997D"/>
                                <w:u w:val="single"/>
                              </w:rPr>
                              <w:t>说的仏</w:t>
                            </w:r>
                            <w:r>
                              <w:rPr>
                                <w:color w:val="88997D"/>
                                <w:u w:val="single"/>
                                <w:lang w:val="en-US" w:eastAsia="en-US" w:bidi="en-US"/>
                              </w:rPr>
                              <w:t>.&amp;</w:t>
                            </w:r>
                            <w:r>
                              <w:rPr>
                                <w:u w:val="single"/>
                              </w:rPr>
                              <w:t>安仝</w:t>
                            </w:r>
                            <w:r>
                              <w:rPr>
                                <w:rFonts w:ascii="Arial" w:eastAsia="Arial" w:hAnsi="Arial" w:cs="Arial"/>
                                <w:sz w:val="18"/>
                                <w:szCs w:val="18"/>
                                <w:u w:val="single"/>
                              </w:rPr>
                              <w:t xml:space="preserve">141$ </w:t>
                            </w:r>
                            <w:r>
                              <w:rPr>
                                <w:rFonts w:ascii="Arial" w:eastAsia="Arial" w:hAnsi="Arial" w:cs="Arial"/>
                                <w:color w:val="88997D"/>
                                <w:sz w:val="40"/>
                                <w:szCs w:val="40"/>
                                <w:u w:val="single"/>
                                <w:lang w:val="en-US" w:eastAsia="en-US" w:bidi="en-US"/>
                              </w:rPr>
                              <w:t>j</w:t>
                            </w:r>
                          </w:p>
                        </w:txbxContent>
                      </wps:txbx>
                      <wps:bodyPr lIns="0" tIns="0" rIns="0" bIns="0"/>
                    </wps:wsp>
                  </a:graphicData>
                </a:graphic>
              </wp:anchor>
            </w:drawing>
          </mc:Choice>
          <mc:Fallback>
            <w:pict>
              <v:shape w14:anchorId="0CEC70B9" id="Shape 1006" o:spid="_x0000_s1188" type="#_x0000_t202" style="position:absolute;margin-left:348.9pt;margin-top:162pt;width:147pt;height:29.5pt;z-index:125829787;visibility:visible;mso-wrap-style:square;mso-wrap-distance-left:274pt;mso-wrap-distance-top:161.3pt;mso-wrap-distance-right:88.5pt;mso-wrap-distance-bottom:25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" filled="f" stroked="f">
                <v:textbox inset="0,0,0,0">
                  <w:txbxContent>
                    <w:p w14:paraId="1E5E2D44" w14:textId="77777777" w:rsidR="000557B7" w:rsidRDefault="00073D70">
                      <w:pPr>
                        <w:pStyle w:val="42"/>
                        <w:shd w:val="clear" w:color="auto" w:fill="auto"/>
                        <w:spacing w:after="0" w:line="240" w:lineRule="auto"/>
                        <w:ind w:left="0" w:firstLine="0"/>
                        <w:rPr>
                          <w:sz w:val="40"/>
                          <w:szCs w:val="40"/>
                        </w:rPr>
                      </w:pPr>
                      <w:r>
                        <w:rPr>
                          <w:color w:val="88997D"/>
                        </w:rPr>
                        <w:t>一</w:t>
                      </w:r>
                      <w:r>
                        <w:rPr>
                          <w:color w:val="88997D"/>
                          <w:u w:val="single"/>
                        </w:rPr>
                        <w:t>(</w:t>
                      </w:r>
                      <w:r>
                        <w:rPr>
                          <w:rFonts w:ascii="Arial" w:eastAsia="Arial" w:hAnsi="Arial" w:cs="Arial"/>
                          <w:sz w:val="22"/>
                          <w:szCs w:val="22"/>
                          <w:u w:val="single"/>
                          <w:lang w:val="en-US" w:eastAsia="en-US" w:bidi="en-US"/>
                        </w:rPr>
                        <w:t>W</w:t>
                      </w:r>
                      <w:r>
                        <w:rPr>
                          <w:rFonts w:ascii="Arial" w:eastAsia="Arial" w:hAnsi="Arial" w:cs="Arial"/>
                          <w:sz w:val="22"/>
                          <w:szCs w:val="22"/>
                          <w:lang w:val="en-US" w:eastAsia="en-US" w:bidi="en-US"/>
                        </w:rPr>
                        <w:t xml:space="preserve"> </w:t>
                      </w:r>
                      <w:r>
                        <w:rPr>
                          <w:rFonts w:ascii="Arial" w:eastAsia="Arial" w:hAnsi="Arial" w:cs="Arial"/>
                          <w:color w:val="88997D"/>
                          <w:sz w:val="22"/>
                          <w:szCs w:val="22"/>
                          <w:lang w:val="en-US" w:eastAsia="en-US" w:bidi="en-US"/>
                        </w:rPr>
                        <w:t>K</w:t>
                      </w:r>
                      <w:r>
                        <w:t>迫</w:t>
                      </w:r>
                      <w:r>
                        <w:rPr>
                          <w:color w:val="88997D"/>
                          <w:u w:val="single"/>
                        </w:rPr>
                        <w:t>说的仏</w:t>
                      </w:r>
                      <w:r>
                        <w:rPr>
                          <w:color w:val="88997D"/>
                          <w:u w:val="single"/>
                          <w:lang w:val="en-US" w:eastAsia="en-US" w:bidi="en-US"/>
                        </w:rPr>
                        <w:t>.&amp;</w:t>
                      </w:r>
                      <w:r>
                        <w:rPr>
                          <w:u w:val="single"/>
                        </w:rPr>
                        <w:t>安仝</w:t>
                      </w:r>
                      <w:r>
                        <w:rPr>
                          <w:rFonts w:ascii="Arial" w:eastAsia="Arial" w:hAnsi="Arial" w:cs="Arial"/>
                          <w:sz w:val="18"/>
                          <w:szCs w:val="18"/>
                          <w:u w:val="single"/>
                        </w:rPr>
                        <w:t xml:space="preserve">141$ </w:t>
                      </w:r>
                      <w:r>
                        <w:rPr>
                          <w:rFonts w:ascii="Arial" w:eastAsia="Arial" w:hAnsi="Arial" w:cs="Arial"/>
                          <w:color w:val="88997D"/>
                          <w:sz w:val="40"/>
                          <w:szCs w:val="40"/>
                          <w:u w:val="single"/>
                          <w:lang w:val="en-US" w:eastAsia="en-US" w:bidi="en-US"/>
                        </w:rPr>
                        <w:t>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727960" distB="2670810" distL="1943100" distR="4330700" simplePos="0" relativeHeight="125829789" behindDoc="0" locked="0" layoutInCell="1" allowOverlap="1" wp14:anchorId="3D6BB4A9" wp14:editId="67FE8B16">
                <wp:simplePos x="0" y="0"/>
                <wp:positionH relativeFrom="page">
                  <wp:posOffset>2894330</wp:posOffset>
                </wp:positionH>
                <wp:positionV relativeFrom="paragraph">
                  <wp:posOffset>2736850</wp:posOffset>
                </wp:positionV>
                <wp:extent cx="196850" cy="215900"/>
                <wp:effectExtent l="0" t="0" r="0" b="0"/>
                <wp:wrapTopAndBottom/>
                <wp:docPr id="1008" name="Shape 1008"/>
                <wp:cNvGraphicFramePr/>
                <a:graphic xmlns:a="http://schemas.openxmlformats.org/drawingml/2006/main">
                  <a:graphicData uri="http://schemas.microsoft.com/office/word/2010/wordprocessingShape">
                    <wps:wsp>
                      <wps:cNvSpPr txBox="1"/>
                      <wps:spPr>
                        <a:xfrm>
                          <a:off x="0" y="0"/>
                          <a:ext cx="196850" cy="215900"/>
                        </a:xfrm>
                        <a:prstGeom prst="rect">
                          <a:avLst/>
                        </a:prstGeom>
                        <a:noFill/>
                      </wps:spPr>
                      <wps:txbx>
                        <w:txbxContent>
                          <w:p w14:paraId="4C5B08E1" w14:textId="77777777" w:rsidR="000557B7" w:rsidRDefault="00073D70">
                            <w:pPr>
                              <w:pStyle w:val="1"/>
                              <w:shd w:val="clear" w:color="auto" w:fill="auto"/>
                              <w:spacing w:line="240" w:lineRule="auto"/>
                              <w:ind w:firstLine="0"/>
                              <w:jc w:val="left"/>
                            </w:pPr>
                            <w:r>
                              <w:rPr>
                                <w:color w:val="88997D"/>
                              </w:rPr>
                              <w:t>叫</w:t>
                            </w:r>
                          </w:p>
                        </w:txbxContent>
                      </wps:txbx>
                      <wps:bodyPr lIns="0" tIns="0" rIns="0" bIns="0"/>
                    </wps:wsp>
                  </a:graphicData>
                </a:graphic>
              </wp:anchor>
            </w:drawing>
          </mc:Choice>
          <mc:Fallback>
            <w:pict>
              <v:shape w14:anchorId="3D6BB4A9" id="Shape 1008" o:spid="_x0000_s1189" type="#_x0000_t202" style="position:absolute;margin-left:227.9pt;margin-top:215.5pt;width:15.5pt;height:17pt;z-index:125829789;visibility:visible;mso-wrap-style:square;mso-wrap-distance-left:153pt;mso-wrap-distance-top:214.8pt;mso-wrap-distance-right:341pt;mso-wrap-distance-bottom:21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" filled="f" stroked="f">
                <v:textbox inset="0,0,0,0">
                  <w:txbxContent>
                    <w:p w14:paraId="4C5B08E1" w14:textId="77777777" w:rsidR="000557B7" w:rsidRDefault="00073D70">
                      <w:pPr>
                        <w:pStyle w:val="1"/>
                        <w:shd w:val="clear" w:color="auto" w:fill="auto"/>
                        <w:spacing w:line="240" w:lineRule="auto"/>
                        <w:ind w:firstLine="0"/>
                        <w:jc w:val="left"/>
                      </w:pPr>
                      <w:r>
                        <w:rPr>
                          <w:color w:val="88997D"/>
                        </w:rPr>
                        <w:t>叫</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664460" distB="2620010" distL="2165350" distR="3232150" simplePos="0" relativeHeight="125829791" behindDoc="0" locked="0" layoutInCell="1" allowOverlap="1" wp14:anchorId="2B2AC713" wp14:editId="2323F5F3">
                <wp:simplePos x="0" y="0"/>
                <wp:positionH relativeFrom="page">
                  <wp:posOffset>3116580</wp:posOffset>
                </wp:positionH>
                <wp:positionV relativeFrom="paragraph">
                  <wp:posOffset>2673350</wp:posOffset>
                </wp:positionV>
                <wp:extent cx="1073150" cy="330200"/>
                <wp:effectExtent l="0" t="0" r="0" b="0"/>
                <wp:wrapTopAndBottom/>
                <wp:docPr id="1010" name="Shape 1010"/>
                <wp:cNvGraphicFramePr/>
                <a:graphic xmlns:a="http://schemas.openxmlformats.org/drawingml/2006/main">
                  <a:graphicData uri="http://schemas.microsoft.com/office/word/2010/wordprocessingShape">
                    <wps:wsp>
                      <wps:cNvSpPr txBox="1"/>
                      <wps:spPr>
                        <a:xfrm>
                          <a:off x="0" y="0"/>
                          <a:ext cx="1073150" cy="330200"/>
                        </a:xfrm>
                        <a:prstGeom prst="rect">
                          <a:avLst/>
                        </a:prstGeom>
                        <a:noFill/>
                      </wps:spPr>
                      <wps:txbx>
                        <w:txbxContent>
                          <w:p w14:paraId="06A9E0C9" w14:textId="77777777" w:rsidR="000557B7" w:rsidRDefault="000557B7"/>
                        </w:txbxContent>
                      </wps:txbx>
                      <wps:bodyPr lIns="0" tIns="0" rIns="0" bIns="0"/>
                    </wps:wsp>
                  </a:graphicData>
                </a:graphic>
              </wp:anchor>
            </w:drawing>
          </mc:Choice>
          <mc:Fallback>
            <w:pict>
              <v:shape w14:anchorId="2B2AC713" id="Shape 1010" o:spid="_x0000_s1190" type="#_x0000_t202" style="position:absolute;margin-left:245.4pt;margin-top:210.5pt;width:84.5pt;height:26pt;z-index:125829791;visibility:visible;mso-wrap-style:square;mso-wrap-distance-left:170.5pt;mso-wrap-distance-top:209.8pt;mso-wrap-distance-right:254.5pt;mso-wrap-distance-bottom:20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" filled="f" stroked="f">
                <v:textbox inset="0,0,0,0">
                  <w:txbxContent>
                    <w:p w14:paraId="06A9E0C9"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531110" distB="2918460" distL="3657600" distR="990600" simplePos="0" relativeHeight="125829793" behindDoc="0" locked="0" layoutInCell="1" allowOverlap="1" wp14:anchorId="359F4125" wp14:editId="3993086D">
                <wp:simplePos x="0" y="0"/>
                <wp:positionH relativeFrom="page">
                  <wp:posOffset>4608830</wp:posOffset>
                </wp:positionH>
                <wp:positionV relativeFrom="paragraph">
                  <wp:posOffset>2540000</wp:posOffset>
                </wp:positionV>
                <wp:extent cx="1822450" cy="165100"/>
                <wp:effectExtent l="0" t="0" r="0" b="0"/>
                <wp:wrapTopAndBottom/>
                <wp:docPr id="1012" name="Shape 1012"/>
                <wp:cNvGraphicFramePr/>
                <a:graphic xmlns:a="http://schemas.openxmlformats.org/drawingml/2006/main">
                  <a:graphicData uri="http://schemas.microsoft.com/office/word/2010/wordprocessingShape">
                    <wps:wsp>
                      <wps:cNvSpPr txBox="1"/>
                      <wps:spPr>
                        <a:xfrm>
                          <a:off x="0" y="0"/>
                          <a:ext cx="1822450" cy="165100"/>
                        </a:xfrm>
                        <a:prstGeom prst="rect">
                          <a:avLst/>
                        </a:prstGeom>
                        <a:noFill/>
                      </wps:spPr>
                      <wps:txbx>
                        <w:txbxContent>
                          <w:p w14:paraId="18A6DA50" w14:textId="77777777" w:rsidR="000557B7" w:rsidRDefault="000557B7"/>
                        </w:txbxContent>
                      </wps:txbx>
                      <wps:bodyPr lIns="0" tIns="0" rIns="0" bIns="0"/>
                    </wps:wsp>
                  </a:graphicData>
                </a:graphic>
              </wp:anchor>
            </w:drawing>
          </mc:Choice>
          <mc:Fallback>
            <w:pict>
              <v:shape w14:anchorId="359F4125" id="Shape 1012" o:spid="_x0000_s1191" type="#_x0000_t202" style="position:absolute;margin-left:362.9pt;margin-top:200pt;width:143.5pt;height:13pt;z-index:125829793;visibility:visible;mso-wrap-style:square;mso-wrap-distance-left:4in;mso-wrap-distance-top:199.3pt;mso-wrap-distance-right:78pt;mso-wrap-distance-bottom:22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" filled="f" stroked="f">
                <v:textbox inset="0,0,0,0">
                  <w:txbxContent>
                    <w:p w14:paraId="18A6DA50"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2816860" distB="2137410" distL="3479800" distR="1054100" simplePos="0" relativeHeight="125829795" behindDoc="0" locked="0" layoutInCell="1" allowOverlap="1" wp14:anchorId="58B70B39" wp14:editId="01366A72">
                <wp:simplePos x="0" y="0"/>
                <wp:positionH relativeFrom="page">
                  <wp:posOffset>4431030</wp:posOffset>
                </wp:positionH>
                <wp:positionV relativeFrom="paragraph">
                  <wp:posOffset>2825750</wp:posOffset>
                </wp:positionV>
                <wp:extent cx="1936750" cy="660400"/>
                <wp:effectExtent l="0" t="0" r="0" b="0"/>
                <wp:wrapTopAndBottom/>
                <wp:docPr id="1014" name="Shape 1014"/>
                <wp:cNvGraphicFramePr/>
                <a:graphic xmlns:a="http://schemas.openxmlformats.org/drawingml/2006/main">
                  <a:graphicData uri="http://schemas.microsoft.com/office/word/2010/wordprocessingShape">
                    <wps:wsp>
                      <wps:cNvSpPr txBox="1"/>
                      <wps:spPr>
                        <a:xfrm>
                          <a:off x="0" y="0"/>
                          <a:ext cx="1936750" cy="660400"/>
                        </a:xfrm>
                        <a:prstGeom prst="rect">
                          <a:avLst/>
                        </a:prstGeom>
                        <a:noFill/>
                      </wps:spPr>
                      <wps:txbx>
                        <w:txbxContent>
                          <w:p w14:paraId="5114ECCC" w14:textId="77777777" w:rsidR="000557B7" w:rsidRDefault="00073D70">
                            <w:pPr>
                              <w:pStyle w:val="1"/>
                              <w:shd w:val="clear" w:color="auto" w:fill="auto"/>
                              <w:spacing w:line="240" w:lineRule="auto"/>
                              <w:ind w:firstLine="0"/>
                              <w:jc w:val="left"/>
                            </w:pPr>
                            <w:r>
                              <w:rPr>
                                <w:rFonts w:ascii="Arial" w:eastAsia="Arial" w:hAnsi="Arial" w:cs="Arial"/>
                                <w:b/>
                                <w:bCs/>
                                <w:lang w:val="en-US" w:bidi="en-US"/>
                              </w:rPr>
                              <w:t>—</w:t>
                            </w:r>
                            <w:r>
                              <w:rPr>
                                <w:rFonts w:ascii="宋体" w:eastAsia="宋体" w:hAnsi="宋体" w:cs="宋体"/>
                                <w:b/>
                                <w:bCs/>
                                <w:sz w:val="28"/>
                                <w:szCs w:val="28"/>
                                <w:lang w:val="en-US" w:bidi="en-US"/>
                              </w:rPr>
                              <w:t>(</w:t>
                            </w:r>
                            <w:r>
                              <w:rPr>
                                <w:rFonts w:ascii="Arial" w:eastAsia="Arial" w:hAnsi="Arial" w:cs="Arial"/>
                                <w:b/>
                                <w:bCs/>
                                <w:u w:val="single"/>
                                <w:lang w:val="en-US" w:bidi="en-US"/>
                              </w:rPr>
                              <w:t>B</w:t>
                            </w:r>
                            <w:r>
                              <w:rPr>
                                <w:u w:val="single"/>
                              </w:rPr>
                              <w:t>今</w:t>
                            </w:r>
                            <w:r>
                              <w:rPr>
                                <w:rFonts w:ascii="Arial" w:eastAsia="Arial" w:hAnsi="Arial" w:cs="Arial"/>
                                <w:b/>
                                <w:bCs/>
                                <w:u w:val="single"/>
                                <w:lang w:val="en-US" w:bidi="en-US"/>
                              </w:rPr>
                              <w:t>Wffft</w:t>
                            </w:r>
                            <w:r>
                              <w:rPr>
                                <w:u w:val="single"/>
                              </w:rPr>
                              <w:t>成的怡总仝风</w:t>
                            </w:r>
                          </w:p>
                          <w:p w14:paraId="2ACD3F2E" w14:textId="77777777" w:rsidR="000557B7" w:rsidRDefault="00073D70">
                            <w:pPr>
                              <w:pStyle w:val="1"/>
                              <w:shd w:val="clear" w:color="auto" w:fill="auto"/>
                              <w:spacing w:line="240" w:lineRule="auto"/>
                              <w:ind w:firstLine="0"/>
                              <w:jc w:val="right"/>
                            </w:pPr>
                            <w:r>
                              <w:rPr>
                                <w:color w:val="97B1BB"/>
                              </w:rPr>
                              <w:t>■.</w:t>
                            </w:r>
                            <w:r>
                              <w:rPr>
                                <w:color w:val="97B1BB"/>
                              </w:rPr>
                              <w:t>一一</w:t>
                            </w:r>
                            <w:r>
                              <w:rPr>
                                <w:color w:val="97B1BB"/>
                              </w:rPr>
                              <w:t xml:space="preserve">^—— </w:t>
                            </w:r>
                            <w:r>
                              <w:rPr>
                                <w:rFonts w:ascii="Arial" w:eastAsia="Arial" w:hAnsi="Arial" w:cs="Arial"/>
                                <w:color w:val="97B1BB"/>
                                <w:sz w:val="22"/>
                                <w:szCs w:val="22"/>
                                <w:lang w:val="en-US" w:bidi="en-US"/>
                              </w:rPr>
                              <w:t>I</w:t>
                            </w:r>
                            <w:r>
                              <w:rPr>
                                <w:color w:val="97B1BB"/>
                              </w:rPr>
                              <w:t>••••</w:t>
                            </w:r>
                            <w:r>
                              <w:rPr>
                                <w:color w:val="97B1BB"/>
                              </w:rPr>
                              <w:t>，</w:t>
                            </w:r>
                            <w:r>
                              <w:rPr>
                                <w:color w:val="97B1BB"/>
                              </w:rPr>
                              <w:t>•</w:t>
                            </w:r>
                            <w:r>
                              <w:rPr>
                                <w:color w:val="97B1BB"/>
                              </w:rPr>
                              <w:t>、</w:t>
                            </w:r>
                          </w:p>
                          <w:p w14:paraId="1EFD7EDC" w14:textId="77777777" w:rsidR="000557B7" w:rsidRDefault="00073D70">
                            <w:pPr>
                              <w:pStyle w:val="1"/>
                              <w:shd w:val="clear" w:color="auto" w:fill="auto"/>
                              <w:spacing w:line="240" w:lineRule="auto"/>
                              <w:ind w:firstLine="0"/>
                              <w:jc w:val="right"/>
                              <w:rPr>
                                <w:sz w:val="32"/>
                                <w:szCs w:val="32"/>
                              </w:rPr>
                            </w:pPr>
                            <w:r>
                              <w:rPr>
                                <w:u w:val="single"/>
                              </w:rPr>
                              <w:t>&amp;</w:t>
                            </w:r>
                            <w:r>
                              <w:rPr>
                                <w:u w:val="single"/>
                              </w:rPr>
                              <w:t>茱</w:t>
                            </w:r>
                            <w:r>
                              <w:rPr>
                                <w:rFonts w:ascii="Arial" w:eastAsia="Arial" w:hAnsi="Arial" w:cs="Arial"/>
                                <w:sz w:val="22"/>
                                <w:szCs w:val="22"/>
                                <w:u w:val="single"/>
                                <w:lang w:val="en-US" w:bidi="en-US"/>
                              </w:rPr>
                              <w:t>f</w:t>
                            </w:r>
                            <w:r>
                              <w:rPr>
                                <w:u w:val="single"/>
                              </w:rPr>
                              <w:t>承</w:t>
                            </w:r>
                            <w:r>
                              <w:rPr>
                                <w:rFonts w:ascii="Arial" w:eastAsia="Arial" w:hAnsi="Arial" w:cs="Arial"/>
                                <w:sz w:val="22"/>
                                <w:szCs w:val="22"/>
                                <w:u w:val="single"/>
                              </w:rPr>
                              <w:t>6</w:t>
                            </w:r>
                            <w:r>
                              <w:rPr>
                                <w:u w:val="single"/>
                              </w:rPr>
                              <w:t>遣的付汜</w:t>
                            </w:r>
                            <w:r>
                              <w:rPr>
                                <w:u w:val="single"/>
                                <w:lang w:val="en-US" w:bidi="en-US"/>
                              </w:rPr>
                              <w:t>•&amp;</w:t>
                            </w:r>
                            <w:r>
                              <w:rPr>
                                <w:u w:val="single"/>
                              </w:rPr>
                              <w:t>朵</w:t>
                            </w:r>
                            <w:r>
                              <w:rPr>
                                <w:rFonts w:ascii="Times New Roman" w:eastAsia="Times New Roman" w:hAnsi="Times New Roman" w:cs="Times New Roman"/>
                                <w:sz w:val="32"/>
                                <w:szCs w:val="32"/>
                                <w:u w:val="single"/>
                                <w:lang w:val="en-US" w:bidi="en-US"/>
                              </w:rPr>
                              <w:t>j</w:t>
                            </w:r>
                          </w:p>
                        </w:txbxContent>
                      </wps:txbx>
                      <wps:bodyPr lIns="0" tIns="0" rIns="0" bIns="0"/>
                    </wps:wsp>
                  </a:graphicData>
                </a:graphic>
              </wp:anchor>
            </w:drawing>
          </mc:Choice>
          <mc:Fallback>
            <w:pict>
              <v:shape w14:anchorId="58B70B39" id="Shape 1014" o:spid="_x0000_s1192" type="#_x0000_t202" style="position:absolute;margin-left:348.9pt;margin-top:222.5pt;width:152.5pt;height:52pt;z-index:125829795;visibility:visible;mso-wrap-style:square;mso-wrap-distance-left:274pt;mso-wrap-distance-top:221.8pt;mso-wrap-distance-right:83pt;mso-wrap-distance-bottom:16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" filled="f" stroked="f">
                <v:textbox inset="0,0,0,0">
                  <w:txbxContent>
                    <w:p w14:paraId="5114ECCC" w14:textId="77777777" w:rsidR="000557B7" w:rsidRDefault="00073D70">
                      <w:pPr>
                        <w:pStyle w:val="1"/>
                        <w:shd w:val="clear" w:color="auto" w:fill="auto"/>
                        <w:spacing w:line="240" w:lineRule="auto"/>
                        <w:ind w:firstLine="0"/>
                        <w:jc w:val="left"/>
                      </w:pPr>
                      <w:r>
                        <w:rPr>
                          <w:rFonts w:ascii="Arial" w:eastAsia="Arial" w:hAnsi="Arial" w:cs="Arial"/>
                          <w:b/>
                          <w:bCs/>
                          <w:lang w:val="en-US" w:bidi="en-US"/>
                        </w:rPr>
                        <w:t>—</w:t>
                      </w:r>
                      <w:r>
                        <w:rPr>
                          <w:rFonts w:ascii="宋体" w:eastAsia="宋体" w:hAnsi="宋体" w:cs="宋体"/>
                          <w:b/>
                          <w:bCs/>
                          <w:sz w:val="28"/>
                          <w:szCs w:val="28"/>
                          <w:lang w:val="en-US" w:bidi="en-US"/>
                        </w:rPr>
                        <w:t>(</w:t>
                      </w:r>
                      <w:r>
                        <w:rPr>
                          <w:rFonts w:ascii="Arial" w:eastAsia="Arial" w:hAnsi="Arial" w:cs="Arial"/>
                          <w:b/>
                          <w:bCs/>
                          <w:u w:val="single"/>
                          <w:lang w:val="en-US" w:bidi="en-US"/>
                        </w:rPr>
                        <w:t>B</w:t>
                      </w:r>
                      <w:r>
                        <w:rPr>
                          <w:u w:val="single"/>
                        </w:rPr>
                        <w:t>今</w:t>
                      </w:r>
                      <w:r>
                        <w:rPr>
                          <w:rFonts w:ascii="Arial" w:eastAsia="Arial" w:hAnsi="Arial" w:cs="Arial"/>
                          <w:b/>
                          <w:bCs/>
                          <w:u w:val="single"/>
                          <w:lang w:val="en-US" w:bidi="en-US"/>
                        </w:rPr>
                        <w:t>Wffft</w:t>
                      </w:r>
                      <w:r>
                        <w:rPr>
                          <w:u w:val="single"/>
                        </w:rPr>
                        <w:t>成的怡总仝风</w:t>
                      </w:r>
                    </w:p>
                    <w:p w14:paraId="2ACD3F2E" w14:textId="77777777" w:rsidR="000557B7" w:rsidRDefault="00073D70">
                      <w:pPr>
                        <w:pStyle w:val="1"/>
                        <w:shd w:val="clear" w:color="auto" w:fill="auto"/>
                        <w:spacing w:line="240" w:lineRule="auto"/>
                        <w:ind w:firstLine="0"/>
                        <w:jc w:val="right"/>
                      </w:pPr>
                      <w:r>
                        <w:rPr>
                          <w:color w:val="97B1BB"/>
                        </w:rPr>
                        <w:t>■.</w:t>
                      </w:r>
                      <w:r>
                        <w:rPr>
                          <w:color w:val="97B1BB"/>
                        </w:rPr>
                        <w:t>一一</w:t>
                      </w:r>
                      <w:r>
                        <w:rPr>
                          <w:color w:val="97B1BB"/>
                        </w:rPr>
                        <w:t xml:space="preserve">^—— </w:t>
                      </w:r>
                      <w:r>
                        <w:rPr>
                          <w:rFonts w:ascii="Arial" w:eastAsia="Arial" w:hAnsi="Arial" w:cs="Arial"/>
                          <w:color w:val="97B1BB"/>
                          <w:sz w:val="22"/>
                          <w:szCs w:val="22"/>
                          <w:lang w:val="en-US" w:bidi="en-US"/>
                        </w:rPr>
                        <w:t>I</w:t>
                      </w:r>
                      <w:r>
                        <w:rPr>
                          <w:color w:val="97B1BB"/>
                        </w:rPr>
                        <w:t>••••</w:t>
                      </w:r>
                      <w:r>
                        <w:rPr>
                          <w:color w:val="97B1BB"/>
                        </w:rPr>
                        <w:t>，</w:t>
                      </w:r>
                      <w:r>
                        <w:rPr>
                          <w:color w:val="97B1BB"/>
                        </w:rPr>
                        <w:t>•</w:t>
                      </w:r>
                      <w:r>
                        <w:rPr>
                          <w:color w:val="97B1BB"/>
                        </w:rPr>
                        <w:t>、</w:t>
                      </w:r>
                    </w:p>
                    <w:p w14:paraId="1EFD7EDC" w14:textId="77777777" w:rsidR="000557B7" w:rsidRDefault="00073D70">
                      <w:pPr>
                        <w:pStyle w:val="1"/>
                        <w:shd w:val="clear" w:color="auto" w:fill="auto"/>
                        <w:spacing w:line="240" w:lineRule="auto"/>
                        <w:ind w:firstLine="0"/>
                        <w:jc w:val="right"/>
                        <w:rPr>
                          <w:sz w:val="32"/>
                          <w:szCs w:val="32"/>
                        </w:rPr>
                      </w:pPr>
                      <w:r>
                        <w:rPr>
                          <w:u w:val="single"/>
                        </w:rPr>
                        <w:t>&amp;</w:t>
                      </w:r>
                      <w:r>
                        <w:rPr>
                          <w:u w:val="single"/>
                        </w:rPr>
                        <w:t>茱</w:t>
                      </w:r>
                      <w:r>
                        <w:rPr>
                          <w:rFonts w:ascii="Arial" w:eastAsia="Arial" w:hAnsi="Arial" w:cs="Arial"/>
                          <w:sz w:val="22"/>
                          <w:szCs w:val="22"/>
                          <w:u w:val="single"/>
                          <w:lang w:val="en-US" w:bidi="en-US"/>
                        </w:rPr>
                        <w:t>f</w:t>
                      </w:r>
                      <w:r>
                        <w:rPr>
                          <w:u w:val="single"/>
                        </w:rPr>
                        <w:t>承</w:t>
                      </w:r>
                      <w:r>
                        <w:rPr>
                          <w:rFonts w:ascii="Arial" w:eastAsia="Arial" w:hAnsi="Arial" w:cs="Arial"/>
                          <w:sz w:val="22"/>
                          <w:szCs w:val="22"/>
                          <w:u w:val="single"/>
                        </w:rPr>
                        <w:t>6</w:t>
                      </w:r>
                      <w:r>
                        <w:rPr>
                          <w:u w:val="single"/>
                        </w:rPr>
                        <w:t>遣的付汜</w:t>
                      </w:r>
                      <w:r>
                        <w:rPr>
                          <w:u w:val="single"/>
                          <w:lang w:val="en-US" w:bidi="en-US"/>
                        </w:rPr>
                        <w:t>•&amp;</w:t>
                      </w:r>
                      <w:r>
                        <w:rPr>
                          <w:u w:val="single"/>
                        </w:rPr>
                        <w:t>朵</w:t>
                      </w:r>
                      <w:r>
                        <w:rPr>
                          <w:rFonts w:ascii="Times New Roman" w:eastAsia="Times New Roman" w:hAnsi="Times New Roman" w:cs="Times New Roman"/>
                          <w:sz w:val="32"/>
                          <w:szCs w:val="32"/>
                          <w:u w:val="single"/>
                          <w:lang w:val="en-US" w:bidi="en-US"/>
                        </w:rPr>
                        <w:t>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3540760" distB="1705610" distL="3435350" distR="977900" simplePos="0" relativeHeight="125829797" behindDoc="0" locked="0" layoutInCell="1" allowOverlap="1" wp14:anchorId="1F9E37A3" wp14:editId="13C91FBE">
                <wp:simplePos x="0" y="0"/>
                <wp:positionH relativeFrom="page">
                  <wp:posOffset>4386580</wp:posOffset>
                </wp:positionH>
                <wp:positionV relativeFrom="paragraph">
                  <wp:posOffset>3549650</wp:posOffset>
                </wp:positionV>
                <wp:extent cx="2057400" cy="368300"/>
                <wp:effectExtent l="0" t="0" r="0" b="0"/>
                <wp:wrapTopAndBottom/>
                <wp:docPr id="1016" name="Shape 1016"/>
                <wp:cNvGraphicFramePr/>
                <a:graphic xmlns:a="http://schemas.openxmlformats.org/drawingml/2006/main">
                  <a:graphicData uri="http://schemas.microsoft.com/office/word/2010/wordprocessingShape">
                    <wps:wsp>
                      <wps:cNvSpPr txBox="1"/>
                      <wps:spPr>
                        <a:xfrm>
                          <a:off x="0" y="0"/>
                          <a:ext cx="2057400" cy="368300"/>
                        </a:xfrm>
                        <a:prstGeom prst="rect">
                          <a:avLst/>
                        </a:prstGeom>
                        <a:noFill/>
                      </wps:spPr>
                      <wps:txbx>
                        <w:txbxContent>
                          <w:p w14:paraId="4316FA34" w14:textId="77777777" w:rsidR="000557B7" w:rsidRDefault="000557B7"/>
                        </w:txbxContent>
                      </wps:txbx>
                      <wps:bodyPr lIns="0" tIns="0" rIns="0" bIns="0"/>
                    </wps:wsp>
                  </a:graphicData>
                </a:graphic>
              </wp:anchor>
            </w:drawing>
          </mc:Choice>
          <mc:Fallback>
            <w:pict>
              <v:shape w14:anchorId="1F9E37A3" id="Shape 1016" o:spid="_x0000_s1193" type="#_x0000_t202" style="position:absolute;margin-left:345.4pt;margin-top:279.5pt;width:162pt;height:29pt;z-index:125829797;visibility:visible;mso-wrap-style:square;mso-wrap-distance-left:270.5pt;mso-wrap-distance-top:278.8pt;mso-wrap-distance-right:77pt;mso-wrap-distance-bottom:13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" filled="f" stroked="f">
                <v:textbox inset="0,0,0,0">
                  <w:txbxContent>
                    <w:p w14:paraId="4316FA34"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042410" distB="1172210" distL="793750" distR="4318000" simplePos="0" relativeHeight="125829799" behindDoc="0" locked="0" layoutInCell="1" allowOverlap="1" wp14:anchorId="25D36B7E" wp14:editId="3ACF8A17">
                <wp:simplePos x="0" y="0"/>
                <wp:positionH relativeFrom="page">
                  <wp:posOffset>1744980</wp:posOffset>
                </wp:positionH>
                <wp:positionV relativeFrom="paragraph">
                  <wp:posOffset>4051300</wp:posOffset>
                </wp:positionV>
                <wp:extent cx="1358900" cy="400050"/>
                <wp:effectExtent l="0" t="0" r="0" b="0"/>
                <wp:wrapTopAndBottom/>
                <wp:docPr id="1018" name="Shape 1018"/>
                <wp:cNvGraphicFramePr/>
                <a:graphic xmlns:a="http://schemas.openxmlformats.org/drawingml/2006/main">
                  <a:graphicData uri="http://schemas.microsoft.com/office/word/2010/wordprocessingShape">
                    <wps:wsp>
                      <wps:cNvSpPr txBox="1"/>
                      <wps:spPr>
                        <a:xfrm>
                          <a:off x="0" y="0"/>
                          <a:ext cx="1358900" cy="4000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550"/>
                              <w:gridCol w:w="240"/>
                              <w:gridCol w:w="350"/>
                            </w:tblGrid>
                            <w:tr w:rsidR="000557B7" w14:paraId="5100E050" w14:textId="77777777">
                              <w:tblPrEx>
                                <w:tblCellMar>
                                  <w:top w:w="0" w:type="dxa"/>
                                  <w:bottom w:w="0" w:type="dxa"/>
                                </w:tblCellMar>
                              </w:tblPrEx>
                              <w:trPr>
                                <w:trHeight w:hRule="exact" w:val="300"/>
                                <w:tblHeader/>
                              </w:trPr>
                              <w:tc>
                                <w:tcPr>
                                  <w:tcW w:w="1550" w:type="dxa"/>
                                  <w:tcBorders>
                                    <w:top w:val="single" w:sz="4" w:space="0" w:color="auto"/>
                                  </w:tcBorders>
                                  <w:shd w:val="clear" w:color="auto" w:fill="FFFFFF"/>
                                </w:tcPr>
                                <w:p w14:paraId="2CA529B5" w14:textId="77777777" w:rsidR="000557B7" w:rsidRDefault="000557B7">
                                  <w:pPr>
                                    <w:rPr>
                                      <w:sz w:val="10"/>
                                      <w:szCs w:val="10"/>
                                    </w:rPr>
                                  </w:pPr>
                                </w:p>
                              </w:tc>
                              <w:tc>
                                <w:tcPr>
                                  <w:tcW w:w="240" w:type="dxa"/>
                                  <w:tcBorders>
                                    <w:left w:val="single" w:sz="4" w:space="0" w:color="auto"/>
                                  </w:tcBorders>
                                  <w:shd w:val="clear" w:color="auto" w:fill="FFFFFF"/>
                                </w:tcPr>
                                <w:p w14:paraId="573DE2A3" w14:textId="77777777" w:rsidR="000557B7" w:rsidRDefault="000557B7">
                                  <w:pPr>
                                    <w:rPr>
                                      <w:sz w:val="10"/>
                                      <w:szCs w:val="10"/>
                                    </w:rPr>
                                  </w:pPr>
                                </w:p>
                              </w:tc>
                              <w:tc>
                                <w:tcPr>
                                  <w:tcW w:w="350" w:type="dxa"/>
                                  <w:tcBorders>
                                    <w:left w:val="single" w:sz="4" w:space="0" w:color="auto"/>
                                  </w:tcBorders>
                                  <w:shd w:val="clear" w:color="auto" w:fill="FFFFFF"/>
                                </w:tcPr>
                                <w:p w14:paraId="7C2C77E7" w14:textId="77777777" w:rsidR="000557B7" w:rsidRDefault="000557B7">
                                  <w:pPr>
                                    <w:rPr>
                                      <w:sz w:val="10"/>
                                      <w:szCs w:val="10"/>
                                    </w:rPr>
                                  </w:pPr>
                                </w:p>
                              </w:tc>
                            </w:tr>
                            <w:tr w:rsidR="000557B7" w14:paraId="345E1DA2" w14:textId="77777777">
                              <w:tblPrEx>
                                <w:tblCellMar>
                                  <w:top w:w="0" w:type="dxa"/>
                                  <w:bottom w:w="0" w:type="dxa"/>
                                </w:tblCellMar>
                              </w:tblPrEx>
                              <w:trPr>
                                <w:trHeight w:hRule="exact" w:val="330"/>
                              </w:trPr>
                              <w:tc>
                                <w:tcPr>
                                  <w:tcW w:w="1550" w:type="dxa"/>
                                  <w:tcBorders>
                                    <w:bottom w:val="single" w:sz="4" w:space="0" w:color="auto"/>
                                  </w:tcBorders>
                                  <w:shd w:val="clear" w:color="auto" w:fill="FFFFFF"/>
                                </w:tcPr>
                                <w:p w14:paraId="29AA3F98" w14:textId="77777777" w:rsidR="000557B7" w:rsidRDefault="00073D70">
                                  <w:pPr>
                                    <w:pStyle w:val="a9"/>
                                    <w:shd w:val="clear" w:color="auto" w:fill="auto"/>
                                    <w:spacing w:line="240" w:lineRule="auto"/>
                                    <w:ind w:right="60" w:firstLine="0"/>
                                    <w:jc w:val="center"/>
                                  </w:pPr>
                                  <w:r>
                                    <w:t>安分沁咬防况</w:t>
                                  </w:r>
                                </w:p>
                              </w:tc>
                              <w:tc>
                                <w:tcPr>
                                  <w:tcW w:w="240" w:type="dxa"/>
                                  <w:tcBorders>
                                    <w:left w:val="single" w:sz="4" w:space="0" w:color="auto"/>
                                  </w:tcBorders>
                                  <w:shd w:val="clear" w:color="auto" w:fill="FFFFFF"/>
                                </w:tcPr>
                                <w:p w14:paraId="03567E98" w14:textId="77777777" w:rsidR="000557B7" w:rsidRDefault="000557B7">
                                  <w:pPr>
                                    <w:rPr>
                                      <w:sz w:val="10"/>
                                      <w:szCs w:val="10"/>
                                    </w:rPr>
                                  </w:pPr>
                                </w:p>
                              </w:tc>
                              <w:tc>
                                <w:tcPr>
                                  <w:tcW w:w="350" w:type="dxa"/>
                                  <w:tcBorders>
                                    <w:left w:val="single" w:sz="4" w:space="0" w:color="auto"/>
                                  </w:tcBorders>
                                  <w:shd w:val="clear" w:color="auto" w:fill="FFFFFF"/>
                                  <w:vAlign w:val="bottom"/>
                                </w:tcPr>
                                <w:p w14:paraId="28432E90" w14:textId="77777777" w:rsidR="000557B7" w:rsidRDefault="00073D70">
                                  <w:pPr>
                                    <w:pStyle w:val="a9"/>
                                    <w:shd w:val="clear" w:color="auto" w:fill="auto"/>
                                    <w:spacing w:line="240" w:lineRule="auto"/>
                                    <w:ind w:firstLine="0"/>
                                    <w:jc w:val="left"/>
                                    <w:rPr>
                                      <w:sz w:val="22"/>
                                      <w:szCs w:val="22"/>
                                    </w:rPr>
                                  </w:pPr>
                                  <w:r>
                                    <w:rPr>
                                      <w:rFonts w:ascii="Arial" w:eastAsia="Arial" w:hAnsi="Arial" w:cs="Arial"/>
                                      <w:color w:val="97B1BB"/>
                                      <w:sz w:val="22"/>
                                      <w:szCs w:val="22"/>
                                    </w:rPr>
                                    <w:t>1</w:t>
                                  </w:r>
                                </w:p>
                              </w:tc>
                            </w:tr>
                          </w:tbl>
                          <w:p w14:paraId="19A3A918" w14:textId="77777777" w:rsidR="00000000" w:rsidRDefault="00073D70"/>
                        </w:txbxContent>
                      </wps:txbx>
                      <wps:bodyPr lIns="0" tIns="0" rIns="0" bIns="0">
                        <a:spAutoFit/>
                      </wps:bodyPr>
                    </wps:wsp>
                  </a:graphicData>
                </a:graphic>
              </wp:anchor>
            </w:drawing>
          </mc:Choice>
          <mc:Fallback>
            <w:pict>
              <v:shape w14:anchorId="25D36B7E" id="Shape 1018" o:spid="_x0000_s1194" type="#_x0000_t202" style="position:absolute;margin-left:137.4pt;margin-top:319pt;width:107pt;height:31.5pt;z-index:125829799;visibility:visible;mso-wrap-style:square;mso-wrap-distance-left:62.5pt;mso-wrap-distance-top:318.3pt;mso-wrap-distance-right:340pt;mso-wrap-distance-bottom:9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550"/>
                        <w:gridCol w:w="240"/>
                        <w:gridCol w:w="350"/>
                      </w:tblGrid>
                      <w:tr w:rsidR="000557B7" w14:paraId="5100E050" w14:textId="77777777">
                        <w:tblPrEx>
                          <w:tblCellMar>
                            <w:top w:w="0" w:type="dxa"/>
                            <w:bottom w:w="0" w:type="dxa"/>
                          </w:tblCellMar>
                        </w:tblPrEx>
                        <w:trPr>
                          <w:trHeight w:hRule="exact" w:val="300"/>
                          <w:tblHeader/>
                        </w:trPr>
                        <w:tc>
                          <w:tcPr>
                            <w:tcW w:w="1550" w:type="dxa"/>
                            <w:tcBorders>
                              <w:top w:val="single" w:sz="4" w:space="0" w:color="auto"/>
                            </w:tcBorders>
                            <w:shd w:val="clear" w:color="auto" w:fill="FFFFFF"/>
                          </w:tcPr>
                          <w:p w14:paraId="2CA529B5" w14:textId="77777777" w:rsidR="000557B7" w:rsidRDefault="000557B7">
                            <w:pPr>
                              <w:rPr>
                                <w:sz w:val="10"/>
                                <w:szCs w:val="10"/>
                              </w:rPr>
                            </w:pPr>
                          </w:p>
                        </w:tc>
                        <w:tc>
                          <w:tcPr>
                            <w:tcW w:w="240" w:type="dxa"/>
                            <w:tcBorders>
                              <w:left w:val="single" w:sz="4" w:space="0" w:color="auto"/>
                            </w:tcBorders>
                            <w:shd w:val="clear" w:color="auto" w:fill="FFFFFF"/>
                          </w:tcPr>
                          <w:p w14:paraId="573DE2A3" w14:textId="77777777" w:rsidR="000557B7" w:rsidRDefault="000557B7">
                            <w:pPr>
                              <w:rPr>
                                <w:sz w:val="10"/>
                                <w:szCs w:val="10"/>
                              </w:rPr>
                            </w:pPr>
                          </w:p>
                        </w:tc>
                        <w:tc>
                          <w:tcPr>
                            <w:tcW w:w="350" w:type="dxa"/>
                            <w:tcBorders>
                              <w:left w:val="single" w:sz="4" w:space="0" w:color="auto"/>
                            </w:tcBorders>
                            <w:shd w:val="clear" w:color="auto" w:fill="FFFFFF"/>
                          </w:tcPr>
                          <w:p w14:paraId="7C2C77E7" w14:textId="77777777" w:rsidR="000557B7" w:rsidRDefault="000557B7">
                            <w:pPr>
                              <w:rPr>
                                <w:sz w:val="10"/>
                                <w:szCs w:val="10"/>
                              </w:rPr>
                            </w:pPr>
                          </w:p>
                        </w:tc>
                      </w:tr>
                      <w:tr w:rsidR="000557B7" w14:paraId="345E1DA2" w14:textId="77777777">
                        <w:tblPrEx>
                          <w:tblCellMar>
                            <w:top w:w="0" w:type="dxa"/>
                            <w:bottom w:w="0" w:type="dxa"/>
                          </w:tblCellMar>
                        </w:tblPrEx>
                        <w:trPr>
                          <w:trHeight w:hRule="exact" w:val="330"/>
                        </w:trPr>
                        <w:tc>
                          <w:tcPr>
                            <w:tcW w:w="1550" w:type="dxa"/>
                            <w:tcBorders>
                              <w:bottom w:val="single" w:sz="4" w:space="0" w:color="auto"/>
                            </w:tcBorders>
                            <w:shd w:val="clear" w:color="auto" w:fill="FFFFFF"/>
                          </w:tcPr>
                          <w:p w14:paraId="29AA3F98" w14:textId="77777777" w:rsidR="000557B7" w:rsidRDefault="00073D70">
                            <w:pPr>
                              <w:pStyle w:val="a9"/>
                              <w:shd w:val="clear" w:color="auto" w:fill="auto"/>
                              <w:spacing w:line="240" w:lineRule="auto"/>
                              <w:ind w:right="60" w:firstLine="0"/>
                              <w:jc w:val="center"/>
                            </w:pPr>
                            <w:r>
                              <w:t>安分沁咬防况</w:t>
                            </w:r>
                          </w:p>
                        </w:tc>
                        <w:tc>
                          <w:tcPr>
                            <w:tcW w:w="240" w:type="dxa"/>
                            <w:tcBorders>
                              <w:left w:val="single" w:sz="4" w:space="0" w:color="auto"/>
                            </w:tcBorders>
                            <w:shd w:val="clear" w:color="auto" w:fill="FFFFFF"/>
                          </w:tcPr>
                          <w:p w14:paraId="03567E98" w14:textId="77777777" w:rsidR="000557B7" w:rsidRDefault="000557B7">
                            <w:pPr>
                              <w:rPr>
                                <w:sz w:val="10"/>
                                <w:szCs w:val="10"/>
                              </w:rPr>
                            </w:pPr>
                          </w:p>
                        </w:tc>
                        <w:tc>
                          <w:tcPr>
                            <w:tcW w:w="350" w:type="dxa"/>
                            <w:tcBorders>
                              <w:left w:val="single" w:sz="4" w:space="0" w:color="auto"/>
                            </w:tcBorders>
                            <w:shd w:val="clear" w:color="auto" w:fill="FFFFFF"/>
                            <w:vAlign w:val="bottom"/>
                          </w:tcPr>
                          <w:p w14:paraId="28432E90" w14:textId="77777777" w:rsidR="000557B7" w:rsidRDefault="00073D70">
                            <w:pPr>
                              <w:pStyle w:val="a9"/>
                              <w:shd w:val="clear" w:color="auto" w:fill="auto"/>
                              <w:spacing w:line="240" w:lineRule="auto"/>
                              <w:ind w:firstLine="0"/>
                              <w:jc w:val="left"/>
                              <w:rPr>
                                <w:sz w:val="22"/>
                                <w:szCs w:val="22"/>
                              </w:rPr>
                            </w:pPr>
                            <w:r>
                              <w:rPr>
                                <w:rFonts w:ascii="Arial" w:eastAsia="Arial" w:hAnsi="Arial" w:cs="Arial"/>
                                <w:color w:val="97B1BB"/>
                                <w:sz w:val="22"/>
                                <w:szCs w:val="22"/>
                              </w:rPr>
                              <w:t>1</w:t>
                            </w:r>
                          </w:p>
                        </w:tc>
                      </w:tr>
                    </w:tbl>
                    <w:p w14:paraId="19A3A918" w14:textId="77777777" w:rsidR="00000000" w:rsidRDefault="00073D70"/>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067810" distB="1400810" distL="2139950" distR="3238500" simplePos="0" relativeHeight="125829801" behindDoc="0" locked="0" layoutInCell="1" allowOverlap="1" wp14:anchorId="46F17739" wp14:editId="3877A637">
                <wp:simplePos x="0" y="0"/>
                <wp:positionH relativeFrom="page">
                  <wp:posOffset>3091180</wp:posOffset>
                </wp:positionH>
                <wp:positionV relativeFrom="paragraph">
                  <wp:posOffset>4076700</wp:posOffset>
                </wp:positionV>
                <wp:extent cx="1092200" cy="146050"/>
                <wp:effectExtent l="0" t="0" r="0" b="0"/>
                <wp:wrapTopAndBottom/>
                <wp:docPr id="1020" name="Shape 1020"/>
                <wp:cNvGraphicFramePr/>
                <a:graphic xmlns:a="http://schemas.openxmlformats.org/drawingml/2006/main">
                  <a:graphicData uri="http://schemas.microsoft.com/office/word/2010/wordprocessingShape">
                    <wps:wsp>
                      <wps:cNvSpPr txBox="1"/>
                      <wps:spPr>
                        <a:xfrm>
                          <a:off x="0" y="0"/>
                          <a:ext cx="1092200" cy="146050"/>
                        </a:xfrm>
                        <a:prstGeom prst="rect">
                          <a:avLst/>
                        </a:prstGeom>
                        <a:noFill/>
                      </wps:spPr>
                      <wps:txbx>
                        <w:txbxContent>
                          <w:p w14:paraId="697826B8" w14:textId="77777777" w:rsidR="000557B7" w:rsidRDefault="000557B7"/>
                        </w:txbxContent>
                      </wps:txbx>
                      <wps:bodyPr lIns="0" tIns="0" rIns="0" bIns="0"/>
                    </wps:wsp>
                  </a:graphicData>
                </a:graphic>
              </wp:anchor>
            </w:drawing>
          </mc:Choice>
          <mc:Fallback>
            <w:pict>
              <v:shape w14:anchorId="46F17739" id="Shape 1020" o:spid="_x0000_s1195" type="#_x0000_t202" style="position:absolute;margin-left:243.4pt;margin-top:321pt;width:86pt;height:11.5pt;z-index:125829801;visibility:visible;mso-wrap-style:square;mso-wrap-distance-left:168.5pt;mso-wrap-distance-top:320.3pt;mso-wrap-distance-right:255pt;mso-wrap-distance-bottom:11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" filled="f" stroked="f">
                <v:textbox inset="0,0,0,0">
                  <w:txbxContent>
                    <w:p w14:paraId="697826B8"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220210" distB="1350010" distL="3270250" distR="3016250" simplePos="0" relativeHeight="125829803" behindDoc="0" locked="0" layoutInCell="1" allowOverlap="1" wp14:anchorId="61306405" wp14:editId="1879FE11">
                <wp:simplePos x="0" y="0"/>
                <wp:positionH relativeFrom="page">
                  <wp:posOffset>4221480</wp:posOffset>
                </wp:positionH>
                <wp:positionV relativeFrom="paragraph">
                  <wp:posOffset>4229100</wp:posOffset>
                </wp:positionV>
                <wp:extent cx="184150" cy="44450"/>
                <wp:effectExtent l="0" t="0" r="0" b="0"/>
                <wp:wrapTopAndBottom/>
                <wp:docPr id="1022" name="Shape 1022"/>
                <wp:cNvGraphicFramePr/>
                <a:graphic xmlns:a="http://schemas.openxmlformats.org/drawingml/2006/main">
                  <a:graphicData uri="http://schemas.microsoft.com/office/word/2010/wordprocessingShape">
                    <wps:wsp>
                      <wps:cNvSpPr txBox="1"/>
                      <wps:spPr>
                        <a:xfrm>
                          <a:off x="0" y="0"/>
                          <a:ext cx="184150" cy="44450"/>
                        </a:xfrm>
                        <a:prstGeom prst="rect">
                          <a:avLst/>
                        </a:prstGeom>
                        <a:noFill/>
                      </wps:spPr>
                      <wps:txbx>
                        <w:txbxContent>
                          <w:p w14:paraId="59D15440" w14:textId="77777777" w:rsidR="000557B7" w:rsidRDefault="000557B7"/>
                        </w:txbxContent>
                      </wps:txbx>
                      <wps:bodyPr lIns="0" tIns="0" rIns="0" bIns="0"/>
                    </wps:wsp>
                  </a:graphicData>
                </a:graphic>
              </wp:anchor>
            </w:drawing>
          </mc:Choice>
          <mc:Fallback>
            <w:pict>
              <v:shape w14:anchorId="61306405" id="Shape 1022" o:spid="_x0000_s1196" type="#_x0000_t202" style="position:absolute;margin-left:332.4pt;margin-top:333pt;width:14.5pt;height:3.5pt;z-index:125829803;visibility:visible;mso-wrap-style:square;mso-wrap-distance-left:257.5pt;mso-wrap-distance-top:332.3pt;mso-wrap-distance-right:237.5pt;mso-wrap-distance-bottom:10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" filled="f" stroked="f">
                <v:textbox inset="0,0,0,0">
                  <w:txbxContent>
                    <w:p w14:paraId="59D15440" w14:textId="77777777" w:rsidR="000557B7" w:rsidRDefault="000557B7"/>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029710" distB="1369060" distL="3638550" distR="1130300" simplePos="0" relativeHeight="125829805" behindDoc="0" locked="0" layoutInCell="1" allowOverlap="1" wp14:anchorId="1B149B62" wp14:editId="0099C3D7">
                <wp:simplePos x="0" y="0"/>
                <wp:positionH relativeFrom="page">
                  <wp:posOffset>4589780</wp:posOffset>
                </wp:positionH>
                <wp:positionV relativeFrom="paragraph">
                  <wp:posOffset>4038600</wp:posOffset>
                </wp:positionV>
                <wp:extent cx="1701800" cy="215900"/>
                <wp:effectExtent l="0" t="0" r="0" b="0"/>
                <wp:wrapTopAndBottom/>
                <wp:docPr id="1024" name="Shape 1024"/>
                <wp:cNvGraphicFramePr/>
                <a:graphic xmlns:a="http://schemas.openxmlformats.org/drawingml/2006/main">
                  <a:graphicData uri="http://schemas.microsoft.com/office/word/2010/wordprocessingShape">
                    <wps:wsp>
                      <wps:cNvSpPr txBox="1"/>
                      <wps:spPr>
                        <a:xfrm>
                          <a:off x="0" y="0"/>
                          <a:ext cx="1701800" cy="215900"/>
                        </a:xfrm>
                        <a:prstGeom prst="rect">
                          <a:avLst/>
                        </a:prstGeom>
                        <a:noFill/>
                      </wps:spPr>
                      <wps:txbx>
                        <w:txbxContent>
                          <w:p w14:paraId="02FD694D" w14:textId="77777777" w:rsidR="000557B7" w:rsidRDefault="00073D70">
                            <w:pPr>
                              <w:pStyle w:val="42"/>
                              <w:shd w:val="clear" w:color="auto" w:fill="auto"/>
                              <w:spacing w:after="0" w:line="240" w:lineRule="auto"/>
                              <w:ind w:left="0" w:firstLine="0"/>
                              <w:rPr>
                                <w:sz w:val="17"/>
                                <w:szCs w:val="17"/>
                              </w:rPr>
                            </w:pPr>
                            <w:r>
                              <w:rPr>
                                <w:i/>
                                <w:iCs/>
                                <w:vertAlign w:val="superscript"/>
                              </w:rPr>
                              <w:t>1</w:t>
                            </w:r>
                            <w:r>
                              <w:rPr>
                                <w:i/>
                                <w:iCs/>
                              </w:rPr>
                              <w:t xml:space="preserve"> </w:t>
                            </w:r>
                            <w:r>
                              <w:rPr>
                                <w:i/>
                                <w:iCs/>
                              </w:rPr>
                              <w:t>肩</w:t>
                            </w:r>
                            <w:r>
                              <w:rPr>
                                <w:rFonts w:ascii="Arial" w:eastAsia="Arial" w:hAnsi="Arial" w:cs="Arial"/>
                                <w:i/>
                                <w:iCs/>
                                <w:sz w:val="24"/>
                                <w:szCs w:val="24"/>
                                <w:lang w:val="en-US" w:eastAsia="en-US" w:bidi="en-US"/>
                              </w:rPr>
                              <w:t>DH</w:t>
                            </w:r>
                            <w:r>
                              <w:rPr>
                                <w:i/>
                                <w:iCs/>
                                <w:sz w:val="19"/>
                                <w:szCs w:val="19"/>
                              </w:rPr>
                              <w:t>殳</w:t>
                            </w:r>
                            <w:r>
                              <w:rPr>
                                <w:sz w:val="18"/>
                                <w:szCs w:val="18"/>
                              </w:rPr>
                              <w:t>兮夺</w:t>
                            </w:r>
                            <w:proofErr w:type="spellStart"/>
                            <w:r>
                              <w:rPr>
                                <w:rFonts w:ascii="Arial" w:eastAsia="Arial" w:hAnsi="Arial" w:cs="Arial"/>
                                <w:sz w:val="24"/>
                                <w:szCs w:val="24"/>
                                <w:lang w:val="en-US" w:eastAsia="en-US" w:bidi="en-US"/>
                              </w:rPr>
                              <w:t>i</w:t>
                            </w:r>
                            <w:proofErr w:type="spellEnd"/>
                            <w:r>
                              <w:rPr>
                                <w:sz w:val="17"/>
                                <w:szCs w:val="17"/>
                              </w:rPr>
                              <w:t>策略</w:t>
                            </w:r>
                          </w:p>
                        </w:txbxContent>
                      </wps:txbx>
                      <wps:bodyPr lIns="0" tIns="0" rIns="0" bIns="0"/>
                    </wps:wsp>
                  </a:graphicData>
                </a:graphic>
              </wp:anchor>
            </w:drawing>
          </mc:Choice>
          <mc:Fallback>
            <w:pict>
              <v:shape w14:anchorId="1B149B62" id="Shape 1024" o:spid="_x0000_s1197" type="#_x0000_t202" style="position:absolute;margin-left:361.4pt;margin-top:318pt;width:134pt;height:17pt;z-index:125829805;visibility:visible;mso-wrap-style:square;mso-wrap-distance-left:286.5pt;mso-wrap-distance-top:317.3pt;mso-wrap-distance-right:89pt;mso-wrap-distance-bottom:10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" filled="f" stroked="f">
                <v:textbox inset="0,0,0,0">
                  <w:txbxContent>
                    <w:p w14:paraId="02FD694D" w14:textId="77777777" w:rsidR="000557B7" w:rsidRDefault="00073D70">
                      <w:pPr>
                        <w:pStyle w:val="42"/>
                        <w:shd w:val="clear" w:color="auto" w:fill="auto"/>
                        <w:spacing w:after="0" w:line="240" w:lineRule="auto"/>
                        <w:ind w:left="0" w:firstLine="0"/>
                        <w:rPr>
                          <w:sz w:val="17"/>
                          <w:szCs w:val="17"/>
                        </w:rPr>
                      </w:pPr>
                      <w:r>
                        <w:rPr>
                          <w:i/>
                          <w:iCs/>
                          <w:vertAlign w:val="superscript"/>
                        </w:rPr>
                        <w:t>1</w:t>
                      </w:r>
                      <w:r>
                        <w:rPr>
                          <w:i/>
                          <w:iCs/>
                        </w:rPr>
                        <w:t xml:space="preserve"> </w:t>
                      </w:r>
                      <w:r>
                        <w:rPr>
                          <w:i/>
                          <w:iCs/>
                        </w:rPr>
                        <w:t>肩</w:t>
                      </w:r>
                      <w:r>
                        <w:rPr>
                          <w:rFonts w:ascii="Arial" w:eastAsia="Arial" w:hAnsi="Arial" w:cs="Arial"/>
                          <w:i/>
                          <w:iCs/>
                          <w:sz w:val="24"/>
                          <w:szCs w:val="24"/>
                          <w:lang w:val="en-US" w:eastAsia="en-US" w:bidi="en-US"/>
                        </w:rPr>
                        <w:t>DH</w:t>
                      </w:r>
                      <w:r>
                        <w:rPr>
                          <w:i/>
                          <w:iCs/>
                          <w:sz w:val="19"/>
                          <w:szCs w:val="19"/>
                        </w:rPr>
                        <w:t>殳</w:t>
                      </w:r>
                      <w:r>
                        <w:rPr>
                          <w:sz w:val="18"/>
                          <w:szCs w:val="18"/>
                        </w:rPr>
                        <w:t>兮夺</w:t>
                      </w:r>
                      <w:proofErr w:type="spellStart"/>
                      <w:r>
                        <w:rPr>
                          <w:rFonts w:ascii="Arial" w:eastAsia="Arial" w:hAnsi="Arial" w:cs="Arial"/>
                          <w:sz w:val="24"/>
                          <w:szCs w:val="24"/>
                          <w:lang w:val="en-US" w:eastAsia="en-US" w:bidi="en-US"/>
                        </w:rPr>
                        <w:t>i</w:t>
                      </w:r>
                      <w:proofErr w:type="spellEnd"/>
                      <w:r>
                        <w:rPr>
                          <w:sz w:val="17"/>
                          <w:szCs w:val="17"/>
                        </w:rPr>
                        <w:t>策略</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4340860" distB="899160" distL="3644900" distR="774700" simplePos="0" relativeHeight="125829807" behindDoc="0" locked="0" layoutInCell="1" allowOverlap="1" wp14:anchorId="25FABC4A" wp14:editId="1F162AAB">
                <wp:simplePos x="0" y="0"/>
                <wp:positionH relativeFrom="page">
                  <wp:posOffset>4596130</wp:posOffset>
                </wp:positionH>
                <wp:positionV relativeFrom="paragraph">
                  <wp:posOffset>4349750</wp:posOffset>
                </wp:positionV>
                <wp:extent cx="2051050" cy="374650"/>
                <wp:effectExtent l="0" t="0" r="0" b="0"/>
                <wp:wrapTopAndBottom/>
                <wp:docPr id="1026" name="Shape 1026"/>
                <wp:cNvGraphicFramePr/>
                <a:graphic xmlns:a="http://schemas.openxmlformats.org/drawingml/2006/main">
                  <a:graphicData uri="http://schemas.microsoft.com/office/word/2010/wordprocessingShape">
                    <wps:wsp>
                      <wps:cNvSpPr txBox="1"/>
                      <wps:spPr>
                        <a:xfrm>
                          <a:off x="0" y="0"/>
                          <a:ext cx="2051050" cy="374650"/>
                        </a:xfrm>
                        <a:prstGeom prst="rect">
                          <a:avLst/>
                        </a:prstGeom>
                        <a:noFill/>
                      </wps:spPr>
                      <wps:txbx>
                        <w:txbxContent>
                          <w:p w14:paraId="4FC7A65C" w14:textId="77777777" w:rsidR="000557B7" w:rsidRDefault="00073D70">
                            <w:pPr>
                              <w:pStyle w:val="62"/>
                              <w:shd w:val="clear" w:color="auto" w:fill="auto"/>
                              <w:spacing w:line="240" w:lineRule="auto"/>
                              <w:rPr>
                                <w:sz w:val="42"/>
                                <w:szCs w:val="42"/>
                              </w:rPr>
                            </w:pPr>
                            <w:r>
                              <w:rPr>
                                <w:sz w:val="22"/>
                                <w:szCs w:val="22"/>
                                <w:u w:val="single"/>
                              </w:rPr>
                              <w:t xml:space="preserve">• </w:t>
                            </w:r>
                            <w:proofErr w:type="spellStart"/>
                            <w:r>
                              <w:rPr>
                                <w:sz w:val="22"/>
                                <w:szCs w:val="22"/>
                                <w:u w:val="single"/>
                              </w:rPr>
                              <w:t>j</w:t>
                            </w:r>
                            <w:r>
                              <w:rPr>
                                <w:rFonts w:ascii="宋体" w:eastAsia="宋体" w:hAnsi="宋体" w:cs="宋体"/>
                                <w:sz w:val="22"/>
                                <w:szCs w:val="22"/>
                                <w:u w:val="single"/>
                                <w:vertAlign w:val="superscript"/>
                              </w:rPr>
                              <w:t>，</w:t>
                            </w:r>
                            <w:r>
                              <w:rPr>
                                <w:sz w:val="22"/>
                                <w:szCs w:val="22"/>
                                <w:u w:val="single"/>
                              </w:rPr>
                              <w:t>l</w:t>
                            </w:r>
                            <w:proofErr w:type="spellEnd"/>
                            <w:r>
                              <w:rPr>
                                <w:rFonts w:ascii="MingLiU" w:eastAsia="MingLiU" w:hAnsi="MingLiU" w:cs="MingLiU"/>
                                <w:sz w:val="19"/>
                                <w:szCs w:val="19"/>
                                <w:u w:val="single"/>
                                <w:lang w:val="zh-CN" w:eastAsia="zh-CN" w:bidi="zh-CN"/>
                              </w:rPr>
                              <w:t>各比女亡风</w:t>
                            </w:r>
                            <w:r>
                              <w:rPr>
                                <w:rFonts w:ascii="Arial" w:eastAsia="Arial" w:hAnsi="Arial" w:cs="Arial"/>
                                <w:smallCaps/>
                                <w:sz w:val="22"/>
                                <w:szCs w:val="22"/>
                                <w:u w:val="single"/>
                              </w:rPr>
                              <w:t>Kg</w:t>
                            </w:r>
                            <w:r>
                              <w:rPr>
                                <w:sz w:val="22"/>
                                <w:szCs w:val="22"/>
                                <w:u w:val="single"/>
                              </w:rPr>
                              <w:t xml:space="preserve"> A72</w:t>
                            </w:r>
                            <w:r>
                              <w:rPr>
                                <w:rFonts w:ascii="MingLiU" w:eastAsia="MingLiU" w:hAnsi="MingLiU" w:cs="MingLiU"/>
                                <w:sz w:val="19"/>
                                <w:szCs w:val="19"/>
                                <w:u w:val="single"/>
                                <w:lang w:val="zh-CN" w:eastAsia="zh-CN" w:bidi="zh-CN"/>
                              </w:rPr>
                              <w:t>的女</w:t>
                            </w:r>
                            <w:r>
                              <w:rPr>
                                <w:rFonts w:ascii="Arial" w:eastAsia="Arial" w:hAnsi="Arial" w:cs="Arial"/>
                                <w:sz w:val="26"/>
                                <w:szCs w:val="26"/>
                                <w:u w:val="single"/>
                              </w:rPr>
                              <w:t>M</w:t>
                            </w:r>
                            <w:r>
                              <w:rPr>
                                <w:rFonts w:ascii="MingLiU" w:eastAsia="MingLiU" w:hAnsi="MingLiU" w:cs="MingLiU"/>
                                <w:sz w:val="20"/>
                                <w:szCs w:val="20"/>
                                <w:u w:val="single"/>
                                <w:lang w:val="zh-CN" w:eastAsia="zh-CN" w:bidi="zh-CN"/>
                              </w:rPr>
                              <w:t>技水</w:t>
                            </w:r>
                            <w:r>
                              <w:rPr>
                                <w:rFonts w:ascii="Arial" w:eastAsia="Arial" w:hAnsi="Arial" w:cs="Arial"/>
                                <w:sz w:val="42"/>
                                <w:szCs w:val="42"/>
                                <w:u w:val="single"/>
                              </w:rPr>
                              <w:t>j</w:t>
                            </w:r>
                          </w:p>
                        </w:txbxContent>
                      </wps:txbx>
                      <wps:bodyPr lIns="0" tIns="0" rIns="0" bIns="0"/>
                    </wps:wsp>
                  </a:graphicData>
                </a:graphic>
              </wp:anchor>
            </w:drawing>
          </mc:Choice>
          <mc:Fallback>
            <w:pict>
              <v:shape w14:anchorId="25FABC4A" id="Shape 1026" o:spid="_x0000_s1198" type="#_x0000_t202" style="position:absolute;margin-left:361.9pt;margin-top:342.5pt;width:161.5pt;height:29.5pt;z-index:125829807;visibility:visible;mso-wrap-style:square;mso-wrap-distance-left:287pt;mso-wrap-distance-top:341.8pt;mso-wrap-distance-right:61pt;mso-wrap-distance-bottom:7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mihgEAAAsDAAAOAAAAZHJzL2Uyb0RvYy54bWysUlFLwzAQfhf8DyHvrl11m5R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" filled="f" stroked="f">
                <v:textbox inset="0,0,0,0">
                  <w:txbxContent>
                    <w:p w14:paraId="4FC7A65C" w14:textId="77777777" w:rsidR="000557B7" w:rsidRDefault="00073D70">
                      <w:pPr>
                        <w:pStyle w:val="62"/>
                        <w:shd w:val="clear" w:color="auto" w:fill="auto"/>
                        <w:spacing w:line="240" w:lineRule="auto"/>
                        <w:rPr>
                          <w:sz w:val="42"/>
                          <w:szCs w:val="42"/>
                        </w:rPr>
                      </w:pPr>
                      <w:r>
                        <w:rPr>
                          <w:sz w:val="22"/>
                          <w:szCs w:val="22"/>
                          <w:u w:val="single"/>
                        </w:rPr>
                        <w:t xml:space="preserve">• </w:t>
                      </w:r>
                      <w:proofErr w:type="spellStart"/>
                      <w:r>
                        <w:rPr>
                          <w:sz w:val="22"/>
                          <w:szCs w:val="22"/>
                          <w:u w:val="single"/>
                        </w:rPr>
                        <w:t>j</w:t>
                      </w:r>
                      <w:r>
                        <w:rPr>
                          <w:rFonts w:ascii="宋体" w:eastAsia="宋体" w:hAnsi="宋体" w:cs="宋体"/>
                          <w:sz w:val="22"/>
                          <w:szCs w:val="22"/>
                          <w:u w:val="single"/>
                          <w:vertAlign w:val="superscript"/>
                        </w:rPr>
                        <w:t>，</w:t>
                      </w:r>
                      <w:r>
                        <w:rPr>
                          <w:sz w:val="22"/>
                          <w:szCs w:val="22"/>
                          <w:u w:val="single"/>
                        </w:rPr>
                        <w:t>l</w:t>
                      </w:r>
                      <w:proofErr w:type="spellEnd"/>
                      <w:r>
                        <w:rPr>
                          <w:rFonts w:ascii="MingLiU" w:eastAsia="MingLiU" w:hAnsi="MingLiU" w:cs="MingLiU"/>
                          <w:sz w:val="19"/>
                          <w:szCs w:val="19"/>
                          <w:u w:val="single"/>
                          <w:lang w:val="zh-CN" w:eastAsia="zh-CN" w:bidi="zh-CN"/>
                        </w:rPr>
                        <w:t>各比女亡风</w:t>
                      </w:r>
                      <w:r>
                        <w:rPr>
                          <w:rFonts w:ascii="Arial" w:eastAsia="Arial" w:hAnsi="Arial" w:cs="Arial"/>
                          <w:smallCaps/>
                          <w:sz w:val="22"/>
                          <w:szCs w:val="22"/>
                          <w:u w:val="single"/>
                        </w:rPr>
                        <w:t>Kg</w:t>
                      </w:r>
                      <w:r>
                        <w:rPr>
                          <w:sz w:val="22"/>
                          <w:szCs w:val="22"/>
                          <w:u w:val="single"/>
                        </w:rPr>
                        <w:t xml:space="preserve"> A72</w:t>
                      </w:r>
                      <w:r>
                        <w:rPr>
                          <w:rFonts w:ascii="MingLiU" w:eastAsia="MingLiU" w:hAnsi="MingLiU" w:cs="MingLiU"/>
                          <w:sz w:val="19"/>
                          <w:szCs w:val="19"/>
                          <w:u w:val="single"/>
                          <w:lang w:val="zh-CN" w:eastAsia="zh-CN" w:bidi="zh-CN"/>
                        </w:rPr>
                        <w:t>的女</w:t>
                      </w:r>
                      <w:r>
                        <w:rPr>
                          <w:rFonts w:ascii="Arial" w:eastAsia="Arial" w:hAnsi="Arial" w:cs="Arial"/>
                          <w:sz w:val="26"/>
                          <w:szCs w:val="26"/>
                          <w:u w:val="single"/>
                        </w:rPr>
                        <w:t>M</w:t>
                      </w:r>
                      <w:r>
                        <w:rPr>
                          <w:rFonts w:ascii="MingLiU" w:eastAsia="MingLiU" w:hAnsi="MingLiU" w:cs="MingLiU"/>
                          <w:sz w:val="20"/>
                          <w:szCs w:val="20"/>
                          <w:u w:val="single"/>
                          <w:lang w:val="zh-CN" w:eastAsia="zh-CN" w:bidi="zh-CN"/>
                        </w:rPr>
                        <w:t>技水</w:t>
                      </w:r>
                      <w:r>
                        <w:rPr>
                          <w:rFonts w:ascii="Arial" w:eastAsia="Arial" w:hAnsi="Arial" w:cs="Arial"/>
                          <w:sz w:val="42"/>
                          <w:szCs w:val="42"/>
                          <w:u w:val="single"/>
                        </w:rPr>
                        <w:t>j</w:t>
                      </w:r>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128260" distB="0" distL="1943100" distR="2781300" simplePos="0" relativeHeight="125829809" behindDoc="0" locked="0" layoutInCell="1" allowOverlap="1" wp14:anchorId="306FA18D" wp14:editId="45955BA0">
                <wp:simplePos x="0" y="0"/>
                <wp:positionH relativeFrom="page">
                  <wp:posOffset>2894330</wp:posOffset>
                </wp:positionH>
                <wp:positionV relativeFrom="paragraph">
                  <wp:posOffset>5137150</wp:posOffset>
                </wp:positionV>
                <wp:extent cx="1746250" cy="495300"/>
                <wp:effectExtent l="0" t="0" r="0" b="0"/>
                <wp:wrapTopAndBottom/>
                <wp:docPr id="1028" name="Shape 1028"/>
                <wp:cNvGraphicFramePr/>
                <a:graphic xmlns:a="http://schemas.openxmlformats.org/drawingml/2006/main">
                  <a:graphicData uri="http://schemas.microsoft.com/office/word/2010/wordprocessingShape">
                    <wps:wsp>
                      <wps:cNvSpPr txBox="1"/>
                      <wps:spPr>
                        <a:xfrm>
                          <a:off x="0" y="0"/>
                          <a:ext cx="1746250" cy="495300"/>
                        </a:xfrm>
                        <a:prstGeom prst="rect">
                          <a:avLst/>
                        </a:prstGeom>
                        <a:noFill/>
                      </wps:spPr>
                      <wps:txbx>
                        <w:txbxContent>
                          <w:p w14:paraId="4CC697AE" w14:textId="77777777" w:rsidR="000557B7" w:rsidRPr="004A7BA1" w:rsidRDefault="00073D70">
                            <w:pPr>
                              <w:pStyle w:val="a9"/>
                              <w:shd w:val="clear" w:color="auto" w:fill="auto"/>
                              <w:spacing w:line="240" w:lineRule="auto"/>
                              <w:ind w:firstLine="0"/>
                              <w:jc w:val="left"/>
                              <w:rPr>
                                <w:sz w:val="32"/>
                                <w:szCs w:val="32"/>
                                <w:lang w:val="en-US"/>
                              </w:rPr>
                            </w:pPr>
                            <w:r w:rsidRPr="004A7BA1">
                              <w:rPr>
                                <w:rFonts w:ascii="Arial" w:eastAsia="Arial" w:hAnsi="Arial" w:cs="Arial"/>
                                <w:color w:val="88997D"/>
                                <w:sz w:val="32"/>
                                <w:szCs w:val="32"/>
                                <w:lang w:val="en-US"/>
                              </w:rPr>
                              <w:t>-</w:t>
                            </w:r>
                            <w:r>
                              <w:rPr>
                                <w:rFonts w:ascii="Arial" w:eastAsia="Arial" w:hAnsi="Arial" w:cs="Arial"/>
                                <w:color w:val="88997D"/>
                                <w:sz w:val="32"/>
                                <w:szCs w:val="32"/>
                                <w:u w:val="single"/>
                                <w:lang w:val="en-US" w:eastAsia="en-US" w:bidi="en-US"/>
                              </w:rPr>
                              <w:t xml:space="preserve">{ </w:t>
                            </w:r>
                            <w:proofErr w:type="spellStart"/>
                            <w:r>
                              <w:rPr>
                                <w:rFonts w:ascii="Arial" w:eastAsia="Arial" w:hAnsi="Arial" w:cs="Arial"/>
                                <w:sz w:val="32"/>
                                <w:szCs w:val="32"/>
                                <w:u w:val="single"/>
                                <w:lang w:val="en-US" w:eastAsia="en-US" w:bidi="en-US"/>
                              </w:rPr>
                              <w:t>ft«K</w:t>
                            </w:r>
                            <w:proofErr w:type="spellEnd"/>
                            <w:r>
                              <w:rPr>
                                <w:sz w:val="20"/>
                                <w:szCs w:val="20"/>
                                <w:u w:val="single"/>
                              </w:rPr>
                              <w:t>川</w:t>
                            </w:r>
                            <w:proofErr w:type="spellStart"/>
                            <w:r>
                              <w:rPr>
                                <w:rFonts w:ascii="Arial" w:eastAsia="Arial" w:hAnsi="Arial" w:cs="Arial"/>
                                <w:sz w:val="32"/>
                                <w:szCs w:val="32"/>
                                <w:u w:val="single"/>
                                <w:lang w:val="en-US" w:eastAsia="en-US" w:bidi="en-US"/>
                              </w:rPr>
                              <w:t>OAf</w:t>
                            </w:r>
                            <w:proofErr w:type="spellEnd"/>
                            <w:r w:rsidRPr="004A7BA1">
                              <w:rPr>
                                <w:u w:val="single"/>
                                <w:lang w:val="en-US"/>
                              </w:rPr>
                              <w:t>•</w:t>
                            </w:r>
                            <w:r>
                              <w:rPr>
                                <w:u w:val="single"/>
                              </w:rPr>
                              <w:t>扰</w:t>
                            </w:r>
                            <w:r w:rsidRPr="004A7BA1">
                              <w:rPr>
                                <w:u w:val="single"/>
                                <w:lang w:val="en-US"/>
                              </w:rPr>
                              <w:t xml:space="preserve"> </w:t>
                            </w:r>
                            <w:proofErr w:type="spellStart"/>
                            <w:r>
                              <w:rPr>
                                <w:rFonts w:ascii="Times New Roman" w:eastAsia="Times New Roman" w:hAnsi="Times New Roman" w:cs="Times New Roman"/>
                                <w:sz w:val="62"/>
                                <w:szCs w:val="62"/>
                                <w:u w:val="single"/>
                                <w:lang w:val="en-US" w:eastAsia="en-US" w:bidi="en-US"/>
                              </w:rPr>
                              <w:t>p</w:t>
                            </w:r>
                            <w:r>
                              <w:rPr>
                                <w:rFonts w:ascii="Arial" w:eastAsia="Arial" w:hAnsi="Arial" w:cs="Arial"/>
                                <w:color w:val="88997D"/>
                                <w:sz w:val="32"/>
                                <w:szCs w:val="32"/>
                                <w:lang w:val="en-US" w:eastAsia="en-US" w:bidi="en-US"/>
                              </w:rPr>
                              <w:t>Uf</w:t>
                            </w:r>
                            <w:proofErr w:type="spellEnd"/>
                          </w:p>
                        </w:txbxContent>
                      </wps:txbx>
                      <wps:bodyPr lIns="0" tIns="0" rIns="0" bIns="0"/>
                    </wps:wsp>
                  </a:graphicData>
                </a:graphic>
              </wp:anchor>
            </w:drawing>
          </mc:Choice>
          <mc:Fallback>
            <w:pict>
              <v:shape w14:anchorId="306FA18D" id="Shape 1028" o:spid="_x0000_s1199" type="#_x0000_t202" style="position:absolute;margin-left:227.9pt;margin-top:404.5pt;width:137.5pt;height:39pt;z-index:125829809;visibility:visible;mso-wrap-style:square;mso-wrap-distance-left:153pt;mso-wrap-distance-top:403.8pt;mso-wrap-distance-right:21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" filled="f" stroked="f">
                <v:textbox inset="0,0,0,0">
                  <w:txbxContent>
                    <w:p w14:paraId="4CC697AE" w14:textId="77777777" w:rsidR="000557B7" w:rsidRPr="004A7BA1" w:rsidRDefault="00073D70">
                      <w:pPr>
                        <w:pStyle w:val="a9"/>
                        <w:shd w:val="clear" w:color="auto" w:fill="auto"/>
                        <w:spacing w:line="240" w:lineRule="auto"/>
                        <w:ind w:firstLine="0"/>
                        <w:jc w:val="left"/>
                        <w:rPr>
                          <w:sz w:val="32"/>
                          <w:szCs w:val="32"/>
                          <w:lang w:val="en-US"/>
                        </w:rPr>
                      </w:pPr>
                      <w:r w:rsidRPr="004A7BA1">
                        <w:rPr>
                          <w:rFonts w:ascii="Arial" w:eastAsia="Arial" w:hAnsi="Arial" w:cs="Arial"/>
                          <w:color w:val="88997D"/>
                          <w:sz w:val="32"/>
                          <w:szCs w:val="32"/>
                          <w:lang w:val="en-US"/>
                        </w:rPr>
                        <w:t>-</w:t>
                      </w:r>
                      <w:r>
                        <w:rPr>
                          <w:rFonts w:ascii="Arial" w:eastAsia="Arial" w:hAnsi="Arial" w:cs="Arial"/>
                          <w:color w:val="88997D"/>
                          <w:sz w:val="32"/>
                          <w:szCs w:val="32"/>
                          <w:u w:val="single"/>
                          <w:lang w:val="en-US" w:eastAsia="en-US" w:bidi="en-US"/>
                        </w:rPr>
                        <w:t xml:space="preserve">{ </w:t>
                      </w:r>
                      <w:proofErr w:type="spellStart"/>
                      <w:r>
                        <w:rPr>
                          <w:rFonts w:ascii="Arial" w:eastAsia="Arial" w:hAnsi="Arial" w:cs="Arial"/>
                          <w:sz w:val="32"/>
                          <w:szCs w:val="32"/>
                          <w:u w:val="single"/>
                          <w:lang w:val="en-US" w:eastAsia="en-US" w:bidi="en-US"/>
                        </w:rPr>
                        <w:t>ft«K</w:t>
                      </w:r>
                      <w:proofErr w:type="spellEnd"/>
                      <w:r>
                        <w:rPr>
                          <w:sz w:val="20"/>
                          <w:szCs w:val="20"/>
                          <w:u w:val="single"/>
                        </w:rPr>
                        <w:t>川</w:t>
                      </w:r>
                      <w:proofErr w:type="spellStart"/>
                      <w:r>
                        <w:rPr>
                          <w:rFonts w:ascii="Arial" w:eastAsia="Arial" w:hAnsi="Arial" w:cs="Arial"/>
                          <w:sz w:val="32"/>
                          <w:szCs w:val="32"/>
                          <w:u w:val="single"/>
                          <w:lang w:val="en-US" w:eastAsia="en-US" w:bidi="en-US"/>
                        </w:rPr>
                        <w:t>OAf</w:t>
                      </w:r>
                      <w:proofErr w:type="spellEnd"/>
                      <w:r w:rsidRPr="004A7BA1">
                        <w:rPr>
                          <w:u w:val="single"/>
                          <w:lang w:val="en-US"/>
                        </w:rPr>
                        <w:t>•</w:t>
                      </w:r>
                      <w:r>
                        <w:rPr>
                          <w:u w:val="single"/>
                        </w:rPr>
                        <w:t>扰</w:t>
                      </w:r>
                      <w:r w:rsidRPr="004A7BA1">
                        <w:rPr>
                          <w:u w:val="single"/>
                          <w:lang w:val="en-US"/>
                        </w:rPr>
                        <w:t xml:space="preserve"> </w:t>
                      </w:r>
                      <w:proofErr w:type="spellStart"/>
                      <w:r>
                        <w:rPr>
                          <w:rFonts w:ascii="Times New Roman" w:eastAsia="Times New Roman" w:hAnsi="Times New Roman" w:cs="Times New Roman"/>
                          <w:sz w:val="62"/>
                          <w:szCs w:val="62"/>
                          <w:u w:val="single"/>
                          <w:lang w:val="en-US" w:eastAsia="en-US" w:bidi="en-US"/>
                        </w:rPr>
                        <w:t>p</w:t>
                      </w:r>
                      <w:r>
                        <w:rPr>
                          <w:rFonts w:ascii="Arial" w:eastAsia="Arial" w:hAnsi="Arial" w:cs="Arial"/>
                          <w:color w:val="88997D"/>
                          <w:sz w:val="32"/>
                          <w:szCs w:val="32"/>
                          <w:lang w:val="en-US" w:eastAsia="en-US" w:bidi="en-US"/>
                        </w:rPr>
                        <w:t>Uf</w:t>
                      </w:r>
                      <w:proofErr w:type="spellEnd"/>
                    </w:p>
                  </w:txbxContent>
                </v:textbox>
                <w10:wrap type="topAndBottom" anchorx="page"/>
              </v:shape>
            </w:pict>
          </mc:Fallback>
        </mc:AlternateContent>
      </w:r>
      <w:r w:rsidRPr="005E0CFA">
        <w:rPr>
          <w:rFonts w:asciiTheme="minorHAnsi" w:eastAsiaTheme="minorHAnsi" w:hAnsiTheme="minorHAnsi"/>
          <w:noProof/>
        </w:rPr>
        <mc:AlternateContent>
          <mc:Choice Requires="wps">
            <w:drawing>
              <wp:anchor distT="5350510" distB="54610" distL="3670300" distR="1504950" simplePos="0" relativeHeight="125829811" behindDoc="0" locked="0" layoutInCell="1" allowOverlap="1" wp14:anchorId="0DE8F091" wp14:editId="3C61A7F8">
                <wp:simplePos x="0" y="0"/>
                <wp:positionH relativeFrom="page">
                  <wp:posOffset>4621530</wp:posOffset>
                </wp:positionH>
                <wp:positionV relativeFrom="paragraph">
                  <wp:posOffset>5359400</wp:posOffset>
                </wp:positionV>
                <wp:extent cx="1295400" cy="209550"/>
                <wp:effectExtent l="0" t="0" r="0" b="0"/>
                <wp:wrapTopAndBottom/>
                <wp:docPr id="1030" name="Shape 1030"/>
                <wp:cNvGraphicFramePr/>
                <a:graphic xmlns:a="http://schemas.openxmlformats.org/drawingml/2006/main">
                  <a:graphicData uri="http://schemas.microsoft.com/office/word/2010/wordprocessingShape">
                    <wps:wsp>
                      <wps:cNvSpPr txBox="1"/>
                      <wps:spPr>
                        <a:xfrm>
                          <a:off x="0" y="0"/>
                          <a:ext cx="1295400" cy="209550"/>
                        </a:xfrm>
                        <a:prstGeom prst="rect">
                          <a:avLst/>
                        </a:prstGeom>
                        <a:noFill/>
                      </wps:spPr>
                      <wps:txbx>
                        <w:txbxContent>
                          <w:p w14:paraId="51324514" w14:textId="77777777" w:rsidR="000557B7" w:rsidRDefault="00073D70">
                            <w:pPr>
                              <w:pStyle w:val="1"/>
                              <w:shd w:val="clear" w:color="auto" w:fill="auto"/>
                              <w:spacing w:line="240" w:lineRule="auto"/>
                              <w:ind w:firstLine="0"/>
                              <w:jc w:val="left"/>
                              <w:rPr>
                                <w:sz w:val="22"/>
                                <w:szCs w:val="22"/>
                              </w:rPr>
                            </w:pPr>
                            <w:r>
                              <w:rPr>
                                <w:rFonts w:ascii="Arial" w:eastAsia="Arial" w:hAnsi="Arial" w:cs="Arial"/>
                                <w:sz w:val="22"/>
                                <w:szCs w:val="22"/>
                                <w:lang w:val="en-US" w:eastAsia="en-US" w:bidi="en-US"/>
                              </w:rPr>
                              <w:t>M</w:t>
                            </w:r>
                            <w:r>
                              <w:t>息系洸安全悅</w:t>
                            </w:r>
                            <w:r>
                              <w:rPr>
                                <w:rFonts w:ascii="Arial" w:eastAsia="Arial" w:hAnsi="Arial" w:cs="Arial"/>
                                <w:sz w:val="22"/>
                                <w:szCs w:val="22"/>
                                <w:lang w:val="en-US" w:eastAsia="en-US" w:bidi="en-US"/>
                              </w:rPr>
                              <w:t>t</w:t>
                            </w:r>
                            <w:r>
                              <w:t>叫</w:t>
                            </w:r>
                            <w:r>
                              <w:t>,</w:t>
                            </w:r>
                            <w:r>
                              <w:rPr>
                                <w:rFonts w:ascii="Arial" w:eastAsia="Arial" w:hAnsi="Arial" w:cs="Arial"/>
                                <w:color w:val="706F69"/>
                                <w:sz w:val="22"/>
                                <w:szCs w:val="22"/>
                                <w:lang w:val="en-US" w:eastAsia="en-US" w:bidi="en-US"/>
                              </w:rPr>
                              <w:t>d</w:t>
                            </w:r>
                          </w:p>
                        </w:txbxContent>
                      </wps:txbx>
                      <wps:bodyPr lIns="0" tIns="0" rIns="0" bIns="0"/>
                    </wps:wsp>
                  </a:graphicData>
                </a:graphic>
              </wp:anchor>
            </w:drawing>
          </mc:Choice>
          <mc:Fallback>
            <w:pict>
              <v:shape w14:anchorId="0DE8F091" id="Shape 1030" o:spid="_x0000_s1200" type="#_x0000_t202" style="position:absolute;margin-left:363.9pt;margin-top:422pt;width:102pt;height:16.5pt;z-index:125829811;visibility:visible;mso-wrap-style:square;mso-wrap-distance-left:289pt;mso-wrap-distance-top:421.3pt;mso-wrap-distance-right:118.5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" filled="f" stroked="f">
                <v:textbox inset="0,0,0,0">
                  <w:txbxContent>
                    <w:p w14:paraId="51324514" w14:textId="77777777" w:rsidR="000557B7" w:rsidRDefault="00073D70">
                      <w:pPr>
                        <w:pStyle w:val="1"/>
                        <w:shd w:val="clear" w:color="auto" w:fill="auto"/>
                        <w:spacing w:line="240" w:lineRule="auto"/>
                        <w:ind w:firstLine="0"/>
                        <w:jc w:val="left"/>
                        <w:rPr>
                          <w:sz w:val="22"/>
                          <w:szCs w:val="22"/>
                        </w:rPr>
                      </w:pPr>
                      <w:r>
                        <w:rPr>
                          <w:rFonts w:ascii="Arial" w:eastAsia="Arial" w:hAnsi="Arial" w:cs="Arial"/>
                          <w:sz w:val="22"/>
                          <w:szCs w:val="22"/>
                          <w:lang w:val="en-US" w:eastAsia="en-US" w:bidi="en-US"/>
                        </w:rPr>
                        <w:t>M</w:t>
                      </w:r>
                      <w:r>
                        <w:t>息系洸安全悅</w:t>
                      </w:r>
                      <w:r>
                        <w:rPr>
                          <w:rFonts w:ascii="Arial" w:eastAsia="Arial" w:hAnsi="Arial" w:cs="Arial"/>
                          <w:sz w:val="22"/>
                          <w:szCs w:val="22"/>
                          <w:lang w:val="en-US" w:eastAsia="en-US" w:bidi="en-US"/>
                        </w:rPr>
                        <w:t>t</w:t>
                      </w:r>
                      <w:r>
                        <w:t>叫</w:t>
                      </w:r>
                      <w:r>
                        <w:t>,</w:t>
                      </w:r>
                      <w:r>
                        <w:rPr>
                          <w:rFonts w:ascii="Arial" w:eastAsia="Arial" w:hAnsi="Arial" w:cs="Arial"/>
                          <w:color w:val="706F69"/>
                          <w:sz w:val="22"/>
                          <w:szCs w:val="22"/>
                          <w:lang w:val="en-US" w:eastAsia="en-US" w:bidi="en-US"/>
                        </w:rPr>
                        <w:t>d</w:t>
                      </w:r>
                    </w:p>
                  </w:txbxContent>
                </v:textbox>
                <w10:wrap type="topAndBottom" anchorx="page"/>
              </v:shape>
            </w:pict>
          </mc:Fallback>
        </mc:AlternateContent>
      </w:r>
    </w:p>
    <w:p w14:paraId="33D8D2E5" w14:textId="77777777" w:rsidR="000557B7" w:rsidRPr="005E0CFA" w:rsidRDefault="00073D70">
      <w:pPr>
        <w:pStyle w:val="42"/>
        <w:pBdr>
          <w:top w:val="single" w:sz="4" w:space="0" w:color="auto"/>
        </w:pBdr>
        <w:shd w:val="clear" w:color="auto" w:fill="auto"/>
        <w:spacing w:after="0" w:line="240" w:lineRule="auto"/>
        <w:ind w:left="5620" w:firstLine="0"/>
        <w:rPr>
          <w:rFonts w:asciiTheme="minorHAnsi" w:eastAsiaTheme="minorHAnsi" w:hAnsiTheme="minorHAnsi"/>
        </w:rPr>
      </w:pPr>
      <w:r w:rsidRPr="005E0CFA">
        <w:rPr>
          <w:rFonts w:asciiTheme="minorHAnsi" w:eastAsiaTheme="minorHAnsi" w:hAnsiTheme="minorHAnsi" w:cs="Times New Roman"/>
          <w:sz w:val="22"/>
          <w:szCs w:val="22"/>
          <w:u w:val="single"/>
          <w:lang w:val="en-US" w:bidi="en-US"/>
        </w:rPr>
        <w:t>I,;</w:t>
      </w:r>
      <w:r w:rsidRPr="005E0CFA">
        <w:rPr>
          <w:rFonts w:asciiTheme="minorHAnsi" w:eastAsiaTheme="minorHAnsi" w:hAnsiTheme="minorHAnsi"/>
          <w:u w:val="single"/>
        </w:rPr>
        <w:t>总</w:t>
      </w:r>
      <w:r w:rsidRPr="005E0CFA">
        <w:rPr>
          <w:rFonts w:asciiTheme="minorHAnsi" w:eastAsiaTheme="minorHAnsi" w:hAnsiTheme="minorHAnsi" w:cs="Times New Roman"/>
          <w:sz w:val="22"/>
          <w:szCs w:val="22"/>
          <w:u w:val="single"/>
          <w:lang w:val="en-US" w:bidi="en-US"/>
        </w:rPr>
        <w:t>H:</w:t>
      </w:r>
      <w:r w:rsidRPr="005E0CFA">
        <w:rPr>
          <w:rFonts w:asciiTheme="minorHAnsi" w:eastAsiaTheme="minorHAnsi" w:hAnsiTheme="minorHAnsi"/>
          <w:u w:val="single"/>
        </w:rPr>
        <w:t>众的</w:t>
      </w:r>
      <w:r w:rsidRPr="005E0CFA">
        <w:rPr>
          <w:rFonts w:asciiTheme="minorHAnsi" w:eastAsiaTheme="minorHAnsi" w:hAnsiTheme="minorHAnsi" w:cs="Arial"/>
          <w:sz w:val="28"/>
          <w:szCs w:val="28"/>
          <w:u w:val="single"/>
          <w:lang w:val="en-US" w:bidi="en-US"/>
        </w:rPr>
        <w:t>a</w:t>
      </w:r>
      <w:r w:rsidRPr="005E0CFA">
        <w:rPr>
          <w:rFonts w:asciiTheme="minorHAnsi" w:eastAsiaTheme="minorHAnsi" w:hAnsiTheme="minorHAnsi"/>
          <w:u w:val="single"/>
        </w:rPr>
        <w:t>格舡</w:t>
      </w:r>
      <w:r w:rsidRPr="005E0CFA">
        <w:rPr>
          <w:rFonts w:asciiTheme="minorHAnsi" w:eastAsiaTheme="minorHAnsi" w:hAnsiTheme="minorHAnsi" w:cs="Arial"/>
          <w:sz w:val="28"/>
          <w:szCs w:val="28"/>
          <w:u w:val="single"/>
          <w:lang w:val="en-US" w:bidi="en-US"/>
        </w:rPr>
        <w:t xml:space="preserve">M </w:t>
      </w:r>
      <w:r w:rsidRPr="005E0CFA">
        <w:rPr>
          <w:rFonts w:asciiTheme="minorHAnsi" w:eastAsiaTheme="minorHAnsi" w:hAnsiTheme="minorHAnsi"/>
          <w:u w:val="single"/>
        </w:rPr>
        <w:t>•;</w:t>
      </w:r>
      <w:r w:rsidRPr="005E0CFA">
        <w:rPr>
          <w:rFonts w:asciiTheme="minorHAnsi" w:eastAsiaTheme="minorHAnsi" w:hAnsiTheme="minorHAnsi"/>
          <w:u w:val="single"/>
        </w:rPr>
        <w:t>汪坩达</w:t>
      </w:r>
      <w:r w:rsidRPr="005E0CFA">
        <w:rPr>
          <w:rFonts w:asciiTheme="minorHAnsi" w:eastAsiaTheme="minorHAnsi" w:hAnsiTheme="minorHAnsi"/>
          <w:u w:val="single"/>
        </w:rPr>
        <w:t>«!</w:t>
      </w:r>
    </w:p>
    <w:p w14:paraId="201F7D6D" w14:textId="77777777" w:rsidR="000557B7" w:rsidRPr="005E0CFA" w:rsidRDefault="000557B7">
      <w:pPr>
        <w:rPr>
          <w:rFonts w:asciiTheme="minorHAnsi" w:eastAsiaTheme="minorHAnsi" w:hAnsiTheme="minorHAnsi"/>
          <w:lang w:eastAsia="zh-CN"/>
        </w:rPr>
      </w:pPr>
    </w:p>
    <w:p w14:paraId="731B7717" w14:textId="77777777" w:rsidR="000557B7" w:rsidRPr="005E0CFA" w:rsidRDefault="00073D70">
      <w:pPr>
        <w:pStyle w:val="40"/>
        <w:keepNext/>
        <w:keepLines/>
        <w:shd w:val="clear" w:color="auto" w:fill="auto"/>
        <w:spacing w:after="500"/>
        <w:ind w:left="0" w:right="520" w:firstLine="0"/>
        <w:jc w:val="center"/>
        <w:rPr>
          <w:rFonts w:asciiTheme="minorHAnsi" w:eastAsiaTheme="minorHAnsi" w:hAnsiTheme="minorHAnsi"/>
        </w:rPr>
      </w:pPr>
      <w:bookmarkStart w:id="157" w:name="bookmark148"/>
      <w:r w:rsidRPr="005E0CFA">
        <w:rPr>
          <w:rFonts w:asciiTheme="minorHAnsi" w:eastAsiaTheme="minorHAnsi" w:hAnsiTheme="minorHAnsi"/>
        </w:rPr>
        <w:lastRenderedPageBreak/>
        <w:t>本章学</w:t>
      </w:r>
      <w:proofErr w:type="spellStart"/>
      <w:r w:rsidRPr="005E0CFA">
        <w:rPr>
          <w:rFonts w:asciiTheme="minorHAnsi" w:eastAsiaTheme="minorHAnsi" w:hAnsiTheme="minorHAnsi" w:cs="Arial"/>
          <w:b/>
          <w:bCs/>
          <w:sz w:val="94"/>
          <w:szCs w:val="94"/>
          <w:lang w:val="en-US" w:bidi="en-US"/>
        </w:rPr>
        <w:t>Ik</w:t>
      </w:r>
      <w:proofErr w:type="spellEnd"/>
      <w:r w:rsidRPr="005E0CFA">
        <w:rPr>
          <w:rFonts w:asciiTheme="minorHAnsi" w:eastAsiaTheme="minorHAnsi" w:hAnsiTheme="minorHAnsi"/>
        </w:rPr>
        <w:t>评价</w:t>
      </w:r>
      <w:bookmarkEnd w:id="157"/>
    </w:p>
    <w:p w14:paraId="7FB4ABE8" w14:textId="77777777" w:rsidR="000557B7" w:rsidRPr="005E0CFA" w:rsidRDefault="00073D70">
      <w:pPr>
        <w:pStyle w:val="1"/>
        <w:shd w:val="clear" w:color="auto" w:fill="auto"/>
        <w:spacing w:after="100" w:line="390" w:lineRule="exact"/>
        <w:ind w:left="800" w:firstLine="560"/>
        <w:jc w:val="left"/>
        <w:rPr>
          <w:rFonts w:asciiTheme="minorHAnsi" w:eastAsiaTheme="minorHAnsi" w:hAnsiTheme="minorHAnsi"/>
        </w:rPr>
      </w:pPr>
      <w:r w:rsidRPr="005E0CFA">
        <w:rPr>
          <w:rFonts w:asciiTheme="minorHAnsi" w:eastAsiaTheme="minorHAnsi" w:hAnsiTheme="minorHAnsi"/>
        </w:rPr>
        <w:t>同学们完成卜列洲试题</w:t>
      </w:r>
      <w:r w:rsidRPr="005E0CFA">
        <w:rPr>
          <w:rFonts w:asciiTheme="minorHAnsi" w:eastAsiaTheme="minorHAnsi" w:hAnsiTheme="minorHAnsi"/>
        </w:rPr>
        <w:t>(</w:t>
      </w:r>
      <w:r w:rsidRPr="005E0CFA">
        <w:rPr>
          <w:rFonts w:asciiTheme="minorHAnsi" w:eastAsiaTheme="minorHAnsi" w:hAnsiTheme="minorHAnsi"/>
        </w:rPr>
        <w:t>更多的測试题</w:t>
      </w:r>
      <w:proofErr w:type="spellStart"/>
      <w:r w:rsidRPr="005E0CFA">
        <w:rPr>
          <w:rFonts w:asciiTheme="minorHAnsi" w:eastAsiaTheme="minorHAnsi" w:hAnsiTheme="minorHAnsi" w:cs="Arial"/>
          <w:sz w:val="22"/>
          <w:szCs w:val="22"/>
          <w:lang w:val="en-US" w:bidi="en-US"/>
        </w:rPr>
        <w:t>nf</w:t>
      </w:r>
      <w:proofErr w:type="spellEnd"/>
      <w:r w:rsidRPr="005E0CFA">
        <w:rPr>
          <w:rFonts w:asciiTheme="minorHAnsi" w:eastAsiaTheme="minorHAnsi" w:hAnsiTheme="minorHAnsi"/>
        </w:rPr>
        <w:t>以在教；科</w:t>
      </w:r>
      <w:r w:rsidRPr="005E0CFA">
        <w:rPr>
          <w:rFonts w:asciiTheme="minorHAnsi" w:eastAsiaTheme="minorHAnsi" w:hAnsiTheme="minorHAnsi" w:cs="Arial"/>
          <w:sz w:val="22"/>
          <w:szCs w:val="22"/>
        </w:rPr>
        <w:t>15</w:t>
      </w:r>
      <w:r w:rsidRPr="005E0CFA">
        <w:rPr>
          <w:rFonts w:asciiTheme="minorHAnsi" w:eastAsiaTheme="minorHAnsi" w:hAnsiTheme="minorHAnsi"/>
        </w:rPr>
        <w:t>的配套学</w:t>
      </w:r>
      <w:r w:rsidRPr="005E0CFA">
        <w:rPr>
          <w:rFonts w:asciiTheme="minorHAnsi" w:eastAsiaTheme="minorHAnsi" w:hAnsiTheme="minorHAnsi" w:cs="Arial"/>
          <w:sz w:val="22"/>
          <w:szCs w:val="22"/>
        </w:rPr>
        <w:t>4</w:t>
      </w:r>
      <w:r w:rsidRPr="005E0CFA">
        <w:rPr>
          <w:rFonts w:asciiTheme="minorHAnsi" w:eastAsiaTheme="minorHAnsi" w:hAnsiTheme="minorHAnsi"/>
        </w:rPr>
        <w:t>资源包中查看</w:t>
      </w:r>
      <w:r w:rsidRPr="005E0CFA">
        <w:rPr>
          <w:rFonts w:asciiTheme="minorHAnsi" w:eastAsiaTheme="minorHAnsi" w:hAnsiTheme="minorHAnsi"/>
        </w:rPr>
        <w:t>)</w:t>
      </w:r>
      <w:r w:rsidRPr="005E0CFA">
        <w:rPr>
          <w:rFonts w:asciiTheme="minorHAnsi" w:eastAsiaTheme="minorHAnsi" w:hAnsiTheme="minorHAnsi"/>
        </w:rPr>
        <w:t>，并</w:t>
      </w:r>
      <w:r w:rsidRPr="005E0CFA">
        <w:rPr>
          <w:rFonts w:asciiTheme="minorHAnsi" w:eastAsiaTheme="minorHAnsi" w:hAnsiTheme="minorHAnsi"/>
        </w:rPr>
        <w:br/>
      </w:r>
      <w:r w:rsidRPr="005E0CFA">
        <w:rPr>
          <w:rFonts w:asciiTheme="minorHAnsi" w:eastAsiaTheme="minorHAnsi" w:hAnsiTheme="minorHAnsi"/>
        </w:rPr>
        <w:t>通过</w:t>
      </w:r>
      <w:r w:rsidRPr="005E0CFA">
        <w:rPr>
          <w:rFonts w:asciiTheme="minorHAnsi" w:eastAsiaTheme="minorHAnsi" w:hAnsiTheme="minorHAnsi"/>
        </w:rPr>
        <w:t>“</w:t>
      </w:r>
      <w:r w:rsidRPr="005E0CFA">
        <w:rPr>
          <w:rFonts w:asciiTheme="minorHAnsi" w:eastAsiaTheme="minorHAnsi" w:hAnsiTheme="minorHAnsi"/>
        </w:rPr>
        <w:t>木章扼要回顾</w:t>
      </w:r>
      <w:r w:rsidRPr="005E0CFA">
        <w:rPr>
          <w:rFonts w:asciiTheme="minorHAnsi" w:eastAsiaTheme="minorHAnsi" w:hAnsiTheme="minorHAnsi"/>
        </w:rPr>
        <w:t>”</w:t>
      </w:r>
      <w:r w:rsidRPr="005E0CFA">
        <w:rPr>
          <w:rFonts w:asciiTheme="minorHAnsi" w:eastAsiaTheme="minorHAnsi" w:hAnsiTheme="minorHAnsi"/>
        </w:rPr>
        <w:t>以及木审的项目活动评价，练合呼价自己在信息技术知识与技能、</w:t>
      </w:r>
      <w:r w:rsidRPr="005E0CFA">
        <w:rPr>
          <w:rFonts w:asciiTheme="minorHAnsi" w:eastAsiaTheme="minorHAnsi" w:hAnsiTheme="minorHAnsi"/>
        </w:rPr>
        <w:br/>
      </w:r>
      <w:r w:rsidRPr="005E0CFA">
        <w:rPr>
          <w:rFonts w:asciiTheme="minorHAnsi" w:eastAsiaTheme="minorHAnsi" w:hAnsiTheme="minorHAnsi"/>
        </w:rPr>
        <w:t>解决实</w:t>
      </w:r>
      <w:r w:rsidRPr="005E0CFA">
        <w:rPr>
          <w:rFonts w:asciiTheme="minorHAnsi" w:eastAsiaTheme="minorHAnsi" w:hAnsiTheme="minorHAnsi"/>
        </w:rPr>
        <w:t>^</w:t>
      </w:r>
      <w:r w:rsidRPr="005E0CFA">
        <w:rPr>
          <w:rFonts w:asciiTheme="minorHAnsi" w:eastAsiaTheme="minorHAnsi" w:hAnsiTheme="minorHAnsi"/>
        </w:rPr>
        <w:t>问题的过程与方法，以及相关情感态度与价值观的形成等方向</w:t>
      </w:r>
      <w:r w:rsidRPr="005E0CFA">
        <w:rPr>
          <w:rFonts w:asciiTheme="minorHAnsi" w:eastAsiaTheme="minorHAnsi" w:hAnsiTheme="minorHAnsi"/>
        </w:rPr>
        <w:t>.</w:t>
      </w:r>
      <w:r w:rsidRPr="005E0CFA">
        <w:rPr>
          <w:rFonts w:asciiTheme="minorHAnsi" w:eastAsiaTheme="minorHAnsi" w:hAnsiTheme="minorHAnsi"/>
        </w:rPr>
        <w:t>是杏达到了木章</w:t>
      </w:r>
      <w:r w:rsidRPr="005E0CFA">
        <w:rPr>
          <w:rFonts w:asciiTheme="minorHAnsi" w:eastAsiaTheme="minorHAnsi" w:hAnsiTheme="minorHAnsi"/>
        </w:rPr>
        <w:br/>
      </w:r>
      <w:r w:rsidRPr="005E0CFA">
        <w:rPr>
          <w:rFonts w:asciiTheme="minorHAnsi" w:eastAsiaTheme="minorHAnsi" w:hAnsiTheme="minorHAnsi"/>
        </w:rPr>
        <w:t>的学</w:t>
      </w:r>
      <w:r w:rsidRPr="005E0CFA">
        <w:rPr>
          <w:rFonts w:asciiTheme="minorHAnsi" w:eastAsiaTheme="minorHAnsi" w:hAnsiTheme="minorHAnsi" w:cs="Arial"/>
          <w:sz w:val="22"/>
          <w:szCs w:val="22"/>
        </w:rPr>
        <w:t>4</w:t>
      </w:r>
      <w:r w:rsidRPr="005E0CFA">
        <w:rPr>
          <w:rFonts w:asciiTheme="minorHAnsi" w:eastAsiaTheme="minorHAnsi" w:hAnsiTheme="minorHAnsi"/>
        </w:rPr>
        <w:t>目标。</w:t>
      </w:r>
    </w:p>
    <w:p w14:paraId="5133DB8A" w14:textId="77777777" w:rsidR="000557B7" w:rsidRPr="005E0CFA" w:rsidRDefault="00073D70">
      <w:pPr>
        <w:pStyle w:val="1"/>
        <w:numPr>
          <w:ilvl w:val="0"/>
          <w:numId w:val="83"/>
        </w:numPr>
        <w:shd w:val="clear" w:color="auto" w:fill="auto"/>
        <w:tabs>
          <w:tab w:val="left" w:pos="1810"/>
        </w:tabs>
        <w:spacing w:line="374" w:lineRule="auto"/>
        <w:ind w:left="800" w:firstLine="560"/>
        <w:jc w:val="left"/>
        <w:rPr>
          <w:rFonts w:asciiTheme="minorHAnsi" w:eastAsiaTheme="minorHAnsi" w:hAnsiTheme="minorHAnsi"/>
        </w:rPr>
      </w:pPr>
      <w:r w:rsidRPr="005E0CFA">
        <w:rPr>
          <w:rFonts w:asciiTheme="minorHAnsi" w:eastAsiaTheme="minorHAnsi" w:hAnsiTheme="minorHAnsi"/>
        </w:rPr>
        <w:t>单选题</w:t>
      </w:r>
    </w:p>
    <w:p w14:paraId="4D7A2B80" w14:textId="77777777" w:rsidR="000557B7" w:rsidRPr="005E0CFA" w:rsidRDefault="00073D70">
      <w:pPr>
        <w:pStyle w:val="1"/>
        <w:numPr>
          <w:ilvl w:val="0"/>
          <w:numId w:val="84"/>
        </w:numPr>
        <w:shd w:val="clear" w:color="auto" w:fill="auto"/>
        <w:tabs>
          <w:tab w:val="left" w:pos="1950"/>
          <w:tab w:val="left" w:pos="10170"/>
        </w:tabs>
        <w:spacing w:after="60" w:line="240" w:lineRule="auto"/>
        <w:ind w:left="800" w:firstLine="560"/>
        <w:jc w:val="left"/>
        <w:rPr>
          <w:rFonts w:asciiTheme="minorHAnsi" w:eastAsiaTheme="minorHAnsi" w:hAnsiTheme="minorHAnsi"/>
        </w:rPr>
      </w:pPr>
      <w:r w:rsidRPr="005E0CFA">
        <w:rPr>
          <w:rFonts w:asciiTheme="minorHAnsi" w:eastAsiaTheme="minorHAnsi" w:hAnsiTheme="minorHAnsi" w:cs="Arial"/>
          <w:sz w:val="22"/>
          <w:szCs w:val="22"/>
        </w:rPr>
        <w:t>4</w:t>
      </w:r>
      <w:r w:rsidRPr="005E0CFA">
        <w:rPr>
          <w:rFonts w:asciiTheme="minorHAnsi" w:eastAsiaTheme="minorHAnsi" w:hAnsiTheme="minorHAnsi"/>
        </w:rPr>
        <w:t>顽和朋友在</w:t>
      </w:r>
      <w:r w:rsidRPr="005E0CFA">
        <w:rPr>
          <w:rFonts w:asciiTheme="minorHAnsi" w:eastAsiaTheme="minorHAnsi" w:hAnsiTheme="minorHAnsi"/>
        </w:rPr>
        <w:t>•</w:t>
      </w:r>
      <w:r w:rsidRPr="005E0CFA">
        <w:rPr>
          <w:rFonts w:asciiTheme="minorHAnsi" w:eastAsiaTheme="minorHAnsi" w:hAnsiTheme="minorHAnsi"/>
        </w:rPr>
        <w:t>家黎厅聚会后，发现手賺户假</w:t>
      </w:r>
      <w:r w:rsidRPr="005E0CFA">
        <w:rPr>
          <w:rFonts w:asciiTheme="minorHAnsi" w:eastAsiaTheme="minorHAnsi" w:hAnsiTheme="minorHAnsi"/>
        </w:rPr>
        <w:t>&amp;</w:t>
      </w:r>
      <w:r w:rsidRPr="005E0CFA">
        <w:rPr>
          <w:rFonts w:asciiTheme="minorHAnsi" w:eastAsiaTheme="minorHAnsi" w:hAnsiTheme="minorHAnsi"/>
        </w:rPr>
        <w:t>被盗，最大原囚</w:t>
      </w:r>
      <w:proofErr w:type="spellStart"/>
      <w:r w:rsidRPr="005E0CFA">
        <w:rPr>
          <w:rFonts w:asciiTheme="minorHAnsi" w:eastAsiaTheme="minorHAnsi" w:hAnsiTheme="minorHAnsi" w:cs="Arial"/>
          <w:sz w:val="22"/>
          <w:szCs w:val="22"/>
          <w:lang w:val="en-US" w:bidi="en-US"/>
        </w:rPr>
        <w:t>nJ</w:t>
      </w:r>
      <w:proofErr w:type="spellEnd"/>
      <w:r w:rsidRPr="005E0CFA">
        <w:rPr>
          <w:rFonts w:asciiTheme="minorHAnsi" w:eastAsiaTheme="minorHAnsi" w:hAnsiTheme="minorHAnsi"/>
        </w:rPr>
        <w:t>•</w:t>
      </w:r>
      <w:r w:rsidRPr="005E0CFA">
        <w:rPr>
          <w:rFonts w:asciiTheme="minorHAnsi" w:eastAsiaTheme="minorHAnsi" w:hAnsiTheme="minorHAnsi"/>
        </w:rPr>
        <w:t>能是</w:t>
      </w:r>
      <w:r w:rsidRPr="005E0CFA">
        <w:rPr>
          <w:rFonts w:asciiTheme="minorHAnsi" w:eastAsiaTheme="minorHAnsi" w:hAnsiTheme="minorHAnsi"/>
        </w:rPr>
        <w:t>(</w:t>
      </w:r>
      <w:r w:rsidRPr="005E0CFA">
        <w:rPr>
          <w:rFonts w:asciiTheme="minorHAnsi" w:eastAsiaTheme="minorHAnsi" w:hAnsiTheme="minorHAnsi"/>
        </w:rPr>
        <w:tab/>
      </w:r>
      <w:r w:rsidRPr="005E0CFA">
        <w:rPr>
          <w:rFonts w:asciiTheme="minorHAnsi" w:eastAsiaTheme="minorHAnsi" w:hAnsiTheme="minorHAnsi"/>
          <w:lang w:val="en-US" w:bidi="en-US"/>
        </w:rPr>
        <w:t>).</w:t>
      </w:r>
    </w:p>
    <w:p w14:paraId="62E3BCB1" w14:textId="77777777" w:rsidR="000557B7" w:rsidRPr="005E0CFA" w:rsidRDefault="00073D70">
      <w:pPr>
        <w:pStyle w:val="1"/>
        <w:shd w:val="clear" w:color="auto" w:fill="auto"/>
        <w:tabs>
          <w:tab w:val="left" w:pos="5620"/>
        </w:tabs>
        <w:spacing w:line="240" w:lineRule="auto"/>
        <w:ind w:left="800"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采用了二维码付款</w:t>
      </w:r>
      <w:r w:rsidRPr="005E0CFA">
        <w:rPr>
          <w:rFonts w:asciiTheme="minorHAnsi" w:eastAsiaTheme="minorHAnsi" w:hAnsiTheme="minorHAnsi"/>
        </w:rPr>
        <w:tab/>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在餐厅里用</w:t>
      </w:r>
      <w:r w:rsidRPr="005E0CFA">
        <w:rPr>
          <w:rFonts w:asciiTheme="minorHAnsi" w:eastAsiaTheme="minorHAnsi" w:hAnsiTheme="minorHAnsi" w:cs="Arial"/>
          <w:sz w:val="22"/>
          <w:szCs w:val="22"/>
          <w:lang w:val="en-US" w:bidi="en-US"/>
        </w:rPr>
        <w:t>APP</w:t>
      </w:r>
      <w:r w:rsidRPr="005E0CFA">
        <w:rPr>
          <w:rFonts w:asciiTheme="minorHAnsi" w:eastAsiaTheme="minorHAnsi" w:hAnsiTheme="minorHAnsi"/>
        </w:rPr>
        <w:t>播放视频</w:t>
      </w:r>
    </w:p>
    <w:p w14:paraId="55CAC16B" w14:textId="77777777" w:rsidR="000557B7" w:rsidRPr="005E0CFA" w:rsidRDefault="00073D70">
      <w:pPr>
        <w:pStyle w:val="1"/>
        <w:shd w:val="clear" w:color="auto" w:fill="auto"/>
        <w:tabs>
          <w:tab w:val="left" w:pos="5620"/>
        </w:tabs>
        <w:spacing w:line="393" w:lineRule="exact"/>
        <w:ind w:left="800" w:firstLine="560"/>
        <w:jc w:val="both"/>
        <w:rPr>
          <w:rFonts w:asciiTheme="minorHAnsi" w:eastAsiaTheme="minorHAnsi" w:hAnsiTheme="minorHAnsi"/>
        </w:rPr>
      </w:pPr>
      <w:r w:rsidRPr="005E0CFA">
        <w:rPr>
          <w:rFonts w:asciiTheme="minorHAnsi" w:eastAsiaTheme="minorHAnsi" w:hAnsiTheme="minorHAnsi" w:cs="Arial"/>
          <w:sz w:val="22"/>
          <w:szCs w:val="22"/>
          <w:lang w:val="en-US" w:eastAsia="en-US" w:bidi="en-US"/>
        </w:rPr>
        <w:t>C.</w:t>
      </w:r>
      <w:r w:rsidRPr="005E0CFA">
        <w:rPr>
          <w:rFonts w:asciiTheme="minorHAnsi" w:eastAsiaTheme="minorHAnsi" w:hAnsiTheme="minorHAnsi"/>
        </w:rPr>
        <w:t>添加了朋友的微信</w:t>
      </w:r>
      <w:r w:rsidRPr="005E0CFA">
        <w:rPr>
          <w:rFonts w:asciiTheme="minorHAnsi" w:eastAsiaTheme="minorHAnsi" w:hAnsiTheme="minorHAnsi"/>
        </w:rPr>
        <w:tab/>
      </w:r>
      <w:r w:rsidRPr="005E0CFA">
        <w:rPr>
          <w:rFonts w:asciiTheme="minorHAnsi" w:eastAsiaTheme="minorHAnsi" w:hAnsiTheme="minorHAnsi" w:cs="Arial"/>
          <w:sz w:val="22"/>
          <w:szCs w:val="22"/>
          <w:lang w:val="en-US" w:eastAsia="en-US" w:bidi="en-US"/>
        </w:rPr>
        <w:t>D.</w:t>
      </w:r>
      <w:r w:rsidRPr="005E0CFA">
        <w:rPr>
          <w:rFonts w:asciiTheme="minorHAnsi" w:eastAsiaTheme="minorHAnsi" w:hAnsiTheme="minorHAnsi"/>
        </w:rPr>
        <w:t>连接不安全的</w:t>
      </w:r>
      <w:r w:rsidRPr="005E0CFA">
        <w:rPr>
          <w:rFonts w:asciiTheme="minorHAnsi" w:eastAsiaTheme="minorHAnsi" w:hAnsiTheme="minorHAnsi" w:cs="Arial"/>
          <w:sz w:val="22"/>
          <w:szCs w:val="22"/>
          <w:lang w:val="en-US" w:eastAsia="en-US" w:bidi="en-US"/>
        </w:rPr>
        <w:t>Wi-Fi</w:t>
      </w:r>
      <w:r w:rsidRPr="005E0CFA">
        <w:rPr>
          <w:rFonts w:asciiTheme="minorHAnsi" w:eastAsiaTheme="minorHAnsi" w:hAnsiTheme="minorHAnsi" w:cs="宋体"/>
          <w:sz w:val="26"/>
          <w:szCs w:val="26"/>
          <w:lang w:val="en-US" w:eastAsia="en-US" w:bidi="en-US"/>
        </w:rPr>
        <w:t>，</w:t>
      </w:r>
      <w:r w:rsidRPr="005E0CFA">
        <w:rPr>
          <w:rFonts w:asciiTheme="minorHAnsi" w:eastAsiaTheme="minorHAnsi" w:hAnsiTheme="minorHAnsi"/>
        </w:rPr>
        <w:t>被盗取信息</w:t>
      </w:r>
    </w:p>
    <w:p w14:paraId="5E6B0E05" w14:textId="77777777" w:rsidR="000557B7" w:rsidRPr="005E0CFA" w:rsidRDefault="00073D70">
      <w:pPr>
        <w:pStyle w:val="1"/>
        <w:numPr>
          <w:ilvl w:val="0"/>
          <w:numId w:val="84"/>
        </w:numPr>
        <w:shd w:val="clear" w:color="auto" w:fill="auto"/>
        <w:tabs>
          <w:tab w:val="left" w:pos="1990"/>
          <w:tab w:val="left" w:pos="6260"/>
        </w:tabs>
        <w:spacing w:line="393" w:lineRule="exact"/>
        <w:ind w:left="800" w:firstLine="560"/>
        <w:jc w:val="both"/>
        <w:rPr>
          <w:rFonts w:asciiTheme="minorHAnsi" w:eastAsiaTheme="minorHAnsi" w:hAnsiTheme="minorHAnsi"/>
        </w:rPr>
      </w:pPr>
      <w:r w:rsidRPr="005E0CFA">
        <w:rPr>
          <w:rFonts w:asciiTheme="minorHAnsi" w:eastAsiaTheme="minorHAnsi" w:hAnsiTheme="minorHAnsi"/>
        </w:rPr>
        <w:t>影响信息系统安全的三大因索是</w:t>
      </w:r>
      <w:r w:rsidRPr="005E0CFA">
        <w:rPr>
          <w:rFonts w:asciiTheme="minorHAnsi" w:eastAsiaTheme="minorHAnsi" w:hAnsiTheme="minorHAnsi"/>
        </w:rPr>
        <w:t>(</w:t>
      </w:r>
      <w:r w:rsidRPr="005E0CFA">
        <w:rPr>
          <w:rFonts w:asciiTheme="minorHAnsi" w:eastAsiaTheme="minorHAnsi" w:hAnsiTheme="minorHAnsi"/>
        </w:rPr>
        <w:tab/>
        <w:t>)</w:t>
      </w:r>
      <w:r w:rsidRPr="005E0CFA">
        <w:rPr>
          <w:rFonts w:asciiTheme="minorHAnsi" w:eastAsiaTheme="minorHAnsi" w:hAnsiTheme="minorHAnsi"/>
        </w:rPr>
        <w:t>造成的潜在安全成胁、过程因索造成</w:t>
      </w:r>
    </w:p>
    <w:p w14:paraId="4C05C216" w14:textId="77777777" w:rsidR="000557B7" w:rsidRPr="005E0CFA" w:rsidRDefault="00073D70">
      <w:pPr>
        <w:pStyle w:val="1"/>
        <w:shd w:val="clear" w:color="auto" w:fill="auto"/>
        <w:spacing w:line="393" w:lineRule="exact"/>
        <w:ind w:left="800" w:firstLine="20"/>
        <w:jc w:val="both"/>
        <w:rPr>
          <w:rFonts w:asciiTheme="minorHAnsi" w:eastAsiaTheme="minorHAnsi" w:hAnsiTheme="minorHAnsi"/>
        </w:rPr>
      </w:pPr>
      <w:r w:rsidRPr="005E0CFA">
        <w:rPr>
          <w:rFonts w:asciiTheme="minorHAnsi" w:eastAsiaTheme="minorHAnsi" w:hAnsiTheme="minorHAnsi"/>
        </w:rPr>
        <w:t>的潜在安全威胁、网络因索造成的潜在安全威胁。</w:t>
      </w:r>
    </w:p>
    <w:p w14:paraId="13F3B1E4" w14:textId="77777777" w:rsidR="000557B7" w:rsidRPr="005E0CFA" w:rsidRDefault="00073D70">
      <w:pPr>
        <w:pStyle w:val="1"/>
        <w:shd w:val="clear" w:color="auto" w:fill="auto"/>
        <w:tabs>
          <w:tab w:val="left" w:pos="3530"/>
          <w:tab w:val="left" w:pos="5620"/>
          <w:tab w:val="left" w:pos="7850"/>
        </w:tabs>
        <w:spacing w:line="393" w:lineRule="exact"/>
        <w:ind w:left="800" w:firstLine="560"/>
        <w:jc w:val="both"/>
        <w:rPr>
          <w:rFonts w:asciiTheme="minorHAnsi" w:eastAsiaTheme="minorHAnsi" w:hAnsiTheme="minorHAnsi"/>
        </w:rPr>
      </w:pPr>
      <w:r w:rsidRPr="005E0CFA">
        <w:rPr>
          <w:rFonts w:asciiTheme="minorHAnsi" w:eastAsiaTheme="minorHAnsi" w:hAnsiTheme="minorHAnsi" w:cs="Arial"/>
          <w:sz w:val="22"/>
          <w:szCs w:val="22"/>
          <w:lang w:val="en-US" w:eastAsia="en-US" w:bidi="en-US"/>
        </w:rPr>
        <w:t>A.</w:t>
      </w:r>
      <w:r w:rsidRPr="005E0CFA">
        <w:rPr>
          <w:rFonts w:asciiTheme="minorHAnsi" w:eastAsiaTheme="minorHAnsi" w:hAnsiTheme="minorHAnsi"/>
        </w:rPr>
        <w:t>人员</w:t>
      </w:r>
      <w:r w:rsidRPr="005E0CFA">
        <w:rPr>
          <w:rFonts w:asciiTheme="minorHAnsi" w:eastAsiaTheme="minorHAnsi" w:hAnsiTheme="minorHAnsi"/>
        </w:rPr>
        <w:tab/>
      </w:r>
      <w:r w:rsidRPr="005E0CFA">
        <w:rPr>
          <w:rFonts w:asciiTheme="minorHAnsi" w:eastAsiaTheme="minorHAnsi" w:hAnsiTheme="minorHAnsi" w:cs="Arial"/>
          <w:sz w:val="22"/>
          <w:szCs w:val="22"/>
          <w:lang w:val="en-US" w:eastAsia="en-US" w:bidi="en-US"/>
        </w:rPr>
        <w:t>B.</w:t>
      </w:r>
      <w:r w:rsidRPr="005E0CFA">
        <w:rPr>
          <w:rFonts w:asciiTheme="minorHAnsi" w:eastAsiaTheme="minorHAnsi" w:hAnsiTheme="minorHAnsi"/>
        </w:rPr>
        <w:t>过程</w:t>
      </w:r>
      <w:r w:rsidRPr="005E0CFA">
        <w:rPr>
          <w:rFonts w:asciiTheme="minorHAnsi" w:eastAsiaTheme="minorHAnsi" w:hAnsiTheme="minorHAnsi"/>
        </w:rPr>
        <w:tab/>
      </w:r>
      <w:r w:rsidRPr="005E0CFA">
        <w:rPr>
          <w:rFonts w:asciiTheme="minorHAnsi" w:eastAsiaTheme="minorHAnsi" w:hAnsiTheme="minorHAnsi" w:cs="Arial"/>
          <w:sz w:val="22"/>
          <w:szCs w:val="22"/>
          <w:lang w:val="en-US" w:eastAsia="en-US" w:bidi="en-US"/>
        </w:rPr>
        <w:t>C.</w:t>
      </w:r>
      <w:r w:rsidRPr="005E0CFA">
        <w:rPr>
          <w:rFonts w:asciiTheme="minorHAnsi" w:eastAsiaTheme="minorHAnsi" w:hAnsiTheme="minorHAnsi"/>
        </w:rPr>
        <w:t>网络</w:t>
      </w:r>
      <w:r w:rsidRPr="005E0CFA">
        <w:rPr>
          <w:rFonts w:asciiTheme="minorHAnsi" w:eastAsiaTheme="minorHAnsi" w:hAnsiTheme="minorHAnsi"/>
        </w:rPr>
        <w:tab/>
      </w:r>
      <w:r w:rsidRPr="005E0CFA">
        <w:rPr>
          <w:rFonts w:asciiTheme="minorHAnsi" w:eastAsiaTheme="minorHAnsi" w:hAnsiTheme="minorHAnsi" w:cs="Arial"/>
          <w:sz w:val="22"/>
          <w:szCs w:val="22"/>
        </w:rPr>
        <w:t>I).</w:t>
      </w:r>
      <w:r w:rsidRPr="005E0CFA">
        <w:rPr>
          <w:rFonts w:asciiTheme="minorHAnsi" w:eastAsiaTheme="minorHAnsi" w:hAnsiTheme="minorHAnsi"/>
        </w:rPr>
        <w:t>数据</w:t>
      </w:r>
    </w:p>
    <w:p w14:paraId="06FC40E3" w14:textId="77777777" w:rsidR="000557B7" w:rsidRPr="005E0CFA" w:rsidRDefault="00073D70">
      <w:pPr>
        <w:pStyle w:val="1"/>
        <w:numPr>
          <w:ilvl w:val="0"/>
          <w:numId w:val="84"/>
        </w:numPr>
        <w:shd w:val="clear" w:color="auto" w:fill="auto"/>
        <w:tabs>
          <w:tab w:val="left" w:pos="1990"/>
        </w:tabs>
        <w:spacing w:line="393" w:lineRule="exact"/>
        <w:ind w:left="800" w:firstLine="560"/>
        <w:jc w:val="both"/>
        <w:rPr>
          <w:rFonts w:asciiTheme="minorHAnsi" w:eastAsiaTheme="minorHAnsi" w:hAnsiTheme="minorHAnsi"/>
        </w:rPr>
      </w:pPr>
      <w:r w:rsidRPr="005E0CFA">
        <w:rPr>
          <w:rFonts w:asciiTheme="minorHAnsi" w:eastAsiaTheme="minorHAnsi" w:hAnsiTheme="minorHAnsi" w:cs="Arial"/>
          <w:sz w:val="22"/>
          <w:szCs w:val="22"/>
        </w:rPr>
        <w:t>2</w:t>
      </w:r>
      <w:r w:rsidRPr="005E0CFA">
        <w:rPr>
          <w:rFonts w:asciiTheme="minorHAnsi" w:eastAsiaTheme="minorHAnsi" w:hAnsiTheme="minorHAnsi"/>
        </w:rPr>
        <w:t>川</w:t>
      </w:r>
      <w:r w:rsidRPr="005E0CFA">
        <w:rPr>
          <w:rFonts w:asciiTheme="minorHAnsi" w:eastAsiaTheme="minorHAnsi" w:hAnsiTheme="minorHAnsi"/>
          <w:vertAlign w:val="superscript"/>
        </w:rPr>
        <w:t>7</w:t>
      </w:r>
      <w:r w:rsidRPr="005E0CFA">
        <w:rPr>
          <w:rFonts w:asciiTheme="minorHAnsi" w:eastAsiaTheme="minorHAnsi" w:hAnsiTheme="minorHAnsi"/>
        </w:rPr>
        <w:t>年</w:t>
      </w:r>
      <w:r w:rsidRPr="005E0CFA">
        <w:rPr>
          <w:rFonts w:asciiTheme="minorHAnsi" w:eastAsiaTheme="minorHAnsi" w:hAnsiTheme="minorHAnsi" w:cs="Arial"/>
          <w:sz w:val="22"/>
          <w:szCs w:val="22"/>
        </w:rPr>
        <w:t>6</w:t>
      </w:r>
      <w:r w:rsidRPr="005E0CFA">
        <w:rPr>
          <w:rFonts w:asciiTheme="minorHAnsi" w:eastAsiaTheme="minorHAnsi" w:hAnsiTheme="minorHAnsi"/>
        </w:rPr>
        <w:t>月</w:t>
      </w:r>
      <w:r w:rsidRPr="005E0CFA">
        <w:rPr>
          <w:rFonts w:asciiTheme="minorHAnsi" w:eastAsiaTheme="minorHAnsi" w:hAnsiTheme="minorHAnsi" w:cs="Arial"/>
          <w:sz w:val="22"/>
          <w:szCs w:val="22"/>
        </w:rPr>
        <w:t xml:space="preserve">1 </w:t>
      </w:r>
      <w:r w:rsidRPr="005E0CFA">
        <w:rPr>
          <w:rFonts w:asciiTheme="minorHAnsi" w:eastAsiaTheme="minorHAnsi" w:hAnsiTheme="minorHAnsi" w:cs="Arial"/>
          <w:sz w:val="22"/>
          <w:szCs w:val="22"/>
          <w:lang w:val="en-US" w:bidi="en-US"/>
        </w:rPr>
        <w:t>n</w:t>
      </w:r>
      <w:r w:rsidRPr="005E0CFA">
        <w:rPr>
          <w:rFonts w:asciiTheme="minorHAnsi" w:eastAsiaTheme="minorHAnsi" w:hAnsiTheme="minorHAnsi"/>
        </w:rPr>
        <w:t>起施行的《中平人</w:t>
      </w:r>
      <w:proofErr w:type="spellStart"/>
      <w:r w:rsidRPr="005E0CFA">
        <w:rPr>
          <w:rFonts w:asciiTheme="minorHAnsi" w:eastAsiaTheme="minorHAnsi" w:hAnsiTheme="minorHAnsi" w:cs="Arial"/>
          <w:sz w:val="22"/>
          <w:szCs w:val="22"/>
          <w:lang w:val="en-US" w:bidi="en-US"/>
        </w:rPr>
        <w:t>KUt</w:t>
      </w:r>
      <w:proofErr w:type="spellEnd"/>
      <w:r w:rsidRPr="005E0CFA">
        <w:rPr>
          <w:rFonts w:asciiTheme="minorHAnsi" w:eastAsiaTheme="minorHAnsi" w:hAnsiTheme="minorHAnsi"/>
        </w:rPr>
        <w:t>•</w:t>
      </w:r>
      <w:r w:rsidRPr="005E0CFA">
        <w:rPr>
          <w:rFonts w:asciiTheme="minorHAnsi" w:eastAsiaTheme="minorHAnsi" w:hAnsiTheme="minorHAnsi"/>
        </w:rPr>
        <w:t>和国网络安全法》总则第</w:t>
      </w:r>
      <w:r w:rsidRPr="005E0CFA">
        <w:rPr>
          <w:rFonts w:asciiTheme="minorHAnsi" w:eastAsiaTheme="minorHAnsi" w:hAnsiTheme="minorHAnsi"/>
        </w:rPr>
        <w:t>•</w:t>
      </w:r>
      <w:r w:rsidRPr="005E0CFA">
        <w:rPr>
          <w:rFonts w:asciiTheme="minorHAnsi" w:eastAsiaTheme="minorHAnsi" w:hAnsiTheme="minorHAnsi"/>
        </w:rPr>
        <w:t>条是：为了保</w:t>
      </w:r>
    </w:p>
    <w:p w14:paraId="1651FBC4" w14:textId="77777777" w:rsidR="000557B7" w:rsidRPr="005E0CFA" w:rsidRDefault="00073D70">
      <w:pPr>
        <w:pStyle w:val="1"/>
        <w:shd w:val="clear" w:color="auto" w:fill="auto"/>
        <w:tabs>
          <w:tab w:val="left" w:pos="6670"/>
        </w:tabs>
        <w:spacing w:line="393" w:lineRule="exact"/>
        <w:ind w:left="800" w:firstLine="20"/>
        <w:jc w:val="both"/>
        <w:rPr>
          <w:rFonts w:asciiTheme="minorHAnsi" w:eastAsiaTheme="minorHAnsi" w:hAnsiTheme="minorHAnsi"/>
        </w:rPr>
      </w:pPr>
      <w:r w:rsidRPr="005E0CFA">
        <w:rPr>
          <w:rFonts w:asciiTheme="minorHAnsi" w:eastAsiaTheme="minorHAnsi" w:hAnsiTheme="minorHAnsi"/>
        </w:rPr>
        <w:t>障网络安全</w:t>
      </w:r>
      <w:r w:rsidRPr="005E0CFA">
        <w:rPr>
          <w:rFonts w:asciiTheme="minorHAnsi" w:eastAsiaTheme="minorHAnsi" w:hAnsiTheme="minorHAnsi"/>
        </w:rPr>
        <w:t>.</w:t>
      </w:r>
      <w:r w:rsidRPr="005E0CFA">
        <w:rPr>
          <w:rFonts w:asciiTheme="minorHAnsi" w:eastAsiaTheme="minorHAnsi" w:hAnsiTheme="minorHAnsi"/>
        </w:rPr>
        <w:t>维护网络空问主权和国家安全、</w:t>
      </w:r>
      <w:r w:rsidRPr="005E0CFA">
        <w:rPr>
          <w:rFonts w:asciiTheme="minorHAnsi" w:eastAsiaTheme="minorHAnsi" w:hAnsiTheme="minorHAnsi"/>
        </w:rPr>
        <w:t>(</w:t>
      </w:r>
      <w:r w:rsidRPr="005E0CFA">
        <w:rPr>
          <w:rFonts w:asciiTheme="minorHAnsi" w:eastAsiaTheme="minorHAnsi" w:hAnsiTheme="minorHAnsi"/>
        </w:rPr>
        <w:tab/>
        <w:t>)</w:t>
      </w:r>
      <w:r w:rsidRPr="005E0CFA">
        <w:rPr>
          <w:rFonts w:asciiTheme="minorHAnsi" w:eastAsiaTheme="minorHAnsi" w:hAnsiTheme="minorHAnsi"/>
        </w:rPr>
        <w:t>，保护公</w:t>
      </w:r>
      <w:r w:rsidRPr="005E0CFA">
        <w:rPr>
          <w:rFonts w:asciiTheme="minorHAnsi" w:eastAsiaTheme="minorHAnsi" w:hAnsiTheme="minorHAnsi" w:cs="Arial"/>
          <w:sz w:val="22"/>
          <w:szCs w:val="22"/>
          <w:lang w:val="en-US" w:bidi="en-US"/>
        </w:rPr>
        <w:t>K</w:t>
      </w:r>
      <w:r w:rsidRPr="005E0CFA">
        <w:rPr>
          <w:rFonts w:asciiTheme="minorHAnsi" w:eastAsiaTheme="minorHAnsi" w:hAnsiTheme="minorHAnsi"/>
          <w:lang w:val="en-US" w:bidi="en-US"/>
        </w:rPr>
        <w:t>、</w:t>
      </w:r>
      <w:r w:rsidRPr="005E0CFA">
        <w:rPr>
          <w:rFonts w:asciiTheme="minorHAnsi" w:eastAsiaTheme="minorHAnsi" w:hAnsiTheme="minorHAnsi"/>
        </w:rPr>
        <w:t>法人和茂</w:t>
      </w:r>
      <w:r w:rsidRPr="005E0CFA">
        <w:rPr>
          <w:rFonts w:asciiTheme="minorHAnsi" w:eastAsiaTheme="minorHAnsi" w:hAnsiTheme="minorHAnsi"/>
        </w:rPr>
        <w:t>•</w:t>
      </w:r>
      <w:r w:rsidRPr="005E0CFA">
        <w:rPr>
          <w:rFonts w:asciiTheme="minorHAnsi" w:eastAsiaTheme="minorHAnsi" w:hAnsiTheme="minorHAnsi"/>
        </w:rPr>
        <w:t>他组织的合</w:t>
      </w:r>
    </w:p>
    <w:p w14:paraId="623443A0" w14:textId="77777777" w:rsidR="000557B7" w:rsidRPr="005E0CFA" w:rsidRDefault="00073D70">
      <w:pPr>
        <w:pStyle w:val="1"/>
        <w:shd w:val="clear" w:color="auto" w:fill="auto"/>
        <w:spacing w:line="393" w:lineRule="exact"/>
        <w:ind w:left="800" w:firstLine="20"/>
        <w:jc w:val="both"/>
        <w:rPr>
          <w:rFonts w:asciiTheme="minorHAnsi" w:eastAsiaTheme="minorHAnsi" w:hAnsiTheme="minorHAnsi"/>
        </w:rPr>
      </w:pPr>
      <w:r w:rsidRPr="005E0CFA">
        <w:rPr>
          <w:rFonts w:asciiTheme="minorHAnsi" w:eastAsiaTheme="minorHAnsi" w:hAnsiTheme="minorHAnsi"/>
        </w:rPr>
        <w:t>法权益，促进经济礼会信息化健康发展，制定木法。</w:t>
      </w:r>
    </w:p>
    <w:p w14:paraId="0A133E86" w14:textId="77777777" w:rsidR="000557B7" w:rsidRPr="005E0CFA" w:rsidRDefault="00073D70">
      <w:pPr>
        <w:pStyle w:val="1"/>
        <w:shd w:val="clear" w:color="auto" w:fill="auto"/>
        <w:spacing w:after="100" w:line="393" w:lineRule="exact"/>
        <w:ind w:left="800" w:firstLine="560"/>
        <w:jc w:val="both"/>
        <w:rPr>
          <w:rFonts w:asciiTheme="minorHAnsi" w:eastAsiaTheme="minorHAnsi" w:hAnsiTheme="minorHAnsi"/>
        </w:rPr>
      </w:pPr>
      <w:r w:rsidRPr="005E0CFA">
        <w:rPr>
          <w:rFonts w:asciiTheme="minorHAnsi" w:eastAsiaTheme="minorHAnsi" w:hAnsiTheme="minorHAnsi" w:cs="Arial"/>
          <w:sz w:val="22"/>
          <w:szCs w:val="22"/>
          <w:lang w:val="en-US" w:bidi="en-US"/>
        </w:rPr>
        <w:t>A.</w:t>
      </w:r>
      <w:r w:rsidRPr="005E0CFA">
        <w:rPr>
          <w:rFonts w:asciiTheme="minorHAnsi" w:eastAsiaTheme="minorHAnsi" w:hAnsiTheme="minorHAnsi"/>
        </w:rPr>
        <w:t>国存企事业单位利益</w:t>
      </w:r>
      <w:r w:rsidRPr="005E0CFA">
        <w:rPr>
          <w:rFonts w:asciiTheme="minorHAnsi" w:eastAsiaTheme="minorHAnsi" w:hAnsiTheme="minorHAnsi" w:cs="Arial"/>
          <w:sz w:val="22"/>
          <w:szCs w:val="22"/>
          <w:lang w:val="en-US" w:bidi="en-US"/>
        </w:rPr>
        <w:t>B.</w:t>
      </w:r>
      <w:r w:rsidRPr="005E0CFA">
        <w:rPr>
          <w:rFonts w:asciiTheme="minorHAnsi" w:eastAsiaTheme="minorHAnsi" w:hAnsiTheme="minorHAnsi"/>
        </w:rPr>
        <w:t>私人企业利益</w:t>
      </w:r>
      <w:r w:rsidRPr="005E0CFA">
        <w:rPr>
          <w:rFonts w:asciiTheme="minorHAnsi" w:eastAsiaTheme="minorHAnsi" w:hAnsiTheme="minorHAnsi" w:cs="Arial"/>
          <w:sz w:val="22"/>
          <w:szCs w:val="22"/>
          <w:lang w:val="en-US" w:bidi="en-US"/>
        </w:rPr>
        <w:t>C.</w:t>
      </w:r>
      <w:r w:rsidRPr="005E0CFA">
        <w:rPr>
          <w:rFonts w:asciiTheme="minorHAnsi" w:eastAsiaTheme="minorHAnsi" w:hAnsiTheme="minorHAnsi"/>
        </w:rPr>
        <w:t>国家利益</w:t>
      </w:r>
      <w:r w:rsidRPr="005E0CFA">
        <w:rPr>
          <w:rFonts w:asciiTheme="minorHAnsi" w:eastAsiaTheme="minorHAnsi" w:hAnsiTheme="minorHAnsi" w:cs="Arial"/>
          <w:sz w:val="22"/>
          <w:szCs w:val="22"/>
        </w:rPr>
        <w:t>I).</w:t>
      </w:r>
      <w:r w:rsidRPr="005E0CFA">
        <w:rPr>
          <w:rFonts w:asciiTheme="minorHAnsi" w:eastAsiaTheme="minorHAnsi" w:hAnsiTheme="minorHAnsi"/>
        </w:rPr>
        <w:t>杜会公只</w:t>
      </w:r>
      <w:r w:rsidRPr="005E0CFA">
        <w:rPr>
          <w:rFonts w:asciiTheme="minorHAnsi" w:eastAsiaTheme="minorHAnsi" w:hAnsiTheme="minorHAnsi"/>
        </w:rPr>
        <w:t>•</w:t>
      </w:r>
      <w:r w:rsidRPr="005E0CFA">
        <w:rPr>
          <w:rFonts w:asciiTheme="minorHAnsi" w:eastAsiaTheme="minorHAnsi" w:hAnsiTheme="minorHAnsi"/>
        </w:rPr>
        <w:t>利益</w:t>
      </w:r>
    </w:p>
    <w:p w14:paraId="1F5255A7" w14:textId="77777777" w:rsidR="000557B7" w:rsidRPr="005E0CFA" w:rsidRDefault="00073D70">
      <w:pPr>
        <w:pStyle w:val="1"/>
        <w:numPr>
          <w:ilvl w:val="0"/>
          <w:numId w:val="83"/>
        </w:numPr>
        <w:shd w:val="clear" w:color="auto" w:fill="auto"/>
        <w:tabs>
          <w:tab w:val="left" w:pos="1810"/>
        </w:tabs>
        <w:spacing w:line="317" w:lineRule="auto"/>
        <w:ind w:left="800" w:firstLine="560"/>
        <w:jc w:val="both"/>
        <w:rPr>
          <w:rFonts w:asciiTheme="minorHAnsi" w:eastAsiaTheme="minorHAnsi" w:hAnsiTheme="minorHAnsi"/>
        </w:rPr>
      </w:pPr>
      <w:r w:rsidRPr="005E0CFA">
        <w:rPr>
          <w:rFonts w:asciiTheme="minorHAnsi" w:eastAsiaTheme="minorHAnsi" w:hAnsiTheme="minorHAnsi"/>
        </w:rPr>
        <w:t>忍考题</w:t>
      </w:r>
    </w:p>
    <w:p w14:paraId="34AC9946" w14:textId="77777777" w:rsidR="000557B7" w:rsidRPr="005E0CFA" w:rsidRDefault="00073D70">
      <w:pPr>
        <w:pStyle w:val="1"/>
        <w:shd w:val="clear" w:color="auto" w:fill="auto"/>
        <w:spacing w:after="100" w:line="393" w:lineRule="exact"/>
        <w:ind w:left="800" w:right="260" w:firstLine="560"/>
        <w:jc w:val="both"/>
        <w:rPr>
          <w:rFonts w:asciiTheme="minorHAnsi" w:eastAsiaTheme="minorHAnsi" w:hAnsiTheme="minorHAnsi"/>
          <w:sz w:val="22"/>
          <w:szCs w:val="22"/>
        </w:rPr>
      </w:pPr>
      <w:r w:rsidRPr="005E0CFA">
        <w:rPr>
          <w:rFonts w:asciiTheme="minorHAnsi" w:eastAsiaTheme="minorHAnsi" w:hAnsiTheme="minorHAnsi"/>
        </w:rPr>
        <w:t>信息社会氏速发展</w:t>
      </w:r>
      <w:r w:rsidRPr="005E0CFA">
        <w:rPr>
          <w:rFonts w:asciiTheme="minorHAnsi" w:eastAsiaTheme="minorHAnsi" w:hAnsiTheme="minorHAnsi"/>
        </w:rPr>
        <w:t>.</w:t>
      </w:r>
      <w:r w:rsidRPr="005E0CFA">
        <w:rPr>
          <w:rFonts w:asciiTheme="minorHAnsi" w:eastAsiaTheme="minorHAnsi" w:hAnsiTheme="minorHAnsi"/>
        </w:rPr>
        <w:t>网络交流及表达</w:t>
      </w:r>
      <w:r w:rsidRPr="005E0CFA">
        <w:rPr>
          <w:rFonts w:asciiTheme="minorHAnsi" w:eastAsiaTheme="minorHAnsi" w:hAnsiTheme="minorHAnsi" w:cs="Arial"/>
          <w:sz w:val="22"/>
          <w:szCs w:val="22"/>
          <w:lang w:val="en-US" w:bidi="en-US"/>
        </w:rPr>
        <w:t>T.</w:t>
      </w:r>
      <w:r w:rsidRPr="005E0CFA">
        <w:rPr>
          <w:rFonts w:asciiTheme="minorHAnsi" w:eastAsiaTheme="minorHAnsi" w:hAnsiTheme="minorHAnsi"/>
        </w:rPr>
        <w:t>貝</w:t>
      </w:r>
      <w:r w:rsidRPr="005E0CFA">
        <w:rPr>
          <w:rFonts w:asciiTheme="minorHAnsi" w:eastAsiaTheme="minorHAnsi" w:hAnsiTheme="minorHAnsi"/>
        </w:rPr>
        <w:t>.</w:t>
      </w:r>
      <w:r w:rsidRPr="005E0CFA">
        <w:rPr>
          <w:rFonts w:asciiTheme="minorHAnsi" w:eastAsiaTheme="minorHAnsi" w:hAnsiTheme="minorHAnsi"/>
        </w:rPr>
        <w:t>小</w:t>
      </w:r>
      <w:r w:rsidRPr="005E0CFA">
        <w:rPr>
          <w:rFonts w:asciiTheme="minorHAnsi" w:eastAsiaTheme="minorHAnsi" w:hAnsiTheme="minorHAnsi"/>
        </w:rPr>
        <w:t>'</w:t>
      </w:r>
      <w:r w:rsidRPr="005E0CFA">
        <w:rPr>
          <w:rFonts w:asciiTheme="minorHAnsi" w:eastAsiaTheme="minorHAnsi" w:hAnsiTheme="minorHAnsi"/>
        </w:rPr>
        <w:t>断吏新</w:t>
      </w:r>
      <w:r w:rsidRPr="005E0CFA">
        <w:rPr>
          <w:rFonts w:asciiTheme="minorHAnsi" w:eastAsiaTheme="minorHAnsi" w:hAnsiTheme="minorHAnsi"/>
        </w:rPr>
        <w:t>(</w:t>
      </w:r>
      <w:r w:rsidRPr="005E0CFA">
        <w:rPr>
          <w:rFonts w:asciiTheme="minorHAnsi" w:eastAsiaTheme="minorHAnsi" w:hAnsiTheme="minorHAnsi"/>
        </w:rPr>
        <w:t>如</w:t>
      </w:r>
      <w:r w:rsidRPr="005E0CFA">
        <w:rPr>
          <w:rFonts w:asciiTheme="minorHAnsi" w:eastAsiaTheme="minorHAnsi" w:hAnsiTheme="minorHAnsi" w:cs="Arial"/>
          <w:sz w:val="22"/>
          <w:szCs w:val="22"/>
          <w:lang w:val="en-US" w:bidi="en-US"/>
        </w:rPr>
        <w:t>QQ</w:t>
      </w:r>
      <w:r w:rsidRPr="005E0CFA">
        <w:rPr>
          <w:rFonts w:asciiTheme="minorHAnsi" w:eastAsiaTheme="minorHAnsi" w:hAnsiTheme="minorHAnsi"/>
          <w:lang w:val="en-US" w:bidi="en-US"/>
        </w:rPr>
        <w:t>、</w:t>
      </w:r>
      <w:r w:rsidRPr="005E0CFA">
        <w:rPr>
          <w:rFonts w:asciiTheme="minorHAnsi" w:eastAsiaTheme="minorHAnsi" w:hAnsiTheme="minorHAnsi"/>
        </w:rPr>
        <w:t>傅客、微博、微信和短</w:t>
      </w:r>
      <w:r w:rsidRPr="005E0CFA">
        <w:rPr>
          <w:rFonts w:asciiTheme="minorHAnsi" w:eastAsiaTheme="minorHAnsi" w:hAnsiTheme="minorHAnsi"/>
        </w:rPr>
        <w:br/>
      </w:r>
      <w:r w:rsidRPr="005E0CFA">
        <w:rPr>
          <w:rFonts w:asciiTheme="minorHAnsi" w:eastAsiaTheme="minorHAnsi" w:hAnsiTheme="minorHAnsi"/>
        </w:rPr>
        <w:t>视频等</w:t>
      </w:r>
      <w:r w:rsidRPr="005E0CFA">
        <w:rPr>
          <w:rFonts w:asciiTheme="minorHAnsi" w:eastAsiaTheme="minorHAnsi" w:hAnsiTheme="minorHAnsi"/>
        </w:rPr>
        <w:t>)</w:t>
      </w:r>
      <w:r w:rsidRPr="005E0CFA">
        <w:rPr>
          <w:rFonts w:asciiTheme="minorHAnsi" w:eastAsiaTheme="minorHAnsi" w:hAnsiTheme="minorHAnsi"/>
        </w:rPr>
        <w:t>。我们如何</w:t>
      </w:r>
      <w:r w:rsidRPr="005E0CFA">
        <w:rPr>
          <w:rFonts w:asciiTheme="minorHAnsi" w:eastAsiaTheme="minorHAnsi" w:hAnsiTheme="minorHAnsi" w:cs="Arial"/>
          <w:sz w:val="22"/>
          <w:szCs w:val="22"/>
        </w:rPr>
        <w:t>I</w:t>
      </w:r>
      <w:r w:rsidRPr="005E0CFA">
        <w:rPr>
          <w:rFonts w:asciiTheme="minorHAnsi" w:eastAsiaTheme="minorHAnsi" w:hAnsiTheme="minorHAnsi"/>
        </w:rPr>
        <w:t>能在虚实；</w:t>
      </w:r>
      <w:r w:rsidRPr="005E0CFA">
        <w:rPr>
          <w:rFonts w:asciiTheme="minorHAnsi" w:eastAsiaTheme="minorHAnsi" w:hAnsiTheme="minorHAnsi" w:cs="Arial"/>
          <w:sz w:val="22"/>
          <w:szCs w:val="22"/>
          <w:lang w:val="en-US" w:bidi="en-US"/>
        </w:rPr>
        <w:t>R</w:t>
      </w:r>
      <w:r w:rsidRPr="005E0CFA">
        <w:rPr>
          <w:rFonts w:asciiTheme="minorHAnsi" w:eastAsiaTheme="minorHAnsi" w:hAnsiTheme="minorHAnsi"/>
        </w:rPr>
        <w:t>•</w:t>
      </w:r>
      <w:r w:rsidRPr="005E0CFA">
        <w:rPr>
          <w:rFonts w:asciiTheme="minorHAnsi" w:eastAsiaTheme="minorHAnsi" w:hAnsiTheme="minorHAnsi"/>
        </w:rPr>
        <w:t>存的网络社会中始終保挣独立思辨的头脑？怎样</w:t>
      </w:r>
      <w:r w:rsidRPr="005E0CFA">
        <w:rPr>
          <w:rFonts w:asciiTheme="minorHAnsi" w:eastAsiaTheme="minorHAnsi" w:hAnsiTheme="minorHAnsi" w:cs="Arial"/>
          <w:sz w:val="22"/>
          <w:szCs w:val="22"/>
          <w:lang w:val="en-US" w:bidi="en-US"/>
        </w:rPr>
        <w:t>j</w:t>
      </w:r>
      <w:r w:rsidRPr="005E0CFA">
        <w:rPr>
          <w:rFonts w:asciiTheme="minorHAnsi" w:eastAsiaTheme="minorHAnsi" w:hAnsiTheme="minorHAnsi"/>
        </w:rPr>
        <w:t>能成</w:t>
      </w:r>
      <w:r w:rsidRPr="005E0CFA">
        <w:rPr>
          <w:rFonts w:asciiTheme="minorHAnsi" w:eastAsiaTheme="minorHAnsi" w:hAnsiTheme="minorHAnsi"/>
        </w:rPr>
        <w:br/>
      </w:r>
      <w:r w:rsidRPr="005E0CFA">
        <w:rPr>
          <w:rFonts w:asciiTheme="minorHAnsi" w:eastAsiaTheme="minorHAnsi" w:hAnsiTheme="minorHAnsi"/>
        </w:rPr>
        <w:t>为右道徳、守法律的网络公</w:t>
      </w:r>
      <w:r w:rsidRPr="005E0CFA">
        <w:rPr>
          <w:rFonts w:asciiTheme="minorHAnsi" w:eastAsiaTheme="minorHAnsi" w:hAnsiTheme="minorHAnsi" w:cs="Arial"/>
          <w:sz w:val="22"/>
          <w:szCs w:val="22"/>
          <w:lang w:val="en-US" w:bidi="en-US"/>
        </w:rPr>
        <w:t>K?</w:t>
      </w:r>
    </w:p>
    <w:p w14:paraId="5C80CF58" w14:textId="77777777" w:rsidR="000557B7" w:rsidRPr="005E0CFA" w:rsidRDefault="00073D70">
      <w:pPr>
        <w:pStyle w:val="52"/>
        <w:numPr>
          <w:ilvl w:val="0"/>
          <w:numId w:val="83"/>
        </w:numPr>
        <w:shd w:val="clear" w:color="auto" w:fill="auto"/>
        <w:tabs>
          <w:tab w:val="left" w:pos="1810"/>
        </w:tabs>
        <w:spacing w:line="374" w:lineRule="auto"/>
        <w:ind w:left="800" w:firstLine="560"/>
        <w:jc w:val="both"/>
        <w:rPr>
          <w:rFonts w:asciiTheme="minorHAnsi" w:eastAsiaTheme="minorHAnsi" w:hAnsiTheme="minorHAnsi"/>
          <w:sz w:val="26"/>
          <w:szCs w:val="26"/>
        </w:rPr>
      </w:pPr>
      <w:r w:rsidRPr="005E0CFA">
        <w:rPr>
          <w:rFonts w:asciiTheme="minorHAnsi" w:eastAsiaTheme="minorHAnsi" w:hAnsiTheme="minorHAnsi" w:cs="MingLiU"/>
          <w:sz w:val="26"/>
          <w:szCs w:val="26"/>
          <w:lang w:val="zh-CN" w:eastAsia="zh-CN" w:bidi="zh-CN"/>
        </w:rPr>
        <w:t>鵬题</w:t>
      </w:r>
    </w:p>
    <w:p w14:paraId="549F56A8" w14:textId="77777777" w:rsidR="000557B7" w:rsidRPr="005E0CFA" w:rsidRDefault="00073D70">
      <w:pPr>
        <w:pStyle w:val="1"/>
        <w:shd w:val="clear" w:color="auto" w:fill="auto"/>
        <w:spacing w:after="800" w:line="393" w:lineRule="exact"/>
        <w:ind w:left="800" w:firstLine="560"/>
        <w:jc w:val="left"/>
        <w:rPr>
          <w:rFonts w:asciiTheme="minorHAnsi" w:eastAsiaTheme="minorHAnsi" w:hAnsiTheme="minorHAnsi"/>
        </w:rPr>
      </w:pPr>
      <w:r w:rsidRPr="005E0CFA">
        <w:rPr>
          <w:rFonts w:asciiTheme="minorHAnsi" w:eastAsiaTheme="minorHAnsi" w:hAnsiTheme="minorHAnsi" w:cs="Arial"/>
          <w:sz w:val="22"/>
          <w:szCs w:val="22"/>
        </w:rPr>
        <w:t>(1)</w:t>
      </w:r>
      <w:r w:rsidRPr="005E0CFA">
        <w:rPr>
          <w:rFonts w:asciiTheme="minorHAnsi" w:eastAsiaTheme="minorHAnsi" w:hAnsiTheme="minorHAnsi"/>
        </w:rPr>
        <w:t>分析《中平人</w:t>
      </w:r>
      <w:r w:rsidRPr="005E0CFA">
        <w:rPr>
          <w:rFonts w:asciiTheme="minorHAnsi" w:eastAsiaTheme="minorHAnsi" w:hAnsiTheme="minorHAnsi" w:cs="Arial"/>
          <w:sz w:val="22"/>
          <w:szCs w:val="22"/>
          <w:lang w:val="en-US" w:bidi="en-US"/>
        </w:rPr>
        <w:t>KJ!</w:t>
      </w:r>
      <w:r w:rsidRPr="005E0CFA">
        <w:rPr>
          <w:rFonts w:asciiTheme="minorHAnsi" w:eastAsiaTheme="minorHAnsi" w:hAnsiTheme="minorHAnsi" w:cs="宋体"/>
          <w:sz w:val="26"/>
          <w:szCs w:val="26"/>
          <w:lang w:val="en-US" w:bidi="en-US"/>
        </w:rPr>
        <w:t>：</w:t>
      </w:r>
      <w:r w:rsidRPr="005E0CFA">
        <w:rPr>
          <w:rFonts w:asciiTheme="minorHAnsi" w:eastAsiaTheme="minorHAnsi" w:hAnsiTheme="minorHAnsi"/>
        </w:rPr>
        <w:t>•</w:t>
      </w:r>
      <w:r w:rsidRPr="005E0CFA">
        <w:rPr>
          <w:rFonts w:asciiTheme="minorHAnsi" w:eastAsiaTheme="minorHAnsi" w:hAnsiTheme="minorHAnsi"/>
        </w:rPr>
        <w:t>和国网络安全法》第三十九条内容对应信息系统安全模型的</w:t>
      </w:r>
      <w:r w:rsidRPr="005E0CFA">
        <w:rPr>
          <w:rFonts w:asciiTheme="minorHAnsi" w:eastAsiaTheme="minorHAnsi" w:hAnsiTheme="minorHAnsi"/>
        </w:rPr>
        <w:br/>
      </w:r>
      <w:r w:rsidRPr="005E0CFA">
        <w:rPr>
          <w:rFonts w:asciiTheme="minorHAnsi" w:eastAsiaTheme="minorHAnsi" w:hAnsiTheme="minorHAnsi"/>
        </w:rPr>
        <w:t>哪</w:t>
      </w:r>
      <w:r w:rsidRPr="005E0CFA">
        <w:rPr>
          <w:rFonts w:asciiTheme="minorHAnsi" w:eastAsiaTheme="minorHAnsi" w:hAnsiTheme="minorHAnsi"/>
        </w:rPr>
        <w:t>•</w:t>
      </w:r>
      <w:r w:rsidRPr="005E0CFA">
        <w:rPr>
          <w:rFonts w:asciiTheme="minorHAnsi" w:eastAsiaTheme="minorHAnsi" w:hAnsiTheme="minorHAnsi"/>
        </w:rPr>
        <w:t>层？故如何做好安全防范？</w:t>
      </w:r>
    </w:p>
    <w:p w14:paraId="7FCC5640" w14:textId="77777777" w:rsidR="000557B7" w:rsidRPr="005E0CFA" w:rsidRDefault="00073D70">
      <w:pPr>
        <w:pStyle w:val="42"/>
        <w:shd w:val="clear" w:color="auto" w:fill="auto"/>
        <w:spacing w:after="0" w:line="400" w:lineRule="exact"/>
        <w:ind w:left="800" w:firstLine="560"/>
        <w:rPr>
          <w:rFonts w:asciiTheme="minorHAnsi" w:eastAsiaTheme="minorHAnsi" w:hAnsiTheme="minorHAnsi"/>
        </w:rPr>
      </w:pPr>
      <w:r w:rsidRPr="005E0CFA">
        <w:rPr>
          <w:rFonts w:asciiTheme="minorHAnsi" w:eastAsiaTheme="minorHAnsi" w:hAnsiTheme="minorHAnsi"/>
          <w:b/>
          <w:bCs/>
        </w:rPr>
        <w:t>第三十九条</w:t>
      </w:r>
      <w:r w:rsidRPr="005E0CFA">
        <w:rPr>
          <w:rFonts w:asciiTheme="minorHAnsi" w:eastAsiaTheme="minorHAnsi" w:hAnsiTheme="minorHAnsi"/>
          <w:sz w:val="17"/>
          <w:szCs w:val="17"/>
        </w:rPr>
        <w:t>国</w:t>
      </w:r>
      <w:r w:rsidRPr="005E0CFA">
        <w:rPr>
          <w:rFonts w:asciiTheme="minorHAnsi" w:eastAsiaTheme="minorHAnsi" w:hAnsiTheme="minorHAnsi"/>
          <w:b/>
          <w:bCs/>
        </w:rPr>
        <w:t>家网侶部门应当统蓐协调有关部门对关键信息基础设施的安全保护采</w:t>
      </w:r>
      <w:r w:rsidRPr="005E0CFA">
        <w:rPr>
          <w:rFonts w:asciiTheme="minorHAnsi" w:eastAsiaTheme="minorHAnsi" w:hAnsiTheme="minorHAnsi"/>
          <w:b/>
          <w:bCs/>
        </w:rPr>
        <w:br/>
      </w:r>
      <w:r w:rsidRPr="005E0CFA">
        <w:rPr>
          <w:rFonts w:asciiTheme="minorHAnsi" w:eastAsiaTheme="minorHAnsi" w:hAnsiTheme="minorHAnsi"/>
          <w:b/>
          <w:bCs/>
        </w:rPr>
        <w:t>取下列捞施：</w:t>
      </w:r>
    </w:p>
    <w:p w14:paraId="5D15D2AE" w14:textId="77777777" w:rsidR="000557B7" w:rsidRPr="005E0CFA" w:rsidRDefault="00073D70">
      <w:pPr>
        <w:pStyle w:val="42"/>
        <w:shd w:val="clear" w:color="auto" w:fill="auto"/>
        <w:spacing w:after="0" w:line="400" w:lineRule="exact"/>
        <w:ind w:left="800" w:firstLine="560"/>
        <w:rPr>
          <w:rFonts w:asciiTheme="minorHAnsi" w:eastAsiaTheme="minorHAnsi" w:hAnsiTheme="minorHAnsi"/>
        </w:rPr>
      </w:pPr>
      <w:r w:rsidRPr="005E0CFA">
        <w:rPr>
          <w:rFonts w:asciiTheme="minorHAnsi" w:eastAsiaTheme="minorHAnsi" w:hAnsiTheme="minorHAnsi"/>
          <w:b/>
          <w:bCs/>
        </w:rPr>
        <w:t>(―)</w:t>
      </w:r>
      <w:r w:rsidRPr="005E0CFA">
        <w:rPr>
          <w:rFonts w:asciiTheme="minorHAnsi" w:eastAsiaTheme="minorHAnsi" w:hAnsiTheme="minorHAnsi"/>
          <w:b/>
          <w:bCs/>
        </w:rPr>
        <w:t>对关键信息基础设施的安全风险进行抽查检測，提出改进播施，必要时可以委</w:t>
      </w:r>
      <w:r w:rsidRPr="005E0CFA">
        <w:rPr>
          <w:rFonts w:asciiTheme="minorHAnsi" w:eastAsiaTheme="minorHAnsi" w:hAnsiTheme="minorHAnsi"/>
          <w:b/>
          <w:bCs/>
        </w:rPr>
        <w:br/>
      </w:r>
      <w:r w:rsidRPr="005E0CFA">
        <w:rPr>
          <w:rFonts w:asciiTheme="minorHAnsi" w:eastAsiaTheme="minorHAnsi" w:hAnsiTheme="minorHAnsi"/>
          <w:b/>
          <w:bCs/>
        </w:rPr>
        <w:t>托网络安全服务机构对网络存在的安全风险进行检測评估；</w:t>
      </w:r>
    </w:p>
    <w:p w14:paraId="294039C0" w14:textId="77777777" w:rsidR="000557B7" w:rsidRPr="005E0CFA" w:rsidRDefault="00073D70">
      <w:pPr>
        <w:pStyle w:val="42"/>
        <w:numPr>
          <w:ilvl w:val="0"/>
          <w:numId w:val="85"/>
        </w:numPr>
        <w:shd w:val="clear" w:color="auto" w:fill="auto"/>
        <w:tabs>
          <w:tab w:val="left" w:pos="2140"/>
        </w:tabs>
        <w:spacing w:after="0" w:line="410" w:lineRule="exact"/>
        <w:ind w:left="800" w:firstLine="560"/>
        <w:rPr>
          <w:rFonts w:asciiTheme="minorHAnsi" w:eastAsiaTheme="minorHAnsi" w:hAnsiTheme="minorHAnsi"/>
        </w:rPr>
      </w:pPr>
      <w:r w:rsidRPr="005E0CFA">
        <w:rPr>
          <w:rFonts w:asciiTheme="minorHAnsi" w:eastAsiaTheme="minorHAnsi" w:hAnsiTheme="minorHAnsi"/>
          <w:b/>
          <w:bCs/>
        </w:rPr>
        <w:t>定期组织关欲信息基絀设施的运皆者进行网络安全应急演练，提高应对网络安</w:t>
      </w:r>
      <w:r w:rsidRPr="005E0CFA">
        <w:rPr>
          <w:rFonts w:asciiTheme="minorHAnsi" w:eastAsiaTheme="minorHAnsi" w:hAnsiTheme="minorHAnsi"/>
          <w:b/>
          <w:bCs/>
        </w:rPr>
        <w:br/>
      </w:r>
      <w:r w:rsidRPr="005E0CFA">
        <w:rPr>
          <w:rFonts w:asciiTheme="minorHAnsi" w:eastAsiaTheme="minorHAnsi" w:hAnsiTheme="minorHAnsi"/>
          <w:b/>
          <w:bCs/>
        </w:rPr>
        <w:t>全亨件的水平和协同合能力；</w:t>
      </w:r>
    </w:p>
    <w:p w14:paraId="1FF43ABE" w14:textId="77777777" w:rsidR="000557B7" w:rsidRPr="005E0CFA" w:rsidRDefault="00073D70">
      <w:pPr>
        <w:pStyle w:val="42"/>
        <w:numPr>
          <w:ilvl w:val="0"/>
          <w:numId w:val="85"/>
        </w:numPr>
        <w:shd w:val="clear" w:color="auto" w:fill="auto"/>
        <w:tabs>
          <w:tab w:val="left" w:pos="2150"/>
        </w:tabs>
        <w:spacing w:after="0" w:line="380" w:lineRule="exact"/>
        <w:ind w:left="800" w:firstLine="560"/>
        <w:rPr>
          <w:rFonts w:asciiTheme="minorHAnsi" w:eastAsiaTheme="minorHAnsi" w:hAnsiTheme="minorHAnsi"/>
        </w:rPr>
      </w:pPr>
      <w:r w:rsidRPr="005E0CFA">
        <w:rPr>
          <w:rFonts w:asciiTheme="minorHAnsi" w:eastAsiaTheme="minorHAnsi" w:hAnsiTheme="minorHAnsi"/>
          <w:b/>
          <w:bCs/>
        </w:rPr>
        <w:lastRenderedPageBreak/>
        <w:t>促进有关部门、关键信息基础设施的运菅者以及有关研究机构、网络安全服务</w:t>
      </w:r>
      <w:r w:rsidRPr="005E0CFA">
        <w:rPr>
          <w:rFonts w:asciiTheme="minorHAnsi" w:eastAsiaTheme="minorHAnsi" w:hAnsiTheme="minorHAnsi"/>
          <w:b/>
          <w:bCs/>
        </w:rPr>
        <w:br/>
      </w:r>
      <w:r w:rsidRPr="005E0CFA">
        <w:rPr>
          <w:rFonts w:asciiTheme="minorHAnsi" w:eastAsiaTheme="minorHAnsi" w:hAnsiTheme="minorHAnsi"/>
          <w:b/>
          <w:bCs/>
        </w:rPr>
        <w:t>祝构等之间的网络安全位息共卒；</w:t>
      </w:r>
    </w:p>
    <w:p w14:paraId="777E4324" w14:textId="77777777" w:rsidR="000557B7" w:rsidRPr="005E0CFA" w:rsidRDefault="00073D70">
      <w:pPr>
        <w:pStyle w:val="42"/>
        <w:shd w:val="clear" w:color="auto" w:fill="auto"/>
        <w:spacing w:after="100" w:line="380" w:lineRule="exact"/>
        <w:ind w:left="800" w:firstLine="560"/>
        <w:jc w:val="both"/>
        <w:rPr>
          <w:rFonts w:asciiTheme="minorHAnsi" w:eastAsiaTheme="minorHAnsi" w:hAnsiTheme="minorHAnsi"/>
          <w:sz w:val="24"/>
          <w:szCs w:val="24"/>
        </w:rPr>
      </w:pPr>
      <w:r w:rsidRPr="005E0CFA">
        <w:rPr>
          <w:rFonts w:asciiTheme="minorHAnsi" w:eastAsiaTheme="minorHAnsi" w:hAnsiTheme="minorHAnsi" w:cs="Times New Roman"/>
          <w:sz w:val="24"/>
          <w:szCs w:val="24"/>
          <w:lang w:val="en-US" w:bidi="en-US"/>
        </w:rPr>
        <w:t>(P9)</w:t>
      </w:r>
      <w:r w:rsidRPr="005E0CFA">
        <w:rPr>
          <w:rFonts w:asciiTheme="minorHAnsi" w:eastAsiaTheme="minorHAnsi" w:hAnsiTheme="minorHAnsi"/>
          <w:b/>
          <w:bCs/>
        </w:rPr>
        <w:t>对网络安全亊件的应急处直与网络功能的恢复等，提供技木支持和协助</w:t>
      </w:r>
      <w:r w:rsidRPr="005E0CFA">
        <w:rPr>
          <w:rFonts w:asciiTheme="minorHAnsi" w:eastAsiaTheme="minorHAnsi" w:hAnsiTheme="minorHAnsi" w:cs="Times New Roman"/>
          <w:sz w:val="24"/>
          <w:szCs w:val="24"/>
          <w:lang w:val="en-US" w:bidi="en-US"/>
        </w:rPr>
        <w:t>u</w:t>
      </w:r>
    </w:p>
    <w:p w14:paraId="41E2BE27" w14:textId="77777777" w:rsidR="000557B7" w:rsidRPr="005E0CFA" w:rsidRDefault="00073D70">
      <w:pPr>
        <w:pStyle w:val="1"/>
        <w:shd w:val="clear" w:color="auto" w:fill="auto"/>
        <w:spacing w:after="960"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7C5838"/>
          <w:sz w:val="26"/>
          <w:szCs w:val="26"/>
        </w:rPr>
        <w:t>第</w:t>
      </w:r>
      <w:r w:rsidRPr="005E0CFA">
        <w:rPr>
          <w:rFonts w:asciiTheme="minorHAnsi" w:eastAsiaTheme="minorHAnsi" w:hAnsiTheme="minorHAnsi" w:cs="Times New Roman"/>
          <w:color w:val="7C5838"/>
          <w:sz w:val="36"/>
          <w:szCs w:val="36"/>
          <w:lang w:val="en-US" w:bidi="en-US"/>
        </w:rPr>
        <w:t>li</w:t>
      </w:r>
      <w:r w:rsidRPr="005E0CFA">
        <w:rPr>
          <w:rFonts w:asciiTheme="minorHAnsi" w:eastAsiaTheme="minorHAnsi" w:hAnsiTheme="minorHAnsi"/>
          <w:color w:val="7C5838"/>
          <w:sz w:val="26"/>
          <w:szCs w:val="26"/>
        </w:rPr>
        <w:t>阜</w:t>
      </w:r>
      <w:r w:rsidRPr="005E0CFA">
        <w:rPr>
          <w:rFonts w:asciiTheme="minorHAnsi" w:eastAsiaTheme="minorHAnsi" w:hAnsiTheme="minorHAnsi" w:cs="Times New Roman"/>
          <w:color w:val="7C5838"/>
          <w:sz w:val="36"/>
          <w:szCs w:val="36"/>
          <w:lang w:val="en-US" w:bidi="en-US"/>
        </w:rPr>
        <w:t>C</w:t>
      </w:r>
      <w:r w:rsidRPr="005E0CFA">
        <w:rPr>
          <w:rFonts w:asciiTheme="minorHAnsi" w:eastAsiaTheme="minorHAnsi" w:hAnsiTheme="minorHAnsi"/>
          <w:color w:val="7C5838"/>
          <w:sz w:val="26"/>
          <w:szCs w:val="26"/>
        </w:rPr>
        <w:t>舄条统的</w:t>
      </w:r>
      <w:r w:rsidRPr="005E0CFA">
        <w:rPr>
          <w:rFonts w:asciiTheme="minorHAnsi" w:eastAsiaTheme="minorHAnsi" w:hAnsiTheme="minorHAnsi"/>
          <w:color w:val="7C5838"/>
          <w:sz w:val="26"/>
          <w:szCs w:val="26"/>
          <w:lang w:val="en-US" w:bidi="en-US"/>
        </w:rPr>
        <w:t>ft</w:t>
      </w:r>
      <w:r w:rsidRPr="005E0CFA">
        <w:rPr>
          <w:rFonts w:asciiTheme="minorHAnsi" w:eastAsiaTheme="minorHAnsi" w:hAnsiTheme="minorHAnsi"/>
          <w:color w:val="7C5838"/>
          <w:sz w:val="26"/>
          <w:szCs w:val="26"/>
        </w:rPr>
        <w:t>全</w:t>
      </w:r>
      <w:r w:rsidRPr="005E0CFA">
        <w:rPr>
          <w:rFonts w:asciiTheme="minorHAnsi" w:eastAsiaTheme="minorHAnsi" w:hAnsiTheme="minorHAnsi" w:cs="Times New Roman"/>
          <w:color w:val="7C5838"/>
          <w:sz w:val="36"/>
          <w:szCs w:val="36"/>
          <w:lang w:val="en-US" w:bidi="en-US"/>
        </w:rPr>
        <w:t>RPS</w:t>
      </w:r>
      <w:r w:rsidRPr="005E0CFA">
        <w:rPr>
          <w:rFonts w:asciiTheme="minorHAnsi" w:eastAsiaTheme="minorHAnsi" w:hAnsiTheme="minorHAnsi"/>
          <w:color w:val="7C5838"/>
          <w:sz w:val="26"/>
          <w:szCs w:val="26"/>
        </w:rPr>
        <w:t>防范</w:t>
      </w:r>
    </w:p>
    <w:p w14:paraId="32A5C499" w14:textId="77777777" w:rsidR="000557B7" w:rsidRPr="005E0CFA" w:rsidRDefault="00073D70">
      <w:pPr>
        <w:pStyle w:val="1"/>
        <w:shd w:val="clear" w:color="auto" w:fill="auto"/>
        <w:spacing w:after="460" w:line="390" w:lineRule="exact"/>
        <w:ind w:left="1060" w:firstLine="600"/>
        <w:jc w:val="both"/>
        <w:rPr>
          <w:rFonts w:asciiTheme="minorHAnsi" w:eastAsiaTheme="minorHAnsi" w:hAnsiTheme="minorHAnsi"/>
        </w:rPr>
      </w:pPr>
      <w:r w:rsidRPr="005E0CFA">
        <w:rPr>
          <w:rFonts w:asciiTheme="minorHAnsi" w:eastAsiaTheme="minorHAnsi" w:hAnsiTheme="minorHAnsi" w:cs="Arial"/>
          <w:sz w:val="22"/>
          <w:szCs w:val="22"/>
        </w:rPr>
        <w:t>(2)</w:t>
      </w:r>
      <w:r w:rsidRPr="005E0CFA">
        <w:rPr>
          <w:rFonts w:asciiTheme="minorHAnsi" w:eastAsiaTheme="minorHAnsi" w:hAnsiTheme="minorHAnsi"/>
        </w:rPr>
        <w:t>阅读卜</w:t>
      </w:r>
      <w:r w:rsidRPr="005E0CFA">
        <w:rPr>
          <w:rFonts w:asciiTheme="minorHAnsi" w:eastAsiaTheme="minorHAnsi" w:hAnsiTheme="minorHAnsi"/>
        </w:rPr>
        <w:t>'</w:t>
      </w:r>
      <w:r w:rsidRPr="005E0CFA">
        <w:rPr>
          <w:rFonts w:asciiTheme="minorHAnsi" w:eastAsiaTheme="minorHAnsi" w:hAnsiTheme="minorHAnsi"/>
        </w:rPr>
        <w:t>列案例</w:t>
      </w:r>
      <w:r w:rsidRPr="005E0CFA">
        <w:rPr>
          <w:rFonts w:asciiTheme="minorHAnsi" w:eastAsiaTheme="minorHAnsi" w:hAnsiTheme="minorHAnsi"/>
        </w:rPr>
        <w:t>.</w:t>
      </w:r>
      <w:r w:rsidRPr="005E0CFA">
        <w:rPr>
          <w:rFonts w:asciiTheme="minorHAnsi" w:eastAsiaTheme="minorHAnsi" w:hAnsiTheme="minorHAnsi"/>
        </w:rPr>
        <w:t>分析</w:t>
      </w:r>
      <w:r w:rsidRPr="005E0CFA">
        <w:rPr>
          <w:rFonts w:asciiTheme="minorHAnsi" w:eastAsiaTheme="minorHAnsi" w:hAnsiTheme="minorHAnsi"/>
        </w:rPr>
        <w:t>.</w:t>
      </w:r>
      <w:r w:rsidRPr="005E0CFA">
        <w:rPr>
          <w:rFonts w:asciiTheme="minorHAnsi" w:eastAsiaTheme="minorHAnsi" w:hAnsiTheme="minorHAnsi"/>
        </w:rPr>
        <w:t>其存在的安全问题，谈谈说采取什么換作规范</w:t>
      </w:r>
      <w:r w:rsidRPr="005E0CFA">
        <w:rPr>
          <w:rFonts w:asciiTheme="minorHAnsi" w:eastAsiaTheme="minorHAnsi" w:hAnsiTheme="minorHAnsi" w:cs="Arial"/>
          <w:sz w:val="22"/>
          <w:szCs w:val="22"/>
        </w:rPr>
        <w:t>4</w:t>
      </w:r>
      <w:r w:rsidRPr="005E0CFA">
        <w:rPr>
          <w:rFonts w:asciiTheme="minorHAnsi" w:eastAsiaTheme="minorHAnsi" w:hAnsiTheme="minorHAnsi"/>
        </w:rPr>
        <w:t>能较好地</w:t>
      </w:r>
      <w:r w:rsidRPr="005E0CFA">
        <w:rPr>
          <w:rFonts w:asciiTheme="minorHAnsi" w:eastAsiaTheme="minorHAnsi" w:hAnsiTheme="minorHAnsi"/>
        </w:rPr>
        <w:br/>
      </w:r>
      <w:r w:rsidRPr="005E0CFA">
        <w:rPr>
          <w:rFonts w:asciiTheme="minorHAnsi" w:eastAsiaTheme="minorHAnsi" w:hAnsiTheme="minorHAnsi"/>
        </w:rPr>
        <w:t>规避风险。</w:t>
      </w:r>
    </w:p>
    <w:p w14:paraId="1C73E0AD" w14:textId="77777777" w:rsidR="000557B7" w:rsidRPr="005E0CFA" w:rsidRDefault="00073D70">
      <w:pPr>
        <w:pStyle w:val="1"/>
        <w:shd w:val="clear" w:color="auto" w:fill="auto"/>
        <w:spacing w:after="140" w:line="240" w:lineRule="auto"/>
        <w:ind w:left="4140" w:firstLine="0"/>
        <w:jc w:val="left"/>
        <w:rPr>
          <w:rFonts w:asciiTheme="minorHAnsi" w:eastAsiaTheme="minorHAnsi" w:hAnsiTheme="minorHAnsi"/>
        </w:rPr>
      </w:pPr>
      <w:r w:rsidRPr="005E0CFA">
        <w:rPr>
          <w:rFonts w:asciiTheme="minorHAnsi" w:eastAsiaTheme="minorHAnsi" w:hAnsiTheme="minorHAnsi" w:cs="Arial"/>
          <w:sz w:val="22"/>
          <w:szCs w:val="22"/>
        </w:rPr>
        <w:t>257</w:t>
      </w:r>
      <w:r w:rsidRPr="005E0CFA">
        <w:rPr>
          <w:rFonts w:asciiTheme="minorHAnsi" w:eastAsiaTheme="minorHAnsi" w:hAnsiTheme="minorHAnsi"/>
        </w:rPr>
        <w:t>万条公民银行个人信息被泄沼</w:t>
      </w:r>
    </w:p>
    <w:p w14:paraId="247EFE14" w14:textId="77777777" w:rsidR="000557B7" w:rsidRPr="005E0CFA" w:rsidRDefault="00073D70">
      <w:pPr>
        <w:pStyle w:val="42"/>
        <w:shd w:val="clear" w:color="auto" w:fill="auto"/>
        <w:spacing w:after="0" w:line="240" w:lineRule="auto"/>
        <w:ind w:left="1060" w:firstLine="500"/>
        <w:rPr>
          <w:rFonts w:asciiTheme="minorHAnsi" w:eastAsiaTheme="minorHAnsi" w:hAnsiTheme="minorHAnsi"/>
        </w:rPr>
      </w:pPr>
      <w:r w:rsidRPr="005E0CFA">
        <w:rPr>
          <w:rFonts w:asciiTheme="minorHAnsi" w:eastAsiaTheme="minorHAnsi" w:hAnsiTheme="minorHAnsi" w:cs="Times New Roman"/>
          <w:sz w:val="24"/>
          <w:szCs w:val="24"/>
        </w:rPr>
        <w:t>2016</w:t>
      </w:r>
      <w:r w:rsidRPr="005E0CFA">
        <w:rPr>
          <w:rFonts w:asciiTheme="minorHAnsi" w:eastAsiaTheme="minorHAnsi" w:hAnsiTheme="minorHAnsi"/>
          <w:b/>
          <w:bCs/>
        </w:rPr>
        <w:t>年</w:t>
      </w:r>
      <w:r w:rsidRPr="005E0CFA">
        <w:rPr>
          <w:rFonts w:asciiTheme="minorHAnsi" w:eastAsiaTheme="minorHAnsi" w:hAnsiTheme="minorHAnsi" w:cs="Times New Roman"/>
          <w:sz w:val="24"/>
          <w:szCs w:val="24"/>
        </w:rPr>
        <w:t>10</w:t>
      </w:r>
      <w:r w:rsidRPr="005E0CFA">
        <w:rPr>
          <w:rFonts w:asciiTheme="minorHAnsi" w:eastAsiaTheme="minorHAnsi" w:hAnsiTheme="minorHAnsi"/>
          <w:b/>
          <w:bCs/>
        </w:rPr>
        <w:t>月</w:t>
      </w:r>
      <w:r w:rsidRPr="005E0CFA">
        <w:rPr>
          <w:rFonts w:asciiTheme="minorHAnsi" w:eastAsiaTheme="minorHAnsi" w:hAnsiTheme="minorHAnsi" w:cs="Times New Roman"/>
          <w:sz w:val="24"/>
          <w:szCs w:val="24"/>
          <w:lang w:val="en-US" w:bidi="en-US"/>
        </w:rPr>
        <w:t>14E1,</w:t>
      </w:r>
      <w:r w:rsidRPr="005E0CFA">
        <w:rPr>
          <w:rFonts w:asciiTheme="minorHAnsi" w:eastAsiaTheme="minorHAnsi" w:hAnsiTheme="minorHAnsi"/>
          <w:b/>
          <w:bCs/>
        </w:rPr>
        <w:t>某银</w:t>
      </w:r>
      <w:r w:rsidRPr="005E0CFA">
        <w:rPr>
          <w:rFonts w:asciiTheme="minorHAnsi" w:eastAsiaTheme="minorHAnsi" w:hAnsiTheme="minorHAnsi" w:cs="Times New Roman"/>
          <w:sz w:val="24"/>
          <w:szCs w:val="24"/>
          <w:lang w:val="en-US" w:bidi="en-US"/>
        </w:rPr>
        <w:t>It</w:t>
      </w:r>
      <w:r w:rsidRPr="005E0CFA">
        <w:rPr>
          <w:rFonts w:asciiTheme="minorHAnsi" w:eastAsiaTheme="minorHAnsi" w:hAnsiTheme="minorHAnsi"/>
          <w:b/>
          <w:bCs/>
        </w:rPr>
        <w:t>支行行长出售自己的查询杜号给中间商，中间商符账号卖给</w:t>
      </w:r>
    </w:p>
    <w:p w14:paraId="36E605B4" w14:textId="77777777" w:rsidR="000557B7" w:rsidRPr="005E0CFA" w:rsidRDefault="00073D70">
      <w:pPr>
        <w:pStyle w:val="42"/>
        <w:shd w:val="clear" w:color="auto" w:fill="auto"/>
        <w:spacing w:after="0" w:line="385" w:lineRule="exact"/>
        <w:ind w:left="1060" w:firstLine="0"/>
        <w:jc w:val="both"/>
        <w:rPr>
          <w:rFonts w:asciiTheme="minorHAnsi" w:eastAsiaTheme="minorHAnsi" w:hAnsiTheme="minorHAnsi"/>
        </w:rPr>
      </w:pPr>
      <w:r w:rsidRPr="005E0CFA">
        <w:rPr>
          <w:rFonts w:asciiTheme="minorHAnsi" w:eastAsiaTheme="minorHAnsi" w:hAnsiTheme="minorHAnsi"/>
          <w:b/>
          <w:bCs/>
        </w:rPr>
        <w:t>有依行关系的</w:t>
      </w:r>
      <w:r w:rsidRPr="005E0CFA">
        <w:rPr>
          <w:rFonts w:asciiTheme="minorHAnsi" w:eastAsiaTheme="minorHAnsi" w:hAnsiTheme="minorHAnsi"/>
          <w:b/>
          <w:bCs/>
        </w:rPr>
        <w:t>‘‘</w:t>
      </w:r>
      <w:r w:rsidRPr="005E0CFA">
        <w:rPr>
          <w:rFonts w:asciiTheme="minorHAnsi" w:eastAsiaTheme="minorHAnsi" w:hAnsiTheme="minorHAnsi"/>
          <w:b/>
          <w:bCs/>
        </w:rPr>
        <w:t>出单渠道</w:t>
      </w:r>
      <w:r w:rsidRPr="005E0CFA">
        <w:rPr>
          <w:rFonts w:asciiTheme="minorHAnsi" w:eastAsiaTheme="minorHAnsi" w:hAnsiTheme="minorHAnsi"/>
          <w:b/>
          <w:bCs/>
        </w:rPr>
        <w:t>”</w:t>
      </w:r>
      <w:r w:rsidRPr="005E0CFA">
        <w:rPr>
          <w:rFonts w:asciiTheme="minorHAnsi" w:eastAsiaTheme="minorHAnsi" w:hAnsiTheme="minorHAnsi"/>
          <w:b/>
          <w:bCs/>
        </w:rPr>
        <w:t>闭伙，再由另外一家的员工选入该银竹内网系统，大肄窃</w:t>
      </w:r>
      <w:r w:rsidRPr="005E0CFA">
        <w:rPr>
          <w:rFonts w:asciiTheme="minorHAnsi" w:eastAsiaTheme="minorHAnsi" w:hAnsiTheme="minorHAnsi"/>
          <w:b/>
          <w:bCs/>
        </w:rPr>
        <w:br/>
      </w:r>
      <w:r w:rsidRPr="005E0CFA">
        <w:rPr>
          <w:rFonts w:asciiTheme="minorHAnsi" w:eastAsiaTheme="minorHAnsi" w:hAnsiTheme="minorHAnsi"/>
          <w:b/>
          <w:bCs/>
        </w:rPr>
        <w:t>取个人信息版卖获利</w:t>
      </w:r>
      <w:r w:rsidRPr="005E0CFA">
        <w:rPr>
          <w:rFonts w:asciiTheme="minorHAnsi" w:eastAsiaTheme="minorHAnsi" w:hAnsiTheme="minorHAnsi"/>
          <w:b/>
          <w:bCs/>
          <w:lang w:val="en-US" w:bidi="en-US"/>
        </w:rPr>
        <w:t>,.</w:t>
      </w:r>
      <w:r w:rsidRPr="005E0CFA">
        <w:rPr>
          <w:rFonts w:asciiTheme="minorHAnsi" w:eastAsiaTheme="minorHAnsi" w:hAnsiTheme="minorHAnsi"/>
          <w:b/>
          <w:bCs/>
          <w:lang w:val="en-US" w:bidi="en-US"/>
        </w:rPr>
        <w:t>：</w:t>
      </w:r>
      <w:r w:rsidRPr="005E0CFA">
        <w:rPr>
          <w:rFonts w:asciiTheme="minorHAnsi" w:eastAsiaTheme="minorHAnsi" w:hAnsiTheme="minorHAnsi"/>
          <w:b/>
          <w:bCs/>
        </w:rPr>
        <w:t>嚴后公安总网络安全保卫支队破获玫案，抓获了</w:t>
      </w:r>
      <w:r w:rsidRPr="005E0CFA">
        <w:rPr>
          <w:rFonts w:asciiTheme="minorHAnsi" w:eastAsiaTheme="minorHAnsi" w:hAnsiTheme="minorHAnsi"/>
          <w:b/>
          <w:bCs/>
        </w:rPr>
        <w:t>&amp;</w:t>
      </w:r>
      <w:r w:rsidRPr="005E0CFA">
        <w:rPr>
          <w:rFonts w:asciiTheme="minorHAnsi" w:eastAsiaTheme="minorHAnsi" w:hAnsiTheme="minorHAnsi"/>
          <w:b/>
          <w:bCs/>
        </w:rPr>
        <w:t>括银行管理层在</w:t>
      </w:r>
      <w:r w:rsidRPr="005E0CFA">
        <w:rPr>
          <w:rFonts w:asciiTheme="minorHAnsi" w:eastAsiaTheme="minorHAnsi" w:hAnsiTheme="minorHAnsi"/>
          <w:b/>
          <w:bCs/>
        </w:rPr>
        <w:br/>
      </w:r>
      <w:r w:rsidRPr="005E0CFA">
        <w:rPr>
          <w:rFonts w:asciiTheme="minorHAnsi" w:eastAsiaTheme="minorHAnsi" w:hAnsiTheme="minorHAnsi"/>
          <w:b/>
          <w:bCs/>
        </w:rPr>
        <w:t>内的犯菲团伙骨干分子</w:t>
      </w:r>
      <w:r w:rsidRPr="005E0CFA">
        <w:rPr>
          <w:rFonts w:asciiTheme="minorHAnsi" w:eastAsiaTheme="minorHAnsi" w:hAnsiTheme="minorHAnsi" w:cs="Times New Roman"/>
          <w:sz w:val="24"/>
          <w:szCs w:val="24"/>
        </w:rPr>
        <w:t>15</w:t>
      </w:r>
      <w:r w:rsidRPr="005E0CFA">
        <w:rPr>
          <w:rFonts w:asciiTheme="minorHAnsi" w:eastAsiaTheme="minorHAnsi" w:hAnsiTheme="minorHAnsi"/>
          <w:b/>
          <w:bCs/>
        </w:rPr>
        <w:t>人</w:t>
      </w:r>
      <w:r w:rsidRPr="005E0CFA">
        <w:rPr>
          <w:rFonts w:asciiTheme="minorHAnsi" w:eastAsiaTheme="minorHAnsi" w:hAnsiTheme="minorHAnsi"/>
          <w:b/>
          <w:bCs/>
          <w:vertAlign w:val="subscript"/>
          <w:lang w:val="en-US" w:bidi="en-US"/>
        </w:rPr>
        <w:t>u</w:t>
      </w:r>
    </w:p>
    <w:p w14:paraId="3175AC53" w14:textId="77777777" w:rsidR="000557B7" w:rsidRPr="005E0CFA" w:rsidRDefault="00073D70">
      <w:pPr>
        <w:pStyle w:val="42"/>
        <w:shd w:val="clear" w:color="auto" w:fill="auto"/>
        <w:spacing w:after="460" w:line="410" w:lineRule="exact"/>
        <w:ind w:left="1060" w:firstLine="500"/>
        <w:jc w:val="both"/>
        <w:rPr>
          <w:rFonts w:asciiTheme="minorHAnsi" w:eastAsiaTheme="minorHAnsi" w:hAnsiTheme="minorHAnsi"/>
        </w:rPr>
        <w:sectPr w:rsidR="000557B7" w:rsidRPr="005E0CFA">
          <w:footnotePr>
            <w:numRestart w:val="eachPage"/>
          </w:footnotePr>
          <w:type w:val="continuous"/>
          <w:pgSz w:w="13076" w:h="18350"/>
          <w:pgMar w:top="1427" w:right="1330" w:bottom="2454" w:left="787" w:header="0" w:footer="3" w:gutter="0"/>
          <w:cols w:space="720"/>
          <w:noEndnote/>
          <w:docGrid w:linePitch="360"/>
        </w:sectPr>
      </w:pPr>
      <w:r w:rsidRPr="005E0CFA">
        <w:rPr>
          <w:rFonts w:asciiTheme="minorHAnsi" w:eastAsiaTheme="minorHAnsi" w:hAnsiTheme="minorHAnsi"/>
          <w:b/>
          <w:bCs/>
        </w:rPr>
        <w:t>强大的防御往往是从内部被攻陷</w:t>
      </w:r>
      <w:r w:rsidRPr="005E0CFA">
        <w:rPr>
          <w:rFonts w:asciiTheme="minorHAnsi" w:eastAsiaTheme="minorHAnsi" w:hAnsiTheme="minorHAnsi"/>
          <w:b/>
          <w:bCs/>
        </w:rPr>
        <w:t>.</w:t>
      </w:r>
      <w:r w:rsidRPr="005E0CFA">
        <w:rPr>
          <w:rFonts w:asciiTheme="minorHAnsi" w:eastAsiaTheme="minorHAnsi" w:hAnsiTheme="minorHAnsi"/>
          <w:b/>
          <w:bCs/>
        </w:rPr>
        <w:t>内尨是侣息系统安全中较难防范的环节，利欲龙心</w:t>
      </w:r>
      <w:r w:rsidRPr="005E0CFA">
        <w:rPr>
          <w:rFonts w:asciiTheme="minorHAnsi" w:eastAsiaTheme="minorHAnsi" w:hAnsiTheme="minorHAnsi"/>
          <w:b/>
          <w:bCs/>
        </w:rPr>
        <w:br/>
      </w:r>
      <w:r w:rsidRPr="005E0CFA">
        <w:rPr>
          <w:rFonts w:asciiTheme="minorHAnsi" w:eastAsiaTheme="minorHAnsi" w:hAnsiTheme="minorHAnsi"/>
          <w:b/>
          <w:bCs/>
        </w:rPr>
        <w:t>的内鬼总能利用职权的便利，让侍坑的杀毒软件、防火蠄，甚至内部权限等形同虚设。</w:t>
      </w:r>
    </w:p>
    <w:p w14:paraId="0A60AF24" w14:textId="77777777" w:rsidR="000557B7" w:rsidRPr="005E0CFA" w:rsidRDefault="00073D70">
      <w:pPr>
        <w:pStyle w:val="40"/>
        <w:keepNext/>
        <w:keepLines/>
        <w:shd w:val="clear" w:color="auto" w:fill="auto"/>
        <w:spacing w:after="1120"/>
        <w:ind w:left="0" w:right="660" w:firstLine="0"/>
        <w:jc w:val="right"/>
        <w:rPr>
          <w:rFonts w:asciiTheme="minorHAnsi" w:eastAsiaTheme="minorHAnsi" w:hAnsiTheme="minorHAnsi"/>
        </w:rPr>
      </w:pPr>
      <w:bookmarkStart w:id="158" w:name="bookmark149"/>
      <w:r w:rsidRPr="005E0CFA">
        <w:rPr>
          <w:rFonts w:asciiTheme="minorHAnsi" w:eastAsiaTheme="minorHAnsi" w:hAnsiTheme="minorHAnsi"/>
        </w:rPr>
        <w:lastRenderedPageBreak/>
        <w:t>附录</w:t>
      </w:r>
      <w:r w:rsidRPr="005E0CFA">
        <w:rPr>
          <w:rFonts w:asciiTheme="minorHAnsi" w:eastAsiaTheme="minorHAnsi" w:hAnsiTheme="minorHAnsi" w:cs="Arial"/>
          <w:b/>
          <w:bCs/>
          <w:sz w:val="94"/>
          <w:szCs w:val="94"/>
        </w:rPr>
        <w:t>1</w:t>
      </w:r>
      <w:r w:rsidRPr="005E0CFA">
        <w:rPr>
          <w:rFonts w:asciiTheme="minorHAnsi" w:eastAsiaTheme="minorHAnsi" w:hAnsiTheme="minorHAnsi"/>
        </w:rPr>
        <w:t>部分术爆、缔略语中英文对照表</w:t>
      </w:r>
      <w:bookmarkEnd w:id="158"/>
    </w:p>
    <w:tbl>
      <w:tblPr>
        <w:tblOverlap w:val="never"/>
        <w:tblW w:w="0" w:type="auto"/>
        <w:jc w:val="center"/>
        <w:tblLayout w:type="fixed"/>
        <w:tblCellMar>
          <w:left w:w="10" w:type="dxa"/>
          <w:right w:w="10" w:type="dxa"/>
        </w:tblCellMar>
        <w:tblLook w:val="04A0" w:firstRow="1" w:lastRow="0" w:firstColumn="1" w:lastColumn="0" w:noHBand="0" w:noVBand="1"/>
      </w:tblPr>
      <w:tblGrid>
        <w:gridCol w:w="6120"/>
        <w:gridCol w:w="3690"/>
      </w:tblGrid>
      <w:tr w:rsidR="000557B7" w:rsidRPr="005E0CFA" w14:paraId="4F2DFBB7" w14:textId="77777777">
        <w:tblPrEx>
          <w:tblCellMar>
            <w:top w:w="0" w:type="dxa"/>
            <w:bottom w:w="0" w:type="dxa"/>
          </w:tblCellMar>
        </w:tblPrEx>
        <w:trPr>
          <w:trHeight w:hRule="exact" w:val="360"/>
          <w:jc w:val="center"/>
        </w:trPr>
        <w:tc>
          <w:tcPr>
            <w:tcW w:w="6120" w:type="dxa"/>
            <w:shd w:val="clear" w:color="auto" w:fill="FFFFFF"/>
          </w:tcPr>
          <w:p w14:paraId="3A2BBA64"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ADSL </w:t>
            </w:r>
            <w:r w:rsidRPr="005E0CFA">
              <w:rPr>
                <w:rFonts w:asciiTheme="minorHAnsi" w:eastAsiaTheme="minorHAnsi" w:hAnsiTheme="minorHAnsi" w:cs="Times New Roman"/>
                <w:sz w:val="22"/>
                <w:szCs w:val="22"/>
                <w:lang w:val="en-US"/>
              </w:rPr>
              <w:t xml:space="preserve">( </w:t>
            </w:r>
            <w:r w:rsidRPr="005E0CFA">
              <w:rPr>
                <w:rFonts w:asciiTheme="minorHAnsi" w:eastAsiaTheme="minorHAnsi" w:hAnsiTheme="minorHAnsi" w:cs="Times New Roman"/>
                <w:sz w:val="22"/>
                <w:szCs w:val="22"/>
                <w:lang w:val="en-US" w:eastAsia="en-US" w:bidi="en-US"/>
              </w:rPr>
              <w:t>Asymmetric Digital Subscriber Line )</w:t>
            </w:r>
          </w:p>
        </w:tc>
        <w:tc>
          <w:tcPr>
            <w:tcW w:w="3690" w:type="dxa"/>
            <w:shd w:val="clear" w:color="auto" w:fill="FFFFFF"/>
          </w:tcPr>
          <w:p w14:paraId="3A9A5EA7"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非对称数字用户线路</w:t>
            </w:r>
            <w:r w:rsidRPr="005E0CFA">
              <w:rPr>
                <w:rFonts w:asciiTheme="minorHAnsi" w:eastAsiaTheme="minorHAnsi" w:hAnsiTheme="minorHAnsi" w:cs="宋体"/>
                <w:sz w:val="22"/>
                <w:szCs w:val="22"/>
                <w:lang w:val="en-US" w:bidi="en-US"/>
              </w:rPr>
              <w:t>（</w:t>
            </w:r>
            <w:r w:rsidRPr="005E0CFA">
              <w:rPr>
                <w:rFonts w:asciiTheme="minorHAnsi" w:eastAsiaTheme="minorHAnsi" w:hAnsiTheme="minorHAnsi" w:cs="Times New Roman"/>
                <w:sz w:val="22"/>
                <w:szCs w:val="22"/>
                <w:lang w:val="en-US" w:bidi="en-US"/>
              </w:rPr>
              <w:t>3</w:t>
            </w:r>
            <w:r w:rsidRPr="005E0CFA">
              <w:rPr>
                <w:rFonts w:asciiTheme="minorHAnsi" w:eastAsiaTheme="minorHAnsi" w:hAnsiTheme="minorHAnsi" w:cs="Times New Roman"/>
                <w:sz w:val="22"/>
                <w:szCs w:val="22"/>
                <w:lang w:val="en-US" w:bidi="en-US"/>
              </w:rPr>
              <w:t>）</w:t>
            </w:r>
          </w:p>
        </w:tc>
      </w:tr>
      <w:tr w:rsidR="000557B7" w:rsidRPr="005E0CFA" w14:paraId="7161CEF0" w14:textId="77777777">
        <w:tblPrEx>
          <w:tblCellMar>
            <w:top w:w="0" w:type="dxa"/>
            <w:bottom w:w="0" w:type="dxa"/>
          </w:tblCellMar>
        </w:tblPrEx>
        <w:trPr>
          <w:trHeight w:hRule="exact" w:val="390"/>
          <w:jc w:val="center"/>
        </w:trPr>
        <w:tc>
          <w:tcPr>
            <w:tcW w:w="6120" w:type="dxa"/>
            <w:shd w:val="clear" w:color="auto" w:fill="FFFFFF"/>
          </w:tcPr>
          <w:p w14:paraId="321E8D86"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APP ( Application )</w:t>
            </w:r>
          </w:p>
        </w:tc>
        <w:tc>
          <w:tcPr>
            <w:tcW w:w="3690" w:type="dxa"/>
            <w:shd w:val="clear" w:color="auto" w:fill="FFFFFF"/>
          </w:tcPr>
          <w:p w14:paraId="592812B0" w14:textId="77777777" w:rsidR="000557B7" w:rsidRPr="005E0CFA" w:rsidRDefault="00073D70">
            <w:pPr>
              <w:pStyle w:val="a9"/>
              <w:shd w:val="clear" w:color="auto" w:fill="auto"/>
              <w:spacing w:line="240" w:lineRule="auto"/>
              <w:ind w:firstLine="0"/>
              <w:jc w:val="right"/>
              <w:rPr>
                <w:rFonts w:asciiTheme="minorHAnsi" w:eastAsiaTheme="minorHAnsi" w:hAnsiTheme="minorHAnsi"/>
              </w:rPr>
            </w:pPr>
            <w:r w:rsidRPr="005E0CFA">
              <w:rPr>
                <w:rFonts w:asciiTheme="minorHAnsi" w:eastAsiaTheme="minorHAnsi" w:hAnsiTheme="minorHAnsi"/>
              </w:rPr>
              <w:t>应用程序</w:t>
            </w:r>
            <w:r w:rsidRPr="005E0CFA">
              <w:rPr>
                <w:rFonts w:asciiTheme="minorHAnsi" w:eastAsiaTheme="minorHAnsi" w:hAnsiTheme="minorHAnsi"/>
              </w:rPr>
              <w:t>⑴</w:t>
            </w:r>
          </w:p>
        </w:tc>
      </w:tr>
      <w:tr w:rsidR="000557B7" w:rsidRPr="005E0CFA" w14:paraId="0A7C1493" w14:textId="77777777">
        <w:tblPrEx>
          <w:tblCellMar>
            <w:top w:w="0" w:type="dxa"/>
            <w:bottom w:w="0" w:type="dxa"/>
          </w:tblCellMar>
        </w:tblPrEx>
        <w:trPr>
          <w:trHeight w:hRule="exact" w:val="390"/>
          <w:jc w:val="center"/>
        </w:trPr>
        <w:tc>
          <w:tcPr>
            <w:tcW w:w="6120" w:type="dxa"/>
            <w:shd w:val="clear" w:color="auto" w:fill="FFFFFF"/>
            <w:vAlign w:val="bottom"/>
          </w:tcPr>
          <w:p w14:paraId="504CC7B2"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 xml:space="preserve">Bluetooth </w:t>
            </w:r>
            <w:proofErr w:type="spellStart"/>
            <w:r w:rsidRPr="005E0CFA">
              <w:rPr>
                <w:rFonts w:asciiTheme="minorHAnsi" w:eastAsiaTheme="minorHAnsi" w:hAnsiTheme="minorHAnsi" w:cs="Times New Roman"/>
                <w:sz w:val="22"/>
                <w:szCs w:val="22"/>
                <w:lang w:val="en-US" w:eastAsia="en-US" w:bidi="en-US"/>
              </w:rPr>
              <w:t>Tcchm</w:t>
            </w:r>
            <w:proofErr w:type="spellEnd"/>
            <w:r w:rsidRPr="005E0CFA">
              <w:rPr>
                <w:rFonts w:asciiTheme="minorHAnsi" w:eastAsiaTheme="minorHAnsi" w:hAnsiTheme="minorHAnsi"/>
              </w:rPr>
              <w:t>山</w:t>
            </w:r>
            <w:r w:rsidRPr="005E0CFA">
              <w:rPr>
                <w:rFonts w:asciiTheme="minorHAnsi" w:eastAsiaTheme="minorHAnsi" w:hAnsiTheme="minorHAnsi" w:cs="Times New Roman"/>
                <w:sz w:val="22"/>
                <w:szCs w:val="22"/>
                <w:lang w:val="en-US" w:eastAsia="en-US" w:bidi="en-US"/>
              </w:rPr>
              <w:t>&gt;</w:t>
            </w:r>
            <w:proofErr w:type="spellStart"/>
            <w:r w:rsidRPr="005E0CFA">
              <w:rPr>
                <w:rFonts w:asciiTheme="minorHAnsi" w:eastAsiaTheme="minorHAnsi" w:hAnsiTheme="minorHAnsi" w:cs="Times New Roman"/>
                <w:sz w:val="22"/>
                <w:szCs w:val="22"/>
                <w:lang w:val="en-US" w:eastAsia="en-US" w:bidi="en-US"/>
              </w:rPr>
              <w:t>gy</w:t>
            </w:r>
            <w:proofErr w:type="spellEnd"/>
          </w:p>
        </w:tc>
        <w:tc>
          <w:tcPr>
            <w:tcW w:w="3690" w:type="dxa"/>
            <w:shd w:val="clear" w:color="auto" w:fill="FFFFFF"/>
            <w:vAlign w:val="bottom"/>
          </w:tcPr>
          <w:p w14:paraId="2C95D0E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蓝牙技术</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21888510" w14:textId="77777777">
        <w:tblPrEx>
          <w:tblCellMar>
            <w:top w:w="0" w:type="dxa"/>
            <w:bottom w:w="0" w:type="dxa"/>
          </w:tblCellMar>
        </w:tblPrEx>
        <w:trPr>
          <w:trHeight w:hRule="exact" w:val="380"/>
          <w:jc w:val="center"/>
        </w:trPr>
        <w:tc>
          <w:tcPr>
            <w:tcW w:w="6120" w:type="dxa"/>
            <w:shd w:val="clear" w:color="auto" w:fill="FFFFFF"/>
          </w:tcPr>
          <w:p w14:paraId="552DF90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proofErr w:type="spellStart"/>
            <w:r w:rsidRPr="005E0CFA">
              <w:rPr>
                <w:rFonts w:asciiTheme="minorHAnsi" w:eastAsiaTheme="minorHAnsi" w:hAnsiTheme="minorHAnsi" w:cs="Times New Roman"/>
                <w:sz w:val="22"/>
                <w:szCs w:val="22"/>
                <w:lang w:val="en-US" w:eastAsia="en-US" w:bidi="en-US"/>
              </w:rPr>
              <w:t>BrowH</w:t>
            </w:r>
            <w:proofErr w:type="spellEnd"/>
            <w:r w:rsidRPr="005E0CFA">
              <w:rPr>
                <w:rFonts w:asciiTheme="minorHAnsi" w:eastAsiaTheme="minorHAnsi" w:hAnsiTheme="minorHAnsi" w:cs="Times New Roman"/>
                <w:sz w:val="22"/>
                <w:szCs w:val="22"/>
                <w:lang w:val="en-US" w:eastAsia="en-US" w:bidi="en-US"/>
              </w:rPr>
              <w:t>(</w:t>
            </w:r>
            <w:r w:rsidRPr="005E0CFA">
              <w:rPr>
                <w:rFonts w:asciiTheme="minorHAnsi" w:eastAsiaTheme="minorHAnsi" w:hAnsiTheme="minorHAnsi" w:cs="宋体"/>
                <w:sz w:val="22"/>
                <w:szCs w:val="22"/>
                <w:lang w:val="en-US" w:eastAsia="en-US" w:bidi="en-US"/>
              </w:rPr>
              <w:t>，</w:t>
            </w:r>
            <w:r w:rsidRPr="005E0CFA">
              <w:rPr>
                <w:rFonts w:asciiTheme="minorHAnsi" w:eastAsiaTheme="minorHAnsi" w:hAnsiTheme="minorHAnsi" w:cs="Times New Roman"/>
                <w:sz w:val="22"/>
                <w:szCs w:val="22"/>
                <w:lang w:val="en-US" w:eastAsia="en-US" w:bidi="en-US"/>
              </w:rPr>
              <w:t>r/</w:t>
            </w:r>
            <w:proofErr w:type="spellStart"/>
            <w:r w:rsidRPr="005E0CFA">
              <w:rPr>
                <w:rFonts w:asciiTheme="minorHAnsi" w:eastAsiaTheme="minorHAnsi" w:hAnsiTheme="minorHAnsi" w:cs="Times New Roman"/>
                <w:sz w:val="22"/>
                <w:szCs w:val="22"/>
                <w:lang w:val="en-US" w:eastAsia="en-US" w:bidi="en-US"/>
              </w:rPr>
              <w:t>Scrv</w:t>
            </w:r>
            <w:proofErr w:type="spellEnd"/>
            <w:r w:rsidRPr="005E0CFA">
              <w:rPr>
                <w:rFonts w:asciiTheme="minorHAnsi" w:eastAsiaTheme="minorHAnsi" w:hAnsiTheme="minorHAnsi" w:cs="Times New Roman"/>
                <w:sz w:val="22"/>
                <w:szCs w:val="22"/>
                <w:lang w:val="en-US" w:eastAsia="en-US" w:bidi="en-US"/>
              </w:rPr>
              <w:t>&lt;:r</w:t>
            </w:r>
          </w:p>
        </w:tc>
        <w:tc>
          <w:tcPr>
            <w:tcW w:w="3690" w:type="dxa"/>
            <w:shd w:val="clear" w:color="auto" w:fill="FFFFFF"/>
          </w:tcPr>
          <w:p w14:paraId="5FB7997F"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浏览器</w:t>
            </w:r>
            <w:r w:rsidRPr="005E0CFA">
              <w:rPr>
                <w:rFonts w:asciiTheme="minorHAnsi" w:eastAsiaTheme="minorHAnsi" w:hAnsiTheme="minorHAnsi"/>
              </w:rPr>
              <w:t>/</w:t>
            </w:r>
            <w:r w:rsidRPr="005E0CFA">
              <w:rPr>
                <w:rFonts w:asciiTheme="minorHAnsi" w:eastAsiaTheme="minorHAnsi" w:hAnsiTheme="minorHAnsi"/>
              </w:rPr>
              <w:t>服务器结构</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4EE3C49A" w14:textId="77777777">
        <w:tblPrEx>
          <w:tblCellMar>
            <w:top w:w="0" w:type="dxa"/>
            <w:bottom w:w="0" w:type="dxa"/>
          </w:tblCellMar>
        </w:tblPrEx>
        <w:trPr>
          <w:trHeight w:hRule="exact" w:val="390"/>
          <w:jc w:val="center"/>
        </w:trPr>
        <w:tc>
          <w:tcPr>
            <w:tcW w:w="6120" w:type="dxa"/>
            <w:shd w:val="clear" w:color="auto" w:fill="FFFFFF"/>
          </w:tcPr>
          <w:p w14:paraId="0D658E2F"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t>Clinnt</w:t>
            </w:r>
            <w:proofErr w:type="spellEnd"/>
            <w:r w:rsidRPr="005E0CFA">
              <w:rPr>
                <w:rFonts w:asciiTheme="minorHAnsi" w:eastAsiaTheme="minorHAnsi" w:hAnsiTheme="minorHAnsi" w:cs="Times New Roman"/>
                <w:sz w:val="22"/>
                <w:szCs w:val="22"/>
                <w:lang w:val="en-US" w:eastAsia="en-US" w:bidi="en-US"/>
              </w:rPr>
              <w:t>/</w:t>
            </w:r>
            <w:proofErr w:type="spellStart"/>
            <w:r w:rsidRPr="005E0CFA">
              <w:rPr>
                <w:rFonts w:asciiTheme="minorHAnsi" w:eastAsiaTheme="minorHAnsi" w:hAnsiTheme="minorHAnsi" w:cs="Times New Roman"/>
                <w:sz w:val="22"/>
                <w:szCs w:val="22"/>
                <w:lang w:val="en-US" w:eastAsia="en-US" w:bidi="en-US"/>
              </w:rPr>
              <w:t>Scrvcr</w:t>
            </w:r>
            <w:proofErr w:type="spellEnd"/>
          </w:p>
        </w:tc>
        <w:tc>
          <w:tcPr>
            <w:tcW w:w="3690" w:type="dxa"/>
            <w:shd w:val="clear" w:color="auto" w:fill="FFFFFF"/>
          </w:tcPr>
          <w:p w14:paraId="0C0C4C9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客户机</w:t>
            </w:r>
            <w:r w:rsidRPr="005E0CFA">
              <w:rPr>
                <w:rFonts w:asciiTheme="minorHAnsi" w:eastAsiaTheme="minorHAnsi" w:hAnsiTheme="minorHAnsi"/>
              </w:rPr>
              <w:t>/</w:t>
            </w:r>
            <w:r w:rsidRPr="005E0CFA">
              <w:rPr>
                <w:rFonts w:asciiTheme="minorHAnsi" w:eastAsiaTheme="minorHAnsi" w:hAnsiTheme="minorHAnsi"/>
              </w:rPr>
              <w:t>服务器结构</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3DF0E3B3" w14:textId="77777777">
        <w:tblPrEx>
          <w:tblCellMar>
            <w:top w:w="0" w:type="dxa"/>
            <w:bottom w:w="0" w:type="dxa"/>
          </w:tblCellMar>
        </w:tblPrEx>
        <w:trPr>
          <w:trHeight w:hRule="exact" w:val="390"/>
          <w:jc w:val="center"/>
        </w:trPr>
        <w:tc>
          <w:tcPr>
            <w:tcW w:w="6120" w:type="dxa"/>
            <w:shd w:val="clear" w:color="auto" w:fill="FFFFFF"/>
          </w:tcPr>
          <w:p w14:paraId="12FA302C"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Cloud Computing</w:t>
            </w:r>
          </w:p>
        </w:tc>
        <w:tc>
          <w:tcPr>
            <w:tcW w:w="3690" w:type="dxa"/>
            <w:shd w:val="clear" w:color="auto" w:fill="FFFFFF"/>
          </w:tcPr>
          <w:p w14:paraId="2316D4DD" w14:textId="77777777" w:rsidR="000557B7" w:rsidRPr="005E0CFA" w:rsidRDefault="00073D70">
            <w:pPr>
              <w:pStyle w:val="a9"/>
              <w:shd w:val="clear" w:color="auto" w:fill="auto"/>
              <w:spacing w:line="240" w:lineRule="auto"/>
              <w:ind w:firstLine="0"/>
              <w:jc w:val="right"/>
              <w:rPr>
                <w:rFonts w:asciiTheme="minorHAnsi" w:eastAsiaTheme="minorHAnsi" w:hAnsiTheme="minorHAnsi"/>
              </w:rPr>
            </w:pPr>
            <w:r w:rsidRPr="005E0CFA">
              <w:rPr>
                <w:rFonts w:asciiTheme="minorHAnsi" w:eastAsiaTheme="minorHAnsi" w:hAnsiTheme="minorHAnsi"/>
              </w:rPr>
              <w:t>云计算</w:t>
            </w:r>
            <w:r w:rsidRPr="005E0CFA">
              <w:rPr>
                <w:rFonts w:asciiTheme="minorHAnsi" w:eastAsiaTheme="minorHAnsi" w:hAnsiTheme="minorHAnsi"/>
              </w:rPr>
              <w:t>⑵</w:t>
            </w:r>
          </w:p>
        </w:tc>
      </w:tr>
      <w:tr w:rsidR="000557B7" w:rsidRPr="005E0CFA" w14:paraId="6C0D061F" w14:textId="77777777">
        <w:tblPrEx>
          <w:tblCellMar>
            <w:top w:w="0" w:type="dxa"/>
            <w:bottom w:w="0" w:type="dxa"/>
          </w:tblCellMar>
        </w:tblPrEx>
        <w:trPr>
          <w:trHeight w:hRule="exact" w:val="380"/>
          <w:jc w:val="center"/>
        </w:trPr>
        <w:tc>
          <w:tcPr>
            <w:tcW w:w="6120" w:type="dxa"/>
            <w:shd w:val="clear" w:color="auto" w:fill="FFFFFF"/>
          </w:tcPr>
          <w:p w14:paraId="5D5C1375"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CNNIC ( China </w:t>
            </w:r>
            <w:proofErr w:type="spellStart"/>
            <w:r w:rsidRPr="005E0CFA">
              <w:rPr>
                <w:rFonts w:asciiTheme="minorHAnsi" w:eastAsiaTheme="minorHAnsi" w:hAnsiTheme="minorHAnsi" w:cs="Times New Roman"/>
                <w:sz w:val="22"/>
                <w:szCs w:val="22"/>
                <w:lang w:val="en-US" w:eastAsia="en-US" w:bidi="en-US"/>
              </w:rPr>
              <w:t>Intcnict</w:t>
            </w:r>
            <w:proofErr w:type="spellEnd"/>
            <w:r w:rsidRPr="005E0CFA">
              <w:rPr>
                <w:rFonts w:asciiTheme="minorHAnsi" w:eastAsiaTheme="minorHAnsi" w:hAnsiTheme="minorHAnsi" w:cs="Times New Roman"/>
                <w:sz w:val="22"/>
                <w:szCs w:val="22"/>
                <w:lang w:val="en-US" w:eastAsia="en-US" w:bidi="en-US"/>
              </w:rPr>
              <w:t xml:space="preserve"> \&lt;:</w:t>
            </w:r>
            <w:proofErr w:type="spellStart"/>
            <w:r w:rsidRPr="005E0CFA">
              <w:rPr>
                <w:rFonts w:asciiTheme="minorHAnsi" w:eastAsiaTheme="minorHAnsi" w:hAnsiTheme="minorHAnsi" w:cs="Times New Roman"/>
                <w:sz w:val="22"/>
                <w:szCs w:val="22"/>
                <w:lang w:val="en-US" w:eastAsia="en-US" w:bidi="en-US"/>
              </w:rPr>
              <w:t>hv«rk</w:t>
            </w:r>
            <w:proofErr w:type="spellEnd"/>
            <w:r w:rsidRPr="005E0CFA">
              <w:rPr>
                <w:rFonts w:asciiTheme="minorHAnsi" w:eastAsiaTheme="minorHAnsi" w:hAnsiTheme="minorHAnsi" w:cs="Times New Roman"/>
                <w:sz w:val="22"/>
                <w:szCs w:val="22"/>
                <w:lang w:val="en-US" w:eastAsia="en-US" w:bidi="en-US"/>
              </w:rPr>
              <w:t xml:space="preserve"> Information Center )</w:t>
            </w:r>
          </w:p>
        </w:tc>
        <w:tc>
          <w:tcPr>
            <w:tcW w:w="3690" w:type="dxa"/>
            <w:shd w:val="clear" w:color="auto" w:fill="FFFFFF"/>
          </w:tcPr>
          <w:p w14:paraId="306349A5"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中国互联网络信息中心</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2</w:t>
            </w:r>
            <w:r w:rsidRPr="005E0CFA">
              <w:rPr>
                <w:rFonts w:asciiTheme="minorHAnsi" w:eastAsiaTheme="minorHAnsi" w:hAnsiTheme="minorHAnsi" w:cs="Times New Roman"/>
                <w:sz w:val="22"/>
                <w:szCs w:val="22"/>
              </w:rPr>
              <w:t>）</w:t>
            </w:r>
          </w:p>
        </w:tc>
      </w:tr>
      <w:tr w:rsidR="000557B7" w:rsidRPr="005E0CFA" w14:paraId="456BD4E3" w14:textId="77777777">
        <w:tblPrEx>
          <w:tblCellMar>
            <w:top w:w="0" w:type="dxa"/>
            <w:bottom w:w="0" w:type="dxa"/>
          </w:tblCellMar>
        </w:tblPrEx>
        <w:trPr>
          <w:trHeight w:hRule="exact" w:val="390"/>
          <w:jc w:val="center"/>
        </w:trPr>
        <w:tc>
          <w:tcPr>
            <w:tcW w:w="6120" w:type="dxa"/>
            <w:shd w:val="clear" w:color="auto" w:fill="FFFFFF"/>
            <w:vAlign w:val="bottom"/>
          </w:tcPr>
          <w:p w14:paraId="4AB0C28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CPU ( Central </w:t>
            </w:r>
            <w:proofErr w:type="spellStart"/>
            <w:r w:rsidRPr="005E0CFA">
              <w:rPr>
                <w:rFonts w:asciiTheme="minorHAnsi" w:eastAsiaTheme="minorHAnsi" w:hAnsiTheme="minorHAnsi" w:cs="Times New Roman"/>
                <w:sz w:val="22"/>
                <w:szCs w:val="22"/>
                <w:lang w:val="en-US" w:eastAsia="en-US" w:bidi="en-US"/>
              </w:rPr>
              <w:t>I’nx</w:t>
            </w:r>
            <w:proofErr w:type="spellEnd"/>
            <w:r w:rsidRPr="005E0CFA">
              <w:rPr>
                <w:rFonts w:asciiTheme="minorHAnsi" w:eastAsiaTheme="minorHAnsi" w:hAnsiTheme="minorHAnsi" w:cs="Times New Roman"/>
                <w:sz w:val="22"/>
                <w:szCs w:val="22"/>
                <w:lang w:val="en-US" w:eastAsia="en-US" w:bidi="en-US"/>
              </w:rPr>
              <w:t>:</w:t>
            </w:r>
            <w:r w:rsidRPr="005E0CFA">
              <w:rPr>
                <w:rFonts w:asciiTheme="minorHAnsi" w:eastAsiaTheme="minorHAnsi" w:hAnsiTheme="minorHAnsi"/>
                <w:lang w:val="en-US"/>
              </w:rPr>
              <w:t>(</w:t>
            </w:r>
            <w:r w:rsidRPr="005E0CFA">
              <w:rPr>
                <w:rFonts w:asciiTheme="minorHAnsi" w:eastAsiaTheme="minorHAnsi" w:hAnsiTheme="minorHAnsi"/>
              </w:rPr>
              <w:t>洲</w:t>
            </w:r>
            <w:proofErr w:type="spellStart"/>
            <w:r w:rsidRPr="005E0CFA">
              <w:rPr>
                <w:rFonts w:asciiTheme="minorHAnsi" w:eastAsiaTheme="minorHAnsi" w:hAnsiTheme="minorHAnsi" w:cs="Times New Roman"/>
                <w:sz w:val="22"/>
                <w:szCs w:val="22"/>
                <w:lang w:val="en-US" w:eastAsia="en-US" w:bidi="en-US"/>
              </w:rPr>
              <w:t>ing</w:t>
            </w:r>
            <w:proofErr w:type="spellEnd"/>
            <w:r w:rsidRPr="005E0CFA">
              <w:rPr>
                <w:rFonts w:asciiTheme="minorHAnsi" w:eastAsiaTheme="minorHAnsi" w:hAnsiTheme="minorHAnsi" w:cs="Times New Roman"/>
                <w:sz w:val="22"/>
                <w:szCs w:val="22"/>
                <w:lang w:val="en-US" w:eastAsia="en-US" w:bidi="en-US"/>
              </w:rPr>
              <w:t xml:space="preserve"> Unit.)</w:t>
            </w:r>
          </w:p>
        </w:tc>
        <w:tc>
          <w:tcPr>
            <w:tcW w:w="3690" w:type="dxa"/>
            <w:shd w:val="clear" w:color="auto" w:fill="FFFFFF"/>
            <w:vAlign w:val="bottom"/>
          </w:tcPr>
          <w:p w14:paraId="7A23AB3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中央处理器（</w:t>
            </w:r>
            <w:r w:rsidRPr="005E0CFA">
              <w:rPr>
                <w:rFonts w:asciiTheme="minorHAnsi" w:eastAsiaTheme="minorHAnsi" w:hAnsiTheme="minorHAnsi" w:cs="Times New Roman"/>
                <w:sz w:val="22"/>
                <w:szCs w:val="22"/>
              </w:rPr>
              <w:t xml:space="preserve">1 </w:t>
            </w:r>
            <w:r w:rsidRPr="005E0CFA">
              <w:rPr>
                <w:rFonts w:asciiTheme="minorHAnsi" w:eastAsiaTheme="minorHAnsi" w:hAnsiTheme="minorHAnsi" w:cs="Times New Roman"/>
                <w:sz w:val="22"/>
                <w:szCs w:val="22"/>
              </w:rPr>
              <w:t>）</w:t>
            </w:r>
          </w:p>
        </w:tc>
      </w:tr>
      <w:tr w:rsidR="000557B7" w:rsidRPr="005E0CFA" w14:paraId="6C96E4AF" w14:textId="77777777">
        <w:tblPrEx>
          <w:tblCellMar>
            <w:top w:w="0" w:type="dxa"/>
            <w:bottom w:w="0" w:type="dxa"/>
          </w:tblCellMar>
        </w:tblPrEx>
        <w:trPr>
          <w:trHeight w:hRule="exact" w:val="380"/>
          <w:jc w:val="center"/>
        </w:trPr>
        <w:tc>
          <w:tcPr>
            <w:tcW w:w="6120" w:type="dxa"/>
            <w:shd w:val="clear" w:color="auto" w:fill="FFFFFF"/>
          </w:tcPr>
          <w:p w14:paraId="54D2F0F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 xml:space="preserve">DBMS ( </w:t>
            </w:r>
            <w:proofErr w:type="spellStart"/>
            <w:r w:rsidRPr="005E0CFA">
              <w:rPr>
                <w:rFonts w:asciiTheme="minorHAnsi" w:eastAsiaTheme="minorHAnsi" w:hAnsiTheme="minorHAnsi" w:cs="Times New Roman"/>
                <w:sz w:val="22"/>
                <w:szCs w:val="22"/>
                <w:lang w:val="en-US" w:eastAsia="en-US" w:bidi="en-US"/>
              </w:rPr>
              <w:t>DatabaHC</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Managcmcnit</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Syshnn</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3B7402A9"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数据库管理系统</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5017F8F4" w14:textId="77777777">
        <w:tblPrEx>
          <w:tblCellMar>
            <w:top w:w="0" w:type="dxa"/>
            <w:bottom w:w="0" w:type="dxa"/>
          </w:tblCellMar>
        </w:tblPrEx>
        <w:trPr>
          <w:trHeight w:hRule="exact" w:val="400"/>
          <w:jc w:val="center"/>
        </w:trPr>
        <w:tc>
          <w:tcPr>
            <w:tcW w:w="6120" w:type="dxa"/>
            <w:shd w:val="clear" w:color="auto" w:fill="FFFFFF"/>
            <w:vAlign w:val="bottom"/>
          </w:tcPr>
          <w:p w14:paraId="73CFFED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Debug</w:t>
            </w:r>
          </w:p>
        </w:tc>
        <w:tc>
          <w:tcPr>
            <w:tcW w:w="3690" w:type="dxa"/>
            <w:shd w:val="clear" w:color="auto" w:fill="FFFFFF"/>
            <w:vAlign w:val="bottom"/>
          </w:tcPr>
          <w:p w14:paraId="0D7156B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调试程庁</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2</w:t>
            </w:r>
            <w:r w:rsidRPr="005E0CFA">
              <w:rPr>
                <w:rFonts w:asciiTheme="minorHAnsi" w:eastAsiaTheme="minorHAnsi" w:hAnsiTheme="minorHAnsi" w:cs="Times New Roman"/>
                <w:sz w:val="22"/>
                <w:szCs w:val="22"/>
              </w:rPr>
              <w:t>）</w:t>
            </w:r>
          </w:p>
        </w:tc>
      </w:tr>
      <w:tr w:rsidR="000557B7" w:rsidRPr="005E0CFA" w14:paraId="7F27280D" w14:textId="77777777">
        <w:tblPrEx>
          <w:tblCellMar>
            <w:top w:w="0" w:type="dxa"/>
            <w:bottom w:w="0" w:type="dxa"/>
          </w:tblCellMar>
        </w:tblPrEx>
        <w:trPr>
          <w:trHeight w:hRule="exact" w:val="370"/>
          <w:jc w:val="center"/>
        </w:trPr>
        <w:tc>
          <w:tcPr>
            <w:tcW w:w="6120" w:type="dxa"/>
            <w:shd w:val="clear" w:color="auto" w:fill="FFFFFF"/>
          </w:tcPr>
          <w:p w14:paraId="42B68002"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Detection</w:t>
            </w:r>
          </w:p>
        </w:tc>
        <w:tc>
          <w:tcPr>
            <w:tcW w:w="3690" w:type="dxa"/>
            <w:shd w:val="clear" w:color="auto" w:fill="FFFFFF"/>
          </w:tcPr>
          <w:p w14:paraId="6E599E9F"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检測</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p>
        </w:tc>
      </w:tr>
      <w:tr w:rsidR="000557B7" w:rsidRPr="005E0CFA" w14:paraId="3D9354D6" w14:textId="77777777">
        <w:tblPrEx>
          <w:tblCellMar>
            <w:top w:w="0" w:type="dxa"/>
            <w:bottom w:w="0" w:type="dxa"/>
          </w:tblCellMar>
        </w:tblPrEx>
        <w:trPr>
          <w:trHeight w:hRule="exact" w:val="410"/>
          <w:jc w:val="center"/>
        </w:trPr>
        <w:tc>
          <w:tcPr>
            <w:tcW w:w="6120" w:type="dxa"/>
            <w:shd w:val="clear" w:color="auto" w:fill="FFFFFF"/>
          </w:tcPr>
          <w:p w14:paraId="1C388950"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ENIAC ( </w:t>
            </w:r>
            <w:r w:rsidRPr="005E0CFA">
              <w:rPr>
                <w:rFonts w:asciiTheme="minorHAnsi" w:eastAsiaTheme="minorHAnsi" w:hAnsiTheme="minorHAnsi" w:cs="Times New Roman"/>
                <w:sz w:val="22"/>
                <w:szCs w:val="22"/>
                <w:lang w:val="en-US" w:eastAsia="en-US" w:bidi="en-US"/>
              </w:rPr>
              <w:t xml:space="preserve">Electronic Numerical </w:t>
            </w:r>
            <w:proofErr w:type="spellStart"/>
            <w:r w:rsidRPr="005E0CFA">
              <w:rPr>
                <w:rFonts w:asciiTheme="minorHAnsi" w:eastAsiaTheme="minorHAnsi" w:hAnsiTheme="minorHAnsi" w:cs="Times New Roman"/>
                <w:sz w:val="22"/>
                <w:szCs w:val="22"/>
                <w:lang w:val="en-US" w:eastAsia="en-US" w:bidi="en-US"/>
              </w:rPr>
              <w:t>Inlcgrator</w:t>
            </w:r>
            <w:proofErr w:type="spellEnd"/>
            <w:r w:rsidRPr="005E0CFA">
              <w:rPr>
                <w:rFonts w:asciiTheme="minorHAnsi" w:eastAsiaTheme="minorHAnsi" w:hAnsiTheme="minorHAnsi" w:cs="Times New Roman"/>
                <w:sz w:val="22"/>
                <w:szCs w:val="22"/>
                <w:lang w:val="en-US" w:eastAsia="en-US" w:bidi="en-US"/>
              </w:rPr>
              <w:t xml:space="preserve"> And Compiler )</w:t>
            </w:r>
          </w:p>
        </w:tc>
        <w:tc>
          <w:tcPr>
            <w:tcW w:w="3690" w:type="dxa"/>
            <w:shd w:val="clear" w:color="auto" w:fill="FFFFFF"/>
          </w:tcPr>
          <w:p w14:paraId="3FF88F0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电了</w:t>
            </w:r>
            <w:r w:rsidRPr="005E0CFA">
              <w:rPr>
                <w:rFonts w:asciiTheme="minorHAnsi" w:eastAsiaTheme="minorHAnsi" w:hAnsiTheme="minorHAnsi"/>
              </w:rPr>
              <w:t>•</w:t>
            </w:r>
            <w:r w:rsidRPr="005E0CFA">
              <w:rPr>
                <w:rFonts w:asciiTheme="minorHAnsi" w:eastAsiaTheme="minorHAnsi" w:hAnsiTheme="minorHAnsi"/>
              </w:rPr>
              <w:t>数字积分计算机（</w:t>
            </w:r>
            <w:r w:rsidRPr="005E0CFA">
              <w:rPr>
                <w:rFonts w:asciiTheme="minorHAnsi" w:eastAsiaTheme="minorHAnsi" w:hAnsiTheme="minorHAnsi" w:cs="Times New Roman"/>
                <w:sz w:val="22"/>
                <w:szCs w:val="22"/>
              </w:rPr>
              <w:t xml:space="preserve">1 </w:t>
            </w:r>
            <w:r w:rsidRPr="005E0CFA">
              <w:rPr>
                <w:rFonts w:asciiTheme="minorHAnsi" w:eastAsiaTheme="minorHAnsi" w:hAnsiTheme="minorHAnsi" w:cs="Times New Roman"/>
                <w:sz w:val="22"/>
                <w:szCs w:val="22"/>
              </w:rPr>
              <w:t>）</w:t>
            </w:r>
          </w:p>
        </w:tc>
      </w:tr>
      <w:tr w:rsidR="000557B7" w:rsidRPr="005E0CFA" w14:paraId="0554D3D3" w14:textId="77777777">
        <w:tblPrEx>
          <w:tblCellMar>
            <w:top w:w="0" w:type="dxa"/>
            <w:bottom w:w="0" w:type="dxa"/>
          </w:tblCellMar>
        </w:tblPrEx>
        <w:trPr>
          <w:trHeight w:hRule="exact" w:val="370"/>
          <w:jc w:val="center"/>
        </w:trPr>
        <w:tc>
          <w:tcPr>
            <w:tcW w:w="6120" w:type="dxa"/>
            <w:shd w:val="clear" w:color="auto" w:fill="FFFFFF"/>
          </w:tcPr>
          <w:p w14:paraId="582A5B0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FTP ( File Transfer </w:t>
            </w:r>
            <w:proofErr w:type="spellStart"/>
            <w:r w:rsidRPr="005E0CFA">
              <w:rPr>
                <w:rFonts w:asciiTheme="minorHAnsi" w:eastAsiaTheme="minorHAnsi" w:hAnsiTheme="minorHAnsi" w:cs="Times New Roman"/>
                <w:sz w:val="22"/>
                <w:szCs w:val="22"/>
                <w:lang w:val="en-US" w:eastAsia="en-US" w:bidi="en-US"/>
              </w:rPr>
              <w:t>Pn</w:t>
            </w:r>
            <w:proofErr w:type="spellEnd"/>
            <w:r w:rsidRPr="005E0CFA">
              <w:rPr>
                <w:rFonts w:asciiTheme="minorHAnsi" w:eastAsiaTheme="minorHAnsi" w:hAnsiTheme="minorHAnsi" w:cs="宋体"/>
                <w:sz w:val="22"/>
                <w:szCs w:val="22"/>
                <w:lang w:val="en-US" w:eastAsia="en-US" w:bidi="en-US"/>
              </w:rPr>
              <w:t>)</w:t>
            </w:r>
            <w:proofErr w:type="spellStart"/>
            <w:r w:rsidRPr="005E0CFA">
              <w:rPr>
                <w:rFonts w:asciiTheme="minorHAnsi" w:eastAsiaTheme="minorHAnsi" w:hAnsiTheme="minorHAnsi" w:cs="Times New Roman"/>
                <w:sz w:val="22"/>
                <w:szCs w:val="22"/>
                <w:lang w:val="en-US" w:eastAsia="en-US" w:bidi="en-US"/>
              </w:rPr>
              <w:t>txx:ol</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6BF3DC3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文件传输协议</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43AF7B79" w14:textId="77777777">
        <w:tblPrEx>
          <w:tblCellMar>
            <w:top w:w="0" w:type="dxa"/>
            <w:bottom w:w="0" w:type="dxa"/>
          </w:tblCellMar>
        </w:tblPrEx>
        <w:trPr>
          <w:trHeight w:hRule="exact" w:val="390"/>
          <w:jc w:val="center"/>
        </w:trPr>
        <w:tc>
          <w:tcPr>
            <w:tcW w:w="6120" w:type="dxa"/>
            <w:shd w:val="clear" w:color="auto" w:fill="FFFFFF"/>
            <w:vAlign w:val="bottom"/>
          </w:tcPr>
          <w:p w14:paraId="224EFA0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 xml:space="preserve">HTML ( </w:t>
            </w:r>
            <w:proofErr w:type="spellStart"/>
            <w:r w:rsidRPr="005E0CFA">
              <w:rPr>
                <w:rFonts w:asciiTheme="minorHAnsi" w:eastAsiaTheme="minorHAnsi" w:hAnsiTheme="minorHAnsi" w:cs="Times New Roman"/>
                <w:sz w:val="22"/>
                <w:szCs w:val="22"/>
                <w:lang w:val="en-US" w:eastAsia="en-US" w:bidi="en-US"/>
              </w:rPr>
              <w:t>HyperText</w:t>
            </w:r>
            <w:proofErr w:type="spellEnd"/>
            <w:r w:rsidRPr="005E0CFA">
              <w:rPr>
                <w:rFonts w:asciiTheme="minorHAnsi" w:eastAsiaTheme="minorHAnsi" w:hAnsiTheme="minorHAnsi" w:cs="Times New Roman"/>
                <w:sz w:val="22"/>
                <w:szCs w:val="22"/>
                <w:lang w:val="en-US" w:eastAsia="en-US" w:bidi="en-US"/>
              </w:rPr>
              <w:t xml:space="preserve"> Markup </w:t>
            </w:r>
            <w:proofErr w:type="spellStart"/>
            <w:r w:rsidRPr="005E0CFA">
              <w:rPr>
                <w:rFonts w:asciiTheme="minorHAnsi" w:eastAsiaTheme="minorHAnsi" w:hAnsiTheme="minorHAnsi" w:cs="Times New Roman"/>
                <w:sz w:val="22"/>
                <w:szCs w:val="22"/>
                <w:lang w:val="en-US" w:eastAsia="en-US" w:bidi="en-US"/>
              </w:rPr>
              <w:t>Ijingiiagc</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vAlign w:val="bottom"/>
          </w:tcPr>
          <w:p w14:paraId="4ADAB71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超文木标记诉育</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39A5F76F" w14:textId="77777777">
        <w:tblPrEx>
          <w:tblCellMar>
            <w:top w:w="0" w:type="dxa"/>
            <w:bottom w:w="0" w:type="dxa"/>
          </w:tblCellMar>
        </w:tblPrEx>
        <w:trPr>
          <w:trHeight w:hRule="exact" w:val="390"/>
          <w:jc w:val="center"/>
        </w:trPr>
        <w:tc>
          <w:tcPr>
            <w:tcW w:w="6120" w:type="dxa"/>
            <w:shd w:val="clear" w:color="auto" w:fill="FFFFFF"/>
          </w:tcPr>
          <w:p w14:paraId="3E20A3A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IDS ( </w:t>
            </w:r>
            <w:proofErr w:type="spellStart"/>
            <w:r w:rsidRPr="005E0CFA">
              <w:rPr>
                <w:rFonts w:asciiTheme="minorHAnsi" w:eastAsiaTheme="minorHAnsi" w:hAnsiTheme="minorHAnsi" w:cs="Times New Roman"/>
                <w:sz w:val="22"/>
                <w:szCs w:val="22"/>
                <w:lang w:val="en-US" w:eastAsia="en-US" w:bidi="en-US"/>
              </w:rPr>
              <w:t>Intniftioii</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Dct</w:t>
            </w:r>
            <w:proofErr w:type="spellEnd"/>
            <w:r w:rsidRPr="005E0CFA">
              <w:rPr>
                <w:rFonts w:asciiTheme="minorHAnsi" w:eastAsiaTheme="minorHAnsi" w:hAnsiTheme="minorHAnsi" w:cs="Times New Roman"/>
                <w:sz w:val="22"/>
                <w:szCs w:val="22"/>
                <w:lang w:val="en-US" w:eastAsia="en-US" w:bidi="en-US"/>
              </w:rPr>
              <w:t>&lt;</w:t>
            </w:r>
            <w:proofErr w:type="spellStart"/>
            <w:r w:rsidRPr="005E0CFA">
              <w:rPr>
                <w:rFonts w:asciiTheme="minorHAnsi" w:eastAsiaTheme="minorHAnsi" w:hAnsiTheme="minorHAnsi" w:cs="Times New Roman"/>
                <w:sz w:val="22"/>
                <w:szCs w:val="22"/>
                <w:lang w:val="en-US" w:eastAsia="en-US" w:bidi="en-US"/>
              </w:rPr>
              <w:t>x:lion</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Systxmis</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05341212"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入侵检測系统</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p>
        </w:tc>
      </w:tr>
      <w:tr w:rsidR="000557B7" w:rsidRPr="005E0CFA" w14:paraId="63BD0FC0" w14:textId="77777777">
        <w:tblPrEx>
          <w:tblCellMar>
            <w:top w:w="0" w:type="dxa"/>
            <w:bottom w:w="0" w:type="dxa"/>
          </w:tblCellMar>
        </w:tblPrEx>
        <w:trPr>
          <w:trHeight w:hRule="exact" w:val="400"/>
          <w:jc w:val="center"/>
        </w:trPr>
        <w:tc>
          <w:tcPr>
            <w:tcW w:w="6120" w:type="dxa"/>
            <w:shd w:val="clear" w:color="auto" w:fill="FFFFFF"/>
            <w:vAlign w:val="bottom"/>
          </w:tcPr>
          <w:p w14:paraId="2F122E53"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IEEE ( </w:t>
            </w:r>
            <w:proofErr w:type="spellStart"/>
            <w:r w:rsidRPr="005E0CFA">
              <w:rPr>
                <w:rFonts w:asciiTheme="minorHAnsi" w:eastAsiaTheme="minorHAnsi" w:hAnsiTheme="minorHAnsi" w:cs="Times New Roman"/>
                <w:sz w:val="22"/>
                <w:szCs w:val="22"/>
                <w:lang w:val="en-US" w:eastAsia="en-US" w:bidi="en-US"/>
              </w:rPr>
              <w:t>InHtilutc</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nf</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Elc</w:t>
            </w:r>
            <w:proofErr w:type="spellEnd"/>
            <w:r w:rsidRPr="005E0CFA">
              <w:rPr>
                <w:rFonts w:asciiTheme="minorHAnsi" w:eastAsiaTheme="minorHAnsi" w:hAnsiTheme="minorHAnsi" w:cs="Times New Roman"/>
                <w:sz w:val="22"/>
                <w:szCs w:val="22"/>
                <w:lang w:val="en-US" w:eastAsia="en-US" w:bidi="en-US"/>
              </w:rPr>
              <w:t xml:space="preserve">&lt;lric4il and </w:t>
            </w:r>
            <w:proofErr w:type="spellStart"/>
            <w:r w:rsidRPr="005E0CFA">
              <w:rPr>
                <w:rFonts w:asciiTheme="minorHAnsi" w:eastAsiaTheme="minorHAnsi" w:hAnsiTheme="minorHAnsi" w:cs="Times New Roman"/>
                <w:sz w:val="22"/>
                <w:szCs w:val="22"/>
                <w:lang w:val="en-US" w:eastAsia="en-US" w:bidi="en-US"/>
              </w:rPr>
              <w:t>Elcctronicis</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Engincf.ra</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vAlign w:val="bottom"/>
          </w:tcPr>
          <w:p w14:paraId="6787E730"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电气和电子丁程师协会</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1B2507EE" w14:textId="77777777">
        <w:tblPrEx>
          <w:tblCellMar>
            <w:top w:w="0" w:type="dxa"/>
            <w:bottom w:w="0" w:type="dxa"/>
          </w:tblCellMar>
        </w:tblPrEx>
        <w:trPr>
          <w:trHeight w:hRule="exact" w:val="390"/>
          <w:jc w:val="center"/>
        </w:trPr>
        <w:tc>
          <w:tcPr>
            <w:tcW w:w="6120" w:type="dxa"/>
            <w:shd w:val="clear" w:color="auto" w:fill="FFFFFF"/>
          </w:tcPr>
          <w:p w14:paraId="6712277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Internet of Things</w:t>
            </w:r>
          </w:p>
        </w:tc>
        <w:tc>
          <w:tcPr>
            <w:tcW w:w="3690" w:type="dxa"/>
            <w:shd w:val="clear" w:color="auto" w:fill="FFFFFF"/>
          </w:tcPr>
          <w:p w14:paraId="3E81F872" w14:textId="77777777" w:rsidR="000557B7" w:rsidRPr="005E0CFA" w:rsidRDefault="00073D70">
            <w:pPr>
              <w:pStyle w:val="a9"/>
              <w:shd w:val="clear" w:color="auto" w:fill="auto"/>
              <w:spacing w:line="240" w:lineRule="auto"/>
              <w:ind w:firstLine="0"/>
              <w:jc w:val="right"/>
              <w:rPr>
                <w:rFonts w:asciiTheme="minorHAnsi" w:eastAsiaTheme="minorHAnsi" w:hAnsiTheme="minorHAnsi"/>
              </w:rPr>
            </w:pPr>
            <w:r w:rsidRPr="005E0CFA">
              <w:rPr>
                <w:rFonts w:asciiTheme="minorHAnsi" w:eastAsiaTheme="minorHAnsi" w:hAnsiTheme="minorHAnsi"/>
              </w:rPr>
              <w:t>物联网</w:t>
            </w:r>
            <w:r w:rsidRPr="005E0CFA">
              <w:rPr>
                <w:rFonts w:asciiTheme="minorHAnsi" w:eastAsiaTheme="minorHAnsi" w:hAnsiTheme="minorHAnsi"/>
              </w:rPr>
              <w:t>⑴</w:t>
            </w:r>
          </w:p>
        </w:tc>
      </w:tr>
      <w:tr w:rsidR="000557B7" w:rsidRPr="005E0CFA" w14:paraId="6FD2F9D8" w14:textId="77777777">
        <w:tblPrEx>
          <w:tblCellMar>
            <w:top w:w="0" w:type="dxa"/>
            <w:bottom w:w="0" w:type="dxa"/>
          </w:tblCellMar>
        </w:tblPrEx>
        <w:trPr>
          <w:trHeight w:hRule="exact" w:val="380"/>
          <w:jc w:val="center"/>
        </w:trPr>
        <w:tc>
          <w:tcPr>
            <w:tcW w:w="6120" w:type="dxa"/>
            <w:shd w:val="clear" w:color="auto" w:fill="FFFFFF"/>
          </w:tcPr>
          <w:p w14:paraId="76ADF91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proofErr w:type="spellStart"/>
            <w:r w:rsidRPr="005E0CFA">
              <w:rPr>
                <w:rFonts w:asciiTheme="minorHAnsi" w:eastAsiaTheme="minorHAnsi" w:hAnsiTheme="minorHAnsi" w:cs="Times New Roman"/>
                <w:sz w:val="22"/>
                <w:szCs w:val="22"/>
                <w:lang w:val="en-US" w:eastAsia="en-US" w:bidi="en-US"/>
              </w:rPr>
              <w:t>IrI</w:t>
            </w:r>
            <w:proofErr w:type="spellEnd"/>
            <w:r w:rsidRPr="005E0CFA">
              <w:rPr>
                <w:rFonts w:asciiTheme="minorHAnsi" w:eastAsiaTheme="minorHAnsi" w:hAnsiTheme="minorHAnsi" w:cs="Times New Roman"/>
                <w:sz w:val="22"/>
                <w:szCs w:val="22"/>
                <w:lang w:val="en-US" w:eastAsia="en-US" w:bidi="en-US"/>
              </w:rPr>
              <w:t xml:space="preserve">)A ( Infrared Data </w:t>
            </w:r>
            <w:proofErr w:type="spellStart"/>
            <w:r w:rsidRPr="005E0CFA">
              <w:rPr>
                <w:rFonts w:asciiTheme="minorHAnsi" w:eastAsiaTheme="minorHAnsi" w:hAnsiTheme="minorHAnsi" w:cs="Times New Roman"/>
                <w:sz w:val="22"/>
                <w:szCs w:val="22"/>
                <w:lang w:val="en-US" w:eastAsia="en-US" w:bidi="en-US"/>
              </w:rPr>
              <w:t>AsflOfziation</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0B3AF4EE"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红外数据传输</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5373AF21" w14:textId="77777777">
        <w:tblPrEx>
          <w:tblCellMar>
            <w:top w:w="0" w:type="dxa"/>
            <w:bottom w:w="0" w:type="dxa"/>
          </w:tblCellMar>
        </w:tblPrEx>
        <w:trPr>
          <w:trHeight w:hRule="exact" w:val="390"/>
          <w:jc w:val="center"/>
        </w:trPr>
        <w:tc>
          <w:tcPr>
            <w:tcW w:w="6120" w:type="dxa"/>
            <w:shd w:val="clear" w:color="auto" w:fill="FFFFFF"/>
            <w:vAlign w:val="bottom"/>
          </w:tcPr>
          <w:p w14:paraId="0BC7B3D4"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ISC ( International </w:t>
            </w:r>
            <w:proofErr w:type="spellStart"/>
            <w:r w:rsidRPr="005E0CFA">
              <w:rPr>
                <w:rFonts w:asciiTheme="minorHAnsi" w:eastAsiaTheme="minorHAnsi" w:hAnsiTheme="minorHAnsi" w:cs="Times New Roman"/>
                <w:sz w:val="22"/>
                <w:szCs w:val="22"/>
                <w:lang w:val="en-US" w:eastAsia="en-US" w:bidi="en-US"/>
              </w:rPr>
              <w:t>Supcrcomput</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ing</w:t>
            </w:r>
            <w:proofErr w:type="spellEnd"/>
            <w:r w:rsidRPr="005E0CFA">
              <w:rPr>
                <w:rFonts w:asciiTheme="minorHAnsi" w:eastAsiaTheme="minorHAnsi" w:hAnsiTheme="minorHAnsi" w:cs="Times New Roman"/>
                <w:sz w:val="22"/>
                <w:szCs w:val="22"/>
                <w:lang w:val="en-US" w:eastAsia="en-US" w:bidi="en-US"/>
              </w:rPr>
              <w:t xml:space="preserve"> </w:t>
            </w:r>
            <w:proofErr w:type="spellStart"/>
            <w:r w:rsidRPr="005E0CFA">
              <w:rPr>
                <w:rFonts w:asciiTheme="minorHAnsi" w:eastAsiaTheme="minorHAnsi" w:hAnsiTheme="minorHAnsi" w:cs="Times New Roman"/>
                <w:sz w:val="22"/>
                <w:szCs w:val="22"/>
                <w:lang w:val="en-US" w:eastAsia="en-US" w:bidi="en-US"/>
              </w:rPr>
              <w:t>Coiifcnnic</w:t>
            </w:r>
            <w:proofErr w:type="spellEnd"/>
            <w:r w:rsidRPr="005E0CFA">
              <w:rPr>
                <w:rFonts w:asciiTheme="minorHAnsi" w:eastAsiaTheme="minorHAnsi" w:hAnsiTheme="minorHAnsi" w:cs="Times New Roman"/>
                <w:sz w:val="22"/>
                <w:szCs w:val="22"/>
                <w:lang w:val="en-US" w:eastAsia="en-US" w:bidi="en-US"/>
              </w:rPr>
              <w:t>^ )</w:t>
            </w:r>
          </w:p>
        </w:tc>
        <w:tc>
          <w:tcPr>
            <w:tcW w:w="3690" w:type="dxa"/>
            <w:shd w:val="clear" w:color="auto" w:fill="FFFFFF"/>
            <w:vAlign w:val="bottom"/>
          </w:tcPr>
          <w:p w14:paraId="074A9646"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国</w:t>
            </w:r>
            <w:r w:rsidRPr="005E0CFA">
              <w:rPr>
                <w:rFonts w:asciiTheme="minorHAnsi" w:eastAsiaTheme="minorHAnsi" w:hAnsiTheme="minorHAnsi"/>
              </w:rPr>
              <w:t>^</w:t>
            </w:r>
            <w:r w:rsidRPr="005E0CFA">
              <w:rPr>
                <w:rFonts w:asciiTheme="minorHAnsi" w:eastAsiaTheme="minorHAnsi" w:hAnsiTheme="minorHAnsi"/>
              </w:rPr>
              <w:t>超级计算大会</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2</w:t>
            </w:r>
            <w:r w:rsidRPr="005E0CFA">
              <w:rPr>
                <w:rFonts w:asciiTheme="minorHAnsi" w:eastAsiaTheme="minorHAnsi" w:hAnsiTheme="minorHAnsi" w:cs="Times New Roman"/>
                <w:sz w:val="22"/>
                <w:szCs w:val="22"/>
              </w:rPr>
              <w:t>）</w:t>
            </w:r>
          </w:p>
        </w:tc>
      </w:tr>
      <w:tr w:rsidR="000557B7" w:rsidRPr="005E0CFA" w14:paraId="6B31D6BD" w14:textId="77777777">
        <w:tblPrEx>
          <w:tblCellMar>
            <w:top w:w="0" w:type="dxa"/>
            <w:bottom w:w="0" w:type="dxa"/>
          </w:tblCellMar>
        </w:tblPrEx>
        <w:trPr>
          <w:trHeight w:hRule="exact" w:val="380"/>
          <w:jc w:val="center"/>
        </w:trPr>
        <w:tc>
          <w:tcPr>
            <w:tcW w:w="6120" w:type="dxa"/>
            <w:shd w:val="clear" w:color="auto" w:fill="FFFFFF"/>
          </w:tcPr>
          <w:p w14:paraId="18126B91"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ISP ( Internet Service Provider)</w:t>
            </w:r>
          </w:p>
        </w:tc>
        <w:tc>
          <w:tcPr>
            <w:tcW w:w="3690" w:type="dxa"/>
            <w:shd w:val="clear" w:color="auto" w:fill="FFFFFF"/>
          </w:tcPr>
          <w:p w14:paraId="15B566B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互联网服务提供商</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00079D30" w14:textId="77777777">
        <w:tblPrEx>
          <w:tblCellMar>
            <w:top w:w="0" w:type="dxa"/>
            <w:bottom w:w="0" w:type="dxa"/>
          </w:tblCellMar>
        </w:tblPrEx>
        <w:trPr>
          <w:trHeight w:hRule="exact" w:val="380"/>
          <w:jc w:val="center"/>
        </w:trPr>
        <w:tc>
          <w:tcPr>
            <w:tcW w:w="6120" w:type="dxa"/>
            <w:shd w:val="clear" w:color="auto" w:fill="FFFFFF"/>
            <w:vAlign w:val="bottom"/>
          </w:tcPr>
          <w:p w14:paraId="7207F835"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LAN ( I/</w:t>
            </w:r>
            <w:proofErr w:type="spellStart"/>
            <w:r w:rsidRPr="005E0CFA">
              <w:rPr>
                <w:rFonts w:asciiTheme="minorHAnsi" w:eastAsiaTheme="minorHAnsi" w:hAnsiTheme="minorHAnsi" w:cs="Times New Roman"/>
                <w:sz w:val="22"/>
                <w:szCs w:val="22"/>
                <w:lang w:val="en-US" w:eastAsia="en-US" w:bidi="en-US"/>
              </w:rPr>
              <w:t>M</w:t>
            </w:r>
            <w:r w:rsidRPr="005E0CFA">
              <w:rPr>
                <w:rFonts w:asciiTheme="minorHAnsi" w:eastAsiaTheme="minorHAnsi" w:hAnsiTheme="minorHAnsi" w:cs="宋体"/>
                <w:sz w:val="22"/>
                <w:szCs w:val="22"/>
                <w:lang w:val="en-US" w:eastAsia="en-US" w:bidi="en-US"/>
              </w:rPr>
              <w:t>：</w:t>
            </w:r>
            <w:r w:rsidRPr="005E0CFA">
              <w:rPr>
                <w:rFonts w:asciiTheme="minorHAnsi" w:eastAsiaTheme="minorHAnsi" w:hAnsiTheme="minorHAnsi" w:cs="Times New Roman"/>
                <w:sz w:val="22"/>
                <w:szCs w:val="22"/>
                <w:lang w:val="en-US" w:eastAsia="en-US" w:bidi="en-US"/>
              </w:rPr>
              <w:t>al</w:t>
            </w:r>
            <w:proofErr w:type="spellEnd"/>
            <w:r w:rsidRPr="005E0CFA">
              <w:rPr>
                <w:rFonts w:asciiTheme="minorHAnsi" w:eastAsiaTheme="minorHAnsi" w:hAnsiTheme="minorHAnsi" w:cs="Times New Roman"/>
                <w:sz w:val="22"/>
                <w:szCs w:val="22"/>
                <w:lang w:val="en-US" w:eastAsia="en-US" w:bidi="en-US"/>
              </w:rPr>
              <w:t xml:space="preserve"> Area Network )</w:t>
            </w:r>
          </w:p>
        </w:tc>
        <w:tc>
          <w:tcPr>
            <w:tcW w:w="3690" w:type="dxa"/>
            <w:shd w:val="clear" w:color="auto" w:fill="FFFFFF"/>
            <w:vAlign w:val="bottom"/>
          </w:tcPr>
          <w:p w14:paraId="36CA0AA8"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局域网</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738DEDF5" w14:textId="77777777">
        <w:tblPrEx>
          <w:tblCellMar>
            <w:top w:w="0" w:type="dxa"/>
            <w:bottom w:w="0" w:type="dxa"/>
          </w:tblCellMar>
        </w:tblPrEx>
        <w:trPr>
          <w:trHeight w:hRule="exact" w:val="400"/>
          <w:jc w:val="center"/>
        </w:trPr>
        <w:tc>
          <w:tcPr>
            <w:tcW w:w="6120" w:type="dxa"/>
            <w:shd w:val="clear" w:color="auto" w:fill="FFFFFF"/>
          </w:tcPr>
          <w:p w14:paraId="3F25D8DC"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Middleware</w:t>
            </w:r>
          </w:p>
        </w:tc>
        <w:tc>
          <w:tcPr>
            <w:tcW w:w="3690" w:type="dxa"/>
            <w:shd w:val="clear" w:color="auto" w:fill="FFFFFF"/>
          </w:tcPr>
          <w:p w14:paraId="29FD4006"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中间件</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2D4182B4" w14:textId="77777777">
        <w:tblPrEx>
          <w:tblCellMar>
            <w:top w:w="0" w:type="dxa"/>
            <w:bottom w:w="0" w:type="dxa"/>
          </w:tblCellMar>
        </w:tblPrEx>
        <w:trPr>
          <w:trHeight w:hRule="exact" w:val="390"/>
          <w:jc w:val="center"/>
        </w:trPr>
        <w:tc>
          <w:tcPr>
            <w:tcW w:w="6120" w:type="dxa"/>
            <w:shd w:val="clear" w:color="auto" w:fill="FFFFFF"/>
          </w:tcPr>
          <w:p w14:paraId="26EED0A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t>Mirac^HKl</w:t>
            </w:r>
            <w:proofErr w:type="spellEnd"/>
          </w:p>
        </w:tc>
        <w:tc>
          <w:tcPr>
            <w:tcW w:w="3690" w:type="dxa"/>
            <w:shd w:val="clear" w:color="auto" w:fill="FFFFFF"/>
          </w:tcPr>
          <w:p w14:paraId="32C7923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w:t>
            </w:r>
            <w:r w:rsidRPr="005E0CFA">
              <w:rPr>
                <w:rFonts w:asciiTheme="minorHAnsi" w:eastAsiaTheme="minorHAnsi" w:hAnsiTheme="minorHAnsi"/>
              </w:rPr>
              <w:t>种尤线技术</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7B660AE0" w14:textId="77777777">
        <w:tblPrEx>
          <w:tblCellMar>
            <w:top w:w="0" w:type="dxa"/>
            <w:bottom w:w="0" w:type="dxa"/>
          </w:tblCellMar>
        </w:tblPrEx>
        <w:trPr>
          <w:trHeight w:hRule="exact" w:val="370"/>
          <w:jc w:val="center"/>
        </w:trPr>
        <w:tc>
          <w:tcPr>
            <w:tcW w:w="6120" w:type="dxa"/>
            <w:shd w:val="clear" w:color="auto" w:fill="FFFFFF"/>
          </w:tcPr>
          <w:p w14:paraId="453FFFB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Modem</w:t>
            </w:r>
          </w:p>
        </w:tc>
        <w:tc>
          <w:tcPr>
            <w:tcW w:w="3690" w:type="dxa"/>
            <w:shd w:val="clear" w:color="auto" w:fill="FFFFFF"/>
          </w:tcPr>
          <w:p w14:paraId="4342F962"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调制解调器</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14927D78" w14:textId="77777777">
        <w:tblPrEx>
          <w:tblCellMar>
            <w:top w:w="0" w:type="dxa"/>
            <w:bottom w:w="0" w:type="dxa"/>
          </w:tblCellMar>
        </w:tblPrEx>
        <w:trPr>
          <w:trHeight w:hRule="exact" w:val="400"/>
          <w:jc w:val="center"/>
        </w:trPr>
        <w:tc>
          <w:tcPr>
            <w:tcW w:w="6120" w:type="dxa"/>
            <w:shd w:val="clear" w:color="auto" w:fill="FFFFFF"/>
          </w:tcPr>
          <w:p w14:paraId="14BC3142"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Monitor</w:t>
            </w:r>
          </w:p>
        </w:tc>
        <w:tc>
          <w:tcPr>
            <w:tcW w:w="3690" w:type="dxa"/>
            <w:shd w:val="clear" w:color="auto" w:fill="FFFFFF"/>
          </w:tcPr>
          <w:p w14:paraId="12BA6A73" w14:textId="77777777" w:rsidR="000557B7" w:rsidRPr="005E0CFA" w:rsidRDefault="00073D70">
            <w:pPr>
              <w:pStyle w:val="a9"/>
              <w:shd w:val="clear" w:color="auto" w:fill="auto"/>
              <w:spacing w:line="240" w:lineRule="auto"/>
              <w:ind w:firstLine="0"/>
              <w:jc w:val="right"/>
              <w:rPr>
                <w:rFonts w:asciiTheme="minorHAnsi" w:eastAsiaTheme="minorHAnsi" w:hAnsiTheme="minorHAnsi"/>
              </w:rPr>
            </w:pPr>
            <w:r w:rsidRPr="005E0CFA">
              <w:rPr>
                <w:rFonts w:asciiTheme="minorHAnsi" w:eastAsiaTheme="minorHAnsi" w:hAnsiTheme="minorHAnsi"/>
              </w:rPr>
              <w:t>监控管理程序</w:t>
            </w:r>
            <w:r w:rsidRPr="005E0CFA">
              <w:rPr>
                <w:rFonts w:asciiTheme="minorHAnsi" w:eastAsiaTheme="minorHAnsi" w:hAnsiTheme="minorHAnsi"/>
              </w:rPr>
              <w:t>⑵</w:t>
            </w:r>
          </w:p>
        </w:tc>
      </w:tr>
      <w:tr w:rsidR="000557B7" w:rsidRPr="005E0CFA" w14:paraId="23AE4AEC" w14:textId="77777777">
        <w:tblPrEx>
          <w:tblCellMar>
            <w:top w:w="0" w:type="dxa"/>
            <w:bottom w:w="0" w:type="dxa"/>
          </w:tblCellMar>
        </w:tblPrEx>
        <w:trPr>
          <w:trHeight w:hRule="exact" w:val="390"/>
          <w:jc w:val="center"/>
        </w:trPr>
        <w:tc>
          <w:tcPr>
            <w:tcW w:w="6120" w:type="dxa"/>
            <w:shd w:val="clear" w:color="auto" w:fill="FFFFFF"/>
            <w:vAlign w:val="bottom"/>
          </w:tcPr>
          <w:p w14:paraId="52E42734"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NetBEUI ( </w:t>
            </w:r>
            <w:proofErr w:type="spellStart"/>
            <w:r w:rsidRPr="005E0CFA">
              <w:rPr>
                <w:rFonts w:asciiTheme="minorHAnsi" w:eastAsiaTheme="minorHAnsi" w:hAnsiTheme="minorHAnsi" w:cs="Times New Roman"/>
                <w:sz w:val="22"/>
                <w:szCs w:val="22"/>
                <w:lang w:val="en-US" w:eastAsia="en-US" w:bidi="en-US"/>
              </w:rPr>
              <w:t>Nc^tBios</w:t>
            </w:r>
            <w:proofErr w:type="spellEnd"/>
            <w:r w:rsidRPr="005E0CFA">
              <w:rPr>
                <w:rFonts w:asciiTheme="minorHAnsi" w:eastAsiaTheme="minorHAnsi" w:hAnsiTheme="minorHAnsi" w:cs="Times New Roman"/>
                <w:sz w:val="22"/>
                <w:szCs w:val="22"/>
                <w:lang w:val="en-US" w:eastAsia="en-US" w:bidi="en-US"/>
              </w:rPr>
              <w:t xml:space="preserve"> Enhanced User Interface )</w:t>
            </w:r>
          </w:p>
        </w:tc>
        <w:tc>
          <w:tcPr>
            <w:tcW w:w="3690" w:type="dxa"/>
            <w:shd w:val="clear" w:color="auto" w:fill="FFFFFF"/>
            <w:vAlign w:val="bottom"/>
          </w:tcPr>
          <w:p w14:paraId="15C0E217"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bidi="en-US"/>
              </w:rPr>
              <w:t>NdBioH</w:t>
            </w:r>
            <w:proofErr w:type="spellEnd"/>
            <w:r w:rsidRPr="005E0CFA">
              <w:rPr>
                <w:rFonts w:asciiTheme="minorHAnsi" w:eastAsiaTheme="minorHAnsi" w:hAnsiTheme="minorHAnsi"/>
              </w:rPr>
              <w:t>用户扩展接</w:t>
            </w:r>
            <w:r w:rsidRPr="005E0CFA">
              <w:rPr>
                <w:rFonts w:asciiTheme="minorHAnsi" w:eastAsiaTheme="minorHAnsi" w:hAnsiTheme="minorHAnsi" w:cs="Times New Roman"/>
                <w:sz w:val="22"/>
                <w:szCs w:val="22"/>
                <w:lang w:val="en-US" w:bidi="en-US"/>
              </w:rPr>
              <w:t>U</w:t>
            </w:r>
            <w:r w:rsidRPr="005E0CFA">
              <w:rPr>
                <w:rFonts w:asciiTheme="minorHAnsi" w:eastAsiaTheme="minorHAnsi" w:hAnsiTheme="minorHAnsi"/>
              </w:rPr>
              <w:t>协议</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2B2040D9" w14:textId="77777777">
        <w:tblPrEx>
          <w:tblCellMar>
            <w:top w:w="0" w:type="dxa"/>
            <w:bottom w:w="0" w:type="dxa"/>
          </w:tblCellMar>
        </w:tblPrEx>
        <w:trPr>
          <w:trHeight w:hRule="exact" w:val="380"/>
          <w:jc w:val="center"/>
        </w:trPr>
        <w:tc>
          <w:tcPr>
            <w:tcW w:w="6120" w:type="dxa"/>
            <w:shd w:val="clear" w:color="auto" w:fill="FFFFFF"/>
          </w:tcPr>
          <w:p w14:paraId="707D0CE8"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NFC ( Near Field </w:t>
            </w:r>
            <w:proofErr w:type="spellStart"/>
            <w:r w:rsidRPr="005E0CFA">
              <w:rPr>
                <w:rFonts w:asciiTheme="minorHAnsi" w:eastAsiaTheme="minorHAnsi" w:hAnsiTheme="minorHAnsi" w:cs="Times New Roman"/>
                <w:sz w:val="22"/>
                <w:szCs w:val="22"/>
                <w:lang w:val="en-US" w:eastAsia="en-US" w:bidi="en-US"/>
              </w:rPr>
              <w:t>Gimminiic.ation</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086523EF"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近</w:t>
            </w:r>
            <w:r w:rsidRPr="005E0CFA">
              <w:rPr>
                <w:rFonts w:asciiTheme="minorHAnsi" w:eastAsiaTheme="minorHAnsi" w:hAnsiTheme="minorHAnsi"/>
                <w:lang w:val="en-US" w:bidi="en-US"/>
              </w:rPr>
              <w:t>ft!</w:t>
            </w:r>
            <w:r w:rsidRPr="005E0CFA">
              <w:rPr>
                <w:rFonts w:asciiTheme="minorHAnsi" w:eastAsiaTheme="minorHAnsi" w:hAnsiTheme="minorHAnsi"/>
              </w:rPr>
              <w:t>离乂线通信技术</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r w:rsidR="000557B7" w:rsidRPr="005E0CFA" w14:paraId="4CA8BB1C" w14:textId="77777777">
        <w:tblPrEx>
          <w:tblCellMar>
            <w:top w:w="0" w:type="dxa"/>
            <w:bottom w:w="0" w:type="dxa"/>
          </w:tblCellMar>
        </w:tblPrEx>
        <w:trPr>
          <w:trHeight w:hRule="exact" w:val="410"/>
          <w:jc w:val="center"/>
        </w:trPr>
        <w:tc>
          <w:tcPr>
            <w:tcW w:w="6120" w:type="dxa"/>
            <w:shd w:val="clear" w:color="auto" w:fill="FFFFFF"/>
            <w:vAlign w:val="bottom"/>
          </w:tcPr>
          <w:p w14:paraId="0F648114"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OS ( Operating System )</w:t>
            </w:r>
          </w:p>
        </w:tc>
        <w:tc>
          <w:tcPr>
            <w:tcW w:w="3690" w:type="dxa"/>
            <w:shd w:val="clear" w:color="auto" w:fill="FFFFFF"/>
            <w:vAlign w:val="bottom"/>
          </w:tcPr>
          <w:p w14:paraId="1DB8913E"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操作系统</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5127EE32" w14:textId="77777777">
        <w:tblPrEx>
          <w:tblCellMar>
            <w:top w:w="0" w:type="dxa"/>
            <w:bottom w:w="0" w:type="dxa"/>
          </w:tblCellMar>
        </w:tblPrEx>
        <w:trPr>
          <w:trHeight w:hRule="exact" w:val="370"/>
          <w:jc w:val="center"/>
        </w:trPr>
        <w:tc>
          <w:tcPr>
            <w:tcW w:w="6120" w:type="dxa"/>
            <w:shd w:val="clear" w:color="auto" w:fill="FFFFFF"/>
          </w:tcPr>
          <w:p w14:paraId="001EF4DF"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P2P ( Pc:&lt;</w:t>
            </w:r>
            <w:proofErr w:type="spellStart"/>
            <w:r w:rsidRPr="005E0CFA">
              <w:rPr>
                <w:rFonts w:asciiTheme="minorHAnsi" w:eastAsiaTheme="minorHAnsi" w:hAnsiTheme="minorHAnsi" w:cs="Times New Roman"/>
                <w:sz w:val="22"/>
                <w:szCs w:val="22"/>
                <w:lang w:val="en-US" w:eastAsia="en-US" w:bidi="en-US"/>
              </w:rPr>
              <w:t>ir</w:t>
            </w:r>
            <w:proofErr w:type="spellEnd"/>
            <w:r w:rsidRPr="005E0CFA">
              <w:rPr>
                <w:rFonts w:asciiTheme="minorHAnsi" w:eastAsiaTheme="minorHAnsi" w:hAnsiTheme="minorHAnsi" w:cs="Times New Roman"/>
                <w:sz w:val="22"/>
                <w:szCs w:val="22"/>
                <w:lang w:val="en-US" w:eastAsia="en-US" w:bidi="en-US"/>
              </w:rPr>
              <w:t xml:space="preserve"> l« Pm )</w:t>
            </w:r>
          </w:p>
        </w:tc>
        <w:tc>
          <w:tcPr>
            <w:tcW w:w="3690" w:type="dxa"/>
            <w:shd w:val="clear" w:color="auto" w:fill="FFFFFF"/>
          </w:tcPr>
          <w:p w14:paraId="3EA4BE5E"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对等网络結构</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4</w:t>
            </w:r>
            <w:r w:rsidRPr="005E0CFA">
              <w:rPr>
                <w:rFonts w:asciiTheme="minorHAnsi" w:eastAsiaTheme="minorHAnsi" w:hAnsiTheme="minorHAnsi" w:cs="Times New Roman"/>
                <w:sz w:val="22"/>
                <w:szCs w:val="22"/>
              </w:rPr>
              <w:t>）</w:t>
            </w:r>
          </w:p>
        </w:tc>
      </w:tr>
      <w:tr w:rsidR="000557B7" w:rsidRPr="005E0CFA" w14:paraId="1D788777" w14:textId="77777777">
        <w:tblPrEx>
          <w:tblCellMar>
            <w:top w:w="0" w:type="dxa"/>
            <w:bottom w:w="0" w:type="dxa"/>
          </w:tblCellMar>
        </w:tblPrEx>
        <w:trPr>
          <w:trHeight w:hRule="exact" w:val="390"/>
          <w:jc w:val="center"/>
        </w:trPr>
        <w:tc>
          <w:tcPr>
            <w:tcW w:w="6120" w:type="dxa"/>
            <w:shd w:val="clear" w:color="auto" w:fill="FFFFFF"/>
          </w:tcPr>
          <w:p w14:paraId="03E9D86C"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 xml:space="preserve">PKI ( Public Key </w:t>
            </w:r>
            <w:proofErr w:type="spellStart"/>
            <w:r w:rsidRPr="005E0CFA">
              <w:rPr>
                <w:rFonts w:asciiTheme="minorHAnsi" w:eastAsiaTheme="minorHAnsi" w:hAnsiTheme="minorHAnsi" w:cs="Times New Roman"/>
                <w:sz w:val="22"/>
                <w:szCs w:val="22"/>
                <w:lang w:val="en-US" w:eastAsia="en-US" w:bidi="en-US"/>
              </w:rPr>
              <w:t>IiifraHtmcturc</w:t>
            </w:r>
            <w:proofErr w:type="spellEnd"/>
            <w:r w:rsidRPr="005E0CFA">
              <w:rPr>
                <w:rFonts w:asciiTheme="minorHAnsi" w:eastAsiaTheme="minorHAnsi" w:hAnsiTheme="minorHAnsi" w:cs="Times New Roman"/>
                <w:sz w:val="22"/>
                <w:szCs w:val="22"/>
                <w:lang w:val="en-US" w:eastAsia="en-US" w:bidi="en-US"/>
              </w:rPr>
              <w:t xml:space="preserve"> )</w:t>
            </w:r>
          </w:p>
        </w:tc>
        <w:tc>
          <w:tcPr>
            <w:tcW w:w="3690" w:type="dxa"/>
            <w:shd w:val="clear" w:color="auto" w:fill="FFFFFF"/>
          </w:tcPr>
          <w:p w14:paraId="3D205C0F"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公切基础</w:t>
            </w:r>
            <w:r w:rsidRPr="005E0CFA">
              <w:rPr>
                <w:rFonts w:asciiTheme="minorHAnsi" w:eastAsiaTheme="minorHAnsi" w:hAnsiTheme="minorHAnsi" w:cs="Times New Roman"/>
                <w:sz w:val="22"/>
                <w:szCs w:val="22"/>
                <w:lang w:val="en-US" w:eastAsia="en-US" w:bidi="en-US"/>
              </w:rPr>
              <w:t>S</w:t>
            </w:r>
            <w:r w:rsidRPr="005E0CFA">
              <w:rPr>
                <w:rFonts w:asciiTheme="minorHAnsi" w:eastAsiaTheme="minorHAnsi" w:hAnsiTheme="minorHAnsi"/>
              </w:rPr>
              <w:t>施</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p>
        </w:tc>
      </w:tr>
      <w:tr w:rsidR="000557B7" w:rsidRPr="005E0CFA" w14:paraId="2BD24BD0" w14:textId="77777777">
        <w:tblPrEx>
          <w:tblCellMar>
            <w:top w:w="0" w:type="dxa"/>
            <w:bottom w:w="0" w:type="dxa"/>
          </w:tblCellMar>
        </w:tblPrEx>
        <w:trPr>
          <w:trHeight w:hRule="exact" w:val="380"/>
          <w:jc w:val="center"/>
        </w:trPr>
        <w:tc>
          <w:tcPr>
            <w:tcW w:w="6120" w:type="dxa"/>
            <w:shd w:val="clear" w:color="auto" w:fill="FFFFFF"/>
            <w:vAlign w:val="bottom"/>
          </w:tcPr>
          <w:p w14:paraId="33F195CE"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t>Policv</w:t>
            </w:r>
            <w:proofErr w:type="spellEnd"/>
          </w:p>
          <w:p w14:paraId="560CD4CE" w14:textId="77777777" w:rsidR="000557B7" w:rsidRPr="005E0CFA" w:rsidRDefault="00073D70">
            <w:pPr>
              <w:pStyle w:val="a9"/>
              <w:shd w:val="clear" w:color="auto" w:fill="auto"/>
              <w:spacing w:line="180" w:lineRule="auto"/>
              <w:ind w:left="500" w:firstLine="0"/>
              <w:jc w:val="left"/>
              <w:rPr>
                <w:rFonts w:asciiTheme="minorHAnsi" w:eastAsiaTheme="minorHAnsi" w:hAnsiTheme="minorHAnsi"/>
                <w:sz w:val="20"/>
                <w:szCs w:val="20"/>
              </w:rPr>
            </w:pPr>
            <w:r w:rsidRPr="005E0CFA">
              <w:rPr>
                <w:rFonts w:asciiTheme="minorHAnsi" w:eastAsiaTheme="minorHAnsi" w:hAnsiTheme="minorHAnsi" w:cs="Arial"/>
                <w:i/>
                <w:iCs/>
                <w:sz w:val="20"/>
                <w:szCs w:val="20"/>
                <w:lang w:val="en-US" w:eastAsia="en-US" w:bidi="en-US"/>
              </w:rPr>
              <w:t>•</w:t>
            </w:r>
          </w:p>
        </w:tc>
        <w:tc>
          <w:tcPr>
            <w:tcW w:w="3690" w:type="dxa"/>
            <w:shd w:val="clear" w:color="auto" w:fill="FFFFFF"/>
            <w:vAlign w:val="bottom"/>
          </w:tcPr>
          <w:p w14:paraId="454CBBED"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策略</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p>
        </w:tc>
      </w:tr>
      <w:tr w:rsidR="000557B7" w:rsidRPr="005E0CFA" w14:paraId="75BB893E" w14:textId="77777777">
        <w:tblPrEx>
          <w:tblCellMar>
            <w:top w:w="0" w:type="dxa"/>
            <w:bottom w:w="0" w:type="dxa"/>
          </w:tblCellMar>
        </w:tblPrEx>
        <w:trPr>
          <w:trHeight w:hRule="exact" w:val="360"/>
          <w:jc w:val="center"/>
        </w:trPr>
        <w:tc>
          <w:tcPr>
            <w:tcW w:w="6120" w:type="dxa"/>
            <w:shd w:val="clear" w:color="auto" w:fill="FFFFFF"/>
            <w:vAlign w:val="bottom"/>
          </w:tcPr>
          <w:p w14:paraId="3DB346C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lastRenderedPageBreak/>
              <w:t>Pmtcclion</w:t>
            </w:r>
            <w:proofErr w:type="spellEnd"/>
          </w:p>
        </w:tc>
        <w:tc>
          <w:tcPr>
            <w:tcW w:w="3690" w:type="dxa"/>
            <w:shd w:val="clear" w:color="auto" w:fill="FFFFFF"/>
            <w:vAlign w:val="bottom"/>
          </w:tcPr>
          <w:p w14:paraId="21AFF0F4"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防护</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p>
        </w:tc>
      </w:tr>
    </w:tbl>
    <w:p w14:paraId="368D101A" w14:textId="77777777" w:rsidR="000557B7" w:rsidRPr="005E0CFA" w:rsidRDefault="00073D70">
      <w:pPr>
        <w:spacing w:line="1" w:lineRule="exact"/>
        <w:rPr>
          <w:rFonts w:asciiTheme="minorHAnsi" w:eastAsiaTheme="minorHAnsi" w:hAnsiTheme="minorHAnsi"/>
          <w:sz w:val="2"/>
          <w:szCs w:val="2"/>
        </w:rPr>
      </w:pPr>
      <w:r w:rsidRPr="005E0CFA">
        <w:rPr>
          <w:rFonts w:asciiTheme="minorHAnsi" w:eastAsiaTheme="minorHAnsi" w:hAnsiTheme="minorHAnsi"/>
        </w:rPr>
        <w:br w:type="page"/>
      </w:r>
    </w:p>
    <w:p w14:paraId="5CAF8398" w14:textId="77777777" w:rsidR="000557B7" w:rsidRPr="005E0CFA" w:rsidRDefault="00073D70">
      <w:pPr>
        <w:pStyle w:val="1"/>
        <w:shd w:val="clear" w:color="auto" w:fill="auto"/>
        <w:spacing w:after="1040" w:line="240" w:lineRule="auto"/>
        <w:ind w:firstLine="0"/>
        <w:jc w:val="left"/>
        <w:rPr>
          <w:rFonts w:asciiTheme="minorHAnsi" w:eastAsiaTheme="minorHAnsi" w:hAnsiTheme="minorHAnsi"/>
          <w:sz w:val="26"/>
          <w:szCs w:val="26"/>
        </w:rPr>
      </w:pPr>
      <w:r w:rsidRPr="005E0CFA">
        <w:rPr>
          <w:rFonts w:asciiTheme="minorHAnsi" w:eastAsiaTheme="minorHAnsi" w:hAnsiTheme="minorHAnsi"/>
          <w:color w:val="EE5342"/>
          <w:sz w:val="26"/>
          <w:szCs w:val="26"/>
        </w:rPr>
        <w:lastRenderedPageBreak/>
        <w:t>录</w:t>
      </w:r>
      <w:r w:rsidRPr="005E0CFA">
        <w:rPr>
          <w:rFonts w:asciiTheme="minorHAnsi" w:eastAsiaTheme="minorHAnsi" w:hAnsiTheme="minorHAnsi" w:cs="Times New Roman"/>
          <w:color w:val="EE5342"/>
          <w:sz w:val="36"/>
          <w:szCs w:val="36"/>
        </w:rPr>
        <w:t>1</w:t>
      </w:r>
      <w:r w:rsidRPr="005E0CFA">
        <w:rPr>
          <w:rFonts w:asciiTheme="minorHAnsi" w:eastAsiaTheme="minorHAnsi" w:hAnsiTheme="minorHAnsi"/>
          <w:color w:val="EE5342"/>
          <w:sz w:val="26"/>
          <w:szCs w:val="26"/>
        </w:rPr>
        <w:t>部分水语、编</w:t>
      </w:r>
      <w:r w:rsidRPr="005E0CFA">
        <w:rPr>
          <w:rFonts w:asciiTheme="minorHAnsi" w:eastAsiaTheme="minorHAnsi" w:hAnsiTheme="minorHAnsi" w:cs="Times New Roman"/>
          <w:color w:val="EE5342"/>
          <w:sz w:val="36"/>
          <w:szCs w:val="36"/>
          <w:lang w:val="en-US" w:bidi="en-US"/>
        </w:rPr>
        <w:t>B8</w:t>
      </w:r>
      <w:r w:rsidRPr="005E0CFA">
        <w:rPr>
          <w:rFonts w:asciiTheme="minorHAnsi" w:eastAsiaTheme="minorHAnsi" w:hAnsiTheme="minorHAnsi"/>
          <w:color w:val="EE5342"/>
          <w:sz w:val="26"/>
          <w:szCs w:val="26"/>
        </w:rPr>
        <w:t>语中英文对照表</w:t>
      </w:r>
    </w:p>
    <w:p w14:paraId="5458495E" w14:textId="77777777" w:rsidR="000557B7" w:rsidRPr="005E0CFA" w:rsidRDefault="00073D70">
      <w:pPr>
        <w:pStyle w:val="ad"/>
        <w:shd w:val="clear" w:color="auto" w:fill="auto"/>
        <w:tabs>
          <w:tab w:val="left" w:pos="8730"/>
        </w:tabs>
        <w:spacing w:after="100"/>
        <w:jc w:val="distribute"/>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t>RcspoiiM</w:t>
      </w:r>
      <w:proofErr w:type="spellEnd"/>
      <w:r w:rsidRPr="005E0CFA">
        <w:rPr>
          <w:rFonts w:asciiTheme="minorHAnsi" w:eastAsiaTheme="minorHAnsi" w:hAnsiTheme="minorHAnsi" w:cs="宋体"/>
          <w:sz w:val="22"/>
          <w:szCs w:val="22"/>
          <w:lang w:val="en-US" w:eastAsia="en-US" w:bidi="en-US"/>
        </w:rPr>
        <w:t>：</w:t>
      </w:r>
      <w:r w:rsidRPr="005E0CFA">
        <w:rPr>
          <w:rFonts w:asciiTheme="minorHAnsi" w:eastAsiaTheme="minorHAnsi" w:hAnsiTheme="minorHAnsi" w:cs="Times New Roman"/>
          <w:sz w:val="22"/>
          <w:szCs w:val="22"/>
          <w:lang w:val="en-US" w:eastAsia="en-US" w:bidi="en-US"/>
        </w:rPr>
        <w:tab/>
      </w:r>
      <w:r w:rsidRPr="005E0CFA">
        <w:rPr>
          <w:rFonts w:asciiTheme="minorHAnsi" w:eastAsiaTheme="minorHAnsi" w:hAnsiTheme="minorHAnsi"/>
          <w:sz w:val="24"/>
          <w:szCs w:val="24"/>
        </w:rPr>
        <w:t>咱应</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p>
    <w:p w14:paraId="5A036B3F" w14:textId="77777777" w:rsidR="000557B7" w:rsidRPr="005E0CFA" w:rsidRDefault="00073D70">
      <w:pPr>
        <w:pStyle w:val="ad"/>
        <w:shd w:val="clear" w:color="auto" w:fill="auto"/>
        <w:tabs>
          <w:tab w:val="left" w:pos="8190"/>
        </w:tabs>
        <w:jc w:val="both"/>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 xml:space="preserve">RFTI) </w:t>
      </w:r>
      <w:r w:rsidRPr="005E0CFA">
        <w:rPr>
          <w:rFonts w:asciiTheme="minorHAnsi" w:eastAsiaTheme="minorHAnsi" w:hAnsiTheme="minorHAnsi" w:cs="Times New Roman"/>
          <w:sz w:val="22"/>
          <w:szCs w:val="22"/>
        </w:rPr>
        <w:t xml:space="preserve">( </w:t>
      </w:r>
      <w:r w:rsidRPr="005E0CFA">
        <w:rPr>
          <w:rFonts w:asciiTheme="minorHAnsi" w:eastAsiaTheme="minorHAnsi" w:hAnsiTheme="minorHAnsi" w:cs="Times New Roman"/>
          <w:sz w:val="22"/>
          <w:szCs w:val="22"/>
          <w:lang w:val="en-US" w:eastAsia="en-US" w:bidi="en-US"/>
        </w:rPr>
        <w:t xml:space="preserve">Radio Frequency Identification </w:t>
      </w:r>
      <w:r w:rsidRPr="005E0CFA">
        <w:rPr>
          <w:rFonts w:asciiTheme="minorHAnsi" w:eastAsiaTheme="minorHAnsi" w:hAnsiTheme="minorHAnsi" w:cs="Times New Roman"/>
          <w:sz w:val="22"/>
          <w:szCs w:val="22"/>
        </w:rPr>
        <w:t>)</w:t>
      </w:r>
      <w:r w:rsidRPr="005E0CFA">
        <w:rPr>
          <w:rFonts w:asciiTheme="minorHAnsi" w:eastAsiaTheme="minorHAnsi" w:hAnsiTheme="minorHAnsi" w:cs="Times New Roman"/>
          <w:sz w:val="22"/>
          <w:szCs w:val="22"/>
        </w:rPr>
        <w:tab/>
      </w:r>
      <w:r w:rsidRPr="005E0CFA">
        <w:rPr>
          <w:rFonts w:asciiTheme="minorHAnsi" w:eastAsiaTheme="minorHAnsi" w:hAnsiTheme="minorHAnsi"/>
          <w:sz w:val="24"/>
          <w:szCs w:val="24"/>
        </w:rPr>
        <w:t>射频识别</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p>
    <w:tbl>
      <w:tblPr>
        <w:tblOverlap w:val="never"/>
        <w:tblW w:w="0" w:type="auto"/>
        <w:jc w:val="right"/>
        <w:tblLayout w:type="fixed"/>
        <w:tblCellMar>
          <w:left w:w="10" w:type="dxa"/>
          <w:right w:w="10" w:type="dxa"/>
        </w:tblCellMar>
        <w:tblLook w:val="04A0" w:firstRow="1" w:lastRow="0" w:firstColumn="1" w:lastColumn="0" w:noHBand="0" w:noVBand="1"/>
      </w:tblPr>
      <w:tblGrid>
        <w:gridCol w:w="6530"/>
        <w:gridCol w:w="3290"/>
      </w:tblGrid>
      <w:tr w:rsidR="000557B7" w:rsidRPr="005E0CFA" w14:paraId="676A722E" w14:textId="77777777">
        <w:tblPrEx>
          <w:tblCellMar>
            <w:top w:w="0" w:type="dxa"/>
            <w:bottom w:w="0" w:type="dxa"/>
          </w:tblCellMar>
        </w:tblPrEx>
        <w:trPr>
          <w:trHeight w:hRule="exact" w:val="350"/>
          <w:jc w:val="right"/>
        </w:trPr>
        <w:tc>
          <w:tcPr>
            <w:tcW w:w="6530" w:type="dxa"/>
            <w:shd w:val="clear" w:color="auto" w:fill="FFFFFF"/>
          </w:tcPr>
          <w:p w14:paraId="50363065"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2"/>
                <w:szCs w:val="22"/>
              </w:rPr>
            </w:pPr>
            <w:proofErr w:type="spellStart"/>
            <w:r w:rsidRPr="005E0CFA">
              <w:rPr>
                <w:rFonts w:asciiTheme="minorHAnsi" w:eastAsiaTheme="minorHAnsi" w:hAnsiTheme="minorHAnsi" w:cs="Times New Roman"/>
                <w:sz w:val="22"/>
                <w:szCs w:val="22"/>
                <w:lang w:val="en-US" w:eastAsia="en-US" w:bidi="en-US"/>
              </w:rPr>
              <w:t>Roulcr</w:t>
            </w:r>
            <w:proofErr w:type="spellEnd"/>
          </w:p>
        </w:tc>
        <w:tc>
          <w:tcPr>
            <w:tcW w:w="3290" w:type="dxa"/>
            <w:shd w:val="clear" w:color="auto" w:fill="FFFFFF"/>
          </w:tcPr>
          <w:p w14:paraId="49EB6ABB"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2"/>
                <w:szCs w:val="22"/>
              </w:rPr>
            </w:pPr>
            <w:r w:rsidRPr="005E0CFA">
              <w:rPr>
                <w:rFonts w:asciiTheme="minorHAnsi" w:eastAsiaTheme="minorHAnsi" w:hAnsiTheme="minorHAnsi"/>
              </w:rPr>
              <w:t>路由器</w:t>
            </w:r>
            <w:r w:rsidRPr="005E0CFA">
              <w:rPr>
                <w:rFonts w:asciiTheme="minorHAnsi" w:eastAsiaTheme="minorHAnsi" w:hAnsiTheme="minorHAnsi" w:cs="宋体"/>
                <w:sz w:val="22"/>
                <w:szCs w:val="22"/>
                <w:lang w:val="en-US" w:eastAsia="en-US" w:bidi="en-US"/>
              </w:rPr>
              <w:t>（</w:t>
            </w:r>
            <w:r w:rsidRPr="005E0CFA">
              <w:rPr>
                <w:rFonts w:asciiTheme="minorHAnsi" w:eastAsiaTheme="minorHAnsi" w:hAnsiTheme="minorHAnsi" w:cs="Times New Roman"/>
                <w:sz w:val="22"/>
                <w:szCs w:val="22"/>
                <w:lang w:val="en-US" w:eastAsia="en-US" w:bidi="en-US"/>
              </w:rPr>
              <w:t>3</w:t>
            </w:r>
            <w:r w:rsidRPr="005E0CFA">
              <w:rPr>
                <w:rFonts w:asciiTheme="minorHAnsi" w:eastAsiaTheme="minorHAnsi" w:hAnsiTheme="minorHAnsi" w:cs="Times New Roman"/>
                <w:sz w:val="22"/>
                <w:szCs w:val="22"/>
                <w:lang w:val="en-US" w:eastAsia="en-US" w:bidi="en-US"/>
              </w:rPr>
              <w:t>）</w:t>
            </w:r>
          </w:p>
        </w:tc>
      </w:tr>
      <w:tr w:rsidR="000557B7" w:rsidRPr="005E0CFA" w14:paraId="62973B22" w14:textId="77777777">
        <w:tblPrEx>
          <w:tblCellMar>
            <w:top w:w="0" w:type="dxa"/>
            <w:bottom w:w="0" w:type="dxa"/>
          </w:tblCellMar>
        </w:tblPrEx>
        <w:trPr>
          <w:trHeight w:hRule="exact" w:val="2290"/>
          <w:jc w:val="right"/>
        </w:trPr>
        <w:tc>
          <w:tcPr>
            <w:tcW w:w="6530" w:type="dxa"/>
            <w:shd w:val="clear" w:color="auto" w:fill="FFFFFF"/>
            <w:vAlign w:val="bottom"/>
          </w:tcPr>
          <w:p w14:paraId="79AB3E47"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TCP/IP </w:t>
            </w:r>
            <w:r w:rsidRPr="005E0CFA">
              <w:rPr>
                <w:rFonts w:asciiTheme="minorHAnsi" w:eastAsiaTheme="minorHAnsi" w:hAnsiTheme="minorHAnsi" w:cs="Times New Roman"/>
                <w:sz w:val="22"/>
                <w:szCs w:val="22"/>
                <w:lang w:val="en-US"/>
              </w:rPr>
              <w:t xml:space="preserve">( </w:t>
            </w:r>
            <w:proofErr w:type="spellStart"/>
            <w:r w:rsidRPr="005E0CFA">
              <w:rPr>
                <w:rFonts w:asciiTheme="minorHAnsi" w:eastAsiaTheme="minorHAnsi" w:hAnsiTheme="minorHAnsi" w:cs="Times New Roman"/>
                <w:sz w:val="22"/>
                <w:szCs w:val="22"/>
                <w:lang w:val="en-US" w:eastAsia="en-US" w:bidi="en-US"/>
              </w:rPr>
              <w:t>TrHiisTiiiHKion</w:t>
            </w:r>
            <w:proofErr w:type="spellEnd"/>
            <w:r w:rsidRPr="005E0CFA">
              <w:rPr>
                <w:rFonts w:asciiTheme="minorHAnsi" w:eastAsiaTheme="minorHAnsi" w:hAnsiTheme="minorHAnsi" w:cs="Times New Roman"/>
                <w:sz w:val="22"/>
                <w:szCs w:val="22"/>
                <w:lang w:val="en-US" w:eastAsia="en-US" w:bidi="en-US"/>
              </w:rPr>
              <w:t xml:space="preserve"> Control </w:t>
            </w:r>
            <w:proofErr w:type="spellStart"/>
            <w:r w:rsidRPr="005E0CFA">
              <w:rPr>
                <w:rFonts w:asciiTheme="minorHAnsi" w:eastAsiaTheme="minorHAnsi" w:hAnsiTheme="minorHAnsi" w:cs="Times New Roman"/>
                <w:sz w:val="22"/>
                <w:szCs w:val="22"/>
                <w:lang w:val="en-US" w:eastAsia="en-US" w:bidi="en-US"/>
              </w:rPr>
              <w:t>Pr«l</w:t>
            </w:r>
            <w:proofErr w:type="spellEnd"/>
            <w:r w:rsidRPr="005E0CFA">
              <w:rPr>
                <w:rFonts w:asciiTheme="minorHAnsi" w:eastAsiaTheme="minorHAnsi" w:hAnsiTheme="minorHAnsi" w:cs="Times New Roman"/>
                <w:sz w:val="22"/>
                <w:szCs w:val="22"/>
                <w:lang w:val="en-US" w:eastAsia="en-US" w:bidi="en-US"/>
              </w:rPr>
              <w:t>&lt;MM</w:t>
            </w:r>
            <w:r w:rsidRPr="005E0CFA">
              <w:rPr>
                <w:rFonts w:asciiTheme="minorHAnsi" w:eastAsiaTheme="minorHAnsi" w:hAnsiTheme="minorHAnsi" w:cs="宋体"/>
                <w:sz w:val="22"/>
                <w:szCs w:val="22"/>
                <w:lang w:val="en-US" w:eastAsia="en-US" w:bidi="en-US"/>
              </w:rPr>
              <w:t>)</w:t>
            </w:r>
            <w:proofErr w:type="spellStart"/>
            <w:r w:rsidRPr="005E0CFA">
              <w:rPr>
                <w:rFonts w:asciiTheme="minorHAnsi" w:eastAsiaTheme="minorHAnsi" w:hAnsiTheme="minorHAnsi" w:cs="Times New Roman"/>
                <w:sz w:val="22"/>
                <w:szCs w:val="22"/>
                <w:lang w:val="en-US" w:eastAsia="en-US" w:bidi="en-US"/>
              </w:rPr>
              <w:t>lZInlc.nict</w:t>
            </w:r>
            <w:proofErr w:type="spellEnd"/>
            <w:r w:rsidRPr="005E0CFA">
              <w:rPr>
                <w:rFonts w:asciiTheme="minorHAnsi" w:eastAsiaTheme="minorHAnsi" w:hAnsiTheme="minorHAnsi" w:cs="Times New Roman"/>
                <w:sz w:val="22"/>
                <w:szCs w:val="22"/>
                <w:lang w:val="en-US" w:eastAsia="en-US" w:bidi="en-US"/>
              </w:rPr>
              <w:t xml:space="preserve"> </w:t>
            </w:r>
            <w:r w:rsidRPr="005E0CFA">
              <w:rPr>
                <w:rFonts w:asciiTheme="minorHAnsi" w:eastAsiaTheme="minorHAnsi" w:hAnsiTheme="minorHAnsi" w:cs="Times New Roman"/>
                <w:sz w:val="22"/>
                <w:szCs w:val="22"/>
                <w:lang w:val="en-US" w:eastAsia="en-US" w:bidi="en-US"/>
              </w:rPr>
              <w:t>Protocol )</w:t>
            </w:r>
          </w:p>
          <w:p w14:paraId="39811564"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lang w:val="en-US"/>
              </w:rPr>
            </w:pPr>
            <w:proofErr w:type="spellStart"/>
            <w:r w:rsidRPr="005E0CFA">
              <w:rPr>
                <w:rFonts w:asciiTheme="minorHAnsi" w:eastAsiaTheme="minorHAnsi" w:hAnsiTheme="minorHAnsi" w:cs="Times New Roman"/>
                <w:sz w:val="22"/>
                <w:szCs w:val="22"/>
                <w:lang w:val="en-US" w:eastAsia="en-US" w:bidi="en-US"/>
              </w:rPr>
              <w:t>Ultra Wide</w:t>
            </w:r>
            <w:proofErr w:type="spellEnd"/>
            <w:r w:rsidRPr="005E0CFA">
              <w:rPr>
                <w:rFonts w:asciiTheme="minorHAnsi" w:eastAsiaTheme="minorHAnsi" w:hAnsiTheme="minorHAnsi" w:cs="Times New Roman"/>
                <w:sz w:val="22"/>
                <w:szCs w:val="22"/>
                <w:lang w:val="en-US" w:eastAsia="en-US" w:bidi="en-US"/>
              </w:rPr>
              <w:t xml:space="preserve"> Band</w:t>
            </w:r>
          </w:p>
          <w:p w14:paraId="281E70E0"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VPN ( Virtual Private Network )</w:t>
            </w:r>
          </w:p>
          <w:p w14:paraId="32DD0928"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WAN ( Wide Area Network )</w:t>
            </w:r>
          </w:p>
          <w:p w14:paraId="64B51DD1"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lang w:val="en-US"/>
              </w:rPr>
            </w:pPr>
            <w:r w:rsidRPr="005E0CFA">
              <w:rPr>
                <w:rFonts w:asciiTheme="minorHAnsi" w:eastAsiaTheme="minorHAnsi" w:hAnsiTheme="minorHAnsi" w:cs="Times New Roman"/>
                <w:sz w:val="22"/>
                <w:szCs w:val="22"/>
                <w:lang w:val="en-US" w:eastAsia="en-US" w:bidi="en-US"/>
              </w:rPr>
              <w:t xml:space="preserve">Wi-Fi ( </w:t>
            </w:r>
            <w:proofErr w:type="spellStart"/>
            <w:r w:rsidRPr="005E0CFA">
              <w:rPr>
                <w:rFonts w:asciiTheme="minorHAnsi" w:eastAsiaTheme="minorHAnsi" w:hAnsiTheme="minorHAnsi" w:cs="Times New Roman"/>
                <w:sz w:val="22"/>
                <w:szCs w:val="22"/>
                <w:lang w:val="en-US" w:eastAsia="en-US" w:bidi="en-US"/>
              </w:rPr>
              <w:t>WirclcBB</w:t>
            </w:r>
            <w:proofErr w:type="spellEnd"/>
            <w:r w:rsidRPr="005E0CFA">
              <w:rPr>
                <w:rFonts w:asciiTheme="minorHAnsi" w:eastAsiaTheme="minorHAnsi" w:hAnsiTheme="minorHAnsi" w:cs="Times New Roman"/>
                <w:sz w:val="22"/>
                <w:szCs w:val="22"/>
                <w:lang w:val="en-US" w:eastAsia="en-US" w:bidi="en-US"/>
              </w:rPr>
              <w:t xml:space="preserve"> Fidelity )</w:t>
            </w:r>
          </w:p>
          <w:p w14:paraId="1345D669" w14:textId="77777777" w:rsidR="000557B7" w:rsidRPr="005E0CFA" w:rsidRDefault="00073D70">
            <w:pPr>
              <w:pStyle w:val="a9"/>
              <w:shd w:val="clear" w:color="auto" w:fill="auto"/>
              <w:spacing w:after="120" w:line="240" w:lineRule="auto"/>
              <w:ind w:firstLine="0"/>
              <w:jc w:val="left"/>
              <w:rPr>
                <w:rFonts w:asciiTheme="minorHAnsi" w:eastAsiaTheme="minorHAnsi" w:hAnsiTheme="minorHAnsi"/>
                <w:sz w:val="22"/>
                <w:szCs w:val="22"/>
              </w:rPr>
            </w:pPr>
            <w:r w:rsidRPr="005E0CFA">
              <w:rPr>
                <w:rFonts w:asciiTheme="minorHAnsi" w:eastAsiaTheme="minorHAnsi" w:hAnsiTheme="minorHAnsi" w:cs="Times New Roman"/>
                <w:sz w:val="22"/>
                <w:szCs w:val="22"/>
                <w:lang w:val="en-US" w:eastAsia="en-US" w:bidi="en-US"/>
              </w:rPr>
              <w:t>WWW ( World Wide Web)</w:t>
            </w:r>
          </w:p>
        </w:tc>
        <w:tc>
          <w:tcPr>
            <w:tcW w:w="3290" w:type="dxa"/>
            <w:shd w:val="clear" w:color="auto" w:fill="FFFFFF"/>
            <w:vAlign w:val="bottom"/>
          </w:tcPr>
          <w:p w14:paraId="793F3ACE" w14:textId="77777777" w:rsidR="000557B7" w:rsidRPr="005E0CFA" w:rsidRDefault="00073D70">
            <w:pPr>
              <w:pStyle w:val="a9"/>
              <w:shd w:val="clear" w:color="auto" w:fill="auto"/>
              <w:spacing w:line="387" w:lineRule="exact"/>
              <w:ind w:firstLine="0"/>
              <w:jc w:val="right"/>
              <w:rPr>
                <w:rFonts w:asciiTheme="minorHAnsi" w:eastAsiaTheme="minorHAnsi" w:hAnsiTheme="minorHAnsi"/>
                <w:sz w:val="22"/>
                <w:szCs w:val="22"/>
              </w:rPr>
            </w:pPr>
            <w:r w:rsidRPr="005E0CFA">
              <w:rPr>
                <w:rFonts w:asciiTheme="minorHAnsi" w:eastAsiaTheme="minorHAnsi" w:hAnsiTheme="minorHAnsi"/>
              </w:rPr>
              <w:t>传输控制协议</w:t>
            </w:r>
            <w:r w:rsidRPr="005E0CFA">
              <w:rPr>
                <w:rFonts w:asciiTheme="minorHAnsi" w:eastAsiaTheme="minorHAnsi" w:hAnsiTheme="minorHAnsi" w:cs="宋体"/>
                <w:sz w:val="22"/>
                <w:szCs w:val="22"/>
                <w:lang w:val="en-US" w:bidi="en-US"/>
              </w:rPr>
              <w:t>（</w:t>
            </w:r>
            <w:r w:rsidRPr="005E0CFA">
              <w:rPr>
                <w:rFonts w:asciiTheme="minorHAnsi" w:eastAsiaTheme="minorHAnsi" w:hAnsiTheme="minorHAnsi" w:cs="Times New Roman"/>
                <w:sz w:val="22"/>
                <w:szCs w:val="22"/>
                <w:lang w:val="en-US" w:bidi="en-US"/>
              </w:rPr>
              <w:t>3</w:t>
            </w:r>
            <w:r w:rsidRPr="005E0CFA">
              <w:rPr>
                <w:rFonts w:asciiTheme="minorHAnsi" w:eastAsiaTheme="minorHAnsi" w:hAnsiTheme="minorHAnsi" w:cs="Times New Roman"/>
                <w:sz w:val="22"/>
                <w:szCs w:val="22"/>
                <w:lang w:val="en-US" w:bidi="en-US"/>
              </w:rPr>
              <w:t>）</w:t>
            </w:r>
            <w:r w:rsidRPr="005E0CFA">
              <w:rPr>
                <w:rFonts w:asciiTheme="minorHAnsi" w:eastAsiaTheme="minorHAnsi" w:hAnsiTheme="minorHAnsi" w:cs="Times New Roman"/>
                <w:sz w:val="22"/>
                <w:szCs w:val="22"/>
                <w:lang w:val="en-US" w:bidi="en-US"/>
              </w:rPr>
              <w:br/>
            </w:r>
            <w:r w:rsidRPr="005E0CFA">
              <w:rPr>
                <w:rFonts w:asciiTheme="minorHAnsi" w:eastAsiaTheme="minorHAnsi" w:hAnsiTheme="minorHAnsi"/>
              </w:rPr>
              <w:t>超宽频</w:t>
            </w:r>
            <w:r w:rsidRPr="005E0CFA">
              <w:rPr>
                <w:rFonts w:asciiTheme="minorHAnsi" w:eastAsiaTheme="minorHAnsi" w:hAnsiTheme="minorHAnsi" w:cs="宋体"/>
                <w:sz w:val="22"/>
                <w:szCs w:val="22"/>
                <w:lang w:val="en-US" w:bidi="en-US"/>
              </w:rPr>
              <w:t>（</w:t>
            </w:r>
            <w:r w:rsidRPr="005E0CFA">
              <w:rPr>
                <w:rFonts w:asciiTheme="minorHAnsi" w:eastAsiaTheme="minorHAnsi" w:hAnsiTheme="minorHAnsi" w:cs="Times New Roman"/>
                <w:sz w:val="22"/>
                <w:szCs w:val="22"/>
                <w:lang w:val="en-US" w:bidi="en-US"/>
              </w:rPr>
              <w:t>3</w:t>
            </w:r>
            <w:r w:rsidRPr="005E0CFA">
              <w:rPr>
                <w:rFonts w:asciiTheme="minorHAnsi" w:eastAsiaTheme="minorHAnsi" w:hAnsiTheme="minorHAnsi" w:cs="Times New Roman"/>
                <w:sz w:val="22"/>
                <w:szCs w:val="22"/>
                <w:lang w:val="en-US" w:bidi="en-US"/>
              </w:rPr>
              <w:t>）</w:t>
            </w:r>
          </w:p>
          <w:p w14:paraId="09BFE7AD" w14:textId="77777777" w:rsidR="000557B7" w:rsidRPr="005E0CFA" w:rsidRDefault="00073D70">
            <w:pPr>
              <w:pStyle w:val="a9"/>
              <w:shd w:val="clear" w:color="auto" w:fill="auto"/>
              <w:spacing w:line="387" w:lineRule="exact"/>
              <w:ind w:firstLine="0"/>
              <w:jc w:val="right"/>
              <w:rPr>
                <w:rFonts w:asciiTheme="minorHAnsi" w:eastAsiaTheme="minorHAnsi" w:hAnsiTheme="minorHAnsi"/>
                <w:sz w:val="22"/>
                <w:szCs w:val="22"/>
              </w:rPr>
            </w:pPr>
            <w:r w:rsidRPr="005E0CFA">
              <w:rPr>
                <w:rFonts w:asciiTheme="minorHAnsi" w:eastAsiaTheme="minorHAnsi" w:hAnsiTheme="minorHAnsi"/>
              </w:rPr>
              <w:t>虚拟专用网络</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5</w:t>
            </w:r>
            <w:r w:rsidRPr="005E0CFA">
              <w:rPr>
                <w:rFonts w:asciiTheme="minorHAnsi" w:eastAsiaTheme="minorHAnsi" w:hAnsiTheme="minorHAnsi" w:cs="Times New Roman"/>
                <w:sz w:val="22"/>
                <w:szCs w:val="22"/>
              </w:rPr>
              <w:t>）</w:t>
            </w:r>
            <w:r w:rsidRPr="005E0CFA">
              <w:rPr>
                <w:rFonts w:asciiTheme="minorHAnsi" w:eastAsiaTheme="minorHAnsi" w:hAnsiTheme="minorHAnsi" w:cs="Times New Roman"/>
                <w:sz w:val="22"/>
                <w:szCs w:val="22"/>
              </w:rPr>
              <w:br/>
            </w:r>
            <w:r w:rsidRPr="005E0CFA">
              <w:rPr>
                <w:rFonts w:asciiTheme="minorHAnsi" w:eastAsiaTheme="minorHAnsi" w:hAnsiTheme="minorHAnsi"/>
              </w:rPr>
              <w:t>广域网</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p w14:paraId="22278E9F" w14:textId="77777777" w:rsidR="000557B7" w:rsidRPr="005E0CFA" w:rsidRDefault="00073D70">
            <w:pPr>
              <w:pStyle w:val="a9"/>
              <w:shd w:val="clear" w:color="auto" w:fill="auto"/>
              <w:spacing w:line="387" w:lineRule="exact"/>
              <w:ind w:firstLine="0"/>
              <w:jc w:val="right"/>
              <w:rPr>
                <w:rFonts w:asciiTheme="minorHAnsi" w:eastAsiaTheme="minorHAnsi" w:hAnsiTheme="minorHAnsi"/>
                <w:sz w:val="22"/>
                <w:szCs w:val="22"/>
              </w:rPr>
            </w:pPr>
            <w:r w:rsidRPr="005E0CFA">
              <w:rPr>
                <w:rFonts w:asciiTheme="minorHAnsi" w:eastAsiaTheme="minorHAnsi" w:hAnsiTheme="minorHAnsi"/>
              </w:rPr>
              <w:t>乂线网络通信技术</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2</w:t>
            </w:r>
            <w:r w:rsidRPr="005E0CFA">
              <w:rPr>
                <w:rFonts w:asciiTheme="minorHAnsi" w:eastAsiaTheme="minorHAnsi" w:hAnsiTheme="minorHAnsi" w:cs="Times New Roman"/>
                <w:sz w:val="22"/>
                <w:szCs w:val="22"/>
              </w:rPr>
              <w:t>）</w:t>
            </w:r>
            <w:r w:rsidRPr="005E0CFA">
              <w:rPr>
                <w:rFonts w:asciiTheme="minorHAnsi" w:eastAsiaTheme="minorHAnsi" w:hAnsiTheme="minorHAnsi" w:cs="Times New Roman"/>
                <w:sz w:val="22"/>
                <w:szCs w:val="22"/>
              </w:rPr>
              <w:br/>
            </w:r>
            <w:r w:rsidRPr="005E0CFA">
              <w:rPr>
                <w:rFonts w:asciiTheme="minorHAnsi" w:eastAsiaTheme="minorHAnsi" w:hAnsiTheme="minorHAnsi"/>
              </w:rPr>
              <w:t>万维网</w:t>
            </w:r>
            <w:r w:rsidRPr="005E0CFA">
              <w:rPr>
                <w:rFonts w:asciiTheme="minorHAnsi" w:eastAsiaTheme="minorHAnsi" w:hAnsiTheme="minorHAnsi" w:cs="宋体"/>
                <w:sz w:val="22"/>
                <w:szCs w:val="22"/>
              </w:rPr>
              <w:t>（</w:t>
            </w:r>
            <w:r w:rsidRPr="005E0CFA">
              <w:rPr>
                <w:rFonts w:asciiTheme="minorHAnsi" w:eastAsiaTheme="minorHAnsi" w:hAnsiTheme="minorHAnsi" w:cs="Times New Roman"/>
                <w:sz w:val="22"/>
                <w:szCs w:val="22"/>
              </w:rPr>
              <w:t>3</w:t>
            </w:r>
            <w:r w:rsidRPr="005E0CFA">
              <w:rPr>
                <w:rFonts w:asciiTheme="minorHAnsi" w:eastAsiaTheme="minorHAnsi" w:hAnsiTheme="minorHAnsi" w:cs="Times New Roman"/>
                <w:sz w:val="22"/>
                <w:szCs w:val="22"/>
              </w:rPr>
              <w:t>）</w:t>
            </w:r>
          </w:p>
        </w:tc>
      </w:tr>
    </w:tbl>
    <w:p w14:paraId="5EC46B3B" w14:textId="77777777" w:rsidR="000557B7" w:rsidRPr="005E0CFA" w:rsidRDefault="00073D70">
      <w:pPr>
        <w:spacing w:line="1" w:lineRule="exact"/>
        <w:rPr>
          <w:rFonts w:asciiTheme="minorHAnsi" w:eastAsiaTheme="minorHAnsi" w:hAnsiTheme="minorHAnsi"/>
          <w:sz w:val="2"/>
          <w:szCs w:val="2"/>
          <w:lang w:eastAsia="zh-CN"/>
        </w:rPr>
      </w:pPr>
      <w:r w:rsidRPr="005E0CFA">
        <w:rPr>
          <w:rFonts w:asciiTheme="minorHAnsi" w:eastAsiaTheme="minorHAnsi" w:hAnsiTheme="minorHAnsi"/>
          <w:lang w:eastAsia="zh-CN"/>
        </w:rPr>
        <w:br w:type="page"/>
      </w:r>
    </w:p>
    <w:p w14:paraId="30529525" w14:textId="77777777" w:rsidR="000557B7" w:rsidRPr="005E0CFA" w:rsidRDefault="00073D70">
      <w:pPr>
        <w:pStyle w:val="40"/>
        <w:keepNext/>
        <w:keepLines/>
        <w:shd w:val="clear" w:color="auto" w:fill="auto"/>
        <w:ind w:left="0" w:right="440" w:firstLine="0"/>
        <w:jc w:val="center"/>
        <w:rPr>
          <w:rFonts w:asciiTheme="minorHAnsi" w:eastAsiaTheme="minorHAnsi" w:hAnsiTheme="minorHAnsi"/>
        </w:rPr>
      </w:pPr>
      <w:bookmarkStart w:id="159" w:name="bookmark150"/>
      <w:r w:rsidRPr="005E0CFA">
        <w:rPr>
          <w:rFonts w:asciiTheme="minorHAnsi" w:eastAsiaTheme="minorHAnsi" w:hAnsiTheme="minorHAnsi"/>
        </w:rPr>
        <w:lastRenderedPageBreak/>
        <w:t>附录</w:t>
      </w:r>
      <w:r w:rsidRPr="005E0CFA">
        <w:rPr>
          <w:rFonts w:asciiTheme="minorHAnsi" w:eastAsiaTheme="minorHAnsi" w:hAnsiTheme="minorHAnsi" w:cs="Times New Roman"/>
          <w:b/>
          <w:bCs/>
          <w:sz w:val="52"/>
          <w:szCs w:val="52"/>
        </w:rPr>
        <w:t>2</w:t>
      </w:r>
      <w:r w:rsidRPr="005E0CFA">
        <w:rPr>
          <w:rFonts w:asciiTheme="minorHAnsi" w:eastAsiaTheme="minorHAnsi" w:hAnsiTheme="minorHAnsi"/>
        </w:rPr>
        <w:t>项目活动评价表</w:t>
      </w:r>
      <w:bookmarkEnd w:id="159"/>
    </w:p>
    <w:p w14:paraId="6B3076B1" w14:textId="77777777" w:rsidR="000557B7" w:rsidRPr="005E0CFA" w:rsidRDefault="00073D70">
      <w:pPr>
        <w:pStyle w:val="1"/>
        <w:shd w:val="clear" w:color="auto" w:fill="auto"/>
        <w:spacing w:line="380" w:lineRule="exact"/>
        <w:ind w:left="580" w:firstLine="520"/>
        <w:jc w:val="left"/>
        <w:rPr>
          <w:rFonts w:asciiTheme="minorHAnsi" w:eastAsiaTheme="minorHAnsi" w:hAnsiTheme="minorHAnsi"/>
        </w:rPr>
      </w:pPr>
      <w:r w:rsidRPr="005E0CFA">
        <w:rPr>
          <w:rFonts w:asciiTheme="minorHAnsi" w:eastAsiaTheme="minorHAnsi" w:hAnsiTheme="minorHAnsi"/>
        </w:rPr>
        <w:t>以培养信息索界为目杯，以知识休系为栽休，以项目学勿活动过程与评价为途径，促</w:t>
      </w:r>
      <w:r w:rsidRPr="005E0CFA">
        <w:rPr>
          <w:rFonts w:asciiTheme="minorHAnsi" w:eastAsiaTheme="minorHAnsi" w:hAnsiTheme="minorHAnsi"/>
        </w:rPr>
        <w:br/>
      </w:r>
      <w:r w:rsidRPr="005E0CFA">
        <w:rPr>
          <w:rFonts w:asciiTheme="minorHAnsi" w:eastAsiaTheme="minorHAnsi" w:hAnsiTheme="minorHAnsi"/>
        </w:rPr>
        <w:t>进同学们的信息技术学科核心索养达成。</w:t>
      </w:r>
    </w:p>
    <w:p w14:paraId="3D4664BA" w14:textId="77777777" w:rsidR="000557B7" w:rsidRPr="005E0CFA" w:rsidRDefault="00073D70">
      <w:pPr>
        <w:pStyle w:val="1"/>
        <w:shd w:val="clear" w:color="auto" w:fill="auto"/>
        <w:spacing w:after="380" w:line="380" w:lineRule="exact"/>
        <w:ind w:left="580" w:firstLine="520"/>
        <w:jc w:val="left"/>
        <w:rPr>
          <w:rFonts w:asciiTheme="minorHAnsi" w:eastAsiaTheme="minorHAnsi" w:hAnsiTheme="minorHAnsi"/>
        </w:rPr>
      </w:pPr>
      <w:r w:rsidRPr="005E0CFA">
        <w:rPr>
          <w:rFonts w:asciiTheme="minorHAnsi" w:eastAsiaTheme="minorHAnsi" w:hAnsiTheme="minorHAnsi"/>
        </w:rPr>
        <w:t>项目学</w:t>
      </w:r>
      <w:r w:rsidRPr="005E0CFA">
        <w:rPr>
          <w:rFonts w:asciiTheme="minorHAnsi" w:eastAsiaTheme="minorHAnsi" w:hAnsiTheme="minorHAnsi" w:cs="Arial"/>
          <w:sz w:val="22"/>
          <w:szCs w:val="22"/>
        </w:rPr>
        <w:t>4</w:t>
      </w:r>
      <w:r w:rsidRPr="005E0CFA">
        <w:rPr>
          <w:rFonts w:asciiTheme="minorHAnsi" w:eastAsiaTheme="minorHAnsi" w:hAnsiTheme="minorHAnsi"/>
        </w:rPr>
        <w:t>主题：</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0"/>
        <w:gridCol w:w="2020"/>
        <w:gridCol w:w="1100"/>
        <w:gridCol w:w="3440"/>
        <w:gridCol w:w="1300"/>
        <w:gridCol w:w="830"/>
      </w:tblGrid>
      <w:tr w:rsidR="000557B7" w:rsidRPr="005E0CFA" w14:paraId="77737215" w14:textId="77777777">
        <w:tblPrEx>
          <w:tblCellMar>
            <w:top w:w="0" w:type="dxa"/>
            <w:bottom w:w="0" w:type="dxa"/>
          </w:tblCellMar>
        </w:tblPrEx>
        <w:trPr>
          <w:trHeight w:hRule="exact" w:val="840"/>
          <w:jc w:val="center"/>
        </w:trPr>
        <w:tc>
          <w:tcPr>
            <w:tcW w:w="1230" w:type="dxa"/>
            <w:tcBorders>
              <w:top w:val="single" w:sz="4" w:space="0" w:color="auto"/>
              <w:left w:val="single" w:sz="4" w:space="0" w:color="auto"/>
            </w:tcBorders>
            <w:shd w:val="clear" w:color="auto" w:fill="FFFFFF"/>
            <w:vAlign w:val="center"/>
          </w:tcPr>
          <w:p w14:paraId="50931A4C" w14:textId="77777777" w:rsidR="000557B7" w:rsidRPr="005E0CFA" w:rsidRDefault="00073D70">
            <w:pPr>
              <w:pStyle w:val="a9"/>
              <w:shd w:val="clear" w:color="auto" w:fill="auto"/>
              <w:spacing w:after="140"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项目学</w:t>
            </w:r>
          </w:p>
          <w:p w14:paraId="3664B09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color w:val="413428"/>
                <w:sz w:val="20"/>
                <w:szCs w:val="20"/>
              </w:rPr>
              <w:t>习过程</w:t>
            </w:r>
          </w:p>
        </w:tc>
        <w:tc>
          <w:tcPr>
            <w:tcW w:w="2020" w:type="dxa"/>
            <w:tcBorders>
              <w:top w:val="single" w:sz="4" w:space="0" w:color="auto"/>
              <w:left w:val="single" w:sz="4" w:space="0" w:color="auto"/>
            </w:tcBorders>
            <w:shd w:val="clear" w:color="auto" w:fill="FFFFFF"/>
            <w:vAlign w:val="center"/>
          </w:tcPr>
          <w:p w14:paraId="4FD6BE82" w14:textId="77777777" w:rsidR="000557B7" w:rsidRPr="005E0CFA" w:rsidRDefault="00073D70">
            <w:pPr>
              <w:pStyle w:val="a9"/>
              <w:shd w:val="clear" w:color="auto" w:fill="auto"/>
              <w:spacing w:after="14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学科核心</w:t>
            </w:r>
          </w:p>
          <w:p w14:paraId="7C57698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紊养达成</w:t>
            </w:r>
          </w:p>
        </w:tc>
        <w:tc>
          <w:tcPr>
            <w:tcW w:w="1100" w:type="dxa"/>
            <w:tcBorders>
              <w:top w:val="single" w:sz="4" w:space="0" w:color="auto"/>
              <w:left w:val="single" w:sz="4" w:space="0" w:color="auto"/>
            </w:tcBorders>
            <w:shd w:val="clear" w:color="auto" w:fill="FFFFFF"/>
            <w:vAlign w:val="center"/>
          </w:tcPr>
          <w:p w14:paraId="407833E3"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一级衔标</w:t>
            </w:r>
          </w:p>
        </w:tc>
        <w:tc>
          <w:tcPr>
            <w:tcW w:w="3440" w:type="dxa"/>
            <w:tcBorders>
              <w:top w:val="single" w:sz="4" w:space="0" w:color="auto"/>
              <w:left w:val="single" w:sz="4" w:space="0" w:color="auto"/>
            </w:tcBorders>
            <w:shd w:val="clear" w:color="auto" w:fill="FFFFFF"/>
            <w:vAlign w:val="center"/>
          </w:tcPr>
          <w:p w14:paraId="5E6B6F3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二级指标</w:t>
            </w:r>
          </w:p>
        </w:tc>
        <w:tc>
          <w:tcPr>
            <w:tcW w:w="1300" w:type="dxa"/>
            <w:tcBorders>
              <w:top w:val="single" w:sz="4" w:space="0" w:color="auto"/>
              <w:left w:val="single" w:sz="4" w:space="0" w:color="auto"/>
            </w:tcBorders>
            <w:shd w:val="clear" w:color="auto" w:fill="FFFFFF"/>
            <w:vAlign w:val="center"/>
          </w:tcPr>
          <w:p w14:paraId="5A95A1EF"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评价结果</w:t>
            </w:r>
          </w:p>
        </w:tc>
        <w:tc>
          <w:tcPr>
            <w:tcW w:w="830" w:type="dxa"/>
            <w:tcBorders>
              <w:top w:val="single" w:sz="4" w:space="0" w:color="auto"/>
              <w:left w:val="single" w:sz="4" w:space="0" w:color="auto"/>
              <w:right w:val="single" w:sz="4" w:space="0" w:color="auto"/>
            </w:tcBorders>
            <w:shd w:val="clear" w:color="auto" w:fill="FFFFFF"/>
            <w:vAlign w:val="center"/>
          </w:tcPr>
          <w:p w14:paraId="397246AF" w14:textId="77777777" w:rsidR="000557B7" w:rsidRPr="005E0CFA" w:rsidRDefault="00073D70">
            <w:pPr>
              <w:pStyle w:val="a9"/>
              <w:shd w:val="clear" w:color="auto" w:fill="auto"/>
              <w:spacing w:after="14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支棣</w:t>
            </w:r>
          </w:p>
          <w:p w14:paraId="700E80E3"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材料</w:t>
            </w:r>
          </w:p>
        </w:tc>
      </w:tr>
      <w:tr w:rsidR="000557B7" w:rsidRPr="005E0CFA" w14:paraId="0568E0BC" w14:textId="77777777">
        <w:tblPrEx>
          <w:tblCellMar>
            <w:top w:w="0" w:type="dxa"/>
            <w:bottom w:w="0" w:type="dxa"/>
          </w:tblCellMar>
        </w:tblPrEx>
        <w:trPr>
          <w:trHeight w:hRule="exact" w:val="1750"/>
          <w:jc w:val="center"/>
        </w:trPr>
        <w:tc>
          <w:tcPr>
            <w:tcW w:w="1230" w:type="dxa"/>
            <w:vMerge w:val="restart"/>
            <w:tcBorders>
              <w:top w:val="single" w:sz="4" w:space="0" w:color="auto"/>
              <w:left w:val="single" w:sz="4" w:space="0" w:color="auto"/>
            </w:tcBorders>
            <w:shd w:val="clear" w:color="auto" w:fill="FFFFFF"/>
            <w:vAlign w:val="center"/>
          </w:tcPr>
          <w:p w14:paraId="22EC85F1"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选定卵</w:t>
            </w:r>
          </w:p>
        </w:tc>
        <w:tc>
          <w:tcPr>
            <w:tcW w:w="2020" w:type="dxa"/>
            <w:vMerge w:val="restart"/>
            <w:tcBorders>
              <w:top w:val="single" w:sz="4" w:space="0" w:color="auto"/>
            </w:tcBorders>
            <w:shd w:val="clear" w:color="auto" w:fill="FFFFFF"/>
            <w:vAlign w:val="center"/>
          </w:tcPr>
          <w:p w14:paraId="66DB4132" w14:textId="77777777" w:rsidR="000557B7" w:rsidRPr="005E0CFA" w:rsidRDefault="00073D70">
            <w:pPr>
              <w:pStyle w:val="a9"/>
              <w:shd w:val="clear" w:color="auto" w:fill="auto"/>
              <w:spacing w:line="336"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从现劣世界屮</w:t>
            </w:r>
            <w:r w:rsidRPr="005E0CFA">
              <w:rPr>
                <w:rFonts w:asciiTheme="minorHAnsi" w:eastAsiaTheme="minorHAnsi" w:hAnsiTheme="minorHAnsi"/>
                <w:sz w:val="20"/>
                <w:szCs w:val="20"/>
              </w:rPr>
              <w:br/>
            </w:r>
            <w:r w:rsidRPr="005E0CFA">
              <w:rPr>
                <w:rFonts w:asciiTheme="minorHAnsi" w:eastAsiaTheme="minorHAnsi" w:hAnsiTheme="minorHAnsi"/>
                <w:sz w:val="20"/>
                <w:szCs w:val="20"/>
              </w:rPr>
              <w:t>选择明确的项目主</w:t>
            </w:r>
            <w:r w:rsidRPr="005E0CFA">
              <w:rPr>
                <w:rFonts w:asciiTheme="minorHAnsi" w:eastAsiaTheme="minorHAnsi" w:hAnsiTheme="minorHAnsi"/>
                <w:sz w:val="20"/>
                <w:szCs w:val="20"/>
              </w:rPr>
              <w:br/>
            </w:r>
            <w:r w:rsidRPr="005E0CFA">
              <w:rPr>
                <w:rFonts w:asciiTheme="minorHAnsi" w:eastAsiaTheme="minorHAnsi" w:hAnsiTheme="minorHAnsi"/>
                <w:sz w:val="20"/>
                <w:szCs w:val="20"/>
              </w:rPr>
              <w:t>朔，形成对估息的</w:t>
            </w:r>
            <w:r w:rsidRPr="005E0CFA">
              <w:rPr>
                <w:rFonts w:asciiTheme="minorHAnsi" w:eastAsiaTheme="minorHAnsi" w:hAnsiTheme="minorHAnsi"/>
                <w:sz w:val="20"/>
                <w:szCs w:val="20"/>
              </w:rPr>
              <w:br/>
            </w:r>
            <w:r w:rsidRPr="005E0CFA">
              <w:rPr>
                <w:rFonts w:asciiTheme="minorHAnsi" w:eastAsiaTheme="minorHAnsi" w:hAnsiTheme="minorHAnsi"/>
                <w:sz w:val="20"/>
                <w:szCs w:val="20"/>
              </w:rPr>
              <w:t>飧感度和估息价值</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的判断力、</w:t>
            </w:r>
          </w:p>
          <w:p w14:paraId="0461026B" w14:textId="77777777" w:rsidR="000557B7" w:rsidRPr="005E0CFA" w:rsidRDefault="00073D70">
            <w:pPr>
              <w:pStyle w:val="a9"/>
              <w:shd w:val="clear" w:color="auto" w:fill="auto"/>
              <w:spacing w:line="336"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分析项目目标与</w:t>
            </w:r>
            <w:r w:rsidRPr="005E0CFA">
              <w:rPr>
                <w:rFonts w:asciiTheme="minorHAnsi" w:eastAsiaTheme="minorHAnsi" w:hAnsiTheme="minorHAnsi"/>
                <w:sz w:val="20"/>
                <w:szCs w:val="20"/>
              </w:rPr>
              <w:br/>
            </w:r>
            <w:r w:rsidRPr="005E0CFA">
              <w:rPr>
                <w:rFonts w:asciiTheme="minorHAnsi" w:eastAsiaTheme="minorHAnsi" w:hAnsiTheme="minorHAnsi"/>
                <w:sz w:val="20"/>
                <w:szCs w:val="20"/>
              </w:rPr>
              <w:t>可行性</w:t>
            </w:r>
            <w:r w:rsidRPr="005E0CFA">
              <w:rPr>
                <w:rFonts w:asciiTheme="minorHAnsi" w:eastAsiaTheme="minorHAnsi" w:hAnsiTheme="minorHAnsi" w:cs="Arial"/>
                <w:sz w:val="20"/>
                <w:szCs w:val="20"/>
              </w:rPr>
              <w:t>3</w:t>
            </w:r>
          </w:p>
        </w:tc>
        <w:tc>
          <w:tcPr>
            <w:tcW w:w="1100" w:type="dxa"/>
            <w:tcBorders>
              <w:top w:val="single" w:sz="4" w:space="0" w:color="auto"/>
              <w:left w:val="single" w:sz="4" w:space="0" w:color="auto"/>
            </w:tcBorders>
            <w:shd w:val="clear" w:color="auto" w:fill="FFFFFF"/>
            <w:vAlign w:val="center"/>
          </w:tcPr>
          <w:p w14:paraId="18A681E3"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项目扇</w:t>
            </w:r>
          </w:p>
        </w:tc>
        <w:tc>
          <w:tcPr>
            <w:tcW w:w="3440" w:type="dxa"/>
            <w:tcBorders>
              <w:top w:val="single" w:sz="4" w:space="0" w:color="auto"/>
            </w:tcBorders>
            <w:shd w:val="clear" w:color="auto" w:fill="FFFFFF"/>
            <w:vAlign w:val="center"/>
          </w:tcPr>
          <w:p w14:paraId="46D1B216"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从现及池：界选择攻目上磁的能力。</w:t>
            </w:r>
          </w:p>
          <w:p w14:paraId="75A9E0E9"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化仙象依念为现劣问祖的能力</w:t>
            </w:r>
            <w:r w:rsidRPr="005E0CFA">
              <w:rPr>
                <w:rFonts w:asciiTheme="minorHAnsi" w:eastAsiaTheme="minorHAnsi" w:hAnsiTheme="minorHAnsi" w:cs="Arial"/>
                <w:sz w:val="20"/>
                <w:szCs w:val="20"/>
              </w:rPr>
              <w:t>3</w:t>
            </w:r>
            <w:r w:rsidRPr="005E0CFA">
              <w:rPr>
                <w:rFonts w:asciiTheme="minorHAnsi" w:eastAsiaTheme="minorHAnsi" w:hAnsiTheme="minorHAnsi" w:cs="Arial"/>
                <w:sz w:val="20"/>
                <w:szCs w:val="20"/>
              </w:rPr>
              <w:br/>
            </w:r>
            <w:r w:rsidRPr="005E0CFA">
              <w:rPr>
                <w:rFonts w:asciiTheme="minorHAnsi" w:eastAsiaTheme="minorHAnsi" w:hAnsiTheme="minorHAnsi"/>
                <w:sz w:val="20"/>
                <w:szCs w:val="20"/>
              </w:rPr>
              <w:t>对供息的嫩敝和麵請力</w:t>
            </w:r>
            <w:r w:rsidRPr="005E0CFA">
              <w:rPr>
                <w:rFonts w:asciiTheme="minorHAnsi" w:eastAsiaTheme="minorHAnsi" w:hAnsiTheme="minorHAnsi"/>
                <w:sz w:val="20"/>
                <w:szCs w:val="20"/>
                <w:vertAlign w:val="subscript"/>
                <w:lang w:val="en-US" w:bidi="en-US"/>
              </w:rPr>
              <w:t>a</w:t>
            </w:r>
          </w:p>
        </w:tc>
        <w:tc>
          <w:tcPr>
            <w:tcW w:w="1300" w:type="dxa"/>
            <w:tcBorders>
              <w:top w:val="single" w:sz="4" w:space="0" w:color="auto"/>
              <w:left w:val="single" w:sz="4" w:space="0" w:color="auto"/>
            </w:tcBorders>
            <w:shd w:val="clear" w:color="auto" w:fill="FFFFFF"/>
            <w:vAlign w:val="center"/>
          </w:tcPr>
          <w:p w14:paraId="11265291"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仍祐穷力</w:t>
            </w:r>
          </w:p>
        </w:tc>
        <w:tc>
          <w:tcPr>
            <w:tcW w:w="830" w:type="dxa"/>
            <w:tcBorders>
              <w:top w:val="single" w:sz="4" w:space="0" w:color="auto"/>
              <w:left w:val="single" w:sz="4" w:space="0" w:color="auto"/>
            </w:tcBorders>
            <w:shd w:val="clear" w:color="auto" w:fill="FFFFFF"/>
          </w:tcPr>
          <w:p w14:paraId="063A4B56" w14:textId="77777777" w:rsidR="000557B7" w:rsidRPr="005E0CFA" w:rsidRDefault="000557B7">
            <w:pPr>
              <w:rPr>
                <w:rFonts w:asciiTheme="minorHAnsi" w:eastAsiaTheme="minorHAnsi" w:hAnsiTheme="minorHAnsi"/>
                <w:sz w:val="10"/>
                <w:szCs w:val="10"/>
                <w:lang w:eastAsia="zh-CN"/>
              </w:rPr>
            </w:pPr>
          </w:p>
        </w:tc>
      </w:tr>
      <w:tr w:rsidR="000557B7" w:rsidRPr="005E0CFA" w14:paraId="19525968" w14:textId="77777777">
        <w:tblPrEx>
          <w:tblCellMar>
            <w:top w:w="0" w:type="dxa"/>
            <w:bottom w:w="0" w:type="dxa"/>
          </w:tblCellMar>
        </w:tblPrEx>
        <w:trPr>
          <w:trHeight w:hRule="exact" w:val="1780"/>
          <w:jc w:val="center"/>
        </w:trPr>
        <w:tc>
          <w:tcPr>
            <w:tcW w:w="1230" w:type="dxa"/>
            <w:vMerge/>
            <w:tcBorders>
              <w:left w:val="single" w:sz="4" w:space="0" w:color="auto"/>
            </w:tcBorders>
            <w:shd w:val="clear" w:color="auto" w:fill="FFFFFF"/>
            <w:vAlign w:val="center"/>
          </w:tcPr>
          <w:p w14:paraId="23825282" w14:textId="77777777" w:rsidR="000557B7" w:rsidRPr="005E0CFA" w:rsidRDefault="000557B7">
            <w:pPr>
              <w:rPr>
                <w:rFonts w:asciiTheme="minorHAnsi" w:eastAsiaTheme="minorHAnsi" w:hAnsiTheme="minorHAnsi"/>
                <w:lang w:eastAsia="zh-CN"/>
              </w:rPr>
            </w:pPr>
          </w:p>
        </w:tc>
        <w:tc>
          <w:tcPr>
            <w:tcW w:w="2020" w:type="dxa"/>
            <w:vMerge/>
            <w:shd w:val="clear" w:color="auto" w:fill="FFFFFF"/>
            <w:vAlign w:val="center"/>
          </w:tcPr>
          <w:p w14:paraId="59A40045" w14:textId="77777777" w:rsidR="000557B7" w:rsidRPr="005E0CFA" w:rsidRDefault="000557B7">
            <w:pPr>
              <w:rPr>
                <w:rFonts w:asciiTheme="minorHAnsi" w:eastAsiaTheme="minorHAnsi" w:hAnsiTheme="minorHAnsi"/>
                <w:lang w:eastAsia="zh-CN"/>
              </w:rPr>
            </w:pPr>
          </w:p>
        </w:tc>
        <w:tc>
          <w:tcPr>
            <w:tcW w:w="1100" w:type="dxa"/>
            <w:tcBorders>
              <w:top w:val="single" w:sz="4" w:space="0" w:color="auto"/>
              <w:left w:val="single" w:sz="4" w:space="0" w:color="auto"/>
            </w:tcBorders>
            <w:shd w:val="clear" w:color="auto" w:fill="FFFFFF"/>
            <w:vAlign w:val="center"/>
          </w:tcPr>
          <w:p w14:paraId="03AB3601"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项目分析</w:t>
            </w:r>
          </w:p>
        </w:tc>
        <w:tc>
          <w:tcPr>
            <w:tcW w:w="3440" w:type="dxa"/>
            <w:tcBorders>
              <w:top w:val="single" w:sz="4" w:space="0" w:color="auto"/>
            </w:tcBorders>
            <w:shd w:val="clear" w:color="auto" w:fill="FFFFFF"/>
            <w:vAlign w:val="center"/>
          </w:tcPr>
          <w:p w14:paraId="5A437D28"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分析項目目标的能力。</w:t>
            </w:r>
          </w:p>
          <w:p w14:paraId="6A255B98"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分析項目可行性的能力＜</w:t>
            </w:r>
          </w:p>
          <w:p w14:paraId="3637BDEC"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从现及泄猝发现項目索材的能力口</w:t>
            </w:r>
          </w:p>
        </w:tc>
        <w:tc>
          <w:tcPr>
            <w:tcW w:w="1300" w:type="dxa"/>
            <w:tcBorders>
              <w:top w:val="single" w:sz="4" w:space="0" w:color="auto"/>
              <w:left w:val="single" w:sz="4" w:space="0" w:color="auto"/>
            </w:tcBorders>
            <w:shd w:val="clear" w:color="auto" w:fill="FFFFFF"/>
            <w:vAlign w:val="center"/>
          </w:tcPr>
          <w:p w14:paraId="137DC933"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r>
            <w:r w:rsidRPr="005E0CFA">
              <w:rPr>
                <w:rFonts w:asciiTheme="minorHAnsi" w:eastAsiaTheme="minorHAnsi" w:hAnsiTheme="minorHAnsi"/>
                <w:sz w:val="20"/>
                <w:szCs w:val="20"/>
              </w:rPr>
              <w:t>口中等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仍祐努力</w:t>
            </w:r>
          </w:p>
        </w:tc>
        <w:tc>
          <w:tcPr>
            <w:tcW w:w="830" w:type="dxa"/>
            <w:tcBorders>
              <w:top w:val="single" w:sz="4" w:space="0" w:color="auto"/>
              <w:left w:val="single" w:sz="4" w:space="0" w:color="auto"/>
              <w:right w:val="single" w:sz="4" w:space="0" w:color="auto"/>
            </w:tcBorders>
            <w:shd w:val="clear" w:color="auto" w:fill="FFFFFF"/>
          </w:tcPr>
          <w:p w14:paraId="5B9C616C" w14:textId="77777777" w:rsidR="000557B7" w:rsidRPr="005E0CFA" w:rsidRDefault="000557B7">
            <w:pPr>
              <w:rPr>
                <w:rFonts w:asciiTheme="minorHAnsi" w:eastAsiaTheme="minorHAnsi" w:hAnsiTheme="minorHAnsi"/>
                <w:sz w:val="10"/>
                <w:szCs w:val="10"/>
                <w:lang w:eastAsia="zh-CN"/>
              </w:rPr>
            </w:pPr>
          </w:p>
        </w:tc>
      </w:tr>
      <w:tr w:rsidR="000557B7" w:rsidRPr="005E0CFA" w14:paraId="547AE69C" w14:textId="77777777">
        <w:tblPrEx>
          <w:tblCellMar>
            <w:top w:w="0" w:type="dxa"/>
            <w:bottom w:w="0" w:type="dxa"/>
          </w:tblCellMar>
        </w:tblPrEx>
        <w:trPr>
          <w:trHeight w:hRule="exact" w:val="1800"/>
          <w:jc w:val="center"/>
        </w:trPr>
        <w:tc>
          <w:tcPr>
            <w:tcW w:w="1230" w:type="dxa"/>
            <w:vMerge w:val="restart"/>
            <w:tcBorders>
              <w:top w:val="single" w:sz="4" w:space="0" w:color="auto"/>
              <w:left w:val="single" w:sz="4" w:space="0" w:color="auto"/>
            </w:tcBorders>
            <w:shd w:val="clear" w:color="auto" w:fill="FFFFFF"/>
            <w:vAlign w:val="center"/>
          </w:tcPr>
          <w:p w14:paraId="073CB73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谀划没计</w:t>
            </w:r>
          </w:p>
        </w:tc>
        <w:tc>
          <w:tcPr>
            <w:tcW w:w="2020" w:type="dxa"/>
            <w:vMerge w:val="restart"/>
            <w:tcBorders>
              <w:top w:val="single" w:sz="4" w:space="0" w:color="auto"/>
              <w:left w:val="single" w:sz="4" w:space="0" w:color="auto"/>
            </w:tcBorders>
            <w:shd w:val="clear" w:color="auto" w:fill="FFFFFF"/>
            <w:vAlign w:val="center"/>
          </w:tcPr>
          <w:p w14:paraId="3F4D5095" w14:textId="77777777" w:rsidR="000557B7" w:rsidRPr="005E0CFA" w:rsidRDefault="00073D70">
            <w:pPr>
              <w:pStyle w:val="a9"/>
              <w:shd w:val="clear" w:color="auto" w:fill="auto"/>
              <w:spacing w:line="335"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组建团队与明确</w:t>
            </w:r>
            <w:r w:rsidRPr="005E0CFA">
              <w:rPr>
                <w:rFonts w:asciiTheme="minorHAnsi" w:eastAsiaTheme="minorHAnsi" w:hAnsiTheme="minorHAnsi"/>
                <w:sz w:val="20"/>
                <w:szCs w:val="20"/>
              </w:rPr>
              <w:br/>
            </w:r>
            <w:r w:rsidRPr="005E0CFA">
              <w:rPr>
                <w:rFonts w:asciiTheme="minorHAnsi" w:eastAsiaTheme="minorHAnsi" w:hAnsiTheme="minorHAnsi"/>
                <w:sz w:val="20"/>
                <w:szCs w:val="20"/>
              </w:rPr>
              <w:t>項目任务，体现正</w:t>
            </w:r>
            <w:r w:rsidRPr="005E0CFA">
              <w:rPr>
                <w:rFonts w:asciiTheme="minorHAnsi" w:eastAsiaTheme="minorHAnsi" w:hAnsiTheme="minorHAnsi"/>
                <w:sz w:val="20"/>
                <w:szCs w:val="20"/>
              </w:rPr>
              <w:br/>
            </w:r>
            <w:r w:rsidRPr="005E0CFA">
              <w:rPr>
                <w:rFonts w:asciiTheme="minorHAnsi" w:eastAsiaTheme="minorHAnsi" w:hAnsiTheme="minorHAnsi"/>
                <w:sz w:val="20"/>
                <w:szCs w:val="20"/>
              </w:rPr>
              <w:t>拥的併息社会资任</w:t>
            </w:r>
            <w:r w:rsidRPr="005E0CFA">
              <w:rPr>
                <w:rFonts w:asciiTheme="minorHAnsi" w:eastAsiaTheme="minorHAnsi" w:hAnsiTheme="minorHAnsi"/>
                <w:sz w:val="20"/>
                <w:szCs w:val="20"/>
              </w:rPr>
              <w:br/>
            </w:r>
            <w:r w:rsidRPr="005E0CFA">
              <w:rPr>
                <w:rFonts w:asciiTheme="minorHAnsi" w:eastAsiaTheme="minorHAnsi" w:hAnsiTheme="minorHAnsi"/>
                <w:sz w:val="20"/>
                <w:szCs w:val="20"/>
              </w:rPr>
              <w:t>意识</w:t>
            </w:r>
            <w:r w:rsidRPr="005E0CFA">
              <w:rPr>
                <w:rFonts w:asciiTheme="minorHAnsi" w:eastAsiaTheme="minorHAnsi" w:hAnsiTheme="minorHAnsi" w:cs="Arial"/>
                <w:sz w:val="20"/>
                <w:szCs w:val="20"/>
                <w:lang w:val="en-US" w:bidi="en-US"/>
              </w:rPr>
              <w:t>C</w:t>
            </w:r>
          </w:p>
          <w:p w14:paraId="1419464A" w14:textId="77777777" w:rsidR="000557B7" w:rsidRPr="005E0CFA" w:rsidRDefault="00073D70">
            <w:pPr>
              <w:pStyle w:val="a9"/>
              <w:shd w:val="clear" w:color="auto" w:fill="auto"/>
              <w:spacing w:line="335" w:lineRule="exact"/>
              <w:ind w:firstLine="340"/>
              <w:jc w:val="both"/>
              <w:rPr>
                <w:rFonts w:asciiTheme="minorHAnsi" w:eastAsiaTheme="minorHAnsi" w:hAnsiTheme="minorHAnsi"/>
                <w:sz w:val="20"/>
                <w:szCs w:val="20"/>
              </w:rPr>
            </w:pPr>
            <w:r w:rsidRPr="005E0CFA">
              <w:rPr>
                <w:rFonts w:asciiTheme="minorHAnsi" w:eastAsiaTheme="minorHAnsi" w:hAnsiTheme="minorHAnsi" w:cs="Arial"/>
                <w:sz w:val="20"/>
                <w:szCs w:val="20"/>
                <w:lang w:val="en-US" w:bidi="en-US"/>
              </w:rPr>
              <w:t>AS</w:t>
            </w:r>
            <w:r w:rsidRPr="005E0CFA">
              <w:rPr>
                <w:rFonts w:asciiTheme="minorHAnsi" w:eastAsiaTheme="minorHAnsi" w:hAnsiTheme="minorHAnsi"/>
                <w:sz w:val="20"/>
                <w:szCs w:val="20"/>
              </w:rPr>
              <w:t>划坝目与交流</w:t>
            </w:r>
            <w:r w:rsidRPr="005E0CFA">
              <w:rPr>
                <w:rFonts w:asciiTheme="minorHAnsi" w:eastAsiaTheme="minorHAnsi" w:hAnsiTheme="minorHAnsi"/>
                <w:sz w:val="20"/>
                <w:szCs w:val="20"/>
              </w:rPr>
              <w:br/>
            </w:r>
            <w:r w:rsidRPr="005E0CFA">
              <w:rPr>
                <w:rFonts w:asciiTheme="minorHAnsi" w:eastAsiaTheme="minorHAnsi" w:hAnsiTheme="minorHAnsi"/>
                <w:sz w:val="20"/>
                <w:szCs w:val="20"/>
              </w:rPr>
              <w:t>方案＜</w:t>
            </w:r>
          </w:p>
        </w:tc>
        <w:tc>
          <w:tcPr>
            <w:tcW w:w="1100" w:type="dxa"/>
            <w:tcBorders>
              <w:top w:val="single" w:sz="4" w:space="0" w:color="auto"/>
              <w:left w:val="single" w:sz="4" w:space="0" w:color="auto"/>
            </w:tcBorders>
            <w:shd w:val="clear" w:color="auto" w:fill="FFFFFF"/>
            <w:vAlign w:val="center"/>
          </w:tcPr>
          <w:p w14:paraId="28AA366A"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项目规划</w:t>
            </w:r>
          </w:p>
        </w:tc>
        <w:tc>
          <w:tcPr>
            <w:tcW w:w="3440" w:type="dxa"/>
            <w:tcBorders>
              <w:top w:val="single" w:sz="4" w:space="0" w:color="auto"/>
            </w:tcBorders>
            <w:shd w:val="clear" w:color="auto" w:fill="FFFFFF"/>
            <w:vAlign w:val="center"/>
          </w:tcPr>
          <w:p w14:paraId="24F63675"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组途团队与明娩項目任务的能力。</w:t>
            </w:r>
          </w:p>
          <w:p w14:paraId="1493F7F4"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现划項</w:t>
            </w:r>
            <w:r w:rsidRPr="005E0CFA">
              <w:rPr>
                <w:rFonts w:asciiTheme="minorHAnsi" w:eastAsiaTheme="minorHAnsi" w:hAnsiTheme="minorHAnsi"/>
                <w:color w:val="706F69"/>
                <w:sz w:val="20"/>
                <w:szCs w:val="20"/>
              </w:rPr>
              <w:t>目予习</w:t>
            </w:r>
            <w:r w:rsidRPr="005E0CFA">
              <w:rPr>
                <w:rFonts w:asciiTheme="minorHAnsi" w:eastAsiaTheme="minorHAnsi" w:hAnsiTheme="minorHAnsi"/>
                <w:sz w:val="20"/>
                <w:szCs w:val="20"/>
              </w:rPr>
              <w:t>与</w:t>
            </w:r>
            <w:r w:rsidRPr="005E0CFA">
              <w:rPr>
                <w:rFonts w:asciiTheme="minorHAnsi" w:eastAsiaTheme="minorHAnsi" w:hAnsiTheme="minorHAnsi" w:cs="Arial"/>
                <w:color w:val="706F69"/>
                <w:sz w:val="20"/>
                <w:szCs w:val="20"/>
                <w:lang w:val="en-US" w:bidi="en-US"/>
              </w:rPr>
              <w:t>A</w:t>
            </w:r>
            <w:r w:rsidRPr="005E0CFA">
              <w:rPr>
                <w:rFonts w:asciiTheme="minorHAnsi" w:eastAsiaTheme="minorHAnsi" w:hAnsiTheme="minorHAnsi"/>
                <w:sz w:val="20"/>
                <w:szCs w:val="20"/>
              </w:rPr>
              <w:t>祛的能力。</w:t>
            </w:r>
            <w:r w:rsidRPr="005E0CFA">
              <w:rPr>
                <w:rFonts w:asciiTheme="minorHAnsi" w:eastAsiaTheme="minorHAnsi" w:hAnsiTheme="minorHAnsi"/>
                <w:sz w:val="20"/>
                <w:szCs w:val="20"/>
              </w:rPr>
              <w:br/>
            </w:r>
            <w:r w:rsidRPr="005E0CFA">
              <w:rPr>
                <w:rFonts w:asciiTheme="minorHAnsi" w:eastAsiaTheme="minorHAnsi" w:hAnsiTheme="minorHAnsi"/>
                <w:sz w:val="20"/>
                <w:szCs w:val="20"/>
              </w:rPr>
              <w:t>预期</w:t>
            </w:r>
            <w:r w:rsidRPr="005E0CFA">
              <w:rPr>
                <w:rFonts w:asciiTheme="minorHAnsi" w:eastAsiaTheme="minorHAnsi" w:hAnsiTheme="minorHAnsi"/>
                <w:color w:val="706F69"/>
                <w:sz w:val="20"/>
                <w:szCs w:val="20"/>
              </w:rPr>
              <w:t>谀目</w:t>
            </w:r>
            <w:r w:rsidRPr="005E0CFA">
              <w:rPr>
                <w:rFonts w:asciiTheme="minorHAnsi" w:eastAsiaTheme="minorHAnsi" w:hAnsiTheme="minorHAnsi"/>
                <w:sz w:val="20"/>
                <w:szCs w:val="20"/>
              </w:rPr>
              <w:t>成果的</w:t>
            </w:r>
            <w:r w:rsidRPr="005E0CFA">
              <w:rPr>
                <w:rFonts w:asciiTheme="minorHAnsi" w:eastAsiaTheme="minorHAnsi" w:hAnsiTheme="minorHAnsi"/>
                <w:color w:val="706F69"/>
                <w:sz w:val="20"/>
                <w:szCs w:val="20"/>
              </w:rPr>
              <w:t>能力。</w:t>
            </w:r>
          </w:p>
        </w:tc>
        <w:tc>
          <w:tcPr>
            <w:tcW w:w="1300" w:type="dxa"/>
            <w:tcBorders>
              <w:top w:val="single" w:sz="4" w:space="0" w:color="auto"/>
              <w:left w:val="single" w:sz="4" w:space="0" w:color="auto"/>
            </w:tcBorders>
            <w:shd w:val="clear" w:color="auto" w:fill="FFFFFF"/>
            <w:vAlign w:val="center"/>
          </w:tcPr>
          <w:p w14:paraId="0B9C1021"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仍箝努力</w:t>
            </w:r>
          </w:p>
        </w:tc>
        <w:tc>
          <w:tcPr>
            <w:tcW w:w="830" w:type="dxa"/>
            <w:tcBorders>
              <w:top w:val="single" w:sz="4" w:space="0" w:color="auto"/>
              <w:left w:val="single" w:sz="4" w:space="0" w:color="auto"/>
              <w:right w:val="single" w:sz="4" w:space="0" w:color="auto"/>
            </w:tcBorders>
            <w:shd w:val="clear" w:color="auto" w:fill="FFFFFF"/>
          </w:tcPr>
          <w:p w14:paraId="7D237636" w14:textId="77777777" w:rsidR="000557B7" w:rsidRPr="005E0CFA" w:rsidRDefault="000557B7">
            <w:pPr>
              <w:rPr>
                <w:rFonts w:asciiTheme="minorHAnsi" w:eastAsiaTheme="minorHAnsi" w:hAnsiTheme="minorHAnsi"/>
                <w:sz w:val="10"/>
                <w:szCs w:val="10"/>
                <w:lang w:eastAsia="zh-CN"/>
              </w:rPr>
            </w:pPr>
          </w:p>
        </w:tc>
      </w:tr>
      <w:tr w:rsidR="000557B7" w:rsidRPr="005E0CFA" w14:paraId="233A2E11" w14:textId="77777777">
        <w:tblPrEx>
          <w:tblCellMar>
            <w:top w:w="0" w:type="dxa"/>
            <w:bottom w:w="0" w:type="dxa"/>
          </w:tblCellMar>
        </w:tblPrEx>
        <w:trPr>
          <w:trHeight w:hRule="exact" w:val="1780"/>
          <w:jc w:val="center"/>
        </w:trPr>
        <w:tc>
          <w:tcPr>
            <w:tcW w:w="1230" w:type="dxa"/>
            <w:vMerge/>
            <w:tcBorders>
              <w:left w:val="single" w:sz="4" w:space="0" w:color="auto"/>
            </w:tcBorders>
            <w:shd w:val="clear" w:color="auto" w:fill="FFFFFF"/>
            <w:vAlign w:val="center"/>
          </w:tcPr>
          <w:p w14:paraId="09EDC538" w14:textId="77777777" w:rsidR="000557B7" w:rsidRPr="005E0CFA" w:rsidRDefault="000557B7">
            <w:pPr>
              <w:rPr>
                <w:rFonts w:asciiTheme="minorHAnsi" w:eastAsiaTheme="minorHAnsi" w:hAnsiTheme="minorHAnsi"/>
                <w:lang w:eastAsia="zh-CN"/>
              </w:rPr>
            </w:pPr>
          </w:p>
        </w:tc>
        <w:tc>
          <w:tcPr>
            <w:tcW w:w="2020" w:type="dxa"/>
            <w:vMerge/>
            <w:tcBorders>
              <w:left w:val="single" w:sz="4" w:space="0" w:color="auto"/>
            </w:tcBorders>
            <w:shd w:val="clear" w:color="auto" w:fill="FFFFFF"/>
            <w:vAlign w:val="center"/>
          </w:tcPr>
          <w:p w14:paraId="01B3A0F5" w14:textId="77777777" w:rsidR="000557B7" w:rsidRPr="005E0CFA" w:rsidRDefault="000557B7">
            <w:pPr>
              <w:rPr>
                <w:rFonts w:asciiTheme="minorHAnsi" w:eastAsiaTheme="minorHAnsi" w:hAnsiTheme="minorHAnsi"/>
                <w:lang w:eastAsia="zh-CN"/>
              </w:rPr>
            </w:pPr>
          </w:p>
        </w:tc>
        <w:tc>
          <w:tcPr>
            <w:tcW w:w="1100" w:type="dxa"/>
            <w:tcBorders>
              <w:top w:val="single" w:sz="4" w:space="0" w:color="auto"/>
              <w:left w:val="single" w:sz="4" w:space="0" w:color="auto"/>
            </w:tcBorders>
            <w:shd w:val="clear" w:color="auto" w:fill="FFFFFF"/>
            <w:vAlign w:val="center"/>
          </w:tcPr>
          <w:p w14:paraId="63327F8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cs="Arial"/>
                <w:color w:val="706F69"/>
                <w:sz w:val="20"/>
                <w:szCs w:val="20"/>
                <w:lang w:val="en-US" w:eastAsia="en-US" w:bidi="en-US"/>
              </w:rPr>
              <w:t>A</w:t>
            </w:r>
            <w:r w:rsidRPr="005E0CFA">
              <w:rPr>
                <w:rFonts w:asciiTheme="minorHAnsi" w:eastAsiaTheme="minorHAnsi" w:hAnsiTheme="minorHAnsi"/>
                <w:sz w:val="20"/>
                <w:szCs w:val="20"/>
              </w:rPr>
              <w:t>案交流</w:t>
            </w:r>
          </w:p>
        </w:tc>
        <w:tc>
          <w:tcPr>
            <w:tcW w:w="3440" w:type="dxa"/>
            <w:tcBorders>
              <w:top w:val="single" w:sz="4" w:space="0" w:color="auto"/>
            </w:tcBorders>
            <w:shd w:val="clear" w:color="auto" w:fill="FFFFFF"/>
            <w:vAlign w:val="center"/>
          </w:tcPr>
          <w:p w14:paraId="2353B53E"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交洗項目</w:t>
            </w:r>
            <w:r w:rsidRPr="005E0CFA">
              <w:rPr>
                <w:rFonts w:asciiTheme="minorHAnsi" w:eastAsiaTheme="minorHAnsi" w:hAnsiTheme="minorHAnsi" w:cs="Arial"/>
                <w:sz w:val="20"/>
                <w:szCs w:val="20"/>
              </w:rPr>
              <w:t>7/</w:t>
            </w:r>
            <w:r w:rsidRPr="005E0CFA">
              <w:rPr>
                <w:rFonts w:asciiTheme="minorHAnsi" w:eastAsiaTheme="minorHAnsi" w:hAnsiTheme="minorHAnsi"/>
                <w:sz w:val="20"/>
                <w:szCs w:val="20"/>
              </w:rPr>
              <w:t>案的能力。</w:t>
            </w:r>
          </w:p>
          <w:p w14:paraId="5D5CC96A"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充卷谀目</w:t>
            </w:r>
            <w:r w:rsidRPr="005E0CFA">
              <w:rPr>
                <w:rFonts w:asciiTheme="minorHAnsi" w:eastAsiaTheme="minorHAnsi" w:hAnsiTheme="minorHAnsi"/>
                <w:sz w:val="20"/>
                <w:szCs w:val="20"/>
              </w:rPr>
              <w:t>?/</w:t>
            </w:r>
            <w:r w:rsidRPr="005E0CFA">
              <w:rPr>
                <w:rFonts w:asciiTheme="minorHAnsi" w:eastAsiaTheme="minorHAnsi" w:hAnsiTheme="minorHAnsi"/>
                <w:sz w:val="20"/>
                <w:szCs w:val="20"/>
              </w:rPr>
              <w:t>案的能力。</w:t>
            </w:r>
          </w:p>
          <w:p w14:paraId="4BA7C2B2"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体现止确的估息</w:t>
            </w:r>
            <w:r w:rsidRPr="005E0CFA">
              <w:rPr>
                <w:rFonts w:asciiTheme="minorHAnsi" w:eastAsiaTheme="minorHAnsi" w:hAnsiTheme="minorHAnsi" w:cs="Arial"/>
                <w:sz w:val="20"/>
                <w:szCs w:val="20"/>
                <w:lang w:val="en-US" w:bidi="en-US"/>
              </w:rPr>
              <w:t>U</w:t>
            </w:r>
            <w:r w:rsidRPr="005E0CFA">
              <w:rPr>
                <w:rFonts w:asciiTheme="minorHAnsi" w:eastAsiaTheme="minorHAnsi" w:hAnsiTheme="minorHAnsi"/>
                <w:sz w:val="20"/>
                <w:szCs w:val="20"/>
              </w:rPr>
              <w:t>会</w:t>
            </w:r>
            <w:r w:rsidRPr="005E0CFA">
              <w:rPr>
                <w:rFonts w:asciiTheme="minorHAnsi" w:eastAsiaTheme="minorHAnsi" w:hAnsiTheme="minorHAnsi"/>
                <w:sz w:val="20"/>
                <w:szCs w:val="20"/>
              </w:rPr>
              <w:t>★</w:t>
            </w:r>
            <w:r w:rsidRPr="005E0CFA">
              <w:rPr>
                <w:rFonts w:asciiTheme="minorHAnsi" w:eastAsiaTheme="minorHAnsi" w:hAnsiTheme="minorHAnsi"/>
                <w:sz w:val="20"/>
                <w:szCs w:val="20"/>
              </w:rPr>
              <w:t>任意识</w:t>
            </w:r>
            <w:r w:rsidRPr="005E0CFA">
              <w:rPr>
                <w:rFonts w:asciiTheme="minorHAnsi" w:eastAsiaTheme="minorHAnsi" w:hAnsiTheme="minorHAnsi"/>
                <w:sz w:val="20"/>
                <w:szCs w:val="20"/>
              </w:rPr>
              <w:t>:</w:t>
            </w:r>
            <w:r w:rsidRPr="005E0CFA">
              <w:rPr>
                <w:rFonts w:asciiTheme="minorHAnsi" w:eastAsiaTheme="minorHAnsi" w:hAnsiTheme="minorHAnsi"/>
                <w:sz w:val="20"/>
                <w:szCs w:val="20"/>
              </w:rPr>
              <w:t>＞</w:t>
            </w:r>
          </w:p>
        </w:tc>
        <w:tc>
          <w:tcPr>
            <w:tcW w:w="1300" w:type="dxa"/>
            <w:tcBorders>
              <w:top w:val="single" w:sz="4" w:space="0" w:color="auto"/>
              <w:left w:val="single" w:sz="4" w:space="0" w:color="auto"/>
            </w:tcBorders>
            <w:shd w:val="clear" w:color="auto" w:fill="FFFFFF"/>
            <w:vAlign w:val="center"/>
          </w:tcPr>
          <w:p w14:paraId="7DE502AC"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仍葙努力</w:t>
            </w:r>
          </w:p>
        </w:tc>
        <w:tc>
          <w:tcPr>
            <w:tcW w:w="830" w:type="dxa"/>
            <w:tcBorders>
              <w:top w:val="single" w:sz="4" w:space="0" w:color="auto"/>
              <w:left w:val="single" w:sz="4" w:space="0" w:color="auto"/>
              <w:right w:val="single" w:sz="4" w:space="0" w:color="auto"/>
            </w:tcBorders>
            <w:shd w:val="clear" w:color="auto" w:fill="FFFFFF"/>
          </w:tcPr>
          <w:p w14:paraId="55A482C9" w14:textId="77777777" w:rsidR="000557B7" w:rsidRPr="005E0CFA" w:rsidRDefault="000557B7">
            <w:pPr>
              <w:rPr>
                <w:rFonts w:asciiTheme="minorHAnsi" w:eastAsiaTheme="minorHAnsi" w:hAnsiTheme="minorHAnsi"/>
                <w:sz w:val="10"/>
                <w:szCs w:val="10"/>
                <w:lang w:eastAsia="zh-CN"/>
              </w:rPr>
            </w:pPr>
          </w:p>
        </w:tc>
      </w:tr>
      <w:tr w:rsidR="000557B7" w:rsidRPr="005E0CFA" w14:paraId="13162C96" w14:textId="77777777">
        <w:tblPrEx>
          <w:tblCellMar>
            <w:top w:w="0" w:type="dxa"/>
            <w:bottom w:w="0" w:type="dxa"/>
          </w:tblCellMar>
        </w:tblPrEx>
        <w:trPr>
          <w:trHeight w:hRule="exact" w:val="1700"/>
          <w:jc w:val="center"/>
        </w:trPr>
        <w:tc>
          <w:tcPr>
            <w:tcW w:w="1230" w:type="dxa"/>
            <w:vMerge w:val="restart"/>
            <w:tcBorders>
              <w:top w:val="single" w:sz="4" w:space="0" w:color="auto"/>
              <w:left w:val="single" w:sz="4" w:space="0" w:color="auto"/>
            </w:tcBorders>
            <w:shd w:val="clear" w:color="auto" w:fill="FFFFFF"/>
            <w:vAlign w:val="center"/>
          </w:tcPr>
          <w:p w14:paraId="0A05FBE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游动探究</w:t>
            </w:r>
          </w:p>
        </w:tc>
        <w:tc>
          <w:tcPr>
            <w:tcW w:w="2020" w:type="dxa"/>
            <w:vMerge w:val="restart"/>
            <w:tcBorders>
              <w:top w:val="single" w:sz="4" w:space="0" w:color="auto"/>
            </w:tcBorders>
            <w:shd w:val="clear" w:color="auto" w:fill="FFFFFF"/>
            <w:vAlign w:val="center"/>
          </w:tcPr>
          <w:p w14:paraId="229C6E9C"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cs="Arial"/>
                <w:sz w:val="20"/>
                <w:szCs w:val="20"/>
                <w:lang w:val="en-US" w:bidi="en-US"/>
              </w:rPr>
              <w:t>a</w:t>
            </w:r>
            <w:r w:rsidRPr="005E0CFA">
              <w:rPr>
                <w:rFonts w:asciiTheme="minorHAnsi" w:eastAsiaTheme="minorHAnsi" w:hAnsiTheme="minorHAnsi"/>
                <w:sz w:val="20"/>
                <w:szCs w:val="20"/>
              </w:rPr>
              <w:t>过团队合作，</w:t>
            </w:r>
          </w:p>
          <w:p w14:paraId="664C0CEB" w14:textId="77777777" w:rsidR="000557B7" w:rsidRPr="005E0CFA" w:rsidRDefault="00073D70">
            <w:pPr>
              <w:pStyle w:val="a9"/>
              <w:shd w:val="clear" w:color="auto" w:fill="auto"/>
              <w:spacing w:line="340" w:lineRule="exact"/>
              <w:ind w:firstLine="0"/>
              <w:jc w:val="both"/>
              <w:rPr>
                <w:rFonts w:asciiTheme="minorHAnsi" w:eastAsiaTheme="minorHAnsi" w:hAnsiTheme="minorHAnsi"/>
                <w:sz w:val="20"/>
                <w:szCs w:val="20"/>
              </w:rPr>
            </w:pPr>
            <w:r w:rsidRPr="005E0CFA">
              <w:rPr>
                <w:rFonts w:asciiTheme="minorHAnsi" w:eastAsiaTheme="minorHAnsi" w:hAnsiTheme="minorHAnsi"/>
                <w:sz w:val="20"/>
                <w:szCs w:val="20"/>
              </w:rPr>
              <w:t>闬绕项目进行自</w:t>
            </w:r>
            <w:r w:rsidRPr="005E0CFA">
              <w:rPr>
                <w:rFonts w:asciiTheme="minorHAnsi" w:eastAsiaTheme="minorHAnsi" w:hAnsiTheme="minorHAnsi"/>
                <w:sz w:val="20"/>
                <w:szCs w:val="20"/>
              </w:rPr>
              <w:br/>
            </w:r>
            <w:r w:rsidRPr="005E0CFA">
              <w:rPr>
                <w:rFonts w:asciiTheme="minorHAnsi" w:eastAsiaTheme="minorHAnsi" w:hAnsiTheme="minorHAnsi"/>
                <w:sz w:val="20"/>
                <w:szCs w:val="20"/>
              </w:rPr>
              <w:t>主、懶：学习、</w:t>
            </w:r>
          </w:p>
          <w:p w14:paraId="0E9880B2" w14:textId="77777777" w:rsidR="000557B7" w:rsidRPr="005E0CFA" w:rsidRDefault="00073D70">
            <w:pPr>
              <w:pStyle w:val="a9"/>
              <w:shd w:val="clear" w:color="auto" w:fill="auto"/>
              <w:spacing w:line="340" w:lineRule="exact"/>
              <w:ind w:firstLine="340"/>
              <w:jc w:val="left"/>
              <w:rPr>
                <w:rFonts w:asciiTheme="minorHAnsi" w:eastAsiaTheme="minorHAnsi" w:hAnsiTheme="minorHAnsi"/>
                <w:sz w:val="20"/>
                <w:szCs w:val="20"/>
              </w:rPr>
            </w:pPr>
            <w:r w:rsidRPr="005E0CFA">
              <w:rPr>
                <w:rFonts w:asciiTheme="minorHAnsi" w:eastAsiaTheme="minorHAnsi" w:hAnsiTheme="minorHAnsi"/>
                <w:sz w:val="20"/>
                <w:szCs w:val="20"/>
              </w:rPr>
              <w:t>丌展探究活动，</w:t>
            </w:r>
            <w:r w:rsidRPr="005E0CFA">
              <w:rPr>
                <w:rFonts w:asciiTheme="minorHAnsi" w:eastAsiaTheme="minorHAnsi" w:hAnsiTheme="minorHAnsi"/>
                <w:sz w:val="20"/>
                <w:szCs w:val="20"/>
              </w:rPr>
              <w:br/>
            </w:r>
            <w:r w:rsidRPr="005E0CFA">
              <w:rPr>
                <w:rFonts w:asciiTheme="minorHAnsi" w:eastAsiaTheme="minorHAnsi" w:hAnsiTheme="minorHAnsi"/>
                <w:sz w:val="20"/>
                <w:szCs w:val="20"/>
              </w:rPr>
              <w:t>提搬处埋</w:t>
            </w:r>
            <w:r w:rsidRPr="005E0CFA">
              <w:rPr>
                <w:rFonts w:asciiTheme="minorHAnsi" w:eastAsiaTheme="minorHAnsi" w:hAnsiTheme="minorHAnsi"/>
                <w:sz w:val="20"/>
                <w:szCs w:val="20"/>
              </w:rPr>
              <w:br/>
            </w:r>
            <w:r w:rsidRPr="005E0CFA">
              <w:rPr>
                <w:rFonts w:asciiTheme="minorHAnsi" w:eastAsiaTheme="minorHAnsi" w:hAnsiTheme="minorHAnsi"/>
                <w:sz w:val="20"/>
                <w:szCs w:val="20"/>
              </w:rPr>
              <w:t>与应用、継能力《：</w:t>
            </w:r>
          </w:p>
        </w:tc>
        <w:tc>
          <w:tcPr>
            <w:tcW w:w="1100" w:type="dxa"/>
            <w:tcBorders>
              <w:top w:val="single" w:sz="4" w:space="0" w:color="auto"/>
              <w:left w:val="single" w:sz="4" w:space="0" w:color="auto"/>
            </w:tcBorders>
            <w:shd w:val="clear" w:color="auto" w:fill="FFFFFF"/>
            <w:vAlign w:val="center"/>
          </w:tcPr>
          <w:p w14:paraId="0B8DE0AB"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团队合作</w:t>
            </w:r>
          </w:p>
        </w:tc>
        <w:tc>
          <w:tcPr>
            <w:tcW w:w="3440" w:type="dxa"/>
            <w:tcBorders>
              <w:top w:val="single" w:sz="4" w:space="0" w:color="auto"/>
            </w:tcBorders>
            <w:shd w:val="clear" w:color="auto" w:fill="FFFFFF"/>
            <w:vAlign w:val="center"/>
          </w:tcPr>
          <w:p w14:paraId="5CF0B5D8" w14:textId="77777777" w:rsidR="000557B7" w:rsidRPr="005E0CFA" w:rsidRDefault="00073D70">
            <w:pPr>
              <w:pStyle w:val="a9"/>
              <w:shd w:val="clear" w:color="auto" w:fill="auto"/>
              <w:spacing w:after="8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自主学习能力＜</w:t>
            </w:r>
          </w:p>
          <w:p w14:paraId="197D0260" w14:textId="77777777" w:rsidR="000557B7" w:rsidRPr="005E0CFA" w:rsidRDefault="00073D70">
            <w:pPr>
              <w:pStyle w:val="a9"/>
              <w:shd w:val="clear" w:color="auto" w:fill="auto"/>
              <w:spacing w:after="8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分</w:t>
            </w:r>
            <w:r w:rsidRPr="005E0CFA">
              <w:rPr>
                <w:rFonts w:asciiTheme="minorHAnsi" w:eastAsiaTheme="minorHAnsi" w:hAnsiTheme="minorHAnsi" w:cs="Arial"/>
                <w:sz w:val="20"/>
                <w:szCs w:val="20"/>
                <w:lang w:val="en-US" w:bidi="en-US"/>
              </w:rPr>
              <w:t>T.</w:t>
            </w:r>
            <w:r w:rsidRPr="005E0CFA">
              <w:rPr>
                <w:rFonts w:asciiTheme="minorHAnsi" w:eastAsiaTheme="minorHAnsi" w:hAnsiTheme="minorHAnsi"/>
                <w:sz w:val="20"/>
                <w:szCs w:val="20"/>
              </w:rPr>
              <w:t>与协作能力。</w:t>
            </w:r>
          </w:p>
          <w:p w14:paraId="6BD0EDB8" w14:textId="77777777" w:rsidR="000557B7" w:rsidRPr="005E0CFA" w:rsidRDefault="00073D70">
            <w:pPr>
              <w:pStyle w:val="a9"/>
              <w:shd w:val="clear" w:color="auto" w:fill="auto"/>
              <w:spacing w:after="8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交洗与沟通能力</w:t>
            </w:r>
            <w:r w:rsidRPr="005E0CFA">
              <w:rPr>
                <w:rFonts w:asciiTheme="minorHAnsi" w:eastAsiaTheme="minorHAnsi" w:hAnsiTheme="minorHAnsi"/>
                <w:sz w:val="20"/>
                <w:szCs w:val="20"/>
                <w:vertAlign w:val="subscript"/>
              </w:rPr>
              <w:t>3</w:t>
            </w:r>
          </w:p>
        </w:tc>
        <w:tc>
          <w:tcPr>
            <w:tcW w:w="1300" w:type="dxa"/>
            <w:tcBorders>
              <w:top w:val="single" w:sz="4" w:space="0" w:color="auto"/>
              <w:left w:val="single" w:sz="4" w:space="0" w:color="auto"/>
            </w:tcBorders>
            <w:shd w:val="clear" w:color="auto" w:fill="FFFFFF"/>
            <w:vAlign w:val="center"/>
          </w:tcPr>
          <w:p w14:paraId="493CABAC"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仍格努力</w:t>
            </w:r>
          </w:p>
        </w:tc>
        <w:tc>
          <w:tcPr>
            <w:tcW w:w="830" w:type="dxa"/>
            <w:tcBorders>
              <w:top w:val="single" w:sz="4" w:space="0" w:color="auto"/>
              <w:left w:val="single" w:sz="4" w:space="0" w:color="auto"/>
            </w:tcBorders>
            <w:shd w:val="clear" w:color="auto" w:fill="FFFFFF"/>
          </w:tcPr>
          <w:p w14:paraId="3792BAD4" w14:textId="77777777" w:rsidR="000557B7" w:rsidRPr="005E0CFA" w:rsidRDefault="000557B7">
            <w:pPr>
              <w:rPr>
                <w:rFonts w:asciiTheme="minorHAnsi" w:eastAsiaTheme="minorHAnsi" w:hAnsiTheme="minorHAnsi"/>
                <w:sz w:val="10"/>
                <w:szCs w:val="10"/>
                <w:lang w:eastAsia="zh-CN"/>
              </w:rPr>
            </w:pPr>
          </w:p>
        </w:tc>
      </w:tr>
      <w:tr w:rsidR="000557B7" w:rsidRPr="005E0CFA" w14:paraId="3CAC1BAE" w14:textId="77777777">
        <w:tblPrEx>
          <w:tblCellMar>
            <w:top w:w="0" w:type="dxa"/>
            <w:bottom w:w="0" w:type="dxa"/>
          </w:tblCellMar>
        </w:tblPrEx>
        <w:trPr>
          <w:trHeight w:hRule="exact" w:val="1680"/>
          <w:jc w:val="center"/>
        </w:trPr>
        <w:tc>
          <w:tcPr>
            <w:tcW w:w="1230" w:type="dxa"/>
            <w:vMerge/>
            <w:tcBorders>
              <w:left w:val="single" w:sz="4" w:space="0" w:color="auto"/>
              <w:bottom w:val="single" w:sz="4" w:space="0" w:color="auto"/>
            </w:tcBorders>
            <w:shd w:val="clear" w:color="auto" w:fill="FFFFFF"/>
            <w:vAlign w:val="center"/>
          </w:tcPr>
          <w:p w14:paraId="54B93A9A" w14:textId="77777777" w:rsidR="000557B7" w:rsidRPr="005E0CFA" w:rsidRDefault="000557B7">
            <w:pPr>
              <w:rPr>
                <w:rFonts w:asciiTheme="minorHAnsi" w:eastAsiaTheme="minorHAnsi" w:hAnsiTheme="minorHAnsi"/>
                <w:lang w:eastAsia="zh-CN"/>
              </w:rPr>
            </w:pPr>
          </w:p>
        </w:tc>
        <w:tc>
          <w:tcPr>
            <w:tcW w:w="2020" w:type="dxa"/>
            <w:vMerge/>
            <w:tcBorders>
              <w:bottom w:val="single" w:sz="4" w:space="0" w:color="auto"/>
            </w:tcBorders>
            <w:shd w:val="clear" w:color="auto" w:fill="FFFFFF"/>
            <w:vAlign w:val="center"/>
          </w:tcPr>
          <w:p w14:paraId="610A040E" w14:textId="77777777" w:rsidR="000557B7" w:rsidRPr="005E0CFA" w:rsidRDefault="000557B7">
            <w:pPr>
              <w:rPr>
                <w:rFonts w:asciiTheme="minorHAnsi" w:eastAsiaTheme="minorHAnsi" w:hAnsiTheme="minorHAnsi"/>
                <w:lang w:eastAsia="zh-CN"/>
              </w:rPr>
            </w:pPr>
          </w:p>
        </w:tc>
        <w:tc>
          <w:tcPr>
            <w:tcW w:w="1100" w:type="dxa"/>
            <w:tcBorders>
              <w:top w:val="single" w:sz="4" w:space="0" w:color="auto"/>
              <w:left w:val="single" w:sz="4" w:space="0" w:color="auto"/>
              <w:bottom w:val="single" w:sz="4" w:space="0" w:color="auto"/>
            </w:tcBorders>
            <w:shd w:val="clear" w:color="auto" w:fill="FFFFFF"/>
            <w:vAlign w:val="center"/>
          </w:tcPr>
          <w:p w14:paraId="584A6C52" w14:textId="77777777" w:rsidR="000557B7" w:rsidRPr="005E0CFA" w:rsidRDefault="00073D70">
            <w:pPr>
              <w:pStyle w:val="a9"/>
              <w:shd w:val="clear" w:color="auto" w:fill="auto"/>
              <w:spacing w:line="240" w:lineRule="auto"/>
              <w:ind w:left="140" w:firstLine="0"/>
              <w:jc w:val="left"/>
              <w:rPr>
                <w:rFonts w:asciiTheme="minorHAnsi" w:eastAsiaTheme="minorHAnsi" w:hAnsiTheme="minorHAnsi"/>
                <w:sz w:val="20"/>
                <w:szCs w:val="20"/>
              </w:rPr>
            </w:pPr>
            <w:r w:rsidRPr="005E0CFA">
              <w:rPr>
                <w:rFonts w:asciiTheme="minorHAnsi" w:eastAsiaTheme="minorHAnsi" w:hAnsiTheme="minorHAnsi"/>
                <w:sz w:val="20"/>
                <w:szCs w:val="20"/>
              </w:rPr>
              <w:t>探究活动</w:t>
            </w:r>
          </w:p>
        </w:tc>
        <w:tc>
          <w:tcPr>
            <w:tcW w:w="3440" w:type="dxa"/>
            <w:tcBorders>
              <w:top w:val="single" w:sz="4" w:space="0" w:color="auto"/>
              <w:bottom w:val="single" w:sz="4" w:space="0" w:color="auto"/>
            </w:tcBorders>
            <w:shd w:val="clear" w:color="auto" w:fill="FFFFFF"/>
            <w:vAlign w:val="center"/>
          </w:tcPr>
          <w:p w14:paraId="3A2A5A75"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lang w:val="en-US" w:bidi="en-US"/>
              </w:rPr>
              <w:t>ft</w:t>
            </w:r>
            <w:r w:rsidRPr="005E0CFA">
              <w:rPr>
                <w:rFonts w:asciiTheme="minorHAnsi" w:eastAsiaTheme="minorHAnsi" w:hAnsiTheme="minorHAnsi"/>
                <w:sz w:val="20"/>
                <w:szCs w:val="20"/>
              </w:rPr>
              <w:t>息获取与处埋能力。</w:t>
            </w:r>
          </w:p>
          <w:p w14:paraId="05DD1E16"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探究与联想能力</w:t>
            </w:r>
            <w:r w:rsidRPr="005E0CFA">
              <w:rPr>
                <w:rFonts w:asciiTheme="minorHAnsi" w:eastAsiaTheme="minorHAnsi" w:hAnsiTheme="minorHAnsi"/>
                <w:sz w:val="20"/>
                <w:szCs w:val="20"/>
                <w:vertAlign w:val="subscript"/>
              </w:rPr>
              <w:t>3</w:t>
            </w:r>
            <w:r w:rsidRPr="005E0CFA">
              <w:rPr>
                <w:rFonts w:asciiTheme="minorHAnsi" w:eastAsiaTheme="minorHAnsi" w:hAnsiTheme="minorHAnsi"/>
                <w:sz w:val="20"/>
                <w:szCs w:val="20"/>
                <w:vertAlign w:val="subscript"/>
              </w:rPr>
              <w:br/>
            </w:r>
            <w:r w:rsidRPr="005E0CFA">
              <w:rPr>
                <w:rFonts w:asciiTheme="minorHAnsi" w:eastAsiaTheme="minorHAnsi" w:hAnsiTheme="minorHAnsi"/>
                <w:sz w:val="20"/>
                <w:szCs w:val="20"/>
              </w:rPr>
              <w:t>文践与创浙能力：：</w:t>
            </w:r>
          </w:p>
        </w:tc>
        <w:tc>
          <w:tcPr>
            <w:tcW w:w="1300" w:type="dxa"/>
            <w:tcBorders>
              <w:top w:val="single" w:sz="4" w:space="0" w:color="auto"/>
              <w:left w:val="single" w:sz="4" w:space="0" w:color="auto"/>
              <w:bottom w:val="single" w:sz="4" w:space="0" w:color="auto"/>
            </w:tcBorders>
            <w:shd w:val="clear" w:color="auto" w:fill="FFFFFF"/>
            <w:vAlign w:val="center"/>
          </w:tcPr>
          <w:p w14:paraId="0ED7F4D5"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仍葙努力</w:t>
            </w:r>
          </w:p>
        </w:tc>
        <w:tc>
          <w:tcPr>
            <w:tcW w:w="830" w:type="dxa"/>
            <w:tcBorders>
              <w:top w:val="single" w:sz="4" w:space="0" w:color="auto"/>
              <w:left w:val="single" w:sz="4" w:space="0" w:color="auto"/>
              <w:bottom w:val="single" w:sz="4" w:space="0" w:color="auto"/>
            </w:tcBorders>
            <w:shd w:val="clear" w:color="auto" w:fill="FFFFFF"/>
            <w:vAlign w:val="bottom"/>
          </w:tcPr>
          <w:p w14:paraId="0DD843C2"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w:t>
            </w:r>
          </w:p>
        </w:tc>
      </w:tr>
    </w:tbl>
    <w:p w14:paraId="31AEB083"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rPr>
        <w:br w:type="page"/>
      </w:r>
    </w:p>
    <w:p w14:paraId="15B66450" w14:textId="77777777" w:rsidR="000557B7" w:rsidRPr="005E0CFA" w:rsidRDefault="00073D70">
      <w:pPr>
        <w:pStyle w:val="ad"/>
        <w:shd w:val="clear" w:color="auto" w:fill="auto"/>
        <w:ind w:left="90"/>
        <w:rPr>
          <w:rFonts w:asciiTheme="minorHAnsi" w:eastAsiaTheme="minorHAnsi" w:hAnsiTheme="minorHAnsi"/>
        </w:rPr>
      </w:pPr>
      <w:r w:rsidRPr="005E0CFA">
        <w:rPr>
          <w:rFonts w:asciiTheme="minorHAnsi" w:eastAsiaTheme="minorHAnsi" w:hAnsiTheme="minorHAnsi"/>
        </w:rPr>
        <w:lastRenderedPageBreak/>
        <w:t>（续</w:t>
      </w:r>
      <w:r w:rsidRPr="005E0CFA">
        <w:rPr>
          <w:rFonts w:asciiTheme="minorHAnsi" w:eastAsiaTheme="minorHAnsi" w:hAnsiTheme="minorHAnsi"/>
          <w:lang w:val="en-US" w:eastAsia="en-US" w:bidi="en-US"/>
        </w:rPr>
        <w:t>*</w:t>
      </w:r>
      <w:r w:rsidRPr="005E0CFA">
        <w:rPr>
          <w:rFonts w:asciiTheme="minorHAnsi" w:eastAsiaTheme="minorHAnsi" w:hAnsiTheme="minorHAnsi"/>
          <w:lang w:val="en-US" w:eastAsia="en-US" w:bidi="en-U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0"/>
        <w:gridCol w:w="2020"/>
        <w:gridCol w:w="1100"/>
        <w:gridCol w:w="3440"/>
        <w:gridCol w:w="1300"/>
        <w:gridCol w:w="820"/>
      </w:tblGrid>
      <w:tr w:rsidR="000557B7" w:rsidRPr="005E0CFA" w14:paraId="053679F6" w14:textId="77777777">
        <w:tblPrEx>
          <w:tblCellMar>
            <w:top w:w="0" w:type="dxa"/>
            <w:bottom w:w="0" w:type="dxa"/>
          </w:tblCellMar>
        </w:tblPrEx>
        <w:trPr>
          <w:trHeight w:hRule="exact" w:val="820"/>
          <w:jc w:val="center"/>
        </w:trPr>
        <w:tc>
          <w:tcPr>
            <w:tcW w:w="1230" w:type="dxa"/>
            <w:tcBorders>
              <w:top w:val="single" w:sz="4" w:space="0" w:color="auto"/>
              <w:left w:val="single" w:sz="4" w:space="0" w:color="auto"/>
            </w:tcBorders>
            <w:shd w:val="clear" w:color="auto" w:fill="FFFFFF"/>
          </w:tcPr>
          <w:p w14:paraId="113318EC" w14:textId="77777777" w:rsidR="000557B7" w:rsidRPr="005E0CFA" w:rsidRDefault="00073D70">
            <w:pPr>
              <w:pStyle w:val="a9"/>
              <w:shd w:val="clear" w:color="auto" w:fill="auto"/>
              <w:spacing w:before="100" w:after="140"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项目学</w:t>
            </w:r>
          </w:p>
          <w:p w14:paraId="704FD0A0"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习过程</w:t>
            </w:r>
          </w:p>
        </w:tc>
        <w:tc>
          <w:tcPr>
            <w:tcW w:w="2020" w:type="dxa"/>
            <w:tcBorders>
              <w:top w:val="single" w:sz="4" w:space="0" w:color="auto"/>
              <w:left w:val="single" w:sz="4" w:space="0" w:color="auto"/>
            </w:tcBorders>
            <w:shd w:val="clear" w:color="auto" w:fill="FFFFFF"/>
          </w:tcPr>
          <w:p w14:paraId="4103817C" w14:textId="77777777" w:rsidR="000557B7" w:rsidRPr="005E0CFA" w:rsidRDefault="00073D70">
            <w:pPr>
              <w:pStyle w:val="a9"/>
              <w:shd w:val="clear" w:color="auto" w:fill="auto"/>
              <w:spacing w:before="100" w:after="14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学科核心</w:t>
            </w:r>
          </w:p>
          <w:p w14:paraId="3E8B5986"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紊养达成</w:t>
            </w:r>
          </w:p>
        </w:tc>
        <w:tc>
          <w:tcPr>
            <w:tcW w:w="1100" w:type="dxa"/>
            <w:tcBorders>
              <w:top w:val="single" w:sz="4" w:space="0" w:color="auto"/>
              <w:left w:val="single" w:sz="4" w:space="0" w:color="auto"/>
            </w:tcBorders>
            <w:shd w:val="clear" w:color="auto" w:fill="FFFFFF"/>
            <w:vAlign w:val="center"/>
          </w:tcPr>
          <w:p w14:paraId="02F63D9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一级指标</w:t>
            </w:r>
          </w:p>
        </w:tc>
        <w:tc>
          <w:tcPr>
            <w:tcW w:w="3440" w:type="dxa"/>
            <w:tcBorders>
              <w:top w:val="single" w:sz="4" w:space="0" w:color="auto"/>
            </w:tcBorders>
            <w:shd w:val="clear" w:color="auto" w:fill="FFFFFF"/>
            <w:vAlign w:val="center"/>
          </w:tcPr>
          <w:p w14:paraId="3BA60135"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二级指标</w:t>
            </w:r>
          </w:p>
        </w:tc>
        <w:tc>
          <w:tcPr>
            <w:tcW w:w="1300" w:type="dxa"/>
            <w:tcBorders>
              <w:top w:val="single" w:sz="4" w:space="0" w:color="auto"/>
              <w:left w:val="single" w:sz="4" w:space="0" w:color="auto"/>
            </w:tcBorders>
            <w:shd w:val="clear" w:color="auto" w:fill="FFFFFF"/>
            <w:vAlign w:val="center"/>
          </w:tcPr>
          <w:p w14:paraId="6A8913F0"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评价结果</w:t>
            </w:r>
          </w:p>
        </w:tc>
        <w:tc>
          <w:tcPr>
            <w:tcW w:w="820" w:type="dxa"/>
            <w:tcBorders>
              <w:top w:val="single" w:sz="4" w:space="0" w:color="auto"/>
              <w:left w:val="single" w:sz="4" w:space="0" w:color="auto"/>
              <w:right w:val="single" w:sz="4" w:space="0" w:color="auto"/>
            </w:tcBorders>
            <w:shd w:val="clear" w:color="auto" w:fill="FFFFFF"/>
          </w:tcPr>
          <w:p w14:paraId="27CECC2F" w14:textId="77777777" w:rsidR="000557B7" w:rsidRPr="005E0CFA" w:rsidRDefault="00073D70">
            <w:pPr>
              <w:pStyle w:val="a9"/>
              <w:shd w:val="clear" w:color="auto" w:fill="auto"/>
              <w:spacing w:before="100" w:after="140"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支棣</w:t>
            </w:r>
          </w:p>
          <w:p w14:paraId="437BF36D" w14:textId="77777777" w:rsidR="000557B7" w:rsidRPr="005E0CFA" w:rsidRDefault="00073D70">
            <w:pPr>
              <w:pStyle w:val="a9"/>
              <w:shd w:val="clear" w:color="auto" w:fill="auto"/>
              <w:spacing w:line="240" w:lineRule="auto"/>
              <w:ind w:firstLine="0"/>
              <w:jc w:val="center"/>
              <w:rPr>
                <w:rFonts w:asciiTheme="minorHAnsi" w:eastAsiaTheme="minorHAnsi" w:hAnsiTheme="minorHAnsi"/>
                <w:sz w:val="20"/>
                <w:szCs w:val="20"/>
              </w:rPr>
            </w:pPr>
            <w:r w:rsidRPr="005E0CFA">
              <w:rPr>
                <w:rFonts w:asciiTheme="minorHAnsi" w:eastAsiaTheme="minorHAnsi" w:hAnsiTheme="minorHAnsi"/>
                <w:sz w:val="20"/>
                <w:szCs w:val="20"/>
              </w:rPr>
              <w:t>材料</w:t>
            </w:r>
          </w:p>
        </w:tc>
      </w:tr>
      <w:tr w:rsidR="000557B7" w:rsidRPr="005E0CFA" w14:paraId="692518EE" w14:textId="77777777">
        <w:tblPrEx>
          <w:tblCellMar>
            <w:top w:w="0" w:type="dxa"/>
            <w:bottom w:w="0" w:type="dxa"/>
          </w:tblCellMar>
        </w:tblPrEx>
        <w:trPr>
          <w:trHeight w:hRule="exact" w:val="2100"/>
          <w:jc w:val="center"/>
        </w:trPr>
        <w:tc>
          <w:tcPr>
            <w:tcW w:w="1230" w:type="dxa"/>
            <w:vMerge w:val="restart"/>
            <w:tcBorders>
              <w:top w:val="single" w:sz="4" w:space="0" w:color="auto"/>
              <w:left w:val="single" w:sz="4" w:space="0" w:color="auto"/>
            </w:tcBorders>
            <w:shd w:val="clear" w:color="auto" w:fill="FFFFFF"/>
            <w:vAlign w:val="center"/>
          </w:tcPr>
          <w:p w14:paraId="15F19249"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现目实施</w:t>
            </w:r>
          </w:p>
        </w:tc>
        <w:tc>
          <w:tcPr>
            <w:tcW w:w="2020" w:type="dxa"/>
            <w:vMerge w:val="restart"/>
            <w:tcBorders>
              <w:top w:val="single" w:sz="4" w:space="0" w:color="auto"/>
              <w:left w:val="single" w:sz="4" w:space="0" w:color="auto"/>
            </w:tcBorders>
            <w:shd w:val="clear" w:color="auto" w:fill="FFFFFF"/>
            <w:vAlign w:val="center"/>
          </w:tcPr>
          <w:p w14:paraId="6F85ABAB" w14:textId="77777777" w:rsidR="000557B7" w:rsidRPr="005E0CFA" w:rsidRDefault="00073D70">
            <w:pPr>
              <w:pStyle w:val="a9"/>
              <w:shd w:val="clear" w:color="auto" w:fill="auto"/>
              <w:spacing w:line="337" w:lineRule="exact"/>
              <w:ind w:firstLine="340"/>
              <w:jc w:val="both"/>
              <w:rPr>
                <w:rFonts w:asciiTheme="minorHAnsi" w:eastAsiaTheme="minorHAnsi" w:hAnsiTheme="minorHAnsi"/>
                <w:sz w:val="22"/>
                <w:szCs w:val="22"/>
              </w:rPr>
            </w:pPr>
            <w:r w:rsidRPr="005E0CFA">
              <w:rPr>
                <w:rFonts w:asciiTheme="minorHAnsi" w:eastAsiaTheme="minorHAnsi" w:hAnsiTheme="minorHAnsi"/>
                <w:sz w:val="20"/>
                <w:szCs w:val="20"/>
              </w:rPr>
              <w:t>钋对给定的任</w:t>
            </w:r>
            <w:r w:rsidRPr="005E0CFA">
              <w:rPr>
                <w:rFonts w:asciiTheme="minorHAnsi" w:eastAsiaTheme="minorHAnsi" w:hAnsiTheme="minorHAnsi"/>
                <w:sz w:val="20"/>
                <w:szCs w:val="20"/>
              </w:rPr>
              <w:br/>
            </w:r>
            <w:r w:rsidRPr="005E0CFA">
              <w:rPr>
                <w:rFonts w:asciiTheme="minorHAnsi" w:eastAsiaTheme="minorHAnsi" w:hAnsiTheme="minorHAnsi"/>
                <w:sz w:val="20"/>
                <w:szCs w:val="20"/>
              </w:rPr>
              <w:t>务进行分解，明确</w:t>
            </w:r>
            <w:r w:rsidRPr="005E0CFA">
              <w:rPr>
                <w:rFonts w:asciiTheme="minorHAnsi" w:eastAsiaTheme="minorHAnsi" w:hAnsiTheme="minorHAnsi"/>
                <w:sz w:val="20"/>
                <w:szCs w:val="20"/>
              </w:rPr>
              <w:br/>
            </w:r>
            <w:r w:rsidRPr="005E0CFA">
              <w:rPr>
                <w:rFonts w:asciiTheme="minorHAnsi" w:eastAsiaTheme="minorHAnsi" w:hAnsiTheme="minorHAnsi"/>
                <w:sz w:val="20"/>
                <w:szCs w:val="20"/>
              </w:rPr>
              <w:t>街要解决的关键问</w:t>
            </w:r>
            <w:r w:rsidRPr="005E0CFA">
              <w:rPr>
                <w:rFonts w:asciiTheme="minorHAnsi" w:eastAsiaTheme="minorHAnsi" w:hAnsiTheme="minorHAnsi"/>
                <w:sz w:val="20"/>
                <w:szCs w:val="20"/>
              </w:rPr>
              <w:br/>
            </w:r>
            <w:r w:rsidRPr="005E0CFA">
              <w:rPr>
                <w:rFonts w:asciiTheme="minorHAnsi" w:eastAsiaTheme="minorHAnsi" w:hAnsiTheme="minorHAnsi"/>
                <w:i/>
                <w:iCs/>
                <w:sz w:val="22"/>
                <w:szCs w:val="22"/>
              </w:rPr>
              <w:t>妞</w:t>
            </w:r>
            <w:r w:rsidRPr="005E0CFA">
              <w:rPr>
                <w:rFonts w:asciiTheme="minorHAnsi" w:eastAsiaTheme="minorHAnsi" w:hAnsiTheme="minorHAnsi"/>
                <w:i/>
                <w:iCs/>
                <w:sz w:val="22"/>
                <w:szCs w:val="22"/>
              </w:rPr>
              <w:t>,</w:t>
            </w:r>
            <w:r w:rsidRPr="005E0CFA">
              <w:rPr>
                <w:rFonts w:asciiTheme="minorHAnsi" w:eastAsiaTheme="minorHAnsi" w:hAnsiTheme="minorHAnsi"/>
                <w:sz w:val="20"/>
                <w:szCs w:val="20"/>
              </w:rPr>
              <w:t>并采用计算机</w:t>
            </w:r>
            <w:r w:rsidRPr="005E0CFA">
              <w:rPr>
                <w:rFonts w:asciiTheme="minorHAnsi" w:eastAsiaTheme="minorHAnsi" w:hAnsiTheme="minorHAnsi"/>
                <w:sz w:val="20"/>
                <w:szCs w:val="20"/>
              </w:rPr>
              <w:br/>
            </w:r>
            <w:r w:rsidRPr="005E0CFA">
              <w:rPr>
                <w:rFonts w:asciiTheme="minorHAnsi" w:eastAsiaTheme="minorHAnsi" w:hAnsiTheme="minorHAnsi"/>
                <w:sz w:val="20"/>
                <w:szCs w:val="20"/>
              </w:rPr>
              <w:t>科学领域的思想方</w:t>
            </w:r>
            <w:r w:rsidRPr="005E0CFA">
              <w:rPr>
                <w:rFonts w:asciiTheme="minorHAnsi" w:eastAsiaTheme="minorHAnsi" w:hAnsiTheme="minorHAnsi"/>
                <w:sz w:val="20"/>
                <w:szCs w:val="20"/>
              </w:rPr>
              <w:br/>
            </w:r>
            <w:r w:rsidRPr="005E0CFA">
              <w:rPr>
                <w:rFonts w:asciiTheme="minorHAnsi" w:eastAsiaTheme="minorHAnsi" w:hAnsiTheme="minorHAnsi"/>
                <w:sz w:val="20"/>
                <w:szCs w:val="20"/>
              </w:rPr>
              <w:t>法，在形成问斑解</w:t>
            </w:r>
            <w:r w:rsidRPr="005E0CFA">
              <w:rPr>
                <w:rFonts w:asciiTheme="minorHAnsi" w:eastAsiaTheme="minorHAnsi" w:hAnsiTheme="minorHAnsi"/>
                <w:sz w:val="20"/>
                <w:szCs w:val="20"/>
              </w:rPr>
              <w:br/>
            </w:r>
            <w:r w:rsidRPr="005E0CFA">
              <w:rPr>
                <w:rFonts w:asciiTheme="minorHAnsi" w:eastAsiaTheme="minorHAnsi" w:hAnsiTheme="minorHAnsi"/>
                <w:sz w:val="20"/>
                <w:szCs w:val="20"/>
              </w:rPr>
              <w:t>决方案的过程屮</w:t>
            </w:r>
            <w:r w:rsidRPr="005E0CFA">
              <w:rPr>
                <w:rFonts w:asciiTheme="minorHAnsi" w:eastAsiaTheme="minorHAnsi" w:hAnsiTheme="minorHAnsi"/>
                <w:sz w:val="20"/>
                <w:szCs w:val="20"/>
              </w:rPr>
              <w:br/>
            </w:r>
            <w:r w:rsidRPr="005E0CFA">
              <w:rPr>
                <w:rFonts w:asciiTheme="minorHAnsi" w:eastAsiaTheme="minorHAnsi" w:hAnsiTheme="minorHAnsi"/>
                <w:sz w:val="20"/>
                <w:szCs w:val="20"/>
              </w:rPr>
              <w:t>产生一系列思维</w:t>
            </w:r>
            <w:r w:rsidRPr="005E0CFA">
              <w:rPr>
                <w:rFonts w:asciiTheme="minorHAnsi" w:eastAsiaTheme="minorHAnsi" w:hAnsiTheme="minorHAnsi"/>
                <w:sz w:val="20"/>
                <w:szCs w:val="20"/>
              </w:rPr>
              <w:br/>
            </w:r>
            <w:r w:rsidRPr="005E0CFA">
              <w:rPr>
                <w:rFonts w:asciiTheme="minorHAnsi" w:eastAsiaTheme="minorHAnsi" w:hAnsiTheme="minorHAnsi"/>
                <w:i/>
                <w:iCs/>
                <w:sz w:val="22"/>
                <w:szCs w:val="22"/>
              </w:rPr>
              <w:t>恼动。</w:t>
            </w:r>
          </w:p>
          <w:p w14:paraId="7617C551" w14:textId="77777777" w:rsidR="000557B7" w:rsidRPr="005E0CFA" w:rsidRDefault="00073D70">
            <w:pPr>
              <w:pStyle w:val="a9"/>
              <w:shd w:val="clear" w:color="auto" w:fill="auto"/>
              <w:spacing w:line="337"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完成方案屮预议</w:t>
            </w:r>
            <w:r w:rsidRPr="005E0CFA">
              <w:rPr>
                <w:rFonts w:asciiTheme="minorHAnsi" w:eastAsiaTheme="minorHAnsi" w:hAnsiTheme="minorHAnsi"/>
                <w:sz w:val="20"/>
                <w:szCs w:val="20"/>
              </w:rPr>
              <w:br/>
            </w:r>
            <w:r w:rsidRPr="005E0CFA">
              <w:rPr>
                <w:rFonts w:asciiTheme="minorHAnsi" w:eastAsiaTheme="minorHAnsi" w:hAnsiTheme="minorHAnsi"/>
                <w:sz w:val="20"/>
                <w:szCs w:val="20"/>
              </w:rPr>
              <w:t>的百梅</w:t>
            </w:r>
            <w:r w:rsidRPr="005E0CFA">
              <w:rPr>
                <w:rFonts w:asciiTheme="minorHAnsi" w:eastAsiaTheme="minorHAnsi" w:hAnsiTheme="minorHAnsi" w:cs="Arial"/>
                <w:sz w:val="20"/>
                <w:szCs w:val="20"/>
                <w:lang w:val="en-US" w:bidi="en-US"/>
              </w:rPr>
              <w:t>O</w:t>
            </w:r>
          </w:p>
        </w:tc>
        <w:tc>
          <w:tcPr>
            <w:tcW w:w="1100" w:type="dxa"/>
            <w:tcBorders>
              <w:top w:val="single" w:sz="4" w:space="0" w:color="auto"/>
              <w:left w:val="single" w:sz="4" w:space="0" w:color="auto"/>
            </w:tcBorders>
            <w:shd w:val="clear" w:color="auto" w:fill="FFFFFF"/>
            <w:vAlign w:val="center"/>
          </w:tcPr>
          <w:p w14:paraId="08F99A8F"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cs="Arial"/>
                <w:color w:val="706F69"/>
                <w:sz w:val="20"/>
                <w:szCs w:val="20"/>
              </w:rPr>
              <w:t>1:</w:t>
            </w:r>
            <w:r w:rsidRPr="005E0CFA">
              <w:rPr>
                <w:rFonts w:asciiTheme="minorHAnsi" w:eastAsiaTheme="minorHAnsi" w:hAnsiTheme="minorHAnsi"/>
                <w:color w:val="7C5838"/>
                <w:sz w:val="20"/>
                <w:szCs w:val="20"/>
              </w:rPr>
              <w:t>具旅</w:t>
            </w:r>
          </w:p>
        </w:tc>
        <w:tc>
          <w:tcPr>
            <w:tcW w:w="3440" w:type="dxa"/>
            <w:tcBorders>
              <w:top w:val="single" w:sz="4" w:space="0" w:color="auto"/>
            </w:tcBorders>
            <w:shd w:val="clear" w:color="auto" w:fill="FFFFFF"/>
            <w:vAlign w:val="center"/>
          </w:tcPr>
          <w:p w14:paraId="6AAB033D"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采服瞧領域的思想旅後力，</w:t>
            </w:r>
            <w:r w:rsidRPr="005E0CFA">
              <w:rPr>
                <w:rFonts w:asciiTheme="minorHAnsi" w:eastAsiaTheme="minorHAnsi" w:hAnsiTheme="minorHAnsi"/>
                <w:sz w:val="20"/>
                <w:szCs w:val="20"/>
              </w:rPr>
              <w:br/>
            </w:r>
            <w:r w:rsidRPr="005E0CFA">
              <w:rPr>
                <w:rFonts w:asciiTheme="minorHAnsi" w:eastAsiaTheme="minorHAnsi" w:hAnsiTheme="minorHAnsi"/>
                <w:sz w:val="20"/>
                <w:szCs w:val="20"/>
              </w:rPr>
              <w:t>使用数字化</w:t>
            </w:r>
            <w:r w:rsidRPr="005E0CFA">
              <w:rPr>
                <w:rFonts w:asciiTheme="minorHAnsi" w:eastAsiaTheme="minorHAnsi" w:hAnsiTheme="minorHAnsi" w:cs="Arial"/>
                <w:sz w:val="20"/>
                <w:szCs w:val="20"/>
              </w:rPr>
              <w:t>1:</w:t>
            </w:r>
            <w:r w:rsidRPr="005E0CFA">
              <w:rPr>
                <w:rFonts w:asciiTheme="minorHAnsi" w:eastAsiaTheme="minorHAnsi" w:hAnsiTheme="minorHAnsi"/>
                <w:sz w:val="20"/>
                <w:szCs w:val="20"/>
              </w:rPr>
              <w:t>具与资泜能力</w:t>
            </w:r>
            <w:r w:rsidRPr="005E0CFA">
              <w:rPr>
                <w:rFonts w:asciiTheme="minorHAnsi" w:eastAsiaTheme="minorHAnsi" w:hAnsiTheme="minorHAnsi" w:cs="Arial"/>
                <w:sz w:val="20"/>
                <w:szCs w:val="20"/>
                <w:lang w:val="en-US" w:bidi="en-US"/>
              </w:rPr>
              <w:t>C</w:t>
            </w:r>
            <w:r w:rsidRPr="005E0CFA">
              <w:rPr>
                <w:rFonts w:asciiTheme="minorHAnsi" w:eastAsiaTheme="minorHAnsi" w:hAnsiTheme="minorHAnsi" w:cs="Arial"/>
                <w:sz w:val="20"/>
                <w:szCs w:val="20"/>
                <w:lang w:val="en-US" w:bidi="en-US"/>
              </w:rPr>
              <w:br/>
            </w:r>
            <w:r w:rsidRPr="005E0CFA">
              <w:rPr>
                <w:rFonts w:asciiTheme="minorHAnsi" w:eastAsiaTheme="minorHAnsi" w:hAnsiTheme="minorHAnsi"/>
                <w:sz w:val="20"/>
                <w:szCs w:val="20"/>
              </w:rPr>
              <w:t>数字化学习能力，</w:t>
            </w:r>
          </w:p>
        </w:tc>
        <w:tc>
          <w:tcPr>
            <w:tcW w:w="1300" w:type="dxa"/>
            <w:tcBorders>
              <w:top w:val="single" w:sz="4" w:space="0" w:color="auto"/>
              <w:left w:val="single" w:sz="4" w:space="0" w:color="auto"/>
            </w:tcBorders>
            <w:shd w:val="clear" w:color="auto" w:fill="FFFFFF"/>
            <w:vAlign w:val="center"/>
          </w:tcPr>
          <w:p w14:paraId="3DA82A34"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中等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仍擗努力</w:t>
            </w:r>
          </w:p>
        </w:tc>
        <w:tc>
          <w:tcPr>
            <w:tcW w:w="820" w:type="dxa"/>
            <w:tcBorders>
              <w:top w:val="single" w:sz="4" w:space="0" w:color="auto"/>
              <w:left w:val="single" w:sz="4" w:space="0" w:color="auto"/>
            </w:tcBorders>
            <w:shd w:val="clear" w:color="auto" w:fill="FFFFFF"/>
          </w:tcPr>
          <w:p w14:paraId="7767EE12" w14:textId="77777777" w:rsidR="000557B7" w:rsidRPr="005E0CFA" w:rsidRDefault="000557B7">
            <w:pPr>
              <w:rPr>
                <w:rFonts w:asciiTheme="minorHAnsi" w:eastAsiaTheme="minorHAnsi" w:hAnsiTheme="minorHAnsi"/>
                <w:sz w:val="10"/>
                <w:szCs w:val="10"/>
                <w:lang w:eastAsia="zh-CN"/>
              </w:rPr>
            </w:pPr>
          </w:p>
        </w:tc>
      </w:tr>
      <w:tr w:rsidR="000557B7" w:rsidRPr="005E0CFA" w14:paraId="23F48124" w14:textId="77777777">
        <w:tblPrEx>
          <w:tblCellMar>
            <w:top w:w="0" w:type="dxa"/>
            <w:bottom w:w="0" w:type="dxa"/>
          </w:tblCellMar>
        </w:tblPrEx>
        <w:trPr>
          <w:trHeight w:hRule="exact" w:val="1960"/>
          <w:jc w:val="center"/>
        </w:trPr>
        <w:tc>
          <w:tcPr>
            <w:tcW w:w="1230" w:type="dxa"/>
            <w:vMerge/>
            <w:tcBorders>
              <w:left w:val="single" w:sz="4" w:space="0" w:color="auto"/>
            </w:tcBorders>
            <w:shd w:val="clear" w:color="auto" w:fill="FFFFFF"/>
            <w:vAlign w:val="center"/>
          </w:tcPr>
          <w:p w14:paraId="4F3A4DFC" w14:textId="77777777" w:rsidR="000557B7" w:rsidRPr="005E0CFA" w:rsidRDefault="000557B7">
            <w:pPr>
              <w:rPr>
                <w:rFonts w:asciiTheme="minorHAnsi" w:eastAsiaTheme="minorHAnsi" w:hAnsiTheme="minorHAnsi"/>
                <w:lang w:eastAsia="zh-CN"/>
              </w:rPr>
            </w:pPr>
          </w:p>
        </w:tc>
        <w:tc>
          <w:tcPr>
            <w:tcW w:w="2020" w:type="dxa"/>
            <w:vMerge/>
            <w:tcBorders>
              <w:left w:val="single" w:sz="4" w:space="0" w:color="auto"/>
            </w:tcBorders>
            <w:shd w:val="clear" w:color="auto" w:fill="FFFFFF"/>
            <w:vAlign w:val="center"/>
          </w:tcPr>
          <w:p w14:paraId="0ACE8921" w14:textId="77777777" w:rsidR="000557B7" w:rsidRPr="005E0CFA" w:rsidRDefault="000557B7">
            <w:pPr>
              <w:rPr>
                <w:rFonts w:asciiTheme="minorHAnsi" w:eastAsiaTheme="minorHAnsi" w:hAnsiTheme="minorHAnsi"/>
                <w:lang w:eastAsia="zh-CN"/>
              </w:rPr>
            </w:pPr>
          </w:p>
        </w:tc>
        <w:tc>
          <w:tcPr>
            <w:tcW w:w="1100" w:type="dxa"/>
            <w:tcBorders>
              <w:top w:val="single" w:sz="4" w:space="0" w:color="auto"/>
              <w:left w:val="single" w:sz="4" w:space="0" w:color="auto"/>
            </w:tcBorders>
            <w:shd w:val="clear" w:color="auto" w:fill="FFFFFF"/>
            <w:vAlign w:val="center"/>
          </w:tcPr>
          <w:p w14:paraId="306F5C87"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劣施力</w:t>
            </w:r>
            <w:r w:rsidRPr="005E0CFA">
              <w:rPr>
                <w:rFonts w:asciiTheme="minorHAnsi" w:eastAsiaTheme="minorHAnsi" w:hAnsiTheme="minorHAnsi"/>
                <w:sz w:val="20"/>
                <w:szCs w:val="20"/>
              </w:rPr>
              <w:t>•</w:t>
            </w:r>
            <w:r w:rsidRPr="005E0CFA">
              <w:rPr>
                <w:rFonts w:asciiTheme="minorHAnsi" w:eastAsiaTheme="minorHAnsi" w:hAnsiTheme="minorHAnsi"/>
                <w:sz w:val="20"/>
                <w:szCs w:val="20"/>
              </w:rPr>
              <w:t>案</w:t>
            </w:r>
          </w:p>
        </w:tc>
        <w:tc>
          <w:tcPr>
            <w:tcW w:w="3440" w:type="dxa"/>
            <w:tcBorders>
              <w:top w:val="single" w:sz="4" w:space="0" w:color="auto"/>
            </w:tcBorders>
            <w:shd w:val="clear" w:color="auto" w:fill="FFFFFF"/>
            <w:vAlign w:val="center"/>
          </w:tcPr>
          <w:p w14:paraId="3B3D80F5"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針对给定的任务进行</w:t>
            </w:r>
            <w:r w:rsidRPr="005E0CFA">
              <w:rPr>
                <w:rFonts w:asciiTheme="minorHAnsi" w:eastAsiaTheme="minorHAnsi" w:hAnsiTheme="minorHAnsi"/>
                <w:color w:val="706F69"/>
                <w:sz w:val="20"/>
                <w:szCs w:val="20"/>
              </w:rPr>
              <w:t>分解。</w:t>
            </w:r>
          </w:p>
          <w:p w14:paraId="41890FA5"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明确《</w:t>
            </w:r>
            <w:r w:rsidRPr="005E0CFA">
              <w:rPr>
                <w:rFonts w:asciiTheme="minorHAnsi" w:eastAsiaTheme="minorHAnsi" w:hAnsiTheme="minorHAnsi"/>
                <w:color w:val="706F69"/>
                <w:sz w:val="20"/>
                <w:szCs w:val="20"/>
              </w:rPr>
              <w:t>要解决</w:t>
            </w:r>
            <w:r w:rsidRPr="005E0CFA">
              <w:rPr>
                <w:rFonts w:asciiTheme="minorHAnsi" w:eastAsiaTheme="minorHAnsi" w:hAnsiTheme="minorHAnsi"/>
                <w:sz w:val="20"/>
                <w:szCs w:val="20"/>
              </w:rPr>
              <w:t>的关键问聪。</w:t>
            </w:r>
          </w:p>
          <w:p w14:paraId="422A0236" w14:textId="77777777" w:rsidR="000557B7" w:rsidRPr="005E0CFA" w:rsidRDefault="00073D70">
            <w:pPr>
              <w:pStyle w:val="a9"/>
              <w:shd w:val="clear" w:color="auto" w:fill="auto"/>
              <w:spacing w:after="100" w:line="240" w:lineRule="auto"/>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完成</w:t>
            </w:r>
            <w:r w:rsidRPr="005E0CFA">
              <w:rPr>
                <w:rFonts w:asciiTheme="minorHAnsi" w:eastAsiaTheme="minorHAnsi" w:hAnsiTheme="minorHAnsi" w:cs="Arial"/>
                <w:color w:val="706F69"/>
                <w:sz w:val="20"/>
                <w:szCs w:val="20"/>
              </w:rPr>
              <w:t>7/</w:t>
            </w:r>
            <w:r w:rsidRPr="005E0CFA">
              <w:rPr>
                <w:rFonts w:asciiTheme="minorHAnsi" w:eastAsiaTheme="minorHAnsi" w:hAnsiTheme="minorHAnsi"/>
                <w:sz w:val="20"/>
                <w:szCs w:val="20"/>
              </w:rPr>
              <w:t>案</w:t>
            </w:r>
            <w:r w:rsidRPr="005E0CFA">
              <w:rPr>
                <w:rFonts w:asciiTheme="minorHAnsi" w:eastAsiaTheme="minorHAnsi" w:hAnsiTheme="minorHAnsi"/>
                <w:color w:val="706F69"/>
                <w:sz w:val="20"/>
                <w:szCs w:val="20"/>
              </w:rPr>
              <w:t>屮预没的目标</w:t>
            </w:r>
            <w:r w:rsidRPr="005E0CFA">
              <w:rPr>
                <w:rFonts w:asciiTheme="minorHAnsi" w:eastAsiaTheme="minorHAnsi" w:hAnsiTheme="minorHAnsi"/>
                <w:color w:val="706F69"/>
                <w:sz w:val="20"/>
                <w:szCs w:val="20"/>
                <w:vertAlign w:val="subscript"/>
                <w:lang w:val="en-US" w:bidi="en-US"/>
              </w:rPr>
              <w:t>c</w:t>
            </w:r>
          </w:p>
        </w:tc>
        <w:tc>
          <w:tcPr>
            <w:tcW w:w="1300" w:type="dxa"/>
            <w:tcBorders>
              <w:top w:val="single" w:sz="4" w:space="0" w:color="auto"/>
              <w:left w:val="single" w:sz="4" w:space="0" w:color="auto"/>
            </w:tcBorders>
            <w:shd w:val="clear" w:color="auto" w:fill="FFFFFF"/>
            <w:vAlign w:val="center"/>
          </w:tcPr>
          <w:p w14:paraId="60A3A037"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仍讲努力</w:t>
            </w:r>
          </w:p>
        </w:tc>
        <w:tc>
          <w:tcPr>
            <w:tcW w:w="820" w:type="dxa"/>
            <w:tcBorders>
              <w:top w:val="single" w:sz="4" w:space="0" w:color="auto"/>
              <w:left w:val="single" w:sz="4" w:space="0" w:color="auto"/>
            </w:tcBorders>
            <w:shd w:val="clear" w:color="auto" w:fill="FFFFFF"/>
          </w:tcPr>
          <w:p w14:paraId="00464C94" w14:textId="77777777" w:rsidR="000557B7" w:rsidRPr="005E0CFA" w:rsidRDefault="000557B7">
            <w:pPr>
              <w:rPr>
                <w:rFonts w:asciiTheme="minorHAnsi" w:eastAsiaTheme="minorHAnsi" w:hAnsiTheme="minorHAnsi"/>
                <w:sz w:val="10"/>
                <w:szCs w:val="10"/>
                <w:lang w:eastAsia="zh-CN"/>
              </w:rPr>
            </w:pPr>
          </w:p>
        </w:tc>
      </w:tr>
      <w:tr w:rsidR="000557B7" w:rsidRPr="005E0CFA" w14:paraId="6B67750F" w14:textId="77777777">
        <w:tblPrEx>
          <w:tblCellMar>
            <w:top w:w="0" w:type="dxa"/>
            <w:bottom w:w="0" w:type="dxa"/>
          </w:tblCellMar>
        </w:tblPrEx>
        <w:trPr>
          <w:trHeight w:hRule="exact" w:val="1940"/>
          <w:jc w:val="center"/>
        </w:trPr>
        <w:tc>
          <w:tcPr>
            <w:tcW w:w="1230" w:type="dxa"/>
            <w:vMerge w:val="restart"/>
            <w:tcBorders>
              <w:top w:val="single" w:sz="4" w:space="0" w:color="auto"/>
              <w:left w:val="single" w:sz="4" w:space="0" w:color="auto"/>
            </w:tcBorders>
            <w:shd w:val="clear" w:color="auto" w:fill="FFFFFF"/>
            <w:vAlign w:val="center"/>
          </w:tcPr>
          <w:p w14:paraId="760AFE78" w14:textId="77777777" w:rsidR="000557B7" w:rsidRPr="005E0CFA" w:rsidRDefault="00073D70">
            <w:pPr>
              <w:pStyle w:val="a9"/>
              <w:shd w:val="clear" w:color="auto" w:fill="auto"/>
              <w:spacing w:line="340" w:lineRule="exact"/>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項目成來</w:t>
            </w:r>
            <w:r w:rsidRPr="005E0CFA">
              <w:rPr>
                <w:rFonts w:asciiTheme="minorHAnsi" w:eastAsiaTheme="minorHAnsi" w:hAnsiTheme="minorHAnsi"/>
                <w:sz w:val="20"/>
                <w:szCs w:val="20"/>
              </w:rPr>
              <w:br/>
            </w:r>
            <w:r w:rsidRPr="005E0CFA">
              <w:rPr>
                <w:rFonts w:asciiTheme="minorHAnsi" w:eastAsiaTheme="minorHAnsi" w:hAnsiTheme="minorHAnsi"/>
                <w:sz w:val="20"/>
                <w:szCs w:val="20"/>
              </w:rPr>
              <w:t>交流与呼价</w:t>
            </w:r>
          </w:p>
        </w:tc>
        <w:tc>
          <w:tcPr>
            <w:tcW w:w="2020" w:type="dxa"/>
            <w:vMerge w:val="restart"/>
            <w:tcBorders>
              <w:top w:val="single" w:sz="4" w:space="0" w:color="auto"/>
              <w:left w:val="single" w:sz="4" w:space="0" w:color="auto"/>
            </w:tcBorders>
            <w:shd w:val="clear" w:color="auto" w:fill="FFFFFF"/>
            <w:vAlign w:val="center"/>
          </w:tcPr>
          <w:p w14:paraId="1ED13942" w14:textId="77777777" w:rsidR="000557B7" w:rsidRPr="005E0CFA" w:rsidRDefault="00073D70">
            <w:pPr>
              <w:pStyle w:val="a9"/>
              <w:shd w:val="clear" w:color="auto" w:fill="auto"/>
              <w:spacing w:line="38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与团队成员共卓</w:t>
            </w:r>
            <w:r w:rsidRPr="005E0CFA">
              <w:rPr>
                <w:rFonts w:asciiTheme="minorHAnsi" w:eastAsiaTheme="minorHAnsi" w:hAnsiTheme="minorHAnsi"/>
                <w:sz w:val="20"/>
                <w:szCs w:val="20"/>
              </w:rPr>
              <w:br/>
            </w:r>
            <w:r w:rsidRPr="005E0CFA">
              <w:rPr>
                <w:rFonts w:asciiTheme="minorHAnsi" w:eastAsiaTheme="minorHAnsi" w:hAnsiTheme="minorHAnsi"/>
                <w:sz w:val="20"/>
                <w:szCs w:val="20"/>
              </w:rPr>
              <w:t>创选与分卓快乐，</w:t>
            </w:r>
          </w:p>
          <w:p w14:paraId="5B8E4F99" w14:textId="77777777" w:rsidR="000557B7" w:rsidRPr="005E0CFA" w:rsidRDefault="00073D70">
            <w:pPr>
              <w:pStyle w:val="a9"/>
              <w:shd w:val="clear" w:color="auto" w:fill="auto"/>
              <w:spacing w:line="340" w:lineRule="exact"/>
              <w:ind w:firstLine="0"/>
              <w:jc w:val="both"/>
              <w:rPr>
                <w:rFonts w:asciiTheme="minorHAnsi" w:eastAsiaTheme="minorHAnsi" w:hAnsiTheme="minorHAnsi"/>
                <w:sz w:val="20"/>
                <w:szCs w:val="20"/>
              </w:rPr>
            </w:pPr>
            <w:r w:rsidRPr="005E0CFA">
              <w:rPr>
                <w:rFonts w:asciiTheme="minorHAnsi" w:eastAsiaTheme="minorHAnsi" w:hAnsiTheme="minorHAnsi"/>
                <w:sz w:val="20"/>
                <w:szCs w:val="20"/>
              </w:rPr>
              <w:t>提升批判性思维</w:t>
            </w:r>
            <w:r w:rsidRPr="005E0CFA">
              <w:rPr>
                <w:rFonts w:asciiTheme="minorHAnsi" w:eastAsiaTheme="minorHAnsi" w:hAnsiTheme="minorHAnsi"/>
                <w:sz w:val="20"/>
                <w:szCs w:val="20"/>
              </w:rPr>
              <w:br/>
            </w:r>
            <w:r w:rsidRPr="005E0CFA">
              <w:rPr>
                <w:rFonts w:asciiTheme="minorHAnsi" w:eastAsiaTheme="minorHAnsi" w:hAnsiTheme="minorHAnsi"/>
                <w:sz w:val="20"/>
                <w:szCs w:val="20"/>
              </w:rPr>
              <w:t>能力与佑息社会</w:t>
            </w:r>
            <w:r w:rsidRPr="005E0CFA">
              <w:rPr>
                <w:rFonts w:asciiTheme="minorHAnsi" w:eastAsiaTheme="minorHAnsi" w:hAnsiTheme="minorHAnsi"/>
                <w:sz w:val="20"/>
                <w:szCs w:val="20"/>
              </w:rPr>
              <w:t>#</w:t>
            </w:r>
            <w:r w:rsidRPr="005E0CFA">
              <w:rPr>
                <w:rFonts w:asciiTheme="minorHAnsi" w:eastAsiaTheme="minorHAnsi" w:hAnsiTheme="minorHAnsi"/>
                <w:sz w:val="20"/>
                <w:szCs w:val="20"/>
              </w:rPr>
              <w:br/>
            </w:r>
            <w:r w:rsidRPr="005E0CFA">
              <w:rPr>
                <w:rFonts w:asciiTheme="minorHAnsi" w:eastAsiaTheme="minorHAnsi" w:hAnsiTheme="minorHAnsi"/>
                <w:sz w:val="20"/>
                <w:szCs w:val="20"/>
              </w:rPr>
              <w:t>任故</w:t>
            </w:r>
          </w:p>
          <w:p w14:paraId="7D908A61" w14:textId="77777777" w:rsidR="000557B7" w:rsidRPr="005E0CFA" w:rsidRDefault="00073D70">
            <w:pPr>
              <w:pStyle w:val="a9"/>
              <w:shd w:val="clear" w:color="auto" w:fill="auto"/>
              <w:spacing w:line="340" w:lineRule="exact"/>
              <w:ind w:firstLine="340"/>
              <w:jc w:val="both"/>
              <w:rPr>
                <w:rFonts w:asciiTheme="minorHAnsi" w:eastAsiaTheme="minorHAnsi" w:hAnsiTheme="minorHAnsi"/>
                <w:sz w:val="20"/>
                <w:szCs w:val="20"/>
              </w:rPr>
            </w:pPr>
            <w:r w:rsidRPr="005E0CFA">
              <w:rPr>
                <w:rFonts w:asciiTheme="minorHAnsi" w:eastAsiaTheme="minorHAnsi" w:hAnsiTheme="minorHAnsi"/>
                <w:sz w:val="20"/>
                <w:szCs w:val="20"/>
              </w:rPr>
              <w:t>评价项目目标与</w:t>
            </w:r>
            <w:r w:rsidRPr="005E0CFA">
              <w:rPr>
                <w:rFonts w:asciiTheme="minorHAnsi" w:eastAsiaTheme="minorHAnsi" w:hAnsiTheme="minorHAnsi"/>
                <w:sz w:val="20"/>
                <w:szCs w:val="20"/>
              </w:rPr>
              <w:br/>
            </w:r>
            <w:r w:rsidRPr="005E0CFA">
              <w:rPr>
                <w:rFonts w:asciiTheme="minorHAnsi" w:eastAsiaTheme="minorHAnsi" w:hAnsiTheme="minorHAnsi"/>
                <w:sz w:val="20"/>
                <w:szCs w:val="20"/>
              </w:rPr>
              <w:t>成來质</w:t>
            </w:r>
            <w:r w:rsidRPr="005E0CFA">
              <w:rPr>
                <w:rFonts w:asciiTheme="minorHAnsi" w:eastAsiaTheme="minorHAnsi" w:hAnsiTheme="minorHAnsi" w:cs="Arial"/>
                <w:sz w:val="30"/>
                <w:szCs w:val="30"/>
                <w:lang w:val="en-US" w:bidi="en-US"/>
              </w:rPr>
              <w:t>U</w:t>
            </w:r>
            <w:r w:rsidRPr="005E0CFA">
              <w:rPr>
                <w:rFonts w:asciiTheme="minorHAnsi" w:eastAsiaTheme="minorHAnsi" w:hAnsiTheme="minorHAnsi"/>
                <w:sz w:val="20"/>
                <w:szCs w:val="20"/>
              </w:rPr>
              <w:t>效來、</w:t>
            </w:r>
          </w:p>
        </w:tc>
        <w:tc>
          <w:tcPr>
            <w:tcW w:w="1100" w:type="dxa"/>
            <w:tcBorders>
              <w:top w:val="single" w:sz="4" w:space="0" w:color="auto"/>
              <w:left w:val="single" w:sz="4" w:space="0" w:color="auto"/>
            </w:tcBorders>
            <w:shd w:val="clear" w:color="auto" w:fill="FFFFFF"/>
            <w:vAlign w:val="center"/>
          </w:tcPr>
          <w:p w14:paraId="2D19975C"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成宋交流</w:t>
            </w:r>
          </w:p>
        </w:tc>
        <w:tc>
          <w:tcPr>
            <w:tcW w:w="3440" w:type="dxa"/>
            <w:tcBorders>
              <w:top w:val="single" w:sz="4" w:space="0" w:color="auto"/>
            </w:tcBorders>
            <w:shd w:val="clear" w:color="auto" w:fill="FFFFFF"/>
            <w:vAlign w:val="center"/>
          </w:tcPr>
          <w:p w14:paraId="49D08275" w14:textId="77777777" w:rsidR="000557B7" w:rsidRPr="005E0CFA" w:rsidRDefault="00073D70">
            <w:pPr>
              <w:pStyle w:val="a9"/>
              <w:shd w:val="clear" w:color="auto" w:fill="auto"/>
              <w:spacing w:line="33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消晰表达项</w:t>
            </w:r>
            <w:r w:rsidRPr="005E0CFA">
              <w:rPr>
                <w:rFonts w:asciiTheme="minorHAnsi" w:eastAsiaTheme="minorHAnsi" w:hAnsiTheme="minorHAnsi" w:cs="Arial"/>
                <w:sz w:val="20"/>
                <w:szCs w:val="20"/>
                <w:lang w:val="en-US" w:bidi="en-US"/>
              </w:rPr>
              <w:t>B</w:t>
            </w:r>
            <w:r w:rsidRPr="005E0CFA">
              <w:rPr>
                <w:rFonts w:asciiTheme="minorHAnsi" w:eastAsiaTheme="minorHAnsi" w:hAnsiTheme="minorHAnsi"/>
                <w:sz w:val="20"/>
                <w:szCs w:val="20"/>
              </w:rPr>
              <w:t>上題与过程，</w:t>
            </w:r>
            <w:r w:rsidRPr="005E0CFA">
              <w:rPr>
                <w:rFonts w:asciiTheme="minorHAnsi" w:eastAsiaTheme="minorHAnsi" w:hAnsiTheme="minorHAnsi"/>
                <w:sz w:val="20"/>
                <w:szCs w:val="20"/>
              </w:rPr>
              <w:br/>
            </w:r>
            <w:r w:rsidRPr="005E0CFA">
              <w:rPr>
                <w:rFonts w:asciiTheme="minorHAnsi" w:eastAsiaTheme="minorHAnsi" w:hAnsiTheme="minorHAnsi"/>
                <w:sz w:val="20"/>
                <w:szCs w:val="20"/>
              </w:rPr>
              <w:t>与团贼员轉姗与分卒脈</w:t>
            </w:r>
            <w:r w:rsidRPr="005E0CFA">
              <w:rPr>
                <w:rFonts w:asciiTheme="minorHAnsi" w:eastAsiaTheme="minorHAnsi" w:hAnsiTheme="minorHAnsi"/>
                <w:sz w:val="20"/>
                <w:szCs w:val="20"/>
              </w:rPr>
              <w:br/>
            </w:r>
            <w:r w:rsidRPr="005E0CFA">
              <w:rPr>
                <w:rFonts w:asciiTheme="minorHAnsi" w:eastAsiaTheme="minorHAnsi" w:hAnsiTheme="minorHAnsi"/>
                <w:sz w:val="20"/>
                <w:szCs w:val="20"/>
              </w:rPr>
              <w:t>提升批判性思维能力与估怠社会</w:t>
            </w:r>
          </w:p>
          <w:p w14:paraId="5F299AC5" w14:textId="77777777" w:rsidR="000557B7" w:rsidRPr="005E0CFA" w:rsidRDefault="00073D70">
            <w:pPr>
              <w:pStyle w:val="a9"/>
              <w:shd w:val="clear" w:color="auto" w:fill="auto"/>
              <w:spacing w:line="330" w:lineRule="exact"/>
              <w:ind w:firstLine="0"/>
              <w:jc w:val="left"/>
              <w:rPr>
                <w:rFonts w:asciiTheme="minorHAnsi" w:eastAsiaTheme="minorHAnsi" w:hAnsiTheme="minorHAnsi"/>
                <w:sz w:val="22"/>
                <w:szCs w:val="22"/>
              </w:rPr>
            </w:pPr>
            <w:r w:rsidRPr="005E0CFA">
              <w:rPr>
                <w:rFonts w:asciiTheme="minorHAnsi" w:eastAsiaTheme="minorHAnsi" w:hAnsiTheme="minorHAnsi"/>
                <w:i/>
                <w:iCs/>
                <w:sz w:val="22"/>
                <w:szCs w:val="22"/>
              </w:rPr>
              <w:t>飾故</w:t>
            </w:r>
          </w:p>
        </w:tc>
        <w:tc>
          <w:tcPr>
            <w:tcW w:w="1300" w:type="dxa"/>
            <w:tcBorders>
              <w:top w:val="single" w:sz="4" w:space="0" w:color="auto"/>
              <w:left w:val="single" w:sz="4" w:space="0" w:color="auto"/>
            </w:tcBorders>
            <w:shd w:val="clear" w:color="auto" w:fill="FFFFFF"/>
            <w:vAlign w:val="center"/>
          </w:tcPr>
          <w:p w14:paraId="5A23505B"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仍讲努力</w:t>
            </w:r>
          </w:p>
        </w:tc>
        <w:tc>
          <w:tcPr>
            <w:tcW w:w="820" w:type="dxa"/>
            <w:tcBorders>
              <w:top w:val="single" w:sz="4" w:space="0" w:color="auto"/>
              <w:left w:val="single" w:sz="4" w:space="0" w:color="auto"/>
            </w:tcBorders>
            <w:shd w:val="clear" w:color="auto" w:fill="FFFFFF"/>
          </w:tcPr>
          <w:p w14:paraId="17CE9644" w14:textId="77777777" w:rsidR="000557B7" w:rsidRPr="005E0CFA" w:rsidRDefault="000557B7">
            <w:pPr>
              <w:rPr>
                <w:rFonts w:asciiTheme="minorHAnsi" w:eastAsiaTheme="minorHAnsi" w:hAnsiTheme="minorHAnsi"/>
                <w:sz w:val="10"/>
                <w:szCs w:val="10"/>
                <w:lang w:eastAsia="zh-CN"/>
              </w:rPr>
            </w:pPr>
          </w:p>
        </w:tc>
      </w:tr>
      <w:tr w:rsidR="000557B7" w:rsidRPr="005E0CFA" w14:paraId="112CB584" w14:textId="77777777">
        <w:tblPrEx>
          <w:tblCellMar>
            <w:top w:w="0" w:type="dxa"/>
            <w:bottom w:w="0" w:type="dxa"/>
          </w:tblCellMar>
        </w:tblPrEx>
        <w:trPr>
          <w:trHeight w:hRule="exact" w:val="1560"/>
          <w:jc w:val="center"/>
        </w:trPr>
        <w:tc>
          <w:tcPr>
            <w:tcW w:w="1230" w:type="dxa"/>
            <w:vMerge/>
            <w:tcBorders>
              <w:left w:val="single" w:sz="4" w:space="0" w:color="auto"/>
            </w:tcBorders>
            <w:shd w:val="clear" w:color="auto" w:fill="FFFFFF"/>
            <w:vAlign w:val="center"/>
          </w:tcPr>
          <w:p w14:paraId="7B02AFCA" w14:textId="77777777" w:rsidR="000557B7" w:rsidRPr="005E0CFA" w:rsidRDefault="000557B7">
            <w:pPr>
              <w:rPr>
                <w:rFonts w:asciiTheme="minorHAnsi" w:eastAsiaTheme="minorHAnsi" w:hAnsiTheme="minorHAnsi"/>
                <w:lang w:eastAsia="zh-CN"/>
              </w:rPr>
            </w:pPr>
          </w:p>
        </w:tc>
        <w:tc>
          <w:tcPr>
            <w:tcW w:w="2020" w:type="dxa"/>
            <w:vMerge/>
            <w:tcBorders>
              <w:left w:val="single" w:sz="4" w:space="0" w:color="auto"/>
            </w:tcBorders>
            <w:shd w:val="clear" w:color="auto" w:fill="FFFFFF"/>
            <w:vAlign w:val="center"/>
          </w:tcPr>
          <w:p w14:paraId="311ED597" w14:textId="77777777" w:rsidR="000557B7" w:rsidRPr="005E0CFA" w:rsidRDefault="000557B7">
            <w:pPr>
              <w:rPr>
                <w:rFonts w:asciiTheme="minorHAnsi" w:eastAsiaTheme="minorHAnsi" w:hAnsiTheme="minorHAnsi"/>
                <w:lang w:eastAsia="zh-CN"/>
              </w:rPr>
            </w:pPr>
          </w:p>
        </w:tc>
        <w:tc>
          <w:tcPr>
            <w:tcW w:w="1100" w:type="dxa"/>
            <w:tcBorders>
              <w:top w:val="single" w:sz="4" w:space="0" w:color="auto"/>
              <w:left w:val="single" w:sz="4" w:space="0" w:color="auto"/>
            </w:tcBorders>
            <w:shd w:val="clear" w:color="auto" w:fill="FFFFFF"/>
            <w:vAlign w:val="center"/>
          </w:tcPr>
          <w:p w14:paraId="06F4C96A" w14:textId="77777777" w:rsidR="000557B7" w:rsidRPr="005E0CFA" w:rsidRDefault="00073D70">
            <w:pPr>
              <w:pStyle w:val="a9"/>
              <w:shd w:val="clear" w:color="auto" w:fill="auto"/>
              <w:spacing w:line="240" w:lineRule="auto"/>
              <w:ind w:firstLine="0"/>
              <w:jc w:val="right"/>
              <w:rPr>
                <w:rFonts w:asciiTheme="minorHAnsi" w:eastAsiaTheme="minorHAnsi" w:hAnsiTheme="minorHAnsi"/>
                <w:sz w:val="20"/>
                <w:szCs w:val="20"/>
              </w:rPr>
            </w:pPr>
            <w:r w:rsidRPr="005E0CFA">
              <w:rPr>
                <w:rFonts w:asciiTheme="minorHAnsi" w:eastAsiaTheme="minorHAnsi" w:hAnsiTheme="minorHAnsi"/>
                <w:sz w:val="20"/>
                <w:szCs w:val="20"/>
              </w:rPr>
              <w:t>项目汗价</w:t>
            </w:r>
          </w:p>
        </w:tc>
        <w:tc>
          <w:tcPr>
            <w:tcW w:w="3440" w:type="dxa"/>
            <w:tcBorders>
              <w:top w:val="single" w:sz="4" w:space="0" w:color="auto"/>
            </w:tcBorders>
            <w:shd w:val="clear" w:color="auto" w:fill="FFFFFF"/>
            <w:vAlign w:val="center"/>
          </w:tcPr>
          <w:p w14:paraId="77DFACE3"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运</w:t>
            </w:r>
            <w:proofErr w:type="spellStart"/>
            <w:r w:rsidRPr="005E0CFA">
              <w:rPr>
                <w:rFonts w:asciiTheme="minorHAnsi" w:eastAsiaTheme="minorHAnsi" w:hAnsiTheme="minorHAnsi" w:cs="Arial"/>
                <w:sz w:val="20"/>
                <w:szCs w:val="20"/>
                <w:lang w:val="en-US" w:bidi="en-US"/>
              </w:rPr>
              <w:t>JTWf</w:t>
            </w:r>
            <w:proofErr w:type="spellEnd"/>
            <w:r w:rsidRPr="005E0CFA">
              <w:rPr>
                <w:rFonts w:asciiTheme="minorHAnsi" w:eastAsiaTheme="minorHAnsi" w:hAnsiTheme="minorHAnsi"/>
                <w:sz w:val="20"/>
                <w:szCs w:val="20"/>
              </w:rPr>
              <w:t>知识与技能贫现职目</w:t>
            </w:r>
            <w:r w:rsidRPr="005E0CFA">
              <w:rPr>
                <w:rFonts w:asciiTheme="minorHAnsi" w:eastAsiaTheme="minorHAnsi" w:hAnsiTheme="minorHAnsi" w:cs="Arial"/>
                <w:sz w:val="20"/>
                <w:szCs w:val="20"/>
              </w:rPr>
              <w:t>0</w:t>
            </w:r>
            <w:r w:rsidRPr="005E0CFA">
              <w:rPr>
                <w:rFonts w:asciiTheme="minorHAnsi" w:eastAsiaTheme="minorHAnsi" w:hAnsiTheme="minorHAnsi"/>
                <w:sz w:val="20"/>
                <w:szCs w:val="20"/>
              </w:rPr>
              <w:t>标，</w:t>
            </w:r>
          </w:p>
          <w:p w14:paraId="5AF8884F" w14:textId="77777777" w:rsidR="000557B7" w:rsidRPr="005E0CFA" w:rsidRDefault="00073D70">
            <w:pPr>
              <w:pStyle w:val="a9"/>
              <w:shd w:val="clear" w:color="auto" w:fill="auto"/>
              <w:spacing w:line="340" w:lineRule="exact"/>
              <w:ind w:left="320" w:firstLine="0"/>
              <w:jc w:val="left"/>
              <w:rPr>
                <w:rFonts w:asciiTheme="minorHAnsi" w:eastAsiaTheme="minorHAnsi" w:hAnsiTheme="minorHAnsi"/>
                <w:sz w:val="20"/>
                <w:szCs w:val="20"/>
              </w:rPr>
            </w:pPr>
            <w:r w:rsidRPr="005E0CFA">
              <w:rPr>
                <w:rFonts w:asciiTheme="minorHAnsi" w:eastAsiaTheme="minorHAnsi" w:hAnsiTheme="minorHAnsi"/>
                <w:sz w:val="20"/>
                <w:szCs w:val="20"/>
              </w:rPr>
              <w:t>項</w:t>
            </w:r>
            <w:r w:rsidRPr="005E0CFA">
              <w:rPr>
                <w:rFonts w:asciiTheme="minorHAnsi" w:eastAsiaTheme="minorHAnsi" w:hAnsiTheme="minorHAnsi" w:cs="Arial"/>
                <w:sz w:val="20"/>
                <w:szCs w:val="20"/>
                <w:lang w:val="en-US" w:bidi="en-US"/>
              </w:rPr>
              <w:t>H</w:t>
            </w:r>
            <w:r w:rsidRPr="005E0CFA">
              <w:rPr>
                <w:rFonts w:asciiTheme="minorHAnsi" w:eastAsiaTheme="minorHAnsi" w:hAnsiTheme="minorHAnsi"/>
                <w:sz w:val="20"/>
                <w:szCs w:val="20"/>
              </w:rPr>
              <w:t>成來的可视化表达质</w:t>
            </w:r>
            <w:proofErr w:type="spellStart"/>
            <w:r w:rsidRPr="005E0CFA">
              <w:rPr>
                <w:rFonts w:asciiTheme="minorHAnsi" w:eastAsiaTheme="minorHAnsi" w:hAnsiTheme="minorHAnsi" w:cs="Arial"/>
                <w:sz w:val="26"/>
                <w:szCs w:val="26"/>
                <w:lang w:val="en-US" w:bidi="en-US"/>
              </w:rPr>
              <w:t>ih</w:t>
            </w:r>
            <w:proofErr w:type="spellEnd"/>
            <w:r w:rsidRPr="005E0CFA">
              <w:rPr>
                <w:rFonts w:asciiTheme="minorHAnsi" w:eastAsiaTheme="minorHAnsi" w:hAnsiTheme="minorHAnsi" w:cs="Arial"/>
                <w:sz w:val="26"/>
                <w:szCs w:val="26"/>
                <w:lang w:val="en-US" w:bidi="en-US"/>
              </w:rPr>
              <w:br/>
            </w:r>
            <w:r w:rsidRPr="005E0CFA">
              <w:rPr>
                <w:rFonts w:asciiTheme="minorHAnsi" w:eastAsiaTheme="minorHAnsi" w:hAnsiTheme="minorHAnsi"/>
                <w:sz w:val="20"/>
                <w:szCs w:val="20"/>
              </w:rPr>
              <w:t>項</w:t>
            </w:r>
            <w:r w:rsidRPr="005E0CFA">
              <w:rPr>
                <w:rFonts w:asciiTheme="minorHAnsi" w:eastAsiaTheme="minorHAnsi" w:hAnsiTheme="minorHAnsi" w:cs="Arial"/>
                <w:sz w:val="20"/>
                <w:szCs w:val="20"/>
              </w:rPr>
              <w:t>0</w:t>
            </w:r>
            <w:r w:rsidRPr="005E0CFA">
              <w:rPr>
                <w:rFonts w:asciiTheme="minorHAnsi" w:eastAsiaTheme="minorHAnsi" w:hAnsiTheme="minorHAnsi"/>
                <w:sz w:val="20"/>
                <w:szCs w:val="20"/>
              </w:rPr>
              <w:t>成來解决现劣问迎效宋</w:t>
            </w:r>
            <w:r w:rsidRPr="005E0CFA">
              <w:rPr>
                <w:rFonts w:asciiTheme="minorHAnsi" w:eastAsiaTheme="minorHAnsi" w:hAnsiTheme="minorHAnsi"/>
                <w:sz w:val="20"/>
                <w:szCs w:val="20"/>
                <w:vertAlign w:val="subscript"/>
                <w:lang w:val="en-US" w:bidi="en-US"/>
              </w:rPr>
              <w:t>c</w:t>
            </w:r>
          </w:p>
        </w:tc>
        <w:tc>
          <w:tcPr>
            <w:tcW w:w="1300" w:type="dxa"/>
            <w:tcBorders>
              <w:top w:val="single" w:sz="4" w:space="0" w:color="auto"/>
              <w:left w:val="single" w:sz="4" w:space="0" w:color="auto"/>
            </w:tcBorders>
            <w:shd w:val="clear" w:color="auto" w:fill="FFFFFF"/>
            <w:vAlign w:val="center"/>
          </w:tcPr>
          <w:p w14:paraId="0B9224AE" w14:textId="77777777" w:rsidR="000557B7" w:rsidRPr="005E0CFA" w:rsidRDefault="00073D70">
            <w:pPr>
              <w:pStyle w:val="a9"/>
              <w:shd w:val="clear" w:color="auto" w:fill="auto"/>
              <w:spacing w:line="333" w:lineRule="exact"/>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优秀</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良好</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br/>
              <w:t>□</w:t>
            </w:r>
            <w:r w:rsidRPr="005E0CFA">
              <w:rPr>
                <w:rFonts w:asciiTheme="minorHAnsi" w:eastAsiaTheme="minorHAnsi" w:hAnsiTheme="minorHAnsi"/>
                <w:sz w:val="20"/>
                <w:szCs w:val="20"/>
              </w:rPr>
              <w:t>仍葙努力</w:t>
            </w:r>
          </w:p>
        </w:tc>
        <w:tc>
          <w:tcPr>
            <w:tcW w:w="820" w:type="dxa"/>
            <w:tcBorders>
              <w:top w:val="single" w:sz="4" w:space="0" w:color="auto"/>
              <w:left w:val="single" w:sz="4" w:space="0" w:color="auto"/>
            </w:tcBorders>
            <w:shd w:val="clear" w:color="auto" w:fill="FFFFFF"/>
          </w:tcPr>
          <w:p w14:paraId="0095E2DC" w14:textId="77777777" w:rsidR="000557B7" w:rsidRPr="005E0CFA" w:rsidRDefault="000557B7">
            <w:pPr>
              <w:rPr>
                <w:rFonts w:asciiTheme="minorHAnsi" w:eastAsiaTheme="minorHAnsi" w:hAnsiTheme="minorHAnsi"/>
                <w:sz w:val="10"/>
                <w:szCs w:val="10"/>
                <w:lang w:eastAsia="zh-CN"/>
              </w:rPr>
            </w:pPr>
          </w:p>
        </w:tc>
      </w:tr>
      <w:tr w:rsidR="000557B7" w:rsidRPr="005E0CFA" w14:paraId="3B17F4C5" w14:textId="77777777">
        <w:tblPrEx>
          <w:tblCellMar>
            <w:top w:w="0" w:type="dxa"/>
            <w:bottom w:w="0" w:type="dxa"/>
          </w:tblCellMar>
        </w:tblPrEx>
        <w:trPr>
          <w:trHeight w:hRule="exact" w:val="580"/>
          <w:jc w:val="center"/>
        </w:trPr>
        <w:tc>
          <w:tcPr>
            <w:tcW w:w="1230" w:type="dxa"/>
            <w:tcBorders>
              <w:top w:val="single" w:sz="4" w:space="0" w:color="auto"/>
              <w:left w:val="single" w:sz="4" w:space="0" w:color="auto"/>
              <w:bottom w:val="single" w:sz="4" w:space="0" w:color="auto"/>
            </w:tcBorders>
            <w:shd w:val="clear" w:color="auto" w:fill="FFFFFF"/>
            <w:vAlign w:val="center"/>
          </w:tcPr>
          <w:p w14:paraId="7B3C4724" w14:textId="77777777" w:rsidR="000557B7" w:rsidRPr="005E0CFA" w:rsidRDefault="00073D70">
            <w:pPr>
              <w:pStyle w:val="a9"/>
              <w:shd w:val="clear" w:color="auto" w:fill="auto"/>
              <w:spacing w:line="240" w:lineRule="auto"/>
              <w:ind w:right="60" w:firstLine="0"/>
              <w:jc w:val="center"/>
              <w:rPr>
                <w:rFonts w:asciiTheme="minorHAnsi" w:eastAsiaTheme="minorHAnsi" w:hAnsiTheme="minorHAnsi"/>
                <w:sz w:val="20"/>
                <w:szCs w:val="20"/>
              </w:rPr>
            </w:pPr>
            <w:r w:rsidRPr="005E0CFA">
              <w:rPr>
                <w:rFonts w:asciiTheme="minorHAnsi" w:eastAsiaTheme="minorHAnsi" w:hAnsiTheme="minorHAnsi"/>
                <w:sz w:val="20"/>
                <w:szCs w:val="20"/>
              </w:rPr>
              <w:t>综合评价</w:t>
            </w:r>
          </w:p>
        </w:tc>
        <w:tc>
          <w:tcPr>
            <w:tcW w:w="2020" w:type="dxa"/>
            <w:tcBorders>
              <w:top w:val="single" w:sz="4" w:space="0" w:color="auto"/>
              <w:left w:val="single" w:sz="4" w:space="0" w:color="auto"/>
              <w:bottom w:val="single" w:sz="4" w:space="0" w:color="auto"/>
            </w:tcBorders>
            <w:shd w:val="clear" w:color="auto" w:fill="FFFFFF"/>
            <w:vAlign w:val="center"/>
          </w:tcPr>
          <w:p w14:paraId="528232A4" w14:textId="77777777" w:rsidR="000557B7" w:rsidRPr="005E0CFA" w:rsidRDefault="00073D70">
            <w:pPr>
              <w:pStyle w:val="a9"/>
              <w:shd w:val="clear" w:color="auto" w:fill="auto"/>
              <w:spacing w:line="240" w:lineRule="auto"/>
              <w:ind w:firstLine="340"/>
              <w:jc w:val="both"/>
              <w:rPr>
                <w:rFonts w:asciiTheme="minorHAnsi" w:eastAsiaTheme="minorHAnsi" w:hAnsiTheme="minorHAnsi"/>
                <w:sz w:val="20"/>
                <w:szCs w:val="20"/>
              </w:rPr>
            </w:pPr>
            <w:r w:rsidRPr="005E0CFA">
              <w:rPr>
                <w:rFonts w:asciiTheme="minorHAnsi" w:eastAsiaTheme="minorHAnsi" w:hAnsiTheme="minorHAnsi" w:cs="Arial"/>
                <w:sz w:val="20"/>
                <w:szCs w:val="20"/>
                <w:lang w:val="en-US" w:eastAsia="en-US" w:bidi="en-US"/>
              </w:rPr>
              <w:t>J</w:t>
            </w:r>
            <w:r w:rsidRPr="005E0CFA">
              <w:rPr>
                <w:rFonts w:asciiTheme="minorHAnsi" w:eastAsiaTheme="minorHAnsi" w:hAnsiTheme="minorHAnsi"/>
                <w:sz w:val="20"/>
                <w:szCs w:val="20"/>
              </w:rPr>
              <w:t>优秀</w:t>
            </w:r>
            <w:r w:rsidRPr="005E0CFA">
              <w:rPr>
                <w:rFonts w:asciiTheme="minorHAnsi" w:eastAsiaTheme="minorHAnsi" w:hAnsiTheme="minorHAnsi"/>
                <w:sz w:val="20"/>
                <w:szCs w:val="20"/>
                <w:lang w:val="en-US" w:eastAsia="en-US" w:bidi="en-US"/>
              </w:rPr>
              <w:t>□&amp;</w:t>
            </w:r>
            <w:r w:rsidRPr="005E0CFA">
              <w:rPr>
                <w:rFonts w:asciiTheme="minorHAnsi" w:eastAsiaTheme="minorHAnsi" w:hAnsiTheme="minorHAnsi"/>
                <w:sz w:val="20"/>
                <w:szCs w:val="20"/>
              </w:rPr>
              <w:t>好</w:t>
            </w:r>
          </w:p>
        </w:tc>
        <w:tc>
          <w:tcPr>
            <w:tcW w:w="6660" w:type="dxa"/>
            <w:gridSpan w:val="4"/>
            <w:tcBorders>
              <w:top w:val="single" w:sz="4" w:space="0" w:color="auto"/>
              <w:bottom w:val="single" w:sz="4" w:space="0" w:color="auto"/>
            </w:tcBorders>
            <w:shd w:val="clear" w:color="auto" w:fill="FFFFFF"/>
            <w:vAlign w:val="center"/>
          </w:tcPr>
          <w:p w14:paraId="67DD97DD" w14:textId="77777777" w:rsidR="000557B7" w:rsidRPr="005E0CFA" w:rsidRDefault="00073D70">
            <w:pPr>
              <w:pStyle w:val="a9"/>
              <w:shd w:val="clear" w:color="auto" w:fill="auto"/>
              <w:spacing w:line="240" w:lineRule="auto"/>
              <w:ind w:firstLine="0"/>
              <w:jc w:val="left"/>
              <w:rPr>
                <w:rFonts w:asciiTheme="minorHAnsi" w:eastAsiaTheme="minorHAnsi" w:hAnsiTheme="minorHAnsi"/>
                <w:sz w:val="20"/>
                <w:szCs w:val="20"/>
              </w:rPr>
            </w:pPr>
            <w:r w:rsidRPr="005E0CFA">
              <w:rPr>
                <w:rFonts w:asciiTheme="minorHAnsi" w:eastAsiaTheme="minorHAnsi" w:hAnsiTheme="minorHAnsi"/>
                <w:sz w:val="20"/>
                <w:szCs w:val="20"/>
              </w:rPr>
              <w:t>□</w:t>
            </w:r>
            <w:r w:rsidRPr="005E0CFA">
              <w:rPr>
                <w:rFonts w:asciiTheme="minorHAnsi" w:eastAsiaTheme="minorHAnsi" w:hAnsiTheme="minorHAnsi"/>
                <w:sz w:val="20"/>
                <w:szCs w:val="20"/>
              </w:rPr>
              <w:t>屮等</w:t>
            </w:r>
            <w:r w:rsidRPr="005E0CFA">
              <w:rPr>
                <w:rFonts w:asciiTheme="minorHAnsi" w:eastAsiaTheme="minorHAnsi" w:hAnsiTheme="minorHAnsi"/>
                <w:sz w:val="20"/>
                <w:szCs w:val="20"/>
              </w:rPr>
              <w:t>□</w:t>
            </w:r>
            <w:r w:rsidRPr="005E0CFA">
              <w:rPr>
                <w:rFonts w:asciiTheme="minorHAnsi" w:eastAsiaTheme="minorHAnsi" w:hAnsiTheme="minorHAnsi"/>
                <w:sz w:val="20"/>
                <w:szCs w:val="20"/>
              </w:rPr>
              <w:t>仍讲努力</w:t>
            </w:r>
          </w:p>
        </w:tc>
      </w:tr>
    </w:tbl>
    <w:p w14:paraId="2115EA3B" w14:textId="77777777" w:rsidR="000557B7" w:rsidRPr="005E0CFA" w:rsidRDefault="000557B7">
      <w:pPr>
        <w:spacing w:after="286" w:line="14" w:lineRule="exact"/>
        <w:rPr>
          <w:rFonts w:asciiTheme="minorHAnsi" w:eastAsiaTheme="minorHAnsi" w:hAnsiTheme="minorHAnsi"/>
        </w:rPr>
      </w:pPr>
    </w:p>
    <w:p w14:paraId="60C7A9E8" w14:textId="77777777" w:rsidR="000557B7" w:rsidRPr="005E0CFA" w:rsidRDefault="00073D70">
      <w:pPr>
        <w:spacing w:line="14" w:lineRule="exact"/>
        <w:rPr>
          <w:rFonts w:asciiTheme="minorHAnsi" w:eastAsiaTheme="minorHAnsi" w:hAnsiTheme="minorHAnsi"/>
        </w:rPr>
      </w:pPr>
      <w:r w:rsidRPr="005E0CFA">
        <w:rPr>
          <w:rFonts w:asciiTheme="minorHAnsi" w:eastAsiaTheme="minorHAnsi" w:hAnsiTheme="minorHAnsi"/>
          <w:noProof/>
        </w:rPr>
        <mc:AlternateContent>
          <mc:Choice Requires="wps">
            <w:drawing>
              <wp:anchor distT="0" distB="588010" distL="114300" distR="114300" simplePos="0" relativeHeight="125829813" behindDoc="0" locked="0" layoutInCell="1" allowOverlap="1" wp14:anchorId="09759EE7" wp14:editId="005DB42D">
                <wp:simplePos x="0" y="0"/>
                <wp:positionH relativeFrom="page">
                  <wp:posOffset>350520</wp:posOffset>
                </wp:positionH>
                <wp:positionV relativeFrom="paragraph">
                  <wp:posOffset>8890</wp:posOffset>
                </wp:positionV>
                <wp:extent cx="1854200" cy="292100"/>
                <wp:effectExtent l="0" t="0" r="0" b="0"/>
                <wp:wrapTopAndBottom/>
                <wp:docPr id="1032" name="Shape 1032"/>
                <wp:cNvGraphicFramePr/>
                <a:graphic xmlns:a="http://schemas.openxmlformats.org/drawingml/2006/main">
                  <a:graphicData uri="http://schemas.microsoft.com/office/word/2010/wordprocessingShape">
                    <wps:wsp>
                      <wps:cNvSpPr txBox="1"/>
                      <wps:spPr>
                        <a:xfrm>
                          <a:off x="0" y="0"/>
                          <a:ext cx="1854200" cy="292100"/>
                        </a:xfrm>
                        <a:prstGeom prst="rect">
                          <a:avLst/>
                        </a:prstGeom>
                        <a:noFill/>
                      </wps:spPr>
                      <wps:txbx>
                        <w:txbxContent>
                          <w:p w14:paraId="2460493D" w14:textId="77777777" w:rsidR="000557B7" w:rsidRDefault="00073D70">
                            <w:pPr>
                              <w:pStyle w:val="1"/>
                              <w:shd w:val="clear" w:color="auto" w:fill="auto"/>
                              <w:spacing w:line="240" w:lineRule="auto"/>
                              <w:ind w:firstLine="0"/>
                              <w:jc w:val="left"/>
                              <w:rPr>
                                <w:sz w:val="26"/>
                                <w:szCs w:val="26"/>
                              </w:rPr>
                            </w:pPr>
                            <w:r>
                              <w:rPr>
                                <w:rFonts w:ascii="Times New Roman" w:eastAsia="Times New Roman" w:hAnsi="Times New Roman" w:cs="Times New Roman"/>
                                <w:color w:val="EE5342"/>
                                <w:sz w:val="36"/>
                                <w:szCs w:val="36"/>
                                <w:lang w:val="en-US" w:eastAsia="en-US" w:bidi="en-US"/>
                              </w:rPr>
                              <w:t>WJ</w:t>
                            </w:r>
                            <w:r>
                              <w:rPr>
                                <w:color w:val="EE5342"/>
                                <w:sz w:val="26"/>
                                <w:szCs w:val="26"/>
                              </w:rPr>
                              <w:t>录</w:t>
                            </w:r>
                            <w:r>
                              <w:rPr>
                                <w:rFonts w:ascii="Times New Roman" w:eastAsia="Times New Roman" w:hAnsi="Times New Roman" w:cs="Times New Roman"/>
                                <w:color w:val="EE5342"/>
                                <w:sz w:val="36"/>
                                <w:szCs w:val="36"/>
                              </w:rPr>
                              <w:t>2</w:t>
                            </w:r>
                            <w:r>
                              <w:rPr>
                                <w:color w:val="EE5342"/>
                                <w:sz w:val="26"/>
                                <w:szCs w:val="26"/>
                              </w:rPr>
                              <w:t>顶曰沾劝伴价表</w:t>
                            </w:r>
                          </w:p>
                        </w:txbxContent>
                      </wps:txbx>
                      <wps:bodyPr lIns="0" tIns="0" rIns="0" bIns="0"/>
                    </wps:wsp>
                  </a:graphicData>
                </a:graphic>
              </wp:anchor>
            </w:drawing>
          </mc:Choice>
          <mc:Fallback>
            <w:pict>
              <v:shape w14:anchorId="09759EE7" id="Shape 1032" o:spid="_x0000_s1201" type="#_x0000_t202" style="position:absolute;margin-left:27.6pt;margin-top:.7pt;width:146pt;height:23pt;z-index:125829813;visibility:visible;mso-wrap-style:square;mso-wrap-distance-left:9pt;mso-wrap-distance-top:0;mso-wrap-distance-right:9pt;mso-wrap-distance-bottom:4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" filled="f" stroked="f">
                <v:textbox inset="0,0,0,0">
                  <w:txbxContent>
                    <w:p w14:paraId="2460493D" w14:textId="77777777" w:rsidR="000557B7" w:rsidRDefault="00073D70">
                      <w:pPr>
                        <w:pStyle w:val="1"/>
                        <w:shd w:val="clear" w:color="auto" w:fill="auto"/>
                        <w:spacing w:line="240" w:lineRule="auto"/>
                        <w:ind w:firstLine="0"/>
                        <w:jc w:val="left"/>
                        <w:rPr>
                          <w:sz w:val="26"/>
                          <w:szCs w:val="26"/>
                        </w:rPr>
                      </w:pPr>
                      <w:r>
                        <w:rPr>
                          <w:rFonts w:ascii="Times New Roman" w:eastAsia="Times New Roman" w:hAnsi="Times New Roman" w:cs="Times New Roman"/>
                          <w:color w:val="EE5342"/>
                          <w:sz w:val="36"/>
                          <w:szCs w:val="36"/>
                          <w:lang w:val="en-US" w:eastAsia="en-US" w:bidi="en-US"/>
                        </w:rPr>
                        <w:t>WJ</w:t>
                      </w:r>
                      <w:r>
                        <w:rPr>
                          <w:color w:val="EE5342"/>
                          <w:sz w:val="26"/>
                          <w:szCs w:val="26"/>
                        </w:rPr>
                        <w:t>录</w:t>
                      </w:r>
                      <w:r>
                        <w:rPr>
                          <w:rFonts w:ascii="Times New Roman" w:eastAsia="Times New Roman" w:hAnsi="Times New Roman" w:cs="Times New Roman"/>
                          <w:color w:val="EE5342"/>
                          <w:sz w:val="36"/>
                          <w:szCs w:val="36"/>
                        </w:rPr>
                        <w:t>2</w:t>
                      </w:r>
                      <w:r>
                        <w:rPr>
                          <w:color w:val="EE5342"/>
                          <w:sz w:val="26"/>
                          <w:szCs w:val="26"/>
                        </w:rPr>
                        <w:t>顶曰沾劝伴价表</w:t>
                      </w:r>
                    </w:p>
                  </w:txbxContent>
                </v:textbox>
                <w10:wrap type="topAndBottom" anchorx="page"/>
              </v:shape>
            </w:pict>
          </mc:Fallback>
        </mc:AlternateContent>
      </w:r>
    </w:p>
    <w:p w14:paraId="66CE0644" w14:textId="77777777" w:rsidR="000557B7" w:rsidRPr="005E0CFA" w:rsidRDefault="00073D70">
      <w:pPr>
        <w:pStyle w:val="52"/>
        <w:shd w:val="clear" w:color="auto" w:fill="auto"/>
        <w:spacing w:after="60" w:line="350" w:lineRule="exact"/>
        <w:ind w:left="580" w:firstLine="440"/>
        <w:rPr>
          <w:rFonts w:asciiTheme="minorHAnsi" w:eastAsiaTheme="minorHAnsi" w:hAnsiTheme="minorHAnsi"/>
          <w:sz w:val="20"/>
          <w:szCs w:val="20"/>
          <w:lang w:eastAsia="zh-CN"/>
        </w:rPr>
      </w:pPr>
      <w:r w:rsidRPr="005E0CFA">
        <w:rPr>
          <w:rFonts w:asciiTheme="minorHAnsi" w:eastAsiaTheme="minorHAnsi" w:hAnsiTheme="minorHAnsi" w:cs="MingLiU"/>
          <w:sz w:val="20"/>
          <w:szCs w:val="20"/>
          <w:lang w:val="zh-CN" w:eastAsia="zh-CN" w:bidi="zh-CN"/>
        </w:rPr>
        <w:t>注：</w:t>
      </w:r>
      <w:r w:rsidRPr="005E0CFA">
        <w:rPr>
          <w:rFonts w:asciiTheme="minorHAnsi" w:eastAsiaTheme="minorHAnsi" w:hAnsiTheme="minorHAnsi"/>
          <w:sz w:val="20"/>
          <w:szCs w:val="20"/>
          <w:lang w:eastAsia="zh-CN"/>
        </w:rPr>
        <w:t>1.</w:t>
      </w:r>
      <w:r w:rsidRPr="005E0CFA">
        <w:rPr>
          <w:rFonts w:asciiTheme="minorHAnsi" w:eastAsiaTheme="minorHAnsi" w:hAnsiTheme="minorHAnsi" w:cs="MingLiU"/>
          <w:sz w:val="20"/>
          <w:szCs w:val="20"/>
          <w:lang w:val="zh-CN" w:eastAsia="zh-CN" w:bidi="zh-CN"/>
        </w:rPr>
        <w:t>评价将分</w:t>
      </w:r>
      <w:r w:rsidRPr="005E0CFA">
        <w:rPr>
          <w:rFonts w:asciiTheme="minorHAnsi" w:eastAsiaTheme="minorHAnsi" w:hAnsiTheme="minorHAnsi"/>
          <w:sz w:val="20"/>
          <w:szCs w:val="20"/>
          <w:lang w:val="zh-CN" w:eastAsia="zh-CN" w:bidi="zh-CN"/>
        </w:rPr>
        <w:t>90-10</w:t>
      </w:r>
      <w:r w:rsidRPr="005E0CFA">
        <w:rPr>
          <w:rFonts w:asciiTheme="minorHAnsi" w:eastAsiaTheme="minorHAnsi" w:hAnsiTheme="minorHAnsi"/>
          <w:sz w:val="20"/>
          <w:szCs w:val="20"/>
          <w:lang w:val="zh-CN" w:eastAsia="zh-CN" w:bidi="zh-CN"/>
        </w:rPr>
        <w:t>（</w:t>
      </w:r>
      <w:r w:rsidRPr="005E0CFA">
        <w:rPr>
          <w:rFonts w:asciiTheme="minorHAnsi" w:eastAsiaTheme="minorHAnsi" w:hAnsiTheme="minorHAnsi" w:cs="MingLiU"/>
          <w:sz w:val="20"/>
          <w:szCs w:val="20"/>
          <w:lang w:val="zh-CN" w:eastAsia="zh-CN" w:bidi="zh-CN"/>
        </w:rPr>
        <w:t>份为优秀</w:t>
      </w:r>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A</w:t>
      </w:r>
      <w:r w:rsidRPr="005E0CFA">
        <w:rPr>
          <w:rFonts w:asciiTheme="minorHAnsi" w:eastAsiaTheme="minorHAnsi" w:hAnsiTheme="minorHAnsi"/>
          <w:sz w:val="20"/>
          <w:szCs w:val="20"/>
          <w:lang w:eastAsia="zh-CN"/>
        </w:rPr>
        <w:t>）</w:t>
      </w:r>
      <w:r w:rsidRPr="005E0CFA">
        <w:rPr>
          <w:rFonts w:asciiTheme="minorHAnsi" w:eastAsiaTheme="minorHAnsi" w:hAnsiTheme="minorHAnsi"/>
          <w:sz w:val="20"/>
          <w:szCs w:val="20"/>
          <w:lang w:eastAsia="zh-CN"/>
        </w:rPr>
        <w:t xml:space="preserve"> </w:t>
      </w:r>
      <w:r w:rsidRPr="005E0CFA">
        <w:rPr>
          <w:rFonts w:asciiTheme="minorHAnsi" w:eastAsiaTheme="minorHAnsi" w:hAnsiTheme="minorHAnsi"/>
          <w:sz w:val="20"/>
          <w:szCs w:val="20"/>
          <w:lang w:val="zh-CN" w:eastAsia="zh-CN" w:bidi="zh-CN"/>
        </w:rPr>
        <w:t xml:space="preserve">; </w:t>
      </w:r>
      <w:r w:rsidRPr="005E0CFA">
        <w:rPr>
          <w:rFonts w:asciiTheme="minorHAnsi" w:eastAsiaTheme="minorHAnsi" w:hAnsiTheme="minorHAnsi"/>
          <w:sz w:val="20"/>
          <w:szCs w:val="20"/>
          <w:lang w:eastAsia="zh-CN"/>
        </w:rPr>
        <w:t>75-8M</w:t>
      </w:r>
      <w:r w:rsidRPr="005E0CFA">
        <w:rPr>
          <w:rFonts w:asciiTheme="minorHAnsi" w:eastAsiaTheme="minorHAnsi" w:hAnsiTheme="minorHAnsi"/>
          <w:sz w:val="20"/>
          <w:szCs w:val="20"/>
          <w:lang w:eastAsia="zh-CN"/>
        </w:rPr>
        <w:t>＞</w:t>
      </w:r>
      <w:r w:rsidRPr="005E0CFA">
        <w:rPr>
          <w:rFonts w:asciiTheme="minorHAnsi" w:eastAsiaTheme="minorHAnsi" w:hAnsiTheme="minorHAnsi" w:cs="MingLiU"/>
          <w:sz w:val="20"/>
          <w:szCs w:val="20"/>
          <w:lang w:val="zh-CN" w:eastAsia="zh-CN" w:bidi="zh-CN"/>
        </w:rPr>
        <w:t>为</w:t>
      </w:r>
      <w:r w:rsidRPr="005E0CFA">
        <w:rPr>
          <w:rFonts w:asciiTheme="minorHAnsi" w:eastAsiaTheme="minorHAnsi" w:hAnsiTheme="minorHAnsi" w:cs="MingLiU"/>
          <w:sz w:val="20"/>
          <w:szCs w:val="20"/>
          <w:lang w:val="zh-CN" w:eastAsia="zh-CN" w:bidi="zh-CN"/>
        </w:rPr>
        <w:t>&amp;</w:t>
      </w:r>
      <w:r w:rsidRPr="005E0CFA">
        <w:rPr>
          <w:rFonts w:asciiTheme="minorHAnsi" w:eastAsiaTheme="minorHAnsi" w:hAnsiTheme="minorHAnsi" w:cs="MingLiU"/>
          <w:sz w:val="20"/>
          <w:szCs w:val="20"/>
          <w:lang w:val="zh-CN" w:eastAsia="zh-CN" w:bidi="zh-CN"/>
        </w:rPr>
        <w:t>好</w:t>
      </w:r>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B</w:t>
      </w:r>
      <w:r w:rsidRPr="005E0CFA">
        <w:rPr>
          <w:rFonts w:asciiTheme="minorHAnsi" w:eastAsiaTheme="minorHAnsi" w:hAnsiTheme="minorHAnsi" w:cs="MingLiU"/>
          <w:sz w:val="20"/>
          <w:szCs w:val="20"/>
          <w:lang w:eastAsia="zh-CN"/>
        </w:rPr>
        <w:t>〉</w:t>
      </w:r>
      <w:r w:rsidRPr="005E0CFA">
        <w:rPr>
          <w:rFonts w:asciiTheme="minorHAnsi" w:eastAsiaTheme="minorHAnsi" w:hAnsiTheme="minorHAnsi" w:cs="MingLiU"/>
          <w:sz w:val="20"/>
          <w:szCs w:val="20"/>
          <w:lang w:val="zh-CN" w:eastAsia="zh-CN" w:bidi="zh-CN"/>
        </w:rPr>
        <w:t>；</w:t>
      </w:r>
      <w:r w:rsidRPr="005E0CFA">
        <w:rPr>
          <w:rFonts w:asciiTheme="minorHAnsi" w:eastAsiaTheme="minorHAnsi" w:hAnsiTheme="minorHAnsi" w:cs="MingLiU"/>
          <w:sz w:val="20"/>
          <w:szCs w:val="20"/>
          <w:lang w:val="zh-CN" w:eastAsia="zh-CN" w:bidi="zh-CN"/>
        </w:rPr>
        <w:t xml:space="preserve"> </w:t>
      </w:r>
      <w:r w:rsidRPr="005E0CFA">
        <w:rPr>
          <w:rFonts w:asciiTheme="minorHAnsi" w:eastAsiaTheme="minorHAnsi" w:hAnsiTheme="minorHAnsi"/>
          <w:sz w:val="20"/>
          <w:szCs w:val="20"/>
          <w:lang w:eastAsia="zh-CN"/>
        </w:rPr>
        <w:t>60 - 74</w:t>
      </w:r>
      <w:r w:rsidRPr="005E0CFA">
        <w:rPr>
          <w:rFonts w:asciiTheme="minorHAnsi" w:eastAsiaTheme="minorHAnsi" w:hAnsiTheme="minorHAnsi" w:cs="MingLiU"/>
          <w:sz w:val="20"/>
          <w:szCs w:val="20"/>
          <w:lang w:val="zh-CN" w:eastAsia="zh-CN" w:bidi="zh-CN"/>
        </w:rPr>
        <w:t>分为屮等</w:t>
      </w:r>
      <w:r w:rsidRPr="005E0CFA">
        <w:rPr>
          <w:rFonts w:asciiTheme="minorHAnsi" w:eastAsiaTheme="minorHAnsi" w:hAnsiTheme="minorHAnsi" w:cs="宋体"/>
          <w:sz w:val="24"/>
          <w:szCs w:val="24"/>
          <w:lang w:val="zh-CN" w:eastAsia="zh-CN" w:bidi="zh-CN"/>
        </w:rPr>
        <w:t>（</w:t>
      </w:r>
      <w:r w:rsidRPr="005E0CFA">
        <w:rPr>
          <w:rFonts w:asciiTheme="minorHAnsi" w:eastAsiaTheme="minorHAnsi" w:hAnsiTheme="minorHAnsi"/>
          <w:sz w:val="20"/>
          <w:szCs w:val="20"/>
          <w:lang w:val="zh-CN" w:eastAsia="zh-CN" w:bidi="zh-CN"/>
        </w:rPr>
        <w:t>（</w:t>
      </w:r>
      <w:r w:rsidRPr="005E0CFA">
        <w:rPr>
          <w:rFonts w:asciiTheme="minorHAnsi" w:eastAsiaTheme="minorHAnsi" w:hAnsiTheme="minorHAnsi"/>
          <w:sz w:val="20"/>
          <w:szCs w:val="20"/>
          <w:lang w:val="zh-CN" w:eastAsia="zh-CN" w:bidi="zh-CN"/>
        </w:rPr>
        <w:t>:</w:t>
      </w:r>
      <w:r w:rsidRPr="005E0CFA">
        <w:rPr>
          <w:rFonts w:asciiTheme="minorHAnsi" w:eastAsiaTheme="minorHAnsi" w:hAnsiTheme="minorHAnsi" w:cs="宋体"/>
          <w:sz w:val="24"/>
          <w:szCs w:val="24"/>
          <w:lang w:val="zh-CN" w:eastAsia="zh-CN" w:bidi="zh-CN"/>
        </w:rPr>
        <w:t>）；</w:t>
      </w:r>
      <w:r w:rsidRPr="005E0CFA">
        <w:rPr>
          <w:rFonts w:asciiTheme="minorHAnsi" w:eastAsiaTheme="minorHAnsi" w:hAnsiTheme="minorHAnsi"/>
          <w:sz w:val="20"/>
          <w:szCs w:val="20"/>
          <w:lang w:val="zh-CN" w:eastAsia="zh-CN" w:bidi="zh-CN"/>
        </w:rPr>
        <w:t>60</w:t>
      </w:r>
      <w:r w:rsidRPr="005E0CFA">
        <w:rPr>
          <w:rFonts w:asciiTheme="minorHAnsi" w:eastAsiaTheme="minorHAnsi" w:hAnsiTheme="minorHAnsi" w:cs="MingLiU"/>
          <w:sz w:val="20"/>
          <w:szCs w:val="20"/>
          <w:lang w:val="zh-CN" w:eastAsia="zh-CN" w:bidi="zh-CN"/>
        </w:rPr>
        <w:t>分以下为</w:t>
      </w:r>
      <w:r w:rsidRPr="005E0CFA">
        <w:rPr>
          <w:rFonts w:asciiTheme="minorHAnsi" w:eastAsiaTheme="minorHAnsi" w:hAnsiTheme="minorHAnsi" w:cs="MingLiU"/>
          <w:sz w:val="20"/>
          <w:szCs w:val="20"/>
          <w:lang w:val="zh-CN" w:eastAsia="zh-CN" w:bidi="zh-CN"/>
        </w:rPr>
        <w:br/>
      </w:r>
      <w:r w:rsidRPr="005E0CFA">
        <w:rPr>
          <w:rFonts w:asciiTheme="minorHAnsi" w:eastAsiaTheme="minorHAnsi" w:hAnsiTheme="minorHAnsi" w:cs="MingLiU"/>
          <w:sz w:val="20"/>
          <w:szCs w:val="20"/>
          <w:lang w:val="zh-CN" w:eastAsia="zh-CN" w:bidi="zh-CN"/>
        </w:rPr>
        <w:t>仍讲怒力</w:t>
      </w:r>
      <w:r w:rsidRPr="005E0CFA">
        <w:rPr>
          <w:rFonts w:asciiTheme="minorHAnsi" w:eastAsiaTheme="minorHAnsi" w:hAnsiTheme="minorHAnsi" w:cs="宋体"/>
          <w:sz w:val="24"/>
          <w:szCs w:val="24"/>
          <w:lang w:eastAsia="zh-CN"/>
        </w:rPr>
        <w:t>（</w:t>
      </w:r>
      <w:r w:rsidRPr="005E0CFA">
        <w:rPr>
          <w:rFonts w:asciiTheme="minorHAnsi" w:eastAsiaTheme="minorHAnsi" w:hAnsiTheme="minorHAnsi"/>
          <w:sz w:val="20"/>
          <w:szCs w:val="20"/>
          <w:lang w:eastAsia="zh-CN"/>
        </w:rPr>
        <w:t>D</w:t>
      </w:r>
      <w:r w:rsidRPr="005E0CFA">
        <w:rPr>
          <w:rFonts w:asciiTheme="minorHAnsi" w:eastAsiaTheme="minorHAnsi" w:hAnsiTheme="minorHAnsi"/>
          <w:sz w:val="20"/>
          <w:szCs w:val="20"/>
          <w:lang w:eastAsia="zh-CN"/>
        </w:rPr>
        <w:t>）</w:t>
      </w:r>
      <w:r w:rsidRPr="005E0CFA">
        <w:rPr>
          <w:rFonts w:asciiTheme="minorHAnsi" w:eastAsiaTheme="minorHAnsi" w:hAnsiTheme="minorHAnsi"/>
          <w:sz w:val="20"/>
          <w:szCs w:val="20"/>
          <w:lang w:eastAsia="zh-CN"/>
        </w:rPr>
        <w:t>.</w:t>
      </w:r>
    </w:p>
    <w:p w14:paraId="08D34881" w14:textId="77777777" w:rsidR="000557B7" w:rsidRPr="005E0CFA" w:rsidRDefault="00073D70">
      <w:pPr>
        <w:pStyle w:val="52"/>
        <w:shd w:val="clear" w:color="auto" w:fill="auto"/>
        <w:spacing w:after="180" w:line="240" w:lineRule="auto"/>
        <w:ind w:left="580" w:firstLine="440"/>
        <w:rPr>
          <w:rFonts w:asciiTheme="minorHAnsi" w:eastAsiaTheme="minorHAnsi" w:hAnsiTheme="minorHAnsi"/>
          <w:sz w:val="20"/>
          <w:szCs w:val="20"/>
          <w:lang w:eastAsia="zh-CN"/>
        </w:rPr>
        <w:sectPr w:rsidR="000557B7" w:rsidRPr="005E0CFA">
          <w:headerReference w:type="even" r:id="rId412"/>
          <w:headerReference w:type="default" r:id="rId413"/>
          <w:footerReference w:type="even" r:id="rId414"/>
          <w:footerReference w:type="default" r:id="rId415"/>
          <w:headerReference w:type="first" r:id="rId416"/>
          <w:footerReference w:type="first" r:id="rId417"/>
          <w:footnotePr>
            <w:numRestart w:val="eachPage"/>
          </w:footnotePr>
          <w:pgSz w:w="13076" w:h="18350"/>
          <w:pgMar w:top="1427" w:right="1330" w:bottom="2454" w:left="787" w:header="0" w:footer="3" w:gutter="0"/>
          <w:cols w:space="720"/>
          <w:noEndnote/>
          <w:titlePg/>
          <w:docGrid w:linePitch="360"/>
        </w:sectPr>
      </w:pPr>
      <w:r w:rsidRPr="005E0CFA">
        <w:rPr>
          <w:rFonts w:asciiTheme="minorHAnsi" w:eastAsiaTheme="minorHAnsi" w:hAnsiTheme="minorHAnsi"/>
          <w:sz w:val="20"/>
          <w:szCs w:val="20"/>
          <w:lang w:eastAsia="zh-CN"/>
        </w:rPr>
        <w:t>2.</w:t>
      </w:r>
      <w:r w:rsidRPr="005E0CFA">
        <w:rPr>
          <w:rFonts w:asciiTheme="minorHAnsi" w:eastAsiaTheme="minorHAnsi" w:hAnsiTheme="minorHAnsi" w:cs="MingLiU"/>
          <w:sz w:val="20"/>
          <w:szCs w:val="20"/>
          <w:lang w:val="zh-CN" w:eastAsia="zh-CN" w:bidi="zh-CN"/>
        </w:rPr>
        <w:t>蘇合符分</w:t>
      </w:r>
      <w:r w:rsidRPr="005E0CFA">
        <w:rPr>
          <w:rFonts w:asciiTheme="minorHAnsi" w:eastAsiaTheme="minorHAnsi" w:hAnsiTheme="minorHAnsi" w:cs="MingLiU"/>
          <w:sz w:val="20"/>
          <w:szCs w:val="20"/>
          <w:lang w:val="zh-CN" w:eastAsia="zh-CN" w:bidi="zh-CN"/>
        </w:rPr>
        <w:t>=</w:t>
      </w:r>
      <w:r w:rsidRPr="005E0CFA">
        <w:rPr>
          <w:rFonts w:asciiTheme="minorHAnsi" w:eastAsiaTheme="minorHAnsi" w:hAnsiTheme="minorHAnsi" w:cs="MingLiU"/>
          <w:sz w:val="20"/>
          <w:szCs w:val="20"/>
          <w:lang w:val="zh-CN" w:eastAsia="zh-CN" w:bidi="zh-CN"/>
        </w:rPr>
        <w:t>互评</w:t>
      </w:r>
      <w:r w:rsidRPr="005E0CFA">
        <w:rPr>
          <w:rFonts w:asciiTheme="minorHAnsi" w:eastAsiaTheme="minorHAnsi" w:hAnsiTheme="minorHAnsi"/>
          <w:sz w:val="20"/>
          <w:szCs w:val="20"/>
          <w:lang w:eastAsia="zh-CN"/>
        </w:rPr>
        <w:t xml:space="preserve">x </w:t>
      </w:r>
      <w:r w:rsidRPr="005E0CFA">
        <w:rPr>
          <w:rFonts w:asciiTheme="minorHAnsi" w:eastAsiaTheme="minorHAnsi" w:hAnsiTheme="minorHAnsi"/>
          <w:sz w:val="20"/>
          <w:szCs w:val="20"/>
          <w:lang w:val="zh-CN" w:eastAsia="zh-CN" w:bidi="zh-CN"/>
        </w:rPr>
        <w:t>30%4</w:t>
      </w:r>
      <w:r w:rsidRPr="005E0CFA">
        <w:rPr>
          <w:rFonts w:asciiTheme="minorHAnsi" w:eastAsiaTheme="minorHAnsi" w:hAnsiTheme="minorHAnsi" w:cs="MingLiU"/>
          <w:sz w:val="20"/>
          <w:szCs w:val="20"/>
          <w:lang w:val="zh-CN" w:eastAsia="zh-CN" w:bidi="zh-CN"/>
        </w:rPr>
        <w:t>■</w:t>
      </w:r>
      <w:r w:rsidRPr="005E0CFA">
        <w:rPr>
          <w:rFonts w:asciiTheme="minorHAnsi" w:eastAsiaTheme="minorHAnsi" w:hAnsiTheme="minorHAnsi" w:cs="MingLiU"/>
          <w:sz w:val="20"/>
          <w:szCs w:val="20"/>
          <w:lang w:val="zh-CN" w:eastAsia="zh-CN" w:bidi="zh-CN"/>
        </w:rPr>
        <w:t>內评</w:t>
      </w:r>
      <w:r w:rsidRPr="005E0CFA">
        <w:rPr>
          <w:rFonts w:asciiTheme="minorHAnsi" w:eastAsiaTheme="minorHAnsi" w:hAnsiTheme="minorHAnsi"/>
          <w:sz w:val="20"/>
          <w:szCs w:val="20"/>
          <w:lang w:eastAsia="zh-CN"/>
        </w:rPr>
        <w:t xml:space="preserve">x </w:t>
      </w:r>
      <w:r w:rsidRPr="005E0CFA">
        <w:rPr>
          <w:rFonts w:asciiTheme="minorHAnsi" w:eastAsiaTheme="minorHAnsi" w:hAnsiTheme="minorHAnsi"/>
          <w:sz w:val="20"/>
          <w:szCs w:val="20"/>
          <w:lang w:val="zh-CN" w:eastAsia="zh-CN" w:bidi="zh-CN"/>
        </w:rPr>
        <w:t>30%+</w:t>
      </w:r>
      <w:r w:rsidRPr="005E0CFA">
        <w:rPr>
          <w:rFonts w:asciiTheme="minorHAnsi" w:eastAsiaTheme="minorHAnsi" w:hAnsiTheme="minorHAnsi" w:cs="MingLiU"/>
          <w:sz w:val="20"/>
          <w:szCs w:val="20"/>
          <w:lang w:val="zh-CN" w:eastAsia="zh-CN" w:bidi="zh-CN"/>
        </w:rPr>
        <w:t>教师评</w:t>
      </w:r>
      <w:r w:rsidRPr="005E0CFA">
        <w:rPr>
          <w:rFonts w:asciiTheme="minorHAnsi" w:eastAsiaTheme="minorHAnsi" w:hAnsiTheme="minorHAnsi"/>
          <w:sz w:val="20"/>
          <w:szCs w:val="20"/>
          <w:lang w:eastAsia="zh-CN"/>
        </w:rPr>
        <w:t>x 4n%</w:t>
      </w:r>
      <w:r w:rsidRPr="005E0CFA">
        <w:rPr>
          <w:rFonts w:asciiTheme="minorHAnsi" w:eastAsiaTheme="minorHAnsi" w:hAnsiTheme="minorHAnsi"/>
          <w:sz w:val="20"/>
          <w:szCs w:val="20"/>
          <w:vertAlign w:val="subscript"/>
          <w:lang w:eastAsia="zh-CN"/>
        </w:rPr>
        <w:t>c</w:t>
      </w:r>
    </w:p>
    <w:p w14:paraId="2C91429F" w14:textId="77777777" w:rsidR="000557B7" w:rsidRPr="005E0CFA" w:rsidRDefault="00073D70">
      <w:pPr>
        <w:jc w:val="center"/>
        <w:rPr>
          <w:rFonts w:asciiTheme="minorHAnsi" w:eastAsiaTheme="minorHAnsi" w:hAnsiTheme="minorHAnsi"/>
          <w:sz w:val="2"/>
          <w:szCs w:val="2"/>
        </w:rPr>
      </w:pPr>
      <w:r w:rsidRPr="005E0CFA">
        <w:rPr>
          <w:rFonts w:asciiTheme="minorHAnsi" w:eastAsiaTheme="minorHAnsi" w:hAnsiTheme="minorHAnsi"/>
          <w:noProof/>
        </w:rPr>
        <w:lastRenderedPageBreak/>
        <w:drawing>
          <wp:inline distT="0" distB="0" distL="0" distR="0" wp14:anchorId="25D5D4ED" wp14:editId="175652E1">
            <wp:extent cx="3917950" cy="3924300"/>
            <wp:effectExtent l="0" t="0" r="0" b="0"/>
            <wp:docPr id="1044" name="Picut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418"/>
                    <a:stretch/>
                  </pic:blipFill>
                  <pic:spPr>
                    <a:xfrm>
                      <a:off x="0" y="0"/>
                      <a:ext cx="3917950" cy="3924300"/>
                    </a:xfrm>
                    <a:prstGeom prst="rect">
                      <a:avLst/>
                    </a:prstGeom>
                  </pic:spPr>
                </pic:pic>
              </a:graphicData>
            </a:graphic>
          </wp:inline>
        </w:drawing>
      </w:r>
    </w:p>
    <w:p w14:paraId="5BB5ABB8" w14:textId="77777777" w:rsidR="000557B7" w:rsidRPr="005E0CFA" w:rsidRDefault="000557B7">
      <w:pPr>
        <w:spacing w:line="14" w:lineRule="exact"/>
        <w:rPr>
          <w:rFonts w:asciiTheme="minorHAnsi" w:eastAsiaTheme="minorHAnsi" w:hAnsiTheme="minorHAnsi"/>
        </w:rPr>
        <w:sectPr w:rsidR="000557B7" w:rsidRPr="005E0CFA">
          <w:headerReference w:type="even" r:id="rId419"/>
          <w:headerReference w:type="default" r:id="rId420"/>
          <w:footerReference w:type="even" r:id="rId421"/>
          <w:footerReference w:type="default" r:id="rId422"/>
          <w:footnotePr>
            <w:numRestart w:val="eachPage"/>
          </w:footnotePr>
          <w:pgSz w:w="13076" w:h="18350"/>
          <w:pgMar w:top="6305" w:right="1448" w:bottom="5665" w:left="1138" w:header="5877" w:footer="5237" w:gutter="0"/>
          <w:pgNumType w:start="149"/>
          <w:cols w:space="720"/>
          <w:noEndnote/>
          <w:docGrid w:linePitch="360"/>
        </w:sectPr>
      </w:pPr>
    </w:p>
    <w:p w14:paraId="6389A981" w14:textId="77777777" w:rsidR="000557B7" w:rsidRPr="005E0CFA" w:rsidRDefault="00073D70">
      <w:pPr>
        <w:pStyle w:val="a9"/>
        <w:shd w:val="clear" w:color="auto" w:fill="auto"/>
        <w:spacing w:line="180" w:lineRule="exact"/>
        <w:ind w:firstLine="0"/>
        <w:jc w:val="left"/>
        <w:rPr>
          <w:rFonts w:asciiTheme="minorHAnsi" w:eastAsiaTheme="minorHAnsi" w:hAnsiTheme="minorHAnsi"/>
          <w:sz w:val="18"/>
          <w:szCs w:val="18"/>
          <w:lang w:val="en-US"/>
        </w:rPr>
        <w:sectPr w:rsidR="000557B7" w:rsidRPr="005E0CFA">
          <w:footnotePr>
            <w:numRestart w:val="eachPage"/>
          </w:footnotePr>
          <w:pgSz w:w="13076" w:h="18350"/>
          <w:pgMar w:top="905" w:right="2848" w:bottom="905" w:left="7688" w:header="477" w:footer="477" w:gutter="0"/>
          <w:cols w:space="720"/>
          <w:noEndnote/>
          <w:docGrid w:linePitch="360"/>
        </w:sectPr>
      </w:pPr>
      <w:r w:rsidRPr="005E0CFA">
        <w:rPr>
          <w:rFonts w:asciiTheme="minorHAnsi" w:eastAsiaTheme="minorHAnsi" w:hAnsiTheme="minorHAnsi" w:cs="Times New Roman"/>
          <w:b/>
          <w:bCs/>
          <w:color w:val="569AD0"/>
          <w:sz w:val="18"/>
          <w:szCs w:val="18"/>
          <w:lang w:val="en-US" w:eastAsia="en-US" w:bidi="en-US"/>
        </w:rPr>
        <w:lastRenderedPageBreak/>
        <w:t xml:space="preserve">HMIIIIIII </w:t>
      </w:r>
      <w:r w:rsidRPr="005E0CFA">
        <w:rPr>
          <w:rFonts w:asciiTheme="minorHAnsi" w:eastAsiaTheme="minorHAnsi" w:hAnsiTheme="minorHAnsi"/>
          <w:color w:val="569AD0"/>
          <w:sz w:val="13"/>
          <w:szCs w:val="13"/>
        </w:rPr>
        <w:t>鼸</w:t>
      </w:r>
      <w:r w:rsidRPr="005E0CFA">
        <w:rPr>
          <w:rFonts w:asciiTheme="minorHAnsi" w:eastAsiaTheme="minorHAnsi" w:hAnsiTheme="minorHAnsi"/>
          <w:color w:val="569AD0"/>
          <w:sz w:val="13"/>
          <w:szCs w:val="13"/>
          <w:lang w:val="en-US"/>
        </w:rPr>
        <w:t xml:space="preserve"> </w:t>
      </w:r>
      <w:r w:rsidRPr="005E0CFA">
        <w:rPr>
          <w:rFonts w:asciiTheme="minorHAnsi" w:eastAsiaTheme="minorHAnsi" w:hAnsiTheme="minorHAnsi" w:cs="Times New Roman"/>
          <w:b/>
          <w:bCs/>
          <w:color w:val="569AD0"/>
          <w:sz w:val="18"/>
          <w:szCs w:val="18"/>
          <w:lang w:val="en-US" w:eastAsia="en-US" w:bidi="en-US"/>
        </w:rPr>
        <w:t>IIIIHH</w:t>
      </w:r>
      <w:r w:rsidRPr="005E0CFA">
        <w:rPr>
          <w:rFonts w:asciiTheme="minorHAnsi" w:eastAsiaTheme="minorHAnsi" w:hAnsiTheme="minorHAnsi" w:cs="Times New Roman"/>
          <w:b/>
          <w:bCs/>
          <w:color w:val="569AD0"/>
          <w:sz w:val="18"/>
          <w:szCs w:val="18"/>
          <w:lang w:val="en-US" w:eastAsia="en-US" w:bidi="en-US"/>
        </w:rPr>
        <w:br/>
        <w:t>■</w:t>
      </w:r>
      <w:proofErr w:type="spellStart"/>
      <w:r w:rsidRPr="005E0CFA">
        <w:rPr>
          <w:rFonts w:asciiTheme="minorHAnsi" w:eastAsiaTheme="minorHAnsi" w:hAnsiTheme="minorHAnsi" w:cs="Times New Roman"/>
          <w:b/>
          <w:bCs/>
          <w:color w:val="569AD0"/>
          <w:sz w:val="18"/>
          <w:szCs w:val="18"/>
          <w:lang w:val="en-US" w:eastAsia="en-US" w:bidi="en-US"/>
        </w:rPr>
        <w:t>HnutumimniiiHMi</w:t>
      </w:r>
      <w:proofErr w:type="spellEnd"/>
    </w:p>
    <w:p w14:paraId="333896C7" w14:textId="77777777" w:rsidR="000557B7" w:rsidRPr="005E0CFA" w:rsidRDefault="00073D70">
      <w:pPr>
        <w:pStyle w:val="a4"/>
        <w:shd w:val="clear" w:color="auto" w:fill="auto"/>
        <w:tabs>
          <w:tab w:val="left" w:pos="8310"/>
        </w:tabs>
        <w:spacing w:line="240" w:lineRule="auto"/>
        <w:ind w:left="4240" w:firstLine="0"/>
        <w:jc w:val="both"/>
        <w:rPr>
          <w:rFonts w:asciiTheme="minorHAnsi" w:eastAsiaTheme="minorHAnsi" w:hAnsiTheme="minorHAnsi"/>
          <w:sz w:val="20"/>
          <w:szCs w:val="20"/>
          <w:lang w:val="en-US"/>
        </w:rPr>
      </w:pPr>
      <w:r w:rsidRPr="005E0CFA">
        <w:rPr>
          <w:rFonts w:asciiTheme="minorHAnsi" w:eastAsiaTheme="minorHAnsi" w:hAnsiTheme="minorHAnsi" w:cs="Arial"/>
          <w:color w:val="88997D"/>
          <w:sz w:val="20"/>
          <w:szCs w:val="20"/>
          <w:lang w:val="en-US" w:eastAsia="en-US" w:bidi="en-US"/>
        </w:rPr>
        <w:t>t</w:t>
      </w:r>
      <w:r w:rsidRPr="005E0CFA">
        <w:rPr>
          <w:rFonts w:asciiTheme="minorHAnsi" w:eastAsiaTheme="minorHAnsi" w:hAnsiTheme="minorHAnsi" w:cs="Arial"/>
          <w:color w:val="88997D"/>
          <w:sz w:val="20"/>
          <w:szCs w:val="20"/>
          <w:vertAlign w:val="superscript"/>
          <w:lang w:val="en-US" w:eastAsia="en-US" w:bidi="en-US"/>
        </w:rPr>
        <w:t>* 1</w:t>
      </w:r>
      <w:r w:rsidRPr="005E0CFA">
        <w:rPr>
          <w:rFonts w:asciiTheme="minorHAnsi" w:eastAsiaTheme="minorHAnsi" w:hAnsiTheme="minorHAnsi" w:cs="Arial"/>
          <w:color w:val="88997D"/>
          <w:sz w:val="20"/>
          <w:szCs w:val="20"/>
          <w:lang w:val="en-US" w:eastAsia="en-US" w:bidi="en-US"/>
        </w:rPr>
        <w:t xml:space="preserve"> </w:t>
      </w:r>
      <w:r w:rsidRPr="005E0CFA">
        <w:rPr>
          <w:rFonts w:asciiTheme="minorHAnsi" w:eastAsiaTheme="minorHAnsi" w:hAnsiTheme="minorHAnsi" w:cs="Arial"/>
          <w:sz w:val="20"/>
          <w:szCs w:val="20"/>
          <w:lang w:val="en-US" w:eastAsia="en-US" w:bidi="en-US"/>
        </w:rPr>
        <w:t>H77T«</w:t>
      </w:r>
      <w:r w:rsidRPr="005E0CFA">
        <w:rPr>
          <w:rFonts w:asciiTheme="minorHAnsi" w:eastAsiaTheme="minorHAnsi" w:hAnsiTheme="minorHAnsi" w:cs="Arial"/>
          <w:sz w:val="20"/>
          <w:szCs w:val="20"/>
          <w:lang w:val="en-US" w:eastAsia="en-US" w:bidi="en-US"/>
        </w:rPr>
        <w:tab/>
        <w:t xml:space="preserve">, </w:t>
      </w:r>
      <w:r w:rsidRPr="005E0CFA">
        <w:rPr>
          <w:rFonts w:asciiTheme="minorHAnsi" w:eastAsiaTheme="minorHAnsi" w:hAnsiTheme="minorHAnsi" w:cs="Arial"/>
          <w:color w:val="40485E"/>
          <w:sz w:val="20"/>
          <w:szCs w:val="20"/>
          <w:lang w:val="en-US" w:eastAsia="en-US" w:bidi="en-US"/>
        </w:rPr>
        <w:t xml:space="preserve">« </w:t>
      </w:r>
      <w:r w:rsidRPr="005E0CFA">
        <w:rPr>
          <w:rFonts w:asciiTheme="minorHAnsi" w:eastAsiaTheme="minorHAnsi" w:hAnsiTheme="minorHAnsi" w:cs="Arial"/>
          <w:sz w:val="20"/>
          <w:szCs w:val="20"/>
          <w:lang w:val="en-US" w:eastAsia="en-US" w:bidi="en-US"/>
        </w:rPr>
        <w:t>W ;</w:t>
      </w:r>
    </w:p>
    <w:p w14:paraId="1CFD0CC3" w14:textId="77777777" w:rsidR="000557B7" w:rsidRPr="005E0CFA" w:rsidRDefault="00073D70">
      <w:pPr>
        <w:pStyle w:val="a4"/>
        <w:shd w:val="clear" w:color="auto" w:fill="auto"/>
        <w:spacing w:after="40" w:line="240" w:lineRule="auto"/>
        <w:ind w:left="5020" w:firstLine="0"/>
        <w:rPr>
          <w:rFonts w:asciiTheme="minorHAnsi" w:eastAsiaTheme="minorHAnsi" w:hAnsiTheme="minorHAnsi"/>
          <w:sz w:val="20"/>
          <w:szCs w:val="20"/>
          <w:lang w:val="en-US"/>
        </w:rPr>
      </w:pPr>
      <w:r w:rsidRPr="005E0CFA">
        <w:rPr>
          <w:rFonts w:asciiTheme="minorHAnsi" w:eastAsiaTheme="minorHAnsi" w:hAnsiTheme="minorHAnsi"/>
          <w:sz w:val="20"/>
          <w:szCs w:val="20"/>
          <w:vertAlign w:val="superscript"/>
          <w:lang w:val="en-US" w:eastAsia="en-US" w:bidi="en-US"/>
        </w:rPr>
        <w:t>1</w:t>
      </w:r>
      <w:r w:rsidRPr="005E0CFA">
        <w:rPr>
          <w:rFonts w:asciiTheme="minorHAnsi" w:eastAsiaTheme="minorHAnsi" w:hAnsiTheme="minorHAnsi"/>
          <w:sz w:val="20"/>
          <w:szCs w:val="20"/>
          <w:lang w:val="en-US" w:eastAsia="en-US" w:bidi="en-US"/>
        </w:rPr>
        <w:t xml:space="preserve"> • </w:t>
      </w:r>
      <w:r w:rsidRPr="005E0CFA">
        <w:rPr>
          <w:rFonts w:asciiTheme="minorHAnsi" w:eastAsiaTheme="minorHAnsi" w:hAnsiTheme="minorHAnsi"/>
          <w:sz w:val="20"/>
          <w:szCs w:val="20"/>
          <w:lang w:val="en-US"/>
        </w:rPr>
        <w:t xml:space="preserve">… </w:t>
      </w:r>
      <w:r w:rsidRPr="005E0CFA">
        <w:rPr>
          <w:rFonts w:asciiTheme="minorHAnsi" w:eastAsiaTheme="minorHAnsi" w:hAnsiTheme="minorHAnsi"/>
          <w:sz w:val="20"/>
          <w:szCs w:val="20"/>
          <w:lang w:val="en-US" w:eastAsia="en-US" w:bidi="en-US"/>
        </w:rPr>
        <w:t xml:space="preserve">‘ • </w:t>
      </w:r>
      <w:r w:rsidRPr="005E0CFA">
        <w:rPr>
          <w:rFonts w:asciiTheme="minorHAnsi" w:eastAsiaTheme="minorHAnsi" w:hAnsiTheme="minorHAnsi"/>
          <w:sz w:val="20"/>
          <w:szCs w:val="20"/>
          <w:vertAlign w:val="superscript"/>
          <w:lang w:val="en-US" w:eastAsia="en-US" w:bidi="en-US"/>
        </w:rPr>
        <w:t>1</w:t>
      </w:r>
      <w:r w:rsidRPr="005E0CFA">
        <w:rPr>
          <w:rFonts w:asciiTheme="minorHAnsi" w:eastAsiaTheme="minorHAnsi" w:hAnsiTheme="minorHAnsi"/>
          <w:sz w:val="20"/>
          <w:szCs w:val="20"/>
          <w:lang w:val="en-US" w:eastAsia="en-US" w:bidi="en-US"/>
        </w:rPr>
        <w:t xml:space="preserve"> ' ■ ••</w:t>
      </w:r>
    </w:p>
    <w:p w14:paraId="32DF5EB8" w14:textId="77777777" w:rsidR="000557B7" w:rsidRPr="005E0CFA" w:rsidRDefault="00073D70">
      <w:pPr>
        <w:pStyle w:val="a4"/>
        <w:shd w:val="clear" w:color="auto" w:fill="auto"/>
        <w:spacing w:after="860" w:line="240" w:lineRule="auto"/>
        <w:ind w:left="8480" w:firstLine="0"/>
        <w:rPr>
          <w:rFonts w:asciiTheme="minorHAnsi" w:eastAsiaTheme="minorHAnsi" w:hAnsiTheme="minorHAnsi"/>
          <w:sz w:val="20"/>
          <w:szCs w:val="20"/>
          <w:lang w:val="en-US"/>
        </w:rPr>
      </w:pPr>
      <w:r w:rsidRPr="005E0CFA">
        <w:rPr>
          <w:rFonts w:asciiTheme="minorHAnsi" w:eastAsiaTheme="minorHAnsi" w:hAnsiTheme="minorHAnsi" w:cs="Arial"/>
          <w:color w:val="88997D"/>
          <w:sz w:val="20"/>
          <w:szCs w:val="20"/>
          <w:u w:val="single"/>
          <w:lang w:val="en-US" w:eastAsia="en-US" w:bidi="en-US"/>
        </w:rPr>
        <w:t>GT^SS</w:t>
      </w:r>
    </w:p>
    <w:p w14:paraId="3E41966E" w14:textId="77777777" w:rsidR="000557B7" w:rsidRPr="005E0CFA" w:rsidRDefault="00073D70">
      <w:pPr>
        <w:pStyle w:val="a4"/>
        <w:shd w:val="clear" w:color="auto" w:fill="auto"/>
        <w:spacing w:after="440" w:line="240" w:lineRule="auto"/>
        <w:ind w:left="3720" w:firstLine="0"/>
        <w:rPr>
          <w:rFonts w:asciiTheme="minorHAnsi" w:eastAsiaTheme="minorHAnsi" w:hAnsiTheme="minorHAnsi"/>
          <w:sz w:val="20"/>
          <w:szCs w:val="20"/>
        </w:rPr>
      </w:pPr>
      <w:r w:rsidRPr="005E0CFA">
        <w:rPr>
          <w:rFonts w:asciiTheme="minorHAnsi" w:eastAsiaTheme="minorHAnsi" w:hAnsiTheme="minorHAnsi"/>
          <w:sz w:val="20"/>
          <w:szCs w:val="20"/>
        </w:rPr>
        <w:t>网</w:t>
      </w:r>
      <w:r w:rsidRPr="005E0CFA">
        <w:rPr>
          <w:rFonts w:asciiTheme="minorHAnsi" w:eastAsiaTheme="minorHAnsi" w:hAnsiTheme="minorHAnsi" w:cs="Arial"/>
          <w:sz w:val="20"/>
          <w:szCs w:val="20"/>
          <w:lang w:val="en-US" w:bidi="en-US"/>
        </w:rPr>
        <w:t xml:space="preserve">3-2 </w:t>
      </w:r>
      <w:r w:rsidRPr="005E0CFA">
        <w:rPr>
          <w:rFonts w:asciiTheme="minorHAnsi" w:eastAsiaTheme="minorHAnsi" w:hAnsiTheme="minorHAnsi"/>
          <w:sz w:val="20"/>
          <w:szCs w:val="20"/>
        </w:rPr>
        <w:t>“</w:t>
      </w:r>
      <w:r w:rsidRPr="005E0CFA">
        <w:rPr>
          <w:rFonts w:asciiTheme="minorHAnsi" w:eastAsiaTheme="minorHAnsi" w:hAnsiTheme="minorHAnsi"/>
          <w:sz w:val="20"/>
          <w:szCs w:val="20"/>
        </w:rPr>
        <w:t>设</w:t>
      </w:r>
      <w:r w:rsidRPr="005E0CFA">
        <w:rPr>
          <w:rFonts w:asciiTheme="minorHAnsi" w:eastAsiaTheme="minorHAnsi" w:hAnsiTheme="minorHAnsi" w:cs="Arial"/>
          <w:sz w:val="20"/>
          <w:szCs w:val="20"/>
          <w:lang w:val="en-US" w:bidi="en-US"/>
        </w:rPr>
        <w:t>U S</w:t>
      </w:r>
      <w:r w:rsidRPr="005E0CFA">
        <w:rPr>
          <w:rFonts w:asciiTheme="minorHAnsi" w:eastAsiaTheme="minorHAnsi" w:hAnsiTheme="minorHAnsi"/>
          <w:sz w:val="20"/>
          <w:szCs w:val="20"/>
        </w:rPr>
        <w:t>能家婼</w:t>
      </w:r>
      <w:r w:rsidRPr="005E0CFA">
        <w:rPr>
          <w:rFonts w:asciiTheme="minorHAnsi" w:eastAsiaTheme="minorHAnsi" w:hAnsiTheme="minorHAnsi"/>
          <w:color w:val="40485E"/>
          <w:sz w:val="20"/>
          <w:szCs w:val="20"/>
        </w:rPr>
        <w:t>系统</w:t>
      </w:r>
      <w:r w:rsidRPr="005E0CFA">
        <w:rPr>
          <w:rFonts w:asciiTheme="minorHAnsi" w:eastAsiaTheme="minorHAnsi" w:hAnsiTheme="minorHAnsi"/>
          <w:color w:val="40485E"/>
          <w:sz w:val="20"/>
          <w:szCs w:val="20"/>
        </w:rPr>
        <w:t>”</w:t>
      </w:r>
      <w:r w:rsidRPr="005E0CFA">
        <w:rPr>
          <w:rFonts w:asciiTheme="minorHAnsi" w:eastAsiaTheme="minorHAnsi" w:hAnsiTheme="minorHAnsi"/>
          <w:color w:val="40485E"/>
          <w:sz w:val="20"/>
          <w:szCs w:val="20"/>
        </w:rPr>
        <w:t>项</w:t>
      </w:r>
      <w:r w:rsidRPr="005E0CFA">
        <w:rPr>
          <w:rFonts w:asciiTheme="minorHAnsi" w:eastAsiaTheme="minorHAnsi" w:hAnsiTheme="minorHAnsi" w:cs="Arial"/>
          <w:color w:val="40485E"/>
          <w:sz w:val="20"/>
          <w:szCs w:val="20"/>
          <w:lang w:val="en-US" w:bidi="en-US"/>
        </w:rPr>
        <w:t>H</w:t>
      </w:r>
      <w:r w:rsidRPr="005E0CFA">
        <w:rPr>
          <w:rFonts w:asciiTheme="minorHAnsi" w:eastAsiaTheme="minorHAnsi" w:hAnsiTheme="minorHAnsi"/>
          <w:sz w:val="20"/>
          <w:szCs w:val="20"/>
        </w:rPr>
        <w:t>规划</w:t>
      </w:r>
    </w:p>
    <w:sectPr w:rsidR="000557B7" w:rsidRPr="005E0CFA">
      <w:footnotePr>
        <w:numRestart w:val="eachPage"/>
      </w:footnotePr>
      <w:type w:val="continuous"/>
      <w:pgSz w:w="13076" w:h="18350"/>
      <w:pgMar w:top="905" w:right="2848" w:bottom="905" w:left="76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12847" w14:textId="77777777" w:rsidR="00073D70" w:rsidRDefault="00073D70">
      <w:r>
        <w:separator/>
      </w:r>
    </w:p>
  </w:endnote>
  <w:endnote w:type="continuationSeparator" w:id="0">
    <w:p w14:paraId="34D867EA" w14:textId="77777777" w:rsidR="00073D70" w:rsidRDefault="0007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545D" w14:textId="77777777" w:rsidR="000557B7" w:rsidRDefault="00073D70">
    <w:pPr>
      <w:spacing w:line="14" w:lineRule="exact"/>
    </w:pPr>
    <w:r>
      <w:rPr>
        <w:noProof/>
      </w:rPr>
      <mc:AlternateContent>
        <mc:Choice Requires="wps">
          <w:drawing>
            <wp:anchor distT="0" distB="0" distL="0" distR="0" simplePos="0" relativeHeight="62914695" behindDoc="1" locked="0" layoutInCell="1" allowOverlap="1" wp14:anchorId="0B1ACB47" wp14:editId="1DF517B2">
              <wp:simplePos x="0" y="0"/>
              <wp:positionH relativeFrom="page">
                <wp:posOffset>3770630</wp:posOffset>
              </wp:positionH>
              <wp:positionV relativeFrom="page">
                <wp:posOffset>10556875</wp:posOffset>
              </wp:positionV>
              <wp:extent cx="844550" cy="114300"/>
              <wp:effectExtent l="0" t="0" r="0" b="0"/>
              <wp:wrapNone/>
              <wp:docPr id="9" name="Shape 9"/>
              <wp:cNvGraphicFramePr/>
              <a:graphic xmlns:a="http://schemas.openxmlformats.org/drawingml/2006/main">
                <a:graphicData uri="http://schemas.microsoft.com/office/word/2010/wordprocessingShape">
                  <wps:wsp>
                    <wps:cNvSpPr txBox="1"/>
                    <wps:spPr>
                      <a:xfrm>
                        <a:off x="0" y="0"/>
                        <a:ext cx="844550" cy="114300"/>
                      </a:xfrm>
                      <a:prstGeom prst="rect">
                        <a:avLst/>
                      </a:prstGeom>
                      <a:noFill/>
                    </wps:spPr>
                    <wps:txbx>
                      <w:txbxContent>
                        <w:p w14:paraId="5E27EF73" w14:textId="77777777" w:rsidR="000557B7" w:rsidRDefault="00073D70">
                          <w:pPr>
                            <w:pStyle w:val="20"/>
                            <w:shd w:val="clear" w:color="auto" w:fill="auto"/>
                            <w:rPr>
                              <w:sz w:val="17"/>
                              <w:szCs w:val="17"/>
                            </w:rPr>
                          </w:pPr>
                          <w:r>
                            <w:rPr>
                              <w:rFonts w:ascii="MingLiU" w:eastAsia="MingLiU" w:hAnsi="MingLiU" w:cs="MingLiU"/>
                              <w:sz w:val="17"/>
                              <w:szCs w:val="17"/>
                            </w:rPr>
                            <w:t>广东教育出版社</w:t>
                          </w:r>
                        </w:p>
                      </w:txbxContent>
                    </wps:txbx>
                    <wps:bodyPr wrap="none" lIns="0" tIns="0" rIns="0" bIns="0">
                      <a:spAutoFit/>
                    </wps:bodyPr>
                  </wps:wsp>
                </a:graphicData>
              </a:graphic>
            </wp:anchor>
          </w:drawing>
        </mc:Choice>
        <mc:Fallback>
          <w:pict>
            <v:shapetype w14:anchorId="0B1ACB47" id="_x0000_t202" coordsize="21600,21600" o:spt="202" path="m,l,21600r21600,l21600,xe">
              <v:stroke joinstyle="miter"/>
              <v:path gradientshapeok="t" o:connecttype="rect"/>
            </v:shapetype>
            <v:shape id="Shape 9" o:spid="_x0000_s1202" type="#_x0000_t202" style="position:absolute;margin-left:296.9pt;margin-top:831.25pt;width:66.5pt;height:9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" filled="f" stroked="f">
              <v:textbox style="mso-fit-shape-to-text:t" inset="0,0,0,0">
                <w:txbxContent>
                  <w:p w14:paraId="5E27EF73" w14:textId="77777777" w:rsidR="000557B7" w:rsidRDefault="00073D70">
                    <w:pPr>
                      <w:pStyle w:val="20"/>
                      <w:shd w:val="clear" w:color="auto" w:fill="auto"/>
                      <w:rPr>
                        <w:sz w:val="17"/>
                        <w:szCs w:val="17"/>
                      </w:rPr>
                    </w:pPr>
                    <w:r>
                      <w:rPr>
                        <w:rFonts w:ascii="MingLiU" w:eastAsia="MingLiU" w:hAnsi="MingLiU" w:cs="MingLiU"/>
                        <w:sz w:val="17"/>
                        <w:szCs w:val="17"/>
                      </w:rPr>
                      <w:t>广东教育出版社</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7706D" w14:textId="77777777" w:rsidR="000557B7" w:rsidRDefault="00073D70">
    <w:pPr>
      <w:spacing w:line="14" w:lineRule="exact"/>
    </w:pPr>
    <w:r>
      <w:rPr>
        <w:noProof/>
      </w:rPr>
      <mc:AlternateContent>
        <mc:Choice Requires="wps">
          <w:drawing>
            <wp:anchor distT="0" distB="0" distL="0" distR="0" simplePos="0" relativeHeight="62914711" behindDoc="1" locked="0" layoutInCell="1" allowOverlap="1" wp14:anchorId="1704A227" wp14:editId="27CD6007">
              <wp:simplePos x="0" y="0"/>
              <wp:positionH relativeFrom="page">
                <wp:posOffset>7656195</wp:posOffset>
              </wp:positionH>
              <wp:positionV relativeFrom="page">
                <wp:posOffset>10791825</wp:posOffset>
              </wp:positionV>
              <wp:extent cx="44450" cy="114300"/>
              <wp:effectExtent l="0" t="0" r="0" b="0"/>
              <wp:wrapNone/>
              <wp:docPr id="28" name="Shape 28"/>
              <wp:cNvGraphicFramePr/>
              <a:graphic xmlns:a="http://schemas.openxmlformats.org/drawingml/2006/main">
                <a:graphicData uri="http://schemas.microsoft.com/office/word/2010/wordprocessingShape">
                  <wps:wsp>
                    <wps:cNvSpPr txBox="1"/>
                    <wps:spPr>
                      <a:xfrm>
                        <a:off x="0" y="0"/>
                        <a:ext cx="44450" cy="114300"/>
                      </a:xfrm>
                      <a:prstGeom prst="rect">
                        <a:avLst/>
                      </a:prstGeom>
                      <a:noFill/>
                    </wps:spPr>
                    <wps:txbx>
                      <w:txbxContent>
                        <w:p w14:paraId="0C0381C0"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1704A227" id="_x0000_t202" coordsize="21600,21600" o:spt="202" path="m,l,21600r21600,l21600,xe">
              <v:stroke joinstyle="miter"/>
              <v:path gradientshapeok="t" o:connecttype="rect"/>
            </v:shapetype>
            <v:shape id="Shape 28" o:spid="_x0000_s1211" type="#_x0000_t202" style="position:absolute;margin-left:602.85pt;margin-top:849.75pt;width:3.5pt;height:9pt;z-index:-4404017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" filled="f" stroked="f">
              <v:textbox style="mso-fit-shape-to-text:t" inset="0,0,0,0">
                <w:txbxContent>
                  <w:p w14:paraId="0C0381C0"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r>
      <w:rPr>
        <w:noProof/>
      </w:rPr>
      <mc:AlternateContent>
        <mc:Choice Requires="wps">
          <w:drawing>
            <wp:anchor distT="0" distB="0" distL="0" distR="0" simplePos="0" relativeHeight="62914713" behindDoc="1" locked="0" layoutInCell="1" allowOverlap="1" wp14:anchorId="0CE9A651" wp14:editId="7A9E269F">
              <wp:simplePos x="0" y="0"/>
              <wp:positionH relativeFrom="page">
                <wp:posOffset>8087995</wp:posOffset>
              </wp:positionH>
              <wp:positionV relativeFrom="page">
                <wp:posOffset>11287125</wp:posOffset>
              </wp:positionV>
              <wp:extent cx="152400" cy="146050"/>
              <wp:effectExtent l="0" t="0" r="0" b="0"/>
              <wp:wrapNone/>
              <wp:docPr id="30" name="Shape 30"/>
              <wp:cNvGraphicFramePr/>
              <a:graphic xmlns:a="http://schemas.openxmlformats.org/drawingml/2006/main">
                <a:graphicData uri="http://schemas.microsoft.com/office/word/2010/wordprocessingShape">
                  <wps:wsp>
                    <wps:cNvSpPr txBox="1"/>
                    <wps:spPr>
                      <a:xfrm>
                        <a:off x="0" y="0"/>
                        <a:ext cx="152400" cy="146050"/>
                      </a:xfrm>
                      <a:prstGeom prst="rect">
                        <a:avLst/>
                      </a:prstGeom>
                      <a:noFill/>
                    </wps:spPr>
                    <wps:txbx>
                      <w:txbxContent>
                        <w:p w14:paraId="65B7D9A1" w14:textId="77777777" w:rsidR="000557B7" w:rsidRDefault="000557B7"/>
                      </w:txbxContent>
                    </wps:txbx>
                    <wps:bodyPr wrap="none" lIns="0" tIns="0" rIns="0" bIns="0">
                      <a:spAutoFit/>
                    </wps:bodyPr>
                  </wps:wsp>
                </a:graphicData>
              </a:graphic>
            </wp:anchor>
          </w:drawing>
        </mc:Choice>
        <mc:Fallback>
          <w:pict>
            <v:shape w14:anchorId="0CE9A651" id="Shape 30" o:spid="_x0000_s1212" type="#_x0000_t202" style="position:absolute;margin-left:636.85pt;margin-top:888.75pt;width:12pt;height:11.5pt;z-index:-4404017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" filled="f" stroked="f">
              <v:textbox style="mso-fit-shape-to-text:t" inset="0,0,0,0">
                <w:txbxContent>
                  <w:p w14:paraId="65B7D9A1" w14:textId="77777777" w:rsidR="000557B7" w:rsidRDefault="000557B7"/>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3BB0A" w14:textId="77777777" w:rsidR="000557B7" w:rsidRDefault="000557B7"/>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FA5B" w14:textId="77777777" w:rsidR="000557B7" w:rsidRDefault="000557B7"/>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7DAA0" w14:textId="77777777" w:rsidR="000557B7" w:rsidRDefault="00073D70">
    <w:pPr>
      <w:spacing w:line="14" w:lineRule="exact"/>
    </w:pPr>
    <w:r>
      <w:rPr>
        <w:noProof/>
      </w:rPr>
      <mc:AlternateContent>
        <mc:Choice Requires="wps">
          <w:drawing>
            <wp:anchor distT="0" distB="0" distL="0" distR="0" simplePos="0" relativeHeight="62915022" behindDoc="1" locked="0" layoutInCell="1" allowOverlap="1" wp14:anchorId="6C228F79" wp14:editId="04E70CEC">
              <wp:simplePos x="0" y="0"/>
              <wp:positionH relativeFrom="page">
                <wp:posOffset>7700010</wp:posOffset>
              </wp:positionH>
              <wp:positionV relativeFrom="page">
                <wp:posOffset>10887075</wp:posOffset>
              </wp:positionV>
              <wp:extent cx="165100" cy="114300"/>
              <wp:effectExtent l="0" t="0" r="0" b="0"/>
              <wp:wrapNone/>
              <wp:docPr id="713" name="Shape 713"/>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28A2E59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C228F79" id="_x0000_t202" coordsize="21600,21600" o:spt="202" path="m,l,21600r21600,l21600,xe">
              <v:stroke joinstyle="miter"/>
              <v:path gradientshapeok="t" o:connecttype="rect"/>
            </v:shapetype>
            <v:shape id="Shape 713" o:spid="_x0000_s1363" type="#_x0000_t202" style="position:absolute;margin-left:606.3pt;margin-top:857.25pt;width:13pt;height:9pt;z-index:-4404014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" filled="f" stroked="f">
              <v:textbox style="mso-fit-shape-to-text:t" inset="0,0,0,0">
                <w:txbxContent>
                  <w:p w14:paraId="28A2E59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2D56" w14:textId="77777777" w:rsidR="000557B7" w:rsidRDefault="00073D70">
    <w:pPr>
      <w:spacing w:line="14" w:lineRule="exact"/>
    </w:pPr>
    <w:r>
      <w:rPr>
        <w:noProof/>
      </w:rPr>
      <mc:AlternateContent>
        <mc:Choice Requires="wps">
          <w:drawing>
            <wp:anchor distT="0" distB="0" distL="0" distR="0" simplePos="0" relativeHeight="62915018" behindDoc="1" locked="0" layoutInCell="1" allowOverlap="1" wp14:anchorId="2EE765DE" wp14:editId="7E3BCEF6">
              <wp:simplePos x="0" y="0"/>
              <wp:positionH relativeFrom="page">
                <wp:posOffset>7700010</wp:posOffset>
              </wp:positionH>
              <wp:positionV relativeFrom="page">
                <wp:posOffset>10887075</wp:posOffset>
              </wp:positionV>
              <wp:extent cx="165100" cy="114300"/>
              <wp:effectExtent l="0" t="0" r="0" b="0"/>
              <wp:wrapNone/>
              <wp:docPr id="709" name="Shape 709"/>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085B104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EE765DE" id="_x0000_t202" coordsize="21600,21600" o:spt="202" path="m,l,21600r21600,l21600,xe">
              <v:stroke joinstyle="miter"/>
              <v:path gradientshapeok="t" o:connecttype="rect"/>
            </v:shapetype>
            <v:shape id="Shape 709" o:spid="_x0000_s1364" type="#_x0000_t202" style="position:absolute;margin-left:606.3pt;margin-top:857.25pt;width:13pt;height:9pt;z-index:-4404014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" filled="f" stroked="f">
              <v:textbox style="mso-fit-shape-to-text:t" inset="0,0,0,0">
                <w:txbxContent>
                  <w:p w14:paraId="085B104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A842B" w14:textId="77777777" w:rsidR="000557B7" w:rsidRDefault="00073D70">
    <w:pPr>
      <w:spacing w:line="14" w:lineRule="exact"/>
    </w:pPr>
    <w:r>
      <w:rPr>
        <w:noProof/>
      </w:rPr>
      <mc:AlternateContent>
        <mc:Choice Requires="wps">
          <w:drawing>
            <wp:anchor distT="0" distB="0" distL="0" distR="0" simplePos="0" relativeHeight="62915026" behindDoc="1" locked="0" layoutInCell="1" allowOverlap="1" wp14:anchorId="50659F7E" wp14:editId="65A4850E">
              <wp:simplePos x="0" y="0"/>
              <wp:positionH relativeFrom="page">
                <wp:posOffset>514985</wp:posOffset>
              </wp:positionH>
              <wp:positionV relativeFrom="page">
                <wp:posOffset>10887075</wp:posOffset>
              </wp:positionV>
              <wp:extent cx="165100" cy="114300"/>
              <wp:effectExtent l="0" t="0" r="0" b="0"/>
              <wp:wrapNone/>
              <wp:docPr id="717" name="Shape 717"/>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6981669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0659F7E" id="_x0000_t202" coordsize="21600,21600" o:spt="202" path="m,l,21600r21600,l21600,xe">
              <v:stroke joinstyle="miter"/>
              <v:path gradientshapeok="t" o:connecttype="rect"/>
            </v:shapetype>
            <v:shape id="Shape 717" o:spid="_x0000_s1366" type="#_x0000_t202" style="position:absolute;margin-left:40.55pt;margin-top:857.25pt;width:13pt;height:9pt;z-index:-4404014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" filled="f" stroked="f">
              <v:textbox style="mso-fit-shape-to-text:t" inset="0,0,0,0">
                <w:txbxContent>
                  <w:p w14:paraId="6981669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F45E" w14:textId="77777777" w:rsidR="000557B7" w:rsidRDefault="00073D70">
    <w:pPr>
      <w:spacing w:line="14" w:lineRule="exact"/>
    </w:pPr>
    <w:r>
      <w:rPr>
        <w:noProof/>
      </w:rPr>
      <mc:AlternateContent>
        <mc:Choice Requires="wps">
          <w:drawing>
            <wp:anchor distT="0" distB="0" distL="0" distR="0" simplePos="0" relativeHeight="62915034" behindDoc="1" locked="0" layoutInCell="1" allowOverlap="1" wp14:anchorId="6FF75C32" wp14:editId="7F98D30F">
              <wp:simplePos x="0" y="0"/>
              <wp:positionH relativeFrom="page">
                <wp:posOffset>456565</wp:posOffset>
              </wp:positionH>
              <wp:positionV relativeFrom="page">
                <wp:posOffset>10902950</wp:posOffset>
              </wp:positionV>
              <wp:extent cx="241300" cy="114300"/>
              <wp:effectExtent l="0" t="0" r="0" b="0"/>
              <wp:wrapNone/>
              <wp:docPr id="749" name="Shape 749"/>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137C33F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FF75C32" id="_x0000_t202" coordsize="21600,21600" o:spt="202" path="m,l,21600r21600,l21600,xe">
              <v:stroke joinstyle="miter"/>
              <v:path gradientshapeok="t" o:connecttype="rect"/>
            </v:shapetype>
            <v:shape id="Shape 749" o:spid="_x0000_s1369" type="#_x0000_t202" style="position:absolute;margin-left:35.95pt;margin-top:858.5pt;width:19pt;height:9pt;z-index:-4404014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" filled="f" stroked="f">
              <v:textbox style="mso-fit-shape-to-text:t" inset="0,0,0,0">
                <w:txbxContent>
                  <w:p w14:paraId="137C33F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B67E6" w14:textId="77777777" w:rsidR="000557B7" w:rsidRDefault="00073D70">
    <w:pPr>
      <w:spacing w:line="14" w:lineRule="exact"/>
    </w:pPr>
    <w:r>
      <w:rPr>
        <w:noProof/>
      </w:rPr>
      <mc:AlternateContent>
        <mc:Choice Requires="wps">
          <w:drawing>
            <wp:anchor distT="0" distB="0" distL="0" distR="0" simplePos="0" relativeHeight="62915030" behindDoc="1" locked="0" layoutInCell="1" allowOverlap="1" wp14:anchorId="24E5F20B" wp14:editId="248352C2">
              <wp:simplePos x="0" y="0"/>
              <wp:positionH relativeFrom="page">
                <wp:posOffset>7693660</wp:posOffset>
              </wp:positionH>
              <wp:positionV relativeFrom="page">
                <wp:posOffset>10887075</wp:posOffset>
              </wp:positionV>
              <wp:extent cx="152400" cy="114300"/>
              <wp:effectExtent l="0" t="0" r="0" b="0"/>
              <wp:wrapNone/>
              <wp:docPr id="745" name="Shape 745"/>
              <wp:cNvGraphicFramePr/>
              <a:graphic xmlns:a="http://schemas.openxmlformats.org/drawingml/2006/main">
                <a:graphicData uri="http://schemas.microsoft.com/office/word/2010/wordprocessingShape">
                  <wps:wsp>
                    <wps:cNvSpPr txBox="1"/>
                    <wps:spPr>
                      <a:xfrm>
                        <a:off x="0" y="0"/>
                        <a:ext cx="152400" cy="114300"/>
                      </a:xfrm>
                      <a:prstGeom prst="rect">
                        <a:avLst/>
                      </a:prstGeom>
                      <a:noFill/>
                    </wps:spPr>
                    <wps:txbx>
                      <w:txbxContent>
                        <w:p w14:paraId="3BA8B7D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4E5F20B" id="_x0000_t202" coordsize="21600,21600" o:spt="202" path="m,l,21600r21600,l21600,xe">
              <v:stroke joinstyle="miter"/>
              <v:path gradientshapeok="t" o:connecttype="rect"/>
            </v:shapetype>
            <v:shape id="Shape 745" o:spid="_x0000_s1370" type="#_x0000_t202" style="position:absolute;margin-left:605.8pt;margin-top:857.25pt;width:12pt;height:9pt;z-index:-4404014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" filled="f" stroked="f">
              <v:textbox style="mso-fit-shape-to-text:t" inset="0,0,0,0">
                <w:txbxContent>
                  <w:p w14:paraId="3BA8B7D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B6C61" w14:textId="77777777" w:rsidR="000557B7" w:rsidRDefault="00073D70">
    <w:pPr>
      <w:spacing w:line="14" w:lineRule="exact"/>
    </w:pPr>
    <w:r>
      <w:rPr>
        <w:noProof/>
      </w:rPr>
      <mc:AlternateContent>
        <mc:Choice Requires="wps">
          <w:drawing>
            <wp:anchor distT="0" distB="0" distL="0" distR="0" simplePos="0" relativeHeight="62915042" behindDoc="1" locked="0" layoutInCell="1" allowOverlap="1" wp14:anchorId="572998F0" wp14:editId="71DD2590">
              <wp:simplePos x="0" y="0"/>
              <wp:positionH relativeFrom="page">
                <wp:posOffset>456565</wp:posOffset>
              </wp:positionH>
              <wp:positionV relativeFrom="page">
                <wp:posOffset>10902950</wp:posOffset>
              </wp:positionV>
              <wp:extent cx="241300" cy="114300"/>
              <wp:effectExtent l="0" t="0" r="0" b="0"/>
              <wp:wrapNone/>
              <wp:docPr id="815" name="Shape 815"/>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440FB24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72998F0" id="_x0000_t202" coordsize="21600,21600" o:spt="202" path="m,l,21600r21600,l21600,xe">
              <v:stroke joinstyle="miter"/>
              <v:path gradientshapeok="t" o:connecttype="rect"/>
            </v:shapetype>
            <v:shape id="Shape 815" o:spid="_x0000_s1373" type="#_x0000_t202" style="position:absolute;margin-left:35.95pt;margin-top:858.5pt;width:19pt;height:9pt;z-index:-4404014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" filled="f" stroked="f">
              <v:textbox style="mso-fit-shape-to-text:t" inset="0,0,0,0">
                <w:txbxContent>
                  <w:p w14:paraId="440FB24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8CB3" w14:textId="77777777" w:rsidR="000557B7" w:rsidRDefault="00073D70">
    <w:pPr>
      <w:spacing w:line="14" w:lineRule="exact"/>
    </w:pPr>
    <w:r>
      <w:rPr>
        <w:noProof/>
      </w:rPr>
      <mc:AlternateContent>
        <mc:Choice Requires="wps">
          <w:drawing>
            <wp:anchor distT="0" distB="0" distL="0" distR="0" simplePos="0" relativeHeight="62915038" behindDoc="1" locked="0" layoutInCell="1" allowOverlap="1" wp14:anchorId="4BF6F5EE" wp14:editId="5C458599">
              <wp:simplePos x="0" y="0"/>
              <wp:positionH relativeFrom="page">
                <wp:posOffset>7644765</wp:posOffset>
              </wp:positionH>
              <wp:positionV relativeFrom="page">
                <wp:posOffset>10934700</wp:posOffset>
              </wp:positionV>
              <wp:extent cx="228600" cy="114300"/>
              <wp:effectExtent l="0" t="0" r="0" b="0"/>
              <wp:wrapNone/>
              <wp:docPr id="811" name="Shape 811"/>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09D345B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BF6F5EE" id="_x0000_t202" coordsize="21600,21600" o:spt="202" path="m,l,21600r21600,l21600,xe">
              <v:stroke joinstyle="miter"/>
              <v:path gradientshapeok="t" o:connecttype="rect"/>
            </v:shapetype>
            <v:shape id="Shape 811" o:spid="_x0000_s1374" type="#_x0000_t202" style="position:absolute;margin-left:601.95pt;margin-top:861pt;width:18pt;height:9pt;z-index:-4404014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" filled="f" stroked="f">
              <v:textbox style="mso-fit-shape-to-text:t" inset="0,0,0,0">
                <w:txbxContent>
                  <w:p w14:paraId="09D345B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62DAF" w14:textId="77777777" w:rsidR="000557B7" w:rsidRDefault="00073D70">
    <w:pPr>
      <w:spacing w:line="14" w:lineRule="exact"/>
    </w:pPr>
    <w:r>
      <w:rPr>
        <w:noProof/>
      </w:rPr>
      <mc:AlternateContent>
        <mc:Choice Requires="wps">
          <w:drawing>
            <wp:anchor distT="0" distB="0" distL="0" distR="0" simplePos="0" relativeHeight="62915044" behindDoc="1" locked="0" layoutInCell="1" allowOverlap="1" wp14:anchorId="72232C20" wp14:editId="4A60B6E5">
              <wp:simplePos x="0" y="0"/>
              <wp:positionH relativeFrom="page">
                <wp:posOffset>7352665</wp:posOffset>
              </wp:positionH>
              <wp:positionV relativeFrom="page">
                <wp:posOffset>11150600</wp:posOffset>
              </wp:positionV>
              <wp:extent cx="165100" cy="120650"/>
              <wp:effectExtent l="0" t="0" r="0" b="0"/>
              <wp:wrapNone/>
              <wp:docPr id="817" name="Shape 817"/>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32181169"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2232C20" id="_x0000_t202" coordsize="21600,21600" o:spt="202" path="m,l,21600r21600,l21600,xe">
              <v:stroke joinstyle="miter"/>
              <v:path gradientshapeok="t" o:connecttype="rect"/>
            </v:shapetype>
            <v:shape id="Shape 817" o:spid="_x0000_s1375" type="#_x0000_t202" style="position:absolute;margin-left:578.95pt;margin-top:878pt;width:13pt;height:9.5pt;z-index:-4404014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" filled="f" stroked="f">
              <v:textbox style="mso-fit-shape-to-text:t" inset="0,0,0,0">
                <w:txbxContent>
                  <w:p w14:paraId="32181169"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C50A1" w14:textId="77777777" w:rsidR="000557B7" w:rsidRDefault="00073D70">
    <w:pPr>
      <w:spacing w:line="14" w:lineRule="exact"/>
    </w:pPr>
    <w:r>
      <w:rPr>
        <w:noProof/>
      </w:rPr>
      <mc:AlternateContent>
        <mc:Choice Requires="wps">
          <w:drawing>
            <wp:anchor distT="0" distB="0" distL="0" distR="0" simplePos="0" relativeHeight="62914717" behindDoc="1" locked="0" layoutInCell="1" allowOverlap="1" wp14:anchorId="203CA09E" wp14:editId="50EA94CE">
              <wp:simplePos x="0" y="0"/>
              <wp:positionH relativeFrom="page">
                <wp:posOffset>379095</wp:posOffset>
              </wp:positionH>
              <wp:positionV relativeFrom="page">
                <wp:posOffset>10906125</wp:posOffset>
              </wp:positionV>
              <wp:extent cx="82550" cy="114300"/>
              <wp:effectExtent l="0" t="0" r="0" b="0"/>
              <wp:wrapNone/>
              <wp:docPr id="36" name="Shape 36"/>
              <wp:cNvGraphicFramePr/>
              <a:graphic xmlns:a="http://schemas.openxmlformats.org/drawingml/2006/main">
                <a:graphicData uri="http://schemas.microsoft.com/office/word/2010/wordprocessingShape">
                  <wps:wsp>
                    <wps:cNvSpPr txBox="1"/>
                    <wps:spPr>
                      <a:xfrm>
                        <a:off x="0" y="0"/>
                        <a:ext cx="82550" cy="114300"/>
                      </a:xfrm>
                      <a:prstGeom prst="rect">
                        <a:avLst/>
                      </a:prstGeom>
                      <a:noFill/>
                    </wps:spPr>
                    <wps:txbx>
                      <w:txbxContent>
                        <w:p w14:paraId="32A010D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03CA09E" id="_x0000_t202" coordsize="21600,21600" o:spt="202" path="m,l,21600r21600,l21600,xe">
              <v:stroke joinstyle="miter"/>
              <v:path gradientshapeok="t" o:connecttype="rect"/>
            </v:shapetype>
            <v:shape id="Shape 36" o:spid="_x0000_s1213" type="#_x0000_t202" style="position:absolute;margin-left:29.85pt;margin-top:858.75pt;width:6.5pt;height:9pt;z-index:-4404017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" filled="f" stroked="f">
              <v:textbox style="mso-fit-shape-to-text:t" inset="0,0,0,0">
                <w:txbxContent>
                  <w:p w14:paraId="32A010D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36FF6" w14:textId="77777777" w:rsidR="000557B7" w:rsidRDefault="00073D70">
    <w:pPr>
      <w:spacing w:line="14" w:lineRule="exact"/>
    </w:pPr>
    <w:r>
      <w:rPr>
        <w:noProof/>
      </w:rPr>
      <mc:AlternateContent>
        <mc:Choice Requires="wps">
          <w:drawing>
            <wp:anchor distT="0" distB="0" distL="0" distR="0" simplePos="0" relativeHeight="62915052" behindDoc="1" locked="0" layoutInCell="1" allowOverlap="1" wp14:anchorId="0E266AC9" wp14:editId="72DB6BF2">
              <wp:simplePos x="0" y="0"/>
              <wp:positionH relativeFrom="page">
                <wp:posOffset>456565</wp:posOffset>
              </wp:positionH>
              <wp:positionV relativeFrom="page">
                <wp:posOffset>10902950</wp:posOffset>
              </wp:positionV>
              <wp:extent cx="241300" cy="114300"/>
              <wp:effectExtent l="0" t="0" r="0" b="0"/>
              <wp:wrapNone/>
              <wp:docPr id="842" name="Shape 842"/>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14CC21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0E266AC9" id="_x0000_t202" coordsize="21600,21600" o:spt="202" path="m,l,21600r21600,l21600,xe">
              <v:stroke joinstyle="miter"/>
              <v:path gradientshapeok="t" o:connecttype="rect"/>
            </v:shapetype>
            <v:shape id="Shape 842" o:spid="_x0000_s1378" type="#_x0000_t202" style="position:absolute;margin-left:35.95pt;margin-top:858.5pt;width:19pt;height:9pt;z-index:-4404014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" filled="f" stroked="f">
              <v:textbox style="mso-fit-shape-to-text:t" inset="0,0,0,0">
                <w:txbxContent>
                  <w:p w14:paraId="14CC21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C330" w14:textId="77777777" w:rsidR="000557B7" w:rsidRDefault="00073D70">
    <w:pPr>
      <w:spacing w:line="14" w:lineRule="exact"/>
    </w:pPr>
    <w:r>
      <w:rPr>
        <w:noProof/>
      </w:rPr>
      <mc:AlternateContent>
        <mc:Choice Requires="wps">
          <w:drawing>
            <wp:anchor distT="0" distB="0" distL="0" distR="0" simplePos="0" relativeHeight="62915048" behindDoc="1" locked="0" layoutInCell="1" allowOverlap="1" wp14:anchorId="66C91554" wp14:editId="4B441F71">
              <wp:simplePos x="0" y="0"/>
              <wp:positionH relativeFrom="page">
                <wp:posOffset>456565</wp:posOffset>
              </wp:positionH>
              <wp:positionV relativeFrom="page">
                <wp:posOffset>10902950</wp:posOffset>
              </wp:positionV>
              <wp:extent cx="241300" cy="114300"/>
              <wp:effectExtent l="0" t="0" r="0" b="0"/>
              <wp:wrapNone/>
              <wp:docPr id="838" name="Shape 838"/>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5CB28B0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6C91554" id="_x0000_t202" coordsize="21600,21600" o:spt="202" path="m,l,21600r21600,l21600,xe">
              <v:stroke joinstyle="miter"/>
              <v:path gradientshapeok="t" o:connecttype="rect"/>
            </v:shapetype>
            <v:shape id="Shape 838" o:spid="_x0000_s1379" type="#_x0000_t202" style="position:absolute;margin-left:35.95pt;margin-top:858.5pt;width:19pt;height:9pt;z-index:-440401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" filled="f" stroked="f">
              <v:textbox style="mso-fit-shape-to-text:t" inset="0,0,0,0">
                <w:txbxContent>
                  <w:p w14:paraId="5CB28B0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02BF7" w14:textId="77777777" w:rsidR="000557B7" w:rsidRDefault="00073D70">
    <w:pPr>
      <w:spacing w:line="14" w:lineRule="exact"/>
    </w:pPr>
    <w:r>
      <w:rPr>
        <w:noProof/>
      </w:rPr>
      <mc:AlternateContent>
        <mc:Choice Requires="wps">
          <w:drawing>
            <wp:anchor distT="0" distB="0" distL="0" distR="0" simplePos="0" relativeHeight="62915056" behindDoc="1" locked="0" layoutInCell="1" allowOverlap="1" wp14:anchorId="7A1C907F" wp14:editId="34E0405D">
              <wp:simplePos x="0" y="0"/>
              <wp:positionH relativeFrom="page">
                <wp:posOffset>7641590</wp:posOffset>
              </wp:positionH>
              <wp:positionV relativeFrom="page">
                <wp:posOffset>10890250</wp:posOffset>
              </wp:positionV>
              <wp:extent cx="247650" cy="114300"/>
              <wp:effectExtent l="0" t="0" r="0" b="0"/>
              <wp:wrapNone/>
              <wp:docPr id="846" name="Shape 846"/>
              <wp:cNvGraphicFramePr/>
              <a:graphic xmlns:a="http://schemas.openxmlformats.org/drawingml/2006/main">
                <a:graphicData uri="http://schemas.microsoft.com/office/word/2010/wordprocessingShape">
                  <wps:wsp>
                    <wps:cNvSpPr txBox="1"/>
                    <wps:spPr>
                      <a:xfrm>
                        <a:off x="0" y="0"/>
                        <a:ext cx="247650" cy="114300"/>
                      </a:xfrm>
                      <a:prstGeom prst="rect">
                        <a:avLst/>
                      </a:prstGeom>
                      <a:noFill/>
                    </wps:spPr>
                    <wps:txbx>
                      <w:txbxContent>
                        <w:p w14:paraId="5D12DE13"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A1C907F" id="_x0000_t202" coordsize="21600,21600" o:spt="202" path="m,l,21600r21600,l21600,xe">
              <v:stroke joinstyle="miter"/>
              <v:path gradientshapeok="t" o:connecttype="rect"/>
            </v:shapetype>
            <v:shape id="Shape 846" o:spid="_x0000_s1381" type="#_x0000_t202" style="position:absolute;margin-left:601.7pt;margin-top:857.5pt;width:19.5pt;height:9pt;z-index:-44040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" filled="f" stroked="f">
              <v:textbox style="mso-fit-shape-to-text:t" inset="0,0,0,0">
                <w:txbxContent>
                  <w:p w14:paraId="5D12DE13"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DB82D" w14:textId="77777777" w:rsidR="000557B7" w:rsidRDefault="00073D70">
    <w:pPr>
      <w:spacing w:line="14" w:lineRule="exact"/>
    </w:pPr>
    <w:r>
      <w:rPr>
        <w:noProof/>
      </w:rPr>
      <mc:AlternateContent>
        <mc:Choice Requires="wps">
          <w:drawing>
            <wp:anchor distT="0" distB="0" distL="0" distR="0" simplePos="0" relativeHeight="62915064" behindDoc="1" locked="0" layoutInCell="1" allowOverlap="1" wp14:anchorId="3ADCD6DB" wp14:editId="452B6A39">
              <wp:simplePos x="0" y="0"/>
              <wp:positionH relativeFrom="page">
                <wp:posOffset>7825740</wp:posOffset>
              </wp:positionH>
              <wp:positionV relativeFrom="page">
                <wp:posOffset>10795000</wp:posOffset>
              </wp:positionV>
              <wp:extent cx="247650" cy="120650"/>
              <wp:effectExtent l="0" t="0" r="0" b="0"/>
              <wp:wrapNone/>
              <wp:docPr id="855" name="Shape 855"/>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224EE95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ADCD6DB" id="_x0000_t202" coordsize="21600,21600" o:spt="202" path="m,l,21600r21600,l21600,xe">
              <v:stroke joinstyle="miter"/>
              <v:path gradientshapeok="t" o:connecttype="rect"/>
            </v:shapetype>
            <v:shape id="Shape 855" o:spid="_x0000_s1384" type="#_x0000_t202" style="position:absolute;margin-left:616.2pt;margin-top:850pt;width:19.5pt;height:9.5pt;z-index:-440401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" filled="f" stroked="f">
              <v:textbox style="mso-fit-shape-to-text:t" inset="0,0,0,0">
                <w:txbxContent>
                  <w:p w14:paraId="224EE95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36BB" w14:textId="77777777" w:rsidR="000557B7" w:rsidRDefault="00073D70">
    <w:pPr>
      <w:spacing w:line="14" w:lineRule="exact"/>
    </w:pPr>
    <w:r>
      <w:rPr>
        <w:noProof/>
      </w:rPr>
      <mc:AlternateContent>
        <mc:Choice Requires="wps">
          <w:drawing>
            <wp:anchor distT="0" distB="0" distL="0" distR="0" simplePos="0" relativeHeight="62915060" behindDoc="1" locked="0" layoutInCell="1" allowOverlap="1" wp14:anchorId="2D96DE4E" wp14:editId="0FDB28C3">
              <wp:simplePos x="0" y="0"/>
              <wp:positionH relativeFrom="page">
                <wp:posOffset>7825740</wp:posOffset>
              </wp:positionH>
              <wp:positionV relativeFrom="page">
                <wp:posOffset>10795000</wp:posOffset>
              </wp:positionV>
              <wp:extent cx="247650" cy="120650"/>
              <wp:effectExtent l="0" t="0" r="0" b="0"/>
              <wp:wrapNone/>
              <wp:docPr id="851" name="Shape 851"/>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011BCBD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D96DE4E" id="_x0000_t202" coordsize="21600,21600" o:spt="202" path="m,l,21600r21600,l21600,xe">
              <v:stroke joinstyle="miter"/>
              <v:path gradientshapeok="t" o:connecttype="rect"/>
            </v:shapetype>
            <v:shape id="Shape 851" o:spid="_x0000_s1385" type="#_x0000_t202" style="position:absolute;margin-left:616.2pt;margin-top:850pt;width:19.5pt;height:9.5pt;z-index:-4404014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" filled="f" stroked="f">
              <v:textbox style="mso-fit-shape-to-text:t" inset="0,0,0,0">
                <w:txbxContent>
                  <w:p w14:paraId="011BCBD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C4792" w14:textId="77777777" w:rsidR="000557B7" w:rsidRDefault="00073D70">
    <w:pPr>
      <w:spacing w:line="14" w:lineRule="exact"/>
    </w:pPr>
    <w:r>
      <w:rPr>
        <w:noProof/>
      </w:rPr>
      <mc:AlternateContent>
        <mc:Choice Requires="wps">
          <w:drawing>
            <wp:anchor distT="0" distB="0" distL="0" distR="0" simplePos="0" relativeHeight="62915070" behindDoc="1" locked="0" layoutInCell="1" allowOverlap="1" wp14:anchorId="6DAC5067" wp14:editId="069574E9">
              <wp:simplePos x="0" y="0"/>
              <wp:positionH relativeFrom="page">
                <wp:posOffset>544830</wp:posOffset>
              </wp:positionH>
              <wp:positionV relativeFrom="page">
                <wp:posOffset>11250295</wp:posOffset>
              </wp:positionV>
              <wp:extent cx="165100" cy="120650"/>
              <wp:effectExtent l="0" t="0" r="0" b="0"/>
              <wp:wrapNone/>
              <wp:docPr id="868" name="Shape 868"/>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4B82B9F4"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DAC5067" id="_x0000_t202" coordsize="21600,21600" o:spt="202" path="m,l,21600r21600,l21600,xe">
              <v:stroke joinstyle="miter"/>
              <v:path gradientshapeok="t" o:connecttype="rect"/>
            </v:shapetype>
            <v:shape id="Shape 868" o:spid="_x0000_s1387" type="#_x0000_t202" style="position:absolute;margin-left:42.9pt;margin-top:885.85pt;width:13pt;height:9.5pt;z-index:-4404014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" filled="f" stroked="f">
              <v:textbox style="mso-fit-shape-to-text:t" inset="0,0,0,0">
                <w:txbxContent>
                  <w:p w14:paraId="4B82B9F4"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38890" w14:textId="77777777" w:rsidR="000557B7" w:rsidRDefault="00073D70">
    <w:pPr>
      <w:spacing w:line="14" w:lineRule="exact"/>
    </w:pPr>
    <w:r>
      <w:rPr>
        <w:noProof/>
      </w:rPr>
      <mc:AlternateContent>
        <mc:Choice Requires="wps">
          <w:drawing>
            <wp:anchor distT="0" distB="0" distL="0" distR="0" simplePos="0" relativeHeight="62915068" behindDoc="1" locked="0" layoutInCell="1" allowOverlap="1" wp14:anchorId="2EB2BAEE" wp14:editId="19B9FD5A">
              <wp:simplePos x="0" y="0"/>
              <wp:positionH relativeFrom="page">
                <wp:posOffset>7555230</wp:posOffset>
              </wp:positionH>
              <wp:positionV relativeFrom="page">
                <wp:posOffset>10760075</wp:posOffset>
              </wp:positionV>
              <wp:extent cx="241300" cy="114300"/>
              <wp:effectExtent l="0" t="0" r="0" b="0"/>
              <wp:wrapNone/>
              <wp:docPr id="866" name="Shape 866"/>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4E2F97B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EB2BAEE" id="_x0000_t202" coordsize="21600,21600" o:spt="202" path="m,l,21600r21600,l21600,xe">
              <v:stroke joinstyle="miter"/>
              <v:path gradientshapeok="t" o:connecttype="rect"/>
            </v:shapetype>
            <v:shape id="Shape 866" o:spid="_x0000_s1388" type="#_x0000_t202" style="position:absolute;margin-left:594.9pt;margin-top:847.25pt;width:19pt;height:9pt;z-index:-4404014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" filled="f" stroked="f">
              <v:textbox style="mso-fit-shape-to-text:t" inset="0,0,0,0">
                <w:txbxContent>
                  <w:p w14:paraId="4E2F97B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A69E" w14:textId="77777777" w:rsidR="000557B7" w:rsidRDefault="000557B7"/>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34572" w14:textId="77777777" w:rsidR="000557B7" w:rsidRDefault="000557B7"/>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836C9" w14:textId="77777777" w:rsidR="000557B7" w:rsidRDefault="00073D70">
    <w:pPr>
      <w:spacing w:line="14" w:lineRule="exact"/>
    </w:pPr>
    <w:r>
      <w:rPr>
        <w:noProof/>
      </w:rPr>
      <mc:AlternateContent>
        <mc:Choice Requires="wps">
          <w:drawing>
            <wp:anchor distT="0" distB="0" distL="0" distR="0" simplePos="0" relativeHeight="62915076" behindDoc="1" locked="0" layoutInCell="1" allowOverlap="1" wp14:anchorId="6B6E7F95" wp14:editId="092158B0">
              <wp:simplePos x="0" y="0"/>
              <wp:positionH relativeFrom="page">
                <wp:posOffset>544830</wp:posOffset>
              </wp:positionH>
              <wp:positionV relativeFrom="page">
                <wp:posOffset>11250295</wp:posOffset>
              </wp:positionV>
              <wp:extent cx="165100" cy="120650"/>
              <wp:effectExtent l="0" t="0" r="0" b="0"/>
              <wp:wrapNone/>
              <wp:docPr id="883" name="Shape 883"/>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7DD67E9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B6E7F95" id="_x0000_t202" coordsize="21600,21600" o:spt="202" path="m,l,21600r21600,l21600,xe">
              <v:stroke joinstyle="miter"/>
              <v:path gradientshapeok="t" o:connecttype="rect"/>
            </v:shapetype>
            <v:shape id="Shape 883" o:spid="_x0000_s1390" type="#_x0000_t202" style="position:absolute;margin-left:42.9pt;margin-top:885.85pt;width:13pt;height:9.5pt;z-index:-4404014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" filled="f" stroked="f">
              <v:textbox style="mso-fit-shape-to-text:t" inset="0,0,0,0">
                <w:txbxContent>
                  <w:p w14:paraId="7DD67E9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66A93" w14:textId="77777777" w:rsidR="000557B7" w:rsidRDefault="00073D70">
    <w:pPr>
      <w:spacing w:line="14" w:lineRule="exact"/>
    </w:pPr>
    <w:r>
      <w:rPr>
        <w:noProof/>
      </w:rPr>
      <mc:AlternateContent>
        <mc:Choice Requires="wps">
          <w:drawing>
            <wp:anchor distT="0" distB="0" distL="0" distR="0" simplePos="0" relativeHeight="62914715" behindDoc="1" locked="0" layoutInCell="1" allowOverlap="1" wp14:anchorId="525B80A5" wp14:editId="1B6323AB">
              <wp:simplePos x="0" y="0"/>
              <wp:positionH relativeFrom="page">
                <wp:posOffset>379095</wp:posOffset>
              </wp:positionH>
              <wp:positionV relativeFrom="page">
                <wp:posOffset>10906125</wp:posOffset>
              </wp:positionV>
              <wp:extent cx="82550" cy="114300"/>
              <wp:effectExtent l="0" t="0" r="0" b="0"/>
              <wp:wrapNone/>
              <wp:docPr id="34" name="Shape 34"/>
              <wp:cNvGraphicFramePr/>
              <a:graphic xmlns:a="http://schemas.openxmlformats.org/drawingml/2006/main">
                <a:graphicData uri="http://schemas.microsoft.com/office/word/2010/wordprocessingShape">
                  <wps:wsp>
                    <wps:cNvSpPr txBox="1"/>
                    <wps:spPr>
                      <a:xfrm>
                        <a:off x="0" y="0"/>
                        <a:ext cx="82550" cy="114300"/>
                      </a:xfrm>
                      <a:prstGeom prst="rect">
                        <a:avLst/>
                      </a:prstGeom>
                      <a:noFill/>
                    </wps:spPr>
                    <wps:txbx>
                      <w:txbxContent>
                        <w:p w14:paraId="74AB55C1"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25B80A5" id="_x0000_t202" coordsize="21600,21600" o:spt="202" path="m,l,21600r21600,l21600,xe">
              <v:stroke joinstyle="miter"/>
              <v:path gradientshapeok="t" o:connecttype="rect"/>
            </v:shapetype>
            <v:shape id="Shape 34" o:spid="_x0000_s1214" type="#_x0000_t202" style="position:absolute;margin-left:29.85pt;margin-top:858.75pt;width:6.5pt;height:9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" filled="f" stroked="f">
              <v:textbox style="mso-fit-shape-to-text:t" inset="0,0,0,0">
                <w:txbxContent>
                  <w:p w14:paraId="74AB55C1"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2902F" w14:textId="77777777" w:rsidR="000557B7" w:rsidRDefault="00073D70">
    <w:pPr>
      <w:spacing w:line="14" w:lineRule="exact"/>
    </w:pPr>
    <w:r>
      <w:rPr>
        <w:noProof/>
      </w:rPr>
      <mc:AlternateContent>
        <mc:Choice Requires="wps">
          <w:drawing>
            <wp:anchor distT="0" distB="0" distL="0" distR="0" simplePos="0" relativeHeight="62915074" behindDoc="1" locked="0" layoutInCell="1" allowOverlap="1" wp14:anchorId="5F541E98" wp14:editId="39269213">
              <wp:simplePos x="0" y="0"/>
              <wp:positionH relativeFrom="page">
                <wp:posOffset>7567930</wp:posOffset>
              </wp:positionH>
              <wp:positionV relativeFrom="page">
                <wp:posOffset>10752455</wp:posOffset>
              </wp:positionV>
              <wp:extent cx="234950" cy="120650"/>
              <wp:effectExtent l="0" t="0" r="0" b="0"/>
              <wp:wrapNone/>
              <wp:docPr id="881" name="Shape 881"/>
              <wp:cNvGraphicFramePr/>
              <a:graphic xmlns:a="http://schemas.openxmlformats.org/drawingml/2006/main">
                <a:graphicData uri="http://schemas.microsoft.com/office/word/2010/wordprocessingShape">
                  <wps:wsp>
                    <wps:cNvSpPr txBox="1"/>
                    <wps:spPr>
                      <a:xfrm>
                        <a:off x="0" y="0"/>
                        <a:ext cx="234950" cy="120650"/>
                      </a:xfrm>
                      <a:prstGeom prst="rect">
                        <a:avLst/>
                      </a:prstGeom>
                      <a:noFill/>
                    </wps:spPr>
                    <wps:txbx>
                      <w:txbxContent>
                        <w:p w14:paraId="595A07C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F541E98" id="_x0000_t202" coordsize="21600,21600" o:spt="202" path="m,l,21600r21600,l21600,xe">
              <v:stroke joinstyle="miter"/>
              <v:path gradientshapeok="t" o:connecttype="rect"/>
            </v:shapetype>
            <v:shape id="Shape 881" o:spid="_x0000_s1391" type="#_x0000_t202" style="position:absolute;margin-left:595.9pt;margin-top:846.65pt;width:18.5pt;height:9.5pt;z-index:-4404014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" filled="f" stroked="f">
              <v:textbox style="mso-fit-shape-to-text:t" inset="0,0,0,0">
                <w:txbxContent>
                  <w:p w14:paraId="595A07C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1B488" w14:textId="77777777" w:rsidR="000557B7" w:rsidRDefault="00073D70">
    <w:pPr>
      <w:spacing w:line="14" w:lineRule="exact"/>
    </w:pPr>
    <w:r>
      <w:rPr>
        <w:noProof/>
      </w:rPr>
      <mc:AlternateContent>
        <mc:Choice Requires="wps">
          <w:drawing>
            <wp:anchor distT="0" distB="0" distL="0" distR="0" simplePos="0" relativeHeight="62915084" behindDoc="1" locked="0" layoutInCell="1" allowOverlap="1" wp14:anchorId="3F206D4A" wp14:editId="5A0D7F28">
              <wp:simplePos x="0" y="0"/>
              <wp:positionH relativeFrom="page">
                <wp:posOffset>502920</wp:posOffset>
              </wp:positionH>
              <wp:positionV relativeFrom="page">
                <wp:posOffset>10887075</wp:posOffset>
              </wp:positionV>
              <wp:extent cx="228600" cy="114300"/>
              <wp:effectExtent l="0" t="0" r="0" b="0"/>
              <wp:wrapNone/>
              <wp:docPr id="920" name="Shape 920"/>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249E46FB"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F206D4A" id="_x0000_t202" coordsize="21600,21600" o:spt="202" path="m,l,21600r21600,l21600,xe">
              <v:stroke joinstyle="miter"/>
              <v:path gradientshapeok="t" o:connecttype="rect"/>
            </v:shapetype>
            <v:shape id="Shape 920" o:spid="_x0000_s1394" type="#_x0000_t202" style="position:absolute;margin-left:39.6pt;margin-top:857.25pt;width:18pt;height:9pt;z-index:-4404013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" filled="f" stroked="f">
              <v:textbox style="mso-fit-shape-to-text:t" inset="0,0,0,0">
                <w:txbxContent>
                  <w:p w14:paraId="249E46FB"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B1004" w14:textId="77777777" w:rsidR="000557B7" w:rsidRDefault="00073D70">
    <w:pPr>
      <w:spacing w:line="14" w:lineRule="exact"/>
    </w:pPr>
    <w:r>
      <w:rPr>
        <w:noProof/>
      </w:rPr>
      <mc:AlternateContent>
        <mc:Choice Requires="wps">
          <w:drawing>
            <wp:anchor distT="0" distB="0" distL="0" distR="0" simplePos="0" relativeHeight="62915080" behindDoc="1" locked="0" layoutInCell="1" allowOverlap="1" wp14:anchorId="52D4021D" wp14:editId="2A61F18C">
              <wp:simplePos x="0" y="0"/>
              <wp:positionH relativeFrom="page">
                <wp:posOffset>7551420</wp:posOffset>
              </wp:positionH>
              <wp:positionV relativeFrom="page">
                <wp:posOffset>10887075</wp:posOffset>
              </wp:positionV>
              <wp:extent cx="234950" cy="114300"/>
              <wp:effectExtent l="0" t="0" r="0" b="0"/>
              <wp:wrapNone/>
              <wp:docPr id="916" name="Shape 916"/>
              <wp:cNvGraphicFramePr/>
              <a:graphic xmlns:a="http://schemas.openxmlformats.org/drawingml/2006/main">
                <a:graphicData uri="http://schemas.microsoft.com/office/word/2010/wordprocessingShape">
                  <wps:wsp>
                    <wps:cNvSpPr txBox="1"/>
                    <wps:spPr>
                      <a:xfrm>
                        <a:off x="0" y="0"/>
                        <a:ext cx="234950" cy="114300"/>
                      </a:xfrm>
                      <a:prstGeom prst="rect">
                        <a:avLst/>
                      </a:prstGeom>
                      <a:noFill/>
                    </wps:spPr>
                    <wps:txbx>
                      <w:txbxContent>
                        <w:p w14:paraId="45524DF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2D4021D" id="_x0000_t202" coordsize="21600,21600" o:spt="202" path="m,l,21600r21600,l21600,xe">
              <v:stroke joinstyle="miter"/>
              <v:path gradientshapeok="t" o:connecttype="rect"/>
            </v:shapetype>
            <v:shape id="Shape 916" o:spid="_x0000_s1395" type="#_x0000_t202" style="position:absolute;margin-left:594.6pt;margin-top:857.25pt;width:18.5pt;height:9pt;z-index:-440401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" filled="f" stroked="f">
              <v:textbox style="mso-fit-shape-to-text:t" inset="0,0,0,0">
                <w:txbxContent>
                  <w:p w14:paraId="45524DF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D999" w14:textId="77777777" w:rsidR="000557B7" w:rsidRDefault="00073D70">
    <w:pPr>
      <w:spacing w:line="14" w:lineRule="exact"/>
    </w:pPr>
    <w:r>
      <w:rPr>
        <w:noProof/>
      </w:rPr>
      <mc:AlternateContent>
        <mc:Choice Requires="wps">
          <w:drawing>
            <wp:anchor distT="0" distB="0" distL="0" distR="0" simplePos="0" relativeHeight="62915088" behindDoc="1" locked="0" layoutInCell="1" allowOverlap="1" wp14:anchorId="61737777" wp14:editId="25BAF589">
              <wp:simplePos x="0" y="0"/>
              <wp:positionH relativeFrom="page">
                <wp:posOffset>7703820</wp:posOffset>
              </wp:positionH>
              <wp:positionV relativeFrom="page">
                <wp:posOffset>10887075</wp:posOffset>
              </wp:positionV>
              <wp:extent cx="234950" cy="114300"/>
              <wp:effectExtent l="0" t="0" r="0" b="0"/>
              <wp:wrapNone/>
              <wp:docPr id="924" name="Shape 924"/>
              <wp:cNvGraphicFramePr/>
              <a:graphic xmlns:a="http://schemas.openxmlformats.org/drawingml/2006/main">
                <a:graphicData uri="http://schemas.microsoft.com/office/word/2010/wordprocessingShape">
                  <wps:wsp>
                    <wps:cNvSpPr txBox="1"/>
                    <wps:spPr>
                      <a:xfrm>
                        <a:off x="0" y="0"/>
                        <a:ext cx="234950" cy="114300"/>
                      </a:xfrm>
                      <a:prstGeom prst="rect">
                        <a:avLst/>
                      </a:prstGeom>
                      <a:noFill/>
                    </wps:spPr>
                    <wps:txbx>
                      <w:txbxContent>
                        <w:p w14:paraId="0D0A6DA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1737777" id="_x0000_t202" coordsize="21600,21600" o:spt="202" path="m,l,21600r21600,l21600,xe">
              <v:stroke joinstyle="miter"/>
              <v:path gradientshapeok="t" o:connecttype="rect"/>
            </v:shapetype>
            <v:shape id="Shape 924" o:spid="_x0000_s1397" type="#_x0000_t202" style="position:absolute;margin-left:606.6pt;margin-top:857.25pt;width:18.5pt;height:9pt;z-index:-44040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" filled="f" stroked="f">
              <v:textbox style="mso-fit-shape-to-text:t" inset="0,0,0,0">
                <w:txbxContent>
                  <w:p w14:paraId="0D0A6DA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195CD" w14:textId="77777777" w:rsidR="000557B7" w:rsidRDefault="00073D70">
    <w:pPr>
      <w:spacing w:line="14" w:lineRule="exact"/>
    </w:pPr>
    <w:r>
      <w:rPr>
        <w:noProof/>
      </w:rPr>
      <mc:AlternateContent>
        <mc:Choice Requires="wps">
          <w:drawing>
            <wp:anchor distT="0" distB="0" distL="0" distR="0" simplePos="0" relativeHeight="62915096" behindDoc="1" locked="0" layoutInCell="1" allowOverlap="1" wp14:anchorId="7EA5DC5A" wp14:editId="3C035BA3">
              <wp:simplePos x="0" y="0"/>
              <wp:positionH relativeFrom="page">
                <wp:posOffset>502920</wp:posOffset>
              </wp:positionH>
              <wp:positionV relativeFrom="page">
                <wp:posOffset>10887075</wp:posOffset>
              </wp:positionV>
              <wp:extent cx="228600" cy="114300"/>
              <wp:effectExtent l="0" t="0" r="0" b="0"/>
              <wp:wrapNone/>
              <wp:docPr id="938" name="Shape 938"/>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1A817152"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EA5DC5A" id="_x0000_t202" coordsize="21600,21600" o:spt="202" path="m,l,21600r21600,l21600,xe">
              <v:stroke joinstyle="miter"/>
              <v:path gradientshapeok="t" o:connecttype="rect"/>
            </v:shapetype>
            <v:shape id="Shape 938" o:spid="_x0000_s1400" type="#_x0000_t202" style="position:absolute;margin-left:39.6pt;margin-top:857.25pt;width:18pt;height:9pt;z-index:-440401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" filled="f" stroked="f">
              <v:textbox style="mso-fit-shape-to-text:t" inset="0,0,0,0">
                <w:txbxContent>
                  <w:p w14:paraId="1A817152"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C4A06" w14:textId="77777777" w:rsidR="000557B7" w:rsidRDefault="00073D70">
    <w:pPr>
      <w:spacing w:line="14" w:lineRule="exact"/>
    </w:pPr>
    <w:r>
      <w:rPr>
        <w:noProof/>
      </w:rPr>
      <mc:AlternateContent>
        <mc:Choice Requires="wps">
          <w:drawing>
            <wp:anchor distT="0" distB="0" distL="0" distR="0" simplePos="0" relativeHeight="62915092" behindDoc="1" locked="0" layoutInCell="1" allowOverlap="1" wp14:anchorId="67DF4844" wp14:editId="7BE4408D">
              <wp:simplePos x="0" y="0"/>
              <wp:positionH relativeFrom="page">
                <wp:posOffset>7551420</wp:posOffset>
              </wp:positionH>
              <wp:positionV relativeFrom="page">
                <wp:posOffset>10887075</wp:posOffset>
              </wp:positionV>
              <wp:extent cx="228600" cy="114300"/>
              <wp:effectExtent l="0" t="0" r="0" b="0"/>
              <wp:wrapNone/>
              <wp:docPr id="934" name="Shape 934"/>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46442C9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7DF4844" id="_x0000_t202" coordsize="21600,21600" o:spt="202" path="m,l,21600r21600,l21600,xe">
              <v:stroke joinstyle="miter"/>
              <v:path gradientshapeok="t" o:connecttype="rect"/>
            </v:shapetype>
            <v:shape id="Shape 934" o:spid="_x0000_s1401" type="#_x0000_t202" style="position:absolute;margin-left:594.6pt;margin-top:857.25pt;width:18pt;height:9pt;z-index:-4404013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" filled="f" stroked="f">
              <v:textbox style="mso-fit-shape-to-text:t" inset="0,0,0,0">
                <w:txbxContent>
                  <w:p w14:paraId="46442C9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D6AF9" w14:textId="77777777" w:rsidR="000557B7" w:rsidRDefault="00073D70">
    <w:pPr>
      <w:spacing w:line="14" w:lineRule="exact"/>
    </w:pPr>
    <w:r>
      <w:rPr>
        <w:noProof/>
      </w:rPr>
      <mc:AlternateContent>
        <mc:Choice Requires="wps">
          <w:drawing>
            <wp:anchor distT="0" distB="0" distL="0" distR="0" simplePos="0" relativeHeight="62915104" behindDoc="1" locked="0" layoutInCell="1" allowOverlap="1" wp14:anchorId="1E7C6D4A" wp14:editId="26796C5A">
              <wp:simplePos x="0" y="0"/>
              <wp:positionH relativeFrom="page">
                <wp:posOffset>502920</wp:posOffset>
              </wp:positionH>
              <wp:positionV relativeFrom="page">
                <wp:posOffset>10887075</wp:posOffset>
              </wp:positionV>
              <wp:extent cx="228600" cy="114300"/>
              <wp:effectExtent l="0" t="0" r="0" b="0"/>
              <wp:wrapNone/>
              <wp:docPr id="946" name="Shape 946"/>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078C24C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E7C6D4A" id="_x0000_t202" coordsize="21600,21600" o:spt="202" path="m,l,21600r21600,l21600,xe">
              <v:stroke joinstyle="miter"/>
              <v:path gradientshapeok="t" o:connecttype="rect"/>
            </v:shapetype>
            <v:shape id="Shape 946" o:spid="_x0000_s1404" type="#_x0000_t202" style="position:absolute;margin-left:39.6pt;margin-top:857.25pt;width:18pt;height:9pt;z-index:-44040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" filled="f" stroked="f">
              <v:textbox style="mso-fit-shape-to-text:t" inset="0,0,0,0">
                <w:txbxContent>
                  <w:p w14:paraId="078C24C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040E" w14:textId="77777777" w:rsidR="000557B7" w:rsidRDefault="00073D70">
    <w:pPr>
      <w:spacing w:line="14" w:lineRule="exact"/>
    </w:pPr>
    <w:r>
      <w:rPr>
        <w:noProof/>
      </w:rPr>
      <mc:AlternateContent>
        <mc:Choice Requires="wps">
          <w:drawing>
            <wp:anchor distT="0" distB="0" distL="0" distR="0" simplePos="0" relativeHeight="62915100" behindDoc="1" locked="0" layoutInCell="1" allowOverlap="1" wp14:anchorId="1B3E8294" wp14:editId="48241EFD">
              <wp:simplePos x="0" y="0"/>
              <wp:positionH relativeFrom="page">
                <wp:posOffset>7620635</wp:posOffset>
              </wp:positionH>
              <wp:positionV relativeFrom="page">
                <wp:posOffset>10880725</wp:posOffset>
              </wp:positionV>
              <wp:extent cx="247650" cy="120650"/>
              <wp:effectExtent l="0" t="0" r="0" b="0"/>
              <wp:wrapNone/>
              <wp:docPr id="942" name="Shape 942"/>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6228AA7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B3E8294" id="_x0000_t202" coordsize="21600,21600" o:spt="202" path="m,l,21600r21600,l21600,xe">
              <v:stroke joinstyle="miter"/>
              <v:path gradientshapeok="t" o:connecttype="rect"/>
            </v:shapetype>
            <v:shape id="Shape 942" o:spid="_x0000_s1405" type="#_x0000_t202" style="position:absolute;margin-left:600.05pt;margin-top:856.75pt;width:19.5pt;height:9.5pt;z-index:-4404013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" filled="f" stroked="f">
              <v:textbox style="mso-fit-shape-to-text:t" inset="0,0,0,0">
                <w:txbxContent>
                  <w:p w14:paraId="6228AA7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D033D" w14:textId="77777777" w:rsidR="000557B7" w:rsidRDefault="00073D70">
    <w:pPr>
      <w:spacing w:line="14" w:lineRule="exact"/>
    </w:pPr>
    <w:r>
      <w:rPr>
        <w:noProof/>
      </w:rPr>
      <mc:AlternateContent>
        <mc:Choice Requires="wps">
          <w:drawing>
            <wp:anchor distT="0" distB="0" distL="0" distR="0" simplePos="0" relativeHeight="62915108" behindDoc="1" locked="0" layoutInCell="1" allowOverlap="1" wp14:anchorId="752BDDF2" wp14:editId="2EEE8EC4">
              <wp:simplePos x="0" y="0"/>
              <wp:positionH relativeFrom="page">
                <wp:posOffset>7538720</wp:posOffset>
              </wp:positionH>
              <wp:positionV relativeFrom="page">
                <wp:posOffset>10880725</wp:posOffset>
              </wp:positionV>
              <wp:extent cx="247650" cy="120650"/>
              <wp:effectExtent l="0" t="0" r="0" b="0"/>
              <wp:wrapNone/>
              <wp:docPr id="950" name="Shape 950"/>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13DEC5C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52BDDF2" id="_x0000_t202" coordsize="21600,21600" o:spt="202" path="m,l,21600r21600,l21600,xe">
              <v:stroke joinstyle="miter"/>
              <v:path gradientshapeok="t" o:connecttype="rect"/>
            </v:shapetype>
            <v:shape id="Shape 950" o:spid="_x0000_s1407" type="#_x0000_t202" style="position:absolute;margin-left:593.6pt;margin-top:856.75pt;width:19.5pt;height:9.5pt;z-index:-4404013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" filled="f" stroked="f">
              <v:textbox style="mso-fit-shape-to-text:t" inset="0,0,0,0">
                <w:txbxContent>
                  <w:p w14:paraId="13DEC5C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72AA7" w14:textId="77777777" w:rsidR="000557B7" w:rsidRDefault="00073D70">
    <w:pPr>
      <w:spacing w:line="14" w:lineRule="exact"/>
    </w:pPr>
    <w:r>
      <w:rPr>
        <w:noProof/>
      </w:rPr>
      <mc:AlternateContent>
        <mc:Choice Requires="wps">
          <w:drawing>
            <wp:anchor distT="0" distB="0" distL="0" distR="0" simplePos="0" relativeHeight="62915116" behindDoc="1" locked="0" layoutInCell="1" allowOverlap="1" wp14:anchorId="47A53917" wp14:editId="288BF67B">
              <wp:simplePos x="0" y="0"/>
              <wp:positionH relativeFrom="page">
                <wp:posOffset>502920</wp:posOffset>
              </wp:positionH>
              <wp:positionV relativeFrom="page">
                <wp:posOffset>10887075</wp:posOffset>
              </wp:positionV>
              <wp:extent cx="228600" cy="114300"/>
              <wp:effectExtent l="0" t="0" r="0" b="0"/>
              <wp:wrapNone/>
              <wp:docPr id="983" name="Shape 983"/>
              <wp:cNvGraphicFramePr/>
              <a:graphic xmlns:a="http://schemas.openxmlformats.org/drawingml/2006/main">
                <a:graphicData uri="http://schemas.microsoft.com/office/word/2010/wordprocessingShape">
                  <wps:wsp>
                    <wps:cNvSpPr txBox="1"/>
                    <wps:spPr>
                      <a:xfrm>
                        <a:off x="0" y="0"/>
                        <a:ext cx="228600" cy="114300"/>
                      </a:xfrm>
                      <a:prstGeom prst="rect">
                        <a:avLst/>
                      </a:prstGeom>
                      <a:noFill/>
                    </wps:spPr>
                    <wps:txbx>
                      <w:txbxContent>
                        <w:p w14:paraId="5B42B6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7A53917" id="_x0000_t202" coordsize="21600,21600" o:spt="202" path="m,l,21600r21600,l21600,xe">
              <v:stroke joinstyle="miter"/>
              <v:path gradientshapeok="t" o:connecttype="rect"/>
            </v:shapetype>
            <v:shape id="Shape 983" o:spid="_x0000_s1410" type="#_x0000_t202" style="position:absolute;margin-left:39.6pt;margin-top:857.25pt;width:18pt;height:9pt;z-index:-4404013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" filled="f" stroked="f">
              <v:textbox style="mso-fit-shape-to-text:t" inset="0,0,0,0">
                <w:txbxContent>
                  <w:p w14:paraId="5B42B6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1EC9" w14:textId="77777777" w:rsidR="000557B7" w:rsidRDefault="00073D70">
    <w:pPr>
      <w:spacing w:line="14" w:lineRule="exact"/>
    </w:pPr>
    <w:r>
      <w:rPr>
        <w:noProof/>
      </w:rPr>
      <mc:AlternateContent>
        <mc:Choice Requires="wps">
          <w:drawing>
            <wp:anchor distT="0" distB="0" distL="0" distR="0" simplePos="0" relativeHeight="62914719" behindDoc="1" locked="0" layoutInCell="1" allowOverlap="1" wp14:anchorId="455C15E9" wp14:editId="78C16DB9">
              <wp:simplePos x="0" y="0"/>
              <wp:positionH relativeFrom="page">
                <wp:posOffset>7421245</wp:posOffset>
              </wp:positionH>
              <wp:positionV relativeFrom="page">
                <wp:posOffset>10906125</wp:posOffset>
              </wp:positionV>
              <wp:extent cx="76200" cy="114300"/>
              <wp:effectExtent l="0" t="0" r="0" b="0"/>
              <wp:wrapNone/>
              <wp:docPr id="38" name="Shape 38"/>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7AD9D999"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55C15E9" id="_x0000_t202" coordsize="21600,21600" o:spt="202" path="m,l,21600r21600,l21600,xe">
              <v:stroke joinstyle="miter"/>
              <v:path gradientshapeok="t" o:connecttype="rect"/>
            </v:shapetype>
            <v:shape id="Shape 38" o:spid="_x0000_s1215" type="#_x0000_t202" style="position:absolute;margin-left:584.35pt;margin-top:858.75pt;width:6pt;height:9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" filled="f" stroked="f">
              <v:textbox style="mso-fit-shape-to-text:t" inset="0,0,0,0">
                <w:txbxContent>
                  <w:p w14:paraId="7AD9D999"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5404" w14:textId="77777777" w:rsidR="000557B7" w:rsidRDefault="00073D70">
    <w:pPr>
      <w:spacing w:line="14" w:lineRule="exact"/>
    </w:pPr>
    <w:r>
      <w:rPr>
        <w:noProof/>
      </w:rPr>
      <mc:AlternateContent>
        <mc:Choice Requires="wps">
          <w:drawing>
            <wp:anchor distT="0" distB="0" distL="0" distR="0" simplePos="0" relativeHeight="62915112" behindDoc="1" locked="0" layoutInCell="1" allowOverlap="1" wp14:anchorId="1C7B9F55" wp14:editId="4D9C40C4">
              <wp:simplePos x="0" y="0"/>
              <wp:positionH relativeFrom="page">
                <wp:posOffset>7626985</wp:posOffset>
              </wp:positionH>
              <wp:positionV relativeFrom="page">
                <wp:posOffset>10880725</wp:posOffset>
              </wp:positionV>
              <wp:extent cx="247650" cy="120650"/>
              <wp:effectExtent l="0" t="0" r="0" b="0"/>
              <wp:wrapNone/>
              <wp:docPr id="979" name="Shape 979"/>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5D828BA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C7B9F55" id="_x0000_t202" coordsize="21600,21600" o:spt="202" path="m,l,21600r21600,l21600,xe">
              <v:stroke joinstyle="miter"/>
              <v:path gradientshapeok="t" o:connecttype="rect"/>
            </v:shapetype>
            <v:shape id="Shape 979" o:spid="_x0000_s1411" type="#_x0000_t202" style="position:absolute;margin-left:600.55pt;margin-top:856.75pt;width:19.5pt;height:9.5pt;z-index:-440401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" filled="f" stroked="f">
              <v:textbox style="mso-fit-shape-to-text:t" inset="0,0,0,0">
                <w:txbxContent>
                  <w:p w14:paraId="5D828BA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BB46" w14:textId="77777777" w:rsidR="000557B7" w:rsidRDefault="00073D70">
    <w:pPr>
      <w:spacing w:line="14" w:lineRule="exact"/>
    </w:pPr>
    <w:r>
      <w:rPr>
        <w:noProof/>
      </w:rPr>
      <mc:AlternateContent>
        <mc:Choice Requires="wps">
          <w:drawing>
            <wp:anchor distT="0" distB="0" distL="0" distR="0" simplePos="0" relativeHeight="62915124" behindDoc="1" locked="0" layoutInCell="1" allowOverlap="1" wp14:anchorId="0F091C82" wp14:editId="6B9757C7">
              <wp:simplePos x="0" y="0"/>
              <wp:positionH relativeFrom="page">
                <wp:posOffset>422910</wp:posOffset>
              </wp:positionH>
              <wp:positionV relativeFrom="page">
                <wp:posOffset>10887075</wp:posOffset>
              </wp:positionV>
              <wp:extent cx="241300" cy="114300"/>
              <wp:effectExtent l="0" t="0" r="0" b="0"/>
              <wp:wrapNone/>
              <wp:docPr id="992" name="Shape 992"/>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67A4787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0F091C82" id="_x0000_t202" coordsize="21600,21600" o:spt="202" path="m,l,21600r21600,l21600,xe">
              <v:stroke joinstyle="miter"/>
              <v:path gradientshapeok="t" o:connecttype="rect"/>
            </v:shapetype>
            <v:shape id="Shape 992" o:spid="_x0000_s1414" type="#_x0000_t202" style="position:absolute;margin-left:33.3pt;margin-top:857.25pt;width:19pt;height:9pt;z-index:-4404013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" filled="f" stroked="f">
              <v:textbox style="mso-fit-shape-to-text:t" inset="0,0,0,0">
                <w:txbxContent>
                  <w:p w14:paraId="67A47874"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B41D7" w14:textId="77777777" w:rsidR="000557B7" w:rsidRDefault="00073D70">
    <w:pPr>
      <w:spacing w:line="14" w:lineRule="exact"/>
    </w:pPr>
    <w:r>
      <w:rPr>
        <w:noProof/>
      </w:rPr>
      <mc:AlternateContent>
        <mc:Choice Requires="wps">
          <w:drawing>
            <wp:anchor distT="0" distB="0" distL="0" distR="0" simplePos="0" relativeHeight="62915120" behindDoc="1" locked="0" layoutInCell="1" allowOverlap="1" wp14:anchorId="280F621C" wp14:editId="7133868A">
              <wp:simplePos x="0" y="0"/>
              <wp:positionH relativeFrom="page">
                <wp:posOffset>7626985</wp:posOffset>
              </wp:positionH>
              <wp:positionV relativeFrom="page">
                <wp:posOffset>10880725</wp:posOffset>
              </wp:positionV>
              <wp:extent cx="247650" cy="120650"/>
              <wp:effectExtent l="0" t="0" r="0" b="0"/>
              <wp:wrapNone/>
              <wp:docPr id="988" name="Shape 988"/>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5AEC532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80F621C" id="_x0000_t202" coordsize="21600,21600" o:spt="202" path="m,l,21600r21600,l21600,xe">
              <v:stroke joinstyle="miter"/>
              <v:path gradientshapeok="t" o:connecttype="rect"/>
            </v:shapetype>
            <v:shape id="Shape 988" o:spid="_x0000_s1415" type="#_x0000_t202" style="position:absolute;margin-left:600.55pt;margin-top:856.75pt;width:19.5pt;height:9.5pt;z-index:-44040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" filled="f" stroked="f">
              <v:textbox style="mso-fit-shape-to-text:t" inset="0,0,0,0">
                <w:txbxContent>
                  <w:p w14:paraId="5AEC532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A6767" w14:textId="77777777" w:rsidR="000557B7" w:rsidRDefault="00073D70">
    <w:pPr>
      <w:spacing w:line="14" w:lineRule="exact"/>
    </w:pPr>
    <w:r>
      <w:rPr>
        <w:noProof/>
      </w:rPr>
      <mc:AlternateContent>
        <mc:Choice Requires="wps">
          <w:drawing>
            <wp:anchor distT="0" distB="0" distL="0" distR="0" simplePos="0" relativeHeight="62915128" behindDoc="1" locked="0" layoutInCell="1" allowOverlap="1" wp14:anchorId="752CFC3C" wp14:editId="59D588F3">
              <wp:simplePos x="0" y="0"/>
              <wp:positionH relativeFrom="page">
                <wp:posOffset>426085</wp:posOffset>
              </wp:positionH>
              <wp:positionV relativeFrom="page">
                <wp:posOffset>10887075</wp:posOffset>
              </wp:positionV>
              <wp:extent cx="241300" cy="114300"/>
              <wp:effectExtent l="0" t="0" r="0" b="0"/>
              <wp:wrapNone/>
              <wp:docPr id="996" name="Shape 996"/>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581DAC3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52CFC3C" id="_x0000_t202" coordsize="21600,21600" o:spt="202" path="m,l,21600r21600,l21600,xe">
              <v:stroke joinstyle="miter"/>
              <v:path gradientshapeok="t" o:connecttype="rect"/>
            </v:shapetype>
            <v:shape id="Shape 996" o:spid="_x0000_s1417" type="#_x0000_t202" style="position:absolute;margin-left:33.55pt;margin-top:857.25pt;width:19pt;height:9pt;z-index:-440401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" filled="f" stroked="f">
              <v:textbox style="mso-fit-shape-to-text:t" inset="0,0,0,0">
                <w:txbxContent>
                  <w:p w14:paraId="581DAC3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60398" w14:textId="77777777" w:rsidR="000557B7" w:rsidRDefault="00073D70">
    <w:pPr>
      <w:spacing w:line="14" w:lineRule="exact"/>
    </w:pPr>
    <w:r>
      <w:rPr>
        <w:noProof/>
      </w:rPr>
      <mc:AlternateContent>
        <mc:Choice Requires="wps">
          <w:drawing>
            <wp:anchor distT="0" distB="0" distL="0" distR="0" simplePos="0" relativeHeight="62915132" behindDoc="1" locked="0" layoutInCell="1" allowOverlap="1" wp14:anchorId="6FF3B58E" wp14:editId="7388FC46">
              <wp:simplePos x="0" y="0"/>
              <wp:positionH relativeFrom="page">
                <wp:posOffset>544830</wp:posOffset>
              </wp:positionH>
              <wp:positionV relativeFrom="page">
                <wp:posOffset>11250295</wp:posOffset>
              </wp:positionV>
              <wp:extent cx="165100" cy="120650"/>
              <wp:effectExtent l="0" t="0" r="0" b="0"/>
              <wp:wrapNone/>
              <wp:docPr id="1000" name="Shape 1000"/>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9DF02E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FF3B58E" id="_x0000_t202" coordsize="21600,21600" o:spt="202" path="m,l,21600r21600,l21600,xe">
              <v:stroke joinstyle="miter"/>
              <v:path gradientshapeok="t" o:connecttype="rect"/>
            </v:shapetype>
            <v:shape id="Shape 1000" o:spid="_x0000_s1418" type="#_x0000_t202" style="position:absolute;margin-left:42.9pt;margin-top:885.85pt;width:13pt;height:9.5pt;z-index:-4404013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" filled="f" stroked="f">
              <v:textbox style="mso-fit-shape-to-text:t" inset="0,0,0,0">
                <w:txbxContent>
                  <w:p w14:paraId="29DF02E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94745" w14:textId="77777777" w:rsidR="000557B7" w:rsidRDefault="00073D70">
    <w:pPr>
      <w:spacing w:line="14" w:lineRule="exact"/>
    </w:pPr>
    <w:r>
      <w:rPr>
        <w:noProof/>
      </w:rPr>
      <mc:AlternateContent>
        <mc:Choice Requires="wps">
          <w:drawing>
            <wp:anchor distT="0" distB="0" distL="0" distR="0" simplePos="0" relativeHeight="62915130" behindDoc="1" locked="0" layoutInCell="1" allowOverlap="1" wp14:anchorId="6942F4A6" wp14:editId="48B081CF">
              <wp:simplePos x="0" y="0"/>
              <wp:positionH relativeFrom="page">
                <wp:posOffset>7624445</wp:posOffset>
              </wp:positionH>
              <wp:positionV relativeFrom="page">
                <wp:posOffset>10507345</wp:posOffset>
              </wp:positionV>
              <wp:extent cx="247650" cy="120650"/>
              <wp:effectExtent l="0" t="0" r="0" b="0"/>
              <wp:wrapNone/>
              <wp:docPr id="998" name="Shape 998"/>
              <wp:cNvGraphicFramePr/>
              <a:graphic xmlns:a="http://schemas.openxmlformats.org/drawingml/2006/main">
                <a:graphicData uri="http://schemas.microsoft.com/office/word/2010/wordprocessingShape">
                  <wps:wsp>
                    <wps:cNvSpPr txBox="1"/>
                    <wps:spPr>
                      <a:xfrm>
                        <a:off x="0" y="0"/>
                        <a:ext cx="247650" cy="120650"/>
                      </a:xfrm>
                      <a:prstGeom prst="rect">
                        <a:avLst/>
                      </a:prstGeom>
                      <a:noFill/>
                    </wps:spPr>
                    <wps:txbx>
                      <w:txbxContent>
                        <w:p w14:paraId="23FA21A9"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942F4A6" id="_x0000_t202" coordsize="21600,21600" o:spt="202" path="m,l,21600r21600,l21600,xe">
              <v:stroke joinstyle="miter"/>
              <v:path gradientshapeok="t" o:connecttype="rect"/>
            </v:shapetype>
            <v:shape id="Shape 998" o:spid="_x0000_s1419" type="#_x0000_t202" style="position:absolute;margin-left:600.35pt;margin-top:827.35pt;width:19.5pt;height:9.5pt;z-index:-4404013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" filled="f" stroked="f">
              <v:textbox style="mso-fit-shape-to-text:t" inset="0,0,0,0">
                <w:txbxContent>
                  <w:p w14:paraId="23FA21A9"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C279F" w14:textId="77777777" w:rsidR="000557B7" w:rsidRDefault="00073D70">
    <w:pPr>
      <w:spacing w:line="14" w:lineRule="exact"/>
    </w:pPr>
    <w:r>
      <w:rPr>
        <w:noProof/>
      </w:rPr>
      <mc:AlternateContent>
        <mc:Choice Requires="wps">
          <w:drawing>
            <wp:anchor distT="0" distB="0" distL="0" distR="0" simplePos="0" relativeHeight="62915138" behindDoc="1" locked="0" layoutInCell="1" allowOverlap="1" wp14:anchorId="01901AD8" wp14:editId="1062818D">
              <wp:simplePos x="0" y="0"/>
              <wp:positionH relativeFrom="page">
                <wp:posOffset>544830</wp:posOffset>
              </wp:positionH>
              <wp:positionV relativeFrom="page">
                <wp:posOffset>11250295</wp:posOffset>
              </wp:positionV>
              <wp:extent cx="165100" cy="120650"/>
              <wp:effectExtent l="0" t="0" r="0" b="0"/>
              <wp:wrapNone/>
              <wp:docPr id="1038" name="Shape 1038"/>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93647EA"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01901AD8" id="_x0000_t202" coordsize="21600,21600" o:spt="202" path="m,l,21600r21600,l21600,xe">
              <v:stroke joinstyle="miter"/>
              <v:path gradientshapeok="t" o:connecttype="rect"/>
            </v:shapetype>
            <v:shape id="Shape 1038" o:spid="_x0000_s1421" type="#_x0000_t202" style="position:absolute;margin-left:42.9pt;margin-top:885.85pt;width:13pt;height:9.5pt;z-index:-4404013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" filled="f" stroked="f">
              <v:textbox style="mso-fit-shape-to-text:t" inset="0,0,0,0">
                <w:txbxContent>
                  <w:p w14:paraId="293647EA"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CA1E7" w14:textId="77777777" w:rsidR="000557B7" w:rsidRDefault="00073D70">
    <w:pPr>
      <w:spacing w:line="14" w:lineRule="exact"/>
    </w:pPr>
    <w:r>
      <w:rPr>
        <w:noProof/>
      </w:rPr>
      <mc:AlternateContent>
        <mc:Choice Requires="wps">
          <w:drawing>
            <wp:anchor distT="0" distB="0" distL="0" distR="0" simplePos="0" relativeHeight="62915136" behindDoc="1" locked="0" layoutInCell="1" allowOverlap="1" wp14:anchorId="2E10B0BA" wp14:editId="51589EE2">
              <wp:simplePos x="0" y="0"/>
              <wp:positionH relativeFrom="page">
                <wp:posOffset>7592695</wp:posOffset>
              </wp:positionH>
              <wp:positionV relativeFrom="page">
                <wp:posOffset>10558145</wp:posOffset>
              </wp:positionV>
              <wp:extent cx="241300" cy="114300"/>
              <wp:effectExtent l="0" t="0" r="0" b="0"/>
              <wp:wrapNone/>
              <wp:docPr id="1036" name="Shape 1036"/>
              <wp:cNvGraphicFramePr/>
              <a:graphic xmlns:a="http://schemas.openxmlformats.org/drawingml/2006/main">
                <a:graphicData uri="http://schemas.microsoft.com/office/word/2010/wordprocessingShape">
                  <wps:wsp>
                    <wps:cNvSpPr txBox="1"/>
                    <wps:spPr>
                      <a:xfrm>
                        <a:off x="0" y="0"/>
                        <a:ext cx="241300" cy="114300"/>
                      </a:xfrm>
                      <a:prstGeom prst="rect">
                        <a:avLst/>
                      </a:prstGeom>
                      <a:noFill/>
                    </wps:spPr>
                    <wps:txbx>
                      <w:txbxContent>
                        <w:p w14:paraId="3906B60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2E10B0BA" id="_x0000_t202" coordsize="21600,21600" o:spt="202" path="m,l,21600r21600,l21600,xe">
              <v:stroke joinstyle="miter"/>
              <v:path gradientshapeok="t" o:connecttype="rect"/>
            </v:shapetype>
            <v:shape id="Shape 1036" o:spid="_x0000_s1422" type="#_x0000_t202" style="position:absolute;margin-left:597.85pt;margin-top:831.35pt;width:19pt;height:9pt;z-index:-44040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" filled="f" stroked="f">
              <v:textbox style="mso-fit-shape-to-text:t" inset="0,0,0,0">
                <w:txbxContent>
                  <w:p w14:paraId="3906B60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F94F9" w14:textId="77777777" w:rsidR="000557B7" w:rsidRDefault="00073D70">
    <w:pPr>
      <w:spacing w:line="14" w:lineRule="exact"/>
    </w:pPr>
    <w:r>
      <w:rPr>
        <w:noProof/>
      </w:rPr>
      <mc:AlternateContent>
        <mc:Choice Requires="wps">
          <w:drawing>
            <wp:anchor distT="0" distB="0" distL="0" distR="0" simplePos="0" relativeHeight="62915142" behindDoc="1" locked="0" layoutInCell="1" allowOverlap="1" wp14:anchorId="2F6A1E3A" wp14:editId="15167422">
              <wp:simplePos x="0" y="0"/>
              <wp:positionH relativeFrom="page">
                <wp:posOffset>7618095</wp:posOffset>
              </wp:positionH>
              <wp:positionV relativeFrom="page">
                <wp:posOffset>10488295</wp:posOffset>
              </wp:positionV>
              <wp:extent cx="247650" cy="114300"/>
              <wp:effectExtent l="0" t="0" r="0" b="0"/>
              <wp:wrapNone/>
              <wp:docPr id="1042" name="Shape 1042"/>
              <wp:cNvGraphicFramePr/>
              <a:graphic xmlns:a="http://schemas.openxmlformats.org/drawingml/2006/main">
                <a:graphicData uri="http://schemas.microsoft.com/office/word/2010/wordprocessingShape">
                  <wps:wsp>
                    <wps:cNvSpPr txBox="1"/>
                    <wps:spPr>
                      <a:xfrm>
                        <a:off x="0" y="0"/>
                        <a:ext cx="247650" cy="114300"/>
                      </a:xfrm>
                      <a:prstGeom prst="rect">
                        <a:avLst/>
                      </a:prstGeom>
                      <a:noFill/>
                    </wps:spPr>
                    <wps:txbx>
                      <w:txbxContent>
                        <w:p w14:paraId="18C1AD3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F6A1E3A" id="_x0000_t202" coordsize="21600,21600" o:spt="202" path="m,l,21600r21600,l21600,xe">
              <v:stroke joinstyle="miter"/>
              <v:path gradientshapeok="t" o:connecttype="rect"/>
            </v:shapetype>
            <v:shape id="Shape 1042" o:spid="_x0000_s1424" type="#_x0000_t202" style="position:absolute;margin-left:599.85pt;margin-top:825.85pt;width:19.5pt;height:9pt;z-index:-4404013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" filled="f" stroked="f">
              <v:textbox style="mso-fit-shape-to-text:t" inset="0,0,0,0">
                <w:txbxContent>
                  <w:p w14:paraId="18C1AD3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43817" w14:textId="77777777" w:rsidR="000557B7" w:rsidRDefault="000557B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33FD6" w14:textId="77777777" w:rsidR="000557B7" w:rsidRDefault="000557B7"/>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53CC" w14:textId="77777777" w:rsidR="000557B7" w:rsidRDefault="000557B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99A45" w14:textId="77777777" w:rsidR="000557B7" w:rsidRDefault="000557B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E28F8" w14:textId="77777777" w:rsidR="000557B7" w:rsidRDefault="00073D70">
    <w:pPr>
      <w:spacing w:line="14" w:lineRule="exact"/>
    </w:pPr>
    <w:r>
      <w:rPr>
        <w:noProof/>
      </w:rPr>
      <mc:AlternateContent>
        <mc:Choice Requires="wps">
          <w:drawing>
            <wp:anchor distT="0" distB="0" distL="0" distR="0" simplePos="0" relativeHeight="62914727" behindDoc="1" locked="0" layoutInCell="1" allowOverlap="1" wp14:anchorId="412C7840" wp14:editId="620E1646">
              <wp:simplePos x="0" y="0"/>
              <wp:positionH relativeFrom="page">
                <wp:posOffset>671195</wp:posOffset>
              </wp:positionH>
              <wp:positionV relativeFrom="page">
                <wp:posOffset>11026775</wp:posOffset>
              </wp:positionV>
              <wp:extent cx="76200" cy="114300"/>
              <wp:effectExtent l="0" t="0" r="0" b="0"/>
              <wp:wrapNone/>
              <wp:docPr id="54" name="Shape 54"/>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443B37A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12C7840" id="_x0000_t202" coordsize="21600,21600" o:spt="202" path="m,l,21600r21600,l21600,xe">
              <v:stroke joinstyle="miter"/>
              <v:path gradientshapeok="t" o:connecttype="rect"/>
            </v:shapetype>
            <v:shape id="Shape 54" o:spid="_x0000_s1218" type="#_x0000_t202" style="position:absolute;margin-left:52.85pt;margin-top:868.25pt;width:6pt;height:9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" filled="f" stroked="f">
              <v:textbox style="mso-fit-shape-to-text:t" inset="0,0,0,0">
                <w:txbxContent>
                  <w:p w14:paraId="443B37A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A24CA" w14:textId="77777777" w:rsidR="000557B7" w:rsidRDefault="00073D70">
    <w:pPr>
      <w:spacing w:line="14" w:lineRule="exact"/>
    </w:pPr>
    <w:r>
      <w:rPr>
        <w:noProof/>
      </w:rPr>
      <mc:AlternateContent>
        <mc:Choice Requires="wps">
          <w:drawing>
            <wp:anchor distT="0" distB="0" distL="0" distR="0" simplePos="0" relativeHeight="62914723" behindDoc="1" locked="0" layoutInCell="1" allowOverlap="1" wp14:anchorId="51797244" wp14:editId="3B2177B1">
              <wp:simplePos x="0" y="0"/>
              <wp:positionH relativeFrom="page">
                <wp:posOffset>671195</wp:posOffset>
              </wp:positionH>
              <wp:positionV relativeFrom="page">
                <wp:posOffset>11026775</wp:posOffset>
              </wp:positionV>
              <wp:extent cx="76200" cy="114300"/>
              <wp:effectExtent l="0" t="0" r="0" b="0"/>
              <wp:wrapNone/>
              <wp:docPr id="50" name="Shape 50"/>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3F9E699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1797244" id="_x0000_t202" coordsize="21600,21600" o:spt="202" path="m,l,21600r21600,l21600,xe">
              <v:stroke joinstyle="miter"/>
              <v:path gradientshapeok="t" o:connecttype="rect"/>
            </v:shapetype>
            <v:shape id="Shape 50" o:spid="_x0000_s1219" type="#_x0000_t202" style="position:absolute;margin-left:52.85pt;margin-top:868.25pt;width:6pt;height:9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" filled="f" stroked="f">
              <v:textbox style="mso-fit-shape-to-text:t" inset="0,0,0,0">
                <w:txbxContent>
                  <w:p w14:paraId="3F9E699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AE5EE" w14:textId="77777777" w:rsidR="000557B7" w:rsidRDefault="00073D70">
    <w:pPr>
      <w:spacing w:line="14" w:lineRule="exact"/>
    </w:pPr>
    <w:r>
      <w:rPr>
        <w:noProof/>
      </w:rPr>
      <mc:AlternateContent>
        <mc:Choice Requires="wps">
          <w:drawing>
            <wp:anchor distT="0" distB="0" distL="0" distR="0" simplePos="0" relativeHeight="62914735" behindDoc="1" locked="0" layoutInCell="1" allowOverlap="1" wp14:anchorId="0F2BE7C3" wp14:editId="2266E04F">
              <wp:simplePos x="0" y="0"/>
              <wp:positionH relativeFrom="page">
                <wp:posOffset>429260</wp:posOffset>
              </wp:positionH>
              <wp:positionV relativeFrom="page">
                <wp:posOffset>10861040</wp:posOffset>
              </wp:positionV>
              <wp:extent cx="82550" cy="114300"/>
              <wp:effectExtent l="0" t="0" r="0" b="0"/>
              <wp:wrapNone/>
              <wp:docPr id="75" name="Shape 75"/>
              <wp:cNvGraphicFramePr/>
              <a:graphic xmlns:a="http://schemas.openxmlformats.org/drawingml/2006/main">
                <a:graphicData uri="http://schemas.microsoft.com/office/word/2010/wordprocessingShape">
                  <wps:wsp>
                    <wps:cNvSpPr txBox="1"/>
                    <wps:spPr>
                      <a:xfrm>
                        <a:off x="0" y="0"/>
                        <a:ext cx="82550" cy="114300"/>
                      </a:xfrm>
                      <a:prstGeom prst="rect">
                        <a:avLst/>
                      </a:prstGeom>
                      <a:noFill/>
                    </wps:spPr>
                    <wps:txbx>
                      <w:txbxContent>
                        <w:p w14:paraId="17EA0100"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0F2BE7C3" id="_x0000_t202" coordsize="21600,21600" o:spt="202" path="m,l,21600r21600,l21600,xe">
              <v:stroke joinstyle="miter"/>
              <v:path gradientshapeok="t" o:connecttype="rect"/>
            </v:shapetype>
            <v:shape id="Shape 75" o:spid="_x0000_s1222" type="#_x0000_t202" style="position:absolute;margin-left:33.8pt;margin-top:855.2pt;width:6.5pt;height:9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" filled="f" stroked="f">
              <v:textbox style="mso-fit-shape-to-text:t" inset="0,0,0,0">
                <w:txbxContent>
                  <w:p w14:paraId="17EA0100"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18A9D" w14:textId="77777777" w:rsidR="000557B7" w:rsidRDefault="00073D70">
    <w:pPr>
      <w:spacing w:line="14" w:lineRule="exact"/>
    </w:pPr>
    <w:r>
      <w:rPr>
        <w:noProof/>
      </w:rPr>
      <mc:AlternateContent>
        <mc:Choice Requires="wps">
          <w:drawing>
            <wp:anchor distT="0" distB="0" distL="0" distR="0" simplePos="0" relativeHeight="62914731" behindDoc="1" locked="0" layoutInCell="1" allowOverlap="1" wp14:anchorId="5FB80094" wp14:editId="30FB0B5A">
              <wp:simplePos x="0" y="0"/>
              <wp:positionH relativeFrom="page">
                <wp:posOffset>7744460</wp:posOffset>
              </wp:positionH>
              <wp:positionV relativeFrom="page">
                <wp:posOffset>10873740</wp:posOffset>
              </wp:positionV>
              <wp:extent cx="76200" cy="114300"/>
              <wp:effectExtent l="0" t="0" r="0" b="0"/>
              <wp:wrapNone/>
              <wp:docPr id="71" name="Shape 71"/>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39C7BAE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5FB80094" id="_x0000_t202" coordsize="21600,21600" o:spt="202" path="m,l,21600r21600,l21600,xe">
              <v:stroke joinstyle="miter"/>
              <v:path gradientshapeok="t" o:connecttype="rect"/>
            </v:shapetype>
            <v:shape id="Shape 71" o:spid="_x0000_s1223" type="#_x0000_t202" style="position:absolute;margin-left:609.8pt;margin-top:856.2pt;width:6pt;height:9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" filled="f" stroked="f">
              <v:textbox style="mso-fit-shape-to-text:t" inset="0,0,0,0">
                <w:txbxContent>
                  <w:p w14:paraId="39C7BAE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4C3A7" w14:textId="77777777" w:rsidR="000557B7" w:rsidRDefault="00073D70">
    <w:pPr>
      <w:spacing w:line="14" w:lineRule="exact"/>
    </w:pPr>
    <w:r>
      <w:rPr>
        <w:noProof/>
      </w:rPr>
      <mc:AlternateContent>
        <mc:Choice Requires="wps">
          <w:drawing>
            <wp:anchor distT="0" distB="0" distL="0" distR="0" simplePos="0" relativeHeight="62914693" behindDoc="1" locked="0" layoutInCell="1" allowOverlap="1" wp14:anchorId="5E9AC448" wp14:editId="7268D5F8">
              <wp:simplePos x="0" y="0"/>
              <wp:positionH relativeFrom="page">
                <wp:posOffset>3770630</wp:posOffset>
              </wp:positionH>
              <wp:positionV relativeFrom="page">
                <wp:posOffset>10556875</wp:posOffset>
              </wp:positionV>
              <wp:extent cx="844550" cy="114300"/>
              <wp:effectExtent l="0" t="0" r="0" b="0"/>
              <wp:wrapNone/>
              <wp:docPr id="7" name="Shape 7"/>
              <wp:cNvGraphicFramePr/>
              <a:graphic xmlns:a="http://schemas.openxmlformats.org/drawingml/2006/main">
                <a:graphicData uri="http://schemas.microsoft.com/office/word/2010/wordprocessingShape">
                  <wps:wsp>
                    <wps:cNvSpPr txBox="1"/>
                    <wps:spPr>
                      <a:xfrm>
                        <a:off x="0" y="0"/>
                        <a:ext cx="844550" cy="114300"/>
                      </a:xfrm>
                      <a:prstGeom prst="rect">
                        <a:avLst/>
                      </a:prstGeom>
                      <a:noFill/>
                    </wps:spPr>
                    <wps:txbx>
                      <w:txbxContent>
                        <w:p w14:paraId="41C4FF35" w14:textId="77777777" w:rsidR="000557B7" w:rsidRDefault="00073D70">
                          <w:pPr>
                            <w:pStyle w:val="20"/>
                            <w:shd w:val="clear" w:color="auto" w:fill="auto"/>
                            <w:rPr>
                              <w:sz w:val="17"/>
                              <w:szCs w:val="17"/>
                            </w:rPr>
                          </w:pPr>
                          <w:r>
                            <w:rPr>
                              <w:rFonts w:ascii="MingLiU" w:eastAsia="MingLiU" w:hAnsi="MingLiU" w:cs="MingLiU"/>
                              <w:sz w:val="17"/>
                              <w:szCs w:val="17"/>
                            </w:rPr>
                            <w:t>广东教育出版社</w:t>
                          </w:r>
                        </w:p>
                      </w:txbxContent>
                    </wps:txbx>
                    <wps:bodyPr wrap="none" lIns="0" tIns="0" rIns="0" bIns="0">
                      <a:spAutoFit/>
                    </wps:bodyPr>
                  </wps:wsp>
                </a:graphicData>
              </a:graphic>
            </wp:anchor>
          </w:drawing>
        </mc:Choice>
        <mc:Fallback>
          <w:pict>
            <v:shapetype w14:anchorId="5E9AC448" id="_x0000_t202" coordsize="21600,21600" o:spt="202" path="m,l,21600r21600,l21600,xe">
              <v:stroke joinstyle="miter"/>
              <v:path gradientshapeok="t" o:connecttype="rect"/>
            </v:shapetype>
            <v:shape id="Shape 7" o:spid="_x0000_s1203" type="#_x0000_t202" style="position:absolute;margin-left:296.9pt;margin-top:831.25pt;width:66.5pt;height:9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" filled="f" stroked="f">
              <v:textbox style="mso-fit-shape-to-text:t" inset="0,0,0,0">
                <w:txbxContent>
                  <w:p w14:paraId="41C4FF35" w14:textId="77777777" w:rsidR="000557B7" w:rsidRDefault="00073D70">
                    <w:pPr>
                      <w:pStyle w:val="20"/>
                      <w:shd w:val="clear" w:color="auto" w:fill="auto"/>
                      <w:rPr>
                        <w:sz w:val="17"/>
                        <w:szCs w:val="17"/>
                      </w:rPr>
                    </w:pPr>
                    <w:r>
                      <w:rPr>
                        <w:rFonts w:ascii="MingLiU" w:eastAsia="MingLiU" w:hAnsi="MingLiU" w:cs="MingLiU"/>
                        <w:sz w:val="17"/>
                        <w:szCs w:val="17"/>
                      </w:rPr>
                      <w:t>广东教育出版社</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5A76E" w14:textId="77777777" w:rsidR="000557B7" w:rsidRDefault="00073D70">
    <w:pPr>
      <w:spacing w:line="14" w:lineRule="exact"/>
    </w:pPr>
    <w:r>
      <w:rPr>
        <w:noProof/>
      </w:rPr>
      <mc:AlternateContent>
        <mc:Choice Requires="wps">
          <w:drawing>
            <wp:anchor distT="0" distB="0" distL="0" distR="0" simplePos="0" relativeHeight="62914737" behindDoc="1" locked="0" layoutInCell="1" allowOverlap="1" wp14:anchorId="29EF5084" wp14:editId="5CF0A31B">
              <wp:simplePos x="0" y="0"/>
              <wp:positionH relativeFrom="page">
                <wp:posOffset>7715885</wp:posOffset>
              </wp:positionH>
              <wp:positionV relativeFrom="page">
                <wp:posOffset>11070590</wp:posOffset>
              </wp:positionV>
              <wp:extent cx="158750" cy="114300"/>
              <wp:effectExtent l="0" t="0" r="0" b="0"/>
              <wp:wrapNone/>
              <wp:docPr id="77" name="Shape 77"/>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1986ACD7"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9EF5084" id="_x0000_t202" coordsize="21600,21600" o:spt="202" path="m,l,21600r21600,l21600,xe">
              <v:stroke joinstyle="miter"/>
              <v:path gradientshapeok="t" o:connecttype="rect"/>
            </v:shapetype>
            <v:shape id="Shape 77" o:spid="_x0000_s1224" type="#_x0000_t202" style="position:absolute;margin-left:607.55pt;margin-top:871.7pt;width:12.5pt;height:9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" filled="f" stroked="f">
              <v:textbox style="mso-fit-shape-to-text:t" inset="0,0,0,0">
                <w:txbxContent>
                  <w:p w14:paraId="1986ACD7"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4432" w14:textId="77777777" w:rsidR="000557B7" w:rsidRDefault="00073D70">
    <w:pPr>
      <w:spacing w:line="14" w:lineRule="exact"/>
    </w:pPr>
    <w:r>
      <w:rPr>
        <w:noProof/>
      </w:rPr>
      <mc:AlternateContent>
        <mc:Choice Requires="wps">
          <w:drawing>
            <wp:anchor distT="0" distB="0" distL="0" distR="0" simplePos="0" relativeHeight="62914745" behindDoc="1" locked="0" layoutInCell="1" allowOverlap="1" wp14:anchorId="1F706847" wp14:editId="365D36F2">
              <wp:simplePos x="0" y="0"/>
              <wp:positionH relativeFrom="page">
                <wp:posOffset>7744460</wp:posOffset>
              </wp:positionH>
              <wp:positionV relativeFrom="page">
                <wp:posOffset>10873740</wp:posOffset>
              </wp:positionV>
              <wp:extent cx="76200" cy="114300"/>
              <wp:effectExtent l="0" t="0" r="0" b="0"/>
              <wp:wrapNone/>
              <wp:docPr id="107" name="Shape 107"/>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614B152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1F706847" id="_x0000_t202" coordsize="21600,21600" o:spt="202" path="m,l,21600r21600,l21600,xe">
              <v:stroke joinstyle="miter"/>
              <v:path gradientshapeok="t" o:connecttype="rect"/>
            </v:shapetype>
            <v:shape id="Shape 107" o:spid="_x0000_s1227" type="#_x0000_t202" style="position:absolute;margin-left:609.8pt;margin-top:856.2pt;width:6pt;height:9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" filled="f" stroked="f">
              <v:textbox style="mso-fit-shape-to-text:t" inset="0,0,0,0">
                <w:txbxContent>
                  <w:p w14:paraId="614B152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1D27C" w14:textId="77777777" w:rsidR="000557B7" w:rsidRDefault="00073D70">
    <w:pPr>
      <w:spacing w:line="14" w:lineRule="exact"/>
    </w:pPr>
    <w:r>
      <w:rPr>
        <w:noProof/>
      </w:rPr>
      <mc:AlternateContent>
        <mc:Choice Requires="wps">
          <w:drawing>
            <wp:anchor distT="0" distB="0" distL="0" distR="0" simplePos="0" relativeHeight="62914741" behindDoc="1" locked="0" layoutInCell="1" allowOverlap="1" wp14:anchorId="3111C2DF" wp14:editId="116DC081">
              <wp:simplePos x="0" y="0"/>
              <wp:positionH relativeFrom="page">
                <wp:posOffset>7744460</wp:posOffset>
              </wp:positionH>
              <wp:positionV relativeFrom="page">
                <wp:posOffset>10873740</wp:posOffset>
              </wp:positionV>
              <wp:extent cx="76200" cy="114300"/>
              <wp:effectExtent l="0" t="0" r="0" b="0"/>
              <wp:wrapNone/>
              <wp:docPr id="103" name="Shape 103"/>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75B80E1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3111C2DF" id="_x0000_t202" coordsize="21600,21600" o:spt="202" path="m,l,21600r21600,l21600,xe">
              <v:stroke joinstyle="miter"/>
              <v:path gradientshapeok="t" o:connecttype="rect"/>
            </v:shapetype>
            <v:shape id="Shape 103" o:spid="_x0000_s1228" type="#_x0000_t202" style="position:absolute;margin-left:609.8pt;margin-top:856.2pt;width:6pt;height:9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" filled="f" stroked="f">
              <v:textbox style="mso-fit-shape-to-text:t" inset="0,0,0,0">
                <w:txbxContent>
                  <w:p w14:paraId="75B80E15"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6F0CE" w14:textId="77777777" w:rsidR="000557B7" w:rsidRDefault="00073D70">
    <w:pPr>
      <w:spacing w:line="14" w:lineRule="exact"/>
    </w:pPr>
    <w:r>
      <w:rPr>
        <w:noProof/>
      </w:rPr>
      <mc:AlternateContent>
        <mc:Choice Requires="wps">
          <w:drawing>
            <wp:anchor distT="0" distB="0" distL="0" distR="0" simplePos="0" relativeHeight="62914749" behindDoc="1" locked="0" layoutInCell="1" allowOverlap="1" wp14:anchorId="38A92A52" wp14:editId="4CC956CB">
              <wp:simplePos x="0" y="0"/>
              <wp:positionH relativeFrom="page">
                <wp:posOffset>480060</wp:posOffset>
              </wp:positionH>
              <wp:positionV relativeFrom="page">
                <wp:posOffset>10857865</wp:posOffset>
              </wp:positionV>
              <wp:extent cx="76200" cy="114300"/>
              <wp:effectExtent l="0" t="0" r="0" b="0"/>
              <wp:wrapNone/>
              <wp:docPr id="111" name="Shape 111"/>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58C69DC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38A92A52" id="_x0000_t202" coordsize="21600,21600" o:spt="202" path="m,l,21600r21600,l21600,xe">
              <v:stroke joinstyle="miter"/>
              <v:path gradientshapeok="t" o:connecttype="rect"/>
            </v:shapetype>
            <v:shape id="Shape 111" o:spid="_x0000_s1230" type="#_x0000_t202" style="position:absolute;margin-left:37.8pt;margin-top:854.95pt;width:6pt;height:9pt;z-index:-4404017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" filled="f" stroked="f">
              <v:textbox style="mso-fit-shape-to-text:t" inset="0,0,0,0">
                <w:txbxContent>
                  <w:p w14:paraId="58C69DC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1CC32" w14:textId="77777777" w:rsidR="000557B7" w:rsidRDefault="00073D70">
    <w:pPr>
      <w:spacing w:line="14" w:lineRule="exact"/>
    </w:pPr>
    <w:r>
      <w:rPr>
        <w:noProof/>
      </w:rPr>
      <mc:AlternateContent>
        <mc:Choice Requires="wps">
          <w:drawing>
            <wp:anchor distT="0" distB="0" distL="0" distR="0" simplePos="0" relativeHeight="62914757" behindDoc="1" locked="0" layoutInCell="1" allowOverlap="1" wp14:anchorId="4FCD4765" wp14:editId="1138DA0A">
              <wp:simplePos x="0" y="0"/>
              <wp:positionH relativeFrom="page">
                <wp:posOffset>435610</wp:posOffset>
              </wp:positionH>
              <wp:positionV relativeFrom="page">
                <wp:posOffset>10861040</wp:posOffset>
              </wp:positionV>
              <wp:extent cx="158750" cy="114300"/>
              <wp:effectExtent l="0" t="0" r="0" b="0"/>
              <wp:wrapNone/>
              <wp:docPr id="135" name="Shape 135"/>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55516CC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FCD4765" id="_x0000_t202" coordsize="21600,21600" o:spt="202" path="m,l,21600r21600,l21600,xe">
              <v:stroke joinstyle="miter"/>
              <v:path gradientshapeok="t" o:connecttype="rect"/>
            </v:shapetype>
            <v:shape id="Shape 135" o:spid="_x0000_s1233" type="#_x0000_t202" style="position:absolute;margin-left:34.3pt;margin-top:855.2pt;width:12.5pt;height:9pt;z-index:-4404017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" filled="f" stroked="f">
              <v:textbox style="mso-fit-shape-to-text:t" inset="0,0,0,0">
                <w:txbxContent>
                  <w:p w14:paraId="55516CC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818B" w14:textId="77777777" w:rsidR="000557B7" w:rsidRDefault="00073D70">
    <w:pPr>
      <w:spacing w:line="14" w:lineRule="exact"/>
    </w:pPr>
    <w:r>
      <w:rPr>
        <w:noProof/>
      </w:rPr>
      <mc:AlternateContent>
        <mc:Choice Requires="wps">
          <w:drawing>
            <wp:anchor distT="0" distB="0" distL="0" distR="0" simplePos="0" relativeHeight="62914753" behindDoc="1" locked="0" layoutInCell="1" allowOverlap="1" wp14:anchorId="4D117E22" wp14:editId="3320C9A6">
              <wp:simplePos x="0" y="0"/>
              <wp:positionH relativeFrom="page">
                <wp:posOffset>7865110</wp:posOffset>
              </wp:positionH>
              <wp:positionV relativeFrom="page">
                <wp:posOffset>10870565</wp:posOffset>
              </wp:positionV>
              <wp:extent cx="120650" cy="11430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20650" cy="114300"/>
                      </a:xfrm>
                      <a:prstGeom prst="rect">
                        <a:avLst/>
                      </a:prstGeom>
                      <a:noFill/>
                    </wps:spPr>
                    <wps:txbx>
                      <w:txbxContent>
                        <w:p w14:paraId="6248E9F7"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D117E22" id="_x0000_t202" coordsize="21600,21600" o:spt="202" path="m,l,21600r21600,l21600,xe">
              <v:stroke joinstyle="miter"/>
              <v:path gradientshapeok="t" o:connecttype="rect"/>
            </v:shapetype>
            <v:shape id="Shape 131" o:spid="_x0000_s1234" type="#_x0000_t202" style="position:absolute;margin-left:619.3pt;margin-top:855.95pt;width:9.5pt;height:9pt;z-index:-4404017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" filled="f" stroked="f">
              <v:textbox style="mso-fit-shape-to-text:t" inset="0,0,0,0">
                <w:txbxContent>
                  <w:p w14:paraId="6248E9F7"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A944" w14:textId="77777777" w:rsidR="000557B7" w:rsidRDefault="00073D70">
    <w:pPr>
      <w:spacing w:line="14" w:lineRule="exact"/>
    </w:pPr>
    <w:r>
      <w:rPr>
        <w:noProof/>
      </w:rPr>
      <mc:AlternateContent>
        <mc:Choice Requires="wps">
          <w:drawing>
            <wp:anchor distT="0" distB="0" distL="0" distR="0" simplePos="0" relativeHeight="62914765" behindDoc="1" locked="0" layoutInCell="1" allowOverlap="1" wp14:anchorId="414B5B92" wp14:editId="0304D007">
              <wp:simplePos x="0" y="0"/>
              <wp:positionH relativeFrom="page">
                <wp:posOffset>435610</wp:posOffset>
              </wp:positionH>
              <wp:positionV relativeFrom="page">
                <wp:posOffset>10861040</wp:posOffset>
              </wp:positionV>
              <wp:extent cx="158750" cy="114300"/>
              <wp:effectExtent l="0" t="0" r="0" b="0"/>
              <wp:wrapNone/>
              <wp:docPr id="160" name="Shape 160"/>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761C943D"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14B5B92" id="_x0000_t202" coordsize="21600,21600" o:spt="202" path="m,l,21600r21600,l21600,xe">
              <v:stroke joinstyle="miter"/>
              <v:path gradientshapeok="t" o:connecttype="rect"/>
            </v:shapetype>
            <v:shape id="Shape 160" o:spid="_x0000_s1237" type="#_x0000_t202" style="position:absolute;margin-left:34.3pt;margin-top:855.2pt;width:12.5pt;height:9pt;z-index:-4404017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" filled="f" stroked="f">
              <v:textbox style="mso-fit-shape-to-text:t" inset="0,0,0,0">
                <w:txbxContent>
                  <w:p w14:paraId="761C943D"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E9199" w14:textId="77777777" w:rsidR="000557B7" w:rsidRDefault="00073D70">
    <w:pPr>
      <w:spacing w:line="14" w:lineRule="exact"/>
    </w:pPr>
    <w:r>
      <w:rPr>
        <w:noProof/>
      </w:rPr>
      <mc:AlternateContent>
        <mc:Choice Requires="wps">
          <w:drawing>
            <wp:anchor distT="0" distB="0" distL="0" distR="0" simplePos="0" relativeHeight="62914761" behindDoc="1" locked="0" layoutInCell="1" allowOverlap="1" wp14:anchorId="6AAD43CE" wp14:editId="140F1693">
              <wp:simplePos x="0" y="0"/>
              <wp:positionH relativeFrom="page">
                <wp:posOffset>7639685</wp:posOffset>
              </wp:positionH>
              <wp:positionV relativeFrom="page">
                <wp:posOffset>10870565</wp:posOffset>
              </wp:positionV>
              <wp:extent cx="152400" cy="114300"/>
              <wp:effectExtent l="0" t="0" r="0" b="0"/>
              <wp:wrapNone/>
              <wp:docPr id="156" name="Shape 156"/>
              <wp:cNvGraphicFramePr/>
              <a:graphic xmlns:a="http://schemas.openxmlformats.org/drawingml/2006/main">
                <a:graphicData uri="http://schemas.microsoft.com/office/word/2010/wordprocessingShape">
                  <wps:wsp>
                    <wps:cNvSpPr txBox="1"/>
                    <wps:spPr>
                      <a:xfrm>
                        <a:off x="0" y="0"/>
                        <a:ext cx="152400" cy="114300"/>
                      </a:xfrm>
                      <a:prstGeom prst="rect">
                        <a:avLst/>
                      </a:prstGeom>
                      <a:noFill/>
                    </wps:spPr>
                    <wps:txbx>
                      <w:txbxContent>
                        <w:p w14:paraId="487C947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6AAD43CE" id="_x0000_t202" coordsize="21600,21600" o:spt="202" path="m,l,21600r21600,l21600,xe">
              <v:stroke joinstyle="miter"/>
              <v:path gradientshapeok="t" o:connecttype="rect"/>
            </v:shapetype>
            <v:shape id="Shape 156" o:spid="_x0000_s1238" type="#_x0000_t202" style="position:absolute;margin-left:601.55pt;margin-top:855.95pt;width:12pt;height:9pt;z-index:-4404017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" filled="f" stroked="f">
              <v:textbox style="mso-fit-shape-to-text:t" inset="0,0,0,0">
                <w:txbxContent>
                  <w:p w14:paraId="487C9478"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E4610" w14:textId="77777777" w:rsidR="000557B7" w:rsidRDefault="00073D70">
    <w:pPr>
      <w:spacing w:line="14" w:lineRule="exact"/>
    </w:pPr>
    <w:r>
      <w:rPr>
        <w:noProof/>
      </w:rPr>
      <mc:AlternateContent>
        <mc:Choice Requires="wps">
          <w:drawing>
            <wp:anchor distT="0" distB="0" distL="0" distR="0" simplePos="0" relativeHeight="62914767" behindDoc="1" locked="0" layoutInCell="1" allowOverlap="1" wp14:anchorId="21E1BCA0" wp14:editId="6C0E1AF1">
              <wp:simplePos x="0" y="0"/>
              <wp:positionH relativeFrom="page">
                <wp:posOffset>7715885</wp:posOffset>
              </wp:positionH>
              <wp:positionV relativeFrom="page">
                <wp:posOffset>11070590</wp:posOffset>
              </wp:positionV>
              <wp:extent cx="158750" cy="114300"/>
              <wp:effectExtent l="0" t="0" r="0" b="0"/>
              <wp:wrapNone/>
              <wp:docPr id="162" name="Shape 162"/>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7D77066D"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21E1BCA0" id="_x0000_t202" coordsize="21600,21600" o:spt="202" path="m,l,21600r21600,l21600,xe">
              <v:stroke joinstyle="miter"/>
              <v:path gradientshapeok="t" o:connecttype="rect"/>
            </v:shapetype>
            <v:shape id="Shape 162" o:spid="_x0000_s1239" type="#_x0000_t202" style="position:absolute;margin-left:607.55pt;margin-top:871.7pt;width:12.5pt;height:9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KomQEAAC0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" filled="f" stroked="f">
              <v:textbox style="mso-fit-shape-to-text:t" inset="0,0,0,0">
                <w:txbxContent>
                  <w:p w14:paraId="7D77066D"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53C90" w14:textId="77777777" w:rsidR="000557B7" w:rsidRDefault="00073D70">
    <w:pPr>
      <w:spacing w:line="14" w:lineRule="exact"/>
    </w:pPr>
    <w:r>
      <w:rPr>
        <w:noProof/>
      </w:rPr>
      <mc:AlternateContent>
        <mc:Choice Requires="wps">
          <w:drawing>
            <wp:anchor distT="0" distB="0" distL="0" distR="0" simplePos="0" relativeHeight="62914775" behindDoc="1" locked="0" layoutInCell="1" allowOverlap="1" wp14:anchorId="359A2809" wp14:editId="75FEB496">
              <wp:simplePos x="0" y="0"/>
              <wp:positionH relativeFrom="page">
                <wp:posOffset>435610</wp:posOffset>
              </wp:positionH>
              <wp:positionV relativeFrom="page">
                <wp:posOffset>10861040</wp:posOffset>
              </wp:positionV>
              <wp:extent cx="158750" cy="114300"/>
              <wp:effectExtent l="0" t="0" r="0" b="0"/>
              <wp:wrapNone/>
              <wp:docPr id="196" name="Shape 196"/>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759A939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359A2809" id="_x0000_t202" coordsize="21600,21600" o:spt="202" path="m,l,21600r21600,l21600,xe">
              <v:stroke joinstyle="miter"/>
              <v:path gradientshapeok="t" o:connecttype="rect"/>
            </v:shapetype>
            <v:shape id="Shape 196" o:spid="_x0000_s1242" type="#_x0000_t202" style="position:absolute;margin-left:34.3pt;margin-top:855.2pt;width:12.5pt;height:9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" filled="f" stroked="f">
              <v:textbox style="mso-fit-shape-to-text:t" inset="0,0,0,0">
                <w:txbxContent>
                  <w:p w14:paraId="759A939A"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7D2F" w14:textId="77777777" w:rsidR="000557B7" w:rsidRDefault="000557B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365CD" w14:textId="77777777" w:rsidR="000557B7" w:rsidRDefault="00073D70">
    <w:pPr>
      <w:spacing w:line="14" w:lineRule="exact"/>
    </w:pPr>
    <w:r>
      <w:rPr>
        <w:noProof/>
      </w:rPr>
      <mc:AlternateContent>
        <mc:Choice Requires="wps">
          <w:drawing>
            <wp:anchor distT="0" distB="0" distL="0" distR="0" simplePos="0" relativeHeight="62914771" behindDoc="1" locked="0" layoutInCell="1" allowOverlap="1" wp14:anchorId="4762DE18" wp14:editId="36EF2572">
              <wp:simplePos x="0" y="0"/>
              <wp:positionH relativeFrom="page">
                <wp:posOffset>7630160</wp:posOffset>
              </wp:positionH>
              <wp:positionV relativeFrom="page">
                <wp:posOffset>10870565</wp:posOffset>
              </wp:positionV>
              <wp:extent cx="165100" cy="114300"/>
              <wp:effectExtent l="0" t="0" r="0" b="0"/>
              <wp:wrapNone/>
              <wp:docPr id="192" name="Shape 192"/>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9945002"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762DE18" id="_x0000_t202" coordsize="21600,21600" o:spt="202" path="m,l,21600r21600,l21600,xe">
              <v:stroke joinstyle="miter"/>
              <v:path gradientshapeok="t" o:connecttype="rect"/>
            </v:shapetype>
            <v:shape id="Shape 192" o:spid="_x0000_s1243" type="#_x0000_t202" style="position:absolute;margin-left:600.8pt;margin-top:855.95pt;width:13pt;height:9pt;z-index:-4404017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" filled="f" stroked="f">
              <v:textbox style="mso-fit-shape-to-text:t" inset="0,0,0,0">
                <w:txbxContent>
                  <w:p w14:paraId="59945002"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34F76" w14:textId="77777777" w:rsidR="000557B7" w:rsidRDefault="00073D70">
    <w:pPr>
      <w:spacing w:line="14" w:lineRule="exact"/>
    </w:pPr>
    <w:r>
      <w:rPr>
        <w:noProof/>
      </w:rPr>
      <mc:AlternateContent>
        <mc:Choice Requires="wps">
          <w:drawing>
            <wp:anchor distT="0" distB="0" distL="0" distR="0" simplePos="0" relativeHeight="62914777" behindDoc="1" locked="0" layoutInCell="1" allowOverlap="1" wp14:anchorId="0F7C6161" wp14:editId="31B08D59">
              <wp:simplePos x="0" y="0"/>
              <wp:positionH relativeFrom="page">
                <wp:posOffset>7715885</wp:posOffset>
              </wp:positionH>
              <wp:positionV relativeFrom="page">
                <wp:posOffset>11070590</wp:posOffset>
              </wp:positionV>
              <wp:extent cx="158750" cy="114300"/>
              <wp:effectExtent l="0" t="0" r="0" b="0"/>
              <wp:wrapNone/>
              <wp:docPr id="198" name="Shape 198"/>
              <wp:cNvGraphicFramePr/>
              <a:graphic xmlns:a="http://schemas.openxmlformats.org/drawingml/2006/main">
                <a:graphicData uri="http://schemas.microsoft.com/office/word/2010/wordprocessingShape">
                  <wps:wsp>
                    <wps:cNvSpPr txBox="1"/>
                    <wps:spPr>
                      <a:xfrm>
                        <a:off x="0" y="0"/>
                        <a:ext cx="158750" cy="114300"/>
                      </a:xfrm>
                      <a:prstGeom prst="rect">
                        <a:avLst/>
                      </a:prstGeom>
                      <a:noFill/>
                    </wps:spPr>
                    <wps:txbx>
                      <w:txbxContent>
                        <w:p w14:paraId="6FBD4401"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0F7C6161" id="_x0000_t202" coordsize="21600,21600" o:spt="202" path="m,l,21600r21600,l21600,xe">
              <v:stroke joinstyle="miter"/>
              <v:path gradientshapeok="t" o:connecttype="rect"/>
            </v:shapetype>
            <v:shape id="Shape 198" o:spid="_x0000_s1244" type="#_x0000_t202" style="position:absolute;margin-left:607.55pt;margin-top:871.7pt;width:12.5pt;height:9pt;z-index:-4404017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" filled="f" stroked="f">
              <v:textbox style="mso-fit-shape-to-text:t" inset="0,0,0,0">
                <w:txbxContent>
                  <w:p w14:paraId="6FBD4401"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E559" w14:textId="77777777" w:rsidR="000557B7" w:rsidRDefault="00073D70">
    <w:pPr>
      <w:spacing w:line="14" w:lineRule="exact"/>
    </w:pPr>
    <w:r>
      <w:rPr>
        <w:noProof/>
      </w:rPr>
      <mc:AlternateContent>
        <mc:Choice Requires="wps">
          <w:drawing>
            <wp:anchor distT="0" distB="0" distL="0" distR="0" simplePos="0" relativeHeight="62914785" behindDoc="1" locked="0" layoutInCell="1" allowOverlap="1" wp14:anchorId="412980FC" wp14:editId="70462374">
              <wp:simplePos x="0" y="0"/>
              <wp:positionH relativeFrom="page">
                <wp:posOffset>470535</wp:posOffset>
              </wp:positionH>
              <wp:positionV relativeFrom="page">
                <wp:posOffset>10887075</wp:posOffset>
              </wp:positionV>
              <wp:extent cx="165100" cy="114300"/>
              <wp:effectExtent l="0" t="0" r="0" b="0"/>
              <wp:wrapNone/>
              <wp:docPr id="210" name="Shape 210"/>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9169C7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12980FC" id="_x0000_t202" coordsize="21600,21600" o:spt="202" path="m,l,21600r21600,l21600,xe">
              <v:stroke joinstyle="miter"/>
              <v:path gradientshapeok="t" o:connecttype="rect"/>
            </v:shapetype>
            <v:shape id="Shape 210" o:spid="_x0000_s1247" type="#_x0000_t202" style="position:absolute;margin-left:37.05pt;margin-top:857.25pt;width:13pt;height:9pt;z-index:-4404016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" filled="f" stroked="f">
              <v:textbox style="mso-fit-shape-to-text:t" inset="0,0,0,0">
                <w:txbxContent>
                  <w:p w14:paraId="59169C7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4E8C" w14:textId="77777777" w:rsidR="000557B7" w:rsidRDefault="00073D70">
    <w:pPr>
      <w:spacing w:line="14" w:lineRule="exact"/>
    </w:pPr>
    <w:r>
      <w:rPr>
        <w:noProof/>
      </w:rPr>
      <mc:AlternateContent>
        <mc:Choice Requires="wps">
          <w:drawing>
            <wp:anchor distT="0" distB="0" distL="0" distR="0" simplePos="0" relativeHeight="62914781" behindDoc="1" locked="0" layoutInCell="1" allowOverlap="1" wp14:anchorId="4DCB0629" wp14:editId="00B837D4">
              <wp:simplePos x="0" y="0"/>
              <wp:positionH relativeFrom="page">
                <wp:posOffset>470535</wp:posOffset>
              </wp:positionH>
              <wp:positionV relativeFrom="page">
                <wp:posOffset>10887075</wp:posOffset>
              </wp:positionV>
              <wp:extent cx="165100" cy="114300"/>
              <wp:effectExtent l="0" t="0" r="0" b="0"/>
              <wp:wrapNone/>
              <wp:docPr id="206" name="Shape 206"/>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27999C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DCB0629" id="_x0000_t202" coordsize="21600,21600" o:spt="202" path="m,l,21600r21600,l21600,xe">
              <v:stroke joinstyle="miter"/>
              <v:path gradientshapeok="t" o:connecttype="rect"/>
            </v:shapetype>
            <v:shape id="Shape 206" o:spid="_x0000_s1248" type="#_x0000_t202" style="position:absolute;margin-left:37.05pt;margin-top:857.25pt;width:13pt;height:9pt;z-index:-4404016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" filled="f" stroked="f">
              <v:textbox style="mso-fit-shape-to-text:t" inset="0,0,0,0">
                <w:txbxContent>
                  <w:p w14:paraId="527999C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74973" w14:textId="77777777" w:rsidR="000557B7" w:rsidRDefault="00073D70">
    <w:pPr>
      <w:spacing w:line="14" w:lineRule="exact"/>
    </w:pPr>
    <w:r>
      <w:rPr>
        <w:noProof/>
      </w:rPr>
      <mc:AlternateContent>
        <mc:Choice Requires="wps">
          <w:drawing>
            <wp:anchor distT="0" distB="0" distL="0" distR="0" simplePos="0" relativeHeight="62914789" behindDoc="1" locked="0" layoutInCell="1" allowOverlap="1" wp14:anchorId="53CB64BF" wp14:editId="3CE4C702">
              <wp:simplePos x="0" y="0"/>
              <wp:positionH relativeFrom="page">
                <wp:posOffset>1019810</wp:posOffset>
              </wp:positionH>
              <wp:positionV relativeFrom="page">
                <wp:posOffset>9007475</wp:posOffset>
              </wp:positionV>
              <wp:extent cx="520700" cy="438150"/>
              <wp:effectExtent l="0" t="0" r="0" b="0"/>
              <wp:wrapNone/>
              <wp:docPr id="214" name="Shape 214"/>
              <wp:cNvGraphicFramePr/>
              <a:graphic xmlns:a="http://schemas.openxmlformats.org/drawingml/2006/main">
                <a:graphicData uri="http://schemas.microsoft.com/office/word/2010/wordprocessingShape">
                  <wps:wsp>
                    <wps:cNvSpPr txBox="1"/>
                    <wps:spPr>
                      <a:xfrm>
                        <a:off x="0" y="0"/>
                        <a:ext cx="520700" cy="438150"/>
                      </a:xfrm>
                      <a:prstGeom prst="rect">
                        <a:avLst/>
                      </a:prstGeom>
                      <a:noFill/>
                    </wps:spPr>
                    <wps:txbx>
                      <w:txbxContent>
                        <w:p w14:paraId="65EA27DA" w14:textId="77777777" w:rsidR="000557B7" w:rsidRDefault="00073D70">
                          <w:pPr>
                            <w:pStyle w:val="af"/>
                            <w:shd w:val="clear" w:color="auto" w:fill="auto"/>
                            <w:rPr>
                              <w:sz w:val="94"/>
                              <w:szCs w:val="94"/>
                            </w:rPr>
                          </w:pPr>
                          <w:r>
                            <w:rPr>
                              <w:rFonts w:ascii="Arial" w:eastAsia="Arial" w:hAnsi="Arial" w:cs="Arial"/>
                              <w:b/>
                              <w:bCs/>
                              <w:color w:val="617C8A"/>
                              <w:sz w:val="94"/>
                              <w:szCs w:val="94"/>
                            </w:rPr>
                            <w:t>&lt;3</w:t>
                          </w:r>
                        </w:p>
                      </w:txbxContent>
                    </wps:txbx>
                    <wps:bodyPr wrap="none" lIns="0" tIns="0" rIns="0" bIns="0">
                      <a:spAutoFit/>
                    </wps:bodyPr>
                  </wps:wsp>
                </a:graphicData>
              </a:graphic>
            </wp:anchor>
          </w:drawing>
        </mc:Choice>
        <mc:Fallback>
          <w:pict>
            <v:shapetype w14:anchorId="53CB64BF" id="_x0000_t202" coordsize="21600,21600" o:spt="202" path="m,l,21600r21600,l21600,xe">
              <v:stroke joinstyle="miter"/>
              <v:path gradientshapeok="t" o:connecttype="rect"/>
            </v:shapetype>
            <v:shape id="Shape 214" o:spid="_x0000_s1250" type="#_x0000_t202" style="position:absolute;margin-left:80.3pt;margin-top:709.25pt;width:41pt;height:34.5pt;z-index:-4404016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" filled="f" stroked="f">
              <v:textbox style="mso-fit-shape-to-text:t" inset="0,0,0,0">
                <w:txbxContent>
                  <w:p w14:paraId="65EA27DA" w14:textId="77777777" w:rsidR="000557B7" w:rsidRDefault="00073D70">
                    <w:pPr>
                      <w:pStyle w:val="af"/>
                      <w:shd w:val="clear" w:color="auto" w:fill="auto"/>
                      <w:rPr>
                        <w:sz w:val="94"/>
                        <w:szCs w:val="94"/>
                      </w:rPr>
                    </w:pPr>
                    <w:r>
                      <w:rPr>
                        <w:rFonts w:ascii="Arial" w:eastAsia="Arial" w:hAnsi="Arial" w:cs="Arial"/>
                        <w:b/>
                        <w:bCs/>
                        <w:color w:val="617C8A"/>
                        <w:sz w:val="94"/>
                        <w:szCs w:val="94"/>
                      </w:rPr>
                      <w:t>&lt;3</w:t>
                    </w:r>
                  </w:p>
                </w:txbxContent>
              </v:textbox>
              <w10:wrap anchorx="page" anchory="page"/>
            </v:shape>
          </w:pict>
        </mc:Fallback>
      </mc:AlternateContent>
    </w:r>
    <w:r>
      <w:rPr>
        <w:noProof/>
      </w:rPr>
      <mc:AlternateContent>
        <mc:Choice Requires="wps">
          <w:drawing>
            <wp:anchor distT="0" distB="0" distL="0" distR="0" simplePos="0" relativeHeight="62914791" behindDoc="1" locked="0" layoutInCell="1" allowOverlap="1" wp14:anchorId="2FB3667A" wp14:editId="106F2C7E">
              <wp:simplePos x="0" y="0"/>
              <wp:positionH relativeFrom="page">
                <wp:posOffset>7668260</wp:posOffset>
              </wp:positionH>
              <wp:positionV relativeFrom="page">
                <wp:posOffset>10887075</wp:posOffset>
              </wp:positionV>
              <wp:extent cx="165100" cy="114300"/>
              <wp:effectExtent l="0" t="0" r="0" b="0"/>
              <wp:wrapNone/>
              <wp:docPr id="216" name="Shape 216"/>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D8B064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2FB3667A" id="Shape 216" o:spid="_x0000_s1251" type="#_x0000_t202" style="position:absolute;margin-left:603.8pt;margin-top:857.25pt;width:13pt;height:9pt;z-index:-4404016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" filled="f" stroked="f">
              <v:textbox style="mso-fit-shape-to-text:t" inset="0,0,0,0">
                <w:txbxContent>
                  <w:p w14:paraId="3D8B064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BC25C" w14:textId="77777777" w:rsidR="000557B7" w:rsidRDefault="00073D70">
    <w:pPr>
      <w:spacing w:line="14" w:lineRule="exact"/>
    </w:pPr>
    <w:r>
      <w:rPr>
        <w:noProof/>
      </w:rPr>
      <mc:AlternateContent>
        <mc:Choice Requires="wps">
          <w:drawing>
            <wp:anchor distT="0" distB="0" distL="0" distR="0" simplePos="0" relativeHeight="62914799" behindDoc="1" locked="0" layoutInCell="1" allowOverlap="1" wp14:anchorId="04F7B86C" wp14:editId="2E6AC5A7">
              <wp:simplePos x="0" y="0"/>
              <wp:positionH relativeFrom="page">
                <wp:posOffset>476885</wp:posOffset>
              </wp:positionH>
              <wp:positionV relativeFrom="page">
                <wp:posOffset>10887075</wp:posOffset>
              </wp:positionV>
              <wp:extent cx="165100" cy="114300"/>
              <wp:effectExtent l="0" t="0" r="0" b="0"/>
              <wp:wrapNone/>
              <wp:docPr id="230" name="Shape 230"/>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74606C4"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04F7B86C" id="_x0000_t202" coordsize="21600,21600" o:spt="202" path="m,l,21600r21600,l21600,xe">
              <v:stroke joinstyle="miter"/>
              <v:path gradientshapeok="t" o:connecttype="rect"/>
            </v:shapetype>
            <v:shape id="Shape 230" o:spid="_x0000_s1254" type="#_x0000_t202" style="position:absolute;margin-left:37.55pt;margin-top:857.25pt;width:13pt;height:9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" filled="f" stroked="f">
              <v:textbox style="mso-fit-shape-to-text:t" inset="0,0,0,0">
                <w:txbxContent>
                  <w:p w14:paraId="374606C4"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4B2AA" w14:textId="77777777" w:rsidR="000557B7" w:rsidRDefault="00073D70">
    <w:pPr>
      <w:spacing w:line="14" w:lineRule="exact"/>
    </w:pPr>
    <w:r>
      <w:rPr>
        <w:noProof/>
      </w:rPr>
      <mc:AlternateContent>
        <mc:Choice Requires="wps">
          <w:drawing>
            <wp:anchor distT="0" distB="0" distL="0" distR="0" simplePos="0" relativeHeight="62914795" behindDoc="1" locked="0" layoutInCell="1" allowOverlap="1" wp14:anchorId="512D56E8" wp14:editId="536BE7CF">
              <wp:simplePos x="0" y="0"/>
              <wp:positionH relativeFrom="page">
                <wp:posOffset>476885</wp:posOffset>
              </wp:positionH>
              <wp:positionV relativeFrom="page">
                <wp:posOffset>10887075</wp:posOffset>
              </wp:positionV>
              <wp:extent cx="165100" cy="114300"/>
              <wp:effectExtent l="0" t="0" r="0" b="0"/>
              <wp:wrapNone/>
              <wp:docPr id="226" name="Shape 226"/>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A72E842"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12D56E8" id="_x0000_t202" coordsize="21600,21600" o:spt="202" path="m,l,21600r21600,l21600,xe">
              <v:stroke joinstyle="miter"/>
              <v:path gradientshapeok="t" o:connecttype="rect"/>
            </v:shapetype>
            <v:shape id="Shape 226" o:spid="_x0000_s1255" type="#_x0000_t202" style="position:absolute;margin-left:37.55pt;margin-top:857.25pt;width:13pt;height:9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" filled="f" stroked="f">
              <v:textbox style="mso-fit-shape-to-text:t" inset="0,0,0,0">
                <w:txbxContent>
                  <w:p w14:paraId="3A72E842"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7FE0F" w14:textId="77777777" w:rsidR="000557B7" w:rsidRDefault="00073D70">
    <w:pPr>
      <w:spacing w:line="14" w:lineRule="exact"/>
    </w:pPr>
    <w:r>
      <w:rPr>
        <w:noProof/>
      </w:rPr>
      <mc:AlternateContent>
        <mc:Choice Requires="wps">
          <w:drawing>
            <wp:anchor distT="0" distB="0" distL="0" distR="0" simplePos="0" relativeHeight="62914803" behindDoc="1" locked="0" layoutInCell="1" allowOverlap="1" wp14:anchorId="1F4E9FEA" wp14:editId="26599A72">
              <wp:simplePos x="0" y="0"/>
              <wp:positionH relativeFrom="page">
                <wp:posOffset>7661910</wp:posOffset>
              </wp:positionH>
              <wp:positionV relativeFrom="page">
                <wp:posOffset>10887075</wp:posOffset>
              </wp:positionV>
              <wp:extent cx="165100" cy="114300"/>
              <wp:effectExtent l="0" t="0" r="0" b="0"/>
              <wp:wrapNone/>
              <wp:docPr id="234" name="Shape 234"/>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22BB6A3F"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F4E9FEA" id="_x0000_t202" coordsize="21600,21600" o:spt="202" path="m,l,21600r21600,l21600,xe">
              <v:stroke joinstyle="miter"/>
              <v:path gradientshapeok="t" o:connecttype="rect"/>
            </v:shapetype>
            <v:shape id="Shape 234" o:spid="_x0000_s1257" type="#_x0000_t202" style="position:absolute;margin-left:603.3pt;margin-top:857.25pt;width:13pt;height:9pt;z-index:-4404016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" filled="f" stroked="f">
              <v:textbox style="mso-fit-shape-to-text:t" inset="0,0,0,0">
                <w:txbxContent>
                  <w:p w14:paraId="22BB6A3F"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3760A" w14:textId="77777777" w:rsidR="000557B7" w:rsidRDefault="000557B7"/>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D776B" w14:textId="77777777" w:rsidR="000557B7" w:rsidRDefault="000557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30D58" w14:textId="77777777" w:rsidR="000557B7" w:rsidRDefault="000557B7"/>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FA14" w14:textId="77777777" w:rsidR="000557B7" w:rsidRDefault="00073D70">
    <w:pPr>
      <w:spacing w:line="14" w:lineRule="exact"/>
    </w:pPr>
    <w:r>
      <w:rPr>
        <w:noProof/>
      </w:rPr>
      <mc:AlternateContent>
        <mc:Choice Requires="wps">
          <w:drawing>
            <wp:anchor distT="0" distB="0" distL="0" distR="0" simplePos="0" relativeHeight="62914807" behindDoc="1" locked="0" layoutInCell="1" allowOverlap="1" wp14:anchorId="5686BEA3" wp14:editId="0A4C480A">
              <wp:simplePos x="0" y="0"/>
              <wp:positionH relativeFrom="page">
                <wp:posOffset>544830</wp:posOffset>
              </wp:positionH>
              <wp:positionV relativeFrom="page">
                <wp:posOffset>11250295</wp:posOffset>
              </wp:positionV>
              <wp:extent cx="165100" cy="12065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4CF252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686BEA3" id="_x0000_t202" coordsize="21600,21600" o:spt="202" path="m,l,21600r21600,l21600,xe">
              <v:stroke joinstyle="miter"/>
              <v:path gradientshapeok="t" o:connecttype="rect"/>
            </v:shapetype>
            <v:shape id="Shape 239" o:spid="_x0000_s1258" type="#_x0000_t202" style="position:absolute;margin-left:42.9pt;margin-top:885.85pt;width:13pt;height:9.5pt;z-index:-4404016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" filled="f" stroked="f">
              <v:textbox style="mso-fit-shape-to-text:t" inset="0,0,0,0">
                <w:txbxContent>
                  <w:p w14:paraId="24CF252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F865F" w14:textId="77777777" w:rsidR="000557B7" w:rsidRDefault="00073D70">
    <w:pPr>
      <w:spacing w:line="14" w:lineRule="exact"/>
    </w:pPr>
    <w:r>
      <w:rPr>
        <w:noProof/>
      </w:rPr>
      <mc:AlternateContent>
        <mc:Choice Requires="wps">
          <w:drawing>
            <wp:anchor distT="0" distB="0" distL="0" distR="0" simplePos="0" relativeHeight="62914805" behindDoc="1" locked="0" layoutInCell="1" allowOverlap="1" wp14:anchorId="2B744C6D" wp14:editId="27A4AC32">
              <wp:simplePos x="0" y="0"/>
              <wp:positionH relativeFrom="page">
                <wp:posOffset>7580630</wp:posOffset>
              </wp:positionH>
              <wp:positionV relativeFrom="page">
                <wp:posOffset>10880725</wp:posOffset>
              </wp:positionV>
              <wp:extent cx="152400" cy="120650"/>
              <wp:effectExtent l="0" t="0" r="0" b="0"/>
              <wp:wrapNone/>
              <wp:docPr id="237" name="Shape 237"/>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75C339F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2B744C6D" id="_x0000_t202" coordsize="21600,21600" o:spt="202" path="m,l,21600r21600,l21600,xe">
              <v:stroke joinstyle="miter"/>
              <v:path gradientshapeok="t" o:connecttype="rect"/>
            </v:shapetype>
            <v:shape id="Shape 237" o:spid="_x0000_s1259" type="#_x0000_t202" style="position:absolute;margin-left:596.9pt;margin-top:856.75pt;width:12pt;height:9.5pt;z-index:-4404016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" filled="f" stroked="f">
              <v:textbox style="mso-fit-shape-to-text:t" inset="0,0,0,0">
                <w:txbxContent>
                  <w:p w14:paraId="75C339FC"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B5DC0" w14:textId="77777777" w:rsidR="000557B7" w:rsidRDefault="00073D70">
    <w:pPr>
      <w:spacing w:line="14" w:lineRule="exact"/>
    </w:pPr>
    <w:r>
      <w:rPr>
        <w:noProof/>
      </w:rPr>
      <mc:AlternateContent>
        <mc:Choice Requires="wps">
          <w:drawing>
            <wp:anchor distT="0" distB="0" distL="0" distR="0" simplePos="0" relativeHeight="62914815" behindDoc="1" locked="0" layoutInCell="1" allowOverlap="1" wp14:anchorId="5DE26F93" wp14:editId="52DF4FAA">
              <wp:simplePos x="0" y="0"/>
              <wp:positionH relativeFrom="page">
                <wp:posOffset>437515</wp:posOffset>
              </wp:positionH>
              <wp:positionV relativeFrom="page">
                <wp:posOffset>10778490</wp:posOffset>
              </wp:positionV>
              <wp:extent cx="165100" cy="114300"/>
              <wp:effectExtent l="0" t="0" r="0" b="0"/>
              <wp:wrapNone/>
              <wp:docPr id="299" name="Shape 299"/>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659A236"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DE26F93" id="_x0000_t202" coordsize="21600,21600" o:spt="202" path="m,l,21600r21600,l21600,xe">
              <v:stroke joinstyle="miter"/>
              <v:path gradientshapeok="t" o:connecttype="rect"/>
            </v:shapetype>
            <v:shape id="Shape 299" o:spid="_x0000_s1262" type="#_x0000_t202" style="position:absolute;margin-left:34.45pt;margin-top:848.7pt;width:13pt;height:9pt;z-index:-4404016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" filled="f" stroked="f">
              <v:textbox style="mso-fit-shape-to-text:t" inset="0,0,0,0">
                <w:txbxContent>
                  <w:p w14:paraId="5659A236"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42AF4" w14:textId="77777777" w:rsidR="000557B7" w:rsidRDefault="00073D70">
    <w:pPr>
      <w:spacing w:line="14" w:lineRule="exact"/>
    </w:pPr>
    <w:r>
      <w:rPr>
        <w:noProof/>
      </w:rPr>
      <mc:AlternateContent>
        <mc:Choice Requires="wps">
          <w:drawing>
            <wp:anchor distT="0" distB="0" distL="0" distR="0" simplePos="0" relativeHeight="62914811" behindDoc="1" locked="0" layoutInCell="1" allowOverlap="1" wp14:anchorId="5C0010DC" wp14:editId="0993BB8A">
              <wp:simplePos x="0" y="0"/>
              <wp:positionH relativeFrom="page">
                <wp:posOffset>7616190</wp:posOffset>
              </wp:positionH>
              <wp:positionV relativeFrom="page">
                <wp:posOffset>10781665</wp:posOffset>
              </wp:positionV>
              <wp:extent cx="165100" cy="120650"/>
              <wp:effectExtent l="0" t="0" r="0" b="0"/>
              <wp:wrapNone/>
              <wp:docPr id="295" name="Shape 295"/>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01927EA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C0010DC" id="_x0000_t202" coordsize="21600,21600" o:spt="202" path="m,l,21600r21600,l21600,xe">
              <v:stroke joinstyle="miter"/>
              <v:path gradientshapeok="t" o:connecttype="rect"/>
            </v:shapetype>
            <v:shape id="Shape 295" o:spid="_x0000_s1263" type="#_x0000_t202" style="position:absolute;margin-left:599.7pt;margin-top:848.95pt;width:13pt;height:9.5pt;z-index:-4404016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" filled="f" stroked="f">
              <v:textbox style="mso-fit-shape-to-text:t" inset="0,0,0,0">
                <w:txbxContent>
                  <w:p w14:paraId="01927EA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A7BAD" w14:textId="77777777" w:rsidR="000557B7" w:rsidRDefault="00073D70">
    <w:pPr>
      <w:spacing w:line="14" w:lineRule="exact"/>
    </w:pPr>
    <w:r>
      <w:rPr>
        <w:noProof/>
      </w:rPr>
      <mc:AlternateContent>
        <mc:Choice Requires="wps">
          <w:drawing>
            <wp:anchor distT="0" distB="0" distL="0" distR="0" simplePos="0" relativeHeight="62914819" behindDoc="1" locked="0" layoutInCell="1" allowOverlap="1" wp14:anchorId="42B48229" wp14:editId="21F23AD5">
              <wp:simplePos x="0" y="0"/>
              <wp:positionH relativeFrom="page">
                <wp:posOffset>7619365</wp:posOffset>
              </wp:positionH>
              <wp:positionV relativeFrom="page">
                <wp:posOffset>10873740</wp:posOffset>
              </wp:positionV>
              <wp:extent cx="171450" cy="12065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71450" cy="120650"/>
                      </a:xfrm>
                      <a:prstGeom prst="rect">
                        <a:avLst/>
                      </a:prstGeom>
                      <a:noFill/>
                    </wps:spPr>
                    <wps:txbx>
                      <w:txbxContent>
                        <w:p w14:paraId="0F9C3D4B"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2B48229" id="_x0000_t202" coordsize="21600,21600" o:spt="202" path="m,l,21600r21600,l21600,xe">
              <v:stroke joinstyle="miter"/>
              <v:path gradientshapeok="t" o:connecttype="rect"/>
            </v:shapetype>
            <v:shape id="Shape 303" o:spid="_x0000_s1265" type="#_x0000_t202" style="position:absolute;margin-left:599.95pt;margin-top:856.2pt;width:13.5pt;height:9.5pt;z-index:-4404016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" filled="f" stroked="f">
              <v:textbox style="mso-fit-shape-to-text:t" inset="0,0,0,0">
                <w:txbxContent>
                  <w:p w14:paraId="0F9C3D4B"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D2167" w14:textId="77777777" w:rsidR="000557B7" w:rsidRDefault="00073D70">
    <w:pPr>
      <w:spacing w:line="14" w:lineRule="exact"/>
    </w:pPr>
    <w:r>
      <w:rPr>
        <w:noProof/>
      </w:rPr>
      <mc:AlternateContent>
        <mc:Choice Requires="wps">
          <w:drawing>
            <wp:anchor distT="0" distB="0" distL="0" distR="0" simplePos="0" relativeHeight="62914825" behindDoc="1" locked="0" layoutInCell="1" allowOverlap="1" wp14:anchorId="64C7D258" wp14:editId="60DD796C">
              <wp:simplePos x="0" y="0"/>
              <wp:positionH relativeFrom="page">
                <wp:posOffset>3837940</wp:posOffset>
              </wp:positionH>
              <wp:positionV relativeFrom="page">
                <wp:posOffset>10219690</wp:posOffset>
              </wp:positionV>
              <wp:extent cx="241300" cy="127000"/>
              <wp:effectExtent l="0" t="0" r="0" b="0"/>
              <wp:wrapNone/>
              <wp:docPr id="312" name="Shape 312"/>
              <wp:cNvGraphicFramePr/>
              <a:graphic xmlns:a="http://schemas.openxmlformats.org/drawingml/2006/main">
                <a:graphicData uri="http://schemas.microsoft.com/office/word/2010/wordprocessingShape">
                  <wps:wsp>
                    <wps:cNvSpPr txBox="1"/>
                    <wps:spPr>
                      <a:xfrm>
                        <a:off x="0" y="0"/>
                        <a:ext cx="241300" cy="127000"/>
                      </a:xfrm>
                      <a:prstGeom prst="rect">
                        <a:avLst/>
                      </a:prstGeom>
                      <a:noFill/>
                    </wps:spPr>
                    <wps:txbx>
                      <w:txbxContent>
                        <w:p w14:paraId="52BDBDC1" w14:textId="77777777" w:rsidR="000557B7" w:rsidRDefault="00073D70">
                          <w:pPr>
                            <w:pStyle w:val="af"/>
                            <w:pBdr>
                              <w:top w:val="single" w:sz="0" w:space="0" w:color="447CB9"/>
                              <w:left w:val="single" w:sz="0" w:space="0" w:color="447CB9"/>
                              <w:bottom w:val="single" w:sz="0" w:space="0" w:color="447CB9"/>
                              <w:right w:val="single" w:sz="0" w:space="0" w:color="447CB9"/>
                            </w:pBdr>
                            <w:shd w:val="clear" w:color="auto" w:fill="447CB9"/>
                            <w:rPr>
                              <w:sz w:val="22"/>
                              <w:szCs w:val="22"/>
                            </w:rPr>
                          </w:pPr>
                          <w:r>
                            <w:rPr>
                              <w:rFonts w:ascii="Arial" w:eastAsia="Arial" w:hAnsi="Arial" w:cs="Arial"/>
                              <w:color w:val="C5DAE7"/>
                              <w:sz w:val="22"/>
                              <w:szCs w:val="22"/>
                            </w:rPr>
                            <w:t>#41</w:t>
                          </w:r>
                        </w:p>
                      </w:txbxContent>
                    </wps:txbx>
                    <wps:bodyPr wrap="none" lIns="0" tIns="0" rIns="0" bIns="0">
                      <a:spAutoFit/>
                    </wps:bodyPr>
                  </wps:wsp>
                </a:graphicData>
              </a:graphic>
            </wp:anchor>
          </w:drawing>
        </mc:Choice>
        <mc:Fallback>
          <w:pict>
            <v:shapetype w14:anchorId="64C7D258" id="_x0000_t202" coordsize="21600,21600" o:spt="202" path="m,l,21600r21600,l21600,xe">
              <v:stroke joinstyle="miter"/>
              <v:path gradientshapeok="t" o:connecttype="rect"/>
            </v:shapetype>
            <v:shape id="Shape 312" o:spid="_x0000_s1266" type="#_x0000_t202" style="position:absolute;margin-left:302.2pt;margin-top:804.7pt;width:19pt;height:10pt;z-index:-4404016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" filled="f" stroked="f">
              <v:textbox style="mso-fit-shape-to-text:t" inset="0,0,0,0">
                <w:txbxContent>
                  <w:p w14:paraId="52BDBDC1" w14:textId="77777777" w:rsidR="000557B7" w:rsidRDefault="00073D70">
                    <w:pPr>
                      <w:pStyle w:val="af"/>
                      <w:pBdr>
                        <w:top w:val="single" w:sz="0" w:space="0" w:color="447CB9"/>
                        <w:left w:val="single" w:sz="0" w:space="0" w:color="447CB9"/>
                        <w:bottom w:val="single" w:sz="0" w:space="0" w:color="447CB9"/>
                        <w:right w:val="single" w:sz="0" w:space="0" w:color="447CB9"/>
                      </w:pBdr>
                      <w:shd w:val="clear" w:color="auto" w:fill="447CB9"/>
                      <w:rPr>
                        <w:sz w:val="22"/>
                        <w:szCs w:val="22"/>
                      </w:rPr>
                    </w:pPr>
                    <w:r>
                      <w:rPr>
                        <w:rFonts w:ascii="Arial" w:eastAsia="Arial" w:hAnsi="Arial" w:cs="Arial"/>
                        <w:color w:val="C5DAE7"/>
                        <w:sz w:val="22"/>
                        <w:szCs w:val="22"/>
                      </w:rPr>
                      <w:t>#41</w:t>
                    </w:r>
                  </w:p>
                </w:txbxContent>
              </v:textbox>
              <w10:wrap anchorx="page" anchory="page"/>
            </v:shape>
          </w:pict>
        </mc:Fallback>
      </mc:AlternateContent>
    </w:r>
    <w:r>
      <w:rPr>
        <w:noProof/>
      </w:rPr>
      <mc:AlternateContent>
        <mc:Choice Requires="wps">
          <w:drawing>
            <wp:anchor distT="0" distB="0" distL="0" distR="0" simplePos="0" relativeHeight="62914827" behindDoc="1" locked="0" layoutInCell="1" allowOverlap="1" wp14:anchorId="2B87FCF3" wp14:editId="1AFFD284">
              <wp:simplePos x="0" y="0"/>
              <wp:positionH relativeFrom="page">
                <wp:posOffset>262890</wp:posOffset>
              </wp:positionH>
              <wp:positionV relativeFrom="page">
                <wp:posOffset>11007090</wp:posOffset>
              </wp:positionV>
              <wp:extent cx="171450" cy="114300"/>
              <wp:effectExtent l="0" t="0" r="0" b="0"/>
              <wp:wrapNone/>
              <wp:docPr id="314" name="Shape 314"/>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3D7FBCE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2B87FCF3" id="Shape 314" o:spid="_x0000_s1267" type="#_x0000_t202" style="position:absolute;margin-left:20.7pt;margin-top:866.7pt;width:13.5pt;height:9pt;z-index:-4404016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" filled="f" stroked="f">
              <v:textbox style="mso-fit-shape-to-text:t" inset="0,0,0,0">
                <w:txbxContent>
                  <w:p w14:paraId="3D7FBCE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1836" w14:textId="77777777" w:rsidR="000557B7" w:rsidRDefault="00073D70">
    <w:pPr>
      <w:spacing w:line="14" w:lineRule="exact"/>
    </w:pPr>
    <w:r>
      <w:rPr>
        <w:noProof/>
      </w:rPr>
      <mc:AlternateContent>
        <mc:Choice Requires="wps">
          <w:drawing>
            <wp:anchor distT="0" distB="0" distL="0" distR="0" simplePos="0" relativeHeight="62914821" behindDoc="1" locked="0" layoutInCell="1" allowOverlap="1" wp14:anchorId="633BDC6E" wp14:editId="0A8456EF">
              <wp:simplePos x="0" y="0"/>
              <wp:positionH relativeFrom="page">
                <wp:posOffset>3837940</wp:posOffset>
              </wp:positionH>
              <wp:positionV relativeFrom="page">
                <wp:posOffset>10219690</wp:posOffset>
              </wp:positionV>
              <wp:extent cx="241300" cy="127000"/>
              <wp:effectExtent l="0" t="0" r="0" b="0"/>
              <wp:wrapNone/>
              <wp:docPr id="308" name="Shape 308"/>
              <wp:cNvGraphicFramePr/>
              <a:graphic xmlns:a="http://schemas.openxmlformats.org/drawingml/2006/main">
                <a:graphicData uri="http://schemas.microsoft.com/office/word/2010/wordprocessingShape">
                  <wps:wsp>
                    <wps:cNvSpPr txBox="1"/>
                    <wps:spPr>
                      <a:xfrm>
                        <a:off x="0" y="0"/>
                        <a:ext cx="241300" cy="127000"/>
                      </a:xfrm>
                      <a:prstGeom prst="rect">
                        <a:avLst/>
                      </a:prstGeom>
                      <a:noFill/>
                    </wps:spPr>
                    <wps:txbx>
                      <w:txbxContent>
                        <w:p w14:paraId="20C4C223" w14:textId="77777777" w:rsidR="000557B7" w:rsidRDefault="00073D70">
                          <w:pPr>
                            <w:pStyle w:val="af"/>
                            <w:pBdr>
                              <w:top w:val="single" w:sz="0" w:space="0" w:color="447CB9"/>
                              <w:left w:val="single" w:sz="0" w:space="0" w:color="447CB9"/>
                              <w:bottom w:val="single" w:sz="0" w:space="0" w:color="447CB9"/>
                              <w:right w:val="single" w:sz="0" w:space="0" w:color="447CB9"/>
                            </w:pBdr>
                            <w:shd w:val="clear" w:color="auto" w:fill="447CB9"/>
                            <w:rPr>
                              <w:sz w:val="22"/>
                              <w:szCs w:val="22"/>
                            </w:rPr>
                          </w:pPr>
                          <w:r>
                            <w:rPr>
                              <w:rFonts w:ascii="Arial" w:eastAsia="Arial" w:hAnsi="Arial" w:cs="Arial"/>
                              <w:color w:val="C5DAE7"/>
                              <w:sz w:val="22"/>
                              <w:szCs w:val="22"/>
                            </w:rPr>
                            <w:t>#41</w:t>
                          </w:r>
                        </w:p>
                      </w:txbxContent>
                    </wps:txbx>
                    <wps:bodyPr wrap="none" lIns="0" tIns="0" rIns="0" bIns="0">
                      <a:spAutoFit/>
                    </wps:bodyPr>
                  </wps:wsp>
                </a:graphicData>
              </a:graphic>
            </wp:anchor>
          </w:drawing>
        </mc:Choice>
        <mc:Fallback>
          <w:pict>
            <v:shapetype w14:anchorId="633BDC6E" id="_x0000_t202" coordsize="21600,21600" o:spt="202" path="m,l,21600r21600,l21600,xe">
              <v:stroke joinstyle="miter"/>
              <v:path gradientshapeok="t" o:connecttype="rect"/>
            </v:shapetype>
            <v:shape id="Shape 308" o:spid="_x0000_s1268" type="#_x0000_t202" style="position:absolute;margin-left:302.2pt;margin-top:804.7pt;width:19pt;height:10pt;z-index:-4404016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" filled="f" stroked="f">
              <v:textbox style="mso-fit-shape-to-text:t" inset="0,0,0,0">
                <w:txbxContent>
                  <w:p w14:paraId="20C4C223" w14:textId="77777777" w:rsidR="000557B7" w:rsidRDefault="00073D70">
                    <w:pPr>
                      <w:pStyle w:val="af"/>
                      <w:pBdr>
                        <w:top w:val="single" w:sz="0" w:space="0" w:color="447CB9"/>
                        <w:left w:val="single" w:sz="0" w:space="0" w:color="447CB9"/>
                        <w:bottom w:val="single" w:sz="0" w:space="0" w:color="447CB9"/>
                        <w:right w:val="single" w:sz="0" w:space="0" w:color="447CB9"/>
                      </w:pBdr>
                      <w:shd w:val="clear" w:color="auto" w:fill="447CB9"/>
                      <w:rPr>
                        <w:sz w:val="22"/>
                        <w:szCs w:val="22"/>
                      </w:rPr>
                    </w:pPr>
                    <w:r>
                      <w:rPr>
                        <w:rFonts w:ascii="Arial" w:eastAsia="Arial" w:hAnsi="Arial" w:cs="Arial"/>
                        <w:color w:val="C5DAE7"/>
                        <w:sz w:val="22"/>
                        <w:szCs w:val="22"/>
                      </w:rPr>
                      <w:t>#41</w:t>
                    </w:r>
                  </w:p>
                </w:txbxContent>
              </v:textbox>
              <w10:wrap anchorx="page" anchory="page"/>
            </v:shape>
          </w:pict>
        </mc:Fallback>
      </mc:AlternateContent>
    </w:r>
    <w:r>
      <w:rPr>
        <w:noProof/>
      </w:rPr>
      <mc:AlternateContent>
        <mc:Choice Requires="wps">
          <w:drawing>
            <wp:anchor distT="0" distB="0" distL="0" distR="0" simplePos="0" relativeHeight="62914823" behindDoc="1" locked="0" layoutInCell="1" allowOverlap="1" wp14:anchorId="1207C2AD" wp14:editId="4EC434FF">
              <wp:simplePos x="0" y="0"/>
              <wp:positionH relativeFrom="page">
                <wp:posOffset>262890</wp:posOffset>
              </wp:positionH>
              <wp:positionV relativeFrom="page">
                <wp:posOffset>11007090</wp:posOffset>
              </wp:positionV>
              <wp:extent cx="171450" cy="114300"/>
              <wp:effectExtent l="0" t="0" r="0" b="0"/>
              <wp:wrapNone/>
              <wp:docPr id="310" name="Shape 310"/>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57D952D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 w14:anchorId="1207C2AD" id="Shape 310" o:spid="_x0000_s1269" type="#_x0000_t202" style="position:absolute;margin-left:20.7pt;margin-top:866.7pt;width:13.5pt;height:9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" filled="f" stroked="f">
              <v:textbox style="mso-fit-shape-to-text:t" inset="0,0,0,0">
                <w:txbxContent>
                  <w:p w14:paraId="57D952D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8E9FB" w14:textId="77777777" w:rsidR="000557B7" w:rsidRDefault="00073D70">
    <w:pPr>
      <w:spacing w:line="14" w:lineRule="exact"/>
    </w:pPr>
    <w:r>
      <w:rPr>
        <w:noProof/>
      </w:rPr>
      <mc:AlternateContent>
        <mc:Choice Requires="wps">
          <w:drawing>
            <wp:anchor distT="0" distB="0" distL="0" distR="0" simplePos="0" relativeHeight="62914831" behindDoc="1" locked="0" layoutInCell="1" allowOverlap="1" wp14:anchorId="411B1F68" wp14:editId="4890B0D2">
              <wp:simplePos x="0" y="0"/>
              <wp:positionH relativeFrom="page">
                <wp:posOffset>7305040</wp:posOffset>
              </wp:positionH>
              <wp:positionV relativeFrom="page">
                <wp:posOffset>10873740</wp:posOffset>
              </wp:positionV>
              <wp:extent cx="165100" cy="120650"/>
              <wp:effectExtent l="0" t="0" r="0" b="0"/>
              <wp:wrapNone/>
              <wp:docPr id="318" name="Shape 318"/>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14064510"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11B1F68" id="_x0000_t202" coordsize="21600,21600" o:spt="202" path="m,l,21600r21600,l21600,xe">
              <v:stroke joinstyle="miter"/>
              <v:path gradientshapeok="t" o:connecttype="rect"/>
            </v:shapetype>
            <v:shape id="Shape 318" o:spid="_x0000_s1271" type="#_x0000_t202" style="position:absolute;margin-left:575.2pt;margin-top:856.2pt;width:13pt;height:9.5pt;z-index:-4404016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" filled="f" stroked="f">
              <v:textbox style="mso-fit-shape-to-text:t" inset="0,0,0,0">
                <w:txbxContent>
                  <w:p w14:paraId="14064510"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17F71" w14:textId="77777777" w:rsidR="000557B7" w:rsidRDefault="00073D70">
    <w:pPr>
      <w:spacing w:line="14" w:lineRule="exact"/>
    </w:pPr>
    <w:r>
      <w:rPr>
        <w:noProof/>
      </w:rPr>
      <mc:AlternateContent>
        <mc:Choice Requires="wps">
          <w:drawing>
            <wp:anchor distT="0" distB="0" distL="0" distR="0" simplePos="0" relativeHeight="62914835" behindDoc="1" locked="0" layoutInCell="1" allowOverlap="1" wp14:anchorId="71DC5289" wp14:editId="2C574157">
              <wp:simplePos x="0" y="0"/>
              <wp:positionH relativeFrom="page">
                <wp:posOffset>4189095</wp:posOffset>
              </wp:positionH>
              <wp:positionV relativeFrom="page">
                <wp:posOffset>6150610</wp:posOffset>
              </wp:positionV>
              <wp:extent cx="86995" cy="68580"/>
              <wp:effectExtent l="0" t="0" r="0" b="0"/>
              <wp:wrapNone/>
              <wp:docPr id="325" name="Shape 325"/>
              <wp:cNvGraphicFramePr/>
              <a:graphic xmlns:a="http://schemas.openxmlformats.org/drawingml/2006/main">
                <a:graphicData uri="http://schemas.microsoft.com/office/word/2010/wordprocessingShape">
                  <wps:wsp>
                    <wps:cNvSpPr txBox="1"/>
                    <wps:spPr>
                      <a:xfrm>
                        <a:off x="0" y="0"/>
                        <a:ext cx="86995" cy="68580"/>
                      </a:xfrm>
                      <a:prstGeom prst="rect">
                        <a:avLst/>
                      </a:prstGeom>
                      <a:noFill/>
                    </wps:spPr>
                    <wps:txbx>
                      <w:txbxContent>
                        <w:p w14:paraId="7FC7B69A" w14:textId="77777777" w:rsidR="000557B7" w:rsidRDefault="00073D70">
                          <w:pPr>
                            <w:pStyle w:val="af"/>
                            <w:shd w:val="clear" w:color="auto" w:fill="auto"/>
                            <w:rPr>
                              <w:sz w:val="14"/>
                              <w:szCs w:val="14"/>
                            </w:rPr>
                          </w:pPr>
                          <w:r>
                            <w:fldChar w:fldCharType="begin"/>
                          </w:r>
                          <w:r>
                            <w:instrText xml:space="preserve"> PAGE \* MERGEFORMAT </w:instrText>
                          </w:r>
                          <w:r>
                            <w:fldChar w:fldCharType="separate"/>
                          </w:r>
                          <w:r>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sz w:val="14"/>
                              <w:szCs w:val="14"/>
                            </w:rPr>
                            <w:fldChar w:fldCharType="end"/>
                          </w:r>
                        </w:p>
                      </w:txbxContent>
                    </wps:txbx>
                    <wps:bodyPr wrap="none" lIns="0" tIns="0" rIns="0" bIns="0">
                      <a:spAutoFit/>
                    </wps:bodyPr>
                  </wps:wsp>
                </a:graphicData>
              </a:graphic>
            </wp:anchor>
          </w:drawing>
        </mc:Choice>
        <mc:Fallback>
          <w:pict>
            <v:shapetype w14:anchorId="71DC5289" id="_x0000_t202" coordsize="21600,21600" o:spt="202" path="m,l,21600r21600,l21600,xe">
              <v:stroke joinstyle="miter"/>
              <v:path gradientshapeok="t" o:connecttype="rect"/>
            </v:shapetype>
            <v:shape id="Shape 325" o:spid="_x0000_s1272" type="#_x0000_t202" style="position:absolute;margin-left:329.85pt;margin-top:484.3pt;width:6.85pt;height:5.4pt;z-index:-4404016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" filled="f" stroked="f">
              <v:textbox style="mso-fit-shape-to-text:t" inset="0,0,0,0">
                <w:txbxContent>
                  <w:p w14:paraId="7FC7B69A" w14:textId="77777777" w:rsidR="000557B7" w:rsidRDefault="00073D70">
                    <w:pPr>
                      <w:pStyle w:val="af"/>
                      <w:shd w:val="clear" w:color="auto" w:fill="auto"/>
                      <w:rPr>
                        <w:sz w:val="14"/>
                        <w:szCs w:val="14"/>
                      </w:rPr>
                    </w:pPr>
                    <w:r>
                      <w:fldChar w:fldCharType="begin"/>
                    </w:r>
                    <w:r>
                      <w:instrText xml:space="preserve"> PAGE \* MERGEFORMAT </w:instrText>
                    </w:r>
                    <w:r>
                      <w:fldChar w:fldCharType="separate"/>
                    </w:r>
                    <w:r>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sz w:val="14"/>
                        <w:szCs w:val="1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E5E" w14:textId="77777777" w:rsidR="000557B7" w:rsidRDefault="00073D70">
    <w:pPr>
      <w:spacing w:line="14" w:lineRule="exact"/>
    </w:pPr>
    <w:r>
      <w:rPr>
        <w:noProof/>
      </w:rPr>
      <mc:AlternateContent>
        <mc:Choice Requires="wps">
          <w:drawing>
            <wp:anchor distT="0" distB="0" distL="0" distR="0" simplePos="0" relativeHeight="62914833" behindDoc="1" locked="0" layoutInCell="1" allowOverlap="1" wp14:anchorId="2A726BEA" wp14:editId="02A2CA86">
              <wp:simplePos x="0" y="0"/>
              <wp:positionH relativeFrom="page">
                <wp:posOffset>4189095</wp:posOffset>
              </wp:positionH>
              <wp:positionV relativeFrom="page">
                <wp:posOffset>6150610</wp:posOffset>
              </wp:positionV>
              <wp:extent cx="86995" cy="68580"/>
              <wp:effectExtent l="0" t="0" r="0" b="0"/>
              <wp:wrapNone/>
              <wp:docPr id="323" name="Shape 323"/>
              <wp:cNvGraphicFramePr/>
              <a:graphic xmlns:a="http://schemas.openxmlformats.org/drawingml/2006/main">
                <a:graphicData uri="http://schemas.microsoft.com/office/word/2010/wordprocessingShape">
                  <wps:wsp>
                    <wps:cNvSpPr txBox="1"/>
                    <wps:spPr>
                      <a:xfrm>
                        <a:off x="0" y="0"/>
                        <a:ext cx="86995" cy="68580"/>
                      </a:xfrm>
                      <a:prstGeom prst="rect">
                        <a:avLst/>
                      </a:prstGeom>
                      <a:noFill/>
                    </wps:spPr>
                    <wps:txbx>
                      <w:txbxContent>
                        <w:p w14:paraId="053AC720" w14:textId="77777777" w:rsidR="000557B7" w:rsidRDefault="00073D70">
                          <w:pPr>
                            <w:pStyle w:val="af"/>
                            <w:shd w:val="clear" w:color="auto" w:fill="auto"/>
                            <w:rPr>
                              <w:sz w:val="14"/>
                              <w:szCs w:val="14"/>
                            </w:rPr>
                          </w:pPr>
                          <w:r>
                            <w:fldChar w:fldCharType="begin"/>
                          </w:r>
                          <w:r>
                            <w:instrText xml:space="preserve"> PAGE \* MERGEFORMAT </w:instrText>
                          </w:r>
                          <w:r>
                            <w:fldChar w:fldCharType="separate"/>
                          </w:r>
                          <w:r>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sz w:val="14"/>
                              <w:szCs w:val="14"/>
                            </w:rPr>
                            <w:fldChar w:fldCharType="end"/>
                          </w:r>
                        </w:p>
                      </w:txbxContent>
                    </wps:txbx>
                    <wps:bodyPr wrap="none" lIns="0" tIns="0" rIns="0" bIns="0">
                      <a:spAutoFit/>
                    </wps:bodyPr>
                  </wps:wsp>
                </a:graphicData>
              </a:graphic>
            </wp:anchor>
          </w:drawing>
        </mc:Choice>
        <mc:Fallback>
          <w:pict>
            <v:shapetype w14:anchorId="2A726BEA" id="_x0000_t202" coordsize="21600,21600" o:spt="202" path="m,l,21600r21600,l21600,xe">
              <v:stroke joinstyle="miter"/>
              <v:path gradientshapeok="t" o:connecttype="rect"/>
            </v:shapetype>
            <v:shape id="Shape 323" o:spid="_x0000_s1273" type="#_x0000_t202" style="position:absolute;margin-left:329.85pt;margin-top:484.3pt;width:6.85pt;height:5.4pt;z-index:-4404016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" filled="f" stroked="f">
              <v:textbox style="mso-fit-shape-to-text:t" inset="0,0,0,0">
                <w:txbxContent>
                  <w:p w14:paraId="053AC720" w14:textId="77777777" w:rsidR="000557B7" w:rsidRDefault="00073D70">
                    <w:pPr>
                      <w:pStyle w:val="af"/>
                      <w:shd w:val="clear" w:color="auto" w:fill="auto"/>
                      <w:rPr>
                        <w:sz w:val="14"/>
                        <w:szCs w:val="14"/>
                      </w:rPr>
                    </w:pPr>
                    <w:r>
                      <w:fldChar w:fldCharType="begin"/>
                    </w:r>
                    <w:r>
                      <w:instrText xml:space="preserve"> PAGE \* MERGEFORMAT </w:instrText>
                    </w:r>
                    <w:r>
                      <w:fldChar w:fldCharType="separate"/>
                    </w:r>
                    <w:r>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sz w:val="14"/>
                        <w:szCs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434F" w14:textId="77777777" w:rsidR="000557B7" w:rsidRDefault="00073D70">
    <w:pPr>
      <w:spacing w:line="14" w:lineRule="exact"/>
    </w:pPr>
    <w:r>
      <w:rPr>
        <w:noProof/>
      </w:rPr>
      <mc:AlternateContent>
        <mc:Choice Requires="wps">
          <w:drawing>
            <wp:anchor distT="0" distB="0" distL="0" distR="0" simplePos="0" relativeHeight="62914699" behindDoc="1" locked="0" layoutInCell="1" allowOverlap="1" wp14:anchorId="3AE586CD" wp14:editId="12713C1E">
              <wp:simplePos x="0" y="0"/>
              <wp:positionH relativeFrom="page">
                <wp:posOffset>614045</wp:posOffset>
              </wp:positionH>
              <wp:positionV relativeFrom="page">
                <wp:posOffset>10899775</wp:posOffset>
              </wp:positionV>
              <wp:extent cx="76200" cy="114300"/>
              <wp:effectExtent l="0" t="0" r="0" b="0"/>
              <wp:wrapNone/>
              <wp:docPr id="16" name="Shape 16"/>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59D2BDF7" w14:textId="77777777" w:rsidR="000557B7" w:rsidRDefault="00073D70">
                          <w:pPr>
                            <w:pStyle w:val="20"/>
                            <w:shd w:val="clear" w:color="auto" w:fill="auto"/>
                            <w:rPr>
                              <w:sz w:val="22"/>
                              <w:szCs w:val="22"/>
                            </w:rPr>
                          </w:pPr>
                          <w:r>
                            <w:rPr>
                              <w:rFonts w:ascii="Arial" w:eastAsia="Arial" w:hAnsi="Arial" w:cs="Arial"/>
                              <w:sz w:val="22"/>
                              <w:szCs w:val="22"/>
                            </w:rPr>
                            <w:t>2</w:t>
                          </w:r>
                        </w:p>
                      </w:txbxContent>
                    </wps:txbx>
                    <wps:bodyPr wrap="none" lIns="0" tIns="0" rIns="0" bIns="0">
                      <a:spAutoFit/>
                    </wps:bodyPr>
                  </wps:wsp>
                </a:graphicData>
              </a:graphic>
            </wp:anchor>
          </w:drawing>
        </mc:Choice>
        <mc:Fallback>
          <w:pict>
            <v:shapetype w14:anchorId="3AE586CD" id="_x0000_t202" coordsize="21600,21600" o:spt="202" path="m,l,21600r21600,l21600,xe">
              <v:stroke joinstyle="miter"/>
              <v:path gradientshapeok="t" o:connecttype="rect"/>
            </v:shapetype>
            <v:shape id="Shape 16" o:spid="_x0000_s1204" type="#_x0000_t202" style="position:absolute;margin-left:48.35pt;margin-top:858.25pt;width:6pt;height:9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" filled="f" stroked="f">
              <v:textbox style="mso-fit-shape-to-text:t" inset="0,0,0,0">
                <w:txbxContent>
                  <w:p w14:paraId="59D2BDF7" w14:textId="77777777" w:rsidR="000557B7" w:rsidRDefault="00073D70">
                    <w:pPr>
                      <w:pStyle w:val="20"/>
                      <w:shd w:val="clear" w:color="auto" w:fill="auto"/>
                      <w:rPr>
                        <w:sz w:val="22"/>
                        <w:szCs w:val="22"/>
                      </w:rPr>
                    </w:pPr>
                    <w:r>
                      <w:rPr>
                        <w:rFonts w:ascii="Arial" w:eastAsia="Arial" w:hAnsi="Arial" w:cs="Arial"/>
                        <w:sz w:val="22"/>
                        <w:szCs w:val="22"/>
                      </w:rPr>
                      <w:t>2</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A146" w14:textId="77777777" w:rsidR="000557B7" w:rsidRDefault="00073D70">
    <w:pPr>
      <w:spacing w:line="14" w:lineRule="exact"/>
    </w:pPr>
    <w:r>
      <w:rPr>
        <w:noProof/>
      </w:rPr>
      <mc:AlternateContent>
        <mc:Choice Requires="wps">
          <w:drawing>
            <wp:anchor distT="0" distB="0" distL="0" distR="0" simplePos="0" relativeHeight="62914841" behindDoc="1" locked="0" layoutInCell="1" allowOverlap="1" wp14:anchorId="38969DAB" wp14:editId="052B727B">
              <wp:simplePos x="0" y="0"/>
              <wp:positionH relativeFrom="page">
                <wp:posOffset>451485</wp:posOffset>
              </wp:positionH>
              <wp:positionV relativeFrom="page">
                <wp:posOffset>10887710</wp:posOffset>
              </wp:positionV>
              <wp:extent cx="171450" cy="114300"/>
              <wp:effectExtent l="0" t="0" r="0" b="0"/>
              <wp:wrapNone/>
              <wp:docPr id="337" name="Shape 337"/>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6D22AAD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8969DAB" id="_x0000_t202" coordsize="21600,21600" o:spt="202" path="m,l,21600r21600,l21600,xe">
              <v:stroke joinstyle="miter"/>
              <v:path gradientshapeok="t" o:connecttype="rect"/>
            </v:shapetype>
            <v:shape id="Shape 337" o:spid="_x0000_s1275" type="#_x0000_t202" style="position:absolute;margin-left:35.55pt;margin-top:857.3pt;width:13.5pt;height:9pt;z-index:-4404016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" filled="f" stroked="f">
              <v:textbox style="mso-fit-shape-to-text:t" inset="0,0,0,0">
                <w:txbxContent>
                  <w:p w14:paraId="6D22AAD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CA4EB" w14:textId="77777777" w:rsidR="000557B7" w:rsidRDefault="00073D70">
    <w:pPr>
      <w:spacing w:line="14" w:lineRule="exact"/>
    </w:pPr>
    <w:r>
      <w:rPr>
        <w:noProof/>
      </w:rPr>
      <mc:AlternateContent>
        <mc:Choice Requires="wps">
          <w:drawing>
            <wp:anchor distT="0" distB="0" distL="0" distR="0" simplePos="0" relativeHeight="62914837" behindDoc="1" locked="0" layoutInCell="1" allowOverlap="1" wp14:anchorId="6ED3857D" wp14:editId="43B4FE14">
              <wp:simplePos x="0" y="0"/>
              <wp:positionH relativeFrom="page">
                <wp:posOffset>7655560</wp:posOffset>
              </wp:positionH>
              <wp:positionV relativeFrom="page">
                <wp:posOffset>10881360</wp:posOffset>
              </wp:positionV>
              <wp:extent cx="171450" cy="120650"/>
              <wp:effectExtent l="0" t="0" r="0" b="0"/>
              <wp:wrapNone/>
              <wp:docPr id="333" name="Shape 333"/>
              <wp:cNvGraphicFramePr/>
              <a:graphic xmlns:a="http://schemas.openxmlformats.org/drawingml/2006/main">
                <a:graphicData uri="http://schemas.microsoft.com/office/word/2010/wordprocessingShape">
                  <wps:wsp>
                    <wps:cNvSpPr txBox="1"/>
                    <wps:spPr>
                      <a:xfrm>
                        <a:off x="0" y="0"/>
                        <a:ext cx="171450" cy="120650"/>
                      </a:xfrm>
                      <a:prstGeom prst="rect">
                        <a:avLst/>
                      </a:prstGeom>
                      <a:noFill/>
                    </wps:spPr>
                    <wps:txbx>
                      <w:txbxContent>
                        <w:p w14:paraId="5E550FF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ED3857D" id="_x0000_t202" coordsize="21600,21600" o:spt="202" path="m,l,21600r21600,l21600,xe">
              <v:stroke joinstyle="miter"/>
              <v:path gradientshapeok="t" o:connecttype="rect"/>
            </v:shapetype>
            <v:shape id="Shape 333" o:spid="_x0000_s1276" type="#_x0000_t202" style="position:absolute;margin-left:602.8pt;margin-top:856.8pt;width:13.5pt;height:9.5pt;z-index:-4404016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" filled="f" stroked="f">
              <v:textbox style="mso-fit-shape-to-text:t" inset="0,0,0,0">
                <w:txbxContent>
                  <w:p w14:paraId="5E550FF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402F" w14:textId="77777777" w:rsidR="000557B7" w:rsidRDefault="00073D70">
    <w:pPr>
      <w:spacing w:line="14" w:lineRule="exact"/>
    </w:pPr>
    <w:r>
      <w:rPr>
        <w:noProof/>
      </w:rPr>
      <mc:AlternateContent>
        <mc:Choice Requires="wps">
          <w:drawing>
            <wp:anchor distT="0" distB="0" distL="0" distR="0" simplePos="0" relativeHeight="62914849" behindDoc="1" locked="0" layoutInCell="1" allowOverlap="1" wp14:anchorId="1A1411E0" wp14:editId="0EFE7886">
              <wp:simplePos x="0" y="0"/>
              <wp:positionH relativeFrom="page">
                <wp:posOffset>7642860</wp:posOffset>
              </wp:positionH>
              <wp:positionV relativeFrom="page">
                <wp:posOffset>10887710</wp:posOffset>
              </wp:positionV>
              <wp:extent cx="171450" cy="114300"/>
              <wp:effectExtent l="0" t="0" r="0" b="0"/>
              <wp:wrapNone/>
              <wp:docPr id="363" name="Shape 363"/>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42BC23B2"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A1411E0" id="_x0000_t202" coordsize="21600,21600" o:spt="202" path="m,l,21600r21600,l21600,xe">
              <v:stroke joinstyle="miter"/>
              <v:path gradientshapeok="t" o:connecttype="rect"/>
            </v:shapetype>
            <v:shape id="Shape 363" o:spid="_x0000_s1279" type="#_x0000_t202" style="position:absolute;margin-left:601.8pt;margin-top:857.3pt;width:13.5pt;height:9pt;z-index:-4404016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" filled="f" stroked="f">
              <v:textbox style="mso-fit-shape-to-text:t" inset="0,0,0,0">
                <w:txbxContent>
                  <w:p w14:paraId="42BC23B2"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15C6" w14:textId="77777777" w:rsidR="000557B7" w:rsidRDefault="00073D70">
    <w:pPr>
      <w:spacing w:line="14" w:lineRule="exact"/>
    </w:pPr>
    <w:r>
      <w:rPr>
        <w:noProof/>
      </w:rPr>
      <mc:AlternateContent>
        <mc:Choice Requires="wps">
          <w:drawing>
            <wp:anchor distT="0" distB="0" distL="0" distR="0" simplePos="0" relativeHeight="62914845" behindDoc="1" locked="0" layoutInCell="1" allowOverlap="1" wp14:anchorId="53625E5B" wp14:editId="7FCAB34E">
              <wp:simplePos x="0" y="0"/>
              <wp:positionH relativeFrom="page">
                <wp:posOffset>7642860</wp:posOffset>
              </wp:positionH>
              <wp:positionV relativeFrom="page">
                <wp:posOffset>10887710</wp:posOffset>
              </wp:positionV>
              <wp:extent cx="171450" cy="114300"/>
              <wp:effectExtent l="0" t="0" r="0" b="0"/>
              <wp:wrapNone/>
              <wp:docPr id="359" name="Shape 359"/>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241C576B"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3625E5B" id="_x0000_t202" coordsize="21600,21600" o:spt="202" path="m,l,21600r21600,l21600,xe">
              <v:stroke joinstyle="miter"/>
              <v:path gradientshapeok="t" o:connecttype="rect"/>
            </v:shapetype>
            <v:shape id="Shape 359" o:spid="_x0000_s1280" type="#_x0000_t202" style="position:absolute;margin-left:601.8pt;margin-top:857.3pt;width:13.5pt;height:9pt;z-index:-4404016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" filled="f" stroked="f">
              <v:textbox style="mso-fit-shape-to-text:t" inset="0,0,0,0">
                <w:txbxContent>
                  <w:p w14:paraId="241C576B"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6ADEE" w14:textId="77777777" w:rsidR="000557B7" w:rsidRDefault="00073D70">
    <w:pPr>
      <w:spacing w:line="14" w:lineRule="exact"/>
    </w:pPr>
    <w:r>
      <w:rPr>
        <w:noProof/>
      </w:rPr>
      <mc:AlternateContent>
        <mc:Choice Requires="wps">
          <w:drawing>
            <wp:anchor distT="0" distB="0" distL="0" distR="0" simplePos="0" relativeHeight="62914853" behindDoc="1" locked="0" layoutInCell="1" allowOverlap="1" wp14:anchorId="0243965F" wp14:editId="75EC7E2B">
              <wp:simplePos x="0" y="0"/>
              <wp:positionH relativeFrom="page">
                <wp:posOffset>3283585</wp:posOffset>
              </wp:positionH>
              <wp:positionV relativeFrom="page">
                <wp:posOffset>10760710</wp:posOffset>
              </wp:positionV>
              <wp:extent cx="1663700" cy="139700"/>
              <wp:effectExtent l="0" t="0" r="0" b="0"/>
              <wp:wrapNone/>
              <wp:docPr id="367" name="Shape 367"/>
              <wp:cNvGraphicFramePr/>
              <a:graphic xmlns:a="http://schemas.openxmlformats.org/drawingml/2006/main">
                <a:graphicData uri="http://schemas.microsoft.com/office/word/2010/wordprocessingShape">
                  <wps:wsp>
                    <wps:cNvSpPr txBox="1"/>
                    <wps:spPr>
                      <a:xfrm>
                        <a:off x="0" y="0"/>
                        <a:ext cx="1663700" cy="139700"/>
                      </a:xfrm>
                      <a:prstGeom prst="rect">
                        <a:avLst/>
                      </a:prstGeom>
                      <a:noFill/>
                    </wps:spPr>
                    <wps:txbx>
                      <w:txbxContent>
                        <w:p w14:paraId="751DD373" w14:textId="77777777" w:rsidR="000557B7" w:rsidRDefault="00073D70">
                          <w:pPr>
                            <w:pStyle w:val="af"/>
                            <w:shd w:val="clear" w:color="auto" w:fill="auto"/>
                            <w:rPr>
                              <w:sz w:val="20"/>
                              <w:szCs w:val="20"/>
                            </w:rPr>
                          </w:pPr>
                          <w:r>
                            <w:rPr>
                              <w:color w:val="000000"/>
                              <w:sz w:val="20"/>
                              <w:szCs w:val="20"/>
                            </w:rPr>
                            <w:t>阁</w:t>
                          </w:r>
                          <w:r>
                            <w:rPr>
                              <w:rFonts w:ascii="Arial" w:eastAsia="Arial" w:hAnsi="Arial" w:cs="Arial"/>
                              <w:color w:val="000000"/>
                              <w:sz w:val="22"/>
                              <w:szCs w:val="22"/>
                              <w:lang w:val="en-US" w:eastAsia="en-US" w:bidi="en-US"/>
                            </w:rPr>
                            <w:t>2-12</w:t>
                          </w:r>
                          <w:r>
                            <w:rPr>
                              <w:color w:val="000000"/>
                              <w:sz w:val="20"/>
                              <w:szCs w:val="20"/>
                            </w:rPr>
                            <w:t>讣算机系统架构阁</w:t>
                          </w:r>
                        </w:p>
                      </w:txbxContent>
                    </wps:txbx>
                    <wps:bodyPr wrap="none" lIns="0" tIns="0" rIns="0" bIns="0">
                      <a:spAutoFit/>
                    </wps:bodyPr>
                  </wps:wsp>
                </a:graphicData>
              </a:graphic>
            </wp:anchor>
          </w:drawing>
        </mc:Choice>
        <mc:Fallback>
          <w:pict>
            <v:shapetype w14:anchorId="0243965F" id="_x0000_t202" coordsize="21600,21600" o:spt="202" path="m,l,21600r21600,l21600,xe">
              <v:stroke joinstyle="miter"/>
              <v:path gradientshapeok="t" o:connecttype="rect"/>
            </v:shapetype>
            <v:shape id="Shape 367" o:spid="_x0000_s1282" type="#_x0000_t202" style="position:absolute;margin-left:258.55pt;margin-top:847.3pt;width:131pt;height:11pt;z-index:-4404016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" filled="f" stroked="f">
              <v:textbox style="mso-fit-shape-to-text:t" inset="0,0,0,0">
                <w:txbxContent>
                  <w:p w14:paraId="751DD373" w14:textId="77777777" w:rsidR="000557B7" w:rsidRDefault="00073D70">
                    <w:pPr>
                      <w:pStyle w:val="af"/>
                      <w:shd w:val="clear" w:color="auto" w:fill="auto"/>
                      <w:rPr>
                        <w:sz w:val="20"/>
                        <w:szCs w:val="20"/>
                      </w:rPr>
                    </w:pPr>
                    <w:r>
                      <w:rPr>
                        <w:color w:val="000000"/>
                        <w:sz w:val="20"/>
                        <w:szCs w:val="20"/>
                      </w:rPr>
                      <w:t>阁</w:t>
                    </w:r>
                    <w:r>
                      <w:rPr>
                        <w:rFonts w:ascii="Arial" w:eastAsia="Arial" w:hAnsi="Arial" w:cs="Arial"/>
                        <w:color w:val="000000"/>
                        <w:sz w:val="22"/>
                        <w:szCs w:val="22"/>
                        <w:lang w:val="en-US" w:eastAsia="en-US" w:bidi="en-US"/>
                      </w:rPr>
                      <w:t>2-12</w:t>
                    </w:r>
                    <w:r>
                      <w:rPr>
                        <w:color w:val="000000"/>
                        <w:sz w:val="20"/>
                        <w:szCs w:val="20"/>
                      </w:rPr>
                      <w:t>讣算机系统架构阁</w:t>
                    </w:r>
                  </w:p>
                </w:txbxContent>
              </v:textbox>
              <w10:wrap anchorx="page" anchory="page"/>
            </v:shape>
          </w:pict>
        </mc:Fallback>
      </mc:AlternateContent>
    </w:r>
    <w:r>
      <w:rPr>
        <w:noProof/>
      </w:rPr>
      <mc:AlternateContent>
        <mc:Choice Requires="wps">
          <w:drawing>
            <wp:anchor distT="0" distB="0" distL="0" distR="0" simplePos="0" relativeHeight="62914855" behindDoc="1" locked="0" layoutInCell="1" allowOverlap="1" wp14:anchorId="0CB138A7" wp14:editId="05D720FC">
              <wp:simplePos x="0" y="0"/>
              <wp:positionH relativeFrom="page">
                <wp:posOffset>457835</wp:posOffset>
              </wp:positionH>
              <wp:positionV relativeFrom="page">
                <wp:posOffset>10919460</wp:posOffset>
              </wp:positionV>
              <wp:extent cx="171450" cy="114300"/>
              <wp:effectExtent l="0" t="0" r="0" b="0"/>
              <wp:wrapNone/>
              <wp:docPr id="369" name="Shape 369"/>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557847A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lang w:val="en-US" w:eastAsia="en-US" w:bidi="en-US"/>
                            </w:rPr>
                            <w:t>#</w:t>
                          </w:r>
                          <w:r>
                            <w:rPr>
                              <w:rFonts w:ascii="Arial" w:eastAsia="Arial" w:hAnsi="Arial" w:cs="Arial"/>
                              <w:color w:val="000000"/>
                              <w:sz w:val="22"/>
                              <w:szCs w:val="22"/>
                              <w:lang w:val="en-US" w:eastAsia="en-US" w:bidi="en-US"/>
                            </w:rPr>
                            <w:fldChar w:fldCharType="end"/>
                          </w:r>
                        </w:p>
                      </w:txbxContent>
                    </wps:txbx>
                    <wps:bodyPr wrap="none" lIns="0" tIns="0" rIns="0" bIns="0">
                      <a:spAutoFit/>
                    </wps:bodyPr>
                  </wps:wsp>
                </a:graphicData>
              </a:graphic>
            </wp:anchor>
          </w:drawing>
        </mc:Choice>
        <mc:Fallback>
          <w:pict>
            <v:shape w14:anchorId="0CB138A7" id="Shape 369" o:spid="_x0000_s1283" type="#_x0000_t202" style="position:absolute;margin-left:36.05pt;margin-top:859.8pt;width:13.5pt;height:9pt;z-index:-4404016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" filled="f" stroked="f">
              <v:textbox style="mso-fit-shape-to-text:t" inset="0,0,0,0">
                <w:txbxContent>
                  <w:p w14:paraId="557847A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lang w:val="en-US" w:eastAsia="en-US" w:bidi="en-US"/>
                      </w:rPr>
                      <w:t>#</w:t>
                    </w:r>
                    <w:r>
                      <w:rPr>
                        <w:rFonts w:ascii="Arial" w:eastAsia="Arial" w:hAnsi="Arial" w:cs="Arial"/>
                        <w:color w:val="000000"/>
                        <w:sz w:val="22"/>
                        <w:szCs w:val="22"/>
                        <w:lang w:val="en-US" w:eastAsia="en-US" w:bidi="en-US"/>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84D79" w14:textId="77777777" w:rsidR="000557B7" w:rsidRDefault="00073D70">
    <w:pPr>
      <w:spacing w:line="14" w:lineRule="exact"/>
    </w:pPr>
    <w:r>
      <w:rPr>
        <w:noProof/>
      </w:rPr>
      <mc:AlternateContent>
        <mc:Choice Requires="wps">
          <w:drawing>
            <wp:anchor distT="0" distB="0" distL="0" distR="0" simplePos="0" relativeHeight="62914863" behindDoc="1" locked="0" layoutInCell="1" allowOverlap="1" wp14:anchorId="7008ACBB" wp14:editId="17D77C72">
              <wp:simplePos x="0" y="0"/>
              <wp:positionH relativeFrom="page">
                <wp:posOffset>451485</wp:posOffset>
              </wp:positionH>
              <wp:positionV relativeFrom="page">
                <wp:posOffset>10887710</wp:posOffset>
              </wp:positionV>
              <wp:extent cx="171450" cy="114300"/>
              <wp:effectExtent l="0" t="0" r="0" b="0"/>
              <wp:wrapNone/>
              <wp:docPr id="410" name="Shape 410"/>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4759AD0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7008ACBB" id="_x0000_t202" coordsize="21600,21600" o:spt="202" path="m,l,21600r21600,l21600,xe">
              <v:stroke joinstyle="miter"/>
              <v:path gradientshapeok="t" o:connecttype="rect"/>
            </v:shapetype>
            <v:shape id="Shape 410" o:spid="_x0000_s1286" type="#_x0000_t202" style="position:absolute;margin-left:35.55pt;margin-top:857.3pt;width:13.5pt;height:9pt;z-index:-4404016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" filled="f" stroked="f">
              <v:textbox style="mso-fit-shape-to-text:t" inset="0,0,0,0">
                <w:txbxContent>
                  <w:p w14:paraId="4759AD0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EFE5C" w14:textId="77777777" w:rsidR="000557B7" w:rsidRDefault="00073D70">
    <w:pPr>
      <w:spacing w:line="14" w:lineRule="exact"/>
    </w:pPr>
    <w:r>
      <w:rPr>
        <w:noProof/>
      </w:rPr>
      <mc:AlternateContent>
        <mc:Choice Requires="wps">
          <w:drawing>
            <wp:anchor distT="0" distB="0" distL="0" distR="0" simplePos="0" relativeHeight="62914859" behindDoc="1" locked="0" layoutInCell="1" allowOverlap="1" wp14:anchorId="40CDD44A" wp14:editId="33560189">
              <wp:simplePos x="0" y="0"/>
              <wp:positionH relativeFrom="page">
                <wp:posOffset>7642860</wp:posOffset>
              </wp:positionH>
              <wp:positionV relativeFrom="page">
                <wp:posOffset>10875010</wp:posOffset>
              </wp:positionV>
              <wp:extent cx="171450" cy="114300"/>
              <wp:effectExtent l="0" t="0" r="0" b="0"/>
              <wp:wrapNone/>
              <wp:docPr id="406" name="Shape 406"/>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7CEF405D"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0CDD44A" id="_x0000_t202" coordsize="21600,21600" o:spt="202" path="m,l,21600r21600,l21600,xe">
              <v:stroke joinstyle="miter"/>
              <v:path gradientshapeok="t" o:connecttype="rect"/>
            </v:shapetype>
            <v:shape id="Shape 406" o:spid="_x0000_s1287" type="#_x0000_t202" style="position:absolute;margin-left:601.8pt;margin-top:856.3pt;width:13.5pt;height:9pt;z-index:-4404016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" filled="f" stroked="f">
              <v:textbox style="mso-fit-shape-to-text:t" inset="0,0,0,0">
                <w:txbxContent>
                  <w:p w14:paraId="7CEF405D"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C900" w14:textId="77777777" w:rsidR="000557B7" w:rsidRDefault="00073D70">
    <w:pPr>
      <w:spacing w:line="14" w:lineRule="exact"/>
    </w:pPr>
    <w:r>
      <w:rPr>
        <w:noProof/>
      </w:rPr>
      <mc:AlternateContent>
        <mc:Choice Requires="wps">
          <w:drawing>
            <wp:anchor distT="0" distB="0" distL="0" distR="0" simplePos="0" relativeHeight="62914871" behindDoc="1" locked="0" layoutInCell="1" allowOverlap="1" wp14:anchorId="2EB6F126" wp14:editId="3B4E029E">
              <wp:simplePos x="0" y="0"/>
              <wp:positionH relativeFrom="page">
                <wp:posOffset>451485</wp:posOffset>
              </wp:positionH>
              <wp:positionV relativeFrom="page">
                <wp:posOffset>10887710</wp:posOffset>
              </wp:positionV>
              <wp:extent cx="171450" cy="114300"/>
              <wp:effectExtent l="0" t="0" r="0" b="0"/>
              <wp:wrapNone/>
              <wp:docPr id="424" name="Shape 424"/>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4C85872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2EB6F126" id="_x0000_t202" coordsize="21600,21600" o:spt="202" path="m,l,21600r21600,l21600,xe">
              <v:stroke joinstyle="miter"/>
              <v:path gradientshapeok="t" o:connecttype="rect"/>
            </v:shapetype>
            <v:shape id="Shape 424" o:spid="_x0000_s1290" type="#_x0000_t202" style="position:absolute;margin-left:35.55pt;margin-top:857.3pt;width:13.5pt;height:9pt;z-index:-4404016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" filled="f" stroked="f">
              <v:textbox style="mso-fit-shape-to-text:t" inset="0,0,0,0">
                <w:txbxContent>
                  <w:p w14:paraId="4C85872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C717A" w14:textId="77777777" w:rsidR="000557B7" w:rsidRDefault="00073D70">
    <w:pPr>
      <w:spacing w:line="14" w:lineRule="exact"/>
    </w:pPr>
    <w:r>
      <w:rPr>
        <w:noProof/>
      </w:rPr>
      <mc:AlternateContent>
        <mc:Choice Requires="wps">
          <w:drawing>
            <wp:anchor distT="0" distB="0" distL="0" distR="0" simplePos="0" relativeHeight="62914867" behindDoc="1" locked="0" layoutInCell="1" allowOverlap="1" wp14:anchorId="3AC729A3" wp14:editId="05951B93">
              <wp:simplePos x="0" y="0"/>
              <wp:positionH relativeFrom="page">
                <wp:posOffset>451485</wp:posOffset>
              </wp:positionH>
              <wp:positionV relativeFrom="page">
                <wp:posOffset>10887710</wp:posOffset>
              </wp:positionV>
              <wp:extent cx="171450" cy="114300"/>
              <wp:effectExtent l="0" t="0" r="0" b="0"/>
              <wp:wrapNone/>
              <wp:docPr id="420" name="Shape 420"/>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56D507C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AC729A3" id="_x0000_t202" coordsize="21600,21600" o:spt="202" path="m,l,21600r21600,l21600,xe">
              <v:stroke joinstyle="miter"/>
              <v:path gradientshapeok="t" o:connecttype="rect"/>
            </v:shapetype>
            <v:shape id="Shape 420" o:spid="_x0000_s1291" type="#_x0000_t202" style="position:absolute;margin-left:35.55pt;margin-top:857.3pt;width:13.5pt;height:9pt;z-index:-4404016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" filled="f" stroked="f">
              <v:textbox style="mso-fit-shape-to-text:t" inset="0,0,0,0">
                <w:txbxContent>
                  <w:p w14:paraId="56D507C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D01FC" w14:textId="77777777" w:rsidR="000557B7" w:rsidRDefault="00073D70">
    <w:pPr>
      <w:spacing w:line="14" w:lineRule="exact"/>
    </w:pPr>
    <w:r>
      <w:rPr>
        <w:noProof/>
      </w:rPr>
      <mc:AlternateContent>
        <mc:Choice Requires="wps">
          <w:drawing>
            <wp:anchor distT="0" distB="0" distL="0" distR="0" simplePos="0" relativeHeight="62914875" behindDoc="1" locked="0" layoutInCell="1" allowOverlap="1" wp14:anchorId="1E771B44" wp14:editId="5A5DD2F2">
              <wp:simplePos x="0" y="0"/>
              <wp:positionH relativeFrom="page">
                <wp:posOffset>7658735</wp:posOffset>
              </wp:positionH>
              <wp:positionV relativeFrom="page">
                <wp:posOffset>11023600</wp:posOffset>
              </wp:positionV>
              <wp:extent cx="152400" cy="114300"/>
              <wp:effectExtent l="0" t="0" r="0" b="0"/>
              <wp:wrapNone/>
              <wp:docPr id="428" name="Shape 428"/>
              <wp:cNvGraphicFramePr/>
              <a:graphic xmlns:a="http://schemas.openxmlformats.org/drawingml/2006/main">
                <a:graphicData uri="http://schemas.microsoft.com/office/word/2010/wordprocessingShape">
                  <wps:wsp>
                    <wps:cNvSpPr txBox="1"/>
                    <wps:spPr>
                      <a:xfrm>
                        <a:off x="0" y="0"/>
                        <a:ext cx="152400" cy="114300"/>
                      </a:xfrm>
                      <a:prstGeom prst="rect">
                        <a:avLst/>
                      </a:prstGeom>
                      <a:noFill/>
                    </wps:spPr>
                    <wps:txbx>
                      <w:txbxContent>
                        <w:p w14:paraId="284D209A"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E771B44" id="_x0000_t202" coordsize="21600,21600" o:spt="202" path="m,l,21600r21600,l21600,xe">
              <v:stroke joinstyle="miter"/>
              <v:path gradientshapeok="t" o:connecttype="rect"/>
            </v:shapetype>
            <v:shape id="Shape 428" o:spid="_x0000_s1293" type="#_x0000_t202" style="position:absolute;margin-left:603.05pt;margin-top:868pt;width:12pt;height:9pt;z-index:-4404016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" filled="f" stroked="f">
              <v:textbox style="mso-fit-shape-to-text:t" inset="0,0,0,0">
                <w:txbxContent>
                  <w:p w14:paraId="284D209A"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9290" w14:textId="77777777" w:rsidR="000557B7" w:rsidRDefault="00073D70">
    <w:pPr>
      <w:spacing w:line="14" w:lineRule="exact"/>
    </w:pPr>
    <w:r>
      <w:rPr>
        <w:noProof/>
      </w:rPr>
      <mc:AlternateContent>
        <mc:Choice Requires="wps">
          <w:drawing>
            <wp:anchor distT="0" distB="0" distL="0" distR="0" simplePos="0" relativeHeight="62914697" behindDoc="1" locked="0" layoutInCell="1" allowOverlap="1" wp14:anchorId="1D1C15FB" wp14:editId="5983F1CF">
              <wp:simplePos x="0" y="0"/>
              <wp:positionH relativeFrom="page">
                <wp:posOffset>614045</wp:posOffset>
              </wp:positionH>
              <wp:positionV relativeFrom="page">
                <wp:posOffset>10899775</wp:posOffset>
              </wp:positionV>
              <wp:extent cx="76200" cy="114300"/>
              <wp:effectExtent l="0" t="0" r="0" b="0"/>
              <wp:wrapNone/>
              <wp:docPr id="14" name="Shape 14"/>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25822CA2" w14:textId="77777777" w:rsidR="000557B7" w:rsidRDefault="00073D70">
                          <w:pPr>
                            <w:pStyle w:val="20"/>
                            <w:shd w:val="clear" w:color="auto" w:fill="auto"/>
                            <w:rPr>
                              <w:sz w:val="22"/>
                              <w:szCs w:val="22"/>
                            </w:rPr>
                          </w:pPr>
                          <w:r>
                            <w:rPr>
                              <w:rFonts w:ascii="Arial" w:eastAsia="Arial" w:hAnsi="Arial" w:cs="Arial"/>
                              <w:sz w:val="22"/>
                              <w:szCs w:val="22"/>
                            </w:rPr>
                            <w:t>2</w:t>
                          </w:r>
                        </w:p>
                      </w:txbxContent>
                    </wps:txbx>
                    <wps:bodyPr wrap="none" lIns="0" tIns="0" rIns="0" bIns="0">
                      <a:spAutoFit/>
                    </wps:bodyPr>
                  </wps:wsp>
                </a:graphicData>
              </a:graphic>
            </wp:anchor>
          </w:drawing>
        </mc:Choice>
        <mc:Fallback>
          <w:pict>
            <v:shapetype w14:anchorId="1D1C15FB" id="_x0000_t202" coordsize="21600,21600" o:spt="202" path="m,l,21600r21600,l21600,xe">
              <v:stroke joinstyle="miter"/>
              <v:path gradientshapeok="t" o:connecttype="rect"/>
            </v:shapetype>
            <v:shape id="Shape 14" o:spid="_x0000_s1205" type="#_x0000_t202" style="position:absolute;margin-left:48.35pt;margin-top:858.25pt;width:6pt;height:9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" filled="f" stroked="f">
              <v:textbox style="mso-fit-shape-to-text:t" inset="0,0,0,0">
                <w:txbxContent>
                  <w:p w14:paraId="25822CA2" w14:textId="77777777" w:rsidR="000557B7" w:rsidRDefault="00073D70">
                    <w:pPr>
                      <w:pStyle w:val="20"/>
                      <w:shd w:val="clear" w:color="auto" w:fill="auto"/>
                      <w:rPr>
                        <w:sz w:val="22"/>
                        <w:szCs w:val="22"/>
                      </w:rPr>
                    </w:pPr>
                    <w:r>
                      <w:rPr>
                        <w:rFonts w:ascii="Arial" w:eastAsia="Arial" w:hAnsi="Arial" w:cs="Arial"/>
                        <w:sz w:val="22"/>
                        <w:szCs w:val="22"/>
                      </w:rPr>
                      <w:t>2</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C934" w14:textId="77777777" w:rsidR="000557B7" w:rsidRDefault="00073D70">
    <w:pPr>
      <w:spacing w:line="14" w:lineRule="exact"/>
    </w:pPr>
    <w:r>
      <w:rPr>
        <w:noProof/>
      </w:rPr>
      <mc:AlternateContent>
        <mc:Choice Requires="wps">
          <w:drawing>
            <wp:anchor distT="0" distB="0" distL="0" distR="0" simplePos="0" relativeHeight="62914883" behindDoc="1" locked="0" layoutInCell="1" allowOverlap="1" wp14:anchorId="36536EEC" wp14:editId="39D3293A">
              <wp:simplePos x="0" y="0"/>
              <wp:positionH relativeFrom="page">
                <wp:posOffset>7580630</wp:posOffset>
              </wp:positionH>
              <wp:positionV relativeFrom="page">
                <wp:posOffset>10880725</wp:posOffset>
              </wp:positionV>
              <wp:extent cx="165100" cy="120650"/>
              <wp:effectExtent l="0" t="0" r="0" b="0"/>
              <wp:wrapNone/>
              <wp:docPr id="437" name="Shape 437"/>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3C23D4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6536EEC" id="_x0000_t202" coordsize="21600,21600" o:spt="202" path="m,l,21600r21600,l21600,xe">
              <v:stroke joinstyle="miter"/>
              <v:path gradientshapeok="t" o:connecttype="rect"/>
            </v:shapetype>
            <v:shape id="Shape 437" o:spid="_x0000_s1296" type="#_x0000_t202" style="position:absolute;margin-left:596.9pt;margin-top:856.75pt;width:13pt;height:9.5pt;z-index:-4404015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" filled="f" stroked="f">
              <v:textbox style="mso-fit-shape-to-text:t" inset="0,0,0,0">
                <w:txbxContent>
                  <w:p w14:paraId="23C23D48"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F835" w14:textId="77777777" w:rsidR="000557B7" w:rsidRDefault="00073D70">
    <w:pPr>
      <w:spacing w:line="14" w:lineRule="exact"/>
    </w:pPr>
    <w:r>
      <w:rPr>
        <w:noProof/>
      </w:rPr>
      <mc:AlternateContent>
        <mc:Choice Requires="wps">
          <w:drawing>
            <wp:anchor distT="0" distB="0" distL="0" distR="0" simplePos="0" relativeHeight="62914879" behindDoc="1" locked="0" layoutInCell="1" allowOverlap="1" wp14:anchorId="74E17992" wp14:editId="0901DEA3">
              <wp:simplePos x="0" y="0"/>
              <wp:positionH relativeFrom="page">
                <wp:posOffset>7580630</wp:posOffset>
              </wp:positionH>
              <wp:positionV relativeFrom="page">
                <wp:posOffset>10880725</wp:posOffset>
              </wp:positionV>
              <wp:extent cx="165100" cy="120650"/>
              <wp:effectExtent l="0" t="0" r="0" b="0"/>
              <wp:wrapNone/>
              <wp:docPr id="433" name="Shape 433"/>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618A8A2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74E17992" id="_x0000_t202" coordsize="21600,21600" o:spt="202" path="m,l,21600r21600,l21600,xe">
              <v:stroke joinstyle="miter"/>
              <v:path gradientshapeok="t" o:connecttype="rect"/>
            </v:shapetype>
            <v:shape id="Shape 433" o:spid="_x0000_s1297" type="#_x0000_t202" style="position:absolute;margin-left:596.9pt;margin-top:856.75pt;width:13pt;height:9.5pt;z-index:-4404016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" filled="f" stroked="f">
              <v:textbox style="mso-fit-shape-to-text:t" inset="0,0,0,0">
                <w:txbxContent>
                  <w:p w14:paraId="618A8A25"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77148" w14:textId="77777777" w:rsidR="000557B7" w:rsidRDefault="00073D70">
    <w:pPr>
      <w:spacing w:line="14" w:lineRule="exact"/>
    </w:pPr>
    <w:r>
      <w:rPr>
        <w:noProof/>
      </w:rPr>
      <mc:AlternateContent>
        <mc:Choice Requires="wps">
          <w:drawing>
            <wp:anchor distT="0" distB="0" distL="0" distR="0" simplePos="0" relativeHeight="62914891" behindDoc="1" locked="0" layoutInCell="1" allowOverlap="1" wp14:anchorId="1CE6F14C" wp14:editId="62C3A881">
              <wp:simplePos x="0" y="0"/>
              <wp:positionH relativeFrom="page">
                <wp:posOffset>7678420</wp:posOffset>
              </wp:positionH>
              <wp:positionV relativeFrom="page">
                <wp:posOffset>10887075</wp:posOffset>
              </wp:positionV>
              <wp:extent cx="171450" cy="114300"/>
              <wp:effectExtent l="0" t="0" r="0" b="0"/>
              <wp:wrapNone/>
              <wp:docPr id="445" name="Shape 445"/>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42DF2C2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CE6F14C" id="_x0000_t202" coordsize="21600,21600" o:spt="202" path="m,l,21600r21600,l21600,xe">
              <v:stroke joinstyle="miter"/>
              <v:path gradientshapeok="t" o:connecttype="rect"/>
            </v:shapetype>
            <v:shape id="Shape 445" o:spid="_x0000_s1300" type="#_x0000_t202" style="position:absolute;margin-left:604.6pt;margin-top:857.25pt;width:13.5pt;height:9pt;z-index:-4404015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" filled="f" stroked="f">
              <v:textbox style="mso-fit-shape-to-text:t" inset="0,0,0,0">
                <w:txbxContent>
                  <w:p w14:paraId="42DF2C2E"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ED40B" w14:textId="77777777" w:rsidR="000557B7" w:rsidRDefault="00073D70">
    <w:pPr>
      <w:spacing w:line="14" w:lineRule="exact"/>
    </w:pPr>
    <w:r>
      <w:rPr>
        <w:noProof/>
      </w:rPr>
      <mc:AlternateContent>
        <mc:Choice Requires="wps">
          <w:drawing>
            <wp:anchor distT="0" distB="0" distL="0" distR="0" simplePos="0" relativeHeight="62914887" behindDoc="1" locked="0" layoutInCell="1" allowOverlap="1" wp14:anchorId="07244A0A" wp14:editId="163907B3">
              <wp:simplePos x="0" y="0"/>
              <wp:positionH relativeFrom="page">
                <wp:posOffset>7678420</wp:posOffset>
              </wp:positionH>
              <wp:positionV relativeFrom="page">
                <wp:posOffset>10887075</wp:posOffset>
              </wp:positionV>
              <wp:extent cx="171450" cy="114300"/>
              <wp:effectExtent l="0" t="0" r="0" b="0"/>
              <wp:wrapNone/>
              <wp:docPr id="441" name="Shape 441"/>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0274F6C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07244A0A" id="_x0000_t202" coordsize="21600,21600" o:spt="202" path="m,l,21600r21600,l21600,xe">
              <v:stroke joinstyle="miter"/>
              <v:path gradientshapeok="t" o:connecttype="rect"/>
            </v:shapetype>
            <v:shape id="Shape 441" o:spid="_x0000_s1301" type="#_x0000_t202" style="position:absolute;margin-left:604.6pt;margin-top:857.25pt;width:13.5pt;height:9pt;z-index:-4404015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" filled="f" stroked="f">
              <v:textbox style="mso-fit-shape-to-text:t" inset="0,0,0,0">
                <w:txbxContent>
                  <w:p w14:paraId="0274F6C3"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8B4FE" w14:textId="77777777" w:rsidR="000557B7" w:rsidRDefault="00073D70">
    <w:pPr>
      <w:spacing w:line="14" w:lineRule="exact"/>
    </w:pPr>
    <w:r>
      <w:rPr>
        <w:noProof/>
      </w:rPr>
      <mc:AlternateContent>
        <mc:Choice Requires="wps">
          <w:drawing>
            <wp:anchor distT="0" distB="0" distL="0" distR="0" simplePos="0" relativeHeight="62914895" behindDoc="1" locked="0" layoutInCell="1" allowOverlap="1" wp14:anchorId="458070DA" wp14:editId="6B763781">
              <wp:simplePos x="0" y="0"/>
              <wp:positionH relativeFrom="page">
                <wp:posOffset>512445</wp:posOffset>
              </wp:positionH>
              <wp:positionV relativeFrom="page">
                <wp:posOffset>10887075</wp:posOffset>
              </wp:positionV>
              <wp:extent cx="165100" cy="114300"/>
              <wp:effectExtent l="0" t="0" r="0" b="0"/>
              <wp:wrapNone/>
              <wp:docPr id="449" name="Shape 449"/>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03AC8ACF"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58070DA" id="_x0000_t202" coordsize="21600,21600" o:spt="202" path="m,l,21600r21600,l21600,xe">
              <v:stroke joinstyle="miter"/>
              <v:path gradientshapeok="t" o:connecttype="rect"/>
            </v:shapetype>
            <v:shape id="Shape 449" o:spid="_x0000_s1303" type="#_x0000_t202" style="position:absolute;margin-left:40.35pt;margin-top:857.25pt;width:13pt;height:9pt;z-index:-4404015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" filled="f" stroked="f">
              <v:textbox style="mso-fit-shape-to-text:t" inset="0,0,0,0">
                <w:txbxContent>
                  <w:p w14:paraId="03AC8ACF"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A20AD" w14:textId="77777777" w:rsidR="000557B7" w:rsidRDefault="00073D70">
    <w:pPr>
      <w:spacing w:line="14" w:lineRule="exact"/>
    </w:pPr>
    <w:r>
      <w:rPr>
        <w:noProof/>
      </w:rPr>
      <mc:AlternateContent>
        <mc:Choice Requires="wps">
          <w:drawing>
            <wp:anchor distT="0" distB="0" distL="0" distR="0" simplePos="0" relativeHeight="62914903" behindDoc="1" locked="0" layoutInCell="1" allowOverlap="1" wp14:anchorId="565C5A31" wp14:editId="2FFCF660">
              <wp:simplePos x="0" y="0"/>
              <wp:positionH relativeFrom="page">
                <wp:posOffset>512445</wp:posOffset>
              </wp:positionH>
              <wp:positionV relativeFrom="page">
                <wp:posOffset>10887075</wp:posOffset>
              </wp:positionV>
              <wp:extent cx="165100" cy="114300"/>
              <wp:effectExtent l="0" t="0" r="0" b="0"/>
              <wp:wrapNone/>
              <wp:docPr id="461" name="Shape 461"/>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69B8189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565C5A31" id="_x0000_t202" coordsize="21600,21600" o:spt="202" path="m,l,21600r21600,l21600,xe">
              <v:stroke joinstyle="miter"/>
              <v:path gradientshapeok="t" o:connecttype="rect"/>
            </v:shapetype>
            <v:shape id="Shape 461" o:spid="_x0000_s1306" type="#_x0000_t202" style="position:absolute;margin-left:40.35pt;margin-top:857.25pt;width:13pt;height:9pt;z-index:-4404015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" filled="f" stroked="f">
              <v:textbox style="mso-fit-shape-to-text:t" inset="0,0,0,0">
                <w:txbxContent>
                  <w:p w14:paraId="69B8189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79BDD" w14:textId="77777777" w:rsidR="000557B7" w:rsidRDefault="00073D70">
    <w:pPr>
      <w:spacing w:line="14" w:lineRule="exact"/>
    </w:pPr>
    <w:r>
      <w:rPr>
        <w:noProof/>
      </w:rPr>
      <mc:AlternateContent>
        <mc:Choice Requires="wps">
          <w:drawing>
            <wp:anchor distT="0" distB="0" distL="0" distR="0" simplePos="0" relativeHeight="62914899" behindDoc="1" locked="0" layoutInCell="1" allowOverlap="1" wp14:anchorId="16847BEC" wp14:editId="7392C54D">
              <wp:simplePos x="0" y="0"/>
              <wp:positionH relativeFrom="page">
                <wp:posOffset>512445</wp:posOffset>
              </wp:positionH>
              <wp:positionV relativeFrom="page">
                <wp:posOffset>10887075</wp:posOffset>
              </wp:positionV>
              <wp:extent cx="165100" cy="114300"/>
              <wp:effectExtent l="0" t="0" r="0" b="0"/>
              <wp:wrapNone/>
              <wp:docPr id="457" name="Shape 457"/>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BE975F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16847BEC" id="_x0000_t202" coordsize="21600,21600" o:spt="202" path="m,l,21600r21600,l21600,xe">
              <v:stroke joinstyle="miter"/>
              <v:path gradientshapeok="t" o:connecttype="rect"/>
            </v:shapetype>
            <v:shape id="Shape 457" o:spid="_x0000_s1307" type="#_x0000_t202" style="position:absolute;margin-left:40.35pt;margin-top:857.25pt;width:13pt;height:9pt;z-index:-4404015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" filled="f" stroked="f">
              <v:textbox style="mso-fit-shape-to-text:t" inset="0,0,0,0">
                <w:txbxContent>
                  <w:p w14:paraId="5BE975F9"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3809C" w14:textId="77777777" w:rsidR="000557B7" w:rsidRDefault="000557B7"/>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32266" w14:textId="77777777" w:rsidR="000557B7" w:rsidRDefault="000557B7"/>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32065" w14:textId="77777777" w:rsidR="000557B7" w:rsidRDefault="00073D70">
    <w:pPr>
      <w:spacing w:line="14" w:lineRule="exact"/>
    </w:pPr>
    <w:r>
      <w:rPr>
        <w:noProof/>
      </w:rPr>
      <mc:AlternateContent>
        <mc:Choice Requires="wps">
          <w:drawing>
            <wp:anchor distT="0" distB="0" distL="0" distR="0" simplePos="0" relativeHeight="62914912" behindDoc="1" locked="0" layoutInCell="1" allowOverlap="1" wp14:anchorId="3DD5F50A" wp14:editId="542666C2">
              <wp:simplePos x="0" y="0"/>
              <wp:positionH relativeFrom="page">
                <wp:posOffset>7513320</wp:posOffset>
              </wp:positionH>
              <wp:positionV relativeFrom="page">
                <wp:posOffset>10754995</wp:posOffset>
              </wp:positionV>
              <wp:extent cx="165100" cy="114300"/>
              <wp:effectExtent l="0" t="0" r="0" b="0"/>
              <wp:wrapNone/>
              <wp:docPr id="489" name="Shape 489"/>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4C622B6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DD5F50A" id="_x0000_t202" coordsize="21600,21600" o:spt="202" path="m,l,21600r21600,l21600,xe">
              <v:stroke joinstyle="miter"/>
              <v:path gradientshapeok="t" o:connecttype="rect"/>
            </v:shapetype>
            <v:shape id="Shape 489" o:spid="_x0000_s1310" type="#_x0000_t202" style="position:absolute;margin-left:591.6pt;margin-top:846.85pt;width:13pt;height:9pt;z-index:-4404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" filled="f" stroked="f">
              <v:textbox style="mso-fit-shape-to-text:t" inset="0,0,0,0">
                <w:txbxContent>
                  <w:p w14:paraId="4C622B6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F6522" w14:textId="77777777" w:rsidR="000557B7" w:rsidRDefault="00073D70">
    <w:pPr>
      <w:spacing w:line="14" w:lineRule="exact"/>
    </w:pPr>
    <w:r>
      <w:rPr>
        <w:noProof/>
      </w:rPr>
      <mc:AlternateContent>
        <mc:Choice Requires="wps">
          <w:drawing>
            <wp:anchor distT="0" distB="0" distL="0" distR="0" simplePos="0" relativeHeight="62914701" behindDoc="1" locked="0" layoutInCell="1" allowOverlap="1" wp14:anchorId="35E071CF" wp14:editId="7E7AE358">
              <wp:simplePos x="0" y="0"/>
              <wp:positionH relativeFrom="page">
                <wp:posOffset>7808595</wp:posOffset>
              </wp:positionH>
              <wp:positionV relativeFrom="page">
                <wp:posOffset>10798175</wp:posOffset>
              </wp:positionV>
              <wp:extent cx="44450" cy="114300"/>
              <wp:effectExtent l="0" t="0" r="0" b="0"/>
              <wp:wrapNone/>
              <wp:docPr id="18" name="Shape 18"/>
              <wp:cNvGraphicFramePr/>
              <a:graphic xmlns:a="http://schemas.openxmlformats.org/drawingml/2006/main">
                <a:graphicData uri="http://schemas.microsoft.com/office/word/2010/wordprocessingShape">
                  <wps:wsp>
                    <wps:cNvSpPr txBox="1"/>
                    <wps:spPr>
                      <a:xfrm>
                        <a:off x="0" y="0"/>
                        <a:ext cx="44450" cy="114300"/>
                      </a:xfrm>
                      <a:prstGeom prst="rect">
                        <a:avLst/>
                      </a:prstGeom>
                      <a:noFill/>
                    </wps:spPr>
                    <wps:txbx>
                      <w:txbxContent>
                        <w:p w14:paraId="05631A4E" w14:textId="77777777" w:rsidR="000557B7" w:rsidRDefault="00073D70">
                          <w:pPr>
                            <w:pStyle w:val="20"/>
                            <w:shd w:val="clear" w:color="auto" w:fill="auto"/>
                            <w:rPr>
                              <w:sz w:val="22"/>
                              <w:szCs w:val="22"/>
                            </w:rPr>
                          </w:pPr>
                          <w:r>
                            <w:rPr>
                              <w:rFonts w:ascii="Arial" w:eastAsia="Arial" w:hAnsi="Arial" w:cs="Arial"/>
                              <w:sz w:val="22"/>
                              <w:szCs w:val="22"/>
                            </w:rPr>
                            <w:t>1</w:t>
                          </w:r>
                        </w:p>
                      </w:txbxContent>
                    </wps:txbx>
                    <wps:bodyPr wrap="none" lIns="0" tIns="0" rIns="0" bIns="0">
                      <a:spAutoFit/>
                    </wps:bodyPr>
                  </wps:wsp>
                </a:graphicData>
              </a:graphic>
            </wp:anchor>
          </w:drawing>
        </mc:Choice>
        <mc:Fallback>
          <w:pict>
            <v:shapetype w14:anchorId="35E071CF" id="_x0000_t202" coordsize="21600,21600" o:spt="202" path="m,l,21600r21600,l21600,xe">
              <v:stroke joinstyle="miter"/>
              <v:path gradientshapeok="t" o:connecttype="rect"/>
            </v:shapetype>
            <v:shape id="Shape 18" o:spid="_x0000_s1206" type="#_x0000_t202" style="position:absolute;margin-left:614.85pt;margin-top:850.25pt;width:3.5pt;height:9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" filled="f" stroked="f">
              <v:textbox style="mso-fit-shape-to-text:t" inset="0,0,0,0">
                <w:txbxContent>
                  <w:p w14:paraId="05631A4E" w14:textId="77777777" w:rsidR="000557B7" w:rsidRDefault="00073D70">
                    <w:pPr>
                      <w:pStyle w:val="20"/>
                      <w:shd w:val="clear" w:color="auto" w:fill="auto"/>
                      <w:rPr>
                        <w:sz w:val="22"/>
                        <w:szCs w:val="22"/>
                      </w:rPr>
                    </w:pPr>
                    <w:r>
                      <w:rPr>
                        <w:rFonts w:ascii="Arial" w:eastAsia="Arial" w:hAnsi="Arial" w:cs="Arial"/>
                        <w:sz w:val="22"/>
                        <w:szCs w:val="22"/>
                      </w:rPr>
                      <w:t>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1206E" w14:textId="77777777" w:rsidR="000557B7" w:rsidRDefault="00073D70">
    <w:pPr>
      <w:spacing w:line="14" w:lineRule="exact"/>
    </w:pPr>
    <w:r>
      <w:rPr>
        <w:noProof/>
      </w:rPr>
      <mc:AlternateContent>
        <mc:Choice Requires="wps">
          <w:drawing>
            <wp:anchor distT="0" distB="0" distL="0" distR="0" simplePos="0" relativeHeight="62914908" behindDoc="1" locked="0" layoutInCell="1" allowOverlap="1" wp14:anchorId="6041106B" wp14:editId="3B1FC0F2">
              <wp:simplePos x="0" y="0"/>
              <wp:positionH relativeFrom="page">
                <wp:posOffset>7513320</wp:posOffset>
              </wp:positionH>
              <wp:positionV relativeFrom="page">
                <wp:posOffset>10754995</wp:posOffset>
              </wp:positionV>
              <wp:extent cx="165100" cy="114300"/>
              <wp:effectExtent l="0" t="0" r="0" b="0"/>
              <wp:wrapNone/>
              <wp:docPr id="485" name="Shape 485"/>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4BCDF1E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6041106B" id="_x0000_t202" coordsize="21600,21600" o:spt="202" path="m,l,21600r21600,l21600,xe">
              <v:stroke joinstyle="miter"/>
              <v:path gradientshapeok="t" o:connecttype="rect"/>
            </v:shapetype>
            <v:shape id="Shape 485" o:spid="_x0000_s1311" type="#_x0000_t202" style="position:absolute;margin-left:591.6pt;margin-top:846.85pt;width:13pt;height:9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" filled="f" stroked="f">
              <v:textbox style="mso-fit-shape-to-text:t" inset="0,0,0,0">
                <w:txbxContent>
                  <w:p w14:paraId="4BCDF1E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AFBD" w14:textId="77777777" w:rsidR="000557B7" w:rsidRDefault="00073D70">
    <w:pPr>
      <w:spacing w:line="14" w:lineRule="exact"/>
    </w:pPr>
    <w:r>
      <w:rPr>
        <w:noProof/>
      </w:rPr>
      <mc:AlternateContent>
        <mc:Choice Requires="wps">
          <w:drawing>
            <wp:anchor distT="0" distB="0" distL="0" distR="0" simplePos="0" relativeHeight="62914914" behindDoc="1" locked="0" layoutInCell="1" allowOverlap="1" wp14:anchorId="4C39E937" wp14:editId="64B4D2FF">
              <wp:simplePos x="0" y="0"/>
              <wp:positionH relativeFrom="page">
                <wp:posOffset>544830</wp:posOffset>
              </wp:positionH>
              <wp:positionV relativeFrom="page">
                <wp:posOffset>11250295</wp:posOffset>
              </wp:positionV>
              <wp:extent cx="165100" cy="120650"/>
              <wp:effectExtent l="0" t="0" r="0" b="0"/>
              <wp:wrapNone/>
              <wp:docPr id="491" name="Shape 491"/>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58B41D9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C39E937" id="_x0000_t202" coordsize="21600,21600" o:spt="202" path="m,l,21600r21600,l21600,xe">
              <v:stroke joinstyle="miter"/>
              <v:path gradientshapeok="t" o:connecttype="rect"/>
            </v:shapetype>
            <v:shape id="Shape 491" o:spid="_x0000_s1312" type="#_x0000_t202" style="position:absolute;margin-left:42.9pt;margin-top:885.85pt;width:13pt;height:9.5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" filled="f" stroked="f">
              <v:textbox style="mso-fit-shape-to-text:t" inset="0,0,0,0">
                <w:txbxContent>
                  <w:p w14:paraId="58B41D9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2D61B" w14:textId="77777777" w:rsidR="000557B7" w:rsidRDefault="00073D70">
    <w:pPr>
      <w:spacing w:line="14" w:lineRule="exact"/>
    </w:pPr>
    <w:r>
      <w:rPr>
        <w:noProof/>
      </w:rPr>
      <mc:AlternateContent>
        <mc:Choice Requires="wps">
          <w:drawing>
            <wp:anchor distT="0" distB="0" distL="0" distR="0" simplePos="0" relativeHeight="62914918" behindDoc="1" locked="0" layoutInCell="1" allowOverlap="1" wp14:anchorId="080F6FAF" wp14:editId="533C4764">
              <wp:simplePos x="0" y="0"/>
              <wp:positionH relativeFrom="page">
                <wp:posOffset>7510145</wp:posOffset>
              </wp:positionH>
              <wp:positionV relativeFrom="page">
                <wp:posOffset>11224895</wp:posOffset>
              </wp:positionV>
              <wp:extent cx="152400" cy="120650"/>
              <wp:effectExtent l="0" t="0" r="0" b="0"/>
              <wp:wrapNone/>
              <wp:docPr id="511" name="Shape 511"/>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2A1D37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080F6FAF" id="_x0000_t202" coordsize="21600,21600" o:spt="202" path="m,l,21600r21600,l21600,xe">
              <v:stroke joinstyle="miter"/>
              <v:path gradientshapeok="t" o:connecttype="rect"/>
            </v:shapetype>
            <v:shape id="Shape 511" o:spid="_x0000_s1313" type="#_x0000_t202" style="position:absolute;margin-left:591.35pt;margin-top:883.85pt;width:12pt;height:9.5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" filled="f" stroked="f">
              <v:textbox style="mso-fit-shape-to-text:t" inset="0,0,0,0">
                <w:txbxContent>
                  <w:p w14:paraId="2A1D37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CA070" w14:textId="77777777" w:rsidR="000557B7" w:rsidRDefault="00073D70">
    <w:pPr>
      <w:spacing w:line="14" w:lineRule="exact"/>
    </w:pPr>
    <w:r>
      <w:rPr>
        <w:noProof/>
      </w:rPr>
      <mc:AlternateContent>
        <mc:Choice Requires="wps">
          <w:drawing>
            <wp:anchor distT="0" distB="0" distL="0" distR="0" simplePos="0" relativeHeight="62914916" behindDoc="1" locked="0" layoutInCell="1" allowOverlap="1" wp14:anchorId="4A8BB7B8" wp14:editId="6D13F95D">
              <wp:simplePos x="0" y="0"/>
              <wp:positionH relativeFrom="page">
                <wp:posOffset>7510145</wp:posOffset>
              </wp:positionH>
              <wp:positionV relativeFrom="page">
                <wp:posOffset>11224895</wp:posOffset>
              </wp:positionV>
              <wp:extent cx="152400" cy="120650"/>
              <wp:effectExtent l="0" t="0" r="0" b="0"/>
              <wp:wrapNone/>
              <wp:docPr id="509" name="Shape 509"/>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7E5F05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A8BB7B8" id="_x0000_t202" coordsize="21600,21600" o:spt="202" path="m,l,21600r21600,l21600,xe">
              <v:stroke joinstyle="miter"/>
              <v:path gradientshapeok="t" o:connecttype="rect"/>
            </v:shapetype>
            <v:shape id="Shape 509" o:spid="_x0000_s1314" type="#_x0000_t202" style="position:absolute;margin-left:591.35pt;margin-top:883.85pt;width:12pt;height:9.5pt;z-index:-4404015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" filled="f" stroked="f">
              <v:textbox style="mso-fit-shape-to-text:t" inset="0,0,0,0">
                <w:txbxContent>
                  <w:p w14:paraId="7E5F054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0767" w14:textId="77777777" w:rsidR="000557B7" w:rsidRDefault="00073D70">
    <w:pPr>
      <w:spacing w:line="14" w:lineRule="exact"/>
    </w:pPr>
    <w:r>
      <w:rPr>
        <w:noProof/>
      </w:rPr>
      <mc:AlternateContent>
        <mc:Choice Requires="wps">
          <w:drawing>
            <wp:anchor distT="0" distB="0" distL="0" distR="0" simplePos="0" relativeHeight="62914922" behindDoc="1" locked="0" layoutInCell="1" allowOverlap="1" wp14:anchorId="382E299D" wp14:editId="5DFF3C6F">
              <wp:simplePos x="0" y="0"/>
              <wp:positionH relativeFrom="page">
                <wp:posOffset>325120</wp:posOffset>
              </wp:positionH>
              <wp:positionV relativeFrom="page">
                <wp:posOffset>10879455</wp:posOffset>
              </wp:positionV>
              <wp:extent cx="165100" cy="114300"/>
              <wp:effectExtent l="0" t="0" r="0" b="0"/>
              <wp:wrapNone/>
              <wp:docPr id="515" name="Shape 515"/>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1AAD02D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82E299D" id="_x0000_t202" coordsize="21600,21600" o:spt="202" path="m,l,21600r21600,l21600,xe">
              <v:stroke joinstyle="miter"/>
              <v:path gradientshapeok="t" o:connecttype="rect"/>
            </v:shapetype>
            <v:shape id="Shape 515" o:spid="_x0000_s1316" type="#_x0000_t202" style="position:absolute;margin-left:25.6pt;margin-top:856.65pt;width:13pt;height:9pt;z-index:-4404015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" filled="f" stroked="f">
              <v:textbox style="mso-fit-shape-to-text:t" inset="0,0,0,0">
                <w:txbxContent>
                  <w:p w14:paraId="1AAD02D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1C915" w14:textId="77777777" w:rsidR="000557B7" w:rsidRDefault="00073D70">
    <w:pPr>
      <w:spacing w:line="14" w:lineRule="exact"/>
    </w:pPr>
    <w:r>
      <w:rPr>
        <w:noProof/>
      </w:rPr>
      <mc:AlternateContent>
        <mc:Choice Requires="wps">
          <w:drawing>
            <wp:anchor distT="0" distB="0" distL="0" distR="0" simplePos="0" relativeHeight="62914930" behindDoc="1" locked="0" layoutInCell="1" allowOverlap="1" wp14:anchorId="15EB372C" wp14:editId="7BB047A8">
              <wp:simplePos x="0" y="0"/>
              <wp:positionH relativeFrom="page">
                <wp:posOffset>325120</wp:posOffset>
              </wp:positionH>
              <wp:positionV relativeFrom="page">
                <wp:posOffset>10879455</wp:posOffset>
              </wp:positionV>
              <wp:extent cx="165100" cy="114300"/>
              <wp:effectExtent l="0" t="0" r="0" b="0"/>
              <wp:wrapNone/>
              <wp:docPr id="525" name="Shape 525"/>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8E7688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5EB372C" id="_x0000_t202" coordsize="21600,21600" o:spt="202" path="m,l,21600r21600,l21600,xe">
              <v:stroke joinstyle="miter"/>
              <v:path gradientshapeok="t" o:connecttype="rect"/>
            </v:shapetype>
            <v:shape id="Shape 525" o:spid="_x0000_s1319" type="#_x0000_t202" style="position:absolute;margin-left:25.6pt;margin-top:856.65pt;width:13pt;height:9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" filled="f" stroked="f">
              <v:textbox style="mso-fit-shape-to-text:t" inset="0,0,0,0">
                <w:txbxContent>
                  <w:p w14:paraId="58E7688D"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FCCF" w14:textId="77777777" w:rsidR="000557B7" w:rsidRDefault="00073D70">
    <w:pPr>
      <w:spacing w:line="14" w:lineRule="exact"/>
    </w:pPr>
    <w:r>
      <w:rPr>
        <w:noProof/>
      </w:rPr>
      <mc:AlternateContent>
        <mc:Choice Requires="wps">
          <w:drawing>
            <wp:anchor distT="0" distB="0" distL="0" distR="0" simplePos="0" relativeHeight="62914926" behindDoc="1" locked="0" layoutInCell="1" allowOverlap="1" wp14:anchorId="34B9EC79" wp14:editId="5BB19BEC">
              <wp:simplePos x="0" y="0"/>
              <wp:positionH relativeFrom="page">
                <wp:posOffset>7656830</wp:posOffset>
              </wp:positionH>
              <wp:positionV relativeFrom="page">
                <wp:posOffset>10892155</wp:posOffset>
              </wp:positionV>
              <wp:extent cx="165100" cy="120650"/>
              <wp:effectExtent l="0" t="0" r="0" b="0"/>
              <wp:wrapNone/>
              <wp:docPr id="521" name="Shape 521"/>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15C9B1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4B9EC79" id="_x0000_t202" coordsize="21600,21600" o:spt="202" path="m,l,21600r21600,l21600,xe">
              <v:stroke joinstyle="miter"/>
              <v:path gradientshapeok="t" o:connecttype="rect"/>
            </v:shapetype>
            <v:shape id="Shape 521" o:spid="_x0000_s1320" type="#_x0000_t202" style="position:absolute;margin-left:602.9pt;margin-top:857.65pt;width:13pt;height:9.5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" filled="f" stroked="f">
              <v:textbox style="mso-fit-shape-to-text:t" inset="0,0,0,0">
                <w:txbxContent>
                  <w:p w14:paraId="215C9B17"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B2A1" w14:textId="77777777" w:rsidR="000557B7" w:rsidRDefault="00073D70">
    <w:pPr>
      <w:spacing w:line="14" w:lineRule="exact"/>
    </w:pPr>
    <w:r>
      <w:rPr>
        <w:noProof/>
      </w:rPr>
      <mc:AlternateContent>
        <mc:Choice Requires="wps">
          <w:drawing>
            <wp:anchor distT="0" distB="0" distL="0" distR="0" simplePos="0" relativeHeight="62914938" behindDoc="1" locked="0" layoutInCell="1" allowOverlap="1" wp14:anchorId="47EBB3AB" wp14:editId="385881B6">
              <wp:simplePos x="0" y="0"/>
              <wp:positionH relativeFrom="page">
                <wp:posOffset>325120</wp:posOffset>
              </wp:positionH>
              <wp:positionV relativeFrom="page">
                <wp:posOffset>10879455</wp:posOffset>
              </wp:positionV>
              <wp:extent cx="165100" cy="114300"/>
              <wp:effectExtent l="0" t="0" r="0" b="0"/>
              <wp:wrapNone/>
              <wp:docPr id="546" name="Shape 546"/>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238D03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7EBB3AB" id="_x0000_t202" coordsize="21600,21600" o:spt="202" path="m,l,21600r21600,l21600,xe">
              <v:stroke joinstyle="miter"/>
              <v:path gradientshapeok="t" o:connecttype="rect"/>
            </v:shapetype>
            <v:shape id="Shape 546" o:spid="_x0000_s1323" type="#_x0000_t202" style="position:absolute;margin-left:25.6pt;margin-top:856.65pt;width:13pt;height:9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" filled="f" stroked="f">
              <v:textbox style="mso-fit-shape-to-text:t" inset="0,0,0,0">
                <w:txbxContent>
                  <w:p w14:paraId="3238D03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AA201" w14:textId="77777777" w:rsidR="000557B7" w:rsidRDefault="00073D70">
    <w:pPr>
      <w:spacing w:line="14" w:lineRule="exact"/>
    </w:pPr>
    <w:r>
      <w:rPr>
        <w:noProof/>
      </w:rPr>
      <mc:AlternateContent>
        <mc:Choice Requires="wps">
          <w:drawing>
            <wp:anchor distT="0" distB="0" distL="0" distR="0" simplePos="0" relativeHeight="62914934" behindDoc="1" locked="0" layoutInCell="1" allowOverlap="1" wp14:anchorId="3674EDBF" wp14:editId="3ED18EEE">
              <wp:simplePos x="0" y="0"/>
              <wp:positionH relativeFrom="page">
                <wp:posOffset>7580630</wp:posOffset>
              </wp:positionH>
              <wp:positionV relativeFrom="page">
                <wp:posOffset>10887075</wp:posOffset>
              </wp:positionV>
              <wp:extent cx="165100" cy="114300"/>
              <wp:effectExtent l="0" t="0" r="0" b="0"/>
              <wp:wrapNone/>
              <wp:docPr id="542" name="Shape 542"/>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92768F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674EDBF" id="_x0000_t202" coordsize="21600,21600" o:spt="202" path="m,l,21600r21600,l21600,xe">
              <v:stroke joinstyle="miter"/>
              <v:path gradientshapeok="t" o:connecttype="rect"/>
            </v:shapetype>
            <v:shape id="Shape 542" o:spid="_x0000_s1324" type="#_x0000_t202" style="position:absolute;margin-left:596.9pt;margin-top:857.25pt;width:13pt;height:9pt;z-index:-4404015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" filled="f" stroked="f">
              <v:textbox style="mso-fit-shape-to-text:t" inset="0,0,0,0">
                <w:txbxContent>
                  <w:p w14:paraId="392768F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03FC" w14:textId="77777777" w:rsidR="000557B7" w:rsidRDefault="00073D70">
    <w:pPr>
      <w:spacing w:line="14" w:lineRule="exact"/>
    </w:pPr>
    <w:r>
      <w:rPr>
        <w:noProof/>
      </w:rPr>
      <mc:AlternateContent>
        <mc:Choice Requires="wps">
          <w:drawing>
            <wp:anchor distT="0" distB="0" distL="0" distR="0" simplePos="0" relativeHeight="62914942" behindDoc="1" locked="0" layoutInCell="1" allowOverlap="1" wp14:anchorId="77329DCF" wp14:editId="6BDD01D0">
              <wp:simplePos x="0" y="0"/>
              <wp:positionH relativeFrom="page">
                <wp:posOffset>7672705</wp:posOffset>
              </wp:positionH>
              <wp:positionV relativeFrom="page">
                <wp:posOffset>10898505</wp:posOffset>
              </wp:positionV>
              <wp:extent cx="171450" cy="114300"/>
              <wp:effectExtent l="0" t="0" r="0" b="0"/>
              <wp:wrapNone/>
              <wp:docPr id="550" name="Shape 550"/>
              <wp:cNvGraphicFramePr/>
              <a:graphic xmlns:a="http://schemas.openxmlformats.org/drawingml/2006/main">
                <a:graphicData uri="http://schemas.microsoft.com/office/word/2010/wordprocessingShape">
                  <wps:wsp>
                    <wps:cNvSpPr txBox="1"/>
                    <wps:spPr>
                      <a:xfrm>
                        <a:off x="0" y="0"/>
                        <a:ext cx="171450" cy="114300"/>
                      </a:xfrm>
                      <a:prstGeom prst="rect">
                        <a:avLst/>
                      </a:prstGeom>
                      <a:noFill/>
                    </wps:spPr>
                    <wps:txbx>
                      <w:txbxContent>
                        <w:p w14:paraId="47DA883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7329DCF" id="_x0000_t202" coordsize="21600,21600" o:spt="202" path="m,l,21600r21600,l21600,xe">
              <v:stroke joinstyle="miter"/>
              <v:path gradientshapeok="t" o:connecttype="rect"/>
            </v:shapetype>
            <v:shape id="Shape 550" o:spid="_x0000_s1326" type="#_x0000_t202" style="position:absolute;margin-left:604.15pt;margin-top:858.15pt;width:13.5pt;height:9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" filled="f" stroked="f">
              <v:textbox style="mso-fit-shape-to-text:t" inset="0,0,0,0">
                <w:txbxContent>
                  <w:p w14:paraId="47DA883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995F" w14:textId="77777777" w:rsidR="000557B7" w:rsidRDefault="00073D70">
    <w:pPr>
      <w:spacing w:line="14" w:lineRule="exact"/>
    </w:pPr>
    <w:r>
      <w:rPr>
        <w:noProof/>
      </w:rPr>
      <mc:AlternateContent>
        <mc:Choice Requires="wps">
          <w:drawing>
            <wp:anchor distT="0" distB="0" distL="0" distR="0" simplePos="0" relativeHeight="62914707" behindDoc="1" locked="0" layoutInCell="1" allowOverlap="1" wp14:anchorId="4B709C4E" wp14:editId="3A29478F">
              <wp:simplePos x="0" y="0"/>
              <wp:positionH relativeFrom="page">
                <wp:posOffset>385445</wp:posOffset>
              </wp:positionH>
              <wp:positionV relativeFrom="page">
                <wp:posOffset>10906125</wp:posOffset>
              </wp:positionV>
              <wp:extent cx="76200" cy="114300"/>
              <wp:effectExtent l="0" t="0" r="0" b="0"/>
              <wp:wrapNone/>
              <wp:docPr id="24" name="Shape 24"/>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3A97E38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4B709C4E" id="_x0000_t202" coordsize="21600,21600" o:spt="202" path="m,l,21600r21600,l21600,xe">
              <v:stroke joinstyle="miter"/>
              <v:path gradientshapeok="t" o:connecttype="rect"/>
            </v:shapetype>
            <v:shape id="Shape 24" o:spid="_x0000_s1207" type="#_x0000_t202" style="position:absolute;margin-left:30.35pt;margin-top:858.75pt;width:6pt;height:9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" filled="f" stroked="f">
              <v:textbox style="mso-fit-shape-to-text:t" inset="0,0,0,0">
                <w:txbxContent>
                  <w:p w14:paraId="3A97E38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r>
      <w:rPr>
        <w:noProof/>
      </w:rPr>
      <mc:AlternateContent>
        <mc:Choice Requires="wps">
          <w:drawing>
            <wp:anchor distT="0" distB="0" distL="0" distR="0" simplePos="0" relativeHeight="62914709" behindDoc="1" locked="0" layoutInCell="1" allowOverlap="1" wp14:anchorId="5CAB1004" wp14:editId="299245D7">
              <wp:simplePos x="0" y="0"/>
              <wp:positionH relativeFrom="page">
                <wp:posOffset>1172845</wp:posOffset>
              </wp:positionH>
              <wp:positionV relativeFrom="page">
                <wp:posOffset>11477625</wp:posOffset>
              </wp:positionV>
              <wp:extent cx="203200" cy="82550"/>
              <wp:effectExtent l="0" t="0" r="0" b="0"/>
              <wp:wrapNone/>
              <wp:docPr id="26" name="Shape 26"/>
              <wp:cNvGraphicFramePr/>
              <a:graphic xmlns:a="http://schemas.openxmlformats.org/drawingml/2006/main">
                <a:graphicData uri="http://schemas.microsoft.com/office/word/2010/wordprocessingShape">
                  <wps:wsp>
                    <wps:cNvSpPr txBox="1"/>
                    <wps:spPr>
                      <a:xfrm>
                        <a:off x="0" y="0"/>
                        <a:ext cx="203200" cy="82550"/>
                      </a:xfrm>
                      <a:prstGeom prst="rect">
                        <a:avLst/>
                      </a:prstGeom>
                      <a:noFill/>
                    </wps:spPr>
                    <wps:txbx>
                      <w:txbxContent>
                        <w:p w14:paraId="7C156B75" w14:textId="77777777" w:rsidR="000557B7" w:rsidRDefault="000557B7"/>
                      </w:txbxContent>
                    </wps:txbx>
                    <wps:bodyPr wrap="none" lIns="0" tIns="0" rIns="0" bIns="0">
                      <a:spAutoFit/>
                    </wps:bodyPr>
                  </wps:wsp>
                </a:graphicData>
              </a:graphic>
            </wp:anchor>
          </w:drawing>
        </mc:Choice>
        <mc:Fallback>
          <w:pict>
            <v:shape w14:anchorId="5CAB1004" id="Shape 26" o:spid="_x0000_s1208" type="#_x0000_t202" style="position:absolute;margin-left:92.35pt;margin-top:903.75pt;width:16pt;height:6.5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" filled="f" stroked="f">
              <v:textbox style="mso-fit-shape-to-text:t" inset="0,0,0,0">
                <w:txbxContent>
                  <w:p w14:paraId="7C156B75" w14:textId="77777777" w:rsidR="000557B7" w:rsidRDefault="000557B7"/>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EE415" w14:textId="77777777" w:rsidR="000557B7" w:rsidRDefault="00073D70">
    <w:pPr>
      <w:spacing w:line="14" w:lineRule="exact"/>
    </w:pPr>
    <w:r>
      <w:rPr>
        <w:noProof/>
      </w:rPr>
      <mc:AlternateContent>
        <mc:Choice Requires="wps">
          <w:drawing>
            <wp:anchor distT="0" distB="0" distL="0" distR="0" simplePos="0" relativeHeight="62914952" behindDoc="1" locked="0" layoutInCell="1" allowOverlap="1" wp14:anchorId="07692DA7" wp14:editId="690920A1">
              <wp:simplePos x="0" y="0"/>
              <wp:positionH relativeFrom="page">
                <wp:posOffset>325120</wp:posOffset>
              </wp:positionH>
              <wp:positionV relativeFrom="page">
                <wp:posOffset>10879455</wp:posOffset>
              </wp:positionV>
              <wp:extent cx="165100" cy="114300"/>
              <wp:effectExtent l="0" t="0" r="0" b="0"/>
              <wp:wrapNone/>
              <wp:docPr id="574" name="Shape 574"/>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61DF0E9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07692DA7" id="_x0000_t202" coordsize="21600,21600" o:spt="202" path="m,l,21600r21600,l21600,xe">
              <v:stroke joinstyle="miter"/>
              <v:path gradientshapeok="t" o:connecttype="rect"/>
            </v:shapetype>
            <v:shape id="Shape 574" o:spid="_x0000_s1329" type="#_x0000_t202" style="position:absolute;margin-left:25.6pt;margin-top:856.65pt;width:13pt;height:9pt;z-index:-440401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" filled="f" stroked="f">
              <v:textbox style="mso-fit-shape-to-text:t" inset="0,0,0,0">
                <w:txbxContent>
                  <w:p w14:paraId="61DF0E9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643A3" w14:textId="77777777" w:rsidR="000557B7" w:rsidRDefault="00073D70">
    <w:pPr>
      <w:spacing w:line="14" w:lineRule="exact"/>
    </w:pPr>
    <w:r>
      <w:rPr>
        <w:noProof/>
      </w:rPr>
      <mc:AlternateContent>
        <mc:Choice Requires="wps">
          <w:drawing>
            <wp:anchor distT="0" distB="0" distL="0" distR="0" simplePos="0" relativeHeight="62914948" behindDoc="1" locked="0" layoutInCell="1" allowOverlap="1" wp14:anchorId="1E35ACD6" wp14:editId="0C345A3F">
              <wp:simplePos x="0" y="0"/>
              <wp:positionH relativeFrom="page">
                <wp:posOffset>7620000</wp:posOffset>
              </wp:positionH>
              <wp:positionV relativeFrom="page">
                <wp:posOffset>10793095</wp:posOffset>
              </wp:positionV>
              <wp:extent cx="152400" cy="114300"/>
              <wp:effectExtent l="0" t="0" r="0" b="0"/>
              <wp:wrapNone/>
              <wp:docPr id="570" name="Shape 570"/>
              <wp:cNvGraphicFramePr/>
              <a:graphic xmlns:a="http://schemas.openxmlformats.org/drawingml/2006/main">
                <a:graphicData uri="http://schemas.microsoft.com/office/word/2010/wordprocessingShape">
                  <wps:wsp>
                    <wps:cNvSpPr txBox="1"/>
                    <wps:spPr>
                      <a:xfrm>
                        <a:off x="0" y="0"/>
                        <a:ext cx="152400" cy="114300"/>
                      </a:xfrm>
                      <a:prstGeom prst="rect">
                        <a:avLst/>
                      </a:prstGeom>
                      <a:noFill/>
                    </wps:spPr>
                    <wps:txbx>
                      <w:txbxContent>
                        <w:p w14:paraId="381831F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E35ACD6" id="_x0000_t202" coordsize="21600,21600" o:spt="202" path="m,l,21600r21600,l21600,xe">
              <v:stroke joinstyle="miter"/>
              <v:path gradientshapeok="t" o:connecttype="rect"/>
            </v:shapetype>
            <v:shape id="Shape 570" o:spid="_x0000_s1330" type="#_x0000_t202" style="position:absolute;margin-left:600pt;margin-top:849.85pt;width:12pt;height:9pt;z-index:-4404015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" filled="f" stroked="f">
              <v:textbox style="mso-fit-shape-to-text:t" inset="0,0,0,0">
                <w:txbxContent>
                  <w:p w14:paraId="381831FC"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1FEB" w14:textId="77777777" w:rsidR="000557B7" w:rsidRDefault="00073D70">
    <w:pPr>
      <w:spacing w:line="14" w:lineRule="exact"/>
    </w:pPr>
    <w:r>
      <w:rPr>
        <w:noProof/>
      </w:rPr>
      <mc:AlternateContent>
        <mc:Choice Requires="wps">
          <w:drawing>
            <wp:anchor distT="0" distB="0" distL="0" distR="0" simplePos="0" relativeHeight="62914956" behindDoc="1" locked="0" layoutInCell="1" allowOverlap="1" wp14:anchorId="14DEE56C" wp14:editId="461412A9">
              <wp:simplePos x="0" y="0"/>
              <wp:positionH relativeFrom="page">
                <wp:posOffset>7620000</wp:posOffset>
              </wp:positionH>
              <wp:positionV relativeFrom="page">
                <wp:posOffset>10789920</wp:posOffset>
              </wp:positionV>
              <wp:extent cx="165100" cy="120650"/>
              <wp:effectExtent l="0" t="0" r="0" b="0"/>
              <wp:wrapNone/>
              <wp:docPr id="578" name="Shape 578"/>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C30C7C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14DEE56C" id="_x0000_t202" coordsize="21600,21600" o:spt="202" path="m,l,21600r21600,l21600,xe">
              <v:stroke joinstyle="miter"/>
              <v:path gradientshapeok="t" o:connecttype="rect"/>
            </v:shapetype>
            <v:shape id="Shape 578" o:spid="_x0000_s1332" type="#_x0000_t202" style="position:absolute;margin-left:600pt;margin-top:849.6pt;width:13pt;height:9.5pt;z-index:-4404015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" filled="f" stroked="f">
              <v:textbox style="mso-fit-shape-to-text:t" inset="0,0,0,0">
                <w:txbxContent>
                  <w:p w14:paraId="2C30C7C8"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13B10" w14:textId="77777777" w:rsidR="000557B7" w:rsidRDefault="00073D70">
    <w:pPr>
      <w:spacing w:line="14" w:lineRule="exact"/>
    </w:pPr>
    <w:r>
      <w:rPr>
        <w:noProof/>
      </w:rPr>
      <mc:AlternateContent>
        <mc:Choice Requires="wps">
          <w:drawing>
            <wp:anchor distT="0" distB="0" distL="0" distR="0" simplePos="0" relativeHeight="62914964" behindDoc="1" locked="0" layoutInCell="1" allowOverlap="1" wp14:anchorId="228833E2" wp14:editId="5E3B32CD">
              <wp:simplePos x="0" y="0"/>
              <wp:positionH relativeFrom="page">
                <wp:posOffset>441325</wp:posOffset>
              </wp:positionH>
              <wp:positionV relativeFrom="page">
                <wp:posOffset>10783570</wp:posOffset>
              </wp:positionV>
              <wp:extent cx="165100" cy="114300"/>
              <wp:effectExtent l="0" t="0" r="0" b="0"/>
              <wp:wrapNone/>
              <wp:docPr id="589" name="Shape 589"/>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1ED9F26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28833E2" id="_x0000_t202" coordsize="21600,21600" o:spt="202" path="m,l,21600r21600,l21600,xe">
              <v:stroke joinstyle="miter"/>
              <v:path gradientshapeok="t" o:connecttype="rect"/>
            </v:shapetype>
            <v:shape id="Shape 589" o:spid="_x0000_s1335" type="#_x0000_t202" style="position:absolute;margin-left:34.75pt;margin-top:849.1pt;width:13pt;height:9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" filled="f" stroked="f">
              <v:textbox style="mso-fit-shape-to-text:t" inset="0,0,0,0">
                <w:txbxContent>
                  <w:p w14:paraId="1ED9F26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6F25A" w14:textId="77777777" w:rsidR="000557B7" w:rsidRDefault="00073D70">
    <w:pPr>
      <w:spacing w:line="14" w:lineRule="exact"/>
    </w:pPr>
    <w:r>
      <w:rPr>
        <w:noProof/>
      </w:rPr>
      <mc:AlternateContent>
        <mc:Choice Requires="wps">
          <w:drawing>
            <wp:anchor distT="0" distB="0" distL="0" distR="0" simplePos="0" relativeHeight="62914960" behindDoc="1" locked="0" layoutInCell="1" allowOverlap="1" wp14:anchorId="2018CA2D" wp14:editId="7210E2CE">
              <wp:simplePos x="0" y="0"/>
              <wp:positionH relativeFrom="page">
                <wp:posOffset>441325</wp:posOffset>
              </wp:positionH>
              <wp:positionV relativeFrom="page">
                <wp:posOffset>10783570</wp:posOffset>
              </wp:positionV>
              <wp:extent cx="165100" cy="114300"/>
              <wp:effectExtent l="0" t="0" r="0" b="0"/>
              <wp:wrapNone/>
              <wp:docPr id="585" name="Shape 585"/>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73BFFA1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018CA2D" id="_x0000_t202" coordsize="21600,21600" o:spt="202" path="m,l,21600r21600,l21600,xe">
              <v:stroke joinstyle="miter"/>
              <v:path gradientshapeok="t" o:connecttype="rect"/>
            </v:shapetype>
            <v:shape id="Shape 585" o:spid="_x0000_s1336" type="#_x0000_t202" style="position:absolute;margin-left:34.75pt;margin-top:849.1pt;width:13pt;height:9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" filled="f" stroked="f">
              <v:textbox style="mso-fit-shape-to-text:t" inset="0,0,0,0">
                <w:txbxContent>
                  <w:p w14:paraId="73BFFA1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72F83" w14:textId="77777777" w:rsidR="000557B7" w:rsidRDefault="00073D70">
    <w:pPr>
      <w:spacing w:line="14" w:lineRule="exact"/>
    </w:pPr>
    <w:r>
      <w:rPr>
        <w:noProof/>
      </w:rPr>
      <mc:AlternateContent>
        <mc:Choice Requires="wps">
          <w:drawing>
            <wp:anchor distT="0" distB="0" distL="0" distR="0" simplePos="0" relativeHeight="62914968" behindDoc="1" locked="0" layoutInCell="1" allowOverlap="1" wp14:anchorId="448B9F04" wp14:editId="3B60388A">
              <wp:simplePos x="0" y="0"/>
              <wp:positionH relativeFrom="page">
                <wp:posOffset>7620000</wp:posOffset>
              </wp:positionH>
              <wp:positionV relativeFrom="page">
                <wp:posOffset>11008995</wp:posOffset>
              </wp:positionV>
              <wp:extent cx="165100" cy="120650"/>
              <wp:effectExtent l="0" t="0" r="0" b="0"/>
              <wp:wrapNone/>
              <wp:docPr id="593" name="Shape 593"/>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705FC4F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48B9F04" id="_x0000_t202" coordsize="21600,21600" o:spt="202" path="m,l,21600r21600,l21600,xe">
              <v:stroke joinstyle="miter"/>
              <v:path gradientshapeok="t" o:connecttype="rect"/>
            </v:shapetype>
            <v:shape id="Shape 593" o:spid="_x0000_s1338" type="#_x0000_t202" style="position:absolute;margin-left:600pt;margin-top:866.85pt;width:13pt;height:9.5pt;z-index:-440401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" filled="f" stroked="f">
              <v:textbox style="mso-fit-shape-to-text:t" inset="0,0,0,0">
                <w:txbxContent>
                  <w:p w14:paraId="705FC4F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B0A1" w14:textId="77777777" w:rsidR="000557B7" w:rsidRDefault="00073D70">
    <w:pPr>
      <w:spacing w:line="14" w:lineRule="exact"/>
    </w:pPr>
    <w:r>
      <w:rPr>
        <w:noProof/>
      </w:rPr>
      <mc:AlternateContent>
        <mc:Choice Requires="wps">
          <w:drawing>
            <wp:anchor distT="0" distB="0" distL="0" distR="0" simplePos="0" relativeHeight="62914972" behindDoc="1" locked="0" layoutInCell="1" allowOverlap="1" wp14:anchorId="7565E909" wp14:editId="61A9F57B">
              <wp:simplePos x="0" y="0"/>
              <wp:positionH relativeFrom="page">
                <wp:posOffset>7510145</wp:posOffset>
              </wp:positionH>
              <wp:positionV relativeFrom="page">
                <wp:posOffset>11224895</wp:posOffset>
              </wp:positionV>
              <wp:extent cx="152400" cy="120650"/>
              <wp:effectExtent l="0" t="0" r="0" b="0"/>
              <wp:wrapNone/>
              <wp:docPr id="598" name="Shape 598"/>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7AD3545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7565E909" id="_x0000_t202" coordsize="21600,21600" o:spt="202" path="m,l,21600r21600,l21600,xe">
              <v:stroke joinstyle="miter"/>
              <v:path gradientshapeok="t" o:connecttype="rect"/>
            </v:shapetype>
            <v:shape id="Shape 598" o:spid="_x0000_s1339" type="#_x0000_t202" style="position:absolute;margin-left:591.35pt;margin-top:883.85pt;width:12pt;height:9.5pt;z-index:-4404015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" filled="f" stroked="f">
              <v:textbox style="mso-fit-shape-to-text:t" inset="0,0,0,0">
                <w:txbxContent>
                  <w:p w14:paraId="7AD35450"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BD63" w14:textId="77777777" w:rsidR="000557B7" w:rsidRDefault="00073D70">
    <w:pPr>
      <w:spacing w:line="14" w:lineRule="exact"/>
    </w:pPr>
    <w:r>
      <w:rPr>
        <w:noProof/>
      </w:rPr>
      <mc:AlternateContent>
        <mc:Choice Requires="wps">
          <w:drawing>
            <wp:anchor distT="0" distB="0" distL="0" distR="0" simplePos="0" relativeHeight="62914970" behindDoc="1" locked="0" layoutInCell="1" allowOverlap="1" wp14:anchorId="503B4939" wp14:editId="0D74EBDF">
              <wp:simplePos x="0" y="0"/>
              <wp:positionH relativeFrom="page">
                <wp:posOffset>7510145</wp:posOffset>
              </wp:positionH>
              <wp:positionV relativeFrom="page">
                <wp:posOffset>11224895</wp:posOffset>
              </wp:positionV>
              <wp:extent cx="152400" cy="120650"/>
              <wp:effectExtent l="0" t="0" r="0" b="0"/>
              <wp:wrapNone/>
              <wp:docPr id="596" name="Shape 596"/>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6C51C30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03B4939" id="_x0000_t202" coordsize="21600,21600" o:spt="202" path="m,l,21600r21600,l21600,xe">
              <v:stroke joinstyle="miter"/>
              <v:path gradientshapeok="t" o:connecttype="rect"/>
            </v:shapetype>
            <v:shape id="Shape 596" o:spid="_x0000_s1340" type="#_x0000_t202" style="position:absolute;margin-left:591.35pt;margin-top:883.85pt;width:12pt;height:9.5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" filled="f" stroked="f">
              <v:textbox style="mso-fit-shape-to-text:t" inset="0,0,0,0">
                <w:txbxContent>
                  <w:p w14:paraId="6C51C30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DBBD9" w14:textId="77777777" w:rsidR="000557B7" w:rsidRDefault="00073D70">
    <w:pPr>
      <w:spacing w:line="14" w:lineRule="exact"/>
    </w:pPr>
    <w:r>
      <w:rPr>
        <w:noProof/>
      </w:rPr>
      <mc:AlternateContent>
        <mc:Choice Requires="wps">
          <w:drawing>
            <wp:anchor distT="0" distB="0" distL="0" distR="0" simplePos="0" relativeHeight="62914980" behindDoc="1" locked="0" layoutInCell="1" allowOverlap="1" wp14:anchorId="3BA515B7" wp14:editId="473EDBB5">
              <wp:simplePos x="0" y="0"/>
              <wp:positionH relativeFrom="page">
                <wp:posOffset>7580630</wp:posOffset>
              </wp:positionH>
              <wp:positionV relativeFrom="page">
                <wp:posOffset>10769600</wp:posOffset>
              </wp:positionV>
              <wp:extent cx="165100" cy="114300"/>
              <wp:effectExtent l="0" t="0" r="0" b="0"/>
              <wp:wrapNone/>
              <wp:docPr id="614" name="Shape 614"/>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3144627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BA515B7" id="_x0000_t202" coordsize="21600,21600" o:spt="202" path="m,l,21600r21600,l21600,xe">
              <v:stroke joinstyle="miter"/>
              <v:path gradientshapeok="t" o:connecttype="rect"/>
            </v:shapetype>
            <v:shape id="Shape 614" o:spid="_x0000_s1343" type="#_x0000_t202" style="position:absolute;margin-left:596.9pt;margin-top:848pt;width:13pt;height:9pt;z-index:-4404015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" filled="f" stroked="f">
              <v:textbox style="mso-fit-shape-to-text:t" inset="0,0,0,0">
                <w:txbxContent>
                  <w:p w14:paraId="3144627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6AA27" w14:textId="77777777" w:rsidR="000557B7" w:rsidRDefault="00073D70">
    <w:pPr>
      <w:spacing w:line="14" w:lineRule="exact"/>
    </w:pPr>
    <w:r>
      <w:rPr>
        <w:noProof/>
      </w:rPr>
      <mc:AlternateContent>
        <mc:Choice Requires="wps">
          <w:drawing>
            <wp:anchor distT="0" distB="0" distL="0" distR="0" simplePos="0" relativeHeight="62914976" behindDoc="1" locked="0" layoutInCell="1" allowOverlap="1" wp14:anchorId="517F7A81" wp14:editId="228B9935">
              <wp:simplePos x="0" y="0"/>
              <wp:positionH relativeFrom="page">
                <wp:posOffset>7580630</wp:posOffset>
              </wp:positionH>
              <wp:positionV relativeFrom="page">
                <wp:posOffset>10769600</wp:posOffset>
              </wp:positionV>
              <wp:extent cx="165100" cy="114300"/>
              <wp:effectExtent l="0" t="0" r="0" b="0"/>
              <wp:wrapNone/>
              <wp:docPr id="610" name="Shape 610"/>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026C1E3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17F7A81" id="_x0000_t202" coordsize="21600,21600" o:spt="202" path="m,l,21600r21600,l21600,xe">
              <v:stroke joinstyle="miter"/>
              <v:path gradientshapeok="t" o:connecttype="rect"/>
            </v:shapetype>
            <v:shape id="Shape 610" o:spid="_x0000_s1344" type="#_x0000_t202" style="position:absolute;margin-left:596.9pt;margin-top:848pt;width:13pt;height:9pt;z-index:-44040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" filled="f" stroked="f">
              <v:textbox style="mso-fit-shape-to-text:t" inset="0,0,0,0">
                <w:txbxContent>
                  <w:p w14:paraId="026C1E36"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ADA6B" w14:textId="77777777" w:rsidR="000557B7" w:rsidRDefault="00073D70">
    <w:pPr>
      <w:spacing w:line="14" w:lineRule="exact"/>
    </w:pPr>
    <w:r>
      <w:rPr>
        <w:noProof/>
      </w:rPr>
      <mc:AlternateContent>
        <mc:Choice Requires="wps">
          <w:drawing>
            <wp:anchor distT="0" distB="0" distL="0" distR="0" simplePos="0" relativeHeight="62914703" behindDoc="1" locked="0" layoutInCell="1" allowOverlap="1" wp14:anchorId="6B8E2185" wp14:editId="46A8D20B">
              <wp:simplePos x="0" y="0"/>
              <wp:positionH relativeFrom="page">
                <wp:posOffset>385445</wp:posOffset>
              </wp:positionH>
              <wp:positionV relativeFrom="page">
                <wp:posOffset>10906125</wp:posOffset>
              </wp:positionV>
              <wp:extent cx="76200" cy="114300"/>
              <wp:effectExtent l="0" t="0" r="0" b="0"/>
              <wp:wrapNone/>
              <wp:docPr id="20" name="Shape 20"/>
              <wp:cNvGraphicFramePr/>
              <a:graphic xmlns:a="http://schemas.openxmlformats.org/drawingml/2006/main">
                <a:graphicData uri="http://schemas.microsoft.com/office/word/2010/wordprocessingShape">
                  <wps:wsp>
                    <wps:cNvSpPr txBox="1"/>
                    <wps:spPr>
                      <a:xfrm>
                        <a:off x="0" y="0"/>
                        <a:ext cx="76200" cy="114300"/>
                      </a:xfrm>
                      <a:prstGeom prst="rect">
                        <a:avLst/>
                      </a:prstGeom>
                      <a:noFill/>
                    </wps:spPr>
                    <wps:txbx>
                      <w:txbxContent>
                        <w:p w14:paraId="5D36F8A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type w14:anchorId="6B8E2185" id="_x0000_t202" coordsize="21600,21600" o:spt="202" path="m,l,21600r21600,l21600,xe">
              <v:stroke joinstyle="miter"/>
              <v:path gradientshapeok="t" o:connecttype="rect"/>
            </v:shapetype>
            <v:shape id="Shape 20" o:spid="_x0000_s1209" type="#_x0000_t202" style="position:absolute;margin-left:30.35pt;margin-top:858.75pt;width:6pt;height:9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" filled="f" stroked="f">
              <v:textbox style="mso-fit-shape-to-text:t" inset="0,0,0,0">
                <w:txbxContent>
                  <w:p w14:paraId="5D36F8AC" w14:textId="77777777" w:rsidR="000557B7" w:rsidRDefault="00073D70">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v:textbox>
              <w10:wrap anchorx="page" anchory="page"/>
            </v:shape>
          </w:pict>
        </mc:Fallback>
      </mc:AlternateContent>
    </w:r>
    <w:r>
      <w:rPr>
        <w:noProof/>
      </w:rPr>
      <mc:AlternateContent>
        <mc:Choice Requires="wps">
          <w:drawing>
            <wp:anchor distT="0" distB="0" distL="0" distR="0" simplePos="0" relativeHeight="62914705" behindDoc="1" locked="0" layoutInCell="1" allowOverlap="1" wp14:anchorId="558ECB08" wp14:editId="620FE658">
              <wp:simplePos x="0" y="0"/>
              <wp:positionH relativeFrom="page">
                <wp:posOffset>1172845</wp:posOffset>
              </wp:positionH>
              <wp:positionV relativeFrom="page">
                <wp:posOffset>11477625</wp:posOffset>
              </wp:positionV>
              <wp:extent cx="203200" cy="82550"/>
              <wp:effectExtent l="0" t="0" r="0" b="0"/>
              <wp:wrapNone/>
              <wp:docPr id="22" name="Shape 22"/>
              <wp:cNvGraphicFramePr/>
              <a:graphic xmlns:a="http://schemas.openxmlformats.org/drawingml/2006/main">
                <a:graphicData uri="http://schemas.microsoft.com/office/word/2010/wordprocessingShape">
                  <wps:wsp>
                    <wps:cNvSpPr txBox="1"/>
                    <wps:spPr>
                      <a:xfrm>
                        <a:off x="0" y="0"/>
                        <a:ext cx="203200" cy="82550"/>
                      </a:xfrm>
                      <a:prstGeom prst="rect">
                        <a:avLst/>
                      </a:prstGeom>
                      <a:noFill/>
                    </wps:spPr>
                    <wps:txbx>
                      <w:txbxContent>
                        <w:p w14:paraId="03416163" w14:textId="77777777" w:rsidR="000557B7" w:rsidRDefault="000557B7"/>
                      </w:txbxContent>
                    </wps:txbx>
                    <wps:bodyPr wrap="none" lIns="0" tIns="0" rIns="0" bIns="0">
                      <a:spAutoFit/>
                    </wps:bodyPr>
                  </wps:wsp>
                </a:graphicData>
              </a:graphic>
            </wp:anchor>
          </w:drawing>
        </mc:Choice>
        <mc:Fallback>
          <w:pict>
            <v:shape w14:anchorId="558ECB08" id="Shape 22" o:spid="_x0000_s1210" type="#_x0000_t202" style="position:absolute;margin-left:92.35pt;margin-top:903.75pt;width:16pt;height:6.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" filled="f" stroked="f">
              <v:textbox style="mso-fit-shape-to-text:t" inset="0,0,0,0">
                <w:txbxContent>
                  <w:p w14:paraId="03416163" w14:textId="77777777" w:rsidR="000557B7" w:rsidRDefault="000557B7"/>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C7CA9" w14:textId="77777777" w:rsidR="000557B7" w:rsidRDefault="00073D70">
    <w:pPr>
      <w:spacing w:line="14" w:lineRule="exact"/>
    </w:pPr>
    <w:r>
      <w:rPr>
        <w:noProof/>
      </w:rPr>
      <mc:AlternateContent>
        <mc:Choice Requires="wps">
          <w:drawing>
            <wp:anchor distT="0" distB="0" distL="0" distR="0" simplePos="0" relativeHeight="62914982" behindDoc="1" locked="0" layoutInCell="1" allowOverlap="1" wp14:anchorId="608140C5" wp14:editId="599EC073">
              <wp:simplePos x="0" y="0"/>
              <wp:positionH relativeFrom="page">
                <wp:posOffset>544830</wp:posOffset>
              </wp:positionH>
              <wp:positionV relativeFrom="page">
                <wp:posOffset>11250295</wp:posOffset>
              </wp:positionV>
              <wp:extent cx="165100" cy="120650"/>
              <wp:effectExtent l="0" t="0" r="0" b="0"/>
              <wp:wrapNone/>
              <wp:docPr id="616" name="Shape 616"/>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45E4D22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608140C5" id="_x0000_t202" coordsize="21600,21600" o:spt="202" path="m,l,21600r21600,l21600,xe">
              <v:stroke joinstyle="miter"/>
              <v:path gradientshapeok="t" o:connecttype="rect"/>
            </v:shapetype>
            <v:shape id="Shape 616" o:spid="_x0000_s1345" type="#_x0000_t202" style="position:absolute;margin-left:42.9pt;margin-top:885.85pt;width:13pt;height:9.5pt;z-index:-4404014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" filled="f" stroked="f">
              <v:textbox style="mso-fit-shape-to-text:t" inset="0,0,0,0">
                <w:txbxContent>
                  <w:p w14:paraId="45E4D22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253EB" w14:textId="77777777" w:rsidR="000557B7" w:rsidRDefault="00073D70">
    <w:pPr>
      <w:spacing w:line="14" w:lineRule="exact"/>
    </w:pPr>
    <w:r>
      <w:rPr>
        <w:noProof/>
      </w:rPr>
      <mc:AlternateContent>
        <mc:Choice Requires="wps">
          <w:drawing>
            <wp:anchor distT="0" distB="0" distL="0" distR="0" simplePos="0" relativeHeight="62914990" behindDoc="1" locked="0" layoutInCell="1" allowOverlap="1" wp14:anchorId="4B1F2A07" wp14:editId="059C1D85">
              <wp:simplePos x="0" y="0"/>
              <wp:positionH relativeFrom="page">
                <wp:posOffset>544830</wp:posOffset>
              </wp:positionH>
              <wp:positionV relativeFrom="page">
                <wp:posOffset>10887075</wp:posOffset>
              </wp:positionV>
              <wp:extent cx="165100" cy="114300"/>
              <wp:effectExtent l="0" t="0" r="0" b="0"/>
              <wp:wrapNone/>
              <wp:docPr id="624" name="Shape 624"/>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47263655"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4B1F2A07" id="_x0000_t202" coordsize="21600,21600" o:spt="202" path="m,l,21600r21600,l21600,xe">
              <v:stroke joinstyle="miter"/>
              <v:path gradientshapeok="t" o:connecttype="rect"/>
            </v:shapetype>
            <v:shape id="Shape 624" o:spid="_x0000_s1348" type="#_x0000_t202" style="position:absolute;margin-left:42.9pt;margin-top:857.25pt;width:13pt;height:9pt;z-index:-4404014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" filled="f" stroked="f">
              <v:textbox style="mso-fit-shape-to-text:t" inset="0,0,0,0">
                <w:txbxContent>
                  <w:p w14:paraId="47263655"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6DD6" w14:textId="77777777" w:rsidR="000557B7" w:rsidRDefault="00073D70">
    <w:pPr>
      <w:spacing w:line="14" w:lineRule="exact"/>
    </w:pPr>
    <w:r>
      <w:rPr>
        <w:noProof/>
      </w:rPr>
      <mc:AlternateContent>
        <mc:Choice Requires="wps">
          <w:drawing>
            <wp:anchor distT="0" distB="0" distL="0" distR="0" simplePos="0" relativeHeight="62914986" behindDoc="1" locked="0" layoutInCell="1" allowOverlap="1" wp14:anchorId="51253C06" wp14:editId="1C7CA1AD">
              <wp:simplePos x="0" y="0"/>
              <wp:positionH relativeFrom="page">
                <wp:posOffset>7690485</wp:posOffset>
              </wp:positionH>
              <wp:positionV relativeFrom="page">
                <wp:posOffset>10887075</wp:posOffset>
              </wp:positionV>
              <wp:extent cx="165100" cy="114300"/>
              <wp:effectExtent l="0" t="0" r="0" b="0"/>
              <wp:wrapNone/>
              <wp:docPr id="620" name="Shape 620"/>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59936B6F"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51253C06" id="_x0000_t202" coordsize="21600,21600" o:spt="202" path="m,l,21600r21600,l21600,xe">
              <v:stroke joinstyle="miter"/>
              <v:path gradientshapeok="t" o:connecttype="rect"/>
            </v:shapetype>
            <v:shape id="Shape 620" o:spid="_x0000_s1349" type="#_x0000_t202" style="position:absolute;margin-left:605.55pt;margin-top:857.25pt;width:13pt;height:9pt;z-index:-4404014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" filled="f" stroked="f">
              <v:textbox style="mso-fit-shape-to-text:t" inset="0,0,0,0">
                <w:txbxContent>
                  <w:p w14:paraId="59936B6F"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BC213" w14:textId="77777777" w:rsidR="000557B7" w:rsidRDefault="00073D70">
    <w:pPr>
      <w:spacing w:line="14" w:lineRule="exact"/>
    </w:pPr>
    <w:r>
      <w:rPr>
        <w:noProof/>
      </w:rPr>
      <mc:AlternateContent>
        <mc:Choice Requires="wps">
          <w:drawing>
            <wp:anchor distT="0" distB="0" distL="0" distR="0" simplePos="0" relativeHeight="62915000" behindDoc="1" locked="0" layoutInCell="1" allowOverlap="1" wp14:anchorId="3BE19D60" wp14:editId="595F51DA">
              <wp:simplePos x="0" y="0"/>
              <wp:positionH relativeFrom="page">
                <wp:posOffset>544830</wp:posOffset>
              </wp:positionH>
              <wp:positionV relativeFrom="page">
                <wp:posOffset>10887075</wp:posOffset>
              </wp:positionV>
              <wp:extent cx="165100" cy="114300"/>
              <wp:effectExtent l="0" t="0" r="0" b="0"/>
              <wp:wrapNone/>
              <wp:docPr id="655" name="Shape 655"/>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13CBD11F"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BE19D60" id="_x0000_t202" coordsize="21600,21600" o:spt="202" path="m,l,21600r21600,l21600,xe">
              <v:stroke joinstyle="miter"/>
              <v:path gradientshapeok="t" o:connecttype="rect"/>
            </v:shapetype>
            <v:shape id="Shape 655" o:spid="_x0000_s1352" type="#_x0000_t202" style="position:absolute;margin-left:42.9pt;margin-top:857.25pt;width:13pt;height:9pt;z-index:-440401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" filled="f" stroked="f">
              <v:textbox style="mso-fit-shape-to-text:t" inset="0,0,0,0">
                <w:txbxContent>
                  <w:p w14:paraId="13CBD11F"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0BAA" w14:textId="77777777" w:rsidR="000557B7" w:rsidRDefault="00073D70">
    <w:pPr>
      <w:spacing w:line="14" w:lineRule="exact"/>
    </w:pPr>
    <w:r>
      <w:rPr>
        <w:noProof/>
      </w:rPr>
      <mc:AlternateContent>
        <mc:Choice Requires="wps">
          <w:drawing>
            <wp:anchor distT="0" distB="0" distL="0" distR="0" simplePos="0" relativeHeight="62914996" behindDoc="1" locked="0" layoutInCell="1" allowOverlap="1" wp14:anchorId="38D3FA34" wp14:editId="373266D9">
              <wp:simplePos x="0" y="0"/>
              <wp:positionH relativeFrom="page">
                <wp:posOffset>544830</wp:posOffset>
              </wp:positionH>
              <wp:positionV relativeFrom="page">
                <wp:posOffset>10887075</wp:posOffset>
              </wp:positionV>
              <wp:extent cx="165100" cy="114300"/>
              <wp:effectExtent l="0" t="0" r="0" b="0"/>
              <wp:wrapNone/>
              <wp:docPr id="651" name="Shape 651"/>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28DF867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8D3FA34" id="_x0000_t202" coordsize="21600,21600" o:spt="202" path="m,l,21600r21600,l21600,xe">
              <v:stroke joinstyle="miter"/>
              <v:path gradientshapeok="t" o:connecttype="rect"/>
            </v:shapetype>
            <v:shape id="Shape 651" o:spid="_x0000_s1353" type="#_x0000_t202" style="position:absolute;margin-left:42.9pt;margin-top:857.25pt;width:13pt;height:9pt;z-index:-4404014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" filled="f" stroked="f">
              <v:textbox style="mso-fit-shape-to-text:t" inset="0,0,0,0">
                <w:txbxContent>
                  <w:p w14:paraId="28DF867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E8859" w14:textId="77777777" w:rsidR="000557B7" w:rsidRDefault="00073D70">
    <w:pPr>
      <w:spacing w:line="14" w:lineRule="exact"/>
    </w:pPr>
    <w:r>
      <w:rPr>
        <w:noProof/>
      </w:rPr>
      <mc:AlternateContent>
        <mc:Choice Requires="wps">
          <w:drawing>
            <wp:anchor distT="0" distB="0" distL="0" distR="0" simplePos="0" relativeHeight="62915004" behindDoc="1" locked="0" layoutInCell="1" allowOverlap="1" wp14:anchorId="3BDA3A44" wp14:editId="3DFA2024">
              <wp:simplePos x="0" y="0"/>
              <wp:positionH relativeFrom="page">
                <wp:posOffset>7700010</wp:posOffset>
              </wp:positionH>
              <wp:positionV relativeFrom="page">
                <wp:posOffset>10887075</wp:posOffset>
              </wp:positionV>
              <wp:extent cx="152400" cy="114300"/>
              <wp:effectExtent l="0" t="0" r="0" b="0"/>
              <wp:wrapNone/>
              <wp:docPr id="659" name="Shape 659"/>
              <wp:cNvGraphicFramePr/>
              <a:graphic xmlns:a="http://schemas.openxmlformats.org/drawingml/2006/main">
                <a:graphicData uri="http://schemas.microsoft.com/office/word/2010/wordprocessingShape">
                  <wps:wsp>
                    <wps:cNvSpPr txBox="1"/>
                    <wps:spPr>
                      <a:xfrm>
                        <a:off x="0" y="0"/>
                        <a:ext cx="152400" cy="114300"/>
                      </a:xfrm>
                      <a:prstGeom prst="rect">
                        <a:avLst/>
                      </a:prstGeom>
                      <a:noFill/>
                    </wps:spPr>
                    <wps:txbx>
                      <w:txbxContent>
                        <w:p w14:paraId="33845F3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BDA3A44" id="_x0000_t202" coordsize="21600,21600" o:spt="202" path="m,l,21600r21600,l21600,xe">
              <v:stroke joinstyle="miter"/>
              <v:path gradientshapeok="t" o:connecttype="rect"/>
            </v:shapetype>
            <v:shape id="Shape 659" o:spid="_x0000_s1355" type="#_x0000_t202" style="position:absolute;margin-left:606.3pt;margin-top:857.25pt;width:12pt;height:9pt;z-index:-440401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" filled="f" stroked="f">
              <v:textbox style="mso-fit-shape-to-text:t" inset="0,0,0,0">
                <w:txbxContent>
                  <w:p w14:paraId="33845F3A"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DD6DB" w14:textId="77777777" w:rsidR="000557B7" w:rsidRDefault="00073D70">
    <w:pPr>
      <w:spacing w:line="14" w:lineRule="exact"/>
    </w:pPr>
    <w:r>
      <w:rPr>
        <w:noProof/>
      </w:rPr>
      <mc:AlternateContent>
        <mc:Choice Requires="wps">
          <w:drawing>
            <wp:anchor distT="0" distB="0" distL="0" distR="0" simplePos="0" relativeHeight="62915008" behindDoc="1" locked="0" layoutInCell="1" allowOverlap="1" wp14:anchorId="3FAFCBF6" wp14:editId="56306FC3">
              <wp:simplePos x="0" y="0"/>
              <wp:positionH relativeFrom="page">
                <wp:posOffset>511810</wp:posOffset>
              </wp:positionH>
              <wp:positionV relativeFrom="page">
                <wp:posOffset>10887075</wp:posOffset>
              </wp:positionV>
              <wp:extent cx="165100" cy="114300"/>
              <wp:effectExtent l="0" t="0" r="0" b="0"/>
              <wp:wrapNone/>
              <wp:docPr id="693" name="Shape 693"/>
              <wp:cNvGraphicFramePr/>
              <a:graphic xmlns:a="http://schemas.openxmlformats.org/drawingml/2006/main">
                <a:graphicData uri="http://schemas.microsoft.com/office/word/2010/wordprocessingShape">
                  <wps:wsp>
                    <wps:cNvSpPr txBox="1"/>
                    <wps:spPr>
                      <a:xfrm>
                        <a:off x="0" y="0"/>
                        <a:ext cx="165100" cy="114300"/>
                      </a:xfrm>
                      <a:prstGeom prst="rect">
                        <a:avLst/>
                      </a:prstGeom>
                      <a:noFill/>
                    </wps:spPr>
                    <wps:txbx>
                      <w:txbxContent>
                        <w:p w14:paraId="1064565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3FAFCBF6" id="_x0000_t202" coordsize="21600,21600" o:spt="202" path="m,l,21600r21600,l21600,xe">
              <v:stroke joinstyle="miter"/>
              <v:path gradientshapeok="t" o:connecttype="rect"/>
            </v:shapetype>
            <v:shape id="Shape 693" o:spid="_x0000_s1356" type="#_x0000_t202" style="position:absolute;margin-left:40.3pt;margin-top:857.25pt;width:13pt;height:9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" filled="f" stroked="f">
              <v:textbox style="mso-fit-shape-to-text:t" inset="0,0,0,0">
                <w:txbxContent>
                  <w:p w14:paraId="10645651"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r>
      <w:rPr>
        <w:noProof/>
      </w:rPr>
      <mc:AlternateContent>
        <mc:Choice Requires="wps">
          <w:drawing>
            <wp:anchor distT="0" distB="0" distL="0" distR="0" simplePos="0" relativeHeight="62915010" behindDoc="1" locked="0" layoutInCell="1" allowOverlap="1" wp14:anchorId="1B3C6C0D" wp14:editId="7809EAE3">
              <wp:simplePos x="0" y="0"/>
              <wp:positionH relativeFrom="page">
                <wp:posOffset>962660</wp:posOffset>
              </wp:positionH>
              <wp:positionV relativeFrom="page">
                <wp:posOffset>11122025</wp:posOffset>
              </wp:positionV>
              <wp:extent cx="7226300" cy="419100"/>
              <wp:effectExtent l="0" t="0" r="0" b="0"/>
              <wp:wrapNone/>
              <wp:docPr id="695" name="Shape 695"/>
              <wp:cNvGraphicFramePr/>
              <a:graphic xmlns:a="http://schemas.openxmlformats.org/drawingml/2006/main">
                <a:graphicData uri="http://schemas.microsoft.com/office/word/2010/wordprocessingShape">
                  <wps:wsp>
                    <wps:cNvSpPr txBox="1"/>
                    <wps:spPr>
                      <a:xfrm>
                        <a:off x="0" y="0"/>
                        <a:ext cx="7226300" cy="419100"/>
                      </a:xfrm>
                      <a:prstGeom prst="rect">
                        <a:avLst/>
                      </a:prstGeom>
                      <a:noFill/>
                    </wps:spPr>
                    <wps:txbx>
                      <w:txbxContent>
                        <w:p w14:paraId="3DAC45B2" w14:textId="77777777" w:rsidR="000557B7" w:rsidRDefault="00073D70">
                          <w:pPr>
                            <w:pStyle w:val="af"/>
                            <w:shd w:val="clear" w:color="auto" w:fill="auto"/>
                            <w:tabs>
                              <w:tab w:val="right" w:pos="4070"/>
                              <w:tab w:val="right" w:pos="11380"/>
                            </w:tabs>
                          </w:pPr>
                          <w:r>
                            <w:tab/>
                          </w:r>
                          <w:r>
                            <w:tab/>
                          </w:r>
                        </w:p>
                      </w:txbxContent>
                    </wps:txbx>
                    <wps:bodyPr lIns="0" tIns="0" rIns="0" bIns="0">
                      <a:spAutoFit/>
                    </wps:bodyPr>
                  </wps:wsp>
                </a:graphicData>
              </a:graphic>
            </wp:anchor>
          </w:drawing>
        </mc:Choice>
        <mc:Fallback>
          <w:pict>
            <v:shape w14:anchorId="1B3C6C0D" id="Shape 695" o:spid="_x0000_s1357" type="#_x0000_t202" style="position:absolute;margin-left:75.8pt;margin-top:875.75pt;width:569pt;height:33pt;z-index:-440401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" filled="f" stroked="f">
              <v:textbox style="mso-fit-shape-to-text:t" inset="0,0,0,0">
                <w:txbxContent>
                  <w:p w14:paraId="3DAC45B2" w14:textId="77777777" w:rsidR="000557B7" w:rsidRDefault="00073D70">
                    <w:pPr>
                      <w:pStyle w:val="af"/>
                      <w:shd w:val="clear" w:color="auto" w:fill="auto"/>
                      <w:tabs>
                        <w:tab w:val="right" w:pos="4070"/>
                        <w:tab w:val="right" w:pos="11380"/>
                      </w:tabs>
                    </w:pPr>
                    <w:r>
                      <w:tab/>
                    </w:r>
                    <w:r>
                      <w:tab/>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0292C" w14:textId="77777777" w:rsidR="000557B7" w:rsidRDefault="00073D70">
    <w:pPr>
      <w:spacing w:line="14" w:lineRule="exact"/>
    </w:pPr>
    <w:r>
      <w:rPr>
        <w:noProof/>
      </w:rPr>
      <mc:AlternateContent>
        <mc:Choice Requires="wps">
          <w:drawing>
            <wp:anchor distT="0" distB="0" distL="0" distR="0" simplePos="0" relativeHeight="62915006" behindDoc="1" locked="0" layoutInCell="1" allowOverlap="1" wp14:anchorId="2F850133" wp14:editId="1C8BC963">
              <wp:simplePos x="0" y="0"/>
              <wp:positionH relativeFrom="page">
                <wp:posOffset>7510145</wp:posOffset>
              </wp:positionH>
              <wp:positionV relativeFrom="page">
                <wp:posOffset>11224895</wp:posOffset>
              </wp:positionV>
              <wp:extent cx="152400" cy="120650"/>
              <wp:effectExtent l="0" t="0" r="0" b="0"/>
              <wp:wrapNone/>
              <wp:docPr id="691" name="Shape 691"/>
              <wp:cNvGraphicFramePr/>
              <a:graphic xmlns:a="http://schemas.openxmlformats.org/drawingml/2006/main">
                <a:graphicData uri="http://schemas.microsoft.com/office/word/2010/wordprocessingShape">
                  <wps:wsp>
                    <wps:cNvSpPr txBox="1"/>
                    <wps:spPr>
                      <a:xfrm>
                        <a:off x="0" y="0"/>
                        <a:ext cx="152400" cy="120650"/>
                      </a:xfrm>
                      <a:prstGeom prst="rect">
                        <a:avLst/>
                      </a:prstGeom>
                      <a:noFill/>
                    </wps:spPr>
                    <wps:txbx>
                      <w:txbxContent>
                        <w:p w14:paraId="2EDEBFD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wps:txbx>
                    <wps:bodyPr wrap="none" lIns="0" tIns="0" rIns="0" bIns="0">
                      <a:spAutoFit/>
                    </wps:bodyPr>
                  </wps:wsp>
                </a:graphicData>
              </a:graphic>
            </wp:anchor>
          </w:drawing>
        </mc:Choice>
        <mc:Fallback>
          <w:pict>
            <v:shapetype w14:anchorId="2F850133" id="_x0000_t202" coordsize="21600,21600" o:spt="202" path="m,l,21600r21600,l21600,xe">
              <v:stroke joinstyle="miter"/>
              <v:path gradientshapeok="t" o:connecttype="rect"/>
            </v:shapetype>
            <v:shape id="Shape 691" o:spid="_x0000_s1358" type="#_x0000_t202" style="position:absolute;margin-left:591.35pt;margin-top:883.85pt;width:12pt;height:9.5pt;z-index:-4404014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" filled="f" stroked="f">
              <v:textbox style="mso-fit-shape-to-text:t" inset="0,0,0,0">
                <w:txbxContent>
                  <w:p w14:paraId="2EDEBFDE" w14:textId="77777777" w:rsidR="000557B7" w:rsidRDefault="00073D70">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7878F" w14:textId="77777777" w:rsidR="000557B7" w:rsidRDefault="00073D70">
    <w:pPr>
      <w:spacing w:line="14" w:lineRule="exact"/>
    </w:pPr>
    <w:r>
      <w:rPr>
        <w:noProof/>
      </w:rPr>
      <mc:AlternateContent>
        <mc:Choice Requires="wps">
          <w:drawing>
            <wp:anchor distT="0" distB="0" distL="0" distR="0" simplePos="0" relativeHeight="62915014" behindDoc="1" locked="0" layoutInCell="1" allowOverlap="1" wp14:anchorId="39B995DC" wp14:editId="1FB6E9EC">
              <wp:simplePos x="0" y="0"/>
              <wp:positionH relativeFrom="page">
                <wp:posOffset>544830</wp:posOffset>
              </wp:positionH>
              <wp:positionV relativeFrom="page">
                <wp:posOffset>11250295</wp:posOffset>
              </wp:positionV>
              <wp:extent cx="165100" cy="120650"/>
              <wp:effectExtent l="0" t="0" r="0" b="0"/>
              <wp:wrapNone/>
              <wp:docPr id="701" name="Shape 701"/>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2586FC71"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39B995DC" id="_x0000_t202" coordsize="21600,21600" o:spt="202" path="m,l,21600r21600,l21600,xe">
              <v:stroke joinstyle="miter"/>
              <v:path gradientshapeok="t" o:connecttype="rect"/>
            </v:shapetype>
            <v:shape id="Shape 701" o:spid="_x0000_s1359" type="#_x0000_t202" style="position:absolute;margin-left:42.9pt;margin-top:885.85pt;width:13pt;height:9.5pt;z-index:-440401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" filled="f" stroked="f">
              <v:textbox style="mso-fit-shape-to-text:t" inset="0,0,0,0">
                <w:txbxContent>
                  <w:p w14:paraId="2586FC71"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9042D" w14:textId="77777777" w:rsidR="000557B7" w:rsidRDefault="00073D70">
    <w:pPr>
      <w:spacing w:line="14" w:lineRule="exact"/>
    </w:pPr>
    <w:r>
      <w:rPr>
        <w:noProof/>
      </w:rPr>
      <mc:AlternateContent>
        <mc:Choice Requires="wps">
          <w:drawing>
            <wp:anchor distT="0" distB="0" distL="0" distR="0" simplePos="0" relativeHeight="62915012" behindDoc="1" locked="0" layoutInCell="1" allowOverlap="1" wp14:anchorId="4738C3C6" wp14:editId="67BB4FE1">
              <wp:simplePos x="0" y="0"/>
              <wp:positionH relativeFrom="page">
                <wp:posOffset>544830</wp:posOffset>
              </wp:positionH>
              <wp:positionV relativeFrom="page">
                <wp:posOffset>11250295</wp:posOffset>
              </wp:positionV>
              <wp:extent cx="165100" cy="120650"/>
              <wp:effectExtent l="0" t="0" r="0" b="0"/>
              <wp:wrapNone/>
              <wp:docPr id="699" name="Shape 699"/>
              <wp:cNvGraphicFramePr/>
              <a:graphic xmlns:a="http://schemas.openxmlformats.org/drawingml/2006/main">
                <a:graphicData uri="http://schemas.microsoft.com/office/word/2010/wordprocessingShape">
                  <wps:wsp>
                    <wps:cNvSpPr txBox="1"/>
                    <wps:spPr>
                      <a:xfrm>
                        <a:off x="0" y="0"/>
                        <a:ext cx="165100" cy="120650"/>
                      </a:xfrm>
                      <a:prstGeom prst="rect">
                        <a:avLst/>
                      </a:prstGeom>
                      <a:noFill/>
                    </wps:spPr>
                    <wps:txbx>
                      <w:txbxContent>
                        <w:p w14:paraId="6CC0FF7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wps:txbx>
                    <wps:bodyPr wrap="none" lIns="0" tIns="0" rIns="0" bIns="0">
                      <a:spAutoFit/>
                    </wps:bodyPr>
                  </wps:wsp>
                </a:graphicData>
              </a:graphic>
            </wp:anchor>
          </w:drawing>
        </mc:Choice>
        <mc:Fallback>
          <w:pict>
            <v:shapetype w14:anchorId="4738C3C6" id="_x0000_t202" coordsize="21600,21600" o:spt="202" path="m,l,21600r21600,l21600,xe">
              <v:stroke joinstyle="miter"/>
              <v:path gradientshapeok="t" o:connecttype="rect"/>
            </v:shapetype>
            <v:shape id="Shape 699" o:spid="_x0000_s1360" type="#_x0000_t202" style="position:absolute;margin-left:42.9pt;margin-top:885.85pt;width:13pt;height:9.5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" filled="f" stroked="f">
              <v:textbox style="mso-fit-shape-to-text:t" inset="0,0,0,0">
                <w:txbxContent>
                  <w:p w14:paraId="6CC0FF77" w14:textId="77777777" w:rsidR="000557B7" w:rsidRDefault="00073D70">
                    <w:pPr>
                      <w:pStyle w:val="af"/>
                      <w:shd w:val="clear" w:color="auto" w:fill="auto"/>
                      <w:rPr>
                        <w:sz w:val="22"/>
                        <w:szCs w:val="22"/>
                      </w:rPr>
                    </w:pPr>
                    <w:r>
                      <w:fldChar w:fldCharType="begin"/>
                    </w:r>
                    <w:r>
                      <w:instrText xml:space="preserve"> PAGE \* MERGEFORMAT </w:instrText>
                    </w:r>
                    <w:r>
                      <w:fldChar w:fldCharType="separate"/>
                    </w:r>
                    <w:r>
                      <w:rPr>
                        <w:rFonts w:ascii="Arial" w:eastAsia="Arial" w:hAnsi="Arial" w:cs="Arial"/>
                        <w:color w:val="000000"/>
                        <w:sz w:val="22"/>
                        <w:szCs w:val="22"/>
                      </w:rPr>
                      <w:t>#</w:t>
                    </w:r>
                    <w:r>
                      <w:rPr>
                        <w:rFonts w:ascii="Arial" w:eastAsia="Arial" w:hAnsi="Arial" w:cs="Arial"/>
                        <w:color w:val="000000"/>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2A8A3" w14:textId="77777777" w:rsidR="00073D70" w:rsidRDefault="00073D70"/>
  </w:footnote>
  <w:footnote w:type="continuationSeparator" w:id="0">
    <w:p w14:paraId="0102A713" w14:textId="77777777" w:rsidR="00073D70" w:rsidRDefault="00073D70"/>
  </w:footnote>
  <w:footnote w:id="1">
    <w:p w14:paraId="197206C2" w14:textId="77777777" w:rsidR="000557B7" w:rsidRDefault="00073D70">
      <w:pPr>
        <w:pStyle w:val="a4"/>
        <w:shd w:val="clear" w:color="auto" w:fill="auto"/>
        <w:tabs>
          <w:tab w:val="left" w:pos="920"/>
        </w:tabs>
        <w:spacing w:line="300" w:lineRule="auto"/>
        <w:ind w:left="520" w:firstLine="20"/>
        <w:jc w:val="both"/>
      </w:pPr>
      <w:r>
        <w:rPr>
          <w:rFonts w:ascii="Times New Roman" w:eastAsia="Times New Roman" w:hAnsi="Times New Roman" w:cs="Times New Roman"/>
          <w:b/>
          <w:bCs/>
          <w:i/>
          <w:iCs/>
          <w:sz w:val="26"/>
          <w:szCs w:val="26"/>
          <w:lang w:val="en-US" w:eastAsia="en-US" w:bidi="en-US"/>
        </w:rPr>
        <w:footnoteRef/>
      </w:r>
      <w:r>
        <w:rPr>
          <w:lang w:val="en-US" w:bidi="en-US"/>
        </w:rPr>
        <w:tab/>
      </w:r>
      <w:r>
        <w:t>佶息经济</w:t>
      </w:r>
    </w:p>
    <w:p w14:paraId="467A021D" w14:textId="77777777" w:rsidR="000557B7" w:rsidRDefault="00073D70">
      <w:pPr>
        <w:pStyle w:val="a4"/>
        <w:shd w:val="clear" w:color="auto" w:fill="auto"/>
        <w:ind w:firstLine="540"/>
        <w:rPr>
          <w:sz w:val="26"/>
          <w:szCs w:val="26"/>
        </w:rPr>
      </w:pPr>
      <w:r>
        <w:t>在信息社会中，以知识为基础的信息经济足</w:t>
      </w:r>
      <w:r>
        <w:t>•</w:t>
      </w:r>
      <w:r>
        <w:t>最基木的经济形态。信息经济与信息技术</w:t>
      </w:r>
      <w:r>
        <w:br/>
      </w:r>
      <w:r>
        <w:t>的应用和普及存在着密切尖取，决定若信息社会发展水</w:t>
      </w:r>
      <w:r>
        <w:rPr>
          <w:rFonts w:ascii="Arial" w:eastAsia="Arial" w:hAnsi="Arial" w:cs="Arial"/>
          <w:sz w:val="22"/>
          <w:szCs w:val="22"/>
          <w:lang w:val="en-US" w:bidi="en-US"/>
        </w:rPr>
        <w:t>T</w:t>
      </w:r>
      <w:r>
        <w:t>•</w:t>
      </w:r>
      <w:r>
        <w:t>的芮低。正是信息技术的位用，</w:t>
      </w:r>
      <w:r>
        <w:br/>
      </w:r>
      <w:r>
        <w:t>汲大地提芮了信息与知识的生产和创造能力</w:t>
      </w:r>
      <w:r>
        <w:t>.</w:t>
      </w:r>
      <w:r>
        <w:t>降低了获取信息与知识的成木，加快了信息</w:t>
      </w:r>
      <w:r>
        <w:br/>
      </w:r>
      <w:r>
        <w:t>与知识的传播和扩散</w:t>
      </w:r>
      <w:r>
        <w:t>.</w:t>
      </w:r>
      <w:r>
        <w:t>提</w:t>
      </w:r>
      <w:r>
        <w:rPr>
          <w:rFonts w:ascii="Arial" w:eastAsia="Arial" w:hAnsi="Arial" w:cs="Arial"/>
          <w:sz w:val="22"/>
          <w:szCs w:val="22"/>
          <w:lang w:val="en-US" w:bidi="en-US"/>
        </w:rPr>
        <w:t>JI</w:t>
      </w:r>
      <w:r>
        <w:t>•</w:t>
      </w:r>
      <w:r>
        <w:t>了人们利用信息与知识的能力</w:t>
      </w:r>
      <w:r>
        <w:rPr>
          <w:rFonts w:ascii="Arial" w:eastAsia="Arial" w:hAnsi="Arial" w:cs="Arial"/>
          <w:sz w:val="26"/>
          <w:szCs w:val="26"/>
          <w:lang w:val="en-US" w:bidi="en-US"/>
        </w:rPr>
        <w:t>U</w:t>
      </w:r>
    </w:p>
    <w:p w14:paraId="51AFF0DE" w14:textId="77777777" w:rsidR="000557B7" w:rsidRDefault="00073D70">
      <w:pPr>
        <w:pStyle w:val="a4"/>
        <w:shd w:val="clear" w:color="auto" w:fill="auto"/>
        <w:ind w:firstLine="540"/>
      </w:pPr>
      <w:r>
        <w:t>信息经济以知识和人</w:t>
      </w:r>
      <w:r>
        <w:rPr>
          <w:rFonts w:ascii="Arial" w:eastAsia="Arial" w:hAnsi="Arial" w:cs="Arial"/>
          <w:sz w:val="22"/>
          <w:szCs w:val="22"/>
        </w:rPr>
        <w:t>1</w:t>
      </w:r>
      <w:r>
        <w:t>为基础</w:t>
      </w:r>
      <w:r>
        <w:t>.</w:t>
      </w:r>
      <w:r>
        <w:t>以创新为主要那动力，艿特点包括：人力资源知识</w:t>
      </w:r>
      <w:r>
        <w:br/>
      </w:r>
      <w:r>
        <w:t>化、以创新核心技术说用为主、第</w:t>
      </w:r>
      <w:r>
        <w:rPr>
          <w:rFonts w:ascii="Arial" w:eastAsia="Arial" w:hAnsi="Arial" w:cs="Arial"/>
          <w:sz w:val="22"/>
          <w:szCs w:val="22"/>
          <w:lang w:val="en-US" w:bidi="en-US"/>
        </w:rPr>
        <w:t>H</w:t>
      </w:r>
      <w:r>
        <w:t>产业比甫不断上刀、经济水</w:t>
      </w:r>
      <w:r>
        <w:t>▼•</w:t>
      </w:r>
      <w:r>
        <w:t>发达。</w:t>
      </w:r>
    </w:p>
  </w:footnote>
  <w:footnote w:id="2">
    <w:p w14:paraId="65B868C9" w14:textId="77777777" w:rsidR="000557B7" w:rsidRDefault="00073D70">
      <w:pPr>
        <w:pStyle w:val="a4"/>
        <w:shd w:val="clear" w:color="auto" w:fill="auto"/>
        <w:tabs>
          <w:tab w:val="left" w:pos="950"/>
        </w:tabs>
        <w:spacing w:line="240" w:lineRule="auto"/>
        <w:ind w:left="560" w:firstLine="0"/>
        <w:jc w:val="both"/>
      </w:pPr>
      <w:r>
        <w:rPr>
          <w:rFonts w:ascii="Times New Roman" w:eastAsia="Times New Roman" w:hAnsi="Times New Roman" w:cs="Times New Roman"/>
          <w:sz w:val="32"/>
          <w:szCs w:val="32"/>
          <w:lang w:val="en-US" w:eastAsia="en-US" w:bidi="en-US"/>
        </w:rPr>
        <w:footnoteRef/>
      </w:r>
      <w:r>
        <w:rPr>
          <w:rFonts w:ascii="Times New Roman" w:eastAsia="Times New Roman" w:hAnsi="Times New Roman" w:cs="Times New Roman"/>
          <w:sz w:val="32"/>
          <w:szCs w:val="32"/>
          <w:lang w:val="en-US" w:bidi="en-US"/>
        </w:rPr>
        <w:tab/>
      </w:r>
      <w:r>
        <w:t>网络社公</w:t>
      </w:r>
    </w:p>
  </w:footnote>
  <w:footnote w:id="3">
    <w:p w14:paraId="6E98D5B0" w14:textId="77777777" w:rsidR="000557B7" w:rsidRDefault="00073D70">
      <w:pPr>
        <w:pStyle w:val="a4"/>
        <w:shd w:val="clear" w:color="auto" w:fill="auto"/>
        <w:ind w:firstLine="0"/>
        <w:jc w:val="right"/>
        <w:rPr>
          <w:sz w:val="22"/>
          <w:szCs w:val="22"/>
        </w:rPr>
      </w:pPr>
      <w:r>
        <w:t>网络化足信息社会毋为典型的社公特征。网络化朴会具也鲜明的吋代特彳</w:t>
      </w:r>
      <w:r>
        <w:rPr>
          <w:rFonts w:ascii="Arial" w:eastAsia="Arial" w:hAnsi="Arial" w:cs="Arial"/>
          <w:sz w:val="22"/>
          <w:szCs w:val="22"/>
          <w:lang w:val="en-US" w:bidi="en-US"/>
        </w:rPr>
        <w:t>ih</w:t>
      </w:r>
      <w:r>
        <w:t>信息基</w:t>
      </w:r>
      <w:r>
        <w:rPr>
          <w:rFonts w:ascii="Arial" w:eastAsia="Arial" w:hAnsi="Arial" w:cs="Arial"/>
          <w:sz w:val="22"/>
          <w:szCs w:val="22"/>
          <w:lang w:val="en-US" w:bidi="en-US"/>
        </w:rPr>
        <w:t>WIS</w:t>
      </w:r>
    </w:p>
  </w:footnote>
  <w:footnote w:id="4">
    <w:p w14:paraId="784AA5A3" w14:textId="77777777" w:rsidR="000557B7" w:rsidRDefault="00073D70">
      <w:pPr>
        <w:pStyle w:val="a4"/>
        <w:shd w:val="clear" w:color="auto" w:fill="auto"/>
        <w:ind w:firstLine="0"/>
      </w:pPr>
      <w:r>
        <w:t>施完备，数字鸿沟转为数字机遇，吏加注笛城多、区域、</w:t>
      </w:r>
      <w:r>
        <w:t>+</w:t>
      </w:r>
      <w:r>
        <w:t>同社会群休之问的协调发展，更</w:t>
      </w:r>
    </w:p>
  </w:footnote>
  <w:footnote w:id="5">
    <w:p w14:paraId="62C16336" w14:textId="77777777" w:rsidR="000557B7" w:rsidRDefault="00073D70">
      <w:pPr>
        <w:pStyle w:val="a4"/>
        <w:shd w:val="clear" w:color="auto" w:fill="auto"/>
        <w:ind w:firstLine="0"/>
      </w:pPr>
      <w:r>
        <w:t>加强调信息服务的</w:t>
      </w:r>
      <w:r>
        <w:rPr>
          <w:rFonts w:ascii="Arial" w:eastAsia="Arial" w:hAnsi="Arial" w:cs="Arial"/>
          <w:sz w:val="22"/>
          <w:szCs w:val="22"/>
        </w:rPr>
        <w:t>4</w:t>
      </w:r>
      <w:r>
        <w:t>获得性和社会发展的全向性，从而推动朴会信息化、智能化的建</w:t>
      </w:r>
      <w:r>
        <w:t>&amp;</w:t>
      </w:r>
      <w:r>
        <w:t>与发</w:t>
      </w:r>
    </w:p>
  </w:footnote>
  <w:footnote w:id="6">
    <w:p w14:paraId="3007F858" w14:textId="77777777" w:rsidR="000557B7" w:rsidRDefault="00073D70">
      <w:pPr>
        <w:pStyle w:val="a4"/>
        <w:shd w:val="clear" w:color="auto" w:fill="auto"/>
        <w:ind w:firstLine="0"/>
      </w:pPr>
      <w:r>
        <w:t>展</w:t>
      </w:r>
      <w:r>
        <w:t>.</w:t>
      </w:r>
      <w:r>
        <w:t>催生现实空</w:t>
      </w:r>
      <w:r>
        <w:rPr>
          <w:rFonts w:ascii="Arial" w:eastAsia="Arial" w:hAnsi="Arial" w:cs="Arial"/>
          <w:sz w:val="22"/>
          <w:szCs w:val="22"/>
          <w:lang w:val="en-US" w:bidi="en-US"/>
        </w:rPr>
        <w:t>W</w:t>
      </w:r>
      <w:r>
        <w:t>与虚拟空问并存的信息社会，并逐步构建出智楚社么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D5A93" w14:textId="77777777" w:rsidR="000557B7" w:rsidRDefault="00073D70">
    <w:pPr>
      <w:spacing w:line="14" w:lineRule="exact"/>
    </w:pPr>
    <w:r>
      <w:rPr>
        <w:noProof/>
      </w:rPr>
      <mc:AlternateContent>
        <mc:Choice Requires="wps">
          <w:drawing>
            <wp:anchor distT="0" distB="0" distL="0" distR="0" simplePos="0" relativeHeight="62914725" behindDoc="1" locked="0" layoutInCell="1" allowOverlap="1" wp14:anchorId="2F9B497F" wp14:editId="735F4734">
              <wp:simplePos x="0" y="0"/>
              <wp:positionH relativeFrom="page">
                <wp:posOffset>518795</wp:posOffset>
              </wp:positionH>
              <wp:positionV relativeFrom="page">
                <wp:posOffset>752475</wp:posOffset>
              </wp:positionV>
              <wp:extent cx="1695450" cy="158750"/>
              <wp:effectExtent l="0" t="0" r="0" b="0"/>
              <wp:wrapNone/>
              <wp:docPr id="52" name="Shape 52"/>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170A07E9"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2F9B497F" id="_x0000_t202" coordsize="21600,21600" o:spt="202" path="m,l,21600r21600,l21600,xe">
              <v:stroke joinstyle="miter"/>
              <v:path gradientshapeok="t" o:connecttype="rect"/>
            </v:shapetype>
            <v:shape id="Shape 52" o:spid="_x0000_s1216" type="#_x0000_t202" style="position:absolute;margin-left:40.85pt;margin-top:59.25pt;width:133.5pt;height:12.5pt;z-index:-4404017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" filled="f" stroked="f">
              <v:textbox style="mso-fit-shape-to-text:t" inset="0,0,0,0">
                <w:txbxContent>
                  <w:p w14:paraId="170A07E9"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35EF1" w14:textId="77777777" w:rsidR="000557B7" w:rsidRDefault="00073D70">
    <w:pPr>
      <w:spacing w:line="14" w:lineRule="exact"/>
    </w:pPr>
    <w:r>
      <w:rPr>
        <w:noProof/>
      </w:rPr>
      <mc:AlternateContent>
        <mc:Choice Requires="wps">
          <w:drawing>
            <wp:anchor distT="0" distB="0" distL="0" distR="0" simplePos="0" relativeHeight="62914751" behindDoc="1" locked="0" layoutInCell="1" allowOverlap="1" wp14:anchorId="702EF798" wp14:editId="54DD7B3A">
              <wp:simplePos x="0" y="0"/>
              <wp:positionH relativeFrom="page">
                <wp:posOffset>6341110</wp:posOffset>
              </wp:positionH>
              <wp:positionV relativeFrom="page">
                <wp:posOffset>602615</wp:posOffset>
              </wp:positionV>
              <wp:extent cx="1758950" cy="13335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758950" cy="133350"/>
                      </a:xfrm>
                      <a:prstGeom prst="rect">
                        <a:avLst/>
                      </a:prstGeom>
                      <a:noFill/>
                    </wps:spPr>
                    <wps:txbx>
                      <w:txbxContent>
                        <w:p w14:paraId="5D7B131B" w14:textId="77777777" w:rsidR="000557B7" w:rsidRDefault="00073D70">
                          <w:pPr>
                            <w:pStyle w:val="20"/>
                            <w:shd w:val="clear" w:color="auto" w:fill="auto"/>
                          </w:pPr>
                          <w:r>
                            <w:rPr>
                              <w:rFonts w:ascii="Arial" w:eastAsia="Arial" w:hAnsi="Arial" w:cs="Arial"/>
                              <w:color w:val="F08A71"/>
                              <w:sz w:val="22"/>
                              <w:szCs w:val="22"/>
                              <w:lang w:val="en-US" w:bidi="en-US"/>
                            </w:rPr>
                            <w:t>1.2</w:t>
                          </w:r>
                          <w:r>
                            <w:rPr>
                              <w:rFonts w:ascii="MingLiU" w:eastAsia="MingLiU" w:hAnsi="MingLiU" w:cs="MingLiU"/>
                              <w:color w:val="F08A71"/>
                            </w:rPr>
                            <w:t>估息技术发展脉络与趋势</w:t>
                          </w:r>
                        </w:p>
                      </w:txbxContent>
                    </wps:txbx>
                    <wps:bodyPr wrap="none" lIns="0" tIns="0" rIns="0" bIns="0">
                      <a:spAutoFit/>
                    </wps:bodyPr>
                  </wps:wsp>
                </a:graphicData>
              </a:graphic>
            </wp:anchor>
          </w:drawing>
        </mc:Choice>
        <mc:Fallback>
          <w:pict>
            <v:shapetype w14:anchorId="702EF798" id="_x0000_t202" coordsize="21600,21600" o:spt="202" path="m,l,21600r21600,l21600,xe">
              <v:stroke joinstyle="miter"/>
              <v:path gradientshapeok="t" o:connecttype="rect"/>
            </v:shapetype>
            <v:shape id="Shape 129" o:spid="_x0000_s1232" type="#_x0000_t202" style="position:absolute;margin-left:499.3pt;margin-top:47.45pt;width:138.5pt;height:10.5pt;z-index:-4404017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" filled="f" stroked="f">
              <v:textbox style="mso-fit-shape-to-text:t" inset="0,0,0,0">
                <w:txbxContent>
                  <w:p w14:paraId="5D7B131B" w14:textId="77777777" w:rsidR="000557B7" w:rsidRDefault="00073D70">
                    <w:pPr>
                      <w:pStyle w:val="20"/>
                      <w:shd w:val="clear" w:color="auto" w:fill="auto"/>
                    </w:pPr>
                    <w:r>
                      <w:rPr>
                        <w:rFonts w:ascii="Arial" w:eastAsia="Arial" w:hAnsi="Arial" w:cs="Arial"/>
                        <w:color w:val="F08A71"/>
                        <w:sz w:val="22"/>
                        <w:szCs w:val="22"/>
                        <w:lang w:val="en-US" w:bidi="en-US"/>
                      </w:rPr>
                      <w:t>1.2</w:t>
                    </w:r>
                    <w:r>
                      <w:rPr>
                        <w:rFonts w:ascii="MingLiU" w:eastAsia="MingLiU" w:hAnsi="MingLiU" w:cs="MingLiU"/>
                        <w:color w:val="F08A71"/>
                      </w:rPr>
                      <w:t>估息技术发展脉络与趋势</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726DD" w14:textId="77777777" w:rsidR="000557B7" w:rsidRDefault="000557B7">
    <w:pPr>
      <w:spacing w:line="14" w:lineRule="exac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AC00F" w14:textId="77777777" w:rsidR="000557B7" w:rsidRDefault="00073D70">
    <w:pPr>
      <w:spacing w:line="14" w:lineRule="exact"/>
    </w:pPr>
    <w:r>
      <w:rPr>
        <w:noProof/>
      </w:rPr>
      <mc:AlternateContent>
        <mc:Choice Requires="wps">
          <w:drawing>
            <wp:anchor distT="0" distB="0" distL="0" distR="0" simplePos="0" relativeHeight="62915066" behindDoc="1" locked="0" layoutInCell="1" allowOverlap="1" wp14:anchorId="65B76CD2" wp14:editId="48D6A608">
              <wp:simplePos x="0" y="0"/>
              <wp:positionH relativeFrom="page">
                <wp:posOffset>7078980</wp:posOffset>
              </wp:positionH>
              <wp:positionV relativeFrom="page">
                <wp:posOffset>485775</wp:posOffset>
              </wp:positionV>
              <wp:extent cx="793750" cy="127000"/>
              <wp:effectExtent l="0" t="0" r="0" b="0"/>
              <wp:wrapNone/>
              <wp:docPr id="864" name="Shape 864"/>
              <wp:cNvGraphicFramePr/>
              <a:graphic xmlns:a="http://schemas.openxmlformats.org/drawingml/2006/main">
                <a:graphicData uri="http://schemas.microsoft.com/office/word/2010/wordprocessingShape">
                  <wps:wsp>
                    <wps:cNvSpPr txBox="1"/>
                    <wps:spPr>
                      <a:xfrm>
                        <a:off x="0" y="0"/>
                        <a:ext cx="793750" cy="127000"/>
                      </a:xfrm>
                      <a:prstGeom prst="rect">
                        <a:avLst/>
                      </a:prstGeom>
                      <a:noFill/>
                    </wps:spPr>
                    <wps:txbx>
                      <w:txbxContent>
                        <w:p w14:paraId="4EFB8B18" w14:textId="77777777" w:rsidR="000557B7" w:rsidRDefault="00073D70">
                          <w:pPr>
                            <w:pStyle w:val="af"/>
                            <w:shd w:val="clear" w:color="auto" w:fill="auto"/>
                            <w:rPr>
                              <w:sz w:val="20"/>
                              <w:szCs w:val="20"/>
                            </w:rPr>
                          </w:pPr>
                          <w:r>
                            <w:rPr>
                              <w:color w:val="A86963"/>
                              <w:sz w:val="20"/>
                              <w:szCs w:val="20"/>
                            </w:rPr>
                            <w:t>本</w:t>
                          </w:r>
                          <w:r>
                            <w:rPr>
                              <w:color w:val="A86963"/>
                              <w:sz w:val="20"/>
                              <w:szCs w:val="20"/>
                            </w:rPr>
                            <w:t>&amp;•</w:t>
                          </w:r>
                          <w:r>
                            <w:rPr>
                              <w:color w:val="A86963"/>
                              <w:sz w:val="20"/>
                              <w:szCs w:val="20"/>
                            </w:rPr>
                            <w:t>龙要回顾</w:t>
                          </w:r>
                        </w:p>
                      </w:txbxContent>
                    </wps:txbx>
                    <wps:bodyPr wrap="none" lIns="0" tIns="0" rIns="0" bIns="0">
                      <a:spAutoFit/>
                    </wps:bodyPr>
                  </wps:wsp>
                </a:graphicData>
              </a:graphic>
            </wp:anchor>
          </w:drawing>
        </mc:Choice>
        <mc:Fallback>
          <w:pict>
            <v:shapetype w14:anchorId="65B76CD2" id="_x0000_t202" coordsize="21600,21600" o:spt="202" path="m,l,21600r21600,l21600,xe">
              <v:stroke joinstyle="miter"/>
              <v:path gradientshapeok="t" o:connecttype="rect"/>
            </v:shapetype>
            <v:shape id="Shape 864" o:spid="_x0000_s1386" type="#_x0000_t202" style="position:absolute;margin-left:557.4pt;margin-top:38.25pt;width:62.5pt;height:10pt;z-index:-4404014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" filled="f" stroked="f">
              <v:textbox style="mso-fit-shape-to-text:t" inset="0,0,0,0">
                <w:txbxContent>
                  <w:p w14:paraId="4EFB8B18" w14:textId="77777777" w:rsidR="000557B7" w:rsidRDefault="00073D70">
                    <w:pPr>
                      <w:pStyle w:val="af"/>
                      <w:shd w:val="clear" w:color="auto" w:fill="auto"/>
                      <w:rPr>
                        <w:sz w:val="20"/>
                        <w:szCs w:val="20"/>
                      </w:rPr>
                    </w:pPr>
                    <w:r>
                      <w:rPr>
                        <w:color w:val="A86963"/>
                        <w:sz w:val="20"/>
                        <w:szCs w:val="20"/>
                      </w:rPr>
                      <w:t>本</w:t>
                    </w:r>
                    <w:r>
                      <w:rPr>
                        <w:color w:val="A86963"/>
                        <w:sz w:val="20"/>
                        <w:szCs w:val="20"/>
                      </w:rPr>
                      <w:t>&amp;•</w:t>
                    </w:r>
                    <w:r>
                      <w:rPr>
                        <w:color w:val="A86963"/>
                        <w:sz w:val="20"/>
                        <w:szCs w:val="20"/>
                      </w:rPr>
                      <w:t>龙要回顾</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DD0D" w14:textId="77777777" w:rsidR="000557B7" w:rsidRDefault="000557B7"/>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79D49" w14:textId="77777777" w:rsidR="000557B7" w:rsidRDefault="000557B7"/>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5DF61" w14:textId="77777777" w:rsidR="000557B7" w:rsidRDefault="000557B7">
    <w:pPr>
      <w:spacing w:line="14" w:lineRule="exac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C650" w14:textId="77777777" w:rsidR="000557B7" w:rsidRDefault="00073D70">
    <w:pPr>
      <w:spacing w:line="14" w:lineRule="exact"/>
    </w:pPr>
    <w:r>
      <w:rPr>
        <w:noProof/>
      </w:rPr>
      <mc:AlternateContent>
        <mc:Choice Requires="wps">
          <w:drawing>
            <wp:anchor distT="0" distB="0" distL="0" distR="0" simplePos="0" relativeHeight="62915072" behindDoc="1" locked="0" layoutInCell="1" allowOverlap="1" wp14:anchorId="0F3924B7" wp14:editId="1E422ABE">
              <wp:simplePos x="0" y="0"/>
              <wp:positionH relativeFrom="page">
                <wp:posOffset>5878830</wp:posOffset>
              </wp:positionH>
              <wp:positionV relativeFrom="page">
                <wp:posOffset>465455</wp:posOffset>
              </wp:positionV>
              <wp:extent cx="1981200" cy="133350"/>
              <wp:effectExtent l="0" t="0" r="0" b="0"/>
              <wp:wrapNone/>
              <wp:docPr id="879" name="Shape 879"/>
              <wp:cNvGraphicFramePr/>
              <a:graphic xmlns:a="http://schemas.openxmlformats.org/drawingml/2006/main">
                <a:graphicData uri="http://schemas.microsoft.com/office/word/2010/wordprocessingShape">
                  <wps:wsp>
                    <wps:cNvSpPr txBox="1"/>
                    <wps:spPr>
                      <a:xfrm>
                        <a:off x="0" y="0"/>
                        <a:ext cx="1981200" cy="133350"/>
                      </a:xfrm>
                      <a:prstGeom prst="rect">
                        <a:avLst/>
                      </a:prstGeom>
                      <a:noFill/>
                    </wps:spPr>
                    <wps:txbx>
                      <w:txbxContent>
                        <w:p w14:paraId="280F2070" w14:textId="77777777" w:rsidR="000557B7" w:rsidRDefault="00073D70">
                          <w:pPr>
                            <w:pStyle w:val="af"/>
                            <w:shd w:val="clear" w:color="auto" w:fill="auto"/>
                            <w:rPr>
                              <w:sz w:val="20"/>
                              <w:szCs w:val="20"/>
                            </w:rPr>
                          </w:pPr>
                          <w:r>
                            <w:rPr>
                              <w:color w:val="A86963"/>
                              <w:sz w:val="20"/>
                              <w:szCs w:val="20"/>
                            </w:rPr>
                            <w:t>嗖丙网络</w:t>
                          </w:r>
                          <w:r>
                            <w:rPr>
                              <w:rFonts w:ascii="Arial" w:eastAsia="Arial" w:hAnsi="Arial" w:cs="Arial"/>
                              <w:color w:val="A86963"/>
                              <w:sz w:val="20"/>
                              <w:szCs w:val="20"/>
                              <w:lang w:val="en-US" w:bidi="en-US"/>
                            </w:rPr>
                            <w:t>ftjfe</w:t>
                          </w:r>
                          <w:r>
                            <w:rPr>
                              <w:color w:val="A86963"/>
                              <w:sz w:val="20"/>
                              <w:szCs w:val="20"/>
                            </w:rPr>
                            <w:t>系统的安全风险防范</w:t>
                          </w:r>
                        </w:p>
                      </w:txbxContent>
                    </wps:txbx>
                    <wps:bodyPr wrap="none" lIns="0" tIns="0" rIns="0" bIns="0">
                      <a:spAutoFit/>
                    </wps:bodyPr>
                  </wps:wsp>
                </a:graphicData>
              </a:graphic>
            </wp:anchor>
          </w:drawing>
        </mc:Choice>
        <mc:Fallback>
          <w:pict>
            <v:shapetype w14:anchorId="0F3924B7" id="_x0000_t202" coordsize="21600,21600" o:spt="202" path="m,l,21600r21600,l21600,xe">
              <v:stroke joinstyle="miter"/>
              <v:path gradientshapeok="t" o:connecttype="rect"/>
            </v:shapetype>
            <v:shape id="Shape 879" o:spid="_x0000_s1389" type="#_x0000_t202" style="position:absolute;margin-left:462.9pt;margin-top:36.65pt;width:156pt;height:10.5pt;z-index:-440401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" filled="f" stroked="f">
              <v:textbox style="mso-fit-shape-to-text:t" inset="0,0,0,0">
                <w:txbxContent>
                  <w:p w14:paraId="280F2070" w14:textId="77777777" w:rsidR="000557B7" w:rsidRDefault="00073D70">
                    <w:pPr>
                      <w:pStyle w:val="af"/>
                      <w:shd w:val="clear" w:color="auto" w:fill="auto"/>
                      <w:rPr>
                        <w:sz w:val="20"/>
                        <w:szCs w:val="20"/>
                      </w:rPr>
                    </w:pPr>
                    <w:r>
                      <w:rPr>
                        <w:color w:val="A86963"/>
                        <w:sz w:val="20"/>
                        <w:szCs w:val="20"/>
                      </w:rPr>
                      <w:t>嗖丙网络</w:t>
                    </w:r>
                    <w:r>
                      <w:rPr>
                        <w:rFonts w:ascii="Arial" w:eastAsia="Arial" w:hAnsi="Arial" w:cs="Arial"/>
                        <w:color w:val="A86963"/>
                        <w:sz w:val="20"/>
                        <w:szCs w:val="20"/>
                        <w:lang w:val="en-US" w:bidi="en-US"/>
                      </w:rPr>
                      <w:t>ftjfe</w:t>
                    </w:r>
                    <w:r>
                      <w:rPr>
                        <w:color w:val="A86963"/>
                        <w:sz w:val="20"/>
                        <w:szCs w:val="20"/>
                      </w:rPr>
                      <w:t>系统的安全风险防范</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6C299" w14:textId="77777777" w:rsidR="000557B7" w:rsidRDefault="00073D70">
    <w:pPr>
      <w:spacing w:line="14" w:lineRule="exact"/>
    </w:pPr>
    <w:r>
      <w:rPr>
        <w:noProof/>
      </w:rPr>
      <mc:AlternateContent>
        <mc:Choice Requires="wps">
          <w:drawing>
            <wp:anchor distT="0" distB="0" distL="0" distR="0" simplePos="0" relativeHeight="62915082" behindDoc="1" locked="0" layoutInCell="1" allowOverlap="1" wp14:anchorId="17BEA91D" wp14:editId="086A7895">
              <wp:simplePos x="0" y="0"/>
              <wp:positionH relativeFrom="page">
                <wp:posOffset>426720</wp:posOffset>
              </wp:positionH>
              <wp:positionV relativeFrom="page">
                <wp:posOffset>612775</wp:posOffset>
              </wp:positionV>
              <wp:extent cx="2559050" cy="165100"/>
              <wp:effectExtent l="0" t="0" r="0" b="0"/>
              <wp:wrapNone/>
              <wp:docPr id="918" name="Shape 918"/>
              <wp:cNvGraphicFramePr/>
              <a:graphic xmlns:a="http://schemas.openxmlformats.org/drawingml/2006/main">
                <a:graphicData uri="http://schemas.microsoft.com/office/word/2010/wordprocessingShape">
                  <wps:wsp>
                    <wps:cNvSpPr txBox="1"/>
                    <wps:spPr>
                      <a:xfrm>
                        <a:off x="0" y="0"/>
                        <a:ext cx="2559050" cy="165100"/>
                      </a:xfrm>
                      <a:prstGeom prst="rect">
                        <a:avLst/>
                      </a:prstGeom>
                      <a:noFill/>
                    </wps:spPr>
                    <wps:txbx>
                      <w:txbxContent>
                        <w:p w14:paraId="257A6C29"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wps:txbx>
                    <wps:bodyPr wrap="none" lIns="0" tIns="0" rIns="0" bIns="0">
                      <a:spAutoFit/>
                    </wps:bodyPr>
                  </wps:wsp>
                </a:graphicData>
              </a:graphic>
            </wp:anchor>
          </w:drawing>
        </mc:Choice>
        <mc:Fallback>
          <w:pict>
            <v:shapetype w14:anchorId="17BEA91D" id="_x0000_t202" coordsize="21600,21600" o:spt="202" path="m,l,21600r21600,l21600,xe">
              <v:stroke joinstyle="miter"/>
              <v:path gradientshapeok="t" o:connecttype="rect"/>
            </v:shapetype>
            <v:shape id="Shape 918" o:spid="_x0000_s1392" type="#_x0000_t202" style="position:absolute;margin-left:33.6pt;margin-top:48.25pt;width:201.5pt;height:13pt;z-index:-4404013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" filled="f" stroked="f">
              <v:textbox style="mso-fit-shape-to-text:t" inset="0,0,0,0">
                <w:txbxContent>
                  <w:p w14:paraId="257A6C29"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87CBF" w14:textId="77777777" w:rsidR="000557B7" w:rsidRDefault="00073D70">
    <w:pPr>
      <w:spacing w:line="14" w:lineRule="exact"/>
    </w:pPr>
    <w:r>
      <w:rPr>
        <w:noProof/>
      </w:rPr>
      <mc:AlternateContent>
        <mc:Choice Requires="wps">
          <w:drawing>
            <wp:anchor distT="0" distB="0" distL="0" distR="0" simplePos="0" relativeHeight="62915078" behindDoc="1" locked="0" layoutInCell="1" allowOverlap="1" wp14:anchorId="77A0A4B2" wp14:editId="68DB462F">
              <wp:simplePos x="0" y="0"/>
              <wp:positionH relativeFrom="page">
                <wp:posOffset>5957570</wp:posOffset>
              </wp:positionH>
              <wp:positionV relativeFrom="page">
                <wp:posOffset>593725</wp:posOffset>
              </wp:positionV>
              <wp:extent cx="1885950" cy="133350"/>
              <wp:effectExtent l="0" t="0" r="0" b="0"/>
              <wp:wrapNone/>
              <wp:docPr id="914" name="Shape 914"/>
              <wp:cNvGraphicFramePr/>
              <a:graphic xmlns:a="http://schemas.openxmlformats.org/drawingml/2006/main">
                <a:graphicData uri="http://schemas.microsoft.com/office/word/2010/wordprocessingShape">
                  <wps:wsp>
                    <wps:cNvSpPr txBox="1"/>
                    <wps:spPr>
                      <a:xfrm>
                        <a:off x="0" y="0"/>
                        <a:ext cx="1885950" cy="133350"/>
                      </a:xfrm>
                      <a:prstGeom prst="rect">
                        <a:avLst/>
                      </a:prstGeom>
                      <a:noFill/>
                    </wps:spPr>
                    <wps:txbx>
                      <w:txbxContent>
                        <w:p w14:paraId="0A3098D0"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5.1</w:t>
                          </w:r>
                          <w:r>
                            <w:rPr>
                              <w:color w:val="A86963"/>
                              <w:sz w:val="20"/>
                              <w:szCs w:val="20"/>
                            </w:rPr>
                            <w:t>估息系统应用中的安士风险</w:t>
                          </w:r>
                        </w:p>
                      </w:txbxContent>
                    </wps:txbx>
                    <wps:bodyPr wrap="none" lIns="0" tIns="0" rIns="0" bIns="0">
                      <a:spAutoFit/>
                    </wps:bodyPr>
                  </wps:wsp>
                </a:graphicData>
              </a:graphic>
            </wp:anchor>
          </w:drawing>
        </mc:Choice>
        <mc:Fallback>
          <w:pict>
            <v:shapetype w14:anchorId="77A0A4B2" id="_x0000_t202" coordsize="21600,21600" o:spt="202" path="m,l,21600r21600,l21600,xe">
              <v:stroke joinstyle="miter"/>
              <v:path gradientshapeok="t" o:connecttype="rect"/>
            </v:shapetype>
            <v:shape id="Shape 914" o:spid="_x0000_s1393" type="#_x0000_t202" style="position:absolute;margin-left:469.1pt;margin-top:46.75pt;width:148.5pt;height:10.5pt;z-index:-4404014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" filled="f" stroked="f">
              <v:textbox style="mso-fit-shape-to-text:t" inset="0,0,0,0">
                <w:txbxContent>
                  <w:p w14:paraId="0A3098D0"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5.1</w:t>
                    </w:r>
                    <w:r>
                      <w:rPr>
                        <w:color w:val="A86963"/>
                        <w:sz w:val="20"/>
                        <w:szCs w:val="20"/>
                      </w:rPr>
                      <w:t>估息系统应用中的安士风险</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43C7" w14:textId="77777777" w:rsidR="000557B7" w:rsidRDefault="00073D70">
    <w:pPr>
      <w:spacing w:line="14" w:lineRule="exact"/>
    </w:pPr>
    <w:r>
      <w:rPr>
        <w:noProof/>
      </w:rPr>
      <mc:AlternateContent>
        <mc:Choice Requires="wps">
          <w:drawing>
            <wp:anchor distT="0" distB="0" distL="0" distR="0" simplePos="0" relativeHeight="62915086" behindDoc="1" locked="0" layoutInCell="1" allowOverlap="1" wp14:anchorId="0A7C47A0" wp14:editId="5CD48EB4">
              <wp:simplePos x="0" y="0"/>
              <wp:positionH relativeFrom="page">
                <wp:posOffset>6084570</wp:posOffset>
              </wp:positionH>
              <wp:positionV relativeFrom="page">
                <wp:posOffset>593725</wp:posOffset>
              </wp:positionV>
              <wp:extent cx="1911350" cy="133350"/>
              <wp:effectExtent l="0" t="0" r="0" b="0"/>
              <wp:wrapNone/>
              <wp:docPr id="922" name="Shape 922"/>
              <wp:cNvGraphicFramePr/>
              <a:graphic xmlns:a="http://schemas.openxmlformats.org/drawingml/2006/main">
                <a:graphicData uri="http://schemas.microsoft.com/office/word/2010/wordprocessingShape">
                  <wps:wsp>
                    <wps:cNvSpPr txBox="1"/>
                    <wps:spPr>
                      <a:xfrm>
                        <a:off x="0" y="0"/>
                        <a:ext cx="1911350" cy="133350"/>
                      </a:xfrm>
                      <a:prstGeom prst="rect">
                        <a:avLst/>
                      </a:prstGeom>
                      <a:noFill/>
                    </wps:spPr>
                    <wps:txbx>
                      <w:txbxContent>
                        <w:p w14:paraId="4D9B4D61"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5.1</w:t>
                          </w:r>
                          <w:r>
                            <w:rPr>
                              <w:color w:val="A86963"/>
                              <w:sz w:val="20"/>
                              <w:szCs w:val="20"/>
                            </w:rPr>
                            <w:t>估怠系统应污</w:t>
                          </w:r>
                          <w:r>
                            <w:rPr>
                              <w:rFonts w:ascii="Arial" w:eastAsia="Arial" w:hAnsi="Arial" w:cs="Arial"/>
                              <w:color w:val="A86963"/>
                              <w:sz w:val="20"/>
                              <w:szCs w:val="20"/>
                              <w:lang w:val="en-US" w:bidi="en-US"/>
                            </w:rPr>
                            <w:t>h</w:t>
                          </w:r>
                          <w:r>
                            <w:rPr>
                              <w:color w:val="A86963"/>
                              <w:sz w:val="20"/>
                              <w:szCs w:val="20"/>
                            </w:rPr>
                            <w:t>的安全风险</w:t>
                          </w:r>
                        </w:p>
                      </w:txbxContent>
                    </wps:txbx>
                    <wps:bodyPr wrap="none" lIns="0" tIns="0" rIns="0" bIns="0">
                      <a:spAutoFit/>
                    </wps:bodyPr>
                  </wps:wsp>
                </a:graphicData>
              </a:graphic>
            </wp:anchor>
          </w:drawing>
        </mc:Choice>
        <mc:Fallback>
          <w:pict>
            <v:shapetype w14:anchorId="0A7C47A0" id="_x0000_t202" coordsize="21600,21600" o:spt="202" path="m,l,21600r21600,l21600,xe">
              <v:stroke joinstyle="miter"/>
              <v:path gradientshapeok="t" o:connecttype="rect"/>
            </v:shapetype>
            <v:shape id="Shape 922" o:spid="_x0000_s1396" type="#_x0000_t202" style="position:absolute;margin-left:479.1pt;margin-top:46.75pt;width:150.5pt;height:10.5pt;z-index:-4404013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" filled="f" stroked="f">
              <v:textbox style="mso-fit-shape-to-text:t" inset="0,0,0,0">
                <w:txbxContent>
                  <w:p w14:paraId="4D9B4D61"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5.1</w:t>
                    </w:r>
                    <w:r>
                      <w:rPr>
                        <w:color w:val="A86963"/>
                        <w:sz w:val="20"/>
                        <w:szCs w:val="20"/>
                      </w:rPr>
                      <w:t>估怠系统应污</w:t>
                    </w:r>
                    <w:r>
                      <w:rPr>
                        <w:rFonts w:ascii="Arial" w:eastAsia="Arial" w:hAnsi="Arial" w:cs="Arial"/>
                        <w:color w:val="A86963"/>
                        <w:sz w:val="20"/>
                        <w:szCs w:val="20"/>
                        <w:lang w:val="en-US" w:bidi="en-US"/>
                      </w:rPr>
                      <w:t>h</w:t>
                    </w:r>
                    <w:r>
                      <w:rPr>
                        <w:color w:val="A86963"/>
                        <w:sz w:val="20"/>
                        <w:szCs w:val="20"/>
                      </w:rPr>
                      <w:t>的安全风险</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E54BD" w14:textId="77777777" w:rsidR="000557B7" w:rsidRDefault="00073D70">
    <w:pPr>
      <w:spacing w:line="14" w:lineRule="exact"/>
    </w:pPr>
    <w:r>
      <w:rPr>
        <w:noProof/>
      </w:rPr>
      <mc:AlternateContent>
        <mc:Choice Requires="wps">
          <w:drawing>
            <wp:anchor distT="0" distB="0" distL="0" distR="0" simplePos="0" relativeHeight="62915094" behindDoc="1" locked="0" layoutInCell="1" allowOverlap="1" wp14:anchorId="106A526D" wp14:editId="59E8E847">
              <wp:simplePos x="0" y="0"/>
              <wp:positionH relativeFrom="page">
                <wp:posOffset>426720</wp:posOffset>
              </wp:positionH>
              <wp:positionV relativeFrom="page">
                <wp:posOffset>612775</wp:posOffset>
              </wp:positionV>
              <wp:extent cx="2559050" cy="165100"/>
              <wp:effectExtent l="0" t="0" r="0" b="0"/>
              <wp:wrapNone/>
              <wp:docPr id="936" name="Shape 936"/>
              <wp:cNvGraphicFramePr/>
              <a:graphic xmlns:a="http://schemas.openxmlformats.org/drawingml/2006/main">
                <a:graphicData uri="http://schemas.microsoft.com/office/word/2010/wordprocessingShape">
                  <wps:wsp>
                    <wps:cNvSpPr txBox="1"/>
                    <wps:spPr>
                      <a:xfrm>
                        <a:off x="0" y="0"/>
                        <a:ext cx="2559050" cy="165100"/>
                      </a:xfrm>
                      <a:prstGeom prst="rect">
                        <a:avLst/>
                      </a:prstGeom>
                      <a:noFill/>
                    </wps:spPr>
                    <wps:txbx>
                      <w:txbxContent>
                        <w:p w14:paraId="0E82A3D7"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wps:txbx>
                    <wps:bodyPr wrap="none" lIns="0" tIns="0" rIns="0" bIns="0">
                      <a:spAutoFit/>
                    </wps:bodyPr>
                  </wps:wsp>
                </a:graphicData>
              </a:graphic>
            </wp:anchor>
          </w:drawing>
        </mc:Choice>
        <mc:Fallback>
          <w:pict>
            <v:shapetype w14:anchorId="106A526D" id="_x0000_t202" coordsize="21600,21600" o:spt="202" path="m,l,21600r21600,l21600,xe">
              <v:stroke joinstyle="miter"/>
              <v:path gradientshapeok="t" o:connecttype="rect"/>
            </v:shapetype>
            <v:shape id="Shape 936" o:spid="_x0000_s1398" type="#_x0000_t202" style="position:absolute;margin-left:33.6pt;margin-top:48.25pt;width:201.5pt;height:13pt;z-index:-4404013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" filled="f" stroked="f">
              <v:textbox style="mso-fit-shape-to-text:t" inset="0,0,0,0">
                <w:txbxContent>
                  <w:p w14:paraId="0E82A3D7"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E51D" w14:textId="77777777" w:rsidR="000557B7" w:rsidRDefault="00073D70">
    <w:pPr>
      <w:spacing w:line="14" w:lineRule="exact"/>
    </w:pPr>
    <w:r>
      <w:rPr>
        <w:noProof/>
      </w:rPr>
      <mc:AlternateContent>
        <mc:Choice Requires="wps">
          <w:drawing>
            <wp:anchor distT="0" distB="0" distL="0" distR="0" simplePos="0" relativeHeight="62914763" behindDoc="1" locked="0" layoutInCell="1" allowOverlap="1" wp14:anchorId="0BE4C358" wp14:editId="6226B8DF">
              <wp:simplePos x="0" y="0"/>
              <wp:positionH relativeFrom="page">
                <wp:posOffset>327660</wp:posOffset>
              </wp:positionH>
              <wp:positionV relativeFrom="page">
                <wp:posOffset>586740</wp:posOffset>
              </wp:positionV>
              <wp:extent cx="1695450" cy="158750"/>
              <wp:effectExtent l="0" t="0" r="0" b="0"/>
              <wp:wrapNone/>
              <wp:docPr id="158" name="Shape 158"/>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5736F22D"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0BE4C358" id="_x0000_t202" coordsize="21600,21600" o:spt="202" path="m,l,21600r21600,l21600,xe">
              <v:stroke joinstyle="miter"/>
              <v:path gradientshapeok="t" o:connecttype="rect"/>
            </v:shapetype>
            <v:shape id="Shape 158" o:spid="_x0000_s1235" type="#_x0000_t202" style="position:absolute;margin-left:25.8pt;margin-top:46.2pt;width:133.5pt;height:12.5pt;z-index:-4404017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" filled="f" stroked="f">
              <v:textbox style="mso-fit-shape-to-text:t" inset="0,0,0,0">
                <w:txbxContent>
                  <w:p w14:paraId="5736F22D"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E2B41" w14:textId="77777777" w:rsidR="000557B7" w:rsidRDefault="00073D70">
    <w:pPr>
      <w:spacing w:line="14" w:lineRule="exact"/>
    </w:pPr>
    <w:r>
      <w:rPr>
        <w:noProof/>
      </w:rPr>
      <mc:AlternateContent>
        <mc:Choice Requires="wps">
          <w:drawing>
            <wp:anchor distT="0" distB="0" distL="0" distR="0" simplePos="0" relativeHeight="62915090" behindDoc="1" locked="0" layoutInCell="1" allowOverlap="1" wp14:anchorId="5723CCF9" wp14:editId="137B5CDA">
              <wp:simplePos x="0" y="0"/>
              <wp:positionH relativeFrom="page">
                <wp:posOffset>5424170</wp:posOffset>
              </wp:positionH>
              <wp:positionV relativeFrom="page">
                <wp:posOffset>593725</wp:posOffset>
              </wp:positionV>
              <wp:extent cx="2286000" cy="133350"/>
              <wp:effectExtent l="0" t="0" r="0" b="0"/>
              <wp:wrapNone/>
              <wp:docPr id="932" name="Shape 932"/>
              <wp:cNvGraphicFramePr/>
              <a:graphic xmlns:a="http://schemas.openxmlformats.org/drawingml/2006/main">
                <a:graphicData uri="http://schemas.microsoft.com/office/word/2010/wordprocessingShape">
                  <wps:wsp>
                    <wps:cNvSpPr txBox="1"/>
                    <wps:spPr>
                      <a:xfrm>
                        <a:off x="0" y="0"/>
                        <a:ext cx="2286000" cy="133350"/>
                      </a:xfrm>
                      <a:prstGeom prst="rect">
                        <a:avLst/>
                      </a:prstGeom>
                      <a:noFill/>
                    </wps:spPr>
                    <wps:txbx>
                      <w:txbxContent>
                        <w:p w14:paraId="2AEA3DD6"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 xml:space="preserve">5.2 </w:t>
                          </w:r>
                          <w:r>
                            <w:rPr>
                              <w:rFonts w:ascii="Arial" w:eastAsia="Arial" w:hAnsi="Arial" w:cs="Arial"/>
                              <w:color w:val="A86963"/>
                              <w:sz w:val="20"/>
                              <w:szCs w:val="20"/>
                              <w:lang w:val="en-US" w:bidi="en-US"/>
                            </w:rPr>
                            <w:t>ftjfe</w:t>
                          </w:r>
                          <w:r>
                            <w:rPr>
                              <w:color w:val="A86963"/>
                              <w:sz w:val="20"/>
                              <w:szCs w:val="20"/>
                            </w:rPr>
                            <w:t>系统安金风拾防范的技术私力</w:t>
                          </w:r>
                        </w:p>
                      </w:txbxContent>
                    </wps:txbx>
                    <wps:bodyPr wrap="none" lIns="0" tIns="0" rIns="0" bIns="0">
                      <a:spAutoFit/>
                    </wps:bodyPr>
                  </wps:wsp>
                </a:graphicData>
              </a:graphic>
            </wp:anchor>
          </w:drawing>
        </mc:Choice>
        <mc:Fallback>
          <w:pict>
            <v:shapetype w14:anchorId="5723CCF9" id="_x0000_t202" coordsize="21600,21600" o:spt="202" path="m,l,21600r21600,l21600,xe">
              <v:stroke joinstyle="miter"/>
              <v:path gradientshapeok="t" o:connecttype="rect"/>
            </v:shapetype>
            <v:shape id="Shape 932" o:spid="_x0000_s1399" type="#_x0000_t202" style="position:absolute;margin-left:427.1pt;margin-top:46.75pt;width:180pt;height:10.5pt;z-index:-4404013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" filled="f" stroked="f">
              <v:textbox style="mso-fit-shape-to-text:t" inset="0,0,0,0">
                <w:txbxContent>
                  <w:p w14:paraId="2AEA3DD6"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 xml:space="preserve">5.2 </w:t>
                    </w:r>
                    <w:r>
                      <w:rPr>
                        <w:rFonts w:ascii="Arial" w:eastAsia="Arial" w:hAnsi="Arial" w:cs="Arial"/>
                        <w:color w:val="A86963"/>
                        <w:sz w:val="20"/>
                        <w:szCs w:val="20"/>
                        <w:lang w:val="en-US" w:bidi="en-US"/>
                      </w:rPr>
                      <w:t>ftjfe</w:t>
                    </w:r>
                    <w:r>
                      <w:rPr>
                        <w:color w:val="A86963"/>
                        <w:sz w:val="20"/>
                        <w:szCs w:val="20"/>
                      </w:rPr>
                      <w:t>系统安金风拾防范的技术私力</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C1CC0" w14:textId="77777777" w:rsidR="000557B7" w:rsidRDefault="00073D70">
    <w:pPr>
      <w:spacing w:line="14" w:lineRule="exact"/>
    </w:pPr>
    <w:r>
      <w:rPr>
        <w:noProof/>
      </w:rPr>
      <mc:AlternateContent>
        <mc:Choice Requires="wps">
          <w:drawing>
            <wp:anchor distT="0" distB="0" distL="0" distR="0" simplePos="0" relativeHeight="62915102" behindDoc="1" locked="0" layoutInCell="1" allowOverlap="1" wp14:anchorId="7E8D57FB" wp14:editId="0F7534A5">
              <wp:simplePos x="0" y="0"/>
              <wp:positionH relativeFrom="page">
                <wp:posOffset>426720</wp:posOffset>
              </wp:positionH>
              <wp:positionV relativeFrom="page">
                <wp:posOffset>612775</wp:posOffset>
              </wp:positionV>
              <wp:extent cx="2559050" cy="165100"/>
              <wp:effectExtent l="0" t="0" r="0" b="0"/>
              <wp:wrapNone/>
              <wp:docPr id="944" name="Shape 944"/>
              <wp:cNvGraphicFramePr/>
              <a:graphic xmlns:a="http://schemas.openxmlformats.org/drawingml/2006/main">
                <a:graphicData uri="http://schemas.microsoft.com/office/word/2010/wordprocessingShape">
                  <wps:wsp>
                    <wps:cNvSpPr txBox="1"/>
                    <wps:spPr>
                      <a:xfrm>
                        <a:off x="0" y="0"/>
                        <a:ext cx="2559050" cy="165100"/>
                      </a:xfrm>
                      <a:prstGeom prst="rect">
                        <a:avLst/>
                      </a:prstGeom>
                      <a:noFill/>
                    </wps:spPr>
                    <wps:txbx>
                      <w:txbxContent>
                        <w:p w14:paraId="745EA603"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wps:txbx>
                    <wps:bodyPr wrap="none" lIns="0" tIns="0" rIns="0" bIns="0">
                      <a:spAutoFit/>
                    </wps:bodyPr>
                  </wps:wsp>
                </a:graphicData>
              </a:graphic>
            </wp:anchor>
          </w:drawing>
        </mc:Choice>
        <mc:Fallback>
          <w:pict>
            <v:shapetype w14:anchorId="7E8D57FB" id="_x0000_t202" coordsize="21600,21600" o:spt="202" path="m,l,21600r21600,l21600,xe">
              <v:stroke joinstyle="miter"/>
              <v:path gradientshapeok="t" o:connecttype="rect"/>
            </v:shapetype>
            <v:shape id="Shape 944" o:spid="_x0000_s1402" type="#_x0000_t202" style="position:absolute;margin-left:33.6pt;margin-top:48.25pt;width:201.5pt;height:13pt;z-index:-4404013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" filled="f" stroked="f">
              <v:textbox style="mso-fit-shape-to-text:t" inset="0,0,0,0">
                <w:txbxContent>
                  <w:p w14:paraId="745EA603"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F04D1" w14:textId="77777777" w:rsidR="000557B7" w:rsidRDefault="00073D70">
    <w:pPr>
      <w:spacing w:line="14" w:lineRule="exact"/>
    </w:pPr>
    <w:r>
      <w:rPr>
        <w:noProof/>
      </w:rPr>
      <mc:AlternateContent>
        <mc:Choice Requires="wps">
          <w:drawing>
            <wp:anchor distT="0" distB="0" distL="0" distR="0" simplePos="0" relativeHeight="62915098" behindDoc="1" locked="0" layoutInCell="1" allowOverlap="1" wp14:anchorId="1E71462E" wp14:editId="7A9E1AF0">
              <wp:simplePos x="0" y="0"/>
              <wp:positionH relativeFrom="page">
                <wp:posOffset>5506085</wp:posOffset>
              </wp:positionH>
              <wp:positionV relativeFrom="page">
                <wp:posOffset>593725</wp:posOffset>
              </wp:positionV>
              <wp:extent cx="2425700" cy="133350"/>
              <wp:effectExtent l="0" t="0" r="0" b="0"/>
              <wp:wrapNone/>
              <wp:docPr id="940" name="Shape 940"/>
              <wp:cNvGraphicFramePr/>
              <a:graphic xmlns:a="http://schemas.openxmlformats.org/drawingml/2006/main">
                <a:graphicData uri="http://schemas.microsoft.com/office/word/2010/wordprocessingShape">
                  <wps:wsp>
                    <wps:cNvSpPr txBox="1"/>
                    <wps:spPr>
                      <a:xfrm>
                        <a:off x="0" y="0"/>
                        <a:ext cx="2425700" cy="133350"/>
                      </a:xfrm>
                      <a:prstGeom prst="rect">
                        <a:avLst/>
                      </a:prstGeom>
                      <a:noFill/>
                    </wps:spPr>
                    <wps:txbx>
                      <w:txbxContent>
                        <w:p w14:paraId="57886738" w14:textId="77777777" w:rsidR="000557B7" w:rsidRDefault="00073D70">
                          <w:pPr>
                            <w:pStyle w:val="af"/>
                            <w:shd w:val="clear" w:color="auto" w:fill="auto"/>
                            <w:rPr>
                              <w:sz w:val="17"/>
                              <w:szCs w:val="17"/>
                            </w:rPr>
                          </w:pPr>
                          <w:r>
                            <w:rPr>
                              <w:rFonts w:ascii="Arial" w:eastAsia="Arial" w:hAnsi="Arial" w:cs="Arial"/>
                              <w:color w:val="A86963"/>
                              <w:sz w:val="22"/>
                              <w:szCs w:val="22"/>
                              <w:lang w:val="en-US" w:bidi="en-US"/>
                            </w:rPr>
                            <w:t xml:space="preserve">5.2 </w:t>
                          </w:r>
                          <w:r>
                            <w:rPr>
                              <w:color w:val="A86963"/>
                              <w:sz w:val="17"/>
                              <w:szCs w:val="17"/>
                              <w:lang w:val="en-US" w:bidi="en-US"/>
                            </w:rPr>
                            <w:t>ft</w:t>
                          </w:r>
                          <w:r>
                            <w:rPr>
                              <w:color w:val="A86963"/>
                              <w:sz w:val="17"/>
                              <w:szCs w:val="17"/>
                            </w:rPr>
                            <w:t>息系统安合风捡防范的技术和力法</w:t>
                          </w:r>
                        </w:p>
                      </w:txbxContent>
                    </wps:txbx>
                    <wps:bodyPr wrap="none" lIns="0" tIns="0" rIns="0" bIns="0">
                      <a:spAutoFit/>
                    </wps:bodyPr>
                  </wps:wsp>
                </a:graphicData>
              </a:graphic>
            </wp:anchor>
          </w:drawing>
        </mc:Choice>
        <mc:Fallback>
          <w:pict>
            <v:shapetype w14:anchorId="1E71462E" id="_x0000_t202" coordsize="21600,21600" o:spt="202" path="m,l,21600r21600,l21600,xe">
              <v:stroke joinstyle="miter"/>
              <v:path gradientshapeok="t" o:connecttype="rect"/>
            </v:shapetype>
            <v:shape id="Shape 940" o:spid="_x0000_s1403" type="#_x0000_t202" style="position:absolute;margin-left:433.55pt;margin-top:46.75pt;width:191pt;height:10.5pt;z-index:-4404013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" filled="f" stroked="f">
              <v:textbox style="mso-fit-shape-to-text:t" inset="0,0,0,0">
                <w:txbxContent>
                  <w:p w14:paraId="57886738" w14:textId="77777777" w:rsidR="000557B7" w:rsidRDefault="00073D70">
                    <w:pPr>
                      <w:pStyle w:val="af"/>
                      <w:shd w:val="clear" w:color="auto" w:fill="auto"/>
                      <w:rPr>
                        <w:sz w:val="17"/>
                        <w:szCs w:val="17"/>
                      </w:rPr>
                    </w:pPr>
                    <w:r>
                      <w:rPr>
                        <w:rFonts w:ascii="Arial" w:eastAsia="Arial" w:hAnsi="Arial" w:cs="Arial"/>
                        <w:color w:val="A86963"/>
                        <w:sz w:val="22"/>
                        <w:szCs w:val="22"/>
                        <w:lang w:val="en-US" w:bidi="en-US"/>
                      </w:rPr>
                      <w:t xml:space="preserve">5.2 </w:t>
                    </w:r>
                    <w:r>
                      <w:rPr>
                        <w:color w:val="A86963"/>
                        <w:sz w:val="17"/>
                        <w:szCs w:val="17"/>
                        <w:lang w:val="en-US" w:bidi="en-US"/>
                      </w:rPr>
                      <w:t>ft</w:t>
                    </w:r>
                    <w:r>
                      <w:rPr>
                        <w:color w:val="A86963"/>
                        <w:sz w:val="17"/>
                        <w:szCs w:val="17"/>
                      </w:rPr>
                      <w:t>息系统安合风捡防范的技术和力法</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7750" w14:textId="77777777" w:rsidR="000557B7" w:rsidRDefault="00073D70">
    <w:pPr>
      <w:spacing w:line="14" w:lineRule="exact"/>
    </w:pPr>
    <w:r>
      <w:rPr>
        <w:noProof/>
      </w:rPr>
      <mc:AlternateContent>
        <mc:Choice Requires="wps">
          <w:drawing>
            <wp:anchor distT="0" distB="0" distL="0" distR="0" simplePos="0" relativeHeight="62915106" behindDoc="1" locked="0" layoutInCell="1" allowOverlap="1" wp14:anchorId="2CC5A4BB" wp14:editId="354D6516">
              <wp:simplePos x="0" y="0"/>
              <wp:positionH relativeFrom="page">
                <wp:posOffset>5424170</wp:posOffset>
              </wp:positionH>
              <wp:positionV relativeFrom="page">
                <wp:posOffset>593725</wp:posOffset>
              </wp:positionV>
              <wp:extent cx="2425700" cy="133350"/>
              <wp:effectExtent l="0" t="0" r="0" b="0"/>
              <wp:wrapNone/>
              <wp:docPr id="948" name="Shape 948"/>
              <wp:cNvGraphicFramePr/>
              <a:graphic xmlns:a="http://schemas.openxmlformats.org/drawingml/2006/main">
                <a:graphicData uri="http://schemas.microsoft.com/office/word/2010/wordprocessingShape">
                  <wps:wsp>
                    <wps:cNvSpPr txBox="1"/>
                    <wps:spPr>
                      <a:xfrm>
                        <a:off x="0" y="0"/>
                        <a:ext cx="2425700" cy="133350"/>
                      </a:xfrm>
                      <a:prstGeom prst="rect">
                        <a:avLst/>
                      </a:prstGeom>
                      <a:noFill/>
                    </wps:spPr>
                    <wps:txbx>
                      <w:txbxContent>
                        <w:p w14:paraId="675E6F2E" w14:textId="77777777" w:rsidR="000557B7" w:rsidRDefault="00073D70">
                          <w:pPr>
                            <w:pStyle w:val="af"/>
                            <w:shd w:val="clear" w:color="auto" w:fill="auto"/>
                            <w:rPr>
                              <w:sz w:val="17"/>
                              <w:szCs w:val="17"/>
                            </w:rPr>
                          </w:pPr>
                          <w:r>
                            <w:rPr>
                              <w:rFonts w:ascii="Arial" w:eastAsia="Arial" w:hAnsi="Arial" w:cs="Arial"/>
                              <w:color w:val="A86963"/>
                              <w:sz w:val="22"/>
                              <w:szCs w:val="22"/>
                              <w:lang w:val="en-US" w:bidi="en-US"/>
                            </w:rPr>
                            <w:t xml:space="preserve">5.2 </w:t>
                          </w:r>
                          <w:r>
                            <w:rPr>
                              <w:color w:val="A86963"/>
                              <w:sz w:val="17"/>
                              <w:szCs w:val="17"/>
                              <w:lang w:val="en-US" w:bidi="en-US"/>
                            </w:rPr>
                            <w:t>ft</w:t>
                          </w:r>
                          <w:r>
                            <w:rPr>
                              <w:color w:val="A86963"/>
                              <w:sz w:val="17"/>
                              <w:szCs w:val="17"/>
                            </w:rPr>
                            <w:t>息系统安合风脸防范的技术和方法</w:t>
                          </w:r>
                        </w:p>
                      </w:txbxContent>
                    </wps:txbx>
                    <wps:bodyPr wrap="none" lIns="0" tIns="0" rIns="0" bIns="0">
                      <a:spAutoFit/>
                    </wps:bodyPr>
                  </wps:wsp>
                </a:graphicData>
              </a:graphic>
            </wp:anchor>
          </w:drawing>
        </mc:Choice>
        <mc:Fallback>
          <w:pict>
            <v:shapetype w14:anchorId="2CC5A4BB" id="_x0000_t202" coordsize="21600,21600" o:spt="202" path="m,l,21600r21600,l21600,xe">
              <v:stroke joinstyle="miter"/>
              <v:path gradientshapeok="t" o:connecttype="rect"/>
            </v:shapetype>
            <v:shape id="Shape 948" o:spid="_x0000_s1406" type="#_x0000_t202" style="position:absolute;margin-left:427.1pt;margin-top:46.75pt;width:191pt;height:10.5pt;z-index:-4404013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" filled="f" stroked="f">
              <v:textbox style="mso-fit-shape-to-text:t" inset="0,0,0,0">
                <w:txbxContent>
                  <w:p w14:paraId="675E6F2E" w14:textId="77777777" w:rsidR="000557B7" w:rsidRDefault="00073D70">
                    <w:pPr>
                      <w:pStyle w:val="af"/>
                      <w:shd w:val="clear" w:color="auto" w:fill="auto"/>
                      <w:rPr>
                        <w:sz w:val="17"/>
                        <w:szCs w:val="17"/>
                      </w:rPr>
                    </w:pPr>
                    <w:r>
                      <w:rPr>
                        <w:rFonts w:ascii="Arial" w:eastAsia="Arial" w:hAnsi="Arial" w:cs="Arial"/>
                        <w:color w:val="A86963"/>
                        <w:sz w:val="22"/>
                        <w:szCs w:val="22"/>
                        <w:lang w:val="en-US" w:bidi="en-US"/>
                      </w:rPr>
                      <w:t xml:space="preserve">5.2 </w:t>
                    </w:r>
                    <w:r>
                      <w:rPr>
                        <w:color w:val="A86963"/>
                        <w:sz w:val="17"/>
                        <w:szCs w:val="17"/>
                        <w:lang w:val="en-US" w:bidi="en-US"/>
                      </w:rPr>
                      <w:t>ft</w:t>
                    </w:r>
                    <w:r>
                      <w:rPr>
                        <w:color w:val="A86963"/>
                        <w:sz w:val="17"/>
                        <w:szCs w:val="17"/>
                      </w:rPr>
                      <w:t>息系统安合风脸防范的技术和方法</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A74EF" w14:textId="77777777" w:rsidR="000557B7" w:rsidRDefault="00073D70">
    <w:pPr>
      <w:spacing w:line="14" w:lineRule="exact"/>
    </w:pPr>
    <w:r>
      <w:rPr>
        <w:noProof/>
      </w:rPr>
      <mc:AlternateContent>
        <mc:Choice Requires="wps">
          <w:drawing>
            <wp:anchor distT="0" distB="0" distL="0" distR="0" simplePos="0" relativeHeight="62915114" behindDoc="1" locked="0" layoutInCell="1" allowOverlap="1" wp14:anchorId="10E7C6CE" wp14:editId="26C278E5">
              <wp:simplePos x="0" y="0"/>
              <wp:positionH relativeFrom="page">
                <wp:posOffset>426720</wp:posOffset>
              </wp:positionH>
              <wp:positionV relativeFrom="page">
                <wp:posOffset>612775</wp:posOffset>
              </wp:positionV>
              <wp:extent cx="2559050" cy="165100"/>
              <wp:effectExtent l="0" t="0" r="0" b="0"/>
              <wp:wrapNone/>
              <wp:docPr id="981" name="Shape 981"/>
              <wp:cNvGraphicFramePr/>
              <a:graphic xmlns:a="http://schemas.openxmlformats.org/drawingml/2006/main">
                <a:graphicData uri="http://schemas.microsoft.com/office/word/2010/wordprocessingShape">
                  <wps:wsp>
                    <wps:cNvSpPr txBox="1"/>
                    <wps:spPr>
                      <a:xfrm>
                        <a:off x="0" y="0"/>
                        <a:ext cx="2559050" cy="165100"/>
                      </a:xfrm>
                      <a:prstGeom prst="rect">
                        <a:avLst/>
                      </a:prstGeom>
                      <a:noFill/>
                    </wps:spPr>
                    <wps:txbx>
                      <w:txbxContent>
                        <w:p w14:paraId="07469371"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wps:txbx>
                    <wps:bodyPr wrap="none" lIns="0" tIns="0" rIns="0" bIns="0">
                      <a:spAutoFit/>
                    </wps:bodyPr>
                  </wps:wsp>
                </a:graphicData>
              </a:graphic>
            </wp:anchor>
          </w:drawing>
        </mc:Choice>
        <mc:Fallback>
          <w:pict>
            <v:shapetype w14:anchorId="10E7C6CE" id="_x0000_t202" coordsize="21600,21600" o:spt="202" path="m,l,21600r21600,l21600,xe">
              <v:stroke joinstyle="miter"/>
              <v:path gradientshapeok="t" o:connecttype="rect"/>
            </v:shapetype>
            <v:shape id="Shape 981" o:spid="_x0000_s1408" type="#_x0000_t202" style="position:absolute;margin-left:33.6pt;margin-top:48.25pt;width:201.5pt;height:13pt;z-index:-4404013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" filled="f" stroked="f">
              <v:textbox style="mso-fit-shape-to-text:t" inset="0,0,0,0">
                <w:txbxContent>
                  <w:p w14:paraId="07469371"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3CF6B" w14:textId="77777777" w:rsidR="000557B7" w:rsidRDefault="00073D70">
    <w:pPr>
      <w:spacing w:line="14" w:lineRule="exact"/>
    </w:pPr>
    <w:r>
      <w:rPr>
        <w:noProof/>
      </w:rPr>
      <mc:AlternateContent>
        <mc:Choice Requires="wps">
          <w:drawing>
            <wp:anchor distT="0" distB="0" distL="0" distR="0" simplePos="0" relativeHeight="62915110" behindDoc="1" locked="0" layoutInCell="1" allowOverlap="1" wp14:anchorId="0DA4BB8A" wp14:editId="03BB6884">
              <wp:simplePos x="0" y="0"/>
              <wp:positionH relativeFrom="page">
                <wp:posOffset>6579235</wp:posOffset>
              </wp:positionH>
              <wp:positionV relativeFrom="page">
                <wp:posOffset>593725</wp:posOffset>
              </wp:positionV>
              <wp:extent cx="1365250" cy="133350"/>
              <wp:effectExtent l="0" t="0" r="0" b="0"/>
              <wp:wrapNone/>
              <wp:docPr id="977" name="Shape 977"/>
              <wp:cNvGraphicFramePr/>
              <a:graphic xmlns:a="http://schemas.openxmlformats.org/drawingml/2006/main">
                <a:graphicData uri="http://schemas.microsoft.com/office/word/2010/wordprocessingShape">
                  <wps:wsp>
                    <wps:cNvSpPr txBox="1"/>
                    <wps:spPr>
                      <a:xfrm>
                        <a:off x="0" y="0"/>
                        <a:ext cx="1365250" cy="133350"/>
                      </a:xfrm>
                      <a:prstGeom prst="rect">
                        <a:avLst/>
                      </a:prstGeom>
                      <a:noFill/>
                    </wps:spPr>
                    <wps:txbx>
                      <w:txbxContent>
                        <w:p w14:paraId="519E0450"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5.3</w:t>
                          </w:r>
                          <w:r>
                            <w:rPr>
                              <w:color w:val="A86963"/>
                              <w:sz w:val="20"/>
                              <w:szCs w:val="20"/>
                            </w:rPr>
                            <w:t>合楚使用估</w:t>
                          </w:r>
                          <w:proofErr w:type="spellStart"/>
                          <w:r>
                            <w:rPr>
                              <w:rFonts w:ascii="Arial" w:eastAsia="Arial" w:hAnsi="Arial" w:cs="Arial"/>
                              <w:color w:val="A86963"/>
                              <w:sz w:val="20"/>
                              <w:szCs w:val="20"/>
                              <w:lang w:val="en-US" w:eastAsia="en-US" w:bidi="en-US"/>
                            </w:rPr>
                            <w:t>Jfe</w:t>
                          </w:r>
                          <w:proofErr w:type="spellEnd"/>
                          <w:r>
                            <w:rPr>
                              <w:color w:val="A86963"/>
                              <w:sz w:val="20"/>
                              <w:szCs w:val="20"/>
                            </w:rPr>
                            <w:t>系统</w:t>
                          </w:r>
                        </w:p>
                      </w:txbxContent>
                    </wps:txbx>
                    <wps:bodyPr wrap="none" lIns="0" tIns="0" rIns="0" bIns="0">
                      <a:spAutoFit/>
                    </wps:bodyPr>
                  </wps:wsp>
                </a:graphicData>
              </a:graphic>
            </wp:anchor>
          </w:drawing>
        </mc:Choice>
        <mc:Fallback>
          <w:pict>
            <v:shapetype w14:anchorId="0DA4BB8A" id="_x0000_t202" coordsize="21600,21600" o:spt="202" path="m,l,21600r21600,l21600,xe">
              <v:stroke joinstyle="miter"/>
              <v:path gradientshapeok="t" o:connecttype="rect"/>
            </v:shapetype>
            <v:shape id="Shape 977" o:spid="_x0000_s1409" type="#_x0000_t202" style="position:absolute;margin-left:518.05pt;margin-top:46.75pt;width:107.5pt;height:10.5pt;z-index:-4404013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" filled="f" stroked="f">
              <v:textbox style="mso-fit-shape-to-text:t" inset="0,0,0,0">
                <w:txbxContent>
                  <w:p w14:paraId="519E0450"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5.3</w:t>
                    </w:r>
                    <w:r>
                      <w:rPr>
                        <w:color w:val="A86963"/>
                        <w:sz w:val="20"/>
                        <w:szCs w:val="20"/>
                      </w:rPr>
                      <w:t>合楚使用估</w:t>
                    </w:r>
                    <w:proofErr w:type="spellStart"/>
                    <w:r>
                      <w:rPr>
                        <w:rFonts w:ascii="Arial" w:eastAsia="Arial" w:hAnsi="Arial" w:cs="Arial"/>
                        <w:color w:val="A86963"/>
                        <w:sz w:val="20"/>
                        <w:szCs w:val="20"/>
                        <w:lang w:val="en-US" w:eastAsia="en-US" w:bidi="en-US"/>
                      </w:rPr>
                      <w:t>Jfe</w:t>
                    </w:r>
                    <w:proofErr w:type="spellEnd"/>
                    <w:r>
                      <w:rPr>
                        <w:color w:val="A86963"/>
                        <w:sz w:val="20"/>
                        <w:szCs w:val="20"/>
                      </w:rPr>
                      <w:t>系统</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35BF" w14:textId="77777777" w:rsidR="000557B7" w:rsidRDefault="00073D70">
    <w:pPr>
      <w:spacing w:line="14" w:lineRule="exact"/>
    </w:pPr>
    <w:r>
      <w:rPr>
        <w:noProof/>
      </w:rPr>
      <mc:AlternateContent>
        <mc:Choice Requires="wps">
          <w:drawing>
            <wp:anchor distT="0" distB="0" distL="0" distR="0" simplePos="0" relativeHeight="62915122" behindDoc="1" locked="0" layoutInCell="1" allowOverlap="1" wp14:anchorId="7E6D8494" wp14:editId="4A8418C0">
              <wp:simplePos x="0" y="0"/>
              <wp:positionH relativeFrom="page">
                <wp:posOffset>359410</wp:posOffset>
              </wp:positionH>
              <wp:positionV relativeFrom="page">
                <wp:posOffset>612775</wp:posOffset>
              </wp:positionV>
              <wp:extent cx="2559050" cy="165100"/>
              <wp:effectExtent l="0" t="0" r="0" b="0"/>
              <wp:wrapNone/>
              <wp:docPr id="990" name="Shape 990"/>
              <wp:cNvGraphicFramePr/>
              <a:graphic xmlns:a="http://schemas.openxmlformats.org/drawingml/2006/main">
                <a:graphicData uri="http://schemas.microsoft.com/office/word/2010/wordprocessingShape">
                  <wps:wsp>
                    <wps:cNvSpPr txBox="1"/>
                    <wps:spPr>
                      <a:xfrm>
                        <a:off x="0" y="0"/>
                        <a:ext cx="2559050" cy="165100"/>
                      </a:xfrm>
                      <a:prstGeom prst="rect">
                        <a:avLst/>
                      </a:prstGeom>
                      <a:noFill/>
                    </wps:spPr>
                    <wps:txbx>
                      <w:txbxContent>
                        <w:p w14:paraId="7E6BD22D"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wps:txbx>
                    <wps:bodyPr wrap="none" lIns="0" tIns="0" rIns="0" bIns="0">
                      <a:spAutoFit/>
                    </wps:bodyPr>
                  </wps:wsp>
                </a:graphicData>
              </a:graphic>
            </wp:anchor>
          </w:drawing>
        </mc:Choice>
        <mc:Fallback>
          <w:pict>
            <v:shapetype w14:anchorId="7E6D8494" id="_x0000_t202" coordsize="21600,21600" o:spt="202" path="m,l,21600r21600,l21600,xe">
              <v:stroke joinstyle="miter"/>
              <v:path gradientshapeok="t" o:connecttype="rect"/>
            </v:shapetype>
            <v:shape id="Shape 990" o:spid="_x0000_s1412" type="#_x0000_t202" style="position:absolute;margin-left:28.3pt;margin-top:48.25pt;width:201.5pt;height:13pt;z-index:-4404013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" filled="f" stroked="f">
              <v:textbox style="mso-fit-shape-to-text:t" inset="0,0,0,0">
                <w:txbxContent>
                  <w:p w14:paraId="7E6BD22D"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li</w:t>
                    </w:r>
                    <w:r>
                      <w:rPr>
                        <w:color w:val="7C5838"/>
                      </w:rPr>
                      <w:t>阜</w:t>
                    </w:r>
                    <w:r>
                      <w:rPr>
                        <w:rFonts w:ascii="Times New Roman" w:eastAsia="Times New Roman" w:hAnsi="Times New Roman" w:cs="Times New Roman"/>
                        <w:color w:val="7C5838"/>
                        <w:sz w:val="36"/>
                        <w:szCs w:val="36"/>
                        <w:lang w:val="en-US" w:bidi="en-US"/>
                      </w:rPr>
                      <w:t>C</w:t>
                    </w:r>
                    <w:r>
                      <w:rPr>
                        <w:color w:val="7C5838"/>
                      </w:rPr>
                      <w:t>舄条统的</w:t>
                    </w:r>
                    <w:r>
                      <w:rPr>
                        <w:color w:val="7C5838"/>
                        <w:lang w:val="en-US" w:bidi="en-US"/>
                      </w:rPr>
                      <w:t>ft</w:t>
                    </w:r>
                    <w:r>
                      <w:rPr>
                        <w:color w:val="7C5838"/>
                      </w:rPr>
                      <w:t>全</w:t>
                    </w:r>
                    <w:r>
                      <w:rPr>
                        <w:rFonts w:ascii="Times New Roman" w:eastAsia="Times New Roman" w:hAnsi="Times New Roman" w:cs="Times New Roman"/>
                        <w:color w:val="7C5838"/>
                        <w:sz w:val="36"/>
                        <w:szCs w:val="36"/>
                        <w:lang w:val="en-US" w:bidi="en-US"/>
                      </w:rPr>
                      <w:t>RPS</w:t>
                    </w:r>
                    <w:r>
                      <w:rPr>
                        <w:color w:val="7C5838"/>
                      </w:rPr>
                      <w:t>防范</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D9EB4" w14:textId="77777777" w:rsidR="000557B7" w:rsidRDefault="00073D70">
    <w:pPr>
      <w:spacing w:line="14" w:lineRule="exact"/>
    </w:pPr>
    <w:r>
      <w:rPr>
        <w:noProof/>
      </w:rPr>
      <mc:AlternateContent>
        <mc:Choice Requires="wps">
          <w:drawing>
            <wp:anchor distT="0" distB="0" distL="0" distR="0" simplePos="0" relativeHeight="62915118" behindDoc="1" locked="0" layoutInCell="1" allowOverlap="1" wp14:anchorId="48B668AC" wp14:editId="18DA700B">
              <wp:simplePos x="0" y="0"/>
              <wp:positionH relativeFrom="page">
                <wp:posOffset>6579235</wp:posOffset>
              </wp:positionH>
              <wp:positionV relativeFrom="page">
                <wp:posOffset>593725</wp:posOffset>
              </wp:positionV>
              <wp:extent cx="1365250" cy="133350"/>
              <wp:effectExtent l="0" t="0" r="0" b="0"/>
              <wp:wrapNone/>
              <wp:docPr id="986" name="Shape 986"/>
              <wp:cNvGraphicFramePr/>
              <a:graphic xmlns:a="http://schemas.openxmlformats.org/drawingml/2006/main">
                <a:graphicData uri="http://schemas.microsoft.com/office/word/2010/wordprocessingShape">
                  <wps:wsp>
                    <wps:cNvSpPr txBox="1"/>
                    <wps:spPr>
                      <a:xfrm>
                        <a:off x="0" y="0"/>
                        <a:ext cx="1365250" cy="133350"/>
                      </a:xfrm>
                      <a:prstGeom prst="rect">
                        <a:avLst/>
                      </a:prstGeom>
                      <a:noFill/>
                    </wps:spPr>
                    <wps:txbx>
                      <w:txbxContent>
                        <w:p w14:paraId="3EF54E39"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5.3</w:t>
                          </w:r>
                          <w:r>
                            <w:rPr>
                              <w:color w:val="A86963"/>
                              <w:sz w:val="20"/>
                              <w:szCs w:val="20"/>
                            </w:rPr>
                            <w:t>合楚使用估</w:t>
                          </w:r>
                          <w:proofErr w:type="spellStart"/>
                          <w:r>
                            <w:rPr>
                              <w:rFonts w:ascii="Arial" w:eastAsia="Arial" w:hAnsi="Arial" w:cs="Arial"/>
                              <w:color w:val="A86963"/>
                              <w:sz w:val="20"/>
                              <w:szCs w:val="20"/>
                              <w:lang w:val="en-US" w:eastAsia="en-US" w:bidi="en-US"/>
                            </w:rPr>
                            <w:t>Jfe</w:t>
                          </w:r>
                          <w:proofErr w:type="spellEnd"/>
                          <w:r>
                            <w:rPr>
                              <w:color w:val="A86963"/>
                              <w:sz w:val="20"/>
                              <w:szCs w:val="20"/>
                            </w:rPr>
                            <w:t>系统</w:t>
                          </w:r>
                        </w:p>
                      </w:txbxContent>
                    </wps:txbx>
                    <wps:bodyPr wrap="none" lIns="0" tIns="0" rIns="0" bIns="0">
                      <a:spAutoFit/>
                    </wps:bodyPr>
                  </wps:wsp>
                </a:graphicData>
              </a:graphic>
            </wp:anchor>
          </w:drawing>
        </mc:Choice>
        <mc:Fallback>
          <w:pict>
            <v:shapetype w14:anchorId="48B668AC" id="_x0000_t202" coordsize="21600,21600" o:spt="202" path="m,l,21600r21600,l21600,xe">
              <v:stroke joinstyle="miter"/>
              <v:path gradientshapeok="t" o:connecttype="rect"/>
            </v:shapetype>
            <v:shape id="Shape 986" o:spid="_x0000_s1413" type="#_x0000_t202" style="position:absolute;margin-left:518.05pt;margin-top:46.75pt;width:107.5pt;height:10.5pt;z-index:-4404013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" filled="f" stroked="f">
              <v:textbox style="mso-fit-shape-to-text:t" inset="0,0,0,0">
                <w:txbxContent>
                  <w:p w14:paraId="3EF54E39"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5.3</w:t>
                    </w:r>
                    <w:r>
                      <w:rPr>
                        <w:color w:val="A86963"/>
                        <w:sz w:val="20"/>
                        <w:szCs w:val="20"/>
                      </w:rPr>
                      <w:t>合楚使用估</w:t>
                    </w:r>
                    <w:proofErr w:type="spellStart"/>
                    <w:r>
                      <w:rPr>
                        <w:rFonts w:ascii="Arial" w:eastAsia="Arial" w:hAnsi="Arial" w:cs="Arial"/>
                        <w:color w:val="A86963"/>
                        <w:sz w:val="20"/>
                        <w:szCs w:val="20"/>
                        <w:lang w:val="en-US" w:eastAsia="en-US" w:bidi="en-US"/>
                      </w:rPr>
                      <w:t>Jfe</w:t>
                    </w:r>
                    <w:proofErr w:type="spellEnd"/>
                    <w:r>
                      <w:rPr>
                        <w:color w:val="A86963"/>
                        <w:sz w:val="20"/>
                        <w:szCs w:val="20"/>
                      </w:rPr>
                      <w:t>系统</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6A608" w14:textId="77777777" w:rsidR="000557B7" w:rsidRDefault="00073D70">
    <w:pPr>
      <w:spacing w:line="14" w:lineRule="exact"/>
    </w:pPr>
    <w:r>
      <w:rPr>
        <w:noProof/>
      </w:rPr>
      <mc:AlternateContent>
        <mc:Choice Requires="wps">
          <w:drawing>
            <wp:anchor distT="0" distB="0" distL="0" distR="0" simplePos="0" relativeHeight="62915126" behindDoc="1" locked="0" layoutInCell="1" allowOverlap="1" wp14:anchorId="60BD4914" wp14:editId="58A9624D">
              <wp:simplePos x="0" y="0"/>
              <wp:positionH relativeFrom="page">
                <wp:posOffset>362585</wp:posOffset>
              </wp:positionH>
              <wp:positionV relativeFrom="page">
                <wp:posOffset>612775</wp:posOffset>
              </wp:positionV>
              <wp:extent cx="2559050" cy="158750"/>
              <wp:effectExtent l="0" t="0" r="0" b="0"/>
              <wp:wrapNone/>
              <wp:docPr id="994" name="Shape 994"/>
              <wp:cNvGraphicFramePr/>
              <a:graphic xmlns:a="http://schemas.openxmlformats.org/drawingml/2006/main">
                <a:graphicData uri="http://schemas.microsoft.com/office/word/2010/wordprocessingShape">
                  <wps:wsp>
                    <wps:cNvSpPr txBox="1"/>
                    <wps:spPr>
                      <a:xfrm>
                        <a:off x="0" y="0"/>
                        <a:ext cx="2559050" cy="158750"/>
                      </a:xfrm>
                      <a:prstGeom prst="rect">
                        <a:avLst/>
                      </a:prstGeom>
                      <a:noFill/>
                    </wps:spPr>
                    <wps:txbx>
                      <w:txbxContent>
                        <w:p w14:paraId="4A788A03"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ii</w:t>
                          </w:r>
                          <w:r>
                            <w:rPr>
                              <w:color w:val="7C5838"/>
                            </w:rPr>
                            <w:t>革系统的</w:t>
                          </w:r>
                          <w:r>
                            <w:rPr>
                              <w:color w:val="7C5838"/>
                              <w:lang w:val="en-US" w:bidi="en-US"/>
                            </w:rPr>
                            <w:t>ft</w:t>
                          </w:r>
                          <w:r>
                            <w:rPr>
                              <w:color w:val="7C5838"/>
                            </w:rPr>
                            <w:t>全贝</w:t>
                          </w:r>
                          <w:r>
                            <w:rPr>
                              <w:rFonts w:ascii="Times New Roman" w:eastAsia="Times New Roman" w:hAnsi="Times New Roman" w:cs="Times New Roman"/>
                              <w:color w:val="7C5838"/>
                              <w:sz w:val="36"/>
                              <w:szCs w:val="36"/>
                              <w:lang w:val="en-US" w:bidi="en-US"/>
                            </w:rPr>
                            <w:t>PS</w:t>
                          </w:r>
                          <w:r>
                            <w:rPr>
                              <w:color w:val="7C5838"/>
                            </w:rPr>
                            <w:t>防范</w:t>
                          </w:r>
                        </w:p>
                      </w:txbxContent>
                    </wps:txbx>
                    <wps:bodyPr wrap="none" lIns="0" tIns="0" rIns="0" bIns="0">
                      <a:spAutoFit/>
                    </wps:bodyPr>
                  </wps:wsp>
                </a:graphicData>
              </a:graphic>
            </wp:anchor>
          </w:drawing>
        </mc:Choice>
        <mc:Fallback>
          <w:pict>
            <v:shapetype w14:anchorId="60BD4914" id="_x0000_t202" coordsize="21600,21600" o:spt="202" path="m,l,21600r21600,l21600,xe">
              <v:stroke joinstyle="miter"/>
              <v:path gradientshapeok="t" o:connecttype="rect"/>
            </v:shapetype>
            <v:shape id="Shape 994" o:spid="_x0000_s1416" type="#_x0000_t202" style="position:absolute;margin-left:28.55pt;margin-top:48.25pt;width:201.5pt;height:12.5pt;z-index:-4404013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" filled="f" stroked="f">
              <v:textbox style="mso-fit-shape-to-text:t" inset="0,0,0,0">
                <w:txbxContent>
                  <w:p w14:paraId="4A788A03" w14:textId="77777777" w:rsidR="000557B7" w:rsidRDefault="00073D70">
                    <w:pPr>
                      <w:pStyle w:val="af"/>
                      <w:shd w:val="clear" w:color="auto" w:fill="auto"/>
                    </w:pPr>
                    <w:r>
                      <w:rPr>
                        <w:color w:val="7C5838"/>
                      </w:rPr>
                      <w:t>第</w:t>
                    </w:r>
                    <w:r>
                      <w:rPr>
                        <w:rFonts w:ascii="Times New Roman" w:eastAsia="Times New Roman" w:hAnsi="Times New Roman" w:cs="Times New Roman"/>
                        <w:color w:val="7C5838"/>
                        <w:sz w:val="36"/>
                        <w:szCs w:val="36"/>
                        <w:lang w:val="en-US" w:bidi="en-US"/>
                      </w:rPr>
                      <w:t>ii</w:t>
                    </w:r>
                    <w:r>
                      <w:rPr>
                        <w:color w:val="7C5838"/>
                      </w:rPr>
                      <w:t>革系统的</w:t>
                    </w:r>
                    <w:r>
                      <w:rPr>
                        <w:color w:val="7C5838"/>
                        <w:lang w:val="en-US" w:bidi="en-US"/>
                      </w:rPr>
                      <w:t>ft</w:t>
                    </w:r>
                    <w:r>
                      <w:rPr>
                        <w:color w:val="7C5838"/>
                      </w:rPr>
                      <w:t>全贝</w:t>
                    </w:r>
                    <w:r>
                      <w:rPr>
                        <w:rFonts w:ascii="Times New Roman" w:eastAsia="Times New Roman" w:hAnsi="Times New Roman" w:cs="Times New Roman"/>
                        <w:color w:val="7C5838"/>
                        <w:sz w:val="36"/>
                        <w:szCs w:val="36"/>
                        <w:lang w:val="en-US" w:bidi="en-US"/>
                      </w:rPr>
                      <w:t>PS</w:t>
                    </w:r>
                    <w:r>
                      <w:rPr>
                        <w:color w:val="7C5838"/>
                      </w:rPr>
                      <w:t>防范</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C1039" w14:textId="77777777" w:rsidR="000557B7" w:rsidRDefault="000557B7">
    <w:pPr>
      <w:spacing w:line="14"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C592F" w14:textId="77777777" w:rsidR="000557B7" w:rsidRDefault="00073D70">
    <w:pPr>
      <w:spacing w:line="14" w:lineRule="exact"/>
    </w:pPr>
    <w:r>
      <w:rPr>
        <w:noProof/>
      </w:rPr>
      <mc:AlternateContent>
        <mc:Choice Requires="wps">
          <w:drawing>
            <wp:anchor distT="0" distB="0" distL="0" distR="0" simplePos="0" relativeHeight="62914759" behindDoc="1" locked="0" layoutInCell="1" allowOverlap="1" wp14:anchorId="028F1BCE" wp14:editId="472A6AAD">
              <wp:simplePos x="0" y="0"/>
              <wp:positionH relativeFrom="page">
                <wp:posOffset>6642735</wp:posOffset>
              </wp:positionH>
              <wp:positionV relativeFrom="page">
                <wp:posOffset>608965</wp:posOffset>
              </wp:positionV>
              <wp:extent cx="1225550" cy="127000"/>
              <wp:effectExtent l="0" t="0" r="0" b="0"/>
              <wp:wrapNone/>
              <wp:docPr id="154" name="Shape 154"/>
              <wp:cNvGraphicFramePr/>
              <a:graphic xmlns:a="http://schemas.openxmlformats.org/drawingml/2006/main">
                <a:graphicData uri="http://schemas.microsoft.com/office/word/2010/wordprocessingShape">
                  <wps:wsp>
                    <wps:cNvSpPr txBox="1"/>
                    <wps:spPr>
                      <a:xfrm>
                        <a:off x="0" y="0"/>
                        <a:ext cx="1225550" cy="127000"/>
                      </a:xfrm>
                      <a:prstGeom prst="rect">
                        <a:avLst/>
                      </a:prstGeom>
                      <a:noFill/>
                    </wps:spPr>
                    <wps:txbx>
                      <w:txbxContent>
                        <w:p w14:paraId="068621A5" w14:textId="77777777" w:rsidR="000557B7" w:rsidRDefault="00073D70">
                          <w:pPr>
                            <w:pStyle w:val="20"/>
                            <w:shd w:val="clear" w:color="auto" w:fill="auto"/>
                          </w:pPr>
                          <w:r>
                            <w:rPr>
                              <w:rFonts w:ascii="Arial" w:eastAsia="Arial" w:hAnsi="Arial" w:cs="Arial"/>
                              <w:color w:val="F08A71"/>
                              <w:sz w:val="22"/>
                              <w:szCs w:val="22"/>
                              <w:lang w:val="en-US" w:eastAsia="en-US" w:bidi="en-US"/>
                            </w:rPr>
                            <w:t>1.3</w:t>
                          </w:r>
                          <w:r>
                            <w:rPr>
                              <w:rFonts w:ascii="MingLiU" w:eastAsia="MingLiU" w:hAnsi="MingLiU" w:cs="MingLiU"/>
                              <w:color w:val="F08A71"/>
                            </w:rPr>
                            <w:t>伶息技术的影问</w:t>
                          </w:r>
                        </w:p>
                      </w:txbxContent>
                    </wps:txbx>
                    <wps:bodyPr wrap="none" lIns="0" tIns="0" rIns="0" bIns="0">
                      <a:spAutoFit/>
                    </wps:bodyPr>
                  </wps:wsp>
                </a:graphicData>
              </a:graphic>
            </wp:anchor>
          </w:drawing>
        </mc:Choice>
        <mc:Fallback>
          <w:pict>
            <v:shapetype w14:anchorId="028F1BCE" id="_x0000_t202" coordsize="21600,21600" o:spt="202" path="m,l,21600r21600,l21600,xe">
              <v:stroke joinstyle="miter"/>
              <v:path gradientshapeok="t" o:connecttype="rect"/>
            </v:shapetype>
            <v:shape id="Shape 154" o:spid="_x0000_s1236" type="#_x0000_t202" style="position:absolute;margin-left:523.05pt;margin-top:47.95pt;width:96.5pt;height:10pt;z-index:-4404017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" filled="f" stroked="f">
              <v:textbox style="mso-fit-shape-to-text:t" inset="0,0,0,0">
                <w:txbxContent>
                  <w:p w14:paraId="068621A5" w14:textId="77777777" w:rsidR="000557B7" w:rsidRDefault="00073D70">
                    <w:pPr>
                      <w:pStyle w:val="20"/>
                      <w:shd w:val="clear" w:color="auto" w:fill="auto"/>
                    </w:pPr>
                    <w:r>
                      <w:rPr>
                        <w:rFonts w:ascii="Arial" w:eastAsia="Arial" w:hAnsi="Arial" w:cs="Arial"/>
                        <w:color w:val="F08A71"/>
                        <w:sz w:val="22"/>
                        <w:szCs w:val="22"/>
                        <w:lang w:val="en-US" w:eastAsia="en-US" w:bidi="en-US"/>
                      </w:rPr>
                      <w:t>1.3</w:t>
                    </w:r>
                    <w:r>
                      <w:rPr>
                        <w:rFonts w:ascii="MingLiU" w:eastAsia="MingLiU" w:hAnsi="MingLiU" w:cs="MingLiU"/>
                        <w:color w:val="F08A71"/>
                      </w:rPr>
                      <w:t>伶息技术的影问</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F1B52" w14:textId="77777777" w:rsidR="000557B7" w:rsidRDefault="000557B7">
    <w:pPr>
      <w:spacing w:line="14" w:lineRule="exac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97848" w14:textId="77777777" w:rsidR="000557B7" w:rsidRDefault="000557B7">
    <w:pPr>
      <w:spacing w:line="14" w:lineRule="exact"/>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91B02" w14:textId="77777777" w:rsidR="000557B7" w:rsidRDefault="00073D70">
    <w:pPr>
      <w:spacing w:line="14" w:lineRule="exact"/>
    </w:pPr>
    <w:r>
      <w:rPr>
        <w:noProof/>
      </w:rPr>
      <mc:AlternateContent>
        <mc:Choice Requires="wps">
          <w:drawing>
            <wp:anchor distT="0" distB="0" distL="0" distR="0" simplePos="0" relativeHeight="62915134" behindDoc="1" locked="0" layoutInCell="1" allowOverlap="1" wp14:anchorId="3670C58E" wp14:editId="1F57ACE2">
              <wp:simplePos x="0" y="0"/>
              <wp:positionH relativeFrom="page">
                <wp:posOffset>6614795</wp:posOffset>
              </wp:positionH>
              <wp:positionV relativeFrom="page">
                <wp:posOffset>264795</wp:posOffset>
              </wp:positionV>
              <wp:extent cx="1270000" cy="133350"/>
              <wp:effectExtent l="0" t="0" r="0" b="0"/>
              <wp:wrapNone/>
              <wp:docPr id="1034" name="Shape 1034"/>
              <wp:cNvGraphicFramePr/>
              <a:graphic xmlns:a="http://schemas.openxmlformats.org/drawingml/2006/main">
                <a:graphicData uri="http://schemas.microsoft.com/office/word/2010/wordprocessingShape">
                  <wps:wsp>
                    <wps:cNvSpPr txBox="1"/>
                    <wps:spPr>
                      <a:xfrm>
                        <a:off x="0" y="0"/>
                        <a:ext cx="1270000" cy="133350"/>
                      </a:xfrm>
                      <a:prstGeom prst="rect">
                        <a:avLst/>
                      </a:prstGeom>
                      <a:noFill/>
                    </wps:spPr>
                    <wps:txbx>
                      <w:txbxContent>
                        <w:p w14:paraId="2EF4A366" w14:textId="77777777" w:rsidR="000557B7" w:rsidRDefault="00073D70">
                          <w:pPr>
                            <w:pStyle w:val="af"/>
                            <w:shd w:val="clear" w:color="auto" w:fill="auto"/>
                            <w:rPr>
                              <w:sz w:val="20"/>
                              <w:szCs w:val="20"/>
                            </w:rPr>
                          </w:pPr>
                          <w:r>
                            <w:rPr>
                              <w:color w:val="F08A71"/>
                              <w:sz w:val="20"/>
                              <w:szCs w:val="20"/>
                            </w:rPr>
                            <w:t>录</w:t>
                          </w:r>
                          <w:r>
                            <w:rPr>
                              <w:rFonts w:ascii="Arial" w:eastAsia="Arial" w:hAnsi="Arial" w:cs="Arial"/>
                              <w:color w:val="F08A71"/>
                              <w:sz w:val="20"/>
                              <w:szCs w:val="20"/>
                            </w:rPr>
                            <w:t>2</w:t>
                          </w:r>
                          <w:r>
                            <w:rPr>
                              <w:color w:val="F08A71"/>
                              <w:sz w:val="20"/>
                              <w:szCs w:val="20"/>
                            </w:rPr>
                            <w:t>坎</w:t>
                          </w:r>
                          <w:r>
                            <w:rPr>
                              <w:rFonts w:ascii="Arial" w:eastAsia="Arial" w:hAnsi="Arial" w:cs="Arial"/>
                              <w:color w:val="F08A71"/>
                              <w:sz w:val="20"/>
                              <w:szCs w:val="20"/>
                              <w:lang w:val="en-US" w:eastAsia="en-US" w:bidi="en-US"/>
                            </w:rPr>
                            <w:t>g</w:t>
                          </w:r>
                          <w:r>
                            <w:rPr>
                              <w:color w:val="F08A71"/>
                              <w:sz w:val="20"/>
                              <w:szCs w:val="20"/>
                            </w:rPr>
                            <w:t>活动评价表</w:t>
                          </w:r>
                        </w:p>
                      </w:txbxContent>
                    </wps:txbx>
                    <wps:bodyPr wrap="none" lIns="0" tIns="0" rIns="0" bIns="0">
                      <a:spAutoFit/>
                    </wps:bodyPr>
                  </wps:wsp>
                </a:graphicData>
              </a:graphic>
            </wp:anchor>
          </w:drawing>
        </mc:Choice>
        <mc:Fallback>
          <w:pict>
            <v:shapetype w14:anchorId="3670C58E" id="_x0000_t202" coordsize="21600,21600" o:spt="202" path="m,l,21600r21600,l21600,xe">
              <v:stroke joinstyle="miter"/>
              <v:path gradientshapeok="t" o:connecttype="rect"/>
            </v:shapetype>
            <v:shape id="Shape 1034" o:spid="_x0000_s1420" type="#_x0000_t202" style="position:absolute;margin-left:520.85pt;margin-top:20.85pt;width:100pt;height:10.5pt;z-index:-4404013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" filled="f" stroked="f">
              <v:textbox style="mso-fit-shape-to-text:t" inset="0,0,0,0">
                <w:txbxContent>
                  <w:p w14:paraId="2EF4A366" w14:textId="77777777" w:rsidR="000557B7" w:rsidRDefault="00073D70">
                    <w:pPr>
                      <w:pStyle w:val="af"/>
                      <w:shd w:val="clear" w:color="auto" w:fill="auto"/>
                      <w:rPr>
                        <w:sz w:val="20"/>
                        <w:szCs w:val="20"/>
                      </w:rPr>
                    </w:pPr>
                    <w:r>
                      <w:rPr>
                        <w:color w:val="F08A71"/>
                        <w:sz w:val="20"/>
                        <w:szCs w:val="20"/>
                      </w:rPr>
                      <w:t>录</w:t>
                    </w:r>
                    <w:r>
                      <w:rPr>
                        <w:rFonts w:ascii="Arial" w:eastAsia="Arial" w:hAnsi="Arial" w:cs="Arial"/>
                        <w:color w:val="F08A71"/>
                        <w:sz w:val="20"/>
                        <w:szCs w:val="20"/>
                      </w:rPr>
                      <w:t>2</w:t>
                    </w:r>
                    <w:r>
                      <w:rPr>
                        <w:color w:val="F08A71"/>
                        <w:sz w:val="20"/>
                        <w:szCs w:val="20"/>
                      </w:rPr>
                      <w:t>坎</w:t>
                    </w:r>
                    <w:r>
                      <w:rPr>
                        <w:rFonts w:ascii="Arial" w:eastAsia="Arial" w:hAnsi="Arial" w:cs="Arial"/>
                        <w:color w:val="F08A71"/>
                        <w:sz w:val="20"/>
                        <w:szCs w:val="20"/>
                        <w:lang w:val="en-US" w:eastAsia="en-US" w:bidi="en-US"/>
                      </w:rPr>
                      <w:t>g</w:t>
                    </w:r>
                    <w:r>
                      <w:rPr>
                        <w:color w:val="F08A71"/>
                        <w:sz w:val="20"/>
                        <w:szCs w:val="20"/>
                      </w:rPr>
                      <w:t>活动评价表</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A5B8C" w14:textId="77777777" w:rsidR="000557B7" w:rsidRDefault="00073D70">
    <w:pPr>
      <w:spacing w:line="14" w:lineRule="exact"/>
    </w:pPr>
    <w:r>
      <w:rPr>
        <w:noProof/>
      </w:rPr>
      <mc:AlternateContent>
        <mc:Choice Requires="wps">
          <w:drawing>
            <wp:anchor distT="0" distB="0" distL="0" distR="0" simplePos="0" relativeHeight="62915140" behindDoc="1" locked="0" layoutInCell="1" allowOverlap="1" wp14:anchorId="4FD414FC" wp14:editId="1635F7A4">
              <wp:simplePos x="0" y="0"/>
              <wp:positionH relativeFrom="page">
                <wp:posOffset>5528945</wp:posOffset>
              </wp:positionH>
              <wp:positionV relativeFrom="page">
                <wp:posOffset>201295</wp:posOffset>
              </wp:positionV>
              <wp:extent cx="2381250" cy="127000"/>
              <wp:effectExtent l="0" t="0" r="0" b="0"/>
              <wp:wrapNone/>
              <wp:docPr id="1040" name="Shape 1040"/>
              <wp:cNvGraphicFramePr/>
              <a:graphic xmlns:a="http://schemas.openxmlformats.org/drawingml/2006/main">
                <a:graphicData uri="http://schemas.microsoft.com/office/word/2010/wordprocessingShape">
                  <wps:wsp>
                    <wps:cNvSpPr txBox="1"/>
                    <wps:spPr>
                      <a:xfrm>
                        <a:off x="0" y="0"/>
                        <a:ext cx="2381250" cy="127000"/>
                      </a:xfrm>
                      <a:prstGeom prst="rect">
                        <a:avLst/>
                      </a:prstGeom>
                      <a:noFill/>
                    </wps:spPr>
                    <wps:txbx>
                      <w:txbxContent>
                        <w:p w14:paraId="7B9A02B2" w14:textId="77777777" w:rsidR="000557B7" w:rsidRDefault="00073D70">
                          <w:pPr>
                            <w:pStyle w:val="af"/>
                            <w:shd w:val="clear" w:color="auto" w:fill="auto"/>
                            <w:rPr>
                              <w:sz w:val="20"/>
                              <w:szCs w:val="20"/>
                            </w:rPr>
                          </w:pPr>
                          <w:r>
                            <w:rPr>
                              <w:color w:val="F08A71"/>
                              <w:sz w:val="20"/>
                              <w:szCs w:val="20"/>
                            </w:rPr>
                            <w:t>泔录</w:t>
                          </w:r>
                          <w:r>
                            <w:rPr>
                              <w:rFonts w:ascii="Arial" w:eastAsia="Arial" w:hAnsi="Arial" w:cs="Arial"/>
                              <w:color w:val="F08A71"/>
                              <w:sz w:val="20"/>
                              <w:szCs w:val="20"/>
                            </w:rPr>
                            <w:t>1</w:t>
                          </w:r>
                          <w:r>
                            <w:rPr>
                              <w:color w:val="F08A71"/>
                              <w:sz w:val="20"/>
                              <w:szCs w:val="20"/>
                            </w:rPr>
                            <w:t>部分术语、栌珐</w:t>
                          </w:r>
                          <w:r>
                            <w:rPr>
                              <w:rFonts w:ascii="Arial" w:eastAsia="Arial" w:hAnsi="Arial" w:cs="Arial"/>
                              <w:color w:val="F08A71"/>
                              <w:sz w:val="20"/>
                              <w:szCs w:val="20"/>
                              <w:lang w:val="en-US" w:bidi="en-US"/>
                            </w:rPr>
                            <w:t>ST</w:t>
                          </w:r>
                          <w:r>
                            <w:rPr>
                              <w:color w:val="F08A71"/>
                              <w:sz w:val="20"/>
                              <w:szCs w:val="20"/>
                            </w:rPr>
                            <w:t>英文对炁表</w:t>
                          </w:r>
                        </w:p>
                      </w:txbxContent>
                    </wps:txbx>
                    <wps:bodyPr wrap="none" lIns="0" tIns="0" rIns="0" bIns="0">
                      <a:spAutoFit/>
                    </wps:bodyPr>
                  </wps:wsp>
                </a:graphicData>
              </a:graphic>
            </wp:anchor>
          </w:drawing>
        </mc:Choice>
        <mc:Fallback>
          <w:pict>
            <v:shapetype w14:anchorId="4FD414FC" id="_x0000_t202" coordsize="21600,21600" o:spt="202" path="m,l,21600r21600,l21600,xe">
              <v:stroke joinstyle="miter"/>
              <v:path gradientshapeok="t" o:connecttype="rect"/>
            </v:shapetype>
            <v:shape id="Shape 1040" o:spid="_x0000_s1423" type="#_x0000_t202" style="position:absolute;margin-left:435.35pt;margin-top:15.85pt;width:187.5pt;height:10pt;z-index:-4404013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" filled="f" stroked="f">
              <v:textbox style="mso-fit-shape-to-text:t" inset="0,0,0,0">
                <w:txbxContent>
                  <w:p w14:paraId="7B9A02B2" w14:textId="77777777" w:rsidR="000557B7" w:rsidRDefault="00073D70">
                    <w:pPr>
                      <w:pStyle w:val="af"/>
                      <w:shd w:val="clear" w:color="auto" w:fill="auto"/>
                      <w:rPr>
                        <w:sz w:val="20"/>
                        <w:szCs w:val="20"/>
                      </w:rPr>
                    </w:pPr>
                    <w:r>
                      <w:rPr>
                        <w:color w:val="F08A71"/>
                        <w:sz w:val="20"/>
                        <w:szCs w:val="20"/>
                      </w:rPr>
                      <w:t>泔录</w:t>
                    </w:r>
                    <w:r>
                      <w:rPr>
                        <w:rFonts w:ascii="Arial" w:eastAsia="Arial" w:hAnsi="Arial" w:cs="Arial"/>
                        <w:color w:val="F08A71"/>
                        <w:sz w:val="20"/>
                        <w:szCs w:val="20"/>
                      </w:rPr>
                      <w:t>1</w:t>
                    </w:r>
                    <w:r>
                      <w:rPr>
                        <w:color w:val="F08A71"/>
                        <w:sz w:val="20"/>
                        <w:szCs w:val="20"/>
                      </w:rPr>
                      <w:t>部分术语、栌珐</w:t>
                    </w:r>
                    <w:r>
                      <w:rPr>
                        <w:rFonts w:ascii="Arial" w:eastAsia="Arial" w:hAnsi="Arial" w:cs="Arial"/>
                        <w:color w:val="F08A71"/>
                        <w:sz w:val="20"/>
                        <w:szCs w:val="20"/>
                        <w:lang w:val="en-US" w:bidi="en-US"/>
                      </w:rPr>
                      <w:t>ST</w:t>
                    </w:r>
                    <w:r>
                      <w:rPr>
                        <w:color w:val="F08A71"/>
                        <w:sz w:val="20"/>
                        <w:szCs w:val="20"/>
                      </w:rPr>
                      <w:t>英文对炁表</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CD0A4" w14:textId="77777777" w:rsidR="000557B7" w:rsidRDefault="000557B7"/>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3CCDB" w14:textId="77777777" w:rsidR="000557B7" w:rsidRDefault="000557B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FDF5E" w14:textId="77777777" w:rsidR="000557B7" w:rsidRDefault="000557B7">
    <w:pPr>
      <w:spacing w:line="14"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276E" w14:textId="77777777" w:rsidR="000557B7" w:rsidRDefault="00073D70">
    <w:pPr>
      <w:spacing w:line="14" w:lineRule="exact"/>
    </w:pPr>
    <w:r>
      <w:rPr>
        <w:noProof/>
      </w:rPr>
      <mc:AlternateContent>
        <mc:Choice Requires="wps">
          <w:drawing>
            <wp:anchor distT="0" distB="0" distL="0" distR="0" simplePos="0" relativeHeight="62914773" behindDoc="1" locked="0" layoutInCell="1" allowOverlap="1" wp14:anchorId="742C8110" wp14:editId="6A604A35">
              <wp:simplePos x="0" y="0"/>
              <wp:positionH relativeFrom="page">
                <wp:posOffset>327660</wp:posOffset>
              </wp:positionH>
              <wp:positionV relativeFrom="page">
                <wp:posOffset>586740</wp:posOffset>
              </wp:positionV>
              <wp:extent cx="1695450" cy="158750"/>
              <wp:effectExtent l="0" t="0" r="0" b="0"/>
              <wp:wrapNone/>
              <wp:docPr id="194" name="Shape 194"/>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66219514"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742C8110" id="_x0000_t202" coordsize="21600,21600" o:spt="202" path="m,l,21600r21600,l21600,xe">
              <v:stroke joinstyle="miter"/>
              <v:path gradientshapeok="t" o:connecttype="rect"/>
            </v:shapetype>
            <v:shape id="Shape 194" o:spid="_x0000_s1240" type="#_x0000_t202" style="position:absolute;margin-left:25.8pt;margin-top:46.2pt;width:133.5pt;height:12.5pt;z-index:-4404017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" filled="f" stroked="f">
              <v:textbox style="mso-fit-shape-to-text:t" inset="0,0,0,0">
                <w:txbxContent>
                  <w:p w14:paraId="66219514"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E6437" w14:textId="77777777" w:rsidR="000557B7" w:rsidRDefault="00073D70">
    <w:pPr>
      <w:spacing w:line="14" w:lineRule="exact"/>
    </w:pPr>
    <w:r>
      <w:rPr>
        <w:noProof/>
      </w:rPr>
      <mc:AlternateContent>
        <mc:Choice Requires="wps">
          <w:drawing>
            <wp:anchor distT="0" distB="0" distL="0" distR="0" simplePos="0" relativeHeight="62914769" behindDoc="1" locked="0" layoutInCell="1" allowOverlap="1" wp14:anchorId="0B0BB5CA" wp14:editId="5B49B463">
              <wp:simplePos x="0" y="0"/>
              <wp:positionH relativeFrom="page">
                <wp:posOffset>6645910</wp:posOffset>
              </wp:positionH>
              <wp:positionV relativeFrom="page">
                <wp:posOffset>608965</wp:posOffset>
              </wp:positionV>
              <wp:extent cx="1225550" cy="127000"/>
              <wp:effectExtent l="0" t="0" r="0" b="0"/>
              <wp:wrapNone/>
              <wp:docPr id="190" name="Shape 190"/>
              <wp:cNvGraphicFramePr/>
              <a:graphic xmlns:a="http://schemas.openxmlformats.org/drawingml/2006/main">
                <a:graphicData uri="http://schemas.microsoft.com/office/word/2010/wordprocessingShape">
                  <wps:wsp>
                    <wps:cNvSpPr txBox="1"/>
                    <wps:spPr>
                      <a:xfrm>
                        <a:off x="0" y="0"/>
                        <a:ext cx="1225550" cy="127000"/>
                      </a:xfrm>
                      <a:prstGeom prst="rect">
                        <a:avLst/>
                      </a:prstGeom>
                      <a:noFill/>
                    </wps:spPr>
                    <wps:txbx>
                      <w:txbxContent>
                        <w:p w14:paraId="28FA5C53" w14:textId="77777777" w:rsidR="000557B7" w:rsidRDefault="00073D70">
                          <w:pPr>
                            <w:pStyle w:val="20"/>
                            <w:shd w:val="clear" w:color="auto" w:fill="auto"/>
                          </w:pPr>
                          <w:r>
                            <w:rPr>
                              <w:rFonts w:ascii="Arial" w:eastAsia="Arial" w:hAnsi="Arial" w:cs="Arial"/>
                              <w:color w:val="F08A71"/>
                              <w:sz w:val="22"/>
                              <w:szCs w:val="22"/>
                              <w:lang w:val="en-US" w:eastAsia="en-US" w:bidi="en-US"/>
                            </w:rPr>
                            <w:t>1.3</w:t>
                          </w:r>
                          <w:r>
                            <w:rPr>
                              <w:rFonts w:ascii="MingLiU" w:eastAsia="MingLiU" w:hAnsi="MingLiU" w:cs="MingLiU"/>
                              <w:color w:val="F08A71"/>
                            </w:rPr>
                            <w:t>伶息技术的影问</w:t>
                          </w:r>
                        </w:p>
                      </w:txbxContent>
                    </wps:txbx>
                    <wps:bodyPr wrap="none" lIns="0" tIns="0" rIns="0" bIns="0">
                      <a:spAutoFit/>
                    </wps:bodyPr>
                  </wps:wsp>
                </a:graphicData>
              </a:graphic>
            </wp:anchor>
          </w:drawing>
        </mc:Choice>
        <mc:Fallback>
          <w:pict>
            <v:shapetype w14:anchorId="0B0BB5CA" id="_x0000_t202" coordsize="21600,21600" o:spt="202" path="m,l,21600r21600,l21600,xe">
              <v:stroke joinstyle="miter"/>
              <v:path gradientshapeok="t" o:connecttype="rect"/>
            </v:shapetype>
            <v:shape id="Shape 190" o:spid="_x0000_s1241" type="#_x0000_t202" style="position:absolute;margin-left:523.3pt;margin-top:47.95pt;width:96.5pt;height:10pt;z-index:-4404017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" filled="f" stroked="f">
              <v:textbox style="mso-fit-shape-to-text:t" inset="0,0,0,0">
                <w:txbxContent>
                  <w:p w14:paraId="28FA5C53" w14:textId="77777777" w:rsidR="000557B7" w:rsidRDefault="00073D70">
                    <w:pPr>
                      <w:pStyle w:val="20"/>
                      <w:shd w:val="clear" w:color="auto" w:fill="auto"/>
                    </w:pPr>
                    <w:r>
                      <w:rPr>
                        <w:rFonts w:ascii="Arial" w:eastAsia="Arial" w:hAnsi="Arial" w:cs="Arial"/>
                        <w:color w:val="F08A71"/>
                        <w:sz w:val="22"/>
                        <w:szCs w:val="22"/>
                        <w:lang w:val="en-US" w:eastAsia="en-US" w:bidi="en-US"/>
                      </w:rPr>
                      <w:t>1.3</w:t>
                    </w:r>
                    <w:r>
                      <w:rPr>
                        <w:rFonts w:ascii="MingLiU" w:eastAsia="MingLiU" w:hAnsi="MingLiU" w:cs="MingLiU"/>
                        <w:color w:val="F08A71"/>
                      </w:rPr>
                      <w:t>伶息技术的影问</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B6BF" w14:textId="77777777" w:rsidR="000557B7" w:rsidRDefault="000557B7">
    <w:pPr>
      <w:spacing w:line="14"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4AC40" w14:textId="77777777" w:rsidR="000557B7" w:rsidRDefault="00073D70">
    <w:pPr>
      <w:spacing w:line="14" w:lineRule="exact"/>
    </w:pPr>
    <w:r>
      <w:rPr>
        <w:noProof/>
      </w:rPr>
      <mc:AlternateContent>
        <mc:Choice Requires="wps">
          <w:drawing>
            <wp:anchor distT="0" distB="0" distL="0" distR="0" simplePos="0" relativeHeight="62914783" behindDoc="1" locked="0" layoutInCell="1" allowOverlap="1" wp14:anchorId="5D2B5144" wp14:editId="61D997E9">
              <wp:simplePos x="0" y="0"/>
              <wp:positionH relativeFrom="page">
                <wp:posOffset>368935</wp:posOffset>
              </wp:positionH>
              <wp:positionV relativeFrom="page">
                <wp:posOffset>612775</wp:posOffset>
              </wp:positionV>
              <wp:extent cx="1695450" cy="165100"/>
              <wp:effectExtent l="0" t="0" r="0" b="0"/>
              <wp:wrapNone/>
              <wp:docPr id="208" name="Shape 208"/>
              <wp:cNvGraphicFramePr/>
              <a:graphic xmlns:a="http://schemas.openxmlformats.org/drawingml/2006/main">
                <a:graphicData uri="http://schemas.microsoft.com/office/word/2010/wordprocessingShape">
                  <wps:wsp>
                    <wps:cNvSpPr txBox="1"/>
                    <wps:spPr>
                      <a:xfrm>
                        <a:off x="0" y="0"/>
                        <a:ext cx="1695450" cy="165100"/>
                      </a:xfrm>
                      <a:prstGeom prst="rect">
                        <a:avLst/>
                      </a:prstGeom>
                      <a:noFill/>
                    </wps:spPr>
                    <wps:txbx>
                      <w:txbxContent>
                        <w:p w14:paraId="1D29FAB7"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wps:txbx>
                    <wps:bodyPr wrap="none" lIns="0" tIns="0" rIns="0" bIns="0">
                      <a:spAutoFit/>
                    </wps:bodyPr>
                  </wps:wsp>
                </a:graphicData>
              </a:graphic>
            </wp:anchor>
          </w:drawing>
        </mc:Choice>
        <mc:Fallback>
          <w:pict>
            <v:shapetype w14:anchorId="5D2B5144" id="_x0000_t202" coordsize="21600,21600" o:spt="202" path="m,l,21600r21600,l21600,xe">
              <v:stroke joinstyle="miter"/>
              <v:path gradientshapeok="t" o:connecttype="rect"/>
            </v:shapetype>
            <v:shape id="Shape 208" o:spid="_x0000_s1245" type="#_x0000_t202" style="position:absolute;margin-left:29.05pt;margin-top:48.25pt;width:133.5pt;height:13pt;z-index:-4404016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" filled="f" stroked="f">
              <v:textbox style="mso-fit-shape-to-text:t" inset="0,0,0,0">
                <w:txbxContent>
                  <w:p w14:paraId="1D29FAB7"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6A9D1" w14:textId="77777777" w:rsidR="000557B7" w:rsidRDefault="00073D70">
    <w:pPr>
      <w:spacing w:line="14" w:lineRule="exact"/>
    </w:pPr>
    <w:r>
      <w:rPr>
        <w:noProof/>
      </w:rPr>
      <mc:AlternateContent>
        <mc:Choice Requires="wps">
          <w:drawing>
            <wp:anchor distT="0" distB="0" distL="0" distR="0" simplePos="0" relativeHeight="62914779" behindDoc="1" locked="0" layoutInCell="1" allowOverlap="1" wp14:anchorId="73A5A94C" wp14:editId="355CB8C7">
              <wp:simplePos x="0" y="0"/>
              <wp:positionH relativeFrom="page">
                <wp:posOffset>368935</wp:posOffset>
              </wp:positionH>
              <wp:positionV relativeFrom="page">
                <wp:posOffset>612775</wp:posOffset>
              </wp:positionV>
              <wp:extent cx="1695450" cy="165100"/>
              <wp:effectExtent l="0" t="0" r="0" b="0"/>
              <wp:wrapNone/>
              <wp:docPr id="204" name="Shape 204"/>
              <wp:cNvGraphicFramePr/>
              <a:graphic xmlns:a="http://schemas.openxmlformats.org/drawingml/2006/main">
                <a:graphicData uri="http://schemas.microsoft.com/office/word/2010/wordprocessingShape">
                  <wps:wsp>
                    <wps:cNvSpPr txBox="1"/>
                    <wps:spPr>
                      <a:xfrm>
                        <a:off x="0" y="0"/>
                        <a:ext cx="1695450" cy="165100"/>
                      </a:xfrm>
                      <a:prstGeom prst="rect">
                        <a:avLst/>
                      </a:prstGeom>
                      <a:noFill/>
                    </wps:spPr>
                    <wps:txbx>
                      <w:txbxContent>
                        <w:p w14:paraId="161C55D6"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wps:txbx>
                    <wps:bodyPr wrap="none" lIns="0" tIns="0" rIns="0" bIns="0">
                      <a:spAutoFit/>
                    </wps:bodyPr>
                  </wps:wsp>
                </a:graphicData>
              </a:graphic>
            </wp:anchor>
          </w:drawing>
        </mc:Choice>
        <mc:Fallback>
          <w:pict>
            <v:shapetype w14:anchorId="73A5A94C" id="_x0000_t202" coordsize="21600,21600" o:spt="202" path="m,l,21600r21600,l21600,xe">
              <v:stroke joinstyle="miter"/>
              <v:path gradientshapeok="t" o:connecttype="rect"/>
            </v:shapetype>
            <v:shape id="Shape 204" o:spid="_x0000_s1246" type="#_x0000_t202" style="position:absolute;margin-left:29.05pt;margin-top:48.25pt;width:133.5pt;height:13pt;z-index:-4404017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" filled="f" stroked="f">
              <v:textbox style="mso-fit-shape-to-text:t" inset="0,0,0,0">
                <w:txbxContent>
                  <w:p w14:paraId="161C55D6"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16517" w14:textId="77777777" w:rsidR="000557B7" w:rsidRDefault="00073D70">
    <w:pPr>
      <w:spacing w:line="14" w:lineRule="exact"/>
    </w:pPr>
    <w:r>
      <w:rPr>
        <w:noProof/>
      </w:rPr>
      <mc:AlternateContent>
        <mc:Choice Requires="wps">
          <w:drawing>
            <wp:anchor distT="0" distB="0" distL="0" distR="0" simplePos="0" relativeHeight="62914787" behindDoc="1" locked="0" layoutInCell="1" allowOverlap="1" wp14:anchorId="364266D4" wp14:editId="2C6FB04E">
              <wp:simplePos x="0" y="0"/>
              <wp:positionH relativeFrom="page">
                <wp:posOffset>6690360</wp:posOffset>
              </wp:positionH>
              <wp:positionV relativeFrom="page">
                <wp:posOffset>625475</wp:posOffset>
              </wp:positionV>
              <wp:extent cx="1231900" cy="127000"/>
              <wp:effectExtent l="0" t="0" r="0" b="0"/>
              <wp:wrapNone/>
              <wp:docPr id="212" name="Shape 212"/>
              <wp:cNvGraphicFramePr/>
              <a:graphic xmlns:a="http://schemas.openxmlformats.org/drawingml/2006/main">
                <a:graphicData uri="http://schemas.microsoft.com/office/word/2010/wordprocessingShape">
                  <wps:wsp>
                    <wps:cNvSpPr txBox="1"/>
                    <wps:spPr>
                      <a:xfrm>
                        <a:off x="0" y="0"/>
                        <a:ext cx="1231900" cy="127000"/>
                      </a:xfrm>
                      <a:prstGeom prst="rect">
                        <a:avLst/>
                      </a:prstGeom>
                      <a:noFill/>
                    </wps:spPr>
                    <wps:txbx>
                      <w:txbxContent>
                        <w:p w14:paraId="7FDB54CB" w14:textId="77777777" w:rsidR="000557B7" w:rsidRDefault="00073D70">
                          <w:pPr>
                            <w:pStyle w:val="af"/>
                            <w:shd w:val="clear" w:color="auto" w:fill="auto"/>
                            <w:rPr>
                              <w:sz w:val="20"/>
                              <w:szCs w:val="20"/>
                            </w:rPr>
                          </w:pPr>
                          <w:r>
                            <w:rPr>
                              <w:rFonts w:ascii="Arial" w:eastAsia="Arial" w:hAnsi="Arial" w:cs="Arial"/>
                              <w:color w:val="F08A71"/>
                              <w:sz w:val="22"/>
                              <w:szCs w:val="22"/>
                              <w:lang w:val="en-US" w:eastAsia="en-US" w:bidi="en-US"/>
                            </w:rPr>
                            <w:t>1.3</w:t>
                          </w:r>
                          <w:r>
                            <w:rPr>
                              <w:color w:val="F08A71"/>
                              <w:sz w:val="20"/>
                              <w:szCs w:val="20"/>
                            </w:rPr>
                            <w:t>估息技术的肜昀</w:t>
                          </w:r>
                        </w:p>
                      </w:txbxContent>
                    </wps:txbx>
                    <wps:bodyPr wrap="none" lIns="0" tIns="0" rIns="0" bIns="0">
                      <a:spAutoFit/>
                    </wps:bodyPr>
                  </wps:wsp>
                </a:graphicData>
              </a:graphic>
            </wp:anchor>
          </w:drawing>
        </mc:Choice>
        <mc:Fallback>
          <w:pict>
            <v:shapetype w14:anchorId="364266D4" id="_x0000_t202" coordsize="21600,21600" o:spt="202" path="m,l,21600r21600,l21600,xe">
              <v:stroke joinstyle="miter"/>
              <v:path gradientshapeok="t" o:connecttype="rect"/>
            </v:shapetype>
            <v:shape id="Shape 212" o:spid="_x0000_s1249" type="#_x0000_t202" style="position:absolute;margin-left:526.8pt;margin-top:49.25pt;width:97pt;height:10pt;z-index:-4404016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" filled="f" stroked="f">
              <v:textbox style="mso-fit-shape-to-text:t" inset="0,0,0,0">
                <w:txbxContent>
                  <w:p w14:paraId="7FDB54CB" w14:textId="77777777" w:rsidR="000557B7" w:rsidRDefault="00073D70">
                    <w:pPr>
                      <w:pStyle w:val="af"/>
                      <w:shd w:val="clear" w:color="auto" w:fill="auto"/>
                      <w:rPr>
                        <w:sz w:val="20"/>
                        <w:szCs w:val="20"/>
                      </w:rPr>
                    </w:pPr>
                    <w:r>
                      <w:rPr>
                        <w:rFonts w:ascii="Arial" w:eastAsia="Arial" w:hAnsi="Arial" w:cs="Arial"/>
                        <w:color w:val="F08A71"/>
                        <w:sz w:val="22"/>
                        <w:szCs w:val="22"/>
                        <w:lang w:val="en-US" w:eastAsia="en-US" w:bidi="en-US"/>
                      </w:rPr>
                      <w:t>1.3</w:t>
                    </w:r>
                    <w:r>
                      <w:rPr>
                        <w:color w:val="F08A71"/>
                        <w:sz w:val="20"/>
                        <w:szCs w:val="20"/>
                      </w:rPr>
                      <w:t>估息技术的肜昀</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D4501" w14:textId="77777777" w:rsidR="000557B7" w:rsidRDefault="00073D70">
    <w:pPr>
      <w:spacing w:line="14" w:lineRule="exact"/>
    </w:pPr>
    <w:r>
      <w:rPr>
        <w:noProof/>
      </w:rPr>
      <mc:AlternateContent>
        <mc:Choice Requires="wps">
          <w:drawing>
            <wp:anchor distT="0" distB="0" distL="0" distR="0" simplePos="0" relativeHeight="62914721" behindDoc="1" locked="0" layoutInCell="1" allowOverlap="1" wp14:anchorId="293B8D54" wp14:editId="6CA997AB">
              <wp:simplePos x="0" y="0"/>
              <wp:positionH relativeFrom="page">
                <wp:posOffset>518795</wp:posOffset>
              </wp:positionH>
              <wp:positionV relativeFrom="page">
                <wp:posOffset>752475</wp:posOffset>
              </wp:positionV>
              <wp:extent cx="1695450" cy="158750"/>
              <wp:effectExtent l="0" t="0" r="0" b="0"/>
              <wp:wrapNone/>
              <wp:docPr id="48" name="Shape 48"/>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7E6FA1B6"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293B8D54" id="_x0000_t202" coordsize="21600,21600" o:spt="202" path="m,l,21600r21600,l21600,xe">
              <v:stroke joinstyle="miter"/>
              <v:path gradientshapeok="t" o:connecttype="rect"/>
            </v:shapetype>
            <v:shape id="Shape 48" o:spid="_x0000_s1217" type="#_x0000_t202" style="position:absolute;margin-left:40.85pt;margin-top:59.25pt;width:133.5pt;height:12.5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" filled="f" stroked="f">
              <v:textbox style="mso-fit-shape-to-text:t" inset="0,0,0,0">
                <w:txbxContent>
                  <w:p w14:paraId="7E6FA1B6"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B85B5" w14:textId="77777777" w:rsidR="000557B7" w:rsidRDefault="00073D70">
    <w:pPr>
      <w:spacing w:line="14" w:lineRule="exact"/>
    </w:pPr>
    <w:r>
      <w:rPr>
        <w:noProof/>
      </w:rPr>
      <mc:AlternateContent>
        <mc:Choice Requires="wps">
          <w:drawing>
            <wp:anchor distT="0" distB="0" distL="0" distR="0" simplePos="0" relativeHeight="62914797" behindDoc="1" locked="0" layoutInCell="1" allowOverlap="1" wp14:anchorId="140A8CE8" wp14:editId="73CC5D6B">
              <wp:simplePos x="0" y="0"/>
              <wp:positionH relativeFrom="page">
                <wp:posOffset>375285</wp:posOffset>
              </wp:positionH>
              <wp:positionV relativeFrom="page">
                <wp:posOffset>612775</wp:posOffset>
              </wp:positionV>
              <wp:extent cx="1695450" cy="165100"/>
              <wp:effectExtent l="0" t="0" r="0" b="0"/>
              <wp:wrapNone/>
              <wp:docPr id="228" name="Shape 228"/>
              <wp:cNvGraphicFramePr/>
              <a:graphic xmlns:a="http://schemas.openxmlformats.org/drawingml/2006/main">
                <a:graphicData uri="http://schemas.microsoft.com/office/word/2010/wordprocessingShape">
                  <wps:wsp>
                    <wps:cNvSpPr txBox="1"/>
                    <wps:spPr>
                      <a:xfrm>
                        <a:off x="0" y="0"/>
                        <a:ext cx="1695450" cy="165100"/>
                      </a:xfrm>
                      <a:prstGeom prst="rect">
                        <a:avLst/>
                      </a:prstGeom>
                      <a:noFill/>
                    </wps:spPr>
                    <wps:txbx>
                      <w:txbxContent>
                        <w:p w14:paraId="245330B8"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wps:txbx>
                    <wps:bodyPr wrap="none" lIns="0" tIns="0" rIns="0" bIns="0">
                      <a:spAutoFit/>
                    </wps:bodyPr>
                  </wps:wsp>
                </a:graphicData>
              </a:graphic>
            </wp:anchor>
          </w:drawing>
        </mc:Choice>
        <mc:Fallback>
          <w:pict>
            <v:shapetype w14:anchorId="140A8CE8" id="_x0000_t202" coordsize="21600,21600" o:spt="202" path="m,l,21600r21600,l21600,xe">
              <v:stroke joinstyle="miter"/>
              <v:path gradientshapeok="t" o:connecttype="rect"/>
            </v:shapetype>
            <v:shape id="Shape 228" o:spid="_x0000_s1252" type="#_x0000_t202" style="position:absolute;margin-left:29.55pt;margin-top:48.25pt;width:133.5pt;height:13pt;z-index:-4404016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" filled="f" stroked="f">
              <v:textbox style="mso-fit-shape-to-text:t" inset="0,0,0,0">
                <w:txbxContent>
                  <w:p w14:paraId="245330B8"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F2E29" w14:textId="77777777" w:rsidR="000557B7" w:rsidRDefault="00073D70">
    <w:pPr>
      <w:spacing w:line="14" w:lineRule="exact"/>
    </w:pPr>
    <w:r>
      <w:rPr>
        <w:noProof/>
      </w:rPr>
      <mc:AlternateContent>
        <mc:Choice Requires="wps">
          <w:drawing>
            <wp:anchor distT="0" distB="0" distL="0" distR="0" simplePos="0" relativeHeight="62914793" behindDoc="1" locked="0" layoutInCell="1" allowOverlap="1" wp14:anchorId="0228DA78" wp14:editId="7451E629">
              <wp:simplePos x="0" y="0"/>
              <wp:positionH relativeFrom="page">
                <wp:posOffset>375285</wp:posOffset>
              </wp:positionH>
              <wp:positionV relativeFrom="page">
                <wp:posOffset>612775</wp:posOffset>
              </wp:positionV>
              <wp:extent cx="1695450" cy="165100"/>
              <wp:effectExtent l="0" t="0" r="0" b="0"/>
              <wp:wrapNone/>
              <wp:docPr id="224" name="Shape 224"/>
              <wp:cNvGraphicFramePr/>
              <a:graphic xmlns:a="http://schemas.openxmlformats.org/drawingml/2006/main">
                <a:graphicData uri="http://schemas.microsoft.com/office/word/2010/wordprocessingShape">
                  <wps:wsp>
                    <wps:cNvSpPr txBox="1"/>
                    <wps:spPr>
                      <a:xfrm>
                        <a:off x="0" y="0"/>
                        <a:ext cx="1695450" cy="165100"/>
                      </a:xfrm>
                      <a:prstGeom prst="rect">
                        <a:avLst/>
                      </a:prstGeom>
                      <a:noFill/>
                    </wps:spPr>
                    <wps:txbx>
                      <w:txbxContent>
                        <w:p w14:paraId="0899364E"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wps:txbx>
                    <wps:bodyPr wrap="none" lIns="0" tIns="0" rIns="0" bIns="0">
                      <a:spAutoFit/>
                    </wps:bodyPr>
                  </wps:wsp>
                </a:graphicData>
              </a:graphic>
            </wp:anchor>
          </w:drawing>
        </mc:Choice>
        <mc:Fallback>
          <w:pict>
            <v:shapetype w14:anchorId="0228DA78" id="_x0000_t202" coordsize="21600,21600" o:spt="202" path="m,l,21600r21600,l21600,xe">
              <v:stroke joinstyle="miter"/>
              <v:path gradientshapeok="t" o:connecttype="rect"/>
            </v:shapetype>
            <v:shape id="Shape 224" o:spid="_x0000_s1253" type="#_x0000_t202" style="position:absolute;margin-left:29.55pt;margin-top:48.25pt;width:133.5pt;height:13pt;z-index:-4404016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" filled="f" stroked="f">
              <v:textbox style="mso-fit-shape-to-text:t" inset="0,0,0,0">
                <w:txbxContent>
                  <w:p w14:paraId="0899364E" w14:textId="77777777" w:rsidR="000557B7" w:rsidRDefault="00073D70">
                    <w:pPr>
                      <w:pStyle w:val="af"/>
                      <w:shd w:val="clear" w:color="auto" w:fill="auto"/>
                    </w:pPr>
                    <w:r>
                      <w:t>第一革走讲</w:t>
                    </w:r>
                    <w:r>
                      <w:rPr>
                        <w:rFonts w:ascii="Times New Roman" w:eastAsia="Times New Roman" w:hAnsi="Times New Roman" w:cs="Times New Roman"/>
                        <w:sz w:val="34"/>
                        <w:szCs w:val="34"/>
                        <w:lang w:val="en-US" w:eastAsia="en-US" w:bidi="en-US"/>
                      </w:rPr>
                      <w:t>c</w:t>
                    </w:r>
                    <w:r>
                      <w:t>舄社会</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48E56" w14:textId="77777777" w:rsidR="000557B7" w:rsidRDefault="00073D70">
    <w:pPr>
      <w:spacing w:line="14" w:lineRule="exact"/>
    </w:pPr>
    <w:r>
      <w:rPr>
        <w:noProof/>
      </w:rPr>
      <mc:AlternateContent>
        <mc:Choice Requires="wps">
          <w:drawing>
            <wp:anchor distT="0" distB="0" distL="0" distR="0" simplePos="0" relativeHeight="62914801" behindDoc="1" locked="0" layoutInCell="1" allowOverlap="1" wp14:anchorId="6DA8CEC2" wp14:editId="0010CB29">
              <wp:simplePos x="0" y="0"/>
              <wp:positionH relativeFrom="page">
                <wp:posOffset>7122160</wp:posOffset>
              </wp:positionH>
              <wp:positionV relativeFrom="page">
                <wp:posOffset>625475</wp:posOffset>
              </wp:positionV>
              <wp:extent cx="793750" cy="127000"/>
              <wp:effectExtent l="0" t="0" r="0" b="0"/>
              <wp:wrapNone/>
              <wp:docPr id="232" name="Shape 232"/>
              <wp:cNvGraphicFramePr/>
              <a:graphic xmlns:a="http://schemas.openxmlformats.org/drawingml/2006/main">
                <a:graphicData uri="http://schemas.microsoft.com/office/word/2010/wordprocessingShape">
                  <wps:wsp>
                    <wps:cNvSpPr txBox="1"/>
                    <wps:spPr>
                      <a:xfrm>
                        <a:off x="0" y="0"/>
                        <a:ext cx="793750" cy="127000"/>
                      </a:xfrm>
                      <a:prstGeom prst="rect">
                        <a:avLst/>
                      </a:prstGeom>
                      <a:noFill/>
                    </wps:spPr>
                    <wps:txbx>
                      <w:txbxContent>
                        <w:p w14:paraId="4F91AAAF" w14:textId="77777777" w:rsidR="000557B7" w:rsidRDefault="00073D70">
                          <w:pPr>
                            <w:pStyle w:val="af"/>
                            <w:shd w:val="clear" w:color="auto" w:fill="auto"/>
                            <w:rPr>
                              <w:sz w:val="22"/>
                              <w:szCs w:val="22"/>
                            </w:rPr>
                          </w:pPr>
                          <w:r>
                            <w:rPr>
                              <w:color w:val="F08A71"/>
                              <w:sz w:val="20"/>
                              <w:szCs w:val="20"/>
                            </w:rPr>
                            <w:t>紅学业</w:t>
                          </w:r>
                          <w:proofErr w:type="spellStart"/>
                          <w:r>
                            <w:rPr>
                              <w:rFonts w:ascii="Arial" w:eastAsia="Arial" w:hAnsi="Arial" w:cs="Arial"/>
                              <w:color w:val="F08A71"/>
                              <w:sz w:val="22"/>
                              <w:szCs w:val="22"/>
                              <w:lang w:val="en-US" w:eastAsia="en-US" w:bidi="en-US"/>
                            </w:rPr>
                            <w:t>vm</w:t>
                          </w:r>
                          <w:proofErr w:type="spellEnd"/>
                        </w:p>
                      </w:txbxContent>
                    </wps:txbx>
                    <wps:bodyPr wrap="none" lIns="0" tIns="0" rIns="0" bIns="0">
                      <a:spAutoFit/>
                    </wps:bodyPr>
                  </wps:wsp>
                </a:graphicData>
              </a:graphic>
            </wp:anchor>
          </w:drawing>
        </mc:Choice>
        <mc:Fallback>
          <w:pict>
            <v:shapetype w14:anchorId="6DA8CEC2" id="_x0000_t202" coordsize="21600,21600" o:spt="202" path="m,l,21600r21600,l21600,xe">
              <v:stroke joinstyle="miter"/>
              <v:path gradientshapeok="t" o:connecttype="rect"/>
            </v:shapetype>
            <v:shape id="Shape 232" o:spid="_x0000_s1256" type="#_x0000_t202" style="position:absolute;margin-left:560.8pt;margin-top:49.25pt;width:62.5pt;height:10pt;z-index:-4404016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" filled="f" stroked="f">
              <v:textbox style="mso-fit-shape-to-text:t" inset="0,0,0,0">
                <w:txbxContent>
                  <w:p w14:paraId="4F91AAAF" w14:textId="77777777" w:rsidR="000557B7" w:rsidRDefault="00073D70">
                    <w:pPr>
                      <w:pStyle w:val="af"/>
                      <w:shd w:val="clear" w:color="auto" w:fill="auto"/>
                      <w:rPr>
                        <w:sz w:val="22"/>
                        <w:szCs w:val="22"/>
                      </w:rPr>
                    </w:pPr>
                    <w:r>
                      <w:rPr>
                        <w:color w:val="F08A71"/>
                        <w:sz w:val="20"/>
                        <w:szCs w:val="20"/>
                      </w:rPr>
                      <w:t>紅学业</w:t>
                    </w:r>
                    <w:proofErr w:type="spellStart"/>
                    <w:r>
                      <w:rPr>
                        <w:rFonts w:ascii="Arial" w:eastAsia="Arial" w:hAnsi="Arial" w:cs="Arial"/>
                        <w:color w:val="F08A71"/>
                        <w:sz w:val="22"/>
                        <w:szCs w:val="22"/>
                        <w:lang w:val="en-US" w:eastAsia="en-US" w:bidi="en-US"/>
                      </w:rPr>
                      <w:t>vm</w:t>
                    </w:r>
                    <w:proofErr w:type="spellEnd"/>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8CF0C" w14:textId="77777777" w:rsidR="000557B7" w:rsidRDefault="000557B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47292" w14:textId="77777777" w:rsidR="000557B7" w:rsidRDefault="000557B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E8B40" w14:textId="77777777" w:rsidR="000557B7" w:rsidRDefault="000557B7">
    <w:pPr>
      <w:spacing w:line="14"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D046" w14:textId="77777777" w:rsidR="000557B7" w:rsidRDefault="000557B7">
    <w:pPr>
      <w:spacing w:line="14"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33DCD" w14:textId="77777777" w:rsidR="000557B7" w:rsidRDefault="00073D70">
    <w:pPr>
      <w:spacing w:line="14" w:lineRule="exact"/>
    </w:pPr>
    <w:r>
      <w:rPr>
        <w:noProof/>
      </w:rPr>
      <mc:AlternateContent>
        <mc:Choice Requires="wps">
          <w:drawing>
            <wp:anchor distT="0" distB="0" distL="0" distR="0" simplePos="0" relativeHeight="62914813" behindDoc="1" locked="0" layoutInCell="1" allowOverlap="1" wp14:anchorId="736EAF49" wp14:editId="78477B67">
              <wp:simplePos x="0" y="0"/>
              <wp:positionH relativeFrom="page">
                <wp:posOffset>335915</wp:posOffset>
              </wp:positionH>
              <wp:positionV relativeFrom="page">
                <wp:posOffset>491490</wp:posOffset>
              </wp:positionV>
              <wp:extent cx="2387600" cy="158750"/>
              <wp:effectExtent l="0" t="0" r="0" b="0"/>
              <wp:wrapNone/>
              <wp:docPr id="297" name="Shape 297"/>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685C1F28"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736EAF49" id="_x0000_t202" coordsize="21600,21600" o:spt="202" path="m,l,21600r21600,l21600,xe">
              <v:stroke joinstyle="miter"/>
              <v:path gradientshapeok="t" o:connecttype="rect"/>
            </v:shapetype>
            <v:shape id="Shape 297" o:spid="_x0000_s1260" type="#_x0000_t202" style="position:absolute;margin-left:26.45pt;margin-top:38.7pt;width:188pt;height:12.5pt;z-index:-4404016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" filled="f" stroked="f">
              <v:textbox style="mso-fit-shape-to-text:t" inset="0,0,0,0">
                <w:txbxContent>
                  <w:p w14:paraId="685C1F28"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C1DF" w14:textId="77777777" w:rsidR="000557B7" w:rsidRDefault="00073D70">
    <w:pPr>
      <w:spacing w:line="14" w:lineRule="exact"/>
    </w:pPr>
    <w:r>
      <w:rPr>
        <w:noProof/>
      </w:rPr>
      <mc:AlternateContent>
        <mc:Choice Requires="wps">
          <w:drawing>
            <wp:anchor distT="0" distB="0" distL="0" distR="0" simplePos="0" relativeHeight="62914809" behindDoc="1" locked="0" layoutInCell="1" allowOverlap="1" wp14:anchorId="6956103B" wp14:editId="25B9A457">
              <wp:simplePos x="0" y="0"/>
              <wp:positionH relativeFrom="page">
                <wp:posOffset>4987290</wp:posOffset>
              </wp:positionH>
              <wp:positionV relativeFrom="page">
                <wp:posOffset>431165</wp:posOffset>
              </wp:positionV>
              <wp:extent cx="2921000" cy="215900"/>
              <wp:effectExtent l="0" t="0" r="0" b="0"/>
              <wp:wrapNone/>
              <wp:docPr id="293" name="Shape 293"/>
              <wp:cNvGraphicFramePr/>
              <a:graphic xmlns:a="http://schemas.openxmlformats.org/drawingml/2006/main">
                <a:graphicData uri="http://schemas.microsoft.com/office/word/2010/wordprocessingShape">
                  <wps:wsp>
                    <wps:cNvSpPr txBox="1"/>
                    <wps:spPr>
                      <a:xfrm>
                        <a:off x="0" y="0"/>
                        <a:ext cx="2921000" cy="215900"/>
                      </a:xfrm>
                      <a:prstGeom prst="rect">
                        <a:avLst/>
                      </a:prstGeom>
                      <a:noFill/>
                    </wps:spPr>
                    <wps:txbx>
                      <w:txbxContent>
                        <w:p w14:paraId="24C91177" w14:textId="77777777" w:rsidR="000557B7" w:rsidRDefault="00073D70">
                          <w:pPr>
                            <w:pStyle w:val="af"/>
                            <w:shd w:val="clear" w:color="auto" w:fill="auto"/>
                            <w:tabs>
                              <w:tab w:val="right" w:pos="4550"/>
                            </w:tabs>
                            <w:rPr>
                              <w:sz w:val="20"/>
                              <w:szCs w:val="20"/>
                            </w:rPr>
                          </w:pPr>
                          <w:r>
                            <w:rPr>
                              <w:i/>
                              <w:iCs/>
                              <w:color w:val="97B1BB"/>
                              <w:sz w:val="24"/>
                              <w:szCs w:val="24"/>
                              <w:u w:val="single"/>
                            </w:rPr>
                            <w:t>乂</w:t>
                          </w:r>
                          <w:r>
                            <w:rPr>
                              <w:color w:val="97B1BB"/>
                              <w:sz w:val="20"/>
                              <w:szCs w:val="20"/>
                            </w:rPr>
                            <w:tab/>
                          </w:r>
                          <w:r>
                            <w:rPr>
                              <w:color w:val="617C8A"/>
                              <w:sz w:val="20"/>
                              <w:szCs w:val="20"/>
                            </w:rPr>
                            <w:t>估息系统及其组成</w:t>
                          </w:r>
                        </w:p>
                      </w:txbxContent>
                    </wps:txbx>
                    <wps:bodyPr lIns="0" tIns="0" rIns="0" bIns="0">
                      <a:spAutoFit/>
                    </wps:bodyPr>
                  </wps:wsp>
                </a:graphicData>
              </a:graphic>
            </wp:anchor>
          </w:drawing>
        </mc:Choice>
        <mc:Fallback>
          <w:pict>
            <v:shapetype w14:anchorId="6956103B" id="_x0000_t202" coordsize="21600,21600" o:spt="202" path="m,l,21600r21600,l21600,xe">
              <v:stroke joinstyle="miter"/>
              <v:path gradientshapeok="t" o:connecttype="rect"/>
            </v:shapetype>
            <v:shape id="Shape 293" o:spid="_x0000_s1261" type="#_x0000_t202" style="position:absolute;margin-left:392.7pt;margin-top:33.95pt;width:230pt;height:17pt;z-index:-4404016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" filled="f" stroked="f">
              <v:textbox style="mso-fit-shape-to-text:t" inset="0,0,0,0">
                <w:txbxContent>
                  <w:p w14:paraId="24C91177" w14:textId="77777777" w:rsidR="000557B7" w:rsidRDefault="00073D70">
                    <w:pPr>
                      <w:pStyle w:val="af"/>
                      <w:shd w:val="clear" w:color="auto" w:fill="auto"/>
                      <w:tabs>
                        <w:tab w:val="right" w:pos="4550"/>
                      </w:tabs>
                      <w:rPr>
                        <w:sz w:val="20"/>
                        <w:szCs w:val="20"/>
                      </w:rPr>
                    </w:pPr>
                    <w:r>
                      <w:rPr>
                        <w:i/>
                        <w:iCs/>
                        <w:color w:val="97B1BB"/>
                        <w:sz w:val="24"/>
                        <w:szCs w:val="24"/>
                        <w:u w:val="single"/>
                      </w:rPr>
                      <w:t>乂</w:t>
                    </w:r>
                    <w:r>
                      <w:rPr>
                        <w:color w:val="97B1BB"/>
                        <w:sz w:val="20"/>
                        <w:szCs w:val="20"/>
                      </w:rPr>
                      <w:tab/>
                    </w:r>
                    <w:r>
                      <w:rPr>
                        <w:color w:val="617C8A"/>
                        <w:sz w:val="20"/>
                        <w:szCs w:val="20"/>
                      </w:rPr>
                      <w:t>估息系统及其组成</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674CD" w14:textId="77777777" w:rsidR="000557B7" w:rsidRDefault="00073D70">
    <w:pPr>
      <w:spacing w:line="14" w:lineRule="exact"/>
    </w:pPr>
    <w:r>
      <w:rPr>
        <w:noProof/>
      </w:rPr>
      <mc:AlternateContent>
        <mc:Choice Requires="wps">
          <w:drawing>
            <wp:anchor distT="0" distB="0" distL="0" distR="0" simplePos="0" relativeHeight="62914817" behindDoc="1" locked="0" layoutInCell="1" allowOverlap="1" wp14:anchorId="038E5B07" wp14:editId="0746D05F">
              <wp:simplePos x="0" y="0"/>
              <wp:positionH relativeFrom="page">
                <wp:posOffset>5746115</wp:posOffset>
              </wp:positionH>
              <wp:positionV relativeFrom="page">
                <wp:posOffset>548640</wp:posOffset>
              </wp:positionV>
              <wp:extent cx="88900" cy="44450"/>
              <wp:effectExtent l="0" t="0" r="0" b="0"/>
              <wp:wrapNone/>
              <wp:docPr id="301" name="Shape 301"/>
              <wp:cNvGraphicFramePr/>
              <a:graphic xmlns:a="http://schemas.openxmlformats.org/drawingml/2006/main">
                <a:graphicData uri="http://schemas.microsoft.com/office/word/2010/wordprocessingShape">
                  <wps:wsp>
                    <wps:cNvSpPr txBox="1"/>
                    <wps:spPr>
                      <a:xfrm>
                        <a:off x="0" y="0"/>
                        <a:ext cx="88900" cy="44450"/>
                      </a:xfrm>
                      <a:prstGeom prst="rect">
                        <a:avLst/>
                      </a:prstGeom>
                      <a:noFill/>
                    </wps:spPr>
                    <wps:txbx>
                      <w:txbxContent>
                        <w:p w14:paraId="647FD8EA" w14:textId="77777777" w:rsidR="000557B7" w:rsidRDefault="00073D70">
                          <w:pPr>
                            <w:pStyle w:val="af"/>
                            <w:shd w:val="clear" w:color="auto" w:fill="auto"/>
                            <w:rPr>
                              <w:sz w:val="22"/>
                              <w:szCs w:val="22"/>
                            </w:rPr>
                          </w:pPr>
                          <w:r>
                            <w:rPr>
                              <w:rFonts w:ascii="Arial" w:eastAsia="Arial" w:hAnsi="Arial" w:cs="Arial"/>
                              <w:color w:val="97B1BB"/>
                              <w:sz w:val="22"/>
                              <w:szCs w:val="22"/>
                            </w:rPr>
                            <w:t>V</w:t>
                          </w:r>
                        </w:p>
                      </w:txbxContent>
                    </wps:txbx>
                    <wps:bodyPr wrap="none" lIns="0" tIns="0" rIns="0" bIns="0">
                      <a:spAutoFit/>
                    </wps:bodyPr>
                  </wps:wsp>
                </a:graphicData>
              </a:graphic>
            </wp:anchor>
          </w:drawing>
        </mc:Choice>
        <mc:Fallback>
          <w:pict>
            <v:shapetype w14:anchorId="038E5B07" id="_x0000_t202" coordsize="21600,21600" o:spt="202" path="m,l,21600r21600,l21600,xe">
              <v:stroke joinstyle="miter"/>
              <v:path gradientshapeok="t" o:connecttype="rect"/>
            </v:shapetype>
            <v:shape id="Shape 301" o:spid="_x0000_s1264" type="#_x0000_t202" style="position:absolute;margin-left:452.45pt;margin-top:43.2pt;width:7pt;height:3.5pt;z-index:-4404016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" filled="f" stroked="f">
              <v:textbox style="mso-fit-shape-to-text:t" inset="0,0,0,0">
                <w:txbxContent>
                  <w:p w14:paraId="647FD8EA" w14:textId="77777777" w:rsidR="000557B7" w:rsidRDefault="00073D70">
                    <w:pPr>
                      <w:pStyle w:val="af"/>
                      <w:shd w:val="clear" w:color="auto" w:fill="auto"/>
                      <w:rPr>
                        <w:sz w:val="22"/>
                        <w:szCs w:val="22"/>
                      </w:rPr>
                    </w:pPr>
                    <w:r>
                      <w:rPr>
                        <w:rFonts w:ascii="Arial" w:eastAsia="Arial" w:hAnsi="Arial" w:cs="Arial"/>
                        <w:color w:val="97B1BB"/>
                        <w:sz w:val="22"/>
                        <w:szCs w:val="22"/>
                      </w:rPr>
                      <w:t>V</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23854" w14:textId="77777777" w:rsidR="000557B7" w:rsidRDefault="00073D70">
    <w:pPr>
      <w:spacing w:line="14" w:lineRule="exact"/>
    </w:pPr>
    <w:r>
      <w:rPr>
        <w:noProof/>
      </w:rPr>
      <mc:AlternateContent>
        <mc:Choice Requires="wps">
          <w:drawing>
            <wp:anchor distT="0" distB="0" distL="0" distR="0" simplePos="0" relativeHeight="62914733" behindDoc="1" locked="0" layoutInCell="1" allowOverlap="1" wp14:anchorId="0DF984BD" wp14:editId="38660C6B">
              <wp:simplePos x="0" y="0"/>
              <wp:positionH relativeFrom="page">
                <wp:posOffset>283210</wp:posOffset>
              </wp:positionH>
              <wp:positionV relativeFrom="page">
                <wp:posOffset>586740</wp:posOffset>
              </wp:positionV>
              <wp:extent cx="1695450" cy="158750"/>
              <wp:effectExtent l="0" t="0" r="0" b="0"/>
              <wp:wrapNone/>
              <wp:docPr id="73" name="Shape 73"/>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130EF515"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rFonts w:ascii="Arial" w:eastAsia="Arial" w:hAnsi="Arial" w:cs="Arial"/>
                              <w:color w:val="EE5342"/>
                              <w:sz w:val="22"/>
                              <w:szCs w:val="22"/>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0DF984BD" id="_x0000_t202" coordsize="21600,21600" o:spt="202" path="m,l,21600r21600,l21600,xe">
              <v:stroke joinstyle="miter"/>
              <v:path gradientshapeok="t" o:connecttype="rect"/>
            </v:shapetype>
            <v:shape id="Shape 73" o:spid="_x0000_s1220" type="#_x0000_t202" style="position:absolute;margin-left:22.3pt;margin-top:46.2pt;width:133.5pt;height:12.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" filled="f" stroked="f">
              <v:textbox style="mso-fit-shape-to-text:t" inset="0,0,0,0">
                <w:txbxContent>
                  <w:p w14:paraId="130EF515"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rFonts w:ascii="Arial" w:eastAsia="Arial" w:hAnsi="Arial" w:cs="Arial"/>
                        <w:color w:val="EE5342"/>
                        <w:sz w:val="22"/>
                        <w:szCs w:val="22"/>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91B5" w14:textId="77777777" w:rsidR="000557B7" w:rsidRDefault="000557B7">
    <w:pPr>
      <w:spacing w:line="14"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271F6" w14:textId="77777777" w:rsidR="000557B7" w:rsidRDefault="000557B7">
    <w:pPr>
      <w:spacing w:line="14"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55AA6" w14:textId="77777777" w:rsidR="000557B7" w:rsidRDefault="00073D70">
    <w:pPr>
      <w:spacing w:line="14" w:lineRule="exact"/>
    </w:pPr>
    <w:r>
      <w:rPr>
        <w:noProof/>
      </w:rPr>
      <mc:AlternateContent>
        <mc:Choice Requires="wps">
          <w:drawing>
            <wp:anchor distT="0" distB="0" distL="0" distR="0" simplePos="0" relativeHeight="62914829" behindDoc="1" locked="0" layoutInCell="1" allowOverlap="1" wp14:anchorId="583205C8" wp14:editId="1214C01F">
              <wp:simplePos x="0" y="0"/>
              <wp:positionH relativeFrom="page">
                <wp:posOffset>5425440</wp:posOffset>
              </wp:positionH>
              <wp:positionV relativeFrom="page">
                <wp:posOffset>542290</wp:posOffset>
              </wp:positionV>
              <wp:extent cx="101600" cy="50800"/>
              <wp:effectExtent l="0" t="0" r="0" b="0"/>
              <wp:wrapNone/>
              <wp:docPr id="316" name="Shape 316"/>
              <wp:cNvGraphicFramePr/>
              <a:graphic xmlns:a="http://schemas.openxmlformats.org/drawingml/2006/main">
                <a:graphicData uri="http://schemas.microsoft.com/office/word/2010/wordprocessingShape">
                  <wps:wsp>
                    <wps:cNvSpPr txBox="1"/>
                    <wps:spPr>
                      <a:xfrm>
                        <a:off x="0" y="0"/>
                        <a:ext cx="101600" cy="50800"/>
                      </a:xfrm>
                      <a:prstGeom prst="rect">
                        <a:avLst/>
                      </a:prstGeom>
                      <a:noFill/>
                    </wps:spPr>
                    <wps:txbx>
                      <w:txbxContent>
                        <w:p w14:paraId="57E5715A" w14:textId="77777777" w:rsidR="000557B7" w:rsidRDefault="00073D70">
                          <w:pPr>
                            <w:pStyle w:val="af"/>
                            <w:shd w:val="clear" w:color="auto" w:fill="auto"/>
                            <w:rPr>
                              <w:sz w:val="22"/>
                              <w:szCs w:val="22"/>
                            </w:rPr>
                          </w:pPr>
                          <w:r>
                            <w:rPr>
                              <w:rFonts w:ascii="Arial" w:eastAsia="Arial" w:hAnsi="Arial" w:cs="Arial"/>
                              <w:color w:val="97B1BB"/>
                              <w:sz w:val="22"/>
                              <w:szCs w:val="22"/>
                            </w:rPr>
                            <w:t>V</w:t>
                          </w:r>
                        </w:p>
                      </w:txbxContent>
                    </wps:txbx>
                    <wps:bodyPr wrap="none" lIns="0" tIns="0" rIns="0" bIns="0">
                      <a:spAutoFit/>
                    </wps:bodyPr>
                  </wps:wsp>
                </a:graphicData>
              </a:graphic>
            </wp:anchor>
          </w:drawing>
        </mc:Choice>
        <mc:Fallback>
          <w:pict>
            <v:shapetype w14:anchorId="583205C8" id="_x0000_t202" coordsize="21600,21600" o:spt="202" path="m,l,21600r21600,l21600,xe">
              <v:stroke joinstyle="miter"/>
              <v:path gradientshapeok="t" o:connecttype="rect"/>
            </v:shapetype>
            <v:shape id="Shape 316" o:spid="_x0000_s1270" type="#_x0000_t202" style="position:absolute;margin-left:427.2pt;margin-top:42.7pt;width:8pt;height:4pt;z-index:-4404016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" filled="f" stroked="f">
              <v:textbox style="mso-fit-shape-to-text:t" inset="0,0,0,0">
                <w:txbxContent>
                  <w:p w14:paraId="57E5715A" w14:textId="77777777" w:rsidR="000557B7" w:rsidRDefault="00073D70">
                    <w:pPr>
                      <w:pStyle w:val="af"/>
                      <w:shd w:val="clear" w:color="auto" w:fill="auto"/>
                      <w:rPr>
                        <w:sz w:val="22"/>
                        <w:szCs w:val="22"/>
                      </w:rPr>
                    </w:pPr>
                    <w:r>
                      <w:rPr>
                        <w:rFonts w:ascii="Arial" w:eastAsia="Arial" w:hAnsi="Arial" w:cs="Arial"/>
                        <w:color w:val="97B1BB"/>
                        <w:sz w:val="22"/>
                        <w:szCs w:val="22"/>
                      </w:rPr>
                      <w:t>V</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E80C" w14:textId="77777777" w:rsidR="000557B7" w:rsidRDefault="000557B7">
    <w:pPr>
      <w:spacing w:line="14"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D351" w14:textId="77777777" w:rsidR="000557B7" w:rsidRDefault="000557B7">
    <w:pPr>
      <w:spacing w:line="14"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B4DD2" w14:textId="77777777" w:rsidR="000557B7" w:rsidRDefault="00073D70">
    <w:pPr>
      <w:spacing w:line="14" w:lineRule="exact"/>
    </w:pPr>
    <w:r>
      <w:rPr>
        <w:noProof/>
      </w:rPr>
      <mc:AlternateContent>
        <mc:Choice Requires="wps">
          <w:drawing>
            <wp:anchor distT="0" distB="0" distL="0" distR="0" simplePos="0" relativeHeight="62914839" behindDoc="1" locked="0" layoutInCell="1" allowOverlap="1" wp14:anchorId="3A403A57" wp14:editId="4D0AF645">
              <wp:simplePos x="0" y="0"/>
              <wp:positionH relativeFrom="page">
                <wp:posOffset>356235</wp:posOffset>
              </wp:positionH>
              <wp:positionV relativeFrom="page">
                <wp:posOffset>463550</wp:posOffset>
              </wp:positionV>
              <wp:extent cx="2387600" cy="158750"/>
              <wp:effectExtent l="0" t="0" r="0" b="0"/>
              <wp:wrapNone/>
              <wp:docPr id="335" name="Shape 335"/>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5E31FA4C"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3A403A57" id="_x0000_t202" coordsize="21600,21600" o:spt="202" path="m,l,21600r21600,l21600,xe">
              <v:stroke joinstyle="miter"/>
              <v:path gradientshapeok="t" o:connecttype="rect"/>
            </v:shapetype>
            <v:shape id="Shape 335" o:spid="_x0000_s1274" type="#_x0000_t202" style="position:absolute;margin-left:28.05pt;margin-top:36.5pt;width:188pt;height:12.5pt;z-index:-4404016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" filled="f" stroked="f">
              <v:textbox style="mso-fit-shape-to-text:t" inset="0,0,0,0">
                <w:txbxContent>
                  <w:p w14:paraId="5E31FA4C"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CFD6F" w14:textId="77777777" w:rsidR="000557B7" w:rsidRDefault="000557B7">
    <w:pPr>
      <w:spacing w:line="14"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1B32F" w14:textId="77777777" w:rsidR="000557B7" w:rsidRDefault="00073D70">
    <w:pPr>
      <w:spacing w:line="14" w:lineRule="exact"/>
    </w:pPr>
    <w:r>
      <w:rPr>
        <w:noProof/>
      </w:rPr>
      <mc:AlternateContent>
        <mc:Choice Requires="wps">
          <w:drawing>
            <wp:anchor distT="0" distB="0" distL="0" distR="0" simplePos="0" relativeHeight="62914847" behindDoc="1" locked="0" layoutInCell="1" allowOverlap="1" wp14:anchorId="11840DE0" wp14:editId="1214FE3A">
              <wp:simplePos x="0" y="0"/>
              <wp:positionH relativeFrom="page">
                <wp:posOffset>5763260</wp:posOffset>
              </wp:positionH>
              <wp:positionV relativeFrom="page">
                <wp:posOffset>607060</wp:posOffset>
              </wp:positionV>
              <wp:extent cx="2178050" cy="152400"/>
              <wp:effectExtent l="0" t="0" r="0" b="0"/>
              <wp:wrapNone/>
              <wp:docPr id="361" name="Shape 361"/>
              <wp:cNvGraphicFramePr/>
              <a:graphic xmlns:a="http://schemas.openxmlformats.org/drawingml/2006/main">
                <a:graphicData uri="http://schemas.microsoft.com/office/word/2010/wordprocessingShape">
                  <wps:wsp>
                    <wps:cNvSpPr txBox="1"/>
                    <wps:spPr>
                      <a:xfrm>
                        <a:off x="0" y="0"/>
                        <a:ext cx="2178050" cy="152400"/>
                      </a:xfrm>
                      <a:prstGeom prst="rect">
                        <a:avLst/>
                      </a:prstGeom>
                      <a:noFill/>
                    </wps:spPr>
                    <wps:txbx>
                      <w:txbxContent>
                        <w:p w14:paraId="6B37FD1C" w14:textId="77777777" w:rsidR="000557B7" w:rsidRDefault="00073D70">
                          <w:pPr>
                            <w:pStyle w:val="af"/>
                            <w:shd w:val="clear" w:color="auto" w:fill="auto"/>
                            <w:rPr>
                              <w:sz w:val="20"/>
                              <w:szCs w:val="20"/>
                            </w:rPr>
                          </w:pPr>
                          <w:r>
                            <w:rPr>
                              <w:rFonts w:ascii="Arial" w:eastAsia="Arial" w:hAnsi="Arial" w:cs="Arial"/>
                              <w:color w:val="617C8A"/>
                              <w:sz w:val="22"/>
                              <w:szCs w:val="22"/>
                            </w:rPr>
                            <w:t xml:space="preserve">23 </w:t>
                          </w:r>
                          <w:r>
                            <w:rPr>
                              <w:rFonts w:ascii="Arial" w:eastAsia="Arial" w:hAnsi="Arial" w:cs="Arial"/>
                              <w:color w:val="617C8A"/>
                              <w:sz w:val="22"/>
                              <w:szCs w:val="22"/>
                              <w:lang w:val="en-US" w:bidi="en-US"/>
                            </w:rPr>
                            <w:t>j</w:t>
                          </w:r>
                          <w:r>
                            <w:rPr>
                              <w:color w:val="617C8A"/>
                              <w:sz w:val="20"/>
                              <w:szCs w:val="20"/>
                            </w:rPr>
                            <w:t>息系铳中的计笄吼和移动终渋</w:t>
                          </w:r>
                        </w:p>
                      </w:txbxContent>
                    </wps:txbx>
                    <wps:bodyPr wrap="none" lIns="0" tIns="0" rIns="0" bIns="0">
                      <a:spAutoFit/>
                    </wps:bodyPr>
                  </wps:wsp>
                </a:graphicData>
              </a:graphic>
            </wp:anchor>
          </w:drawing>
        </mc:Choice>
        <mc:Fallback>
          <w:pict>
            <v:shapetype w14:anchorId="11840DE0" id="_x0000_t202" coordsize="21600,21600" o:spt="202" path="m,l,21600r21600,l21600,xe">
              <v:stroke joinstyle="miter"/>
              <v:path gradientshapeok="t" o:connecttype="rect"/>
            </v:shapetype>
            <v:shape id="Shape 361" o:spid="_x0000_s1277" type="#_x0000_t202" style="position:absolute;margin-left:453.8pt;margin-top:47.8pt;width:171.5pt;height:12pt;z-index:-4404016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" filled="f" stroked="f">
              <v:textbox style="mso-fit-shape-to-text:t" inset="0,0,0,0">
                <w:txbxContent>
                  <w:p w14:paraId="6B37FD1C" w14:textId="77777777" w:rsidR="000557B7" w:rsidRDefault="00073D70">
                    <w:pPr>
                      <w:pStyle w:val="af"/>
                      <w:shd w:val="clear" w:color="auto" w:fill="auto"/>
                      <w:rPr>
                        <w:sz w:val="20"/>
                        <w:szCs w:val="20"/>
                      </w:rPr>
                    </w:pPr>
                    <w:r>
                      <w:rPr>
                        <w:rFonts w:ascii="Arial" w:eastAsia="Arial" w:hAnsi="Arial" w:cs="Arial"/>
                        <w:color w:val="617C8A"/>
                        <w:sz w:val="22"/>
                        <w:szCs w:val="22"/>
                      </w:rPr>
                      <w:t xml:space="preserve">23 </w:t>
                    </w:r>
                    <w:r>
                      <w:rPr>
                        <w:rFonts w:ascii="Arial" w:eastAsia="Arial" w:hAnsi="Arial" w:cs="Arial"/>
                        <w:color w:val="617C8A"/>
                        <w:sz w:val="22"/>
                        <w:szCs w:val="22"/>
                        <w:lang w:val="en-US" w:bidi="en-US"/>
                      </w:rPr>
                      <w:t>j</w:t>
                    </w:r>
                    <w:r>
                      <w:rPr>
                        <w:color w:val="617C8A"/>
                        <w:sz w:val="20"/>
                        <w:szCs w:val="20"/>
                      </w:rPr>
                      <w:t>息系铳中的计笄吼和移动终渋</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1929" w14:textId="77777777" w:rsidR="000557B7" w:rsidRDefault="00073D70">
    <w:pPr>
      <w:spacing w:line="14" w:lineRule="exact"/>
    </w:pPr>
    <w:r>
      <w:rPr>
        <w:noProof/>
      </w:rPr>
      <mc:AlternateContent>
        <mc:Choice Requires="wps">
          <w:drawing>
            <wp:anchor distT="0" distB="0" distL="0" distR="0" simplePos="0" relativeHeight="62914843" behindDoc="1" locked="0" layoutInCell="1" allowOverlap="1" wp14:anchorId="4A69C538" wp14:editId="56BFE07D">
              <wp:simplePos x="0" y="0"/>
              <wp:positionH relativeFrom="page">
                <wp:posOffset>5763260</wp:posOffset>
              </wp:positionH>
              <wp:positionV relativeFrom="page">
                <wp:posOffset>607060</wp:posOffset>
              </wp:positionV>
              <wp:extent cx="2178050" cy="152400"/>
              <wp:effectExtent l="0" t="0" r="0" b="0"/>
              <wp:wrapNone/>
              <wp:docPr id="357" name="Shape 357"/>
              <wp:cNvGraphicFramePr/>
              <a:graphic xmlns:a="http://schemas.openxmlformats.org/drawingml/2006/main">
                <a:graphicData uri="http://schemas.microsoft.com/office/word/2010/wordprocessingShape">
                  <wps:wsp>
                    <wps:cNvSpPr txBox="1"/>
                    <wps:spPr>
                      <a:xfrm>
                        <a:off x="0" y="0"/>
                        <a:ext cx="2178050" cy="152400"/>
                      </a:xfrm>
                      <a:prstGeom prst="rect">
                        <a:avLst/>
                      </a:prstGeom>
                      <a:noFill/>
                    </wps:spPr>
                    <wps:txbx>
                      <w:txbxContent>
                        <w:p w14:paraId="34E18224" w14:textId="77777777" w:rsidR="000557B7" w:rsidRDefault="00073D70">
                          <w:pPr>
                            <w:pStyle w:val="af"/>
                            <w:shd w:val="clear" w:color="auto" w:fill="auto"/>
                            <w:rPr>
                              <w:sz w:val="20"/>
                              <w:szCs w:val="20"/>
                            </w:rPr>
                          </w:pPr>
                          <w:r>
                            <w:rPr>
                              <w:rFonts w:ascii="Arial" w:eastAsia="Arial" w:hAnsi="Arial" w:cs="Arial"/>
                              <w:color w:val="617C8A"/>
                              <w:sz w:val="22"/>
                              <w:szCs w:val="22"/>
                            </w:rPr>
                            <w:t xml:space="preserve">23 </w:t>
                          </w:r>
                          <w:r>
                            <w:rPr>
                              <w:rFonts w:ascii="Arial" w:eastAsia="Arial" w:hAnsi="Arial" w:cs="Arial"/>
                              <w:color w:val="617C8A"/>
                              <w:sz w:val="22"/>
                              <w:szCs w:val="22"/>
                              <w:lang w:val="en-US" w:bidi="en-US"/>
                            </w:rPr>
                            <w:t>j</w:t>
                          </w:r>
                          <w:r>
                            <w:rPr>
                              <w:color w:val="617C8A"/>
                              <w:sz w:val="20"/>
                              <w:szCs w:val="20"/>
                            </w:rPr>
                            <w:t>息系铳中的计笄吼和移动终渋</w:t>
                          </w:r>
                        </w:p>
                      </w:txbxContent>
                    </wps:txbx>
                    <wps:bodyPr wrap="none" lIns="0" tIns="0" rIns="0" bIns="0">
                      <a:spAutoFit/>
                    </wps:bodyPr>
                  </wps:wsp>
                </a:graphicData>
              </a:graphic>
            </wp:anchor>
          </w:drawing>
        </mc:Choice>
        <mc:Fallback>
          <w:pict>
            <v:shapetype w14:anchorId="4A69C538" id="_x0000_t202" coordsize="21600,21600" o:spt="202" path="m,l,21600r21600,l21600,xe">
              <v:stroke joinstyle="miter"/>
              <v:path gradientshapeok="t" o:connecttype="rect"/>
            </v:shapetype>
            <v:shape id="Shape 357" o:spid="_x0000_s1278" type="#_x0000_t202" style="position:absolute;margin-left:453.8pt;margin-top:47.8pt;width:171.5pt;height:12pt;z-index:-4404016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" filled="f" stroked="f">
              <v:textbox style="mso-fit-shape-to-text:t" inset="0,0,0,0">
                <w:txbxContent>
                  <w:p w14:paraId="34E18224" w14:textId="77777777" w:rsidR="000557B7" w:rsidRDefault="00073D70">
                    <w:pPr>
                      <w:pStyle w:val="af"/>
                      <w:shd w:val="clear" w:color="auto" w:fill="auto"/>
                      <w:rPr>
                        <w:sz w:val="20"/>
                        <w:szCs w:val="20"/>
                      </w:rPr>
                    </w:pPr>
                    <w:r>
                      <w:rPr>
                        <w:rFonts w:ascii="Arial" w:eastAsia="Arial" w:hAnsi="Arial" w:cs="Arial"/>
                        <w:color w:val="617C8A"/>
                        <w:sz w:val="22"/>
                        <w:szCs w:val="22"/>
                      </w:rPr>
                      <w:t xml:space="preserve">23 </w:t>
                    </w:r>
                    <w:r>
                      <w:rPr>
                        <w:rFonts w:ascii="Arial" w:eastAsia="Arial" w:hAnsi="Arial" w:cs="Arial"/>
                        <w:color w:val="617C8A"/>
                        <w:sz w:val="22"/>
                        <w:szCs w:val="22"/>
                        <w:lang w:val="en-US" w:bidi="en-US"/>
                      </w:rPr>
                      <w:t>j</w:t>
                    </w:r>
                    <w:r>
                      <w:rPr>
                        <w:color w:val="617C8A"/>
                        <w:sz w:val="20"/>
                        <w:szCs w:val="20"/>
                      </w:rPr>
                      <w:t>息系铳中的计笄吼和移动终渋</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AF596" w14:textId="77777777" w:rsidR="000557B7" w:rsidRDefault="00073D70">
    <w:pPr>
      <w:spacing w:line="14" w:lineRule="exact"/>
    </w:pPr>
    <w:r>
      <w:rPr>
        <w:noProof/>
      </w:rPr>
      <mc:AlternateContent>
        <mc:Choice Requires="wps">
          <w:drawing>
            <wp:anchor distT="0" distB="0" distL="0" distR="0" simplePos="0" relativeHeight="62914851" behindDoc="1" locked="0" layoutInCell="1" allowOverlap="1" wp14:anchorId="1E4DA6E8" wp14:editId="2408D798">
              <wp:simplePos x="0" y="0"/>
              <wp:positionH relativeFrom="page">
                <wp:posOffset>362585</wp:posOffset>
              </wp:positionH>
              <wp:positionV relativeFrom="page">
                <wp:posOffset>632460</wp:posOffset>
              </wp:positionV>
              <wp:extent cx="2387600" cy="158750"/>
              <wp:effectExtent l="0" t="0" r="0" b="0"/>
              <wp:wrapNone/>
              <wp:docPr id="365" name="Shape 365"/>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3DD77C15"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1E4DA6E8" id="_x0000_t202" coordsize="21600,21600" o:spt="202" path="m,l,21600r21600,l21600,xe">
              <v:stroke joinstyle="miter"/>
              <v:path gradientshapeok="t" o:connecttype="rect"/>
            </v:shapetype>
            <v:shape id="Shape 365" o:spid="_x0000_s1281" type="#_x0000_t202" style="position:absolute;margin-left:28.55pt;margin-top:49.8pt;width:188pt;height:12.5pt;z-index:-4404016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" filled="f" stroked="f">
              <v:textbox style="mso-fit-shape-to-text:t" inset="0,0,0,0">
                <w:txbxContent>
                  <w:p w14:paraId="3DD77C15"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02DE" w14:textId="77777777" w:rsidR="000557B7" w:rsidRDefault="00073D70">
    <w:pPr>
      <w:spacing w:line="14" w:lineRule="exact"/>
    </w:pPr>
    <w:r>
      <w:rPr>
        <w:noProof/>
      </w:rPr>
      <mc:AlternateContent>
        <mc:Choice Requires="wps">
          <w:drawing>
            <wp:anchor distT="0" distB="0" distL="0" distR="0" simplePos="0" relativeHeight="62914729" behindDoc="1" locked="0" layoutInCell="1" allowOverlap="1" wp14:anchorId="3DF742D5" wp14:editId="51CBB6AD">
              <wp:simplePos x="0" y="0"/>
              <wp:positionH relativeFrom="page">
                <wp:posOffset>6595110</wp:posOffset>
              </wp:positionH>
              <wp:positionV relativeFrom="page">
                <wp:posOffset>602615</wp:posOffset>
              </wp:positionV>
              <wp:extent cx="1365250" cy="133350"/>
              <wp:effectExtent l="0" t="0" r="0" b="0"/>
              <wp:wrapNone/>
              <wp:docPr id="69" name="Shape 69"/>
              <wp:cNvGraphicFramePr/>
              <a:graphic xmlns:a="http://schemas.openxmlformats.org/drawingml/2006/main">
                <a:graphicData uri="http://schemas.microsoft.com/office/word/2010/wordprocessingShape">
                  <wps:wsp>
                    <wps:cNvSpPr txBox="1"/>
                    <wps:spPr>
                      <a:xfrm>
                        <a:off x="0" y="0"/>
                        <a:ext cx="1365250" cy="133350"/>
                      </a:xfrm>
                      <a:prstGeom prst="rect">
                        <a:avLst/>
                      </a:prstGeom>
                      <a:noFill/>
                    </wps:spPr>
                    <wps:txbx>
                      <w:txbxContent>
                        <w:p w14:paraId="7E0A77C4"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wps:txbx>
                    <wps:bodyPr wrap="none" lIns="0" tIns="0" rIns="0" bIns="0">
                      <a:spAutoFit/>
                    </wps:bodyPr>
                  </wps:wsp>
                </a:graphicData>
              </a:graphic>
            </wp:anchor>
          </w:drawing>
        </mc:Choice>
        <mc:Fallback>
          <w:pict>
            <v:shapetype w14:anchorId="3DF742D5" id="_x0000_t202" coordsize="21600,21600" o:spt="202" path="m,l,21600r21600,l21600,xe">
              <v:stroke joinstyle="miter"/>
              <v:path gradientshapeok="t" o:connecttype="rect"/>
            </v:shapetype>
            <v:shape id="Shape 69" o:spid="_x0000_s1221" type="#_x0000_t202" style="position:absolute;margin-left:519.3pt;margin-top:47.45pt;width:107.5pt;height:10.5pt;z-index:-4404017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" filled="f" stroked="f">
              <v:textbox style="mso-fit-shape-to-text:t" inset="0,0,0,0">
                <w:txbxContent>
                  <w:p w14:paraId="7E0A77C4"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DF28" w14:textId="77777777" w:rsidR="000557B7" w:rsidRDefault="00073D70">
    <w:pPr>
      <w:spacing w:line="14" w:lineRule="exact"/>
    </w:pPr>
    <w:r>
      <w:rPr>
        <w:noProof/>
      </w:rPr>
      <mc:AlternateContent>
        <mc:Choice Requires="wps">
          <w:drawing>
            <wp:anchor distT="0" distB="0" distL="0" distR="0" simplePos="0" relativeHeight="62914861" behindDoc="1" locked="0" layoutInCell="1" allowOverlap="1" wp14:anchorId="29190D82" wp14:editId="41280347">
              <wp:simplePos x="0" y="0"/>
              <wp:positionH relativeFrom="page">
                <wp:posOffset>356235</wp:posOffset>
              </wp:positionH>
              <wp:positionV relativeFrom="page">
                <wp:posOffset>463550</wp:posOffset>
              </wp:positionV>
              <wp:extent cx="2387600" cy="158750"/>
              <wp:effectExtent l="0" t="0" r="0" b="0"/>
              <wp:wrapNone/>
              <wp:docPr id="408" name="Shape 408"/>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6A951100"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29190D82" id="_x0000_t202" coordsize="21600,21600" o:spt="202" path="m,l,21600r21600,l21600,xe">
              <v:stroke joinstyle="miter"/>
              <v:path gradientshapeok="t" o:connecttype="rect"/>
            </v:shapetype>
            <v:shape id="Shape 408" o:spid="_x0000_s1284" type="#_x0000_t202" style="position:absolute;margin-left:28.05pt;margin-top:36.5pt;width:188pt;height:12.5pt;z-index:-4404016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" filled="f" stroked="f">
              <v:textbox style="mso-fit-shape-to-text:t" inset="0,0,0,0">
                <w:txbxContent>
                  <w:p w14:paraId="6A951100"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4FC8A" w14:textId="77777777" w:rsidR="000557B7" w:rsidRDefault="00073D70">
    <w:pPr>
      <w:spacing w:line="14" w:lineRule="exact"/>
    </w:pPr>
    <w:r>
      <w:rPr>
        <w:noProof/>
      </w:rPr>
      <mc:AlternateContent>
        <mc:Choice Requires="wps">
          <w:drawing>
            <wp:anchor distT="0" distB="0" distL="0" distR="0" simplePos="0" relativeHeight="62914857" behindDoc="1" locked="0" layoutInCell="1" allowOverlap="1" wp14:anchorId="37128679" wp14:editId="5CBD94F7">
              <wp:simplePos x="0" y="0"/>
              <wp:positionH relativeFrom="page">
                <wp:posOffset>6080760</wp:posOffset>
              </wp:positionH>
              <wp:positionV relativeFrom="page">
                <wp:posOffset>594360</wp:posOffset>
              </wp:positionV>
              <wp:extent cx="1860550" cy="196850"/>
              <wp:effectExtent l="0" t="0" r="0" b="0"/>
              <wp:wrapNone/>
              <wp:docPr id="404" name="Shape 404"/>
              <wp:cNvGraphicFramePr/>
              <a:graphic xmlns:a="http://schemas.openxmlformats.org/drawingml/2006/main">
                <a:graphicData uri="http://schemas.microsoft.com/office/word/2010/wordprocessingShape">
                  <wps:wsp>
                    <wps:cNvSpPr txBox="1"/>
                    <wps:spPr>
                      <a:xfrm>
                        <a:off x="0" y="0"/>
                        <a:ext cx="1860550" cy="196850"/>
                      </a:xfrm>
                      <a:prstGeom prst="rect">
                        <a:avLst/>
                      </a:prstGeom>
                      <a:noFill/>
                    </wps:spPr>
                    <wps:txbx>
                      <w:txbxContent>
                        <w:p w14:paraId="7CA6563A" w14:textId="77777777" w:rsidR="000557B7" w:rsidRDefault="00073D70">
                          <w:pPr>
                            <w:pStyle w:val="af"/>
                            <w:shd w:val="clear" w:color="auto" w:fill="auto"/>
                            <w:rPr>
                              <w:sz w:val="20"/>
                              <w:szCs w:val="20"/>
                            </w:rPr>
                          </w:pPr>
                          <w:r>
                            <w:rPr>
                              <w:rFonts w:ascii="Arial" w:eastAsia="Arial" w:hAnsi="Arial" w:cs="Arial"/>
                              <w:color w:val="617C8A"/>
                              <w:sz w:val="22"/>
                              <w:szCs w:val="22"/>
                              <w:lang w:val="en-US" w:bidi="en-US"/>
                            </w:rPr>
                            <w:t>f</w:t>
                          </w:r>
                          <w:r>
                            <w:rPr>
                              <w:color w:val="617C8A"/>
                              <w:sz w:val="20"/>
                              <w:szCs w:val="20"/>
                            </w:rPr>
                            <w:t>息系统中的计算汾和移动终诛</w:t>
                          </w:r>
                        </w:p>
                      </w:txbxContent>
                    </wps:txbx>
                    <wps:bodyPr wrap="none" lIns="0" tIns="0" rIns="0" bIns="0">
                      <a:spAutoFit/>
                    </wps:bodyPr>
                  </wps:wsp>
                </a:graphicData>
              </a:graphic>
            </wp:anchor>
          </w:drawing>
        </mc:Choice>
        <mc:Fallback>
          <w:pict>
            <v:shapetype w14:anchorId="37128679" id="_x0000_t202" coordsize="21600,21600" o:spt="202" path="m,l,21600r21600,l21600,xe">
              <v:stroke joinstyle="miter"/>
              <v:path gradientshapeok="t" o:connecttype="rect"/>
            </v:shapetype>
            <v:shape id="Shape 404" o:spid="_x0000_s1285" type="#_x0000_t202" style="position:absolute;margin-left:478.8pt;margin-top:46.8pt;width:146.5pt;height:15.5pt;z-index:-4404016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" filled="f" stroked="f">
              <v:textbox style="mso-fit-shape-to-text:t" inset="0,0,0,0">
                <w:txbxContent>
                  <w:p w14:paraId="7CA6563A" w14:textId="77777777" w:rsidR="000557B7" w:rsidRDefault="00073D70">
                    <w:pPr>
                      <w:pStyle w:val="af"/>
                      <w:shd w:val="clear" w:color="auto" w:fill="auto"/>
                      <w:rPr>
                        <w:sz w:val="20"/>
                        <w:szCs w:val="20"/>
                      </w:rPr>
                    </w:pPr>
                    <w:r>
                      <w:rPr>
                        <w:rFonts w:ascii="Arial" w:eastAsia="Arial" w:hAnsi="Arial" w:cs="Arial"/>
                        <w:color w:val="617C8A"/>
                        <w:sz w:val="22"/>
                        <w:szCs w:val="22"/>
                        <w:lang w:val="en-US" w:bidi="en-US"/>
                      </w:rPr>
                      <w:t>f</w:t>
                    </w:r>
                    <w:r>
                      <w:rPr>
                        <w:color w:val="617C8A"/>
                        <w:sz w:val="20"/>
                        <w:szCs w:val="20"/>
                      </w:rPr>
                      <w:t>息系统中的计算汾和移动终诛</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92E05" w14:textId="77777777" w:rsidR="000557B7" w:rsidRDefault="00073D70">
    <w:pPr>
      <w:spacing w:line="14" w:lineRule="exact"/>
    </w:pPr>
    <w:r>
      <w:rPr>
        <w:noProof/>
      </w:rPr>
      <mc:AlternateContent>
        <mc:Choice Requires="wps">
          <w:drawing>
            <wp:anchor distT="0" distB="0" distL="0" distR="0" simplePos="0" relativeHeight="62914869" behindDoc="1" locked="0" layoutInCell="1" allowOverlap="1" wp14:anchorId="0585B8C5" wp14:editId="760E026E">
              <wp:simplePos x="0" y="0"/>
              <wp:positionH relativeFrom="page">
                <wp:posOffset>356235</wp:posOffset>
              </wp:positionH>
              <wp:positionV relativeFrom="page">
                <wp:posOffset>463550</wp:posOffset>
              </wp:positionV>
              <wp:extent cx="2387600" cy="158750"/>
              <wp:effectExtent l="0" t="0" r="0" b="0"/>
              <wp:wrapNone/>
              <wp:docPr id="422" name="Shape 422"/>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03F0E42A"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0585B8C5" id="_x0000_t202" coordsize="21600,21600" o:spt="202" path="m,l,21600r21600,l21600,xe">
              <v:stroke joinstyle="miter"/>
              <v:path gradientshapeok="t" o:connecttype="rect"/>
            </v:shapetype>
            <v:shape id="Shape 422" o:spid="_x0000_s1288" type="#_x0000_t202" style="position:absolute;margin-left:28.05pt;margin-top:36.5pt;width:188pt;height:12.5pt;z-index:-4404016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" filled="f" stroked="f">
              <v:textbox style="mso-fit-shape-to-text:t" inset="0,0,0,0">
                <w:txbxContent>
                  <w:p w14:paraId="03F0E42A"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FDB17" w14:textId="77777777" w:rsidR="000557B7" w:rsidRDefault="00073D70">
    <w:pPr>
      <w:spacing w:line="14" w:lineRule="exact"/>
    </w:pPr>
    <w:r>
      <w:rPr>
        <w:noProof/>
      </w:rPr>
      <mc:AlternateContent>
        <mc:Choice Requires="wps">
          <w:drawing>
            <wp:anchor distT="0" distB="0" distL="0" distR="0" simplePos="0" relativeHeight="62914865" behindDoc="1" locked="0" layoutInCell="1" allowOverlap="1" wp14:anchorId="12801DE4" wp14:editId="580764E8">
              <wp:simplePos x="0" y="0"/>
              <wp:positionH relativeFrom="page">
                <wp:posOffset>356235</wp:posOffset>
              </wp:positionH>
              <wp:positionV relativeFrom="page">
                <wp:posOffset>463550</wp:posOffset>
              </wp:positionV>
              <wp:extent cx="2387600" cy="158750"/>
              <wp:effectExtent l="0" t="0" r="0" b="0"/>
              <wp:wrapNone/>
              <wp:docPr id="418" name="Shape 418"/>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735EA3C5"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wps:txbx>
                    <wps:bodyPr wrap="none" lIns="0" tIns="0" rIns="0" bIns="0">
                      <a:spAutoFit/>
                    </wps:bodyPr>
                  </wps:wsp>
                </a:graphicData>
              </a:graphic>
            </wp:anchor>
          </w:drawing>
        </mc:Choice>
        <mc:Fallback>
          <w:pict>
            <v:shapetype w14:anchorId="12801DE4" id="_x0000_t202" coordsize="21600,21600" o:spt="202" path="m,l,21600r21600,l21600,xe">
              <v:stroke joinstyle="miter"/>
              <v:path gradientshapeok="t" o:connecttype="rect"/>
            </v:shapetype>
            <v:shape id="Shape 418" o:spid="_x0000_s1289" type="#_x0000_t202" style="position:absolute;margin-left:28.05pt;margin-top:36.5pt;width:188pt;height:12.5pt;z-index:-4404016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" filled="f" stroked="f">
              <v:textbox style="mso-fit-shape-to-text:t" inset="0,0,0,0">
                <w:txbxContent>
                  <w:p w14:paraId="735EA3C5"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m</w:t>
                    </w:r>
                    <w:r>
                      <w:rPr>
                        <w:color w:val="213789"/>
                      </w:rPr>
                      <w:t>舄系统的组成与叻能</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2689" w14:textId="77777777" w:rsidR="000557B7" w:rsidRDefault="00073D70">
    <w:pPr>
      <w:spacing w:line="14" w:lineRule="exact"/>
    </w:pPr>
    <w:r>
      <w:rPr>
        <w:noProof/>
      </w:rPr>
      <mc:AlternateContent>
        <mc:Choice Requires="wps">
          <w:drawing>
            <wp:anchor distT="0" distB="0" distL="0" distR="0" simplePos="0" relativeHeight="62914873" behindDoc="1" locked="0" layoutInCell="1" allowOverlap="1" wp14:anchorId="444F8336" wp14:editId="396979EC">
              <wp:simplePos x="0" y="0"/>
              <wp:positionH relativeFrom="page">
                <wp:posOffset>6090285</wp:posOffset>
              </wp:positionH>
              <wp:positionV relativeFrom="page">
                <wp:posOffset>749300</wp:posOffset>
              </wp:positionV>
              <wp:extent cx="1860550" cy="127000"/>
              <wp:effectExtent l="0" t="0" r="0" b="0"/>
              <wp:wrapNone/>
              <wp:docPr id="426" name="Shape 426"/>
              <wp:cNvGraphicFramePr/>
              <a:graphic xmlns:a="http://schemas.openxmlformats.org/drawingml/2006/main">
                <a:graphicData uri="http://schemas.microsoft.com/office/word/2010/wordprocessingShape">
                  <wps:wsp>
                    <wps:cNvSpPr txBox="1"/>
                    <wps:spPr>
                      <a:xfrm>
                        <a:off x="0" y="0"/>
                        <a:ext cx="1860550" cy="127000"/>
                      </a:xfrm>
                      <a:prstGeom prst="rect">
                        <a:avLst/>
                      </a:prstGeom>
                      <a:noFill/>
                    </wps:spPr>
                    <wps:txbx>
                      <w:txbxContent>
                        <w:p w14:paraId="0211B869" w14:textId="77777777" w:rsidR="000557B7" w:rsidRDefault="00073D70">
                          <w:pPr>
                            <w:pStyle w:val="af"/>
                            <w:shd w:val="clear" w:color="auto" w:fill="auto"/>
                            <w:rPr>
                              <w:sz w:val="20"/>
                              <w:szCs w:val="20"/>
                            </w:rPr>
                          </w:pPr>
                          <w:r>
                            <w:rPr>
                              <w:rFonts w:ascii="Arial" w:eastAsia="Arial" w:hAnsi="Arial" w:cs="Arial"/>
                              <w:color w:val="617C8A"/>
                              <w:sz w:val="22"/>
                              <w:szCs w:val="22"/>
                              <w:lang w:val="en-US" w:bidi="en-US"/>
                            </w:rPr>
                            <w:t>A</w:t>
                          </w:r>
                          <w:r>
                            <w:rPr>
                              <w:color w:val="617C8A"/>
                              <w:sz w:val="20"/>
                              <w:szCs w:val="20"/>
                            </w:rPr>
                            <w:t>怠系统中的计算初湘移动终渋</w:t>
                          </w:r>
                        </w:p>
                      </w:txbxContent>
                    </wps:txbx>
                    <wps:bodyPr wrap="none" lIns="0" tIns="0" rIns="0" bIns="0">
                      <a:spAutoFit/>
                    </wps:bodyPr>
                  </wps:wsp>
                </a:graphicData>
              </a:graphic>
            </wp:anchor>
          </w:drawing>
        </mc:Choice>
        <mc:Fallback>
          <w:pict>
            <v:shapetype w14:anchorId="444F8336" id="_x0000_t202" coordsize="21600,21600" o:spt="202" path="m,l,21600r21600,l21600,xe">
              <v:stroke joinstyle="miter"/>
              <v:path gradientshapeok="t" o:connecttype="rect"/>
            </v:shapetype>
            <v:shape id="Shape 426" o:spid="_x0000_s1292" type="#_x0000_t202" style="position:absolute;margin-left:479.55pt;margin-top:59pt;width:146.5pt;height:10pt;z-index:-4404016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" filled="f" stroked="f">
              <v:textbox style="mso-fit-shape-to-text:t" inset="0,0,0,0">
                <w:txbxContent>
                  <w:p w14:paraId="0211B869" w14:textId="77777777" w:rsidR="000557B7" w:rsidRDefault="00073D70">
                    <w:pPr>
                      <w:pStyle w:val="af"/>
                      <w:shd w:val="clear" w:color="auto" w:fill="auto"/>
                      <w:rPr>
                        <w:sz w:val="20"/>
                        <w:szCs w:val="20"/>
                      </w:rPr>
                    </w:pPr>
                    <w:r>
                      <w:rPr>
                        <w:rFonts w:ascii="Arial" w:eastAsia="Arial" w:hAnsi="Arial" w:cs="Arial"/>
                        <w:color w:val="617C8A"/>
                        <w:sz w:val="22"/>
                        <w:szCs w:val="22"/>
                        <w:lang w:val="en-US" w:bidi="en-US"/>
                      </w:rPr>
                      <w:t>A</w:t>
                    </w:r>
                    <w:r>
                      <w:rPr>
                        <w:color w:val="617C8A"/>
                        <w:sz w:val="20"/>
                        <w:szCs w:val="20"/>
                      </w:rPr>
                      <w:t>怠系统中的计算初湘移动终渋</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F2EEC" w14:textId="77777777" w:rsidR="000557B7" w:rsidRDefault="00073D70">
    <w:pPr>
      <w:spacing w:line="14" w:lineRule="exact"/>
    </w:pPr>
    <w:r>
      <w:rPr>
        <w:noProof/>
      </w:rPr>
      <mc:AlternateContent>
        <mc:Choice Requires="wps">
          <w:drawing>
            <wp:anchor distT="0" distB="0" distL="0" distR="0" simplePos="0" relativeHeight="62914881" behindDoc="1" locked="0" layoutInCell="1" allowOverlap="1" wp14:anchorId="5C72868C" wp14:editId="30A093A2">
              <wp:simplePos x="0" y="0"/>
              <wp:positionH relativeFrom="page">
                <wp:posOffset>5707380</wp:posOffset>
              </wp:positionH>
              <wp:positionV relativeFrom="page">
                <wp:posOffset>536575</wp:posOffset>
              </wp:positionV>
              <wp:extent cx="2165350" cy="209550"/>
              <wp:effectExtent l="0" t="0" r="0" b="0"/>
              <wp:wrapNone/>
              <wp:docPr id="435" name="Shape 435"/>
              <wp:cNvGraphicFramePr/>
              <a:graphic xmlns:a="http://schemas.openxmlformats.org/drawingml/2006/main">
                <a:graphicData uri="http://schemas.microsoft.com/office/word/2010/wordprocessingShape">
                  <wps:wsp>
                    <wps:cNvSpPr txBox="1"/>
                    <wps:spPr>
                      <a:xfrm>
                        <a:off x="0" y="0"/>
                        <a:ext cx="2165350" cy="209550"/>
                      </a:xfrm>
                      <a:prstGeom prst="rect">
                        <a:avLst/>
                      </a:prstGeom>
                      <a:noFill/>
                    </wps:spPr>
                    <wps:txbx>
                      <w:txbxContent>
                        <w:p w14:paraId="0496EB58" w14:textId="77777777" w:rsidR="000557B7" w:rsidRDefault="00073D70">
                          <w:pPr>
                            <w:pStyle w:val="af"/>
                            <w:shd w:val="clear" w:color="auto" w:fill="auto"/>
                            <w:rPr>
                              <w:sz w:val="20"/>
                              <w:szCs w:val="20"/>
                            </w:rPr>
                          </w:pPr>
                          <w:r>
                            <w:rPr>
                              <w:rFonts w:ascii="Arial" w:eastAsia="Arial" w:hAnsi="Arial" w:cs="Arial"/>
                              <w:color w:val="617C8A"/>
                              <w:sz w:val="22"/>
                              <w:szCs w:val="22"/>
                            </w:rPr>
                            <w:t>£3_</w:t>
                          </w:r>
                          <w:r>
                            <w:rPr>
                              <w:color w:val="617C8A"/>
                              <w:sz w:val="20"/>
                              <w:szCs w:val="20"/>
                            </w:rPr>
                            <w:t>贫息系统中的计算卯</w:t>
                          </w:r>
                          <w:r>
                            <w:rPr>
                              <w:color w:val="617C8A"/>
                              <w:sz w:val="20"/>
                              <w:szCs w:val="20"/>
                            </w:rPr>
                            <w:t>⑴</w:t>
                          </w:r>
                          <w:r>
                            <w:rPr>
                              <w:color w:val="617C8A"/>
                              <w:sz w:val="20"/>
                              <w:szCs w:val="20"/>
                            </w:rPr>
                            <w:t>移动终渋</w:t>
                          </w:r>
                        </w:p>
                      </w:txbxContent>
                    </wps:txbx>
                    <wps:bodyPr wrap="none" lIns="0" tIns="0" rIns="0" bIns="0">
                      <a:spAutoFit/>
                    </wps:bodyPr>
                  </wps:wsp>
                </a:graphicData>
              </a:graphic>
            </wp:anchor>
          </w:drawing>
        </mc:Choice>
        <mc:Fallback>
          <w:pict>
            <v:shapetype w14:anchorId="5C72868C" id="_x0000_t202" coordsize="21600,21600" o:spt="202" path="m,l,21600r21600,l21600,xe">
              <v:stroke joinstyle="miter"/>
              <v:path gradientshapeok="t" o:connecttype="rect"/>
            </v:shapetype>
            <v:shape id="Shape 435" o:spid="_x0000_s1294" type="#_x0000_t202" style="position:absolute;margin-left:449.4pt;margin-top:42.25pt;width:170.5pt;height:16.5pt;z-index:-4404015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" filled="f" stroked="f">
              <v:textbox style="mso-fit-shape-to-text:t" inset="0,0,0,0">
                <w:txbxContent>
                  <w:p w14:paraId="0496EB58" w14:textId="77777777" w:rsidR="000557B7" w:rsidRDefault="00073D70">
                    <w:pPr>
                      <w:pStyle w:val="af"/>
                      <w:shd w:val="clear" w:color="auto" w:fill="auto"/>
                      <w:rPr>
                        <w:sz w:val="20"/>
                        <w:szCs w:val="20"/>
                      </w:rPr>
                    </w:pPr>
                    <w:r>
                      <w:rPr>
                        <w:rFonts w:ascii="Arial" w:eastAsia="Arial" w:hAnsi="Arial" w:cs="Arial"/>
                        <w:color w:val="617C8A"/>
                        <w:sz w:val="22"/>
                        <w:szCs w:val="22"/>
                      </w:rPr>
                      <w:t>£3_</w:t>
                    </w:r>
                    <w:r>
                      <w:rPr>
                        <w:color w:val="617C8A"/>
                        <w:sz w:val="20"/>
                        <w:szCs w:val="20"/>
                      </w:rPr>
                      <w:t>贫息系统中的计算卯</w:t>
                    </w:r>
                    <w:r>
                      <w:rPr>
                        <w:color w:val="617C8A"/>
                        <w:sz w:val="20"/>
                        <w:szCs w:val="20"/>
                      </w:rPr>
                      <w:t>⑴</w:t>
                    </w:r>
                    <w:r>
                      <w:rPr>
                        <w:color w:val="617C8A"/>
                        <w:sz w:val="20"/>
                        <w:szCs w:val="20"/>
                      </w:rPr>
                      <w:t>移动终渋</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63FE" w14:textId="77777777" w:rsidR="000557B7" w:rsidRDefault="00073D70">
    <w:pPr>
      <w:spacing w:line="14" w:lineRule="exact"/>
    </w:pPr>
    <w:r>
      <w:rPr>
        <w:noProof/>
      </w:rPr>
      <mc:AlternateContent>
        <mc:Choice Requires="wps">
          <w:drawing>
            <wp:anchor distT="0" distB="0" distL="0" distR="0" simplePos="0" relativeHeight="62914877" behindDoc="1" locked="0" layoutInCell="1" allowOverlap="1" wp14:anchorId="1B4C8179" wp14:editId="610FCDB4">
              <wp:simplePos x="0" y="0"/>
              <wp:positionH relativeFrom="page">
                <wp:posOffset>5707380</wp:posOffset>
              </wp:positionH>
              <wp:positionV relativeFrom="page">
                <wp:posOffset>536575</wp:posOffset>
              </wp:positionV>
              <wp:extent cx="2165350" cy="209550"/>
              <wp:effectExtent l="0" t="0" r="0" b="0"/>
              <wp:wrapNone/>
              <wp:docPr id="431" name="Shape 431"/>
              <wp:cNvGraphicFramePr/>
              <a:graphic xmlns:a="http://schemas.openxmlformats.org/drawingml/2006/main">
                <a:graphicData uri="http://schemas.microsoft.com/office/word/2010/wordprocessingShape">
                  <wps:wsp>
                    <wps:cNvSpPr txBox="1"/>
                    <wps:spPr>
                      <a:xfrm>
                        <a:off x="0" y="0"/>
                        <a:ext cx="2165350" cy="209550"/>
                      </a:xfrm>
                      <a:prstGeom prst="rect">
                        <a:avLst/>
                      </a:prstGeom>
                      <a:noFill/>
                    </wps:spPr>
                    <wps:txbx>
                      <w:txbxContent>
                        <w:p w14:paraId="41AB28A8" w14:textId="77777777" w:rsidR="000557B7" w:rsidRDefault="00073D70">
                          <w:pPr>
                            <w:pStyle w:val="af"/>
                            <w:shd w:val="clear" w:color="auto" w:fill="auto"/>
                            <w:rPr>
                              <w:sz w:val="20"/>
                              <w:szCs w:val="20"/>
                            </w:rPr>
                          </w:pPr>
                          <w:r>
                            <w:rPr>
                              <w:rFonts w:ascii="Arial" w:eastAsia="Arial" w:hAnsi="Arial" w:cs="Arial"/>
                              <w:color w:val="617C8A"/>
                              <w:sz w:val="22"/>
                              <w:szCs w:val="22"/>
                            </w:rPr>
                            <w:t>£3_</w:t>
                          </w:r>
                          <w:r>
                            <w:rPr>
                              <w:color w:val="617C8A"/>
                              <w:sz w:val="20"/>
                              <w:szCs w:val="20"/>
                            </w:rPr>
                            <w:t>贫息系统中的计算卯</w:t>
                          </w:r>
                          <w:r>
                            <w:rPr>
                              <w:color w:val="617C8A"/>
                              <w:sz w:val="20"/>
                              <w:szCs w:val="20"/>
                            </w:rPr>
                            <w:t>⑴</w:t>
                          </w:r>
                          <w:r>
                            <w:rPr>
                              <w:color w:val="617C8A"/>
                              <w:sz w:val="20"/>
                              <w:szCs w:val="20"/>
                            </w:rPr>
                            <w:t>移动终渋</w:t>
                          </w:r>
                        </w:p>
                      </w:txbxContent>
                    </wps:txbx>
                    <wps:bodyPr wrap="none" lIns="0" tIns="0" rIns="0" bIns="0">
                      <a:spAutoFit/>
                    </wps:bodyPr>
                  </wps:wsp>
                </a:graphicData>
              </a:graphic>
            </wp:anchor>
          </w:drawing>
        </mc:Choice>
        <mc:Fallback>
          <w:pict>
            <v:shapetype w14:anchorId="1B4C8179" id="_x0000_t202" coordsize="21600,21600" o:spt="202" path="m,l,21600r21600,l21600,xe">
              <v:stroke joinstyle="miter"/>
              <v:path gradientshapeok="t" o:connecttype="rect"/>
            </v:shapetype>
            <v:shape id="Shape 431" o:spid="_x0000_s1295" type="#_x0000_t202" style="position:absolute;margin-left:449.4pt;margin-top:42.25pt;width:170.5pt;height:16.5pt;z-index:-4404016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" filled="f" stroked="f">
              <v:textbox style="mso-fit-shape-to-text:t" inset="0,0,0,0">
                <w:txbxContent>
                  <w:p w14:paraId="41AB28A8" w14:textId="77777777" w:rsidR="000557B7" w:rsidRDefault="00073D70">
                    <w:pPr>
                      <w:pStyle w:val="af"/>
                      <w:shd w:val="clear" w:color="auto" w:fill="auto"/>
                      <w:rPr>
                        <w:sz w:val="20"/>
                        <w:szCs w:val="20"/>
                      </w:rPr>
                    </w:pPr>
                    <w:r>
                      <w:rPr>
                        <w:rFonts w:ascii="Arial" w:eastAsia="Arial" w:hAnsi="Arial" w:cs="Arial"/>
                        <w:color w:val="617C8A"/>
                        <w:sz w:val="22"/>
                        <w:szCs w:val="22"/>
                      </w:rPr>
                      <w:t>£3_</w:t>
                    </w:r>
                    <w:r>
                      <w:rPr>
                        <w:color w:val="617C8A"/>
                        <w:sz w:val="20"/>
                        <w:szCs w:val="20"/>
                      </w:rPr>
                      <w:t>贫息系统中的计算卯</w:t>
                    </w:r>
                    <w:r>
                      <w:rPr>
                        <w:color w:val="617C8A"/>
                        <w:sz w:val="20"/>
                        <w:szCs w:val="20"/>
                      </w:rPr>
                      <w:t>⑴</w:t>
                    </w:r>
                    <w:r>
                      <w:rPr>
                        <w:color w:val="617C8A"/>
                        <w:sz w:val="20"/>
                        <w:szCs w:val="20"/>
                      </w:rPr>
                      <w:t>移动终渋</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4B38" w14:textId="77777777" w:rsidR="000557B7" w:rsidRDefault="00073D70">
    <w:pPr>
      <w:spacing w:line="14" w:lineRule="exact"/>
    </w:pPr>
    <w:r>
      <w:rPr>
        <w:noProof/>
      </w:rPr>
      <mc:AlternateContent>
        <mc:Choice Requires="wps">
          <w:drawing>
            <wp:anchor distT="0" distB="0" distL="0" distR="0" simplePos="0" relativeHeight="62914889" behindDoc="1" locked="0" layoutInCell="1" allowOverlap="1" wp14:anchorId="27C6CBCA" wp14:editId="1084BD2F">
              <wp:simplePos x="0" y="0"/>
              <wp:positionH relativeFrom="page">
                <wp:posOffset>7176770</wp:posOffset>
              </wp:positionH>
              <wp:positionV relativeFrom="page">
                <wp:posOffset>612775</wp:posOffset>
              </wp:positionV>
              <wp:extent cx="793750" cy="127000"/>
              <wp:effectExtent l="0" t="0" r="0" b="0"/>
              <wp:wrapNone/>
              <wp:docPr id="443" name="Shape 443"/>
              <wp:cNvGraphicFramePr/>
              <a:graphic xmlns:a="http://schemas.openxmlformats.org/drawingml/2006/main">
                <a:graphicData uri="http://schemas.microsoft.com/office/word/2010/wordprocessingShape">
                  <wps:wsp>
                    <wps:cNvSpPr txBox="1"/>
                    <wps:spPr>
                      <a:xfrm>
                        <a:off x="0" y="0"/>
                        <a:ext cx="793750" cy="127000"/>
                      </a:xfrm>
                      <a:prstGeom prst="rect">
                        <a:avLst/>
                      </a:prstGeom>
                      <a:noFill/>
                    </wps:spPr>
                    <wps:txbx>
                      <w:txbxContent>
                        <w:p w14:paraId="00F797D3" w14:textId="77777777" w:rsidR="000557B7" w:rsidRDefault="00073D70">
                          <w:pPr>
                            <w:pStyle w:val="af"/>
                            <w:shd w:val="clear" w:color="auto" w:fill="auto"/>
                            <w:rPr>
                              <w:sz w:val="20"/>
                              <w:szCs w:val="20"/>
                            </w:rPr>
                          </w:pPr>
                          <w:r>
                            <w:rPr>
                              <w:color w:val="617C8A"/>
                              <w:sz w:val="20"/>
                              <w:szCs w:val="20"/>
                            </w:rPr>
                            <w:t>紅学视价</w:t>
                          </w:r>
                        </w:p>
                      </w:txbxContent>
                    </wps:txbx>
                    <wps:bodyPr wrap="none" lIns="0" tIns="0" rIns="0" bIns="0">
                      <a:spAutoFit/>
                    </wps:bodyPr>
                  </wps:wsp>
                </a:graphicData>
              </a:graphic>
            </wp:anchor>
          </w:drawing>
        </mc:Choice>
        <mc:Fallback>
          <w:pict>
            <v:shapetype w14:anchorId="27C6CBCA" id="_x0000_t202" coordsize="21600,21600" o:spt="202" path="m,l,21600r21600,l21600,xe">
              <v:stroke joinstyle="miter"/>
              <v:path gradientshapeok="t" o:connecttype="rect"/>
            </v:shapetype>
            <v:shape id="Shape 443" o:spid="_x0000_s1298" type="#_x0000_t202" style="position:absolute;margin-left:565.1pt;margin-top:48.25pt;width:62.5pt;height:10pt;z-index:-4404015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" filled="f" stroked="f">
              <v:textbox style="mso-fit-shape-to-text:t" inset="0,0,0,0">
                <w:txbxContent>
                  <w:p w14:paraId="00F797D3" w14:textId="77777777" w:rsidR="000557B7" w:rsidRDefault="00073D70">
                    <w:pPr>
                      <w:pStyle w:val="af"/>
                      <w:shd w:val="clear" w:color="auto" w:fill="auto"/>
                      <w:rPr>
                        <w:sz w:val="20"/>
                        <w:szCs w:val="20"/>
                      </w:rPr>
                    </w:pPr>
                    <w:r>
                      <w:rPr>
                        <w:color w:val="617C8A"/>
                        <w:sz w:val="20"/>
                        <w:szCs w:val="20"/>
                      </w:rPr>
                      <w:t>紅学视价</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9B7FD" w14:textId="77777777" w:rsidR="000557B7" w:rsidRDefault="00073D70">
    <w:pPr>
      <w:spacing w:line="14" w:lineRule="exact"/>
    </w:pPr>
    <w:r>
      <w:rPr>
        <w:noProof/>
      </w:rPr>
      <mc:AlternateContent>
        <mc:Choice Requires="wps">
          <w:drawing>
            <wp:anchor distT="0" distB="0" distL="0" distR="0" simplePos="0" relativeHeight="62914885" behindDoc="1" locked="0" layoutInCell="1" allowOverlap="1" wp14:anchorId="4F5A5B69" wp14:editId="5871B2D8">
              <wp:simplePos x="0" y="0"/>
              <wp:positionH relativeFrom="page">
                <wp:posOffset>7176770</wp:posOffset>
              </wp:positionH>
              <wp:positionV relativeFrom="page">
                <wp:posOffset>612775</wp:posOffset>
              </wp:positionV>
              <wp:extent cx="793750" cy="127000"/>
              <wp:effectExtent l="0" t="0" r="0" b="0"/>
              <wp:wrapNone/>
              <wp:docPr id="439" name="Shape 439"/>
              <wp:cNvGraphicFramePr/>
              <a:graphic xmlns:a="http://schemas.openxmlformats.org/drawingml/2006/main">
                <a:graphicData uri="http://schemas.microsoft.com/office/word/2010/wordprocessingShape">
                  <wps:wsp>
                    <wps:cNvSpPr txBox="1"/>
                    <wps:spPr>
                      <a:xfrm>
                        <a:off x="0" y="0"/>
                        <a:ext cx="793750" cy="127000"/>
                      </a:xfrm>
                      <a:prstGeom prst="rect">
                        <a:avLst/>
                      </a:prstGeom>
                      <a:noFill/>
                    </wps:spPr>
                    <wps:txbx>
                      <w:txbxContent>
                        <w:p w14:paraId="6F1C4B9F" w14:textId="77777777" w:rsidR="000557B7" w:rsidRDefault="00073D70">
                          <w:pPr>
                            <w:pStyle w:val="af"/>
                            <w:shd w:val="clear" w:color="auto" w:fill="auto"/>
                            <w:rPr>
                              <w:sz w:val="20"/>
                              <w:szCs w:val="20"/>
                            </w:rPr>
                          </w:pPr>
                          <w:r>
                            <w:rPr>
                              <w:color w:val="617C8A"/>
                              <w:sz w:val="20"/>
                              <w:szCs w:val="20"/>
                            </w:rPr>
                            <w:t>紅学视价</w:t>
                          </w:r>
                        </w:p>
                      </w:txbxContent>
                    </wps:txbx>
                    <wps:bodyPr wrap="none" lIns="0" tIns="0" rIns="0" bIns="0">
                      <a:spAutoFit/>
                    </wps:bodyPr>
                  </wps:wsp>
                </a:graphicData>
              </a:graphic>
            </wp:anchor>
          </w:drawing>
        </mc:Choice>
        <mc:Fallback>
          <w:pict>
            <v:shapetype w14:anchorId="4F5A5B69" id="_x0000_t202" coordsize="21600,21600" o:spt="202" path="m,l,21600r21600,l21600,xe">
              <v:stroke joinstyle="miter"/>
              <v:path gradientshapeok="t" o:connecttype="rect"/>
            </v:shapetype>
            <v:shape id="Shape 439" o:spid="_x0000_s1299" type="#_x0000_t202" style="position:absolute;margin-left:565.1pt;margin-top:48.25pt;width:62.5pt;height:10pt;z-index:-4404015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" filled="f" stroked="f">
              <v:textbox style="mso-fit-shape-to-text:t" inset="0,0,0,0">
                <w:txbxContent>
                  <w:p w14:paraId="6F1C4B9F" w14:textId="77777777" w:rsidR="000557B7" w:rsidRDefault="00073D70">
                    <w:pPr>
                      <w:pStyle w:val="af"/>
                      <w:shd w:val="clear" w:color="auto" w:fill="auto"/>
                      <w:rPr>
                        <w:sz w:val="20"/>
                        <w:szCs w:val="20"/>
                      </w:rPr>
                    </w:pPr>
                    <w:r>
                      <w:rPr>
                        <w:color w:val="617C8A"/>
                        <w:sz w:val="20"/>
                        <w:szCs w:val="20"/>
                      </w:rPr>
                      <w:t>紅学视价</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03F45" w14:textId="77777777" w:rsidR="000557B7" w:rsidRDefault="00073D70">
    <w:pPr>
      <w:spacing w:line="14" w:lineRule="exact"/>
    </w:pPr>
    <w:r>
      <w:rPr>
        <w:noProof/>
      </w:rPr>
      <mc:AlternateContent>
        <mc:Choice Requires="wps">
          <w:drawing>
            <wp:anchor distT="0" distB="0" distL="0" distR="0" simplePos="0" relativeHeight="62914893" behindDoc="1" locked="0" layoutInCell="1" allowOverlap="1" wp14:anchorId="24E91BFF" wp14:editId="1DE3C16F">
              <wp:simplePos x="0" y="0"/>
              <wp:positionH relativeFrom="page">
                <wp:posOffset>410845</wp:posOffset>
              </wp:positionH>
              <wp:positionV relativeFrom="page">
                <wp:posOffset>600075</wp:posOffset>
              </wp:positionV>
              <wp:extent cx="2387600" cy="158750"/>
              <wp:effectExtent l="0" t="0" r="0" b="0"/>
              <wp:wrapNone/>
              <wp:docPr id="447" name="Shape 447"/>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793D191F" w14:textId="77777777" w:rsidR="000557B7" w:rsidRDefault="00073D70">
                          <w:pPr>
                            <w:pStyle w:val="af"/>
                            <w:shd w:val="clear" w:color="auto" w:fill="auto"/>
                          </w:pPr>
                          <w:r>
                            <w:rPr>
                              <w:color w:val="213789"/>
                            </w:rPr>
                            <w:t>第二革</w:t>
                          </w:r>
                          <w:r>
                            <w:rPr>
                              <w:rFonts w:ascii="宋体" w:eastAsia="宋体" w:hAnsi="宋体" w:cs="宋体"/>
                              <w:smallCaps/>
                              <w:color w:val="213789"/>
                              <w:sz w:val="28"/>
                              <w:szCs w:val="28"/>
                              <w:lang w:val="en-US" w:bidi="en-US"/>
                            </w:rPr>
                            <w:t>（</w:t>
                          </w:r>
                          <w:r>
                            <w:rPr>
                              <w:rFonts w:ascii="Arial" w:eastAsia="Arial" w:hAnsi="Arial" w:cs="Arial"/>
                              <w:smallCaps/>
                              <w:color w:val="213789"/>
                              <w:sz w:val="24"/>
                              <w:szCs w:val="24"/>
                              <w:lang w:val="en-US" w:bidi="en-US"/>
                            </w:rPr>
                            <w:t>Tb</w:t>
                          </w:r>
                          <w:r>
                            <w:rPr>
                              <w:color w:val="213789"/>
                            </w:rPr>
                            <w:t>舄系统的相成与叻能</w:t>
                          </w:r>
                        </w:p>
                      </w:txbxContent>
                    </wps:txbx>
                    <wps:bodyPr wrap="none" lIns="0" tIns="0" rIns="0" bIns="0">
                      <a:spAutoFit/>
                    </wps:bodyPr>
                  </wps:wsp>
                </a:graphicData>
              </a:graphic>
            </wp:anchor>
          </w:drawing>
        </mc:Choice>
        <mc:Fallback>
          <w:pict>
            <v:shapetype w14:anchorId="24E91BFF" id="_x0000_t202" coordsize="21600,21600" o:spt="202" path="m,l,21600r21600,l21600,xe">
              <v:stroke joinstyle="miter"/>
              <v:path gradientshapeok="t" o:connecttype="rect"/>
            </v:shapetype>
            <v:shape id="Shape 447" o:spid="_x0000_s1302" type="#_x0000_t202" style="position:absolute;margin-left:32.35pt;margin-top:47.25pt;width:188pt;height:12.5pt;z-index:-4404015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" filled="f" stroked="f">
              <v:textbox style="mso-fit-shape-to-text:t" inset="0,0,0,0">
                <w:txbxContent>
                  <w:p w14:paraId="793D191F" w14:textId="77777777" w:rsidR="000557B7" w:rsidRDefault="00073D70">
                    <w:pPr>
                      <w:pStyle w:val="af"/>
                      <w:shd w:val="clear" w:color="auto" w:fill="auto"/>
                    </w:pPr>
                    <w:r>
                      <w:rPr>
                        <w:color w:val="213789"/>
                      </w:rPr>
                      <w:t>第二革</w:t>
                    </w:r>
                    <w:r>
                      <w:rPr>
                        <w:rFonts w:ascii="宋体" w:eastAsia="宋体" w:hAnsi="宋体" w:cs="宋体"/>
                        <w:smallCaps/>
                        <w:color w:val="213789"/>
                        <w:sz w:val="28"/>
                        <w:szCs w:val="28"/>
                        <w:lang w:val="en-US" w:bidi="en-US"/>
                      </w:rPr>
                      <w:t>（</w:t>
                    </w:r>
                    <w:r>
                      <w:rPr>
                        <w:rFonts w:ascii="Arial" w:eastAsia="Arial" w:hAnsi="Arial" w:cs="Arial"/>
                        <w:smallCaps/>
                        <w:color w:val="213789"/>
                        <w:sz w:val="24"/>
                        <w:szCs w:val="24"/>
                        <w:lang w:val="en-US" w:bidi="en-US"/>
                      </w:rPr>
                      <w:t>Tb</w:t>
                    </w:r>
                    <w:r>
                      <w:rPr>
                        <w:color w:val="213789"/>
                      </w:rPr>
                      <w:t>舄系统的相成与叻能</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462" w14:textId="77777777" w:rsidR="000557B7" w:rsidRDefault="000557B7">
    <w:pPr>
      <w:spacing w:line="14" w:lineRule="exac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7ADCA" w14:textId="77777777" w:rsidR="000557B7" w:rsidRDefault="00073D70">
    <w:pPr>
      <w:spacing w:line="14" w:lineRule="exact"/>
    </w:pPr>
    <w:r>
      <w:rPr>
        <w:noProof/>
      </w:rPr>
      <mc:AlternateContent>
        <mc:Choice Requires="wps">
          <w:drawing>
            <wp:anchor distT="0" distB="0" distL="0" distR="0" simplePos="0" relativeHeight="62914901" behindDoc="1" locked="0" layoutInCell="1" allowOverlap="1" wp14:anchorId="313C47AD" wp14:editId="70967C68">
              <wp:simplePos x="0" y="0"/>
              <wp:positionH relativeFrom="page">
                <wp:posOffset>410845</wp:posOffset>
              </wp:positionH>
              <wp:positionV relativeFrom="page">
                <wp:posOffset>600075</wp:posOffset>
              </wp:positionV>
              <wp:extent cx="2387600" cy="158750"/>
              <wp:effectExtent l="0" t="0" r="0" b="0"/>
              <wp:wrapNone/>
              <wp:docPr id="459" name="Shape 459"/>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4223D2C9"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C</w:t>
                          </w:r>
                          <w:r>
                            <w:rPr>
                              <w:color w:val="213789"/>
                            </w:rPr>
                            <w:t>舄系梭的组成与叻能</w:t>
                          </w:r>
                        </w:p>
                      </w:txbxContent>
                    </wps:txbx>
                    <wps:bodyPr wrap="none" lIns="0" tIns="0" rIns="0" bIns="0">
                      <a:spAutoFit/>
                    </wps:bodyPr>
                  </wps:wsp>
                </a:graphicData>
              </a:graphic>
            </wp:anchor>
          </w:drawing>
        </mc:Choice>
        <mc:Fallback>
          <w:pict>
            <v:shapetype w14:anchorId="313C47AD" id="_x0000_t202" coordsize="21600,21600" o:spt="202" path="m,l,21600r21600,l21600,xe">
              <v:stroke joinstyle="miter"/>
              <v:path gradientshapeok="t" o:connecttype="rect"/>
            </v:shapetype>
            <v:shape id="Shape 459" o:spid="_x0000_s1304" type="#_x0000_t202" style="position:absolute;margin-left:32.35pt;margin-top:47.25pt;width:188pt;height:12.5pt;z-index:-4404015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" filled="f" stroked="f">
              <v:textbox style="mso-fit-shape-to-text:t" inset="0,0,0,0">
                <w:txbxContent>
                  <w:p w14:paraId="4223D2C9"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C</w:t>
                    </w:r>
                    <w:r>
                      <w:rPr>
                        <w:color w:val="213789"/>
                      </w:rPr>
                      <w:t>舄系梭的组成与叻能</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384E0" w14:textId="77777777" w:rsidR="000557B7" w:rsidRDefault="00073D70">
    <w:pPr>
      <w:spacing w:line="14" w:lineRule="exact"/>
    </w:pPr>
    <w:r>
      <w:rPr>
        <w:noProof/>
      </w:rPr>
      <mc:AlternateContent>
        <mc:Choice Requires="wps">
          <w:drawing>
            <wp:anchor distT="0" distB="0" distL="0" distR="0" simplePos="0" relativeHeight="62914897" behindDoc="1" locked="0" layoutInCell="1" allowOverlap="1" wp14:anchorId="582F8356" wp14:editId="31CE6744">
              <wp:simplePos x="0" y="0"/>
              <wp:positionH relativeFrom="page">
                <wp:posOffset>410845</wp:posOffset>
              </wp:positionH>
              <wp:positionV relativeFrom="page">
                <wp:posOffset>600075</wp:posOffset>
              </wp:positionV>
              <wp:extent cx="2387600" cy="158750"/>
              <wp:effectExtent l="0" t="0" r="0" b="0"/>
              <wp:wrapNone/>
              <wp:docPr id="455" name="Shape 455"/>
              <wp:cNvGraphicFramePr/>
              <a:graphic xmlns:a="http://schemas.openxmlformats.org/drawingml/2006/main">
                <a:graphicData uri="http://schemas.microsoft.com/office/word/2010/wordprocessingShape">
                  <wps:wsp>
                    <wps:cNvSpPr txBox="1"/>
                    <wps:spPr>
                      <a:xfrm>
                        <a:off x="0" y="0"/>
                        <a:ext cx="2387600" cy="158750"/>
                      </a:xfrm>
                      <a:prstGeom prst="rect">
                        <a:avLst/>
                      </a:prstGeom>
                      <a:noFill/>
                    </wps:spPr>
                    <wps:txbx>
                      <w:txbxContent>
                        <w:p w14:paraId="334DFE07"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C</w:t>
                          </w:r>
                          <w:r>
                            <w:rPr>
                              <w:color w:val="213789"/>
                            </w:rPr>
                            <w:t>舄系梭的组成与叻能</w:t>
                          </w:r>
                        </w:p>
                      </w:txbxContent>
                    </wps:txbx>
                    <wps:bodyPr wrap="none" lIns="0" tIns="0" rIns="0" bIns="0">
                      <a:spAutoFit/>
                    </wps:bodyPr>
                  </wps:wsp>
                </a:graphicData>
              </a:graphic>
            </wp:anchor>
          </w:drawing>
        </mc:Choice>
        <mc:Fallback>
          <w:pict>
            <v:shapetype w14:anchorId="582F8356" id="_x0000_t202" coordsize="21600,21600" o:spt="202" path="m,l,21600r21600,l21600,xe">
              <v:stroke joinstyle="miter"/>
              <v:path gradientshapeok="t" o:connecttype="rect"/>
            </v:shapetype>
            <v:shape id="Shape 455" o:spid="_x0000_s1305" type="#_x0000_t202" style="position:absolute;margin-left:32.35pt;margin-top:47.25pt;width:188pt;height:12.5pt;z-index:-4404015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" filled="f" stroked="f">
              <v:textbox style="mso-fit-shape-to-text:t" inset="0,0,0,0">
                <w:txbxContent>
                  <w:p w14:paraId="334DFE07" w14:textId="77777777" w:rsidR="000557B7" w:rsidRDefault="00073D70">
                    <w:pPr>
                      <w:pStyle w:val="af"/>
                      <w:shd w:val="clear" w:color="auto" w:fill="auto"/>
                    </w:pPr>
                    <w:r>
                      <w:rPr>
                        <w:color w:val="213789"/>
                      </w:rPr>
                      <w:t>第二革</w:t>
                    </w:r>
                    <w:r>
                      <w:rPr>
                        <w:rFonts w:ascii="Times New Roman" w:eastAsia="Times New Roman" w:hAnsi="Times New Roman" w:cs="Times New Roman"/>
                        <w:color w:val="213789"/>
                        <w:sz w:val="34"/>
                        <w:szCs w:val="34"/>
                        <w:lang w:val="en-US" w:bidi="en-US"/>
                      </w:rPr>
                      <w:t>C</w:t>
                    </w:r>
                    <w:r>
                      <w:rPr>
                        <w:color w:val="213789"/>
                      </w:rPr>
                      <w:t>舄系梭的组成与叻能</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D2EC" w14:textId="77777777" w:rsidR="000557B7" w:rsidRDefault="000557B7"/>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DA3B" w14:textId="77777777" w:rsidR="000557B7" w:rsidRDefault="000557B7"/>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B30FD" w14:textId="77777777" w:rsidR="000557B7" w:rsidRDefault="00073D70">
    <w:pPr>
      <w:spacing w:line="14" w:lineRule="exact"/>
    </w:pPr>
    <w:r>
      <w:rPr>
        <w:noProof/>
      </w:rPr>
      <mc:AlternateContent>
        <mc:Choice Requires="wps">
          <w:drawing>
            <wp:anchor distT="0" distB="0" distL="0" distR="0" simplePos="0" relativeHeight="62914910" behindDoc="1" locked="0" layoutInCell="1" allowOverlap="1" wp14:anchorId="60A8207E" wp14:editId="2CF375FD">
              <wp:simplePos x="0" y="0"/>
              <wp:positionH relativeFrom="page">
                <wp:posOffset>7018020</wp:posOffset>
              </wp:positionH>
              <wp:positionV relativeFrom="page">
                <wp:posOffset>480695</wp:posOffset>
              </wp:positionV>
              <wp:extent cx="787400" cy="133350"/>
              <wp:effectExtent l="0" t="0" r="0" b="0"/>
              <wp:wrapNone/>
              <wp:docPr id="487" name="Shape 487"/>
              <wp:cNvGraphicFramePr/>
              <a:graphic xmlns:a="http://schemas.openxmlformats.org/drawingml/2006/main">
                <a:graphicData uri="http://schemas.microsoft.com/office/word/2010/wordprocessingShape">
                  <wps:wsp>
                    <wps:cNvSpPr txBox="1"/>
                    <wps:spPr>
                      <a:xfrm>
                        <a:off x="0" y="0"/>
                        <a:ext cx="787400" cy="133350"/>
                      </a:xfrm>
                      <a:prstGeom prst="rect">
                        <a:avLst/>
                      </a:prstGeom>
                      <a:noFill/>
                    </wps:spPr>
                    <wps:txbx>
                      <w:txbxContent>
                        <w:p w14:paraId="09943AD4" w14:textId="77777777" w:rsidR="000557B7" w:rsidRDefault="00073D70">
                          <w:pPr>
                            <w:pStyle w:val="af"/>
                            <w:shd w:val="clear" w:color="auto" w:fill="auto"/>
                            <w:rPr>
                              <w:sz w:val="20"/>
                              <w:szCs w:val="20"/>
                            </w:rPr>
                          </w:pPr>
                          <w:r>
                            <w:rPr>
                              <w:color w:val="A86963"/>
                              <w:sz w:val="20"/>
                              <w:szCs w:val="20"/>
                            </w:rPr>
                            <w:t>智能家苈系统</w:t>
                          </w:r>
                        </w:p>
                      </w:txbxContent>
                    </wps:txbx>
                    <wps:bodyPr wrap="none" lIns="0" tIns="0" rIns="0" bIns="0">
                      <a:spAutoFit/>
                    </wps:bodyPr>
                  </wps:wsp>
                </a:graphicData>
              </a:graphic>
            </wp:anchor>
          </w:drawing>
        </mc:Choice>
        <mc:Fallback>
          <w:pict>
            <v:shapetype w14:anchorId="60A8207E" id="_x0000_t202" coordsize="21600,21600" o:spt="202" path="m,l,21600r21600,l21600,xe">
              <v:stroke joinstyle="miter"/>
              <v:path gradientshapeok="t" o:connecttype="rect"/>
            </v:shapetype>
            <v:shape id="Shape 487" o:spid="_x0000_s1308" type="#_x0000_t202" style="position:absolute;margin-left:552.6pt;margin-top:37.85pt;width:62pt;height:10.5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" filled="f" stroked="f">
              <v:textbox style="mso-fit-shape-to-text:t" inset="0,0,0,0">
                <w:txbxContent>
                  <w:p w14:paraId="09943AD4" w14:textId="77777777" w:rsidR="000557B7" w:rsidRDefault="00073D70">
                    <w:pPr>
                      <w:pStyle w:val="af"/>
                      <w:shd w:val="clear" w:color="auto" w:fill="auto"/>
                      <w:rPr>
                        <w:sz w:val="20"/>
                        <w:szCs w:val="20"/>
                      </w:rPr>
                    </w:pPr>
                    <w:r>
                      <w:rPr>
                        <w:color w:val="A86963"/>
                        <w:sz w:val="20"/>
                        <w:szCs w:val="20"/>
                      </w:rPr>
                      <w:t>智能家苈系统</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4F2EA" w14:textId="77777777" w:rsidR="000557B7" w:rsidRDefault="00073D70">
    <w:pPr>
      <w:spacing w:line="14" w:lineRule="exact"/>
    </w:pPr>
    <w:r>
      <w:rPr>
        <w:noProof/>
      </w:rPr>
      <mc:AlternateContent>
        <mc:Choice Requires="wps">
          <w:drawing>
            <wp:anchor distT="0" distB="0" distL="0" distR="0" simplePos="0" relativeHeight="62914906" behindDoc="1" locked="0" layoutInCell="1" allowOverlap="1" wp14:anchorId="13023A30" wp14:editId="577EFDA8">
              <wp:simplePos x="0" y="0"/>
              <wp:positionH relativeFrom="page">
                <wp:posOffset>7018020</wp:posOffset>
              </wp:positionH>
              <wp:positionV relativeFrom="page">
                <wp:posOffset>480695</wp:posOffset>
              </wp:positionV>
              <wp:extent cx="787400" cy="133350"/>
              <wp:effectExtent l="0" t="0" r="0" b="0"/>
              <wp:wrapNone/>
              <wp:docPr id="483" name="Shape 483"/>
              <wp:cNvGraphicFramePr/>
              <a:graphic xmlns:a="http://schemas.openxmlformats.org/drawingml/2006/main">
                <a:graphicData uri="http://schemas.microsoft.com/office/word/2010/wordprocessingShape">
                  <wps:wsp>
                    <wps:cNvSpPr txBox="1"/>
                    <wps:spPr>
                      <a:xfrm>
                        <a:off x="0" y="0"/>
                        <a:ext cx="787400" cy="133350"/>
                      </a:xfrm>
                      <a:prstGeom prst="rect">
                        <a:avLst/>
                      </a:prstGeom>
                      <a:noFill/>
                    </wps:spPr>
                    <wps:txbx>
                      <w:txbxContent>
                        <w:p w14:paraId="1ED9EB01" w14:textId="77777777" w:rsidR="000557B7" w:rsidRDefault="00073D70">
                          <w:pPr>
                            <w:pStyle w:val="af"/>
                            <w:shd w:val="clear" w:color="auto" w:fill="auto"/>
                            <w:rPr>
                              <w:sz w:val="20"/>
                              <w:szCs w:val="20"/>
                            </w:rPr>
                          </w:pPr>
                          <w:r>
                            <w:rPr>
                              <w:color w:val="A86963"/>
                              <w:sz w:val="20"/>
                              <w:szCs w:val="20"/>
                            </w:rPr>
                            <w:t>智能家苈系统</w:t>
                          </w:r>
                        </w:p>
                      </w:txbxContent>
                    </wps:txbx>
                    <wps:bodyPr wrap="none" lIns="0" tIns="0" rIns="0" bIns="0">
                      <a:spAutoFit/>
                    </wps:bodyPr>
                  </wps:wsp>
                </a:graphicData>
              </a:graphic>
            </wp:anchor>
          </w:drawing>
        </mc:Choice>
        <mc:Fallback>
          <w:pict>
            <v:shapetype w14:anchorId="13023A30" id="_x0000_t202" coordsize="21600,21600" o:spt="202" path="m,l,21600r21600,l21600,xe">
              <v:stroke joinstyle="miter"/>
              <v:path gradientshapeok="t" o:connecttype="rect"/>
            </v:shapetype>
            <v:shape id="Shape 483" o:spid="_x0000_s1309" type="#_x0000_t202" style="position:absolute;margin-left:552.6pt;margin-top:37.85pt;width:62pt;height:10.5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" filled="f" stroked="f">
              <v:textbox style="mso-fit-shape-to-text:t" inset="0,0,0,0">
                <w:txbxContent>
                  <w:p w14:paraId="1ED9EB01" w14:textId="77777777" w:rsidR="000557B7" w:rsidRDefault="00073D70">
                    <w:pPr>
                      <w:pStyle w:val="af"/>
                      <w:shd w:val="clear" w:color="auto" w:fill="auto"/>
                      <w:rPr>
                        <w:sz w:val="20"/>
                        <w:szCs w:val="20"/>
                      </w:rPr>
                    </w:pPr>
                    <w:r>
                      <w:rPr>
                        <w:color w:val="A86963"/>
                        <w:sz w:val="20"/>
                        <w:szCs w:val="20"/>
                      </w:rPr>
                      <w:t>智能家苈系统</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CA51" w14:textId="77777777" w:rsidR="000557B7" w:rsidRDefault="000557B7">
    <w:pPr>
      <w:spacing w:line="14" w:lineRule="exac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F336" w14:textId="77777777" w:rsidR="000557B7" w:rsidRDefault="000557B7">
    <w:pPr>
      <w:spacing w:line="14"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21FF5" w14:textId="77777777" w:rsidR="000557B7" w:rsidRDefault="000557B7">
    <w:pPr>
      <w:spacing w:line="14" w:lineRule="exac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4CB4C" w14:textId="77777777" w:rsidR="000557B7" w:rsidRDefault="00073D70">
    <w:pPr>
      <w:spacing w:line="14" w:lineRule="exact"/>
    </w:pPr>
    <w:r>
      <w:rPr>
        <w:noProof/>
      </w:rPr>
      <mc:AlternateContent>
        <mc:Choice Requires="wps">
          <w:drawing>
            <wp:anchor distT="0" distB="0" distL="0" distR="0" simplePos="0" relativeHeight="62914920" behindDoc="1" locked="0" layoutInCell="1" allowOverlap="1" wp14:anchorId="325257BA" wp14:editId="1BFC46A0">
              <wp:simplePos x="0" y="0"/>
              <wp:positionH relativeFrom="page">
                <wp:posOffset>223520</wp:posOffset>
              </wp:positionH>
              <wp:positionV relativeFrom="page">
                <wp:posOffset>448945</wp:posOffset>
              </wp:positionV>
              <wp:extent cx="2216150" cy="165100"/>
              <wp:effectExtent l="0" t="0" r="0" b="0"/>
              <wp:wrapNone/>
              <wp:docPr id="513" name="Shape 513"/>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3440EB16"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325257BA" id="_x0000_t202" coordsize="21600,21600" o:spt="202" path="m,l,21600r21600,l21600,xe">
              <v:stroke joinstyle="miter"/>
              <v:path gradientshapeok="t" o:connecttype="rect"/>
            </v:shapetype>
            <v:shape id="Shape 513" o:spid="_x0000_s1315" type="#_x0000_t202" style="position:absolute;margin-left:17.6pt;margin-top:35.35pt;width:174.5pt;height:13pt;z-index:-440401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" filled="f" stroked="f">
              <v:textbox style="mso-fit-shape-to-text:t" inset="0,0,0,0">
                <w:txbxContent>
                  <w:p w14:paraId="3440EB16"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7163" w14:textId="77777777" w:rsidR="000557B7" w:rsidRDefault="00073D70">
    <w:pPr>
      <w:spacing w:line="14" w:lineRule="exact"/>
    </w:pPr>
    <w:r>
      <w:rPr>
        <w:noProof/>
      </w:rPr>
      <mc:AlternateContent>
        <mc:Choice Requires="wps">
          <w:drawing>
            <wp:anchor distT="0" distB="0" distL="0" distR="0" simplePos="0" relativeHeight="62914743" behindDoc="1" locked="0" layoutInCell="1" allowOverlap="1" wp14:anchorId="16AE23C5" wp14:editId="319EF1B1">
              <wp:simplePos x="0" y="0"/>
              <wp:positionH relativeFrom="page">
                <wp:posOffset>6595110</wp:posOffset>
              </wp:positionH>
              <wp:positionV relativeFrom="page">
                <wp:posOffset>602615</wp:posOffset>
              </wp:positionV>
              <wp:extent cx="1365250" cy="13335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365250" cy="133350"/>
                      </a:xfrm>
                      <a:prstGeom prst="rect">
                        <a:avLst/>
                      </a:prstGeom>
                      <a:noFill/>
                    </wps:spPr>
                    <wps:txbx>
                      <w:txbxContent>
                        <w:p w14:paraId="134DBB00"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wps:txbx>
                    <wps:bodyPr wrap="none" lIns="0" tIns="0" rIns="0" bIns="0">
                      <a:spAutoFit/>
                    </wps:bodyPr>
                  </wps:wsp>
                </a:graphicData>
              </a:graphic>
            </wp:anchor>
          </w:drawing>
        </mc:Choice>
        <mc:Fallback>
          <w:pict>
            <v:shapetype w14:anchorId="16AE23C5" id="_x0000_t202" coordsize="21600,21600" o:spt="202" path="m,l,21600r21600,l21600,xe">
              <v:stroke joinstyle="miter"/>
              <v:path gradientshapeok="t" o:connecttype="rect"/>
            </v:shapetype>
            <v:shape id="Shape 105" o:spid="_x0000_s1225" type="#_x0000_t202" style="position:absolute;margin-left:519.3pt;margin-top:47.45pt;width:107.5pt;height:10.5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" filled="f" stroked="f">
              <v:textbox style="mso-fit-shape-to-text:t" inset="0,0,0,0">
                <w:txbxContent>
                  <w:p w14:paraId="134DBB00"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54051" w14:textId="77777777" w:rsidR="000557B7" w:rsidRDefault="00073D70">
    <w:pPr>
      <w:spacing w:line="14" w:lineRule="exact"/>
    </w:pPr>
    <w:r>
      <w:rPr>
        <w:noProof/>
      </w:rPr>
      <mc:AlternateContent>
        <mc:Choice Requires="wps">
          <w:drawing>
            <wp:anchor distT="0" distB="0" distL="0" distR="0" simplePos="0" relativeHeight="62914928" behindDoc="1" locked="0" layoutInCell="1" allowOverlap="1" wp14:anchorId="23BE4458" wp14:editId="5550AB86">
              <wp:simplePos x="0" y="0"/>
              <wp:positionH relativeFrom="page">
                <wp:posOffset>223520</wp:posOffset>
              </wp:positionH>
              <wp:positionV relativeFrom="page">
                <wp:posOffset>448945</wp:posOffset>
              </wp:positionV>
              <wp:extent cx="2216150" cy="165100"/>
              <wp:effectExtent l="0" t="0" r="0" b="0"/>
              <wp:wrapNone/>
              <wp:docPr id="523" name="Shape 523"/>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0C450EB1"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23BE4458" id="_x0000_t202" coordsize="21600,21600" o:spt="202" path="m,l,21600r21600,l21600,xe">
              <v:stroke joinstyle="miter"/>
              <v:path gradientshapeok="t" o:connecttype="rect"/>
            </v:shapetype>
            <v:shape id="Shape 523" o:spid="_x0000_s1317" type="#_x0000_t202" style="position:absolute;margin-left:17.6pt;margin-top:35.35pt;width:174.5pt;height:13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" filled="f" stroked="f">
              <v:textbox style="mso-fit-shape-to-text:t" inset="0,0,0,0">
                <w:txbxContent>
                  <w:p w14:paraId="0C450EB1"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64443" w14:textId="77777777" w:rsidR="000557B7" w:rsidRDefault="00073D70">
    <w:pPr>
      <w:spacing w:line="14" w:lineRule="exact"/>
    </w:pPr>
    <w:r>
      <w:rPr>
        <w:noProof/>
      </w:rPr>
      <mc:AlternateContent>
        <mc:Choice Requires="wps">
          <w:drawing>
            <wp:anchor distT="0" distB="0" distL="0" distR="0" simplePos="0" relativeHeight="62914924" behindDoc="1" locked="0" layoutInCell="1" allowOverlap="1" wp14:anchorId="12D11F6E" wp14:editId="7BAF7A13">
              <wp:simplePos x="0" y="0"/>
              <wp:positionH relativeFrom="page">
                <wp:posOffset>5783580</wp:posOffset>
              </wp:positionH>
              <wp:positionV relativeFrom="page">
                <wp:posOffset>617855</wp:posOffset>
              </wp:positionV>
              <wp:extent cx="2165350" cy="133350"/>
              <wp:effectExtent l="0" t="0" r="0" b="0"/>
              <wp:wrapNone/>
              <wp:docPr id="519" name="Shape 519"/>
              <wp:cNvGraphicFramePr/>
              <a:graphic xmlns:a="http://schemas.openxmlformats.org/drawingml/2006/main">
                <a:graphicData uri="http://schemas.microsoft.com/office/word/2010/wordprocessingShape">
                  <wps:wsp>
                    <wps:cNvSpPr txBox="1"/>
                    <wps:spPr>
                      <a:xfrm>
                        <a:off x="0" y="0"/>
                        <a:ext cx="2165350" cy="133350"/>
                      </a:xfrm>
                      <a:prstGeom prst="rect">
                        <a:avLst/>
                      </a:prstGeom>
                      <a:noFill/>
                    </wps:spPr>
                    <wps:txbx>
                      <w:txbxContent>
                        <w:p w14:paraId="57639DB2"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息系统与外鉍世界的迕凄力式</w:t>
                          </w:r>
                        </w:p>
                      </w:txbxContent>
                    </wps:txbx>
                    <wps:bodyPr wrap="none" lIns="0" tIns="0" rIns="0" bIns="0">
                      <a:spAutoFit/>
                    </wps:bodyPr>
                  </wps:wsp>
                </a:graphicData>
              </a:graphic>
            </wp:anchor>
          </w:drawing>
        </mc:Choice>
        <mc:Fallback>
          <w:pict>
            <v:shapetype w14:anchorId="12D11F6E" id="_x0000_t202" coordsize="21600,21600" o:spt="202" path="m,l,21600r21600,l21600,xe">
              <v:stroke joinstyle="miter"/>
              <v:path gradientshapeok="t" o:connecttype="rect"/>
            </v:shapetype>
            <v:shape id="Shape 519" o:spid="_x0000_s1318" type="#_x0000_t202" style="position:absolute;margin-left:455.4pt;margin-top:48.65pt;width:170.5pt;height:10.5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" filled="f" stroked="f">
              <v:textbox style="mso-fit-shape-to-text:t" inset="0,0,0,0">
                <w:txbxContent>
                  <w:p w14:paraId="57639DB2"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息系统与外鉍世界的迕凄力式</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056C1" w14:textId="77777777" w:rsidR="000557B7" w:rsidRDefault="00073D70">
    <w:pPr>
      <w:spacing w:line="14" w:lineRule="exact"/>
    </w:pPr>
    <w:r>
      <w:rPr>
        <w:noProof/>
      </w:rPr>
      <mc:AlternateContent>
        <mc:Choice Requires="wps">
          <w:drawing>
            <wp:anchor distT="0" distB="0" distL="0" distR="0" simplePos="0" relativeHeight="62914936" behindDoc="1" locked="0" layoutInCell="1" allowOverlap="1" wp14:anchorId="47B78EE4" wp14:editId="67F198B8">
              <wp:simplePos x="0" y="0"/>
              <wp:positionH relativeFrom="page">
                <wp:posOffset>223520</wp:posOffset>
              </wp:positionH>
              <wp:positionV relativeFrom="page">
                <wp:posOffset>448945</wp:posOffset>
              </wp:positionV>
              <wp:extent cx="2216150" cy="165100"/>
              <wp:effectExtent l="0" t="0" r="0" b="0"/>
              <wp:wrapNone/>
              <wp:docPr id="544" name="Shape 544"/>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6A664430"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47B78EE4" id="_x0000_t202" coordsize="21600,21600" o:spt="202" path="m,l,21600r21600,l21600,xe">
              <v:stroke joinstyle="miter"/>
              <v:path gradientshapeok="t" o:connecttype="rect"/>
            </v:shapetype>
            <v:shape id="Shape 544" o:spid="_x0000_s1321" type="#_x0000_t202" style="position:absolute;margin-left:17.6pt;margin-top:35.35pt;width:174.5pt;height:13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" filled="f" stroked="f">
              <v:textbox style="mso-fit-shape-to-text:t" inset="0,0,0,0">
                <w:txbxContent>
                  <w:p w14:paraId="6A664430"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E8D07" w14:textId="77777777" w:rsidR="000557B7" w:rsidRDefault="00073D70">
    <w:pPr>
      <w:spacing w:line="14" w:lineRule="exact"/>
    </w:pPr>
    <w:r>
      <w:rPr>
        <w:noProof/>
      </w:rPr>
      <mc:AlternateContent>
        <mc:Choice Requires="wps">
          <w:drawing>
            <wp:anchor distT="0" distB="0" distL="0" distR="0" simplePos="0" relativeHeight="62914932" behindDoc="1" locked="0" layoutInCell="1" allowOverlap="1" wp14:anchorId="3A7CA728" wp14:editId="5B257AFA">
              <wp:simplePos x="0" y="0"/>
              <wp:positionH relativeFrom="page">
                <wp:posOffset>5707380</wp:posOffset>
              </wp:positionH>
              <wp:positionV relativeFrom="page">
                <wp:posOffset>606425</wp:posOffset>
              </wp:positionV>
              <wp:extent cx="2165350" cy="133350"/>
              <wp:effectExtent l="0" t="0" r="0" b="0"/>
              <wp:wrapNone/>
              <wp:docPr id="540" name="Shape 540"/>
              <wp:cNvGraphicFramePr/>
              <a:graphic xmlns:a="http://schemas.openxmlformats.org/drawingml/2006/main">
                <a:graphicData uri="http://schemas.microsoft.com/office/word/2010/wordprocessingShape">
                  <wps:wsp>
                    <wps:cNvSpPr txBox="1"/>
                    <wps:spPr>
                      <a:xfrm>
                        <a:off x="0" y="0"/>
                        <a:ext cx="2165350" cy="133350"/>
                      </a:xfrm>
                      <a:prstGeom prst="rect">
                        <a:avLst/>
                      </a:prstGeom>
                      <a:noFill/>
                    </wps:spPr>
                    <wps:txbx>
                      <w:txbxContent>
                        <w:p w14:paraId="4291A6E9"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息系统与外鉍世界的迕凄力式</w:t>
                          </w:r>
                        </w:p>
                      </w:txbxContent>
                    </wps:txbx>
                    <wps:bodyPr wrap="none" lIns="0" tIns="0" rIns="0" bIns="0">
                      <a:spAutoFit/>
                    </wps:bodyPr>
                  </wps:wsp>
                </a:graphicData>
              </a:graphic>
            </wp:anchor>
          </w:drawing>
        </mc:Choice>
        <mc:Fallback>
          <w:pict>
            <v:shapetype w14:anchorId="3A7CA728" id="_x0000_t202" coordsize="21600,21600" o:spt="202" path="m,l,21600r21600,l21600,xe">
              <v:stroke joinstyle="miter"/>
              <v:path gradientshapeok="t" o:connecttype="rect"/>
            </v:shapetype>
            <v:shape id="Shape 540" o:spid="_x0000_s1322" type="#_x0000_t202" style="position:absolute;margin-left:449.4pt;margin-top:47.75pt;width:170.5pt;height:10.5pt;z-index:-4404015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" filled="f" stroked="f">
              <v:textbox style="mso-fit-shape-to-text:t" inset="0,0,0,0">
                <w:txbxContent>
                  <w:p w14:paraId="4291A6E9"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息系统与外鉍世界的迕凄力式</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AF81E" w14:textId="77777777" w:rsidR="000557B7" w:rsidRDefault="00073D70">
    <w:pPr>
      <w:spacing w:line="14" w:lineRule="exact"/>
    </w:pPr>
    <w:r>
      <w:rPr>
        <w:noProof/>
      </w:rPr>
      <mc:AlternateContent>
        <mc:Choice Requires="wps">
          <w:drawing>
            <wp:anchor distT="0" distB="0" distL="0" distR="0" simplePos="0" relativeHeight="62914940" behindDoc="1" locked="0" layoutInCell="1" allowOverlap="1" wp14:anchorId="08651270" wp14:editId="2880FB3A">
              <wp:simplePos x="0" y="0"/>
              <wp:positionH relativeFrom="page">
                <wp:posOffset>5799455</wp:posOffset>
              </wp:positionH>
              <wp:positionV relativeFrom="page">
                <wp:posOffset>617855</wp:posOffset>
              </wp:positionV>
              <wp:extent cx="2165350" cy="133350"/>
              <wp:effectExtent l="0" t="0" r="0" b="0"/>
              <wp:wrapNone/>
              <wp:docPr id="548" name="Shape 548"/>
              <wp:cNvGraphicFramePr/>
              <a:graphic xmlns:a="http://schemas.openxmlformats.org/drawingml/2006/main">
                <a:graphicData uri="http://schemas.microsoft.com/office/word/2010/wordprocessingShape">
                  <wps:wsp>
                    <wps:cNvSpPr txBox="1"/>
                    <wps:spPr>
                      <a:xfrm>
                        <a:off x="0" y="0"/>
                        <a:ext cx="2165350" cy="133350"/>
                      </a:xfrm>
                      <a:prstGeom prst="rect">
                        <a:avLst/>
                      </a:prstGeom>
                      <a:noFill/>
                    </wps:spPr>
                    <wps:txbx>
                      <w:txbxContent>
                        <w:p w14:paraId="7BD93CB4"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w:t>
                          </w:r>
                          <w:r>
                            <w:rPr>
                              <w:color w:val="A86963"/>
                              <w:sz w:val="20"/>
                              <w:szCs w:val="20"/>
                            </w:rPr>
                            <w:t>:</w:t>
                          </w:r>
                          <w:r>
                            <w:rPr>
                              <w:color w:val="A86963"/>
                              <w:sz w:val="20"/>
                              <w:szCs w:val="20"/>
                            </w:rPr>
                            <w:t>余力式</w:t>
                          </w:r>
                        </w:p>
                      </w:txbxContent>
                    </wps:txbx>
                    <wps:bodyPr wrap="none" lIns="0" tIns="0" rIns="0" bIns="0">
                      <a:spAutoFit/>
                    </wps:bodyPr>
                  </wps:wsp>
                </a:graphicData>
              </a:graphic>
            </wp:anchor>
          </w:drawing>
        </mc:Choice>
        <mc:Fallback>
          <w:pict>
            <v:shapetype w14:anchorId="08651270" id="_x0000_t202" coordsize="21600,21600" o:spt="202" path="m,l,21600r21600,l21600,xe">
              <v:stroke joinstyle="miter"/>
              <v:path gradientshapeok="t" o:connecttype="rect"/>
            </v:shapetype>
            <v:shape id="Shape 548" o:spid="_x0000_s1325" type="#_x0000_t202" style="position:absolute;margin-left:456.65pt;margin-top:48.65pt;width:170.5pt;height:10.5pt;z-index:-4404015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" filled="f" stroked="f">
              <v:textbox style="mso-fit-shape-to-text:t" inset="0,0,0,0">
                <w:txbxContent>
                  <w:p w14:paraId="7BD93CB4" w14:textId="77777777" w:rsidR="000557B7" w:rsidRDefault="00073D70">
                    <w:pPr>
                      <w:pStyle w:val="af"/>
                      <w:shd w:val="clear" w:color="auto" w:fill="auto"/>
                      <w:rPr>
                        <w:sz w:val="20"/>
                        <w:szCs w:val="20"/>
                      </w:rPr>
                    </w:pPr>
                    <w:r>
                      <w:rPr>
                        <w:rFonts w:ascii="Arial" w:eastAsia="Arial" w:hAnsi="Arial" w:cs="Arial"/>
                        <w:color w:val="A86963"/>
                        <w:sz w:val="20"/>
                        <w:szCs w:val="20"/>
                        <w:lang w:val="en-US" w:bidi="en-US"/>
                      </w:rPr>
                      <w:t xml:space="preserve">3.1 </w:t>
                    </w:r>
                    <w:r>
                      <w:rPr>
                        <w:color w:val="A86963"/>
                        <w:sz w:val="20"/>
                        <w:szCs w:val="20"/>
                        <w:lang w:val="en-US" w:bidi="en-US"/>
                      </w:rPr>
                      <w:t>ft</w:t>
                    </w:r>
                    <w:r>
                      <w:rPr>
                        <w:color w:val="A86963"/>
                        <w:sz w:val="20"/>
                        <w:szCs w:val="20"/>
                      </w:rPr>
                      <w:t>息系统与外鉍世界的迕</w:t>
                    </w:r>
                    <w:r>
                      <w:rPr>
                        <w:color w:val="A86963"/>
                        <w:sz w:val="20"/>
                        <w:szCs w:val="20"/>
                      </w:rPr>
                      <w:t>:</w:t>
                    </w:r>
                    <w:r>
                      <w:rPr>
                        <w:color w:val="A86963"/>
                        <w:sz w:val="20"/>
                        <w:szCs w:val="20"/>
                      </w:rPr>
                      <w:t>余力式</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2EC2" w14:textId="77777777" w:rsidR="000557B7" w:rsidRDefault="00073D70">
    <w:pPr>
      <w:spacing w:line="14" w:lineRule="exact"/>
    </w:pPr>
    <w:r>
      <w:rPr>
        <w:noProof/>
      </w:rPr>
      <mc:AlternateContent>
        <mc:Choice Requires="wps">
          <w:drawing>
            <wp:anchor distT="0" distB="0" distL="0" distR="0" simplePos="0" relativeHeight="62914950" behindDoc="1" locked="0" layoutInCell="1" allowOverlap="1" wp14:anchorId="189B6CE5" wp14:editId="1DAD4910">
              <wp:simplePos x="0" y="0"/>
              <wp:positionH relativeFrom="page">
                <wp:posOffset>223520</wp:posOffset>
              </wp:positionH>
              <wp:positionV relativeFrom="page">
                <wp:posOffset>448945</wp:posOffset>
              </wp:positionV>
              <wp:extent cx="2216150" cy="165100"/>
              <wp:effectExtent l="0" t="0" r="0" b="0"/>
              <wp:wrapNone/>
              <wp:docPr id="572" name="Shape 572"/>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773CFB05"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189B6CE5" id="_x0000_t202" coordsize="21600,21600" o:spt="202" path="m,l,21600r21600,l21600,xe">
              <v:stroke joinstyle="miter"/>
              <v:path gradientshapeok="t" o:connecttype="rect"/>
            </v:shapetype>
            <v:shape id="Shape 572" o:spid="_x0000_s1327" type="#_x0000_t202" style="position:absolute;margin-left:17.6pt;margin-top:35.35pt;width:174.5pt;height:13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" filled="f" stroked="f">
              <v:textbox style="mso-fit-shape-to-text:t" inset="0,0,0,0">
                <w:txbxContent>
                  <w:p w14:paraId="773CFB05"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804D" w14:textId="77777777" w:rsidR="000557B7" w:rsidRDefault="00073D70">
    <w:pPr>
      <w:spacing w:line="14" w:lineRule="exact"/>
    </w:pPr>
    <w:r>
      <w:rPr>
        <w:noProof/>
      </w:rPr>
      <mc:AlternateContent>
        <mc:Choice Requires="wps">
          <w:drawing>
            <wp:anchor distT="0" distB="0" distL="0" distR="0" simplePos="0" relativeHeight="62914946" behindDoc="1" locked="0" layoutInCell="1" allowOverlap="1" wp14:anchorId="1BD8A350" wp14:editId="60FDE5E3">
              <wp:simplePos x="0" y="0"/>
              <wp:positionH relativeFrom="page">
                <wp:posOffset>6940550</wp:posOffset>
              </wp:positionH>
              <wp:positionV relativeFrom="page">
                <wp:posOffset>518795</wp:posOffset>
              </wp:positionV>
              <wp:extent cx="965200" cy="127000"/>
              <wp:effectExtent l="0" t="0" r="0" b="0"/>
              <wp:wrapNone/>
              <wp:docPr id="568" name="Shape 568"/>
              <wp:cNvGraphicFramePr/>
              <a:graphic xmlns:a="http://schemas.openxmlformats.org/drawingml/2006/main">
                <a:graphicData uri="http://schemas.microsoft.com/office/word/2010/wordprocessingShape">
                  <wps:wsp>
                    <wps:cNvSpPr txBox="1"/>
                    <wps:spPr>
                      <a:xfrm>
                        <a:off x="0" y="0"/>
                        <a:ext cx="965200" cy="127000"/>
                      </a:xfrm>
                      <a:prstGeom prst="rect">
                        <a:avLst/>
                      </a:prstGeom>
                      <a:noFill/>
                    </wps:spPr>
                    <wps:txbx>
                      <w:txbxContent>
                        <w:p w14:paraId="5F3EF203"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3.?</w:t>
                          </w:r>
                          <w:r>
                            <w:rPr>
                              <w:color w:val="A86963"/>
                              <w:sz w:val="20"/>
                              <w:szCs w:val="20"/>
                            </w:rPr>
                            <w:t>计笋机两络</w:t>
                          </w:r>
                        </w:p>
                      </w:txbxContent>
                    </wps:txbx>
                    <wps:bodyPr wrap="none" lIns="0" tIns="0" rIns="0" bIns="0">
                      <a:spAutoFit/>
                    </wps:bodyPr>
                  </wps:wsp>
                </a:graphicData>
              </a:graphic>
            </wp:anchor>
          </w:drawing>
        </mc:Choice>
        <mc:Fallback>
          <w:pict>
            <v:shapetype w14:anchorId="1BD8A350" id="_x0000_t202" coordsize="21600,21600" o:spt="202" path="m,l,21600r21600,l21600,xe">
              <v:stroke joinstyle="miter"/>
              <v:path gradientshapeok="t" o:connecttype="rect"/>
            </v:shapetype>
            <v:shape id="Shape 568" o:spid="_x0000_s1328" type="#_x0000_t202" style="position:absolute;margin-left:546.5pt;margin-top:40.85pt;width:76pt;height:10pt;z-index:-4404015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" filled="f" stroked="f">
              <v:textbox style="mso-fit-shape-to-text:t" inset="0,0,0,0">
                <w:txbxContent>
                  <w:p w14:paraId="5F3EF203"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3.?</w:t>
                    </w:r>
                    <w:r>
                      <w:rPr>
                        <w:color w:val="A86963"/>
                        <w:sz w:val="20"/>
                        <w:szCs w:val="20"/>
                      </w:rPr>
                      <w:t>计笋机两络</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4E92F" w14:textId="77777777" w:rsidR="000557B7" w:rsidRDefault="00073D70">
    <w:pPr>
      <w:spacing w:line="14" w:lineRule="exact"/>
    </w:pPr>
    <w:r>
      <w:rPr>
        <w:noProof/>
      </w:rPr>
      <mc:AlternateContent>
        <mc:Choice Requires="wps">
          <w:drawing>
            <wp:anchor distT="0" distB="0" distL="0" distR="0" simplePos="0" relativeHeight="62914954" behindDoc="1" locked="0" layoutInCell="1" allowOverlap="1" wp14:anchorId="4F76E7D2" wp14:editId="1FA84154">
              <wp:simplePos x="0" y="0"/>
              <wp:positionH relativeFrom="page">
                <wp:posOffset>5746750</wp:posOffset>
              </wp:positionH>
              <wp:positionV relativeFrom="page">
                <wp:posOffset>515620</wp:posOffset>
              </wp:positionV>
              <wp:extent cx="2165350" cy="133350"/>
              <wp:effectExtent l="0" t="0" r="0" b="0"/>
              <wp:wrapNone/>
              <wp:docPr id="576" name="Shape 576"/>
              <wp:cNvGraphicFramePr/>
              <a:graphic xmlns:a="http://schemas.openxmlformats.org/drawingml/2006/main">
                <a:graphicData uri="http://schemas.microsoft.com/office/word/2010/wordprocessingShape">
                  <wps:wsp>
                    <wps:cNvSpPr txBox="1"/>
                    <wps:spPr>
                      <a:xfrm>
                        <a:off x="0" y="0"/>
                        <a:ext cx="2165350" cy="133350"/>
                      </a:xfrm>
                      <a:prstGeom prst="rect">
                        <a:avLst/>
                      </a:prstGeom>
                      <a:noFill/>
                    </wps:spPr>
                    <wps:txbx>
                      <w:txbxContent>
                        <w:p w14:paraId="3BF662BD"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 xml:space="preserve">3.1 </w:t>
                          </w:r>
                          <w:r>
                            <w:rPr>
                              <w:color w:val="A86963"/>
                              <w:sz w:val="20"/>
                              <w:szCs w:val="20"/>
                              <w:lang w:val="en-US" w:eastAsia="en-US" w:bidi="en-US"/>
                            </w:rPr>
                            <w:t>ft</w:t>
                          </w:r>
                          <w:r>
                            <w:rPr>
                              <w:color w:val="A86963"/>
                              <w:sz w:val="20"/>
                              <w:szCs w:val="20"/>
                            </w:rPr>
                            <w:t>怠系统与外部</w:t>
                          </w:r>
                          <w:r>
                            <w:rPr>
                              <w:rFonts w:ascii="Arial" w:eastAsia="Arial" w:hAnsi="Arial" w:cs="Arial"/>
                              <w:color w:val="A86963"/>
                              <w:sz w:val="22"/>
                              <w:szCs w:val="22"/>
                              <w:lang w:val="en-US" w:eastAsia="en-US" w:bidi="en-US"/>
                            </w:rPr>
                            <w:t>it</w:t>
                          </w:r>
                          <w:r>
                            <w:rPr>
                              <w:color w:val="A86963"/>
                              <w:sz w:val="20"/>
                              <w:szCs w:val="20"/>
                            </w:rPr>
                            <w:t>界的亡凄方式</w:t>
                          </w:r>
                        </w:p>
                      </w:txbxContent>
                    </wps:txbx>
                    <wps:bodyPr wrap="none" lIns="0" tIns="0" rIns="0" bIns="0">
                      <a:spAutoFit/>
                    </wps:bodyPr>
                  </wps:wsp>
                </a:graphicData>
              </a:graphic>
            </wp:anchor>
          </w:drawing>
        </mc:Choice>
        <mc:Fallback>
          <w:pict>
            <v:shapetype w14:anchorId="4F76E7D2" id="_x0000_t202" coordsize="21600,21600" o:spt="202" path="m,l,21600r21600,l21600,xe">
              <v:stroke joinstyle="miter"/>
              <v:path gradientshapeok="t" o:connecttype="rect"/>
            </v:shapetype>
            <v:shape id="Shape 576" o:spid="_x0000_s1331" type="#_x0000_t202" style="position:absolute;margin-left:452.5pt;margin-top:40.6pt;width:170.5pt;height:10.5pt;z-index:-4404015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" filled="f" stroked="f">
              <v:textbox style="mso-fit-shape-to-text:t" inset="0,0,0,0">
                <w:txbxContent>
                  <w:p w14:paraId="3BF662BD"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 xml:space="preserve">3.1 </w:t>
                    </w:r>
                    <w:r>
                      <w:rPr>
                        <w:color w:val="A86963"/>
                        <w:sz w:val="20"/>
                        <w:szCs w:val="20"/>
                        <w:lang w:val="en-US" w:eastAsia="en-US" w:bidi="en-US"/>
                      </w:rPr>
                      <w:t>ft</w:t>
                    </w:r>
                    <w:r>
                      <w:rPr>
                        <w:color w:val="A86963"/>
                        <w:sz w:val="20"/>
                        <w:szCs w:val="20"/>
                      </w:rPr>
                      <w:t>怠系统与外部</w:t>
                    </w:r>
                    <w:r>
                      <w:rPr>
                        <w:rFonts w:ascii="Arial" w:eastAsia="Arial" w:hAnsi="Arial" w:cs="Arial"/>
                        <w:color w:val="A86963"/>
                        <w:sz w:val="22"/>
                        <w:szCs w:val="22"/>
                        <w:lang w:val="en-US" w:eastAsia="en-US" w:bidi="en-US"/>
                      </w:rPr>
                      <w:t>it</w:t>
                    </w:r>
                    <w:r>
                      <w:rPr>
                        <w:color w:val="A86963"/>
                        <w:sz w:val="20"/>
                        <w:szCs w:val="20"/>
                      </w:rPr>
                      <w:t>界的亡凄方式</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98957" w14:textId="77777777" w:rsidR="000557B7" w:rsidRDefault="00073D70">
    <w:pPr>
      <w:spacing w:line="14" w:lineRule="exact"/>
    </w:pPr>
    <w:r>
      <w:rPr>
        <w:noProof/>
      </w:rPr>
      <mc:AlternateContent>
        <mc:Choice Requires="wps">
          <w:drawing>
            <wp:anchor distT="0" distB="0" distL="0" distR="0" simplePos="0" relativeHeight="62914962" behindDoc="1" locked="0" layoutInCell="1" allowOverlap="1" wp14:anchorId="0B1CC09A" wp14:editId="69159A4D">
              <wp:simplePos x="0" y="0"/>
              <wp:positionH relativeFrom="page">
                <wp:posOffset>339725</wp:posOffset>
              </wp:positionH>
              <wp:positionV relativeFrom="page">
                <wp:posOffset>496570</wp:posOffset>
              </wp:positionV>
              <wp:extent cx="2216150" cy="158750"/>
              <wp:effectExtent l="0" t="0" r="0" b="0"/>
              <wp:wrapNone/>
              <wp:docPr id="587" name="Shape 587"/>
              <wp:cNvGraphicFramePr/>
              <a:graphic xmlns:a="http://schemas.openxmlformats.org/drawingml/2006/main">
                <a:graphicData uri="http://schemas.microsoft.com/office/word/2010/wordprocessingShape">
                  <wps:wsp>
                    <wps:cNvSpPr txBox="1"/>
                    <wps:spPr>
                      <a:xfrm>
                        <a:off x="0" y="0"/>
                        <a:ext cx="2216150" cy="158750"/>
                      </a:xfrm>
                      <a:prstGeom prst="rect">
                        <a:avLst/>
                      </a:prstGeom>
                      <a:noFill/>
                    </wps:spPr>
                    <wps:txbx>
                      <w:txbxContent>
                        <w:p w14:paraId="13D6A106"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舄条统的网格钳津</w:t>
                          </w:r>
                        </w:p>
                      </w:txbxContent>
                    </wps:txbx>
                    <wps:bodyPr wrap="none" lIns="0" tIns="0" rIns="0" bIns="0">
                      <a:spAutoFit/>
                    </wps:bodyPr>
                  </wps:wsp>
                </a:graphicData>
              </a:graphic>
            </wp:anchor>
          </w:drawing>
        </mc:Choice>
        <mc:Fallback>
          <w:pict>
            <v:shapetype w14:anchorId="0B1CC09A" id="_x0000_t202" coordsize="21600,21600" o:spt="202" path="m,l,21600r21600,l21600,xe">
              <v:stroke joinstyle="miter"/>
              <v:path gradientshapeok="t" o:connecttype="rect"/>
            </v:shapetype>
            <v:shape id="Shape 587" o:spid="_x0000_s1333" type="#_x0000_t202" style="position:absolute;margin-left:26.75pt;margin-top:39.1pt;width:174.5pt;height:12.5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" filled="f" stroked="f">
              <v:textbox style="mso-fit-shape-to-text:t" inset="0,0,0,0">
                <w:txbxContent>
                  <w:p w14:paraId="13D6A106"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舄条统的网格钳津</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12905" w14:textId="77777777" w:rsidR="000557B7" w:rsidRDefault="00073D70">
    <w:pPr>
      <w:spacing w:line="14" w:lineRule="exact"/>
    </w:pPr>
    <w:r>
      <w:rPr>
        <w:noProof/>
      </w:rPr>
      <mc:AlternateContent>
        <mc:Choice Requires="wps">
          <w:drawing>
            <wp:anchor distT="0" distB="0" distL="0" distR="0" simplePos="0" relativeHeight="62914958" behindDoc="1" locked="0" layoutInCell="1" allowOverlap="1" wp14:anchorId="7CCD6B50" wp14:editId="6F9AD91E">
              <wp:simplePos x="0" y="0"/>
              <wp:positionH relativeFrom="page">
                <wp:posOffset>339725</wp:posOffset>
              </wp:positionH>
              <wp:positionV relativeFrom="page">
                <wp:posOffset>496570</wp:posOffset>
              </wp:positionV>
              <wp:extent cx="2216150" cy="158750"/>
              <wp:effectExtent l="0" t="0" r="0" b="0"/>
              <wp:wrapNone/>
              <wp:docPr id="583" name="Shape 583"/>
              <wp:cNvGraphicFramePr/>
              <a:graphic xmlns:a="http://schemas.openxmlformats.org/drawingml/2006/main">
                <a:graphicData uri="http://schemas.microsoft.com/office/word/2010/wordprocessingShape">
                  <wps:wsp>
                    <wps:cNvSpPr txBox="1"/>
                    <wps:spPr>
                      <a:xfrm>
                        <a:off x="0" y="0"/>
                        <a:ext cx="2216150" cy="158750"/>
                      </a:xfrm>
                      <a:prstGeom prst="rect">
                        <a:avLst/>
                      </a:prstGeom>
                      <a:noFill/>
                    </wps:spPr>
                    <wps:txbx>
                      <w:txbxContent>
                        <w:p w14:paraId="7ECD13F3"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舄条统的网格钳津</w:t>
                          </w:r>
                        </w:p>
                      </w:txbxContent>
                    </wps:txbx>
                    <wps:bodyPr wrap="none" lIns="0" tIns="0" rIns="0" bIns="0">
                      <a:spAutoFit/>
                    </wps:bodyPr>
                  </wps:wsp>
                </a:graphicData>
              </a:graphic>
            </wp:anchor>
          </w:drawing>
        </mc:Choice>
        <mc:Fallback>
          <w:pict>
            <v:shapetype w14:anchorId="7CCD6B50" id="_x0000_t202" coordsize="21600,21600" o:spt="202" path="m,l,21600r21600,l21600,xe">
              <v:stroke joinstyle="miter"/>
              <v:path gradientshapeok="t" o:connecttype="rect"/>
            </v:shapetype>
            <v:shape id="Shape 583" o:spid="_x0000_s1334" type="#_x0000_t202" style="position:absolute;margin-left:26.75pt;margin-top:39.1pt;width:174.5pt;height:12.5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" filled="f" stroked="f">
              <v:textbox style="mso-fit-shape-to-text:t" inset="0,0,0,0">
                <w:txbxContent>
                  <w:p w14:paraId="7ECD13F3"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舄条统的网格钳津</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FF86C" w14:textId="77777777" w:rsidR="000557B7" w:rsidRDefault="00073D70">
    <w:pPr>
      <w:spacing w:line="14" w:lineRule="exact"/>
    </w:pPr>
    <w:r>
      <w:rPr>
        <w:noProof/>
      </w:rPr>
      <mc:AlternateContent>
        <mc:Choice Requires="wps">
          <w:drawing>
            <wp:anchor distT="0" distB="0" distL="0" distR="0" simplePos="0" relativeHeight="62914739" behindDoc="1" locked="0" layoutInCell="1" allowOverlap="1" wp14:anchorId="39AAE4D3" wp14:editId="6C193E1A">
              <wp:simplePos x="0" y="0"/>
              <wp:positionH relativeFrom="page">
                <wp:posOffset>6595110</wp:posOffset>
              </wp:positionH>
              <wp:positionV relativeFrom="page">
                <wp:posOffset>602615</wp:posOffset>
              </wp:positionV>
              <wp:extent cx="1365250" cy="133350"/>
              <wp:effectExtent l="0" t="0" r="0" b="0"/>
              <wp:wrapNone/>
              <wp:docPr id="101" name="Shape 101"/>
              <wp:cNvGraphicFramePr/>
              <a:graphic xmlns:a="http://schemas.openxmlformats.org/drawingml/2006/main">
                <a:graphicData uri="http://schemas.microsoft.com/office/word/2010/wordprocessingShape">
                  <wps:wsp>
                    <wps:cNvSpPr txBox="1"/>
                    <wps:spPr>
                      <a:xfrm>
                        <a:off x="0" y="0"/>
                        <a:ext cx="1365250" cy="133350"/>
                      </a:xfrm>
                      <a:prstGeom prst="rect">
                        <a:avLst/>
                      </a:prstGeom>
                      <a:noFill/>
                    </wps:spPr>
                    <wps:txbx>
                      <w:txbxContent>
                        <w:p w14:paraId="7314F985"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wps:txbx>
                    <wps:bodyPr wrap="none" lIns="0" tIns="0" rIns="0" bIns="0">
                      <a:spAutoFit/>
                    </wps:bodyPr>
                  </wps:wsp>
                </a:graphicData>
              </a:graphic>
            </wp:anchor>
          </w:drawing>
        </mc:Choice>
        <mc:Fallback>
          <w:pict>
            <v:shapetype w14:anchorId="39AAE4D3" id="_x0000_t202" coordsize="21600,21600" o:spt="202" path="m,l,21600r21600,l21600,xe">
              <v:stroke joinstyle="miter"/>
              <v:path gradientshapeok="t" o:connecttype="rect"/>
            </v:shapetype>
            <v:shape id="Shape 101" o:spid="_x0000_s1226" type="#_x0000_t202" style="position:absolute;margin-left:519.3pt;margin-top:47.45pt;width:107.5pt;height:10.5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" filled="f" stroked="f">
              <v:textbox style="mso-fit-shape-to-text:t" inset="0,0,0,0">
                <w:txbxContent>
                  <w:p w14:paraId="7314F985" w14:textId="77777777" w:rsidR="000557B7" w:rsidRDefault="00073D70">
                    <w:pPr>
                      <w:pStyle w:val="20"/>
                      <w:shd w:val="clear" w:color="auto" w:fill="auto"/>
                    </w:pPr>
                    <w:r>
                      <w:rPr>
                        <w:rFonts w:ascii="Arial" w:eastAsia="Arial" w:hAnsi="Arial" w:cs="Arial"/>
                        <w:color w:val="F08A71"/>
                        <w:sz w:val="22"/>
                        <w:szCs w:val="22"/>
                        <w:lang w:val="en-US" w:eastAsia="en-US" w:bidi="en-US"/>
                      </w:rPr>
                      <w:t>1.1</w:t>
                    </w:r>
                    <w:r>
                      <w:rPr>
                        <w:rFonts w:ascii="MingLiU" w:eastAsia="MingLiU" w:hAnsi="MingLiU" w:cs="MingLiU"/>
                        <w:color w:val="F08A71"/>
                      </w:rPr>
                      <w:t>估息社会及其与哑</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96693" w14:textId="77777777" w:rsidR="000557B7" w:rsidRDefault="00073D70">
    <w:pPr>
      <w:spacing w:line="14" w:lineRule="exact"/>
    </w:pPr>
    <w:r>
      <w:rPr>
        <w:noProof/>
      </w:rPr>
      <mc:AlternateContent>
        <mc:Choice Requires="wps">
          <w:drawing>
            <wp:anchor distT="0" distB="0" distL="0" distR="0" simplePos="0" relativeHeight="62914966" behindDoc="1" locked="0" layoutInCell="1" allowOverlap="1" wp14:anchorId="0CD9FD76" wp14:editId="21DD5ED4">
              <wp:simplePos x="0" y="0"/>
              <wp:positionH relativeFrom="page">
                <wp:posOffset>501650</wp:posOffset>
              </wp:positionH>
              <wp:positionV relativeFrom="page">
                <wp:posOffset>239395</wp:posOffset>
              </wp:positionV>
              <wp:extent cx="279400" cy="190500"/>
              <wp:effectExtent l="0" t="0" r="0" b="0"/>
              <wp:wrapNone/>
              <wp:docPr id="591" name="Shape 591"/>
              <wp:cNvGraphicFramePr/>
              <a:graphic xmlns:a="http://schemas.openxmlformats.org/drawingml/2006/main">
                <a:graphicData uri="http://schemas.microsoft.com/office/word/2010/wordprocessingShape">
                  <wps:wsp>
                    <wps:cNvSpPr txBox="1"/>
                    <wps:spPr>
                      <a:xfrm>
                        <a:off x="0" y="0"/>
                        <a:ext cx="279400" cy="190500"/>
                      </a:xfrm>
                      <a:prstGeom prst="rect">
                        <a:avLst/>
                      </a:prstGeom>
                      <a:noFill/>
                    </wps:spPr>
                    <wps:txbx>
                      <w:txbxContent>
                        <w:p w14:paraId="666F5F2F" w14:textId="77777777" w:rsidR="000557B7" w:rsidRDefault="00073D70">
                          <w:pPr>
                            <w:pStyle w:val="af"/>
                            <w:shd w:val="clear" w:color="auto" w:fill="auto"/>
                            <w:rPr>
                              <w:sz w:val="38"/>
                              <w:szCs w:val="38"/>
                            </w:rPr>
                          </w:pPr>
                          <w:r>
                            <w:rPr>
                              <w:rFonts w:ascii="Arial" w:eastAsia="Arial" w:hAnsi="Arial" w:cs="Arial"/>
                              <w:color w:val="97B1BB"/>
                              <w:sz w:val="38"/>
                              <w:szCs w:val="38"/>
                              <w:lang w:val="en-US" w:eastAsia="en-US" w:bidi="en-US"/>
                            </w:rPr>
                            <w:t>iii</w:t>
                          </w:r>
                        </w:p>
                      </w:txbxContent>
                    </wps:txbx>
                    <wps:bodyPr wrap="none" lIns="0" tIns="0" rIns="0" bIns="0">
                      <a:spAutoFit/>
                    </wps:bodyPr>
                  </wps:wsp>
                </a:graphicData>
              </a:graphic>
            </wp:anchor>
          </w:drawing>
        </mc:Choice>
        <mc:Fallback>
          <w:pict>
            <v:shapetype w14:anchorId="0CD9FD76" id="_x0000_t202" coordsize="21600,21600" o:spt="202" path="m,l,21600r21600,l21600,xe">
              <v:stroke joinstyle="miter"/>
              <v:path gradientshapeok="t" o:connecttype="rect"/>
            </v:shapetype>
            <v:shape id="Shape 591" o:spid="_x0000_s1337" type="#_x0000_t202" style="position:absolute;margin-left:39.5pt;margin-top:18.85pt;width:22pt;height:15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" filled="f" stroked="f">
              <v:textbox style="mso-fit-shape-to-text:t" inset="0,0,0,0">
                <w:txbxContent>
                  <w:p w14:paraId="666F5F2F" w14:textId="77777777" w:rsidR="000557B7" w:rsidRDefault="00073D70">
                    <w:pPr>
                      <w:pStyle w:val="af"/>
                      <w:shd w:val="clear" w:color="auto" w:fill="auto"/>
                      <w:rPr>
                        <w:sz w:val="38"/>
                        <w:szCs w:val="38"/>
                      </w:rPr>
                    </w:pPr>
                    <w:r>
                      <w:rPr>
                        <w:rFonts w:ascii="Arial" w:eastAsia="Arial" w:hAnsi="Arial" w:cs="Arial"/>
                        <w:color w:val="97B1BB"/>
                        <w:sz w:val="38"/>
                        <w:szCs w:val="38"/>
                        <w:lang w:val="en-US" w:eastAsia="en-US" w:bidi="en-US"/>
                      </w:rPr>
                      <w:t>iii</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FF95D" w14:textId="77777777" w:rsidR="000557B7" w:rsidRDefault="000557B7"/>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51AE" w14:textId="77777777" w:rsidR="000557B7" w:rsidRDefault="000557B7"/>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CABAB" w14:textId="77777777" w:rsidR="000557B7" w:rsidRDefault="00073D70">
    <w:pPr>
      <w:spacing w:line="14" w:lineRule="exact"/>
    </w:pPr>
    <w:r>
      <w:rPr>
        <w:noProof/>
      </w:rPr>
      <mc:AlternateContent>
        <mc:Choice Requires="wps">
          <w:drawing>
            <wp:anchor distT="0" distB="0" distL="0" distR="0" simplePos="0" relativeHeight="62914978" behindDoc="1" locked="0" layoutInCell="1" allowOverlap="1" wp14:anchorId="59898D85" wp14:editId="0D071A69">
              <wp:simplePos x="0" y="0"/>
              <wp:positionH relativeFrom="page">
                <wp:posOffset>6507480</wp:posOffset>
              </wp:positionH>
              <wp:positionV relativeFrom="page">
                <wp:posOffset>495300</wp:posOffset>
              </wp:positionV>
              <wp:extent cx="1365250" cy="127000"/>
              <wp:effectExtent l="0" t="0" r="0" b="0"/>
              <wp:wrapNone/>
              <wp:docPr id="612" name="Shape 612"/>
              <wp:cNvGraphicFramePr/>
              <a:graphic xmlns:a="http://schemas.openxmlformats.org/drawingml/2006/main">
                <a:graphicData uri="http://schemas.microsoft.com/office/word/2010/wordprocessingShape">
                  <wps:wsp>
                    <wps:cNvSpPr txBox="1"/>
                    <wps:spPr>
                      <a:xfrm>
                        <a:off x="0" y="0"/>
                        <a:ext cx="1365250" cy="127000"/>
                      </a:xfrm>
                      <a:prstGeom prst="rect">
                        <a:avLst/>
                      </a:prstGeom>
                      <a:noFill/>
                    </wps:spPr>
                    <wps:txbx>
                      <w:txbxContent>
                        <w:p w14:paraId="23119429"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绝速型无终网络</w:t>
                          </w:r>
                        </w:p>
                      </w:txbxContent>
                    </wps:txbx>
                    <wps:bodyPr wrap="none" lIns="0" tIns="0" rIns="0" bIns="0">
                      <a:spAutoFit/>
                    </wps:bodyPr>
                  </wps:wsp>
                </a:graphicData>
              </a:graphic>
            </wp:anchor>
          </w:drawing>
        </mc:Choice>
        <mc:Fallback>
          <w:pict>
            <v:shapetype w14:anchorId="59898D85" id="_x0000_t202" coordsize="21600,21600" o:spt="202" path="m,l,21600r21600,l21600,xe">
              <v:stroke joinstyle="miter"/>
              <v:path gradientshapeok="t" o:connecttype="rect"/>
            </v:shapetype>
            <v:shape id="Shape 612" o:spid="_x0000_s1341" type="#_x0000_t202" style="position:absolute;margin-left:512.4pt;margin-top:39pt;width:107.5pt;height:10pt;z-index:-4404015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" filled="f" stroked="f">
              <v:textbox style="mso-fit-shape-to-text:t" inset="0,0,0,0">
                <w:txbxContent>
                  <w:p w14:paraId="23119429"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绝速型无终网络</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3C4D7" w14:textId="77777777" w:rsidR="000557B7" w:rsidRDefault="00073D70">
    <w:pPr>
      <w:spacing w:line="14" w:lineRule="exact"/>
    </w:pPr>
    <w:r>
      <w:rPr>
        <w:noProof/>
      </w:rPr>
      <mc:AlternateContent>
        <mc:Choice Requires="wps">
          <w:drawing>
            <wp:anchor distT="0" distB="0" distL="0" distR="0" simplePos="0" relativeHeight="62914974" behindDoc="1" locked="0" layoutInCell="1" allowOverlap="1" wp14:anchorId="648CE19E" wp14:editId="0BB86270">
              <wp:simplePos x="0" y="0"/>
              <wp:positionH relativeFrom="page">
                <wp:posOffset>6507480</wp:posOffset>
              </wp:positionH>
              <wp:positionV relativeFrom="page">
                <wp:posOffset>495300</wp:posOffset>
              </wp:positionV>
              <wp:extent cx="1365250" cy="127000"/>
              <wp:effectExtent l="0" t="0" r="0" b="0"/>
              <wp:wrapNone/>
              <wp:docPr id="608" name="Shape 608"/>
              <wp:cNvGraphicFramePr/>
              <a:graphic xmlns:a="http://schemas.openxmlformats.org/drawingml/2006/main">
                <a:graphicData uri="http://schemas.microsoft.com/office/word/2010/wordprocessingShape">
                  <wps:wsp>
                    <wps:cNvSpPr txBox="1"/>
                    <wps:spPr>
                      <a:xfrm>
                        <a:off x="0" y="0"/>
                        <a:ext cx="1365250" cy="127000"/>
                      </a:xfrm>
                      <a:prstGeom prst="rect">
                        <a:avLst/>
                      </a:prstGeom>
                      <a:noFill/>
                    </wps:spPr>
                    <wps:txbx>
                      <w:txbxContent>
                        <w:p w14:paraId="493F844F"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绝速型无终网络</w:t>
                          </w:r>
                        </w:p>
                      </w:txbxContent>
                    </wps:txbx>
                    <wps:bodyPr wrap="none" lIns="0" tIns="0" rIns="0" bIns="0">
                      <a:spAutoFit/>
                    </wps:bodyPr>
                  </wps:wsp>
                </a:graphicData>
              </a:graphic>
            </wp:anchor>
          </w:drawing>
        </mc:Choice>
        <mc:Fallback>
          <w:pict>
            <v:shapetype w14:anchorId="648CE19E" id="_x0000_t202" coordsize="21600,21600" o:spt="202" path="m,l,21600r21600,l21600,xe">
              <v:stroke joinstyle="miter"/>
              <v:path gradientshapeok="t" o:connecttype="rect"/>
            </v:shapetype>
            <v:shape id="Shape 608" o:spid="_x0000_s1342" type="#_x0000_t202" style="position:absolute;margin-left:512.4pt;margin-top:39pt;width:107.5pt;height:10pt;z-index:-4404015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" filled="f" stroked="f">
              <v:textbox style="mso-fit-shape-to-text:t" inset="0,0,0,0">
                <w:txbxContent>
                  <w:p w14:paraId="493F844F"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绝速型无终网络</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1F6F" w14:textId="77777777" w:rsidR="000557B7" w:rsidRDefault="000557B7">
    <w:pPr>
      <w:spacing w:line="14"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A2609" w14:textId="77777777" w:rsidR="000557B7" w:rsidRDefault="00073D70">
    <w:pPr>
      <w:spacing w:line="14" w:lineRule="exact"/>
    </w:pPr>
    <w:r>
      <w:rPr>
        <w:noProof/>
      </w:rPr>
      <mc:AlternateContent>
        <mc:Choice Requires="wps">
          <w:drawing>
            <wp:anchor distT="0" distB="0" distL="0" distR="0" simplePos="0" relativeHeight="62914988" behindDoc="1" locked="0" layoutInCell="1" allowOverlap="1" wp14:anchorId="3A49D16C" wp14:editId="3CF3E750">
              <wp:simplePos x="0" y="0"/>
              <wp:positionH relativeFrom="page">
                <wp:posOffset>443230</wp:posOffset>
              </wp:positionH>
              <wp:positionV relativeFrom="page">
                <wp:posOffset>593725</wp:posOffset>
              </wp:positionV>
              <wp:extent cx="2216150" cy="165100"/>
              <wp:effectExtent l="0" t="0" r="0" b="0"/>
              <wp:wrapNone/>
              <wp:docPr id="622" name="Shape 622"/>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58A3C140"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3A49D16C" id="_x0000_t202" coordsize="21600,21600" o:spt="202" path="m,l,21600r21600,l21600,xe">
              <v:stroke joinstyle="miter"/>
              <v:path gradientshapeok="t" o:connecttype="rect"/>
            </v:shapetype>
            <v:shape id="Shape 622" o:spid="_x0000_s1346" type="#_x0000_t202" style="position:absolute;margin-left:34.9pt;margin-top:46.75pt;width:174.5pt;height:13pt;z-index:-4404014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" filled="f" stroked="f">
              <v:textbox style="mso-fit-shape-to-text:t" inset="0,0,0,0">
                <w:txbxContent>
                  <w:p w14:paraId="58A3C140"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9631E" w14:textId="77777777" w:rsidR="000557B7" w:rsidRDefault="00073D70">
    <w:pPr>
      <w:spacing w:line="14" w:lineRule="exact"/>
    </w:pPr>
    <w:r>
      <w:rPr>
        <w:noProof/>
      </w:rPr>
      <mc:AlternateContent>
        <mc:Choice Requires="wps">
          <w:drawing>
            <wp:anchor distT="0" distB="0" distL="0" distR="0" simplePos="0" relativeHeight="62914984" behindDoc="1" locked="0" layoutInCell="1" allowOverlap="1" wp14:anchorId="73FDC20C" wp14:editId="690A4C54">
              <wp:simplePos x="0" y="0"/>
              <wp:positionH relativeFrom="page">
                <wp:posOffset>6617335</wp:posOffset>
              </wp:positionH>
              <wp:positionV relativeFrom="page">
                <wp:posOffset>612775</wp:posOffset>
              </wp:positionV>
              <wp:extent cx="1365250" cy="127000"/>
              <wp:effectExtent l="0" t="0" r="0" b="0"/>
              <wp:wrapNone/>
              <wp:docPr id="618" name="Shape 618"/>
              <wp:cNvGraphicFramePr/>
              <a:graphic xmlns:a="http://schemas.openxmlformats.org/drawingml/2006/main">
                <a:graphicData uri="http://schemas.microsoft.com/office/word/2010/wordprocessingShape">
                  <wps:wsp>
                    <wps:cNvSpPr txBox="1"/>
                    <wps:spPr>
                      <a:xfrm>
                        <a:off x="0" y="0"/>
                        <a:ext cx="1365250" cy="127000"/>
                      </a:xfrm>
                      <a:prstGeom prst="rect">
                        <a:avLst/>
                      </a:prstGeom>
                      <a:noFill/>
                    </wps:spPr>
                    <wps:txbx>
                      <w:txbxContent>
                        <w:p w14:paraId="32840698"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组进小型无线网络</w:t>
                          </w:r>
                        </w:p>
                      </w:txbxContent>
                    </wps:txbx>
                    <wps:bodyPr wrap="none" lIns="0" tIns="0" rIns="0" bIns="0">
                      <a:spAutoFit/>
                    </wps:bodyPr>
                  </wps:wsp>
                </a:graphicData>
              </a:graphic>
            </wp:anchor>
          </w:drawing>
        </mc:Choice>
        <mc:Fallback>
          <w:pict>
            <v:shapetype w14:anchorId="73FDC20C" id="_x0000_t202" coordsize="21600,21600" o:spt="202" path="m,l,21600r21600,l21600,xe">
              <v:stroke joinstyle="miter"/>
              <v:path gradientshapeok="t" o:connecttype="rect"/>
            </v:shapetype>
            <v:shape id="Shape 618" o:spid="_x0000_s1347" type="#_x0000_t202" style="position:absolute;margin-left:521.05pt;margin-top:48.25pt;width:107.5pt;height:10pt;z-index:-440401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" filled="f" stroked="f">
              <v:textbox style="mso-fit-shape-to-text:t" inset="0,0,0,0">
                <w:txbxContent>
                  <w:p w14:paraId="32840698" w14:textId="77777777" w:rsidR="000557B7" w:rsidRDefault="00073D70">
                    <w:pPr>
                      <w:pStyle w:val="af"/>
                      <w:shd w:val="clear" w:color="auto" w:fill="auto"/>
                      <w:rPr>
                        <w:sz w:val="20"/>
                        <w:szCs w:val="20"/>
                      </w:rPr>
                    </w:pPr>
                    <w:r>
                      <w:rPr>
                        <w:rFonts w:ascii="Arial" w:eastAsia="Arial" w:hAnsi="Arial" w:cs="Arial"/>
                        <w:color w:val="A86963"/>
                        <w:sz w:val="20"/>
                        <w:szCs w:val="20"/>
                        <w:lang w:val="en-US" w:eastAsia="en-US" w:bidi="en-US"/>
                      </w:rPr>
                      <w:t>3.3</w:t>
                    </w:r>
                    <w:r>
                      <w:rPr>
                        <w:color w:val="A86963"/>
                        <w:sz w:val="20"/>
                        <w:szCs w:val="20"/>
                      </w:rPr>
                      <w:t>组进小型无线网络</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220FC" w14:textId="77777777" w:rsidR="000557B7" w:rsidRDefault="00073D70">
    <w:pPr>
      <w:spacing w:line="14" w:lineRule="exact"/>
    </w:pPr>
    <w:r>
      <w:rPr>
        <w:noProof/>
      </w:rPr>
      <mc:AlternateContent>
        <mc:Choice Requires="wps">
          <w:drawing>
            <wp:anchor distT="0" distB="0" distL="0" distR="0" simplePos="0" relativeHeight="62914998" behindDoc="1" locked="0" layoutInCell="1" allowOverlap="1" wp14:anchorId="7453281C" wp14:editId="3536B834">
              <wp:simplePos x="0" y="0"/>
              <wp:positionH relativeFrom="page">
                <wp:posOffset>443230</wp:posOffset>
              </wp:positionH>
              <wp:positionV relativeFrom="page">
                <wp:posOffset>593725</wp:posOffset>
              </wp:positionV>
              <wp:extent cx="2216150" cy="165100"/>
              <wp:effectExtent l="0" t="0" r="0" b="0"/>
              <wp:wrapNone/>
              <wp:docPr id="653" name="Shape 653"/>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29E85D12"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7453281C" id="_x0000_t202" coordsize="21600,21600" o:spt="202" path="m,l,21600r21600,l21600,xe">
              <v:stroke joinstyle="miter"/>
              <v:path gradientshapeok="t" o:connecttype="rect"/>
            </v:shapetype>
            <v:shape id="Shape 653" o:spid="_x0000_s1350" type="#_x0000_t202" style="position:absolute;margin-left:34.9pt;margin-top:46.75pt;width:174.5pt;height:13pt;z-index:-4404014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" filled="f" stroked="f">
              <v:textbox style="mso-fit-shape-to-text:t" inset="0,0,0,0">
                <w:txbxContent>
                  <w:p w14:paraId="29E85D12"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E4D39" w14:textId="77777777" w:rsidR="000557B7" w:rsidRDefault="00073D70">
    <w:pPr>
      <w:spacing w:line="14" w:lineRule="exact"/>
    </w:pPr>
    <w:r>
      <w:rPr>
        <w:noProof/>
      </w:rPr>
      <mc:AlternateContent>
        <mc:Choice Requires="wps">
          <w:drawing>
            <wp:anchor distT="0" distB="0" distL="0" distR="0" simplePos="0" relativeHeight="62914994" behindDoc="1" locked="0" layoutInCell="1" allowOverlap="1" wp14:anchorId="0F456A73" wp14:editId="75118328">
              <wp:simplePos x="0" y="0"/>
              <wp:positionH relativeFrom="page">
                <wp:posOffset>443230</wp:posOffset>
              </wp:positionH>
              <wp:positionV relativeFrom="page">
                <wp:posOffset>593725</wp:posOffset>
              </wp:positionV>
              <wp:extent cx="2216150" cy="165100"/>
              <wp:effectExtent l="0" t="0" r="0" b="0"/>
              <wp:wrapNone/>
              <wp:docPr id="649" name="Shape 649"/>
              <wp:cNvGraphicFramePr/>
              <a:graphic xmlns:a="http://schemas.openxmlformats.org/drawingml/2006/main">
                <a:graphicData uri="http://schemas.microsoft.com/office/word/2010/wordprocessingShape">
                  <wps:wsp>
                    <wps:cNvSpPr txBox="1"/>
                    <wps:spPr>
                      <a:xfrm>
                        <a:off x="0" y="0"/>
                        <a:ext cx="2216150" cy="165100"/>
                      </a:xfrm>
                      <a:prstGeom prst="rect">
                        <a:avLst/>
                      </a:prstGeom>
                      <a:noFill/>
                    </wps:spPr>
                    <wps:txbx>
                      <w:txbxContent>
                        <w:p w14:paraId="1E8A7204"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wps:txbx>
                    <wps:bodyPr wrap="none" lIns="0" tIns="0" rIns="0" bIns="0">
                      <a:spAutoFit/>
                    </wps:bodyPr>
                  </wps:wsp>
                </a:graphicData>
              </a:graphic>
            </wp:anchor>
          </w:drawing>
        </mc:Choice>
        <mc:Fallback>
          <w:pict>
            <v:shapetype w14:anchorId="0F456A73" id="_x0000_t202" coordsize="21600,21600" o:spt="202" path="m,l,21600r21600,l21600,xe">
              <v:stroke joinstyle="miter"/>
              <v:path gradientshapeok="t" o:connecttype="rect"/>
            </v:shapetype>
            <v:shape id="Shape 649" o:spid="_x0000_s1351" type="#_x0000_t202" style="position:absolute;margin-left:34.9pt;margin-top:46.75pt;width:174.5pt;height:13pt;z-index:-4404014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" filled="f" stroked="f">
              <v:textbox style="mso-fit-shape-to-text:t" inset="0,0,0,0">
                <w:txbxContent>
                  <w:p w14:paraId="1E8A7204" w14:textId="77777777" w:rsidR="000557B7" w:rsidRDefault="00073D70">
                    <w:pPr>
                      <w:pStyle w:val="af"/>
                      <w:shd w:val="clear" w:color="auto" w:fill="auto"/>
                    </w:pPr>
                    <w:r>
                      <w:rPr>
                        <w:color w:val="7C5838"/>
                      </w:rPr>
                      <w:t>第三革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舄条汝的网格组津</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B020E" w14:textId="77777777" w:rsidR="000557B7" w:rsidRDefault="00073D70">
    <w:pPr>
      <w:spacing w:line="14" w:lineRule="exact"/>
    </w:pPr>
    <w:r>
      <w:rPr>
        <w:noProof/>
      </w:rPr>
      <mc:AlternateContent>
        <mc:Choice Requires="wps">
          <w:drawing>
            <wp:anchor distT="0" distB="0" distL="0" distR="0" simplePos="0" relativeHeight="62914747" behindDoc="1" locked="0" layoutInCell="1" allowOverlap="1" wp14:anchorId="3A7EC006" wp14:editId="2B9971A2">
              <wp:simplePos x="0" y="0"/>
              <wp:positionH relativeFrom="page">
                <wp:posOffset>327660</wp:posOffset>
              </wp:positionH>
              <wp:positionV relativeFrom="page">
                <wp:posOffset>583565</wp:posOffset>
              </wp:positionV>
              <wp:extent cx="1695450" cy="16510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695450" cy="165100"/>
                      </a:xfrm>
                      <a:prstGeom prst="rect">
                        <a:avLst/>
                      </a:prstGeom>
                      <a:noFill/>
                    </wps:spPr>
                    <wps:txbx>
                      <w:txbxContent>
                        <w:p w14:paraId="3A35E629"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总社会</w:t>
                          </w:r>
                        </w:p>
                      </w:txbxContent>
                    </wps:txbx>
                    <wps:bodyPr wrap="none" lIns="0" tIns="0" rIns="0" bIns="0">
                      <a:spAutoFit/>
                    </wps:bodyPr>
                  </wps:wsp>
                </a:graphicData>
              </a:graphic>
            </wp:anchor>
          </w:drawing>
        </mc:Choice>
        <mc:Fallback>
          <w:pict>
            <v:shapetype w14:anchorId="3A7EC006" id="_x0000_t202" coordsize="21600,21600" o:spt="202" path="m,l,21600r21600,l21600,xe">
              <v:stroke joinstyle="miter"/>
              <v:path gradientshapeok="t" o:connecttype="rect"/>
            </v:shapetype>
            <v:shape id="Shape 109" o:spid="_x0000_s1229" type="#_x0000_t202" style="position:absolute;margin-left:25.8pt;margin-top:45.95pt;width:133.5pt;height:13pt;z-index:-4404017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" filled="f" stroked="f">
              <v:textbox style="mso-fit-shape-to-text:t" inset="0,0,0,0">
                <w:txbxContent>
                  <w:p w14:paraId="3A35E629"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总社会</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05B1" w14:textId="77777777" w:rsidR="000557B7" w:rsidRDefault="00073D70">
    <w:pPr>
      <w:spacing w:line="14" w:lineRule="exact"/>
    </w:pPr>
    <w:r>
      <w:rPr>
        <w:noProof/>
      </w:rPr>
      <mc:AlternateContent>
        <mc:Choice Requires="wps">
          <w:drawing>
            <wp:anchor distT="0" distB="0" distL="0" distR="0" simplePos="0" relativeHeight="62915002" behindDoc="1" locked="0" layoutInCell="1" allowOverlap="1" wp14:anchorId="23A05106" wp14:editId="585123E0">
              <wp:simplePos x="0" y="0"/>
              <wp:positionH relativeFrom="page">
                <wp:posOffset>6626860</wp:posOffset>
              </wp:positionH>
              <wp:positionV relativeFrom="page">
                <wp:posOffset>612775</wp:posOffset>
              </wp:positionV>
              <wp:extent cx="1365250" cy="127000"/>
              <wp:effectExtent l="0" t="0" r="0" b="0"/>
              <wp:wrapNone/>
              <wp:docPr id="657" name="Shape 657"/>
              <wp:cNvGraphicFramePr/>
              <a:graphic xmlns:a="http://schemas.openxmlformats.org/drawingml/2006/main">
                <a:graphicData uri="http://schemas.microsoft.com/office/word/2010/wordprocessingShape">
                  <wps:wsp>
                    <wps:cNvSpPr txBox="1"/>
                    <wps:spPr>
                      <a:xfrm>
                        <a:off x="0" y="0"/>
                        <a:ext cx="1365250" cy="127000"/>
                      </a:xfrm>
                      <a:prstGeom prst="rect">
                        <a:avLst/>
                      </a:prstGeom>
                      <a:noFill/>
                    </wps:spPr>
                    <wps:txbx>
                      <w:txbxContent>
                        <w:p w14:paraId="7A554D3D"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3.3</w:t>
                          </w:r>
                          <w:r>
                            <w:rPr>
                              <w:color w:val="A86963"/>
                              <w:sz w:val="20"/>
                              <w:szCs w:val="20"/>
                            </w:rPr>
                            <w:t>组途型无线网络</w:t>
                          </w:r>
                        </w:p>
                      </w:txbxContent>
                    </wps:txbx>
                    <wps:bodyPr wrap="none" lIns="0" tIns="0" rIns="0" bIns="0">
                      <a:spAutoFit/>
                    </wps:bodyPr>
                  </wps:wsp>
                </a:graphicData>
              </a:graphic>
            </wp:anchor>
          </w:drawing>
        </mc:Choice>
        <mc:Fallback>
          <w:pict>
            <v:shapetype w14:anchorId="23A05106" id="_x0000_t202" coordsize="21600,21600" o:spt="202" path="m,l,21600r21600,l21600,xe">
              <v:stroke joinstyle="miter"/>
              <v:path gradientshapeok="t" o:connecttype="rect"/>
            </v:shapetype>
            <v:shape id="Shape 657" o:spid="_x0000_s1354" type="#_x0000_t202" style="position:absolute;margin-left:521.8pt;margin-top:48.25pt;width:107.5pt;height:10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" filled="f" stroked="f">
              <v:textbox style="mso-fit-shape-to-text:t" inset="0,0,0,0">
                <w:txbxContent>
                  <w:p w14:paraId="7A554D3D"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3.3</w:t>
                    </w:r>
                    <w:r>
                      <w:rPr>
                        <w:color w:val="A86963"/>
                        <w:sz w:val="20"/>
                        <w:szCs w:val="20"/>
                      </w:rPr>
                      <w:t>组途型无线网络</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A812" w14:textId="77777777" w:rsidR="000557B7" w:rsidRDefault="000557B7">
    <w:pPr>
      <w:spacing w:line="14" w:lineRule="exac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AC097" w14:textId="77777777" w:rsidR="000557B7" w:rsidRDefault="000557B7">
    <w:pPr>
      <w:spacing w:line="14" w:lineRule="exac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65425" w14:textId="77777777" w:rsidR="000557B7" w:rsidRDefault="000557B7"/>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AAC99" w14:textId="77777777" w:rsidR="000557B7" w:rsidRDefault="000557B7"/>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C1050" w14:textId="77777777" w:rsidR="000557B7" w:rsidRDefault="000557B7"/>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74D91" w14:textId="77777777" w:rsidR="000557B7" w:rsidRDefault="000557B7"/>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3B9F" w14:textId="77777777" w:rsidR="000557B7" w:rsidRDefault="00073D70">
    <w:pPr>
      <w:spacing w:line="14" w:lineRule="exact"/>
    </w:pPr>
    <w:r>
      <w:rPr>
        <w:noProof/>
      </w:rPr>
      <mc:AlternateContent>
        <mc:Choice Requires="wps">
          <w:drawing>
            <wp:anchor distT="0" distB="0" distL="0" distR="0" simplePos="0" relativeHeight="62915020" behindDoc="1" locked="0" layoutInCell="1" allowOverlap="1" wp14:anchorId="17F4597C" wp14:editId="1419AF5C">
              <wp:simplePos x="0" y="0"/>
              <wp:positionH relativeFrom="page">
                <wp:posOffset>6671310</wp:posOffset>
              </wp:positionH>
              <wp:positionV relativeFrom="page">
                <wp:posOffset>612775</wp:posOffset>
              </wp:positionV>
              <wp:extent cx="1320800" cy="127000"/>
              <wp:effectExtent l="0" t="0" r="0" b="0"/>
              <wp:wrapNone/>
              <wp:docPr id="711" name="Shape 711"/>
              <wp:cNvGraphicFramePr/>
              <a:graphic xmlns:a="http://schemas.openxmlformats.org/drawingml/2006/main">
                <a:graphicData uri="http://schemas.microsoft.com/office/word/2010/wordprocessingShape">
                  <wps:wsp>
                    <wps:cNvSpPr txBox="1"/>
                    <wps:spPr>
                      <a:xfrm>
                        <a:off x="0" y="0"/>
                        <a:ext cx="1320800" cy="127000"/>
                      </a:xfrm>
                      <a:prstGeom prst="rect">
                        <a:avLst/>
                      </a:prstGeom>
                      <a:noFill/>
                    </wps:spPr>
                    <wps:txbx>
                      <w:txbxContent>
                        <w:p w14:paraId="28184235" w14:textId="77777777" w:rsidR="000557B7" w:rsidRDefault="00073D70">
                          <w:pPr>
                            <w:pStyle w:val="af"/>
                            <w:shd w:val="clear" w:color="auto" w:fill="auto"/>
                            <w:rPr>
                              <w:sz w:val="20"/>
                              <w:szCs w:val="20"/>
                            </w:rPr>
                          </w:pPr>
                          <w:r>
                            <w:rPr>
                              <w:color w:val="A86963"/>
                              <w:sz w:val="20"/>
                              <w:szCs w:val="20"/>
                            </w:rPr>
                            <w:t>供速网终学习管理系统</w:t>
                          </w:r>
                        </w:p>
                      </w:txbxContent>
                    </wps:txbx>
                    <wps:bodyPr wrap="none" lIns="0" tIns="0" rIns="0" bIns="0">
                      <a:spAutoFit/>
                    </wps:bodyPr>
                  </wps:wsp>
                </a:graphicData>
              </a:graphic>
            </wp:anchor>
          </w:drawing>
        </mc:Choice>
        <mc:Fallback>
          <w:pict>
            <v:shapetype w14:anchorId="17F4597C" id="_x0000_t202" coordsize="21600,21600" o:spt="202" path="m,l,21600r21600,l21600,xe">
              <v:stroke joinstyle="miter"/>
              <v:path gradientshapeok="t" o:connecttype="rect"/>
            </v:shapetype>
            <v:shape id="Shape 711" o:spid="_x0000_s1361" type="#_x0000_t202" style="position:absolute;margin-left:525.3pt;margin-top:48.25pt;width:104pt;height:10pt;z-index:-4404014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" filled="f" stroked="f">
              <v:textbox style="mso-fit-shape-to-text:t" inset="0,0,0,0">
                <w:txbxContent>
                  <w:p w14:paraId="28184235" w14:textId="77777777" w:rsidR="000557B7" w:rsidRDefault="00073D70">
                    <w:pPr>
                      <w:pStyle w:val="af"/>
                      <w:shd w:val="clear" w:color="auto" w:fill="auto"/>
                      <w:rPr>
                        <w:sz w:val="20"/>
                        <w:szCs w:val="20"/>
                      </w:rPr>
                    </w:pPr>
                    <w:r>
                      <w:rPr>
                        <w:color w:val="A86963"/>
                        <w:sz w:val="20"/>
                        <w:szCs w:val="20"/>
                      </w:rPr>
                      <w:t>供速网终学习管理系统</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82767" w14:textId="77777777" w:rsidR="000557B7" w:rsidRDefault="00073D70">
    <w:pPr>
      <w:spacing w:line="14" w:lineRule="exact"/>
    </w:pPr>
    <w:r>
      <w:rPr>
        <w:noProof/>
      </w:rPr>
      <mc:AlternateContent>
        <mc:Choice Requires="wps">
          <w:drawing>
            <wp:anchor distT="0" distB="0" distL="0" distR="0" simplePos="0" relativeHeight="62915016" behindDoc="1" locked="0" layoutInCell="1" allowOverlap="1" wp14:anchorId="38691093" wp14:editId="31AD9B10">
              <wp:simplePos x="0" y="0"/>
              <wp:positionH relativeFrom="page">
                <wp:posOffset>6671310</wp:posOffset>
              </wp:positionH>
              <wp:positionV relativeFrom="page">
                <wp:posOffset>612775</wp:posOffset>
              </wp:positionV>
              <wp:extent cx="1320800" cy="127000"/>
              <wp:effectExtent l="0" t="0" r="0" b="0"/>
              <wp:wrapNone/>
              <wp:docPr id="707" name="Shape 707"/>
              <wp:cNvGraphicFramePr/>
              <a:graphic xmlns:a="http://schemas.openxmlformats.org/drawingml/2006/main">
                <a:graphicData uri="http://schemas.microsoft.com/office/word/2010/wordprocessingShape">
                  <wps:wsp>
                    <wps:cNvSpPr txBox="1"/>
                    <wps:spPr>
                      <a:xfrm>
                        <a:off x="0" y="0"/>
                        <a:ext cx="1320800" cy="127000"/>
                      </a:xfrm>
                      <a:prstGeom prst="rect">
                        <a:avLst/>
                      </a:prstGeom>
                      <a:noFill/>
                    </wps:spPr>
                    <wps:txbx>
                      <w:txbxContent>
                        <w:p w14:paraId="7FF58BD2" w14:textId="77777777" w:rsidR="000557B7" w:rsidRDefault="00073D70">
                          <w:pPr>
                            <w:pStyle w:val="af"/>
                            <w:shd w:val="clear" w:color="auto" w:fill="auto"/>
                            <w:rPr>
                              <w:sz w:val="20"/>
                              <w:szCs w:val="20"/>
                            </w:rPr>
                          </w:pPr>
                          <w:r>
                            <w:rPr>
                              <w:color w:val="A86963"/>
                              <w:sz w:val="20"/>
                              <w:szCs w:val="20"/>
                            </w:rPr>
                            <w:t>供速网终学习管理系统</w:t>
                          </w:r>
                        </w:p>
                      </w:txbxContent>
                    </wps:txbx>
                    <wps:bodyPr wrap="none" lIns="0" tIns="0" rIns="0" bIns="0">
                      <a:spAutoFit/>
                    </wps:bodyPr>
                  </wps:wsp>
                </a:graphicData>
              </a:graphic>
            </wp:anchor>
          </w:drawing>
        </mc:Choice>
        <mc:Fallback>
          <w:pict>
            <v:shapetype w14:anchorId="38691093" id="_x0000_t202" coordsize="21600,21600" o:spt="202" path="m,l,21600r21600,l21600,xe">
              <v:stroke joinstyle="miter"/>
              <v:path gradientshapeok="t" o:connecttype="rect"/>
            </v:shapetype>
            <v:shape id="Shape 707" o:spid="_x0000_s1362" type="#_x0000_t202" style="position:absolute;margin-left:525.3pt;margin-top:48.25pt;width:104pt;height:10pt;z-index:-440401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" filled="f" stroked="f">
              <v:textbox style="mso-fit-shape-to-text:t" inset="0,0,0,0">
                <w:txbxContent>
                  <w:p w14:paraId="7FF58BD2" w14:textId="77777777" w:rsidR="000557B7" w:rsidRDefault="00073D70">
                    <w:pPr>
                      <w:pStyle w:val="af"/>
                      <w:shd w:val="clear" w:color="auto" w:fill="auto"/>
                      <w:rPr>
                        <w:sz w:val="20"/>
                        <w:szCs w:val="20"/>
                      </w:rPr>
                    </w:pPr>
                    <w:r>
                      <w:rPr>
                        <w:color w:val="A86963"/>
                        <w:sz w:val="20"/>
                        <w:szCs w:val="20"/>
                      </w:rPr>
                      <w:t>供速网终学习管理系统</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03CBF" w14:textId="77777777" w:rsidR="000557B7" w:rsidRDefault="00073D70">
    <w:pPr>
      <w:spacing w:line="14" w:lineRule="exact"/>
    </w:pPr>
    <w:r>
      <w:rPr>
        <w:noProof/>
      </w:rPr>
      <mc:AlternateContent>
        <mc:Choice Requires="wps">
          <w:drawing>
            <wp:anchor distT="0" distB="0" distL="0" distR="0" simplePos="0" relativeHeight="62915024" behindDoc="1" locked="0" layoutInCell="1" allowOverlap="1" wp14:anchorId="577FA0FC" wp14:editId="564FD9DC">
              <wp:simplePos x="0" y="0"/>
              <wp:positionH relativeFrom="page">
                <wp:posOffset>413385</wp:posOffset>
              </wp:positionH>
              <wp:positionV relativeFrom="page">
                <wp:posOffset>612775</wp:posOffset>
              </wp:positionV>
              <wp:extent cx="2381250" cy="165100"/>
              <wp:effectExtent l="0" t="0" r="0" b="0"/>
              <wp:wrapNone/>
              <wp:docPr id="715" name="Shape 715"/>
              <wp:cNvGraphicFramePr/>
              <a:graphic xmlns:a="http://schemas.openxmlformats.org/drawingml/2006/main">
                <a:graphicData uri="http://schemas.microsoft.com/office/word/2010/wordprocessingShape">
                  <wps:wsp>
                    <wps:cNvSpPr txBox="1"/>
                    <wps:spPr>
                      <a:xfrm>
                        <a:off x="0" y="0"/>
                        <a:ext cx="2381250" cy="165100"/>
                      </a:xfrm>
                      <a:prstGeom prst="rect">
                        <a:avLst/>
                      </a:prstGeom>
                      <a:noFill/>
                    </wps:spPr>
                    <wps:txbx>
                      <w:txbxContent>
                        <w:p w14:paraId="5AD7150D" w14:textId="77777777" w:rsidR="000557B7" w:rsidRDefault="00073D70">
                          <w:pPr>
                            <w:pStyle w:val="af"/>
                            <w:shd w:val="clear" w:color="auto" w:fill="auto"/>
                          </w:pPr>
                          <w:r>
                            <w:rPr>
                              <w:color w:val="7C5838"/>
                            </w:rPr>
                            <w:t>第四草</w:t>
                          </w:r>
                          <w:r>
                            <w:rPr>
                              <w:rFonts w:ascii="Times New Roman" w:eastAsia="Times New Roman" w:hAnsi="Times New Roman" w:cs="Times New Roman"/>
                              <w:color w:val="7C5838"/>
                              <w:sz w:val="36"/>
                              <w:szCs w:val="36"/>
                              <w:lang w:val="en-US" w:bidi="en-US"/>
                            </w:rPr>
                            <w:t>r</w:t>
                          </w:r>
                          <w:r>
                            <w:rPr>
                              <w:color w:val="7C5838"/>
                            </w:rPr>
                            <w:t>•</w:t>
                          </w:r>
                          <w:r>
                            <w:rPr>
                              <w:color w:val="7C5838"/>
                            </w:rPr>
                            <w:t>舄条统的软件与疢用</w:t>
                          </w:r>
                        </w:p>
                      </w:txbxContent>
                    </wps:txbx>
                    <wps:bodyPr wrap="none" lIns="0" tIns="0" rIns="0" bIns="0">
                      <a:spAutoFit/>
                    </wps:bodyPr>
                  </wps:wsp>
                </a:graphicData>
              </a:graphic>
            </wp:anchor>
          </w:drawing>
        </mc:Choice>
        <mc:Fallback>
          <w:pict>
            <v:shapetype w14:anchorId="577FA0FC" id="_x0000_t202" coordsize="21600,21600" o:spt="202" path="m,l,21600r21600,l21600,xe">
              <v:stroke joinstyle="miter"/>
              <v:path gradientshapeok="t" o:connecttype="rect"/>
            </v:shapetype>
            <v:shape id="Shape 715" o:spid="_x0000_s1365" type="#_x0000_t202" style="position:absolute;margin-left:32.55pt;margin-top:48.25pt;width:187.5pt;height:13pt;z-index:-44040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" filled="f" stroked="f">
              <v:textbox style="mso-fit-shape-to-text:t" inset="0,0,0,0">
                <w:txbxContent>
                  <w:p w14:paraId="5AD7150D" w14:textId="77777777" w:rsidR="000557B7" w:rsidRDefault="00073D70">
                    <w:pPr>
                      <w:pStyle w:val="af"/>
                      <w:shd w:val="clear" w:color="auto" w:fill="auto"/>
                    </w:pPr>
                    <w:r>
                      <w:rPr>
                        <w:color w:val="7C5838"/>
                      </w:rPr>
                      <w:t>第四草</w:t>
                    </w:r>
                    <w:r>
                      <w:rPr>
                        <w:rFonts w:ascii="Times New Roman" w:eastAsia="Times New Roman" w:hAnsi="Times New Roman" w:cs="Times New Roman"/>
                        <w:color w:val="7C5838"/>
                        <w:sz w:val="36"/>
                        <w:szCs w:val="36"/>
                        <w:lang w:val="en-US" w:bidi="en-US"/>
                      </w:rPr>
                      <w:t>r</w:t>
                    </w:r>
                    <w:r>
                      <w:rPr>
                        <w:color w:val="7C5838"/>
                      </w:rPr>
                      <w:t>•</w:t>
                    </w:r>
                    <w:r>
                      <w:rPr>
                        <w:color w:val="7C5838"/>
                      </w:rPr>
                      <w:t>舄条统的软件与疢用</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79390" w14:textId="77777777" w:rsidR="000557B7" w:rsidRDefault="00073D70">
    <w:pPr>
      <w:spacing w:line="14" w:lineRule="exact"/>
    </w:pPr>
    <w:r>
      <w:rPr>
        <w:noProof/>
      </w:rPr>
      <mc:AlternateContent>
        <mc:Choice Requires="wps">
          <w:drawing>
            <wp:anchor distT="0" distB="0" distL="0" distR="0" simplePos="0" relativeHeight="62914755" behindDoc="1" locked="0" layoutInCell="1" allowOverlap="1" wp14:anchorId="63137CC4" wp14:editId="7DA64EEE">
              <wp:simplePos x="0" y="0"/>
              <wp:positionH relativeFrom="page">
                <wp:posOffset>327660</wp:posOffset>
              </wp:positionH>
              <wp:positionV relativeFrom="page">
                <wp:posOffset>586740</wp:posOffset>
              </wp:positionV>
              <wp:extent cx="1695450" cy="158750"/>
              <wp:effectExtent l="0" t="0" r="0" b="0"/>
              <wp:wrapNone/>
              <wp:docPr id="133" name="Shape 133"/>
              <wp:cNvGraphicFramePr/>
              <a:graphic xmlns:a="http://schemas.openxmlformats.org/drawingml/2006/main">
                <a:graphicData uri="http://schemas.microsoft.com/office/word/2010/wordprocessingShape">
                  <wps:wsp>
                    <wps:cNvSpPr txBox="1"/>
                    <wps:spPr>
                      <a:xfrm>
                        <a:off x="0" y="0"/>
                        <a:ext cx="1695450" cy="158750"/>
                      </a:xfrm>
                      <a:prstGeom prst="rect">
                        <a:avLst/>
                      </a:prstGeom>
                      <a:noFill/>
                    </wps:spPr>
                    <wps:txbx>
                      <w:txbxContent>
                        <w:p w14:paraId="3D1AA121"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wps:txbx>
                    <wps:bodyPr wrap="none" lIns="0" tIns="0" rIns="0" bIns="0">
                      <a:spAutoFit/>
                    </wps:bodyPr>
                  </wps:wsp>
                </a:graphicData>
              </a:graphic>
            </wp:anchor>
          </w:drawing>
        </mc:Choice>
        <mc:Fallback>
          <w:pict>
            <v:shapetype w14:anchorId="63137CC4" id="_x0000_t202" coordsize="21600,21600" o:spt="202" path="m,l,21600r21600,l21600,xe">
              <v:stroke joinstyle="miter"/>
              <v:path gradientshapeok="t" o:connecttype="rect"/>
            </v:shapetype>
            <v:shape id="Shape 133" o:spid="_x0000_s1231" type="#_x0000_t202" style="position:absolute;margin-left:25.8pt;margin-top:46.2pt;width:133.5pt;height:12.5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" filled="f" stroked="f">
              <v:textbox style="mso-fit-shape-to-text:t" inset="0,0,0,0">
                <w:txbxContent>
                  <w:p w14:paraId="3D1AA121" w14:textId="77777777" w:rsidR="000557B7" w:rsidRDefault="00073D70">
                    <w:pPr>
                      <w:pStyle w:val="20"/>
                      <w:shd w:val="clear" w:color="auto" w:fill="auto"/>
                      <w:rPr>
                        <w:sz w:val="26"/>
                        <w:szCs w:val="26"/>
                      </w:rPr>
                    </w:pPr>
                    <w:r>
                      <w:rPr>
                        <w:rFonts w:ascii="MingLiU" w:eastAsia="MingLiU" w:hAnsi="MingLiU" w:cs="MingLiU"/>
                        <w:color w:val="EE5342"/>
                        <w:sz w:val="26"/>
                        <w:szCs w:val="26"/>
                      </w:rPr>
                      <w:t>第一革走讲</w:t>
                    </w:r>
                    <w:r>
                      <w:rPr>
                        <w:color w:val="EE5342"/>
                        <w:sz w:val="34"/>
                        <w:szCs w:val="34"/>
                        <w:lang w:val="en-US" w:eastAsia="en-US" w:bidi="en-US"/>
                      </w:rPr>
                      <w:t>r;</w:t>
                    </w:r>
                    <w:r>
                      <w:rPr>
                        <w:rFonts w:ascii="MingLiU" w:eastAsia="MingLiU" w:hAnsi="MingLiU" w:cs="MingLiU"/>
                        <w:color w:val="EE5342"/>
                        <w:sz w:val="26"/>
                        <w:szCs w:val="26"/>
                      </w:rPr>
                      <w:t>舄社会</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91BFC" w14:textId="77777777" w:rsidR="000557B7" w:rsidRDefault="00073D70">
    <w:pPr>
      <w:spacing w:line="14" w:lineRule="exact"/>
    </w:pPr>
    <w:r>
      <w:rPr>
        <w:noProof/>
      </w:rPr>
      <mc:AlternateContent>
        <mc:Choice Requires="wps">
          <w:drawing>
            <wp:anchor distT="0" distB="0" distL="0" distR="0" simplePos="0" relativeHeight="62915032" behindDoc="1" locked="0" layoutInCell="1" allowOverlap="1" wp14:anchorId="73915395" wp14:editId="294071BE">
              <wp:simplePos x="0" y="0"/>
              <wp:positionH relativeFrom="page">
                <wp:posOffset>416560</wp:posOffset>
              </wp:positionH>
              <wp:positionV relativeFrom="page">
                <wp:posOffset>495300</wp:posOffset>
              </wp:positionV>
              <wp:extent cx="2381250" cy="165100"/>
              <wp:effectExtent l="0" t="0" r="0" b="0"/>
              <wp:wrapNone/>
              <wp:docPr id="747" name="Shape 747"/>
              <wp:cNvGraphicFramePr/>
              <a:graphic xmlns:a="http://schemas.openxmlformats.org/drawingml/2006/main">
                <a:graphicData uri="http://schemas.microsoft.com/office/word/2010/wordprocessingShape">
                  <wps:wsp>
                    <wps:cNvSpPr txBox="1"/>
                    <wps:spPr>
                      <a:xfrm>
                        <a:off x="0" y="0"/>
                        <a:ext cx="2381250" cy="165100"/>
                      </a:xfrm>
                      <a:prstGeom prst="rect">
                        <a:avLst/>
                      </a:prstGeom>
                      <a:noFill/>
                    </wps:spPr>
                    <wps:txbx>
                      <w:txbxContent>
                        <w:p w14:paraId="16A6BFC2"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wps:txbx>
                    <wps:bodyPr wrap="none" lIns="0" tIns="0" rIns="0" bIns="0">
                      <a:spAutoFit/>
                    </wps:bodyPr>
                  </wps:wsp>
                </a:graphicData>
              </a:graphic>
            </wp:anchor>
          </w:drawing>
        </mc:Choice>
        <mc:Fallback>
          <w:pict>
            <v:shapetype w14:anchorId="73915395" id="_x0000_t202" coordsize="21600,21600" o:spt="202" path="m,l,21600r21600,l21600,xe">
              <v:stroke joinstyle="miter"/>
              <v:path gradientshapeok="t" o:connecttype="rect"/>
            </v:shapetype>
            <v:shape id="Shape 747" o:spid="_x0000_s1367" type="#_x0000_t202" style="position:absolute;margin-left:32.8pt;margin-top:39pt;width:187.5pt;height:13pt;z-index:-440401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" filled="f" stroked="f">
              <v:textbox style="mso-fit-shape-to-text:t" inset="0,0,0,0">
                <w:txbxContent>
                  <w:p w14:paraId="16A6BFC2"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E8996" w14:textId="77777777" w:rsidR="000557B7" w:rsidRDefault="00073D70">
    <w:pPr>
      <w:spacing w:line="14" w:lineRule="exact"/>
    </w:pPr>
    <w:r>
      <w:rPr>
        <w:noProof/>
      </w:rPr>
      <mc:AlternateContent>
        <mc:Choice Requires="wps">
          <w:drawing>
            <wp:anchor distT="0" distB="0" distL="0" distR="0" simplePos="0" relativeHeight="62915028" behindDoc="1" locked="0" layoutInCell="1" allowOverlap="1" wp14:anchorId="28584E2E" wp14:editId="5EBC117A">
              <wp:simplePos x="0" y="0"/>
              <wp:positionH relativeFrom="page">
                <wp:posOffset>6487160</wp:posOffset>
              </wp:positionH>
              <wp:positionV relativeFrom="page">
                <wp:posOffset>606425</wp:posOffset>
              </wp:positionV>
              <wp:extent cx="1485900" cy="133350"/>
              <wp:effectExtent l="0" t="0" r="0" b="0"/>
              <wp:wrapNone/>
              <wp:docPr id="743" name="Shape 743"/>
              <wp:cNvGraphicFramePr/>
              <a:graphic xmlns:a="http://schemas.openxmlformats.org/drawingml/2006/main">
                <a:graphicData uri="http://schemas.microsoft.com/office/word/2010/wordprocessingShape">
                  <wps:wsp>
                    <wps:cNvSpPr txBox="1"/>
                    <wps:spPr>
                      <a:xfrm>
                        <a:off x="0" y="0"/>
                        <a:ext cx="1485900" cy="133350"/>
                      </a:xfrm>
                      <a:prstGeom prst="rect">
                        <a:avLst/>
                      </a:prstGeom>
                      <a:noFill/>
                    </wps:spPr>
                    <wps:txbx>
                      <w:txbxContent>
                        <w:p w14:paraId="586C6373"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4.1</w:t>
                          </w:r>
                          <w:r>
                            <w:rPr>
                              <w:color w:val="A86963"/>
                              <w:sz w:val="20"/>
                              <w:szCs w:val="20"/>
                            </w:rPr>
                            <w:t>估息系统的工</w:t>
                          </w:r>
                          <w:r>
                            <w:rPr>
                              <w:color w:val="A86963"/>
                              <w:sz w:val="20"/>
                              <w:szCs w:val="20"/>
                              <w:vertAlign w:val="superscript"/>
                              <w:lang w:val="en-US" w:eastAsia="en-US" w:bidi="en-US"/>
                            </w:rPr>
                            <w:t>y</w:t>
                          </w:r>
                          <w:r>
                            <w:rPr>
                              <w:color w:val="A86963"/>
                              <w:sz w:val="20"/>
                              <w:szCs w:val="20"/>
                            </w:rPr>
                            <w:t>乍过柙</w:t>
                          </w:r>
                        </w:p>
                      </w:txbxContent>
                    </wps:txbx>
                    <wps:bodyPr wrap="none" lIns="0" tIns="0" rIns="0" bIns="0">
                      <a:spAutoFit/>
                    </wps:bodyPr>
                  </wps:wsp>
                </a:graphicData>
              </a:graphic>
            </wp:anchor>
          </w:drawing>
        </mc:Choice>
        <mc:Fallback>
          <w:pict>
            <v:shapetype w14:anchorId="28584E2E" id="_x0000_t202" coordsize="21600,21600" o:spt="202" path="m,l,21600r21600,l21600,xe">
              <v:stroke joinstyle="miter"/>
              <v:path gradientshapeok="t" o:connecttype="rect"/>
            </v:shapetype>
            <v:shape id="Shape 743" o:spid="_x0000_s1368" type="#_x0000_t202" style="position:absolute;margin-left:510.8pt;margin-top:47.75pt;width:117pt;height:10.5pt;z-index:-4404014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" filled="f" stroked="f">
              <v:textbox style="mso-fit-shape-to-text:t" inset="0,0,0,0">
                <w:txbxContent>
                  <w:p w14:paraId="586C6373" w14:textId="77777777" w:rsidR="000557B7" w:rsidRDefault="00073D70">
                    <w:pPr>
                      <w:pStyle w:val="af"/>
                      <w:shd w:val="clear" w:color="auto" w:fill="auto"/>
                      <w:rPr>
                        <w:sz w:val="20"/>
                        <w:szCs w:val="20"/>
                      </w:rPr>
                    </w:pPr>
                    <w:r>
                      <w:rPr>
                        <w:rFonts w:ascii="Arial" w:eastAsia="Arial" w:hAnsi="Arial" w:cs="Arial"/>
                        <w:color w:val="A86963"/>
                        <w:sz w:val="22"/>
                        <w:szCs w:val="22"/>
                        <w:lang w:val="en-US" w:eastAsia="en-US" w:bidi="en-US"/>
                      </w:rPr>
                      <w:t>4.1</w:t>
                    </w:r>
                    <w:r>
                      <w:rPr>
                        <w:color w:val="A86963"/>
                        <w:sz w:val="20"/>
                        <w:szCs w:val="20"/>
                      </w:rPr>
                      <w:t>估息系统的工</w:t>
                    </w:r>
                    <w:r>
                      <w:rPr>
                        <w:color w:val="A86963"/>
                        <w:sz w:val="20"/>
                        <w:szCs w:val="20"/>
                        <w:vertAlign w:val="superscript"/>
                        <w:lang w:val="en-US" w:eastAsia="en-US" w:bidi="en-US"/>
                      </w:rPr>
                      <w:t>y</w:t>
                    </w:r>
                    <w:r>
                      <w:rPr>
                        <w:color w:val="A86963"/>
                        <w:sz w:val="20"/>
                        <w:szCs w:val="20"/>
                      </w:rPr>
                      <w:t>乍过柙</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2DADC" w14:textId="77777777" w:rsidR="000557B7" w:rsidRDefault="00073D70">
    <w:pPr>
      <w:spacing w:line="14" w:lineRule="exact"/>
    </w:pPr>
    <w:r>
      <w:rPr>
        <w:noProof/>
      </w:rPr>
      <mc:AlternateContent>
        <mc:Choice Requires="wps">
          <w:drawing>
            <wp:anchor distT="0" distB="0" distL="0" distR="0" simplePos="0" relativeHeight="62915040" behindDoc="1" locked="0" layoutInCell="1" allowOverlap="1" wp14:anchorId="5D0AB03F" wp14:editId="7E183D92">
              <wp:simplePos x="0" y="0"/>
              <wp:positionH relativeFrom="page">
                <wp:posOffset>416560</wp:posOffset>
              </wp:positionH>
              <wp:positionV relativeFrom="page">
                <wp:posOffset>495300</wp:posOffset>
              </wp:positionV>
              <wp:extent cx="2381250" cy="165100"/>
              <wp:effectExtent l="0" t="0" r="0" b="0"/>
              <wp:wrapNone/>
              <wp:docPr id="813" name="Shape 813"/>
              <wp:cNvGraphicFramePr/>
              <a:graphic xmlns:a="http://schemas.openxmlformats.org/drawingml/2006/main">
                <a:graphicData uri="http://schemas.microsoft.com/office/word/2010/wordprocessingShape">
                  <wps:wsp>
                    <wps:cNvSpPr txBox="1"/>
                    <wps:spPr>
                      <a:xfrm>
                        <a:off x="0" y="0"/>
                        <a:ext cx="2381250" cy="165100"/>
                      </a:xfrm>
                      <a:prstGeom prst="rect">
                        <a:avLst/>
                      </a:prstGeom>
                      <a:noFill/>
                    </wps:spPr>
                    <wps:txbx>
                      <w:txbxContent>
                        <w:p w14:paraId="171490FE"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wps:txbx>
                    <wps:bodyPr wrap="none" lIns="0" tIns="0" rIns="0" bIns="0">
                      <a:spAutoFit/>
                    </wps:bodyPr>
                  </wps:wsp>
                </a:graphicData>
              </a:graphic>
            </wp:anchor>
          </w:drawing>
        </mc:Choice>
        <mc:Fallback>
          <w:pict>
            <v:shapetype w14:anchorId="5D0AB03F" id="_x0000_t202" coordsize="21600,21600" o:spt="202" path="m,l,21600r21600,l21600,xe">
              <v:stroke joinstyle="miter"/>
              <v:path gradientshapeok="t" o:connecttype="rect"/>
            </v:shapetype>
            <v:shape id="Shape 813" o:spid="_x0000_s1371" type="#_x0000_t202" style="position:absolute;margin-left:32.8pt;margin-top:39pt;width:187.5pt;height:13pt;z-index:-44040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" filled="f" stroked="f">
              <v:textbox style="mso-fit-shape-to-text:t" inset="0,0,0,0">
                <w:txbxContent>
                  <w:p w14:paraId="171490FE"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2AC61" w14:textId="77777777" w:rsidR="000557B7" w:rsidRDefault="00073D70">
    <w:pPr>
      <w:spacing w:line="14" w:lineRule="exact"/>
    </w:pPr>
    <w:r>
      <w:rPr>
        <w:noProof/>
      </w:rPr>
      <mc:AlternateContent>
        <mc:Choice Requires="wps">
          <w:drawing>
            <wp:anchor distT="0" distB="0" distL="0" distR="0" simplePos="0" relativeHeight="62915036" behindDoc="1" locked="0" layoutInCell="1" allowOverlap="1" wp14:anchorId="02FEFE55" wp14:editId="0B6FB2C3">
              <wp:simplePos x="0" y="0"/>
              <wp:positionH relativeFrom="page">
                <wp:posOffset>6063615</wp:posOffset>
              </wp:positionH>
              <wp:positionV relativeFrom="page">
                <wp:posOffset>495300</wp:posOffset>
              </wp:positionV>
              <wp:extent cx="1752600" cy="133350"/>
              <wp:effectExtent l="0" t="0" r="0" b="0"/>
              <wp:wrapNone/>
              <wp:docPr id="809" name="Shape 809"/>
              <wp:cNvGraphicFramePr/>
              <a:graphic xmlns:a="http://schemas.openxmlformats.org/drawingml/2006/main">
                <a:graphicData uri="http://schemas.microsoft.com/office/word/2010/wordprocessingShape">
                  <wps:wsp>
                    <wps:cNvSpPr txBox="1"/>
                    <wps:spPr>
                      <a:xfrm>
                        <a:off x="0" y="0"/>
                        <a:ext cx="1752600" cy="133350"/>
                      </a:xfrm>
                      <a:prstGeom prst="rect">
                        <a:avLst/>
                      </a:prstGeom>
                      <a:noFill/>
                    </wps:spPr>
                    <wps:txbx>
                      <w:txbxContent>
                        <w:p w14:paraId="484DDB72" w14:textId="77777777" w:rsidR="000557B7" w:rsidRDefault="00073D70">
                          <w:pPr>
                            <w:pStyle w:val="af"/>
                            <w:shd w:val="clear" w:color="auto" w:fill="auto"/>
                            <w:rPr>
                              <w:sz w:val="20"/>
                              <w:szCs w:val="20"/>
                            </w:rPr>
                          </w:pPr>
                          <w:r>
                            <w:rPr>
                              <w:color w:val="A86963"/>
                              <w:sz w:val="20"/>
                              <w:szCs w:val="20"/>
                            </w:rPr>
                            <w:t>小？炉息系统的软件及其作用</w:t>
                          </w:r>
                        </w:p>
                      </w:txbxContent>
                    </wps:txbx>
                    <wps:bodyPr wrap="none" lIns="0" tIns="0" rIns="0" bIns="0">
                      <a:spAutoFit/>
                    </wps:bodyPr>
                  </wps:wsp>
                </a:graphicData>
              </a:graphic>
            </wp:anchor>
          </w:drawing>
        </mc:Choice>
        <mc:Fallback>
          <w:pict>
            <v:shapetype w14:anchorId="02FEFE55" id="_x0000_t202" coordsize="21600,21600" o:spt="202" path="m,l,21600r21600,l21600,xe">
              <v:stroke joinstyle="miter"/>
              <v:path gradientshapeok="t" o:connecttype="rect"/>
            </v:shapetype>
            <v:shape id="Shape 809" o:spid="_x0000_s1372" type="#_x0000_t202" style="position:absolute;margin-left:477.45pt;margin-top:39pt;width:138pt;height:10.5pt;z-index:-4404014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" filled="f" stroked="f">
              <v:textbox style="mso-fit-shape-to-text:t" inset="0,0,0,0">
                <w:txbxContent>
                  <w:p w14:paraId="484DDB72" w14:textId="77777777" w:rsidR="000557B7" w:rsidRDefault="00073D70">
                    <w:pPr>
                      <w:pStyle w:val="af"/>
                      <w:shd w:val="clear" w:color="auto" w:fill="auto"/>
                      <w:rPr>
                        <w:sz w:val="20"/>
                        <w:szCs w:val="20"/>
                      </w:rPr>
                    </w:pPr>
                    <w:r>
                      <w:rPr>
                        <w:color w:val="A86963"/>
                        <w:sz w:val="20"/>
                        <w:szCs w:val="20"/>
                      </w:rPr>
                      <w:t>小？炉息系统的软件及其作用</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4217" w14:textId="77777777" w:rsidR="000557B7" w:rsidRDefault="000557B7">
    <w:pPr>
      <w:spacing w:line="14" w:lineRule="exac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BBF8E" w14:textId="77777777" w:rsidR="000557B7" w:rsidRDefault="00073D70">
    <w:pPr>
      <w:spacing w:line="14" w:lineRule="exact"/>
    </w:pPr>
    <w:r>
      <w:rPr>
        <w:noProof/>
      </w:rPr>
      <mc:AlternateContent>
        <mc:Choice Requires="wps">
          <w:drawing>
            <wp:anchor distT="0" distB="0" distL="0" distR="0" simplePos="0" relativeHeight="62915050" behindDoc="1" locked="0" layoutInCell="1" allowOverlap="1" wp14:anchorId="7B553EFD" wp14:editId="105E5AE9">
              <wp:simplePos x="0" y="0"/>
              <wp:positionH relativeFrom="page">
                <wp:posOffset>416560</wp:posOffset>
              </wp:positionH>
              <wp:positionV relativeFrom="page">
                <wp:posOffset>495300</wp:posOffset>
              </wp:positionV>
              <wp:extent cx="2381250" cy="165100"/>
              <wp:effectExtent l="0" t="0" r="0" b="0"/>
              <wp:wrapNone/>
              <wp:docPr id="840" name="Shape 840"/>
              <wp:cNvGraphicFramePr/>
              <a:graphic xmlns:a="http://schemas.openxmlformats.org/drawingml/2006/main">
                <a:graphicData uri="http://schemas.microsoft.com/office/word/2010/wordprocessingShape">
                  <wps:wsp>
                    <wps:cNvSpPr txBox="1"/>
                    <wps:spPr>
                      <a:xfrm>
                        <a:off x="0" y="0"/>
                        <a:ext cx="2381250" cy="165100"/>
                      </a:xfrm>
                      <a:prstGeom prst="rect">
                        <a:avLst/>
                      </a:prstGeom>
                      <a:noFill/>
                    </wps:spPr>
                    <wps:txbx>
                      <w:txbxContent>
                        <w:p w14:paraId="287C7802"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wps:txbx>
                    <wps:bodyPr wrap="none" lIns="0" tIns="0" rIns="0" bIns="0">
                      <a:spAutoFit/>
                    </wps:bodyPr>
                  </wps:wsp>
                </a:graphicData>
              </a:graphic>
            </wp:anchor>
          </w:drawing>
        </mc:Choice>
        <mc:Fallback>
          <w:pict>
            <v:shapetype w14:anchorId="7B553EFD" id="_x0000_t202" coordsize="21600,21600" o:spt="202" path="m,l,21600r21600,l21600,xe">
              <v:stroke joinstyle="miter"/>
              <v:path gradientshapeok="t" o:connecttype="rect"/>
            </v:shapetype>
            <v:shape id="Shape 840" o:spid="_x0000_s1376" type="#_x0000_t202" style="position:absolute;margin-left:32.8pt;margin-top:39pt;width:187.5pt;height:13pt;z-index:-4404014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" filled="f" stroked="f">
              <v:textbox style="mso-fit-shape-to-text:t" inset="0,0,0,0">
                <w:txbxContent>
                  <w:p w14:paraId="287C7802"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4F5E9" w14:textId="77777777" w:rsidR="000557B7" w:rsidRDefault="00073D70">
    <w:pPr>
      <w:spacing w:line="14" w:lineRule="exact"/>
    </w:pPr>
    <w:r>
      <w:rPr>
        <w:noProof/>
      </w:rPr>
      <mc:AlternateContent>
        <mc:Choice Requires="wps">
          <w:drawing>
            <wp:anchor distT="0" distB="0" distL="0" distR="0" simplePos="0" relativeHeight="62915046" behindDoc="1" locked="0" layoutInCell="1" allowOverlap="1" wp14:anchorId="0ED25ECF" wp14:editId="378BED96">
              <wp:simplePos x="0" y="0"/>
              <wp:positionH relativeFrom="page">
                <wp:posOffset>416560</wp:posOffset>
              </wp:positionH>
              <wp:positionV relativeFrom="page">
                <wp:posOffset>495300</wp:posOffset>
              </wp:positionV>
              <wp:extent cx="2381250" cy="165100"/>
              <wp:effectExtent l="0" t="0" r="0" b="0"/>
              <wp:wrapNone/>
              <wp:docPr id="836" name="Shape 836"/>
              <wp:cNvGraphicFramePr/>
              <a:graphic xmlns:a="http://schemas.openxmlformats.org/drawingml/2006/main">
                <a:graphicData uri="http://schemas.microsoft.com/office/word/2010/wordprocessingShape">
                  <wps:wsp>
                    <wps:cNvSpPr txBox="1"/>
                    <wps:spPr>
                      <a:xfrm>
                        <a:off x="0" y="0"/>
                        <a:ext cx="2381250" cy="165100"/>
                      </a:xfrm>
                      <a:prstGeom prst="rect">
                        <a:avLst/>
                      </a:prstGeom>
                      <a:noFill/>
                    </wps:spPr>
                    <wps:txbx>
                      <w:txbxContent>
                        <w:p w14:paraId="7B2ACEF5"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wps:txbx>
                    <wps:bodyPr wrap="none" lIns="0" tIns="0" rIns="0" bIns="0">
                      <a:spAutoFit/>
                    </wps:bodyPr>
                  </wps:wsp>
                </a:graphicData>
              </a:graphic>
            </wp:anchor>
          </w:drawing>
        </mc:Choice>
        <mc:Fallback>
          <w:pict>
            <v:shapetype w14:anchorId="0ED25ECF" id="_x0000_t202" coordsize="21600,21600" o:spt="202" path="m,l,21600r21600,l21600,xe">
              <v:stroke joinstyle="miter"/>
              <v:path gradientshapeok="t" o:connecttype="rect"/>
            </v:shapetype>
            <v:shape id="Shape 836" o:spid="_x0000_s1377" type="#_x0000_t202" style="position:absolute;margin-left:32.8pt;margin-top:39pt;width:187.5pt;height:13pt;z-index:-4404014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" filled="f" stroked="f">
              <v:textbox style="mso-fit-shape-to-text:t" inset="0,0,0,0">
                <w:txbxContent>
                  <w:p w14:paraId="7B2ACEF5" w14:textId="77777777" w:rsidR="000557B7" w:rsidRDefault="00073D70">
                    <w:pPr>
                      <w:pStyle w:val="af"/>
                      <w:shd w:val="clear" w:color="auto" w:fill="auto"/>
                    </w:pPr>
                    <w:r>
                      <w:rPr>
                        <w:color w:val="7C5838"/>
                      </w:rPr>
                      <w:t>第四革</w:t>
                    </w:r>
                    <w:r>
                      <w:rPr>
                        <w:rFonts w:ascii="宋体" w:eastAsia="宋体" w:hAnsi="宋体" w:cs="宋体"/>
                        <w:smallCaps/>
                        <w:color w:val="7C5838"/>
                        <w:lang w:val="en-US" w:bidi="en-US"/>
                      </w:rPr>
                      <w:t>（</w:t>
                    </w:r>
                    <w:r>
                      <w:rPr>
                        <w:rFonts w:ascii="Times New Roman" w:eastAsia="Times New Roman" w:hAnsi="Times New Roman" w:cs="Times New Roman"/>
                        <w:smallCaps/>
                        <w:color w:val="7C5838"/>
                        <w:lang w:val="en-US" w:bidi="en-US"/>
                      </w:rPr>
                      <w:t>Tb</w:t>
                    </w:r>
                    <w:r>
                      <w:rPr>
                        <w:color w:val="7C5838"/>
                      </w:rPr>
                      <w:t>舄条汝的快件与疢用</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B8730" w14:textId="77777777" w:rsidR="000557B7" w:rsidRDefault="00073D70">
    <w:pPr>
      <w:spacing w:line="14" w:lineRule="exact"/>
    </w:pPr>
    <w:r>
      <w:rPr>
        <w:noProof/>
      </w:rPr>
      <mc:AlternateContent>
        <mc:Choice Requires="wps">
          <w:drawing>
            <wp:anchor distT="0" distB="0" distL="0" distR="0" simplePos="0" relativeHeight="62915054" behindDoc="1" locked="0" layoutInCell="1" allowOverlap="1" wp14:anchorId="0F77096C" wp14:editId="64B11FC4">
              <wp:simplePos x="0" y="0"/>
              <wp:positionH relativeFrom="page">
                <wp:posOffset>5393690</wp:posOffset>
              </wp:positionH>
              <wp:positionV relativeFrom="page">
                <wp:posOffset>615950</wp:posOffset>
              </wp:positionV>
              <wp:extent cx="2559050" cy="133350"/>
              <wp:effectExtent l="0" t="0" r="0" b="0"/>
              <wp:wrapNone/>
              <wp:docPr id="844" name="Shape 844"/>
              <wp:cNvGraphicFramePr/>
              <a:graphic xmlns:a="http://schemas.openxmlformats.org/drawingml/2006/main">
                <a:graphicData uri="http://schemas.microsoft.com/office/word/2010/wordprocessingShape">
                  <wps:wsp>
                    <wps:cNvSpPr txBox="1"/>
                    <wps:spPr>
                      <a:xfrm>
                        <a:off x="0" y="0"/>
                        <a:ext cx="2559050" cy="133350"/>
                      </a:xfrm>
                      <a:prstGeom prst="rect">
                        <a:avLst/>
                      </a:prstGeom>
                      <a:noFill/>
                    </wps:spPr>
                    <wps:txbx>
                      <w:txbxContent>
                        <w:p w14:paraId="2DC382D4"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估息系统在社会应用中的优势及</w:t>
                          </w:r>
                          <w:r>
                            <w:rPr>
                              <w:rFonts w:ascii="Arial" w:eastAsia="Arial" w:hAnsi="Arial" w:cs="Arial"/>
                              <w:color w:val="A86963"/>
                              <w:sz w:val="22"/>
                              <w:szCs w:val="22"/>
                              <w:lang w:val="en-US" w:bidi="en-US"/>
                            </w:rPr>
                            <w:t>S</w:t>
                          </w:r>
                          <w:r>
                            <w:rPr>
                              <w:color w:val="A86963"/>
                              <w:sz w:val="20"/>
                              <w:szCs w:val="20"/>
                            </w:rPr>
                            <w:t>奴性</w:t>
                          </w:r>
                        </w:p>
                      </w:txbxContent>
                    </wps:txbx>
                    <wps:bodyPr wrap="none" lIns="0" tIns="0" rIns="0" bIns="0">
                      <a:spAutoFit/>
                    </wps:bodyPr>
                  </wps:wsp>
                </a:graphicData>
              </a:graphic>
            </wp:anchor>
          </w:drawing>
        </mc:Choice>
        <mc:Fallback>
          <w:pict>
            <v:shapetype w14:anchorId="0F77096C" id="_x0000_t202" coordsize="21600,21600" o:spt="202" path="m,l,21600r21600,l21600,xe">
              <v:stroke joinstyle="miter"/>
              <v:path gradientshapeok="t" o:connecttype="rect"/>
            </v:shapetype>
            <v:shape id="Shape 844" o:spid="_x0000_s1380" type="#_x0000_t202" style="position:absolute;margin-left:424.7pt;margin-top:48.5pt;width:201.5pt;height:10.5pt;z-index:-4404014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" filled="f" stroked="f">
              <v:textbox style="mso-fit-shape-to-text:t" inset="0,0,0,0">
                <w:txbxContent>
                  <w:p w14:paraId="2DC382D4"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估息系统在社会应用中的优势及</w:t>
                    </w:r>
                    <w:r>
                      <w:rPr>
                        <w:rFonts w:ascii="Arial" w:eastAsia="Arial" w:hAnsi="Arial" w:cs="Arial"/>
                        <w:color w:val="A86963"/>
                        <w:sz w:val="22"/>
                        <w:szCs w:val="22"/>
                        <w:lang w:val="en-US" w:bidi="en-US"/>
                      </w:rPr>
                      <w:t>S</w:t>
                    </w:r>
                    <w:r>
                      <w:rPr>
                        <w:color w:val="A86963"/>
                        <w:sz w:val="20"/>
                        <w:szCs w:val="20"/>
                      </w:rPr>
                      <w:t>奴性</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A4EC0" w14:textId="77777777" w:rsidR="000557B7" w:rsidRDefault="00073D70">
    <w:pPr>
      <w:spacing w:line="14" w:lineRule="exact"/>
    </w:pPr>
    <w:r>
      <w:rPr>
        <w:noProof/>
      </w:rPr>
      <mc:AlternateContent>
        <mc:Choice Requires="wps">
          <w:drawing>
            <wp:anchor distT="0" distB="0" distL="0" distR="0" simplePos="0" relativeHeight="62915062" behindDoc="1" locked="0" layoutInCell="1" allowOverlap="1" wp14:anchorId="1A11FCBD" wp14:editId="3F19A70B">
              <wp:simplePos x="0" y="0"/>
              <wp:positionH relativeFrom="page">
                <wp:posOffset>5577840</wp:posOffset>
              </wp:positionH>
              <wp:positionV relativeFrom="page">
                <wp:posOffset>527050</wp:posOffset>
              </wp:positionV>
              <wp:extent cx="2565400" cy="133350"/>
              <wp:effectExtent l="0" t="0" r="0" b="0"/>
              <wp:wrapNone/>
              <wp:docPr id="853" name="Shape 853"/>
              <wp:cNvGraphicFramePr/>
              <a:graphic xmlns:a="http://schemas.openxmlformats.org/drawingml/2006/main">
                <a:graphicData uri="http://schemas.microsoft.com/office/word/2010/wordprocessingShape">
                  <wps:wsp>
                    <wps:cNvSpPr txBox="1"/>
                    <wps:spPr>
                      <a:xfrm>
                        <a:off x="0" y="0"/>
                        <a:ext cx="2565400" cy="133350"/>
                      </a:xfrm>
                      <a:prstGeom prst="rect">
                        <a:avLst/>
                      </a:prstGeom>
                      <a:noFill/>
                    </wps:spPr>
                    <wps:txbx>
                      <w:txbxContent>
                        <w:p w14:paraId="566AB010"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估息系统在社会应用中的伐</w:t>
                          </w:r>
                          <w:r>
                            <w:rPr>
                              <w:color w:val="A86963"/>
                              <w:sz w:val="20"/>
                              <w:szCs w:val="20"/>
                            </w:rPr>
                            <w:t>;</w:t>
                          </w:r>
                          <w:r>
                            <w:rPr>
                              <w:color w:val="A86963"/>
                              <w:sz w:val="20"/>
                              <w:szCs w:val="20"/>
                            </w:rPr>
                            <w:t>势及</w:t>
                          </w:r>
                          <w:r>
                            <w:rPr>
                              <w:rFonts w:ascii="Arial" w:eastAsia="Arial" w:hAnsi="Arial" w:cs="Arial"/>
                              <w:color w:val="A86963"/>
                              <w:sz w:val="22"/>
                              <w:szCs w:val="22"/>
                              <w:lang w:val="en-US" w:bidi="en-US"/>
                            </w:rPr>
                            <w:t>S</w:t>
                          </w:r>
                          <w:r>
                            <w:rPr>
                              <w:color w:val="A86963"/>
                              <w:sz w:val="20"/>
                              <w:szCs w:val="20"/>
                            </w:rPr>
                            <w:t>阪性</w:t>
                          </w:r>
                        </w:p>
                      </w:txbxContent>
                    </wps:txbx>
                    <wps:bodyPr wrap="none" lIns="0" tIns="0" rIns="0" bIns="0">
                      <a:spAutoFit/>
                    </wps:bodyPr>
                  </wps:wsp>
                </a:graphicData>
              </a:graphic>
            </wp:anchor>
          </w:drawing>
        </mc:Choice>
        <mc:Fallback>
          <w:pict>
            <v:shapetype w14:anchorId="1A11FCBD" id="_x0000_t202" coordsize="21600,21600" o:spt="202" path="m,l,21600r21600,l21600,xe">
              <v:stroke joinstyle="miter"/>
              <v:path gradientshapeok="t" o:connecttype="rect"/>
            </v:shapetype>
            <v:shape id="Shape 853" o:spid="_x0000_s1382" type="#_x0000_t202" style="position:absolute;margin-left:439.2pt;margin-top:41.5pt;width:202pt;height:10.5pt;z-index:-4404014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" filled="f" stroked="f">
              <v:textbox style="mso-fit-shape-to-text:t" inset="0,0,0,0">
                <w:txbxContent>
                  <w:p w14:paraId="566AB010"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估息系统在社会应用中的伐</w:t>
                    </w:r>
                    <w:r>
                      <w:rPr>
                        <w:color w:val="A86963"/>
                        <w:sz w:val="20"/>
                        <w:szCs w:val="20"/>
                      </w:rPr>
                      <w:t>;</w:t>
                    </w:r>
                    <w:r>
                      <w:rPr>
                        <w:color w:val="A86963"/>
                        <w:sz w:val="20"/>
                        <w:szCs w:val="20"/>
                      </w:rPr>
                      <w:t>势及</w:t>
                    </w:r>
                    <w:r>
                      <w:rPr>
                        <w:rFonts w:ascii="Arial" w:eastAsia="Arial" w:hAnsi="Arial" w:cs="Arial"/>
                        <w:color w:val="A86963"/>
                        <w:sz w:val="22"/>
                        <w:szCs w:val="22"/>
                        <w:lang w:val="en-US" w:bidi="en-US"/>
                      </w:rPr>
                      <w:t>S</w:t>
                    </w:r>
                    <w:r>
                      <w:rPr>
                        <w:color w:val="A86963"/>
                        <w:sz w:val="20"/>
                        <w:szCs w:val="20"/>
                      </w:rPr>
                      <w:t>阪性</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5A10D" w14:textId="77777777" w:rsidR="000557B7" w:rsidRDefault="00073D70">
    <w:pPr>
      <w:spacing w:line="14" w:lineRule="exact"/>
    </w:pPr>
    <w:r>
      <w:rPr>
        <w:noProof/>
      </w:rPr>
      <mc:AlternateContent>
        <mc:Choice Requires="wps">
          <w:drawing>
            <wp:anchor distT="0" distB="0" distL="0" distR="0" simplePos="0" relativeHeight="62915058" behindDoc="1" locked="0" layoutInCell="1" allowOverlap="1" wp14:anchorId="562A164E" wp14:editId="27A688DA">
              <wp:simplePos x="0" y="0"/>
              <wp:positionH relativeFrom="page">
                <wp:posOffset>5577840</wp:posOffset>
              </wp:positionH>
              <wp:positionV relativeFrom="page">
                <wp:posOffset>527050</wp:posOffset>
              </wp:positionV>
              <wp:extent cx="2565400" cy="133350"/>
              <wp:effectExtent l="0" t="0" r="0" b="0"/>
              <wp:wrapNone/>
              <wp:docPr id="849" name="Shape 849"/>
              <wp:cNvGraphicFramePr/>
              <a:graphic xmlns:a="http://schemas.openxmlformats.org/drawingml/2006/main">
                <a:graphicData uri="http://schemas.microsoft.com/office/word/2010/wordprocessingShape">
                  <wps:wsp>
                    <wps:cNvSpPr txBox="1"/>
                    <wps:spPr>
                      <a:xfrm>
                        <a:off x="0" y="0"/>
                        <a:ext cx="2565400" cy="133350"/>
                      </a:xfrm>
                      <a:prstGeom prst="rect">
                        <a:avLst/>
                      </a:prstGeom>
                      <a:noFill/>
                    </wps:spPr>
                    <wps:txbx>
                      <w:txbxContent>
                        <w:p w14:paraId="6A04AB6A"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估息系统在社会应用中的伐</w:t>
                          </w:r>
                          <w:r>
                            <w:rPr>
                              <w:color w:val="A86963"/>
                              <w:sz w:val="20"/>
                              <w:szCs w:val="20"/>
                            </w:rPr>
                            <w:t>;</w:t>
                          </w:r>
                          <w:r>
                            <w:rPr>
                              <w:color w:val="A86963"/>
                              <w:sz w:val="20"/>
                              <w:szCs w:val="20"/>
                            </w:rPr>
                            <w:t>势及</w:t>
                          </w:r>
                          <w:r>
                            <w:rPr>
                              <w:rFonts w:ascii="Arial" w:eastAsia="Arial" w:hAnsi="Arial" w:cs="Arial"/>
                              <w:color w:val="A86963"/>
                              <w:sz w:val="22"/>
                              <w:szCs w:val="22"/>
                              <w:lang w:val="en-US" w:bidi="en-US"/>
                            </w:rPr>
                            <w:t>S</w:t>
                          </w:r>
                          <w:r>
                            <w:rPr>
                              <w:color w:val="A86963"/>
                              <w:sz w:val="20"/>
                              <w:szCs w:val="20"/>
                            </w:rPr>
                            <w:t>阪性</w:t>
                          </w:r>
                        </w:p>
                      </w:txbxContent>
                    </wps:txbx>
                    <wps:bodyPr wrap="none" lIns="0" tIns="0" rIns="0" bIns="0">
                      <a:spAutoFit/>
                    </wps:bodyPr>
                  </wps:wsp>
                </a:graphicData>
              </a:graphic>
            </wp:anchor>
          </w:drawing>
        </mc:Choice>
        <mc:Fallback>
          <w:pict>
            <v:shapetype w14:anchorId="562A164E" id="_x0000_t202" coordsize="21600,21600" o:spt="202" path="m,l,21600r21600,l21600,xe">
              <v:stroke joinstyle="miter"/>
              <v:path gradientshapeok="t" o:connecttype="rect"/>
            </v:shapetype>
            <v:shape id="Shape 849" o:spid="_x0000_s1383" type="#_x0000_t202" style="position:absolute;margin-left:439.2pt;margin-top:41.5pt;width:202pt;height:10.5pt;z-index:-4404014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" filled="f" stroked="f">
              <v:textbox style="mso-fit-shape-to-text:t" inset="0,0,0,0">
                <w:txbxContent>
                  <w:p w14:paraId="6A04AB6A" w14:textId="77777777" w:rsidR="000557B7" w:rsidRDefault="00073D70">
                    <w:pPr>
                      <w:pStyle w:val="af"/>
                      <w:shd w:val="clear" w:color="auto" w:fill="auto"/>
                      <w:rPr>
                        <w:sz w:val="20"/>
                        <w:szCs w:val="20"/>
                      </w:rPr>
                    </w:pPr>
                    <w:r>
                      <w:rPr>
                        <w:rFonts w:ascii="Arial" w:eastAsia="Arial" w:hAnsi="Arial" w:cs="Arial"/>
                        <w:color w:val="A86963"/>
                        <w:sz w:val="22"/>
                        <w:szCs w:val="22"/>
                        <w:lang w:val="en-US" w:bidi="en-US"/>
                      </w:rPr>
                      <w:t>4.3</w:t>
                    </w:r>
                    <w:r>
                      <w:rPr>
                        <w:color w:val="A86963"/>
                        <w:sz w:val="20"/>
                        <w:szCs w:val="20"/>
                      </w:rPr>
                      <w:t>估息系统在社会应用中的伐</w:t>
                    </w:r>
                    <w:r>
                      <w:rPr>
                        <w:color w:val="A86963"/>
                        <w:sz w:val="20"/>
                        <w:szCs w:val="20"/>
                      </w:rPr>
                      <w:t>;</w:t>
                    </w:r>
                    <w:r>
                      <w:rPr>
                        <w:color w:val="A86963"/>
                        <w:sz w:val="20"/>
                        <w:szCs w:val="20"/>
                      </w:rPr>
                      <w:t>势及</w:t>
                    </w:r>
                    <w:r>
                      <w:rPr>
                        <w:rFonts w:ascii="Arial" w:eastAsia="Arial" w:hAnsi="Arial" w:cs="Arial"/>
                        <w:color w:val="A86963"/>
                        <w:sz w:val="22"/>
                        <w:szCs w:val="22"/>
                        <w:lang w:val="en-US" w:bidi="en-US"/>
                      </w:rPr>
                      <w:t>S</w:t>
                    </w:r>
                    <w:r>
                      <w:rPr>
                        <w:color w:val="A86963"/>
                        <w:sz w:val="20"/>
                        <w:szCs w:val="20"/>
                      </w:rPr>
                      <w:t>阪性</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47C04"/>
    <w:multiLevelType w:val="multilevel"/>
    <w:tmpl w:val="CF4C39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97997"/>
    <w:multiLevelType w:val="multilevel"/>
    <w:tmpl w:val="E1C02ABC"/>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A7E9F"/>
    <w:multiLevelType w:val="multilevel"/>
    <w:tmpl w:val="D96CB6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384D34"/>
    <w:multiLevelType w:val="multilevel"/>
    <w:tmpl w:val="FD0C3B04"/>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550A39"/>
    <w:multiLevelType w:val="multilevel"/>
    <w:tmpl w:val="C1B831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CB5B84"/>
    <w:multiLevelType w:val="multilevel"/>
    <w:tmpl w:val="25B62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03200D"/>
    <w:multiLevelType w:val="multilevel"/>
    <w:tmpl w:val="9B0476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7449D"/>
    <w:multiLevelType w:val="multilevel"/>
    <w:tmpl w:val="F132CB62"/>
    <w:lvl w:ilvl="0">
      <w:start w:val="4"/>
      <w:numFmt w:val="ideographDigital"/>
      <w:lvlText w:val="%1."/>
      <w:lvlJc w:val="left"/>
      <w:rPr>
        <w:rFonts w:ascii="MingLiU" w:eastAsia="MingLiU" w:hAnsi="MingLiU" w:cs="MingLiU"/>
        <w:b w:val="0"/>
        <w:bCs w:val="0"/>
        <w:i w:val="0"/>
        <w:iCs w:val="0"/>
        <w:smallCaps w:val="0"/>
        <w:strike w:val="0"/>
        <w:color w:val="000000"/>
        <w:spacing w:val="0"/>
        <w:w w:val="100"/>
        <w:position w:val="0"/>
        <w:sz w:val="17"/>
        <w:szCs w:val="17"/>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B9126F"/>
    <w:multiLevelType w:val="multilevel"/>
    <w:tmpl w:val="D89A48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D26A1"/>
    <w:multiLevelType w:val="multilevel"/>
    <w:tmpl w:val="32A42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4C788D"/>
    <w:multiLevelType w:val="multilevel"/>
    <w:tmpl w:val="33FEE2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26702F"/>
    <w:multiLevelType w:val="multilevel"/>
    <w:tmpl w:val="26E8EE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B21A55"/>
    <w:multiLevelType w:val="multilevel"/>
    <w:tmpl w:val="D4486C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4176DC"/>
    <w:multiLevelType w:val="multilevel"/>
    <w:tmpl w:val="73062B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917E94"/>
    <w:multiLevelType w:val="multilevel"/>
    <w:tmpl w:val="8CC86FEE"/>
    <w:lvl w:ilvl="0">
      <w:start w:val="6"/>
      <w:numFmt w:val="ideographDigital"/>
      <w:lvlText w:val="%1."/>
      <w:lvlJc w:val="left"/>
      <w:rPr>
        <w:rFonts w:ascii="MingLiU" w:eastAsia="MingLiU" w:hAnsi="MingLiU" w:cs="MingLiU"/>
        <w:b/>
        <w:bCs/>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BA00FB"/>
    <w:multiLevelType w:val="multilevel"/>
    <w:tmpl w:val="BBC85A42"/>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E5434B"/>
    <w:multiLevelType w:val="multilevel"/>
    <w:tmpl w:val="B39292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AA0DAA"/>
    <w:multiLevelType w:val="multilevel"/>
    <w:tmpl w:val="E8D6EC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18030C"/>
    <w:multiLevelType w:val="multilevel"/>
    <w:tmpl w:val="3482C4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1D47B6"/>
    <w:multiLevelType w:val="multilevel"/>
    <w:tmpl w:val="9B6E353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410B49"/>
    <w:multiLevelType w:val="multilevel"/>
    <w:tmpl w:val="1F72A3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E7C23C9"/>
    <w:multiLevelType w:val="multilevel"/>
    <w:tmpl w:val="42029546"/>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200A23"/>
    <w:multiLevelType w:val="multilevel"/>
    <w:tmpl w:val="0B88A1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1D21B5A"/>
    <w:multiLevelType w:val="multilevel"/>
    <w:tmpl w:val="1D42EED6"/>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B96946"/>
    <w:multiLevelType w:val="multilevel"/>
    <w:tmpl w:val="C1A8DD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9E3D76"/>
    <w:multiLevelType w:val="multilevel"/>
    <w:tmpl w:val="3DA405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B40539"/>
    <w:multiLevelType w:val="multilevel"/>
    <w:tmpl w:val="03460C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174F4E"/>
    <w:multiLevelType w:val="multilevel"/>
    <w:tmpl w:val="5E56A0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530AE0"/>
    <w:multiLevelType w:val="multilevel"/>
    <w:tmpl w:val="E6F022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F9001C"/>
    <w:multiLevelType w:val="multilevel"/>
    <w:tmpl w:val="BC64B7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FF7FF0"/>
    <w:multiLevelType w:val="multilevel"/>
    <w:tmpl w:val="D5ACBD4C"/>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E24B27"/>
    <w:multiLevelType w:val="multilevel"/>
    <w:tmpl w:val="C0D2F2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030B6"/>
    <w:multiLevelType w:val="multilevel"/>
    <w:tmpl w:val="E74E4D5E"/>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18F09C3"/>
    <w:multiLevelType w:val="multilevel"/>
    <w:tmpl w:val="3C12F8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2B338DC"/>
    <w:multiLevelType w:val="multilevel"/>
    <w:tmpl w:val="25F212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6175E0D"/>
    <w:multiLevelType w:val="multilevel"/>
    <w:tmpl w:val="AB1835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7B0189A"/>
    <w:multiLevelType w:val="multilevel"/>
    <w:tmpl w:val="1402F6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9AB1518"/>
    <w:multiLevelType w:val="multilevel"/>
    <w:tmpl w:val="01AA0E9A"/>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E768BA"/>
    <w:multiLevelType w:val="multilevel"/>
    <w:tmpl w:val="FA1482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F13E87"/>
    <w:multiLevelType w:val="multilevel"/>
    <w:tmpl w:val="0CB835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C622EE7"/>
    <w:multiLevelType w:val="multilevel"/>
    <w:tmpl w:val="27E60FE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C64280"/>
    <w:multiLevelType w:val="multilevel"/>
    <w:tmpl w:val="B80EA60A"/>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D2F0374"/>
    <w:multiLevelType w:val="multilevel"/>
    <w:tmpl w:val="6E68036C"/>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EF27829"/>
    <w:multiLevelType w:val="multilevel"/>
    <w:tmpl w:val="38AEF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7247C3"/>
    <w:multiLevelType w:val="multilevel"/>
    <w:tmpl w:val="9AAAD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08166FC"/>
    <w:multiLevelType w:val="multilevel"/>
    <w:tmpl w:val="55AAEF48"/>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D70809"/>
    <w:multiLevelType w:val="multilevel"/>
    <w:tmpl w:val="D9C60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21B4D0F"/>
    <w:multiLevelType w:val="multilevel"/>
    <w:tmpl w:val="ECF2B9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0B1E2B"/>
    <w:multiLevelType w:val="multilevel"/>
    <w:tmpl w:val="2620EA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5E93560"/>
    <w:multiLevelType w:val="multilevel"/>
    <w:tmpl w:val="C0760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7542777"/>
    <w:multiLevelType w:val="multilevel"/>
    <w:tmpl w:val="5EB481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91867C8"/>
    <w:multiLevelType w:val="multilevel"/>
    <w:tmpl w:val="58F4FE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291A4E"/>
    <w:multiLevelType w:val="multilevel"/>
    <w:tmpl w:val="CA20AD1A"/>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192C2C"/>
    <w:multiLevelType w:val="multilevel"/>
    <w:tmpl w:val="7F881F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C360505"/>
    <w:multiLevelType w:val="multilevel"/>
    <w:tmpl w:val="7EA86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F356210"/>
    <w:multiLevelType w:val="multilevel"/>
    <w:tmpl w:val="752214E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2FF40DC"/>
    <w:multiLevelType w:val="multilevel"/>
    <w:tmpl w:val="1336617A"/>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5DA60CF"/>
    <w:multiLevelType w:val="multilevel"/>
    <w:tmpl w:val="6422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83529ED"/>
    <w:multiLevelType w:val="multilevel"/>
    <w:tmpl w:val="58C6F62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E261529"/>
    <w:multiLevelType w:val="multilevel"/>
    <w:tmpl w:val="ED649D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8D60BD"/>
    <w:multiLevelType w:val="multilevel"/>
    <w:tmpl w:val="14F2D3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0AF718D"/>
    <w:multiLevelType w:val="multilevel"/>
    <w:tmpl w:val="154433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15B3A97"/>
    <w:multiLevelType w:val="multilevel"/>
    <w:tmpl w:val="CB10BA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506AFB"/>
    <w:multiLevelType w:val="multilevel"/>
    <w:tmpl w:val="E1E260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80723C8"/>
    <w:multiLevelType w:val="multilevel"/>
    <w:tmpl w:val="B26C55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863674A"/>
    <w:multiLevelType w:val="multilevel"/>
    <w:tmpl w:val="C082D6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8D73E70"/>
    <w:multiLevelType w:val="multilevel"/>
    <w:tmpl w:val="FE5235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9CB5701"/>
    <w:multiLevelType w:val="multilevel"/>
    <w:tmpl w:val="2FC88140"/>
    <w:lvl w:ilvl="0">
      <w:start w:val="2"/>
      <w:numFmt w:val="ideographDigital"/>
      <w:lvlText w:val="(%1)"/>
      <w:lvlJc w:val="left"/>
      <w:rPr>
        <w:rFonts w:ascii="MingLiU" w:eastAsia="MingLiU" w:hAnsi="MingLiU" w:cs="MingLiU"/>
        <w:b w:val="0"/>
        <w:bCs w:val="0"/>
        <w:i w:val="0"/>
        <w:iCs w:val="0"/>
        <w:smallCaps w:val="0"/>
        <w:strike w:val="0"/>
        <w:color w:val="000000"/>
        <w:spacing w:val="0"/>
        <w:w w:val="100"/>
        <w:position w:val="0"/>
        <w:sz w:val="17"/>
        <w:szCs w:val="17"/>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A5A4A55"/>
    <w:multiLevelType w:val="multilevel"/>
    <w:tmpl w:val="E44836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B340467"/>
    <w:multiLevelType w:val="multilevel"/>
    <w:tmpl w:val="0956A66C"/>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5F5E00"/>
    <w:multiLevelType w:val="multilevel"/>
    <w:tmpl w:val="F13C43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08741F9"/>
    <w:multiLevelType w:val="multilevel"/>
    <w:tmpl w:val="72E074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09264B5"/>
    <w:multiLevelType w:val="multilevel"/>
    <w:tmpl w:val="9ADEE7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0C75F10"/>
    <w:multiLevelType w:val="multilevel"/>
    <w:tmpl w:val="6EA07EB0"/>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2766A7B"/>
    <w:multiLevelType w:val="multilevel"/>
    <w:tmpl w:val="88BC16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3247698"/>
    <w:multiLevelType w:val="multilevel"/>
    <w:tmpl w:val="DC14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56E5D3A"/>
    <w:multiLevelType w:val="multilevel"/>
    <w:tmpl w:val="ABE26F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63C3602"/>
    <w:multiLevelType w:val="multilevel"/>
    <w:tmpl w:val="36083062"/>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66D08E8"/>
    <w:multiLevelType w:val="multilevel"/>
    <w:tmpl w:val="B2F29192"/>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8A228F9"/>
    <w:multiLevelType w:val="multilevel"/>
    <w:tmpl w:val="3AC4C2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9C30C71"/>
    <w:multiLevelType w:val="multilevel"/>
    <w:tmpl w:val="F6189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A154D2E"/>
    <w:multiLevelType w:val="multilevel"/>
    <w:tmpl w:val="4120D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BB776E6"/>
    <w:multiLevelType w:val="multilevel"/>
    <w:tmpl w:val="53AC5A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E6532E3"/>
    <w:multiLevelType w:val="multilevel"/>
    <w:tmpl w:val="EA382B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F0B2B5F"/>
    <w:multiLevelType w:val="multilevel"/>
    <w:tmpl w:val="4684C4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1"/>
  </w:num>
  <w:num w:numId="3">
    <w:abstractNumId w:val="6"/>
  </w:num>
  <w:num w:numId="4">
    <w:abstractNumId w:val="8"/>
  </w:num>
  <w:num w:numId="5">
    <w:abstractNumId w:val="51"/>
  </w:num>
  <w:num w:numId="6">
    <w:abstractNumId w:val="66"/>
  </w:num>
  <w:num w:numId="7">
    <w:abstractNumId w:val="79"/>
  </w:num>
  <w:num w:numId="8">
    <w:abstractNumId w:val="4"/>
  </w:num>
  <w:num w:numId="9">
    <w:abstractNumId w:val="29"/>
  </w:num>
  <w:num w:numId="10">
    <w:abstractNumId w:val="2"/>
  </w:num>
  <w:num w:numId="11">
    <w:abstractNumId w:val="25"/>
  </w:num>
  <w:num w:numId="12">
    <w:abstractNumId w:val="44"/>
  </w:num>
  <w:num w:numId="13">
    <w:abstractNumId w:val="64"/>
  </w:num>
  <w:num w:numId="14">
    <w:abstractNumId w:val="23"/>
  </w:num>
  <w:num w:numId="15">
    <w:abstractNumId w:val="26"/>
  </w:num>
  <w:num w:numId="16">
    <w:abstractNumId w:val="27"/>
  </w:num>
  <w:num w:numId="17">
    <w:abstractNumId w:val="22"/>
  </w:num>
  <w:num w:numId="18">
    <w:abstractNumId w:val="55"/>
  </w:num>
  <w:num w:numId="19">
    <w:abstractNumId w:val="68"/>
  </w:num>
  <w:num w:numId="20">
    <w:abstractNumId w:val="58"/>
  </w:num>
  <w:num w:numId="21">
    <w:abstractNumId w:val="56"/>
  </w:num>
  <w:num w:numId="22">
    <w:abstractNumId w:val="70"/>
  </w:num>
  <w:num w:numId="23">
    <w:abstractNumId w:val="59"/>
  </w:num>
  <w:num w:numId="24">
    <w:abstractNumId w:val="36"/>
  </w:num>
  <w:num w:numId="25">
    <w:abstractNumId w:val="60"/>
  </w:num>
  <w:num w:numId="26">
    <w:abstractNumId w:val="77"/>
  </w:num>
  <w:num w:numId="27">
    <w:abstractNumId w:val="39"/>
  </w:num>
  <w:num w:numId="28">
    <w:abstractNumId w:val="41"/>
  </w:num>
  <w:num w:numId="29">
    <w:abstractNumId w:val="17"/>
  </w:num>
  <w:num w:numId="30">
    <w:abstractNumId w:val="45"/>
  </w:num>
  <w:num w:numId="31">
    <w:abstractNumId w:val="11"/>
  </w:num>
  <w:num w:numId="32">
    <w:abstractNumId w:val="19"/>
  </w:num>
  <w:num w:numId="33">
    <w:abstractNumId w:val="28"/>
  </w:num>
  <w:num w:numId="34">
    <w:abstractNumId w:val="7"/>
  </w:num>
  <w:num w:numId="35">
    <w:abstractNumId w:val="74"/>
  </w:num>
  <w:num w:numId="36">
    <w:abstractNumId w:val="32"/>
  </w:num>
  <w:num w:numId="37">
    <w:abstractNumId w:val="43"/>
  </w:num>
  <w:num w:numId="38">
    <w:abstractNumId w:val="15"/>
  </w:num>
  <w:num w:numId="39">
    <w:abstractNumId w:val="1"/>
  </w:num>
  <w:num w:numId="40">
    <w:abstractNumId w:val="69"/>
  </w:num>
  <w:num w:numId="41">
    <w:abstractNumId w:val="80"/>
  </w:num>
  <w:num w:numId="42">
    <w:abstractNumId w:val="82"/>
  </w:num>
  <w:num w:numId="43">
    <w:abstractNumId w:val="16"/>
  </w:num>
  <w:num w:numId="44">
    <w:abstractNumId w:val="61"/>
  </w:num>
  <w:num w:numId="45">
    <w:abstractNumId w:val="5"/>
  </w:num>
  <w:num w:numId="46">
    <w:abstractNumId w:val="71"/>
  </w:num>
  <w:num w:numId="47">
    <w:abstractNumId w:val="78"/>
  </w:num>
  <w:num w:numId="48">
    <w:abstractNumId w:val="81"/>
  </w:num>
  <w:num w:numId="49">
    <w:abstractNumId w:val="12"/>
  </w:num>
  <w:num w:numId="50">
    <w:abstractNumId w:val="35"/>
  </w:num>
  <w:num w:numId="51">
    <w:abstractNumId w:val="53"/>
  </w:num>
  <w:num w:numId="52">
    <w:abstractNumId w:val="10"/>
  </w:num>
  <w:num w:numId="53">
    <w:abstractNumId w:val="84"/>
  </w:num>
  <w:num w:numId="54">
    <w:abstractNumId w:val="20"/>
  </w:num>
  <w:num w:numId="55">
    <w:abstractNumId w:val="65"/>
  </w:num>
  <w:num w:numId="56">
    <w:abstractNumId w:val="34"/>
  </w:num>
  <w:num w:numId="57">
    <w:abstractNumId w:val="63"/>
  </w:num>
  <w:num w:numId="58">
    <w:abstractNumId w:val="3"/>
  </w:num>
  <w:num w:numId="59">
    <w:abstractNumId w:val="46"/>
  </w:num>
  <w:num w:numId="60">
    <w:abstractNumId w:val="33"/>
  </w:num>
  <w:num w:numId="61">
    <w:abstractNumId w:val="73"/>
  </w:num>
  <w:num w:numId="62">
    <w:abstractNumId w:val="57"/>
  </w:num>
  <w:num w:numId="63">
    <w:abstractNumId w:val="42"/>
  </w:num>
  <w:num w:numId="64">
    <w:abstractNumId w:val="62"/>
  </w:num>
  <w:num w:numId="65">
    <w:abstractNumId w:val="14"/>
  </w:num>
  <w:num w:numId="66">
    <w:abstractNumId w:val="48"/>
  </w:num>
  <w:num w:numId="67">
    <w:abstractNumId w:val="76"/>
  </w:num>
  <w:num w:numId="68">
    <w:abstractNumId w:val="24"/>
  </w:num>
  <w:num w:numId="69">
    <w:abstractNumId w:val="38"/>
  </w:num>
  <w:num w:numId="70">
    <w:abstractNumId w:val="31"/>
  </w:num>
  <w:num w:numId="71">
    <w:abstractNumId w:val="54"/>
  </w:num>
  <w:num w:numId="72">
    <w:abstractNumId w:val="52"/>
  </w:num>
  <w:num w:numId="73">
    <w:abstractNumId w:val="37"/>
  </w:num>
  <w:num w:numId="74">
    <w:abstractNumId w:val="47"/>
  </w:num>
  <w:num w:numId="75">
    <w:abstractNumId w:val="72"/>
  </w:num>
  <w:num w:numId="76">
    <w:abstractNumId w:val="40"/>
  </w:num>
  <w:num w:numId="77">
    <w:abstractNumId w:val="30"/>
  </w:num>
  <w:num w:numId="78">
    <w:abstractNumId w:val="49"/>
  </w:num>
  <w:num w:numId="79">
    <w:abstractNumId w:val="18"/>
  </w:num>
  <w:num w:numId="80">
    <w:abstractNumId w:val="9"/>
  </w:num>
  <w:num w:numId="81">
    <w:abstractNumId w:val="75"/>
  </w:num>
  <w:num w:numId="82">
    <w:abstractNumId w:val="0"/>
  </w:num>
  <w:num w:numId="83">
    <w:abstractNumId w:val="50"/>
  </w:num>
  <w:num w:numId="84">
    <w:abstractNumId w:val="83"/>
  </w:num>
  <w:num w:numId="85">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defaultTabStop w:val="420"/>
  <w:evenAndOddHeaders/>
  <w:drawingGridHorizontalSpacing w:val="181"/>
  <w:drawingGridVerticalSpacing w:val="181"/>
  <w:characterSpacingControl w:val="compressPunctuation"/>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7"/>
    <w:rsid w:val="000557B7"/>
    <w:rsid w:val="00073D70"/>
    <w:rsid w:val="004A7BA1"/>
    <w:rsid w:val="005E0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F4A43"/>
  <w15:docId w15:val="{71BBD6B3-6B0E-4C5E-BB9B-B3C2D980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_"/>
    <w:basedOn w:val="a0"/>
    <w:link w:val="a4"/>
    <w:rPr>
      <w:rFonts w:ascii="MingLiU" w:eastAsia="MingLiU" w:hAnsi="MingLiU" w:cs="MingLiU"/>
      <w:b w:val="0"/>
      <w:bCs w:val="0"/>
      <w:i w:val="0"/>
      <w:iCs w:val="0"/>
      <w:smallCaps w:val="0"/>
      <w:strike w:val="0"/>
      <w:u w:val="none"/>
      <w:lang w:val="zh-CN" w:eastAsia="zh-CN" w:bidi="zh-CN"/>
    </w:rPr>
  </w:style>
  <w:style w:type="character" w:customStyle="1" w:styleId="2">
    <w:name w:val="页眉或页脚 (2)_"/>
    <w:basedOn w:val="a0"/>
    <w:link w:val="20"/>
    <w:rPr>
      <w:rFonts w:ascii="Times New Roman" w:eastAsia="Times New Roman" w:hAnsi="Times New Roman" w:cs="Times New Roman"/>
      <w:b w:val="0"/>
      <w:bCs w:val="0"/>
      <w:i w:val="0"/>
      <w:iCs w:val="0"/>
      <w:smallCaps w:val="0"/>
      <w:strike w:val="0"/>
      <w:sz w:val="20"/>
      <w:szCs w:val="20"/>
      <w:u w:val="none"/>
      <w:lang w:val="zh-CN" w:eastAsia="zh-CN" w:bidi="zh-CN"/>
    </w:rPr>
  </w:style>
  <w:style w:type="character" w:customStyle="1" w:styleId="a5">
    <w:name w:val="图片标题_"/>
    <w:basedOn w:val="a0"/>
    <w:link w:val="a6"/>
    <w:rPr>
      <w:rFonts w:ascii="MingLiU" w:eastAsia="MingLiU" w:hAnsi="MingLiU" w:cs="MingLiU"/>
      <w:b w:val="0"/>
      <w:bCs w:val="0"/>
      <w:i w:val="0"/>
      <w:iCs w:val="0"/>
      <w:smallCaps w:val="0"/>
      <w:strike w:val="0"/>
      <w:sz w:val="20"/>
      <w:szCs w:val="20"/>
      <w:u w:val="none"/>
      <w:lang w:val="zh-CN" w:eastAsia="zh-CN" w:bidi="zh-CN"/>
    </w:rPr>
  </w:style>
  <w:style w:type="character" w:customStyle="1" w:styleId="a7">
    <w:name w:val="正文文本_"/>
    <w:basedOn w:val="a0"/>
    <w:link w:val="1"/>
    <w:rPr>
      <w:rFonts w:ascii="MingLiU" w:eastAsia="MingLiU" w:hAnsi="MingLiU" w:cs="MingLiU"/>
      <w:b w:val="0"/>
      <w:bCs w:val="0"/>
      <w:i w:val="0"/>
      <w:iCs w:val="0"/>
      <w:smallCaps w:val="0"/>
      <w:strike w:val="0"/>
      <w:u w:val="none"/>
      <w:lang w:val="zh-CN" w:eastAsia="zh-CN" w:bidi="zh-CN"/>
    </w:rPr>
  </w:style>
  <w:style w:type="character" w:customStyle="1" w:styleId="a8">
    <w:name w:val="其他_"/>
    <w:basedOn w:val="a0"/>
    <w:link w:val="a9"/>
    <w:rPr>
      <w:rFonts w:ascii="MingLiU" w:eastAsia="MingLiU" w:hAnsi="MingLiU" w:cs="MingLiU"/>
      <w:b w:val="0"/>
      <w:bCs w:val="0"/>
      <w:i w:val="0"/>
      <w:iCs w:val="0"/>
      <w:smallCaps w:val="0"/>
      <w:strike w:val="0"/>
      <w:u w:val="none"/>
      <w:lang w:val="zh-CN" w:eastAsia="zh-CN" w:bidi="zh-CN"/>
    </w:rPr>
  </w:style>
  <w:style w:type="character" w:customStyle="1" w:styleId="6">
    <w:name w:val="标题 #6_"/>
    <w:basedOn w:val="a0"/>
    <w:link w:val="60"/>
    <w:rPr>
      <w:rFonts w:ascii="MingLiU" w:eastAsia="MingLiU" w:hAnsi="MingLiU" w:cs="MingLiU"/>
      <w:b w:val="0"/>
      <w:bCs w:val="0"/>
      <w:i w:val="0"/>
      <w:iCs w:val="0"/>
      <w:smallCaps w:val="0"/>
      <w:strike w:val="0"/>
      <w:color w:val="EBEBEB"/>
      <w:sz w:val="30"/>
      <w:szCs w:val="30"/>
      <w:u w:val="none"/>
      <w:lang w:val="zh-CN" w:eastAsia="zh-CN" w:bidi="zh-CN"/>
    </w:rPr>
  </w:style>
  <w:style w:type="character" w:customStyle="1" w:styleId="aa">
    <w:name w:val="目录_"/>
    <w:basedOn w:val="a0"/>
    <w:link w:val="ab"/>
    <w:rPr>
      <w:rFonts w:ascii="MingLiU" w:eastAsia="MingLiU" w:hAnsi="MingLiU" w:cs="MingLiU"/>
      <w:b w:val="0"/>
      <w:bCs w:val="0"/>
      <w:i w:val="0"/>
      <w:iCs w:val="0"/>
      <w:smallCaps w:val="0"/>
      <w:strike w:val="0"/>
      <w:u w:val="none"/>
      <w:lang w:val="zh-CN" w:eastAsia="zh-CN" w:bidi="zh-CN"/>
    </w:rPr>
  </w:style>
  <w:style w:type="character" w:customStyle="1" w:styleId="21">
    <w:name w:val="标题 #2_"/>
    <w:basedOn w:val="a0"/>
    <w:link w:val="22"/>
    <w:rPr>
      <w:rFonts w:ascii="MingLiU" w:eastAsia="MingLiU" w:hAnsi="MingLiU" w:cs="MingLiU"/>
      <w:b w:val="0"/>
      <w:bCs w:val="0"/>
      <w:i w:val="0"/>
      <w:iCs w:val="0"/>
      <w:smallCaps w:val="0"/>
      <w:strike w:val="0"/>
      <w:color w:val="7C5838"/>
      <w:sz w:val="72"/>
      <w:szCs w:val="72"/>
      <w:u w:val="none"/>
      <w:lang w:val="zh-CN" w:eastAsia="zh-CN" w:bidi="zh-CN"/>
    </w:rPr>
  </w:style>
  <w:style w:type="character" w:customStyle="1" w:styleId="3">
    <w:name w:val="标题 #3_"/>
    <w:basedOn w:val="a0"/>
    <w:link w:val="30"/>
    <w:rPr>
      <w:rFonts w:ascii="Arial" w:eastAsia="Arial" w:hAnsi="Arial" w:cs="Arial"/>
      <w:b w:val="0"/>
      <w:bCs w:val="0"/>
      <w:i w:val="0"/>
      <w:iCs w:val="0"/>
      <w:smallCaps w:val="0"/>
      <w:strike w:val="0"/>
      <w:color w:val="617C8A"/>
      <w:sz w:val="66"/>
      <w:szCs w:val="66"/>
      <w:u w:val="none"/>
    </w:rPr>
  </w:style>
  <w:style w:type="character" w:customStyle="1" w:styleId="ac">
    <w:name w:val="表格标题_"/>
    <w:basedOn w:val="a0"/>
    <w:link w:val="ad"/>
    <w:rPr>
      <w:rFonts w:ascii="MingLiU" w:eastAsia="MingLiU" w:hAnsi="MingLiU" w:cs="MingLiU"/>
      <w:b w:val="0"/>
      <w:bCs w:val="0"/>
      <w:i w:val="0"/>
      <w:iCs w:val="0"/>
      <w:smallCaps w:val="0"/>
      <w:strike w:val="0"/>
      <w:sz w:val="20"/>
      <w:szCs w:val="20"/>
      <w:u w:val="none"/>
      <w:lang w:val="zh-CN" w:eastAsia="zh-CN" w:bidi="zh-CN"/>
    </w:rPr>
  </w:style>
  <w:style w:type="character" w:customStyle="1" w:styleId="4">
    <w:name w:val="标题 #4_"/>
    <w:basedOn w:val="a0"/>
    <w:link w:val="40"/>
    <w:rPr>
      <w:rFonts w:ascii="MingLiU" w:eastAsia="MingLiU" w:hAnsi="MingLiU" w:cs="MingLiU"/>
      <w:b w:val="0"/>
      <w:bCs w:val="0"/>
      <w:i w:val="0"/>
      <w:iCs w:val="0"/>
      <w:smallCaps w:val="0"/>
      <w:strike w:val="0"/>
      <w:color w:val="7C5838"/>
      <w:sz w:val="50"/>
      <w:szCs w:val="50"/>
      <w:u w:val="none"/>
      <w:lang w:val="zh-CN" w:eastAsia="zh-CN" w:bidi="zh-CN"/>
    </w:rPr>
  </w:style>
  <w:style w:type="character" w:customStyle="1" w:styleId="5">
    <w:name w:val="标题 #5_"/>
    <w:basedOn w:val="a0"/>
    <w:link w:val="50"/>
    <w:rPr>
      <w:rFonts w:ascii="MingLiU" w:eastAsia="MingLiU" w:hAnsi="MingLiU" w:cs="MingLiU"/>
      <w:b w:val="0"/>
      <w:bCs w:val="0"/>
      <w:i w:val="0"/>
      <w:iCs w:val="0"/>
      <w:smallCaps w:val="0"/>
      <w:strike w:val="0"/>
      <w:sz w:val="38"/>
      <w:szCs w:val="38"/>
      <w:u w:val="none"/>
      <w:lang w:val="zh-CN" w:eastAsia="zh-CN" w:bidi="zh-CN"/>
    </w:rPr>
  </w:style>
  <w:style w:type="character" w:customStyle="1" w:styleId="ae">
    <w:name w:val="页眉或页脚_"/>
    <w:basedOn w:val="a0"/>
    <w:link w:val="af"/>
    <w:rPr>
      <w:rFonts w:ascii="MingLiU" w:eastAsia="MingLiU" w:hAnsi="MingLiU" w:cs="MingLiU"/>
      <w:b w:val="0"/>
      <w:bCs w:val="0"/>
      <w:i w:val="0"/>
      <w:iCs w:val="0"/>
      <w:smallCaps w:val="0"/>
      <w:strike w:val="0"/>
      <w:color w:val="EE5342"/>
      <w:sz w:val="26"/>
      <w:szCs w:val="26"/>
      <w:u w:val="none"/>
      <w:lang w:val="zh-CN" w:eastAsia="zh-CN" w:bidi="zh-CN"/>
    </w:rPr>
  </w:style>
  <w:style w:type="character" w:customStyle="1" w:styleId="41">
    <w:name w:val="正文文本 (4)_"/>
    <w:basedOn w:val="a0"/>
    <w:link w:val="42"/>
    <w:rPr>
      <w:rFonts w:ascii="MingLiU" w:eastAsia="MingLiU" w:hAnsi="MingLiU" w:cs="MingLiU"/>
      <w:b w:val="0"/>
      <w:bCs w:val="0"/>
      <w:i w:val="0"/>
      <w:iCs w:val="0"/>
      <w:smallCaps w:val="0"/>
      <w:strike w:val="0"/>
      <w:sz w:val="20"/>
      <w:szCs w:val="20"/>
      <w:u w:val="none"/>
      <w:lang w:val="zh-CN" w:eastAsia="zh-CN" w:bidi="zh-CN"/>
    </w:rPr>
  </w:style>
  <w:style w:type="character" w:customStyle="1" w:styleId="23">
    <w:name w:val="其他 (2)_"/>
    <w:basedOn w:val="a0"/>
    <w:link w:val="24"/>
    <w:rPr>
      <w:rFonts w:ascii="MingLiU" w:eastAsia="MingLiU" w:hAnsi="MingLiU" w:cs="MingLiU"/>
      <w:b w:val="0"/>
      <w:bCs w:val="0"/>
      <w:i w:val="0"/>
      <w:iCs w:val="0"/>
      <w:smallCaps w:val="0"/>
      <w:strike w:val="0"/>
      <w:sz w:val="20"/>
      <w:szCs w:val="20"/>
      <w:u w:val="none"/>
    </w:rPr>
  </w:style>
  <w:style w:type="character" w:customStyle="1" w:styleId="51">
    <w:name w:val="正文文本 (5)_"/>
    <w:basedOn w:val="a0"/>
    <w:link w:val="52"/>
    <w:rPr>
      <w:rFonts w:ascii="Arial" w:eastAsia="Arial" w:hAnsi="Arial" w:cs="Arial"/>
      <w:b w:val="0"/>
      <w:bCs w:val="0"/>
      <w:i w:val="0"/>
      <w:iCs w:val="0"/>
      <w:smallCaps w:val="0"/>
      <w:strike w:val="0"/>
      <w:sz w:val="22"/>
      <w:szCs w:val="22"/>
      <w:u w:val="none"/>
    </w:rPr>
  </w:style>
  <w:style w:type="character" w:customStyle="1" w:styleId="10">
    <w:name w:val="标题 #1_"/>
    <w:basedOn w:val="a0"/>
    <w:link w:val="11"/>
    <w:rPr>
      <w:rFonts w:ascii="MingLiU" w:eastAsia="MingLiU" w:hAnsi="MingLiU" w:cs="MingLiU"/>
      <w:b w:val="0"/>
      <w:bCs w:val="0"/>
      <w:i w:val="0"/>
      <w:iCs w:val="0"/>
      <w:smallCaps w:val="0"/>
      <w:strike w:val="0"/>
      <w:color w:val="7C5838"/>
      <w:sz w:val="50"/>
      <w:szCs w:val="50"/>
      <w:u w:val="none"/>
    </w:rPr>
  </w:style>
  <w:style w:type="character" w:customStyle="1" w:styleId="61">
    <w:name w:val="正文文本 (6)_"/>
    <w:basedOn w:val="a0"/>
    <w:link w:val="62"/>
    <w:rPr>
      <w:rFonts w:ascii="Times New Roman" w:eastAsia="Times New Roman" w:hAnsi="Times New Roman" w:cs="Times New Roman"/>
      <w:b w:val="0"/>
      <w:bCs w:val="0"/>
      <w:i w:val="0"/>
      <w:iCs w:val="0"/>
      <w:smallCaps w:val="0"/>
      <w:strike w:val="0"/>
      <w:u w:val="none"/>
    </w:rPr>
  </w:style>
  <w:style w:type="paragraph" w:customStyle="1" w:styleId="a4">
    <w:name w:val="脚注"/>
    <w:basedOn w:val="a"/>
    <w:link w:val="a3"/>
    <w:pPr>
      <w:shd w:val="clear" w:color="auto" w:fill="FFFFFF"/>
      <w:spacing w:line="373" w:lineRule="exact"/>
      <w:ind w:firstLine="280"/>
    </w:pPr>
    <w:rPr>
      <w:rFonts w:ascii="MingLiU" w:eastAsia="MingLiU" w:hAnsi="MingLiU" w:cs="MingLiU"/>
      <w:lang w:val="zh-CN" w:eastAsia="zh-CN" w:bidi="zh-CN"/>
    </w:rPr>
  </w:style>
  <w:style w:type="paragraph" w:customStyle="1" w:styleId="20">
    <w:name w:val="页眉或页脚 (2)"/>
    <w:basedOn w:val="a"/>
    <w:link w:val="2"/>
    <w:pPr>
      <w:shd w:val="clear" w:color="auto" w:fill="FFFFFF"/>
    </w:pPr>
    <w:rPr>
      <w:rFonts w:ascii="Times New Roman" w:eastAsia="Times New Roman" w:hAnsi="Times New Roman" w:cs="Times New Roman"/>
      <w:sz w:val="20"/>
      <w:szCs w:val="20"/>
      <w:lang w:val="zh-CN" w:eastAsia="zh-CN" w:bidi="zh-CN"/>
    </w:rPr>
  </w:style>
  <w:style w:type="paragraph" w:customStyle="1" w:styleId="a6">
    <w:name w:val="图片标题"/>
    <w:basedOn w:val="a"/>
    <w:link w:val="a5"/>
    <w:pPr>
      <w:shd w:val="clear" w:color="auto" w:fill="FFFFFF"/>
    </w:pPr>
    <w:rPr>
      <w:rFonts w:ascii="MingLiU" w:eastAsia="MingLiU" w:hAnsi="MingLiU" w:cs="MingLiU"/>
      <w:sz w:val="20"/>
      <w:szCs w:val="20"/>
      <w:lang w:val="zh-CN" w:eastAsia="zh-CN" w:bidi="zh-CN"/>
    </w:rPr>
  </w:style>
  <w:style w:type="paragraph" w:customStyle="1" w:styleId="1">
    <w:name w:val="正文文本1"/>
    <w:basedOn w:val="a"/>
    <w:link w:val="a7"/>
    <w:pPr>
      <w:shd w:val="clear" w:color="auto" w:fill="FFFFFF"/>
      <w:spacing w:line="326" w:lineRule="auto"/>
      <w:ind w:firstLine="400"/>
      <w:jc w:val="distribute"/>
    </w:pPr>
    <w:rPr>
      <w:rFonts w:ascii="MingLiU" w:eastAsia="MingLiU" w:hAnsi="MingLiU" w:cs="MingLiU"/>
      <w:lang w:val="zh-CN" w:eastAsia="zh-CN" w:bidi="zh-CN"/>
    </w:rPr>
  </w:style>
  <w:style w:type="paragraph" w:customStyle="1" w:styleId="a9">
    <w:name w:val="其他"/>
    <w:basedOn w:val="a"/>
    <w:link w:val="a8"/>
    <w:pPr>
      <w:shd w:val="clear" w:color="auto" w:fill="FFFFFF"/>
      <w:spacing w:line="326" w:lineRule="auto"/>
      <w:ind w:firstLine="400"/>
      <w:jc w:val="distribute"/>
    </w:pPr>
    <w:rPr>
      <w:rFonts w:ascii="MingLiU" w:eastAsia="MingLiU" w:hAnsi="MingLiU" w:cs="MingLiU"/>
      <w:lang w:val="zh-CN" w:eastAsia="zh-CN" w:bidi="zh-CN"/>
    </w:rPr>
  </w:style>
  <w:style w:type="paragraph" w:customStyle="1" w:styleId="60">
    <w:name w:val="标题 #6"/>
    <w:basedOn w:val="a"/>
    <w:link w:val="6"/>
    <w:pPr>
      <w:shd w:val="clear" w:color="auto" w:fill="FFFFFF"/>
      <w:spacing w:after="180"/>
      <w:ind w:left="1120"/>
      <w:outlineLvl w:val="5"/>
    </w:pPr>
    <w:rPr>
      <w:rFonts w:ascii="MingLiU" w:eastAsia="MingLiU" w:hAnsi="MingLiU" w:cs="MingLiU"/>
      <w:color w:val="EBEBEB"/>
      <w:sz w:val="30"/>
      <w:szCs w:val="30"/>
      <w:lang w:val="zh-CN" w:eastAsia="zh-CN" w:bidi="zh-CN"/>
    </w:rPr>
  </w:style>
  <w:style w:type="paragraph" w:customStyle="1" w:styleId="ab">
    <w:name w:val="目录"/>
    <w:basedOn w:val="a"/>
    <w:link w:val="aa"/>
    <w:pPr>
      <w:shd w:val="clear" w:color="auto" w:fill="FFFFFF"/>
      <w:spacing w:after="180"/>
      <w:ind w:left="800"/>
      <w:jc w:val="distribute"/>
    </w:pPr>
    <w:rPr>
      <w:rFonts w:ascii="MingLiU" w:eastAsia="MingLiU" w:hAnsi="MingLiU" w:cs="MingLiU"/>
      <w:lang w:val="zh-CN" w:eastAsia="zh-CN" w:bidi="zh-CN"/>
    </w:rPr>
  </w:style>
  <w:style w:type="paragraph" w:customStyle="1" w:styleId="22">
    <w:name w:val="标题 #2"/>
    <w:basedOn w:val="a"/>
    <w:link w:val="21"/>
    <w:pPr>
      <w:shd w:val="clear" w:color="auto" w:fill="FFFFFF"/>
      <w:spacing w:after="600"/>
      <w:ind w:left="200"/>
      <w:outlineLvl w:val="1"/>
    </w:pPr>
    <w:rPr>
      <w:rFonts w:ascii="MingLiU" w:eastAsia="MingLiU" w:hAnsi="MingLiU" w:cs="MingLiU"/>
      <w:color w:val="7C5838"/>
      <w:sz w:val="72"/>
      <w:szCs w:val="72"/>
      <w:lang w:val="zh-CN" w:eastAsia="zh-CN" w:bidi="zh-CN"/>
    </w:rPr>
  </w:style>
  <w:style w:type="paragraph" w:customStyle="1" w:styleId="30">
    <w:name w:val="标题 #3"/>
    <w:basedOn w:val="a"/>
    <w:link w:val="3"/>
    <w:pPr>
      <w:shd w:val="clear" w:color="auto" w:fill="FFFFFF"/>
      <w:ind w:left="520" w:firstLine="20"/>
      <w:outlineLvl w:val="2"/>
    </w:pPr>
    <w:rPr>
      <w:rFonts w:ascii="Arial" w:eastAsia="Arial" w:hAnsi="Arial" w:cs="Arial"/>
      <w:color w:val="617C8A"/>
      <w:sz w:val="66"/>
      <w:szCs w:val="66"/>
    </w:rPr>
  </w:style>
  <w:style w:type="paragraph" w:customStyle="1" w:styleId="ad">
    <w:name w:val="表格标题"/>
    <w:basedOn w:val="a"/>
    <w:link w:val="ac"/>
    <w:pPr>
      <w:shd w:val="clear" w:color="auto" w:fill="FFFFFF"/>
    </w:pPr>
    <w:rPr>
      <w:rFonts w:ascii="MingLiU" w:eastAsia="MingLiU" w:hAnsi="MingLiU" w:cs="MingLiU"/>
      <w:sz w:val="20"/>
      <w:szCs w:val="20"/>
      <w:lang w:val="zh-CN" w:eastAsia="zh-CN" w:bidi="zh-CN"/>
    </w:rPr>
  </w:style>
  <w:style w:type="paragraph" w:customStyle="1" w:styleId="40">
    <w:name w:val="标题 #4"/>
    <w:basedOn w:val="a"/>
    <w:link w:val="4"/>
    <w:pPr>
      <w:shd w:val="clear" w:color="auto" w:fill="FFFFFF"/>
      <w:spacing w:after="600"/>
      <w:ind w:left="370" w:firstLine="30"/>
      <w:outlineLvl w:val="3"/>
    </w:pPr>
    <w:rPr>
      <w:rFonts w:ascii="MingLiU" w:eastAsia="MingLiU" w:hAnsi="MingLiU" w:cs="MingLiU"/>
      <w:color w:val="7C5838"/>
      <w:sz w:val="50"/>
      <w:szCs w:val="50"/>
      <w:lang w:val="zh-CN" w:eastAsia="zh-CN" w:bidi="zh-CN"/>
    </w:rPr>
  </w:style>
  <w:style w:type="paragraph" w:customStyle="1" w:styleId="50">
    <w:name w:val="标题 #5"/>
    <w:basedOn w:val="a"/>
    <w:link w:val="5"/>
    <w:pPr>
      <w:shd w:val="clear" w:color="auto" w:fill="FFFFFF"/>
      <w:spacing w:after="460"/>
      <w:ind w:left="630"/>
      <w:outlineLvl w:val="4"/>
    </w:pPr>
    <w:rPr>
      <w:rFonts w:ascii="MingLiU" w:eastAsia="MingLiU" w:hAnsi="MingLiU" w:cs="MingLiU"/>
      <w:sz w:val="38"/>
      <w:szCs w:val="38"/>
      <w:lang w:val="zh-CN" w:eastAsia="zh-CN" w:bidi="zh-CN"/>
    </w:rPr>
  </w:style>
  <w:style w:type="paragraph" w:customStyle="1" w:styleId="af">
    <w:name w:val="页眉或页脚"/>
    <w:basedOn w:val="a"/>
    <w:link w:val="ae"/>
    <w:pPr>
      <w:shd w:val="clear" w:color="auto" w:fill="FFFFFF"/>
    </w:pPr>
    <w:rPr>
      <w:rFonts w:ascii="MingLiU" w:eastAsia="MingLiU" w:hAnsi="MingLiU" w:cs="MingLiU"/>
      <w:color w:val="EE5342"/>
      <w:sz w:val="26"/>
      <w:szCs w:val="26"/>
      <w:lang w:val="zh-CN" w:eastAsia="zh-CN" w:bidi="zh-CN"/>
    </w:rPr>
  </w:style>
  <w:style w:type="paragraph" w:customStyle="1" w:styleId="42">
    <w:name w:val="正文文本 (4)"/>
    <w:basedOn w:val="a"/>
    <w:link w:val="41"/>
    <w:pPr>
      <w:shd w:val="clear" w:color="auto" w:fill="FFFFFF"/>
      <w:spacing w:after="80" w:line="288" w:lineRule="exact"/>
      <w:ind w:left="400" w:firstLine="40"/>
    </w:pPr>
    <w:rPr>
      <w:rFonts w:ascii="MingLiU" w:eastAsia="MingLiU" w:hAnsi="MingLiU" w:cs="MingLiU"/>
      <w:sz w:val="20"/>
      <w:szCs w:val="20"/>
      <w:lang w:val="zh-CN" w:eastAsia="zh-CN" w:bidi="zh-CN"/>
    </w:rPr>
  </w:style>
  <w:style w:type="paragraph" w:customStyle="1" w:styleId="24">
    <w:name w:val="其他 (2)"/>
    <w:basedOn w:val="a"/>
    <w:link w:val="23"/>
    <w:pPr>
      <w:shd w:val="clear" w:color="auto" w:fill="FFFFFF"/>
    </w:pPr>
    <w:rPr>
      <w:rFonts w:ascii="MingLiU" w:eastAsia="MingLiU" w:hAnsi="MingLiU" w:cs="MingLiU"/>
      <w:sz w:val="20"/>
      <w:szCs w:val="20"/>
    </w:rPr>
  </w:style>
  <w:style w:type="paragraph" w:customStyle="1" w:styleId="52">
    <w:name w:val="正文文本 (5)"/>
    <w:basedOn w:val="a"/>
    <w:link w:val="51"/>
    <w:pPr>
      <w:shd w:val="clear" w:color="auto" w:fill="FFFFFF"/>
      <w:spacing w:line="336" w:lineRule="auto"/>
      <w:ind w:left="2310"/>
    </w:pPr>
    <w:rPr>
      <w:rFonts w:ascii="Arial" w:eastAsia="Arial" w:hAnsi="Arial" w:cs="Arial"/>
      <w:sz w:val="22"/>
      <w:szCs w:val="22"/>
    </w:rPr>
  </w:style>
  <w:style w:type="paragraph" w:customStyle="1" w:styleId="11">
    <w:name w:val="标题 #1"/>
    <w:basedOn w:val="a"/>
    <w:link w:val="10"/>
    <w:pPr>
      <w:shd w:val="clear" w:color="auto" w:fill="FFFFFF"/>
      <w:spacing w:after="580"/>
      <w:ind w:left="580"/>
      <w:outlineLvl w:val="0"/>
    </w:pPr>
    <w:rPr>
      <w:rFonts w:ascii="MingLiU" w:eastAsia="MingLiU" w:hAnsi="MingLiU" w:cs="MingLiU"/>
      <w:color w:val="7C5838"/>
      <w:sz w:val="50"/>
      <w:szCs w:val="50"/>
    </w:rPr>
  </w:style>
  <w:style w:type="paragraph" w:customStyle="1" w:styleId="62">
    <w:name w:val="正文文本 (6)"/>
    <w:basedOn w:val="a"/>
    <w:link w:val="61"/>
    <w:pPr>
      <w:shd w:val="clear" w:color="auto" w:fill="FFFFFF"/>
      <w:spacing w:line="272"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99" Type="http://schemas.openxmlformats.org/officeDocument/2006/relationships/header" Target="header84.xml"/><Relationship Id="rId21" Type="http://schemas.openxmlformats.org/officeDocument/2006/relationships/footer" Target="footer12.xml"/><Relationship Id="rId63" Type="http://schemas.openxmlformats.org/officeDocument/2006/relationships/image" Target="media/image22.jpeg"/><Relationship Id="rId159" Type="http://schemas.openxmlformats.org/officeDocument/2006/relationships/header" Target="header37.xml"/><Relationship Id="rId324" Type="http://schemas.openxmlformats.org/officeDocument/2006/relationships/image" Target="media/image121.jpeg"/><Relationship Id="rId366" Type="http://schemas.openxmlformats.org/officeDocument/2006/relationships/image" Target="media/image139.jpeg"/><Relationship Id="rId170" Type="http://schemas.openxmlformats.org/officeDocument/2006/relationships/image" Target="media/image71.jpeg"/><Relationship Id="rId226" Type="http://schemas.openxmlformats.org/officeDocument/2006/relationships/footer" Target="footer76.xml"/><Relationship Id="rId268" Type="http://schemas.openxmlformats.org/officeDocument/2006/relationships/footer" Target="footer88.xml"/><Relationship Id="rId32" Type="http://schemas.openxmlformats.org/officeDocument/2006/relationships/image" Target="media/image7.jpeg"/><Relationship Id="rId74" Type="http://schemas.openxmlformats.org/officeDocument/2006/relationships/header" Target="header13.xml"/><Relationship Id="rId128" Type="http://schemas.openxmlformats.org/officeDocument/2006/relationships/image" Target="media/image55.jpeg"/><Relationship Id="rId335" Type="http://schemas.openxmlformats.org/officeDocument/2006/relationships/footer" Target="footer107.xml"/><Relationship Id="rId377" Type="http://schemas.openxmlformats.org/officeDocument/2006/relationships/footer" Target="footer122.xml"/><Relationship Id="rId5" Type="http://schemas.openxmlformats.org/officeDocument/2006/relationships/footnotes" Target="footnotes.xml"/><Relationship Id="rId181" Type="http://schemas.openxmlformats.org/officeDocument/2006/relationships/header" Target="header44.xml"/><Relationship Id="rId237" Type="http://schemas.openxmlformats.org/officeDocument/2006/relationships/header" Target="header64.xml"/><Relationship Id="rId402" Type="http://schemas.openxmlformats.org/officeDocument/2006/relationships/header" Target="header116.xml"/><Relationship Id="rId279" Type="http://schemas.openxmlformats.org/officeDocument/2006/relationships/image" Target="media/image104.jpeg"/><Relationship Id="rId43" Type="http://schemas.openxmlformats.org/officeDocument/2006/relationships/header" Target="header5.xml"/><Relationship Id="rId139" Type="http://schemas.openxmlformats.org/officeDocument/2006/relationships/header" Target="header30.xml"/><Relationship Id="rId290" Type="http://schemas.openxmlformats.org/officeDocument/2006/relationships/footer" Target="footer95.xml"/><Relationship Id="rId304" Type="http://schemas.openxmlformats.org/officeDocument/2006/relationships/footer" Target="footer100.xml"/><Relationship Id="rId346" Type="http://schemas.openxmlformats.org/officeDocument/2006/relationships/footer" Target="footer112.xml"/><Relationship Id="rId388" Type="http://schemas.openxmlformats.org/officeDocument/2006/relationships/header" Target="header112.xml"/><Relationship Id="rId85" Type="http://schemas.openxmlformats.org/officeDocument/2006/relationships/header" Target="header14.xml"/><Relationship Id="rId150" Type="http://schemas.openxmlformats.org/officeDocument/2006/relationships/image" Target="media/image61.jpeg"/><Relationship Id="rId192" Type="http://schemas.openxmlformats.org/officeDocument/2006/relationships/header" Target="header49.xml"/><Relationship Id="rId206" Type="http://schemas.openxmlformats.org/officeDocument/2006/relationships/header" Target="header55.xml"/><Relationship Id="rId413" Type="http://schemas.openxmlformats.org/officeDocument/2006/relationships/header" Target="header122.xml"/><Relationship Id="rId248" Type="http://schemas.openxmlformats.org/officeDocument/2006/relationships/footer" Target="footer80.xml"/><Relationship Id="rId12" Type="http://schemas.openxmlformats.org/officeDocument/2006/relationships/footer" Target="footer3.xml"/><Relationship Id="rId108" Type="http://schemas.openxmlformats.org/officeDocument/2006/relationships/header" Target="header24.xml"/><Relationship Id="rId315" Type="http://schemas.openxmlformats.org/officeDocument/2006/relationships/image" Target="media/image116.jpeg"/><Relationship Id="rId357" Type="http://schemas.openxmlformats.org/officeDocument/2006/relationships/footer" Target="footer115.xml"/><Relationship Id="rId54" Type="http://schemas.openxmlformats.org/officeDocument/2006/relationships/image" Target="media/image17.jpeg"/><Relationship Id="rId96" Type="http://schemas.openxmlformats.org/officeDocument/2006/relationships/header" Target="header19.xml"/><Relationship Id="rId161" Type="http://schemas.openxmlformats.org/officeDocument/2006/relationships/footer" Target="footer52.xml"/><Relationship Id="rId217" Type="http://schemas.openxmlformats.org/officeDocument/2006/relationships/header" Target="header58.xml"/><Relationship Id="rId399" Type="http://schemas.openxmlformats.org/officeDocument/2006/relationships/footer" Target="footer129.xml"/><Relationship Id="rId259" Type="http://schemas.openxmlformats.org/officeDocument/2006/relationships/image" Target="media/image98.jpeg"/><Relationship Id="rId424" Type="http://schemas.openxmlformats.org/officeDocument/2006/relationships/theme" Target="theme/theme1.xml"/><Relationship Id="rId23" Type="http://schemas.openxmlformats.org/officeDocument/2006/relationships/footer" Target="footer14.xml"/><Relationship Id="rId119" Type="http://schemas.openxmlformats.org/officeDocument/2006/relationships/image" Target="media/image46.jpeg"/><Relationship Id="rId270" Type="http://schemas.openxmlformats.org/officeDocument/2006/relationships/header" Target="header75.xml"/><Relationship Id="rId326" Type="http://schemas.openxmlformats.org/officeDocument/2006/relationships/image" Target="media/image123.jpeg"/><Relationship Id="rId65" Type="http://schemas.openxmlformats.org/officeDocument/2006/relationships/image" Target="media/image24.jpeg"/><Relationship Id="rId130" Type="http://schemas.openxmlformats.org/officeDocument/2006/relationships/image" Target="media/image57.jpeg"/><Relationship Id="rId368" Type="http://schemas.openxmlformats.org/officeDocument/2006/relationships/header" Target="header104.xml"/><Relationship Id="rId172" Type="http://schemas.openxmlformats.org/officeDocument/2006/relationships/header" Target="header41.xml"/><Relationship Id="rId228" Type="http://schemas.openxmlformats.org/officeDocument/2006/relationships/image" Target="media/image85.jpeg"/><Relationship Id="rId281" Type="http://schemas.openxmlformats.org/officeDocument/2006/relationships/image" Target="media/image106.jpeg"/><Relationship Id="rId337" Type="http://schemas.openxmlformats.org/officeDocument/2006/relationships/header" Target="header94.xml"/><Relationship Id="rId34" Type="http://schemas.openxmlformats.org/officeDocument/2006/relationships/image" Target="media/image9.jpeg"/><Relationship Id="rId76" Type="http://schemas.openxmlformats.org/officeDocument/2006/relationships/image" Target="media/image29.jpeg"/><Relationship Id="rId141" Type="http://schemas.openxmlformats.org/officeDocument/2006/relationships/footer" Target="footer45.xml"/><Relationship Id="rId379" Type="http://schemas.openxmlformats.org/officeDocument/2006/relationships/footer" Target="footer123.xml"/><Relationship Id="rId7" Type="http://schemas.openxmlformats.org/officeDocument/2006/relationships/image" Target="media/image1.jpeg"/><Relationship Id="rId183" Type="http://schemas.openxmlformats.org/officeDocument/2006/relationships/image" Target="media/image74.jpeg"/><Relationship Id="rId239" Type="http://schemas.openxmlformats.org/officeDocument/2006/relationships/image" Target="media/image90.jpeg"/><Relationship Id="rId390" Type="http://schemas.openxmlformats.org/officeDocument/2006/relationships/footer" Target="footer127.xml"/><Relationship Id="rId404" Type="http://schemas.openxmlformats.org/officeDocument/2006/relationships/footer" Target="footer131.xml"/><Relationship Id="rId250" Type="http://schemas.openxmlformats.org/officeDocument/2006/relationships/header" Target="header67.xml"/><Relationship Id="rId292" Type="http://schemas.openxmlformats.org/officeDocument/2006/relationships/image" Target="media/image111.jpeg"/><Relationship Id="rId306" Type="http://schemas.openxmlformats.org/officeDocument/2006/relationships/image" Target="media/image113.jpeg"/><Relationship Id="rId45" Type="http://schemas.openxmlformats.org/officeDocument/2006/relationships/image" Target="media/image14.jpeg"/><Relationship Id="rId87" Type="http://schemas.openxmlformats.org/officeDocument/2006/relationships/footer" Target="footer29.xml"/><Relationship Id="rId110" Type="http://schemas.openxmlformats.org/officeDocument/2006/relationships/footer" Target="footer39.xml"/><Relationship Id="rId348" Type="http://schemas.openxmlformats.org/officeDocument/2006/relationships/header" Target="header98.xml"/><Relationship Id="rId152" Type="http://schemas.openxmlformats.org/officeDocument/2006/relationships/header" Target="header36.xml"/><Relationship Id="rId194" Type="http://schemas.openxmlformats.org/officeDocument/2006/relationships/header" Target="header50.xml"/><Relationship Id="rId208" Type="http://schemas.openxmlformats.org/officeDocument/2006/relationships/footer" Target="footer70.xml"/><Relationship Id="rId415" Type="http://schemas.openxmlformats.org/officeDocument/2006/relationships/footer" Target="footer137.xml"/><Relationship Id="rId261" Type="http://schemas.openxmlformats.org/officeDocument/2006/relationships/header" Target="header72.xml"/><Relationship Id="rId14" Type="http://schemas.openxmlformats.org/officeDocument/2006/relationships/footer" Target="footer5.xml"/><Relationship Id="rId56" Type="http://schemas.openxmlformats.org/officeDocument/2006/relationships/image" Target="media/image19.jpeg"/><Relationship Id="rId317" Type="http://schemas.openxmlformats.org/officeDocument/2006/relationships/image" Target="media/image118.jpeg"/><Relationship Id="rId359" Type="http://schemas.openxmlformats.org/officeDocument/2006/relationships/header" Target="header102.xml"/><Relationship Id="rId98" Type="http://schemas.openxmlformats.org/officeDocument/2006/relationships/image" Target="media/image39.jpeg"/><Relationship Id="rId121" Type="http://schemas.openxmlformats.org/officeDocument/2006/relationships/image" Target="media/image48.jpeg"/><Relationship Id="rId163" Type="http://schemas.openxmlformats.org/officeDocument/2006/relationships/header" Target="header39.xml"/><Relationship Id="rId219" Type="http://schemas.openxmlformats.org/officeDocument/2006/relationships/footer" Target="footer73.xml"/><Relationship Id="rId370" Type="http://schemas.openxmlformats.org/officeDocument/2006/relationships/footer" Target="footer119.xml"/><Relationship Id="rId230" Type="http://schemas.openxmlformats.org/officeDocument/2006/relationships/image" Target="media/image87.jpeg"/><Relationship Id="rId25" Type="http://schemas.openxmlformats.org/officeDocument/2006/relationships/image" Target="media/image4.jpeg"/><Relationship Id="rId67" Type="http://schemas.openxmlformats.org/officeDocument/2006/relationships/image" Target="media/image26.jpeg"/><Relationship Id="rId272" Type="http://schemas.openxmlformats.org/officeDocument/2006/relationships/header" Target="header76.xml"/><Relationship Id="rId328" Type="http://schemas.openxmlformats.org/officeDocument/2006/relationships/image" Target="media/image125.jpeg"/><Relationship Id="rId132" Type="http://schemas.openxmlformats.org/officeDocument/2006/relationships/header" Target="header27.xml"/><Relationship Id="rId174" Type="http://schemas.openxmlformats.org/officeDocument/2006/relationships/footer" Target="footer56.xml"/><Relationship Id="rId381" Type="http://schemas.openxmlformats.org/officeDocument/2006/relationships/image" Target="media/image144.jpeg"/><Relationship Id="rId241" Type="http://schemas.openxmlformats.org/officeDocument/2006/relationships/image" Target="media/image92.jpeg"/><Relationship Id="rId36" Type="http://schemas.openxmlformats.org/officeDocument/2006/relationships/image" Target="media/image11.png"/><Relationship Id="rId283" Type="http://schemas.openxmlformats.org/officeDocument/2006/relationships/image" Target="media/image108.jpeg"/><Relationship Id="rId339" Type="http://schemas.openxmlformats.org/officeDocument/2006/relationships/image" Target="media/image130.jpeg"/><Relationship Id="rId78" Type="http://schemas.openxmlformats.org/officeDocument/2006/relationships/image" Target="media/image31.jpeg"/><Relationship Id="rId101" Type="http://schemas.openxmlformats.org/officeDocument/2006/relationships/header" Target="header20.xml"/><Relationship Id="rId143" Type="http://schemas.openxmlformats.org/officeDocument/2006/relationships/header" Target="header32.xml"/><Relationship Id="rId185" Type="http://schemas.openxmlformats.org/officeDocument/2006/relationships/header" Target="header46.xml"/><Relationship Id="rId350" Type="http://schemas.openxmlformats.org/officeDocument/2006/relationships/footer" Target="footer113.xml"/><Relationship Id="rId406" Type="http://schemas.openxmlformats.org/officeDocument/2006/relationships/header" Target="header118.xml"/><Relationship Id="rId9" Type="http://schemas.openxmlformats.org/officeDocument/2006/relationships/image" Target="media/image3.jpeg"/><Relationship Id="rId210" Type="http://schemas.openxmlformats.org/officeDocument/2006/relationships/footer" Target="footer71.xml"/><Relationship Id="rId392" Type="http://schemas.openxmlformats.org/officeDocument/2006/relationships/footer" Target="footer128.xml"/><Relationship Id="rId252" Type="http://schemas.openxmlformats.org/officeDocument/2006/relationships/image" Target="media/image97.jpeg"/><Relationship Id="rId294" Type="http://schemas.openxmlformats.org/officeDocument/2006/relationships/header" Target="header81.xml"/><Relationship Id="rId308" Type="http://schemas.openxmlformats.org/officeDocument/2006/relationships/header" Target="header88.xml"/><Relationship Id="rId47" Type="http://schemas.openxmlformats.org/officeDocument/2006/relationships/image" Target="media/image16.jpeg"/><Relationship Id="rId89" Type="http://schemas.openxmlformats.org/officeDocument/2006/relationships/header" Target="header16.xml"/><Relationship Id="rId112" Type="http://schemas.openxmlformats.org/officeDocument/2006/relationships/header" Target="header25.xml"/><Relationship Id="rId154" Type="http://schemas.openxmlformats.org/officeDocument/2006/relationships/footer" Target="footer51.xml"/><Relationship Id="rId361" Type="http://schemas.openxmlformats.org/officeDocument/2006/relationships/footer" Target="footer117.xml"/><Relationship Id="rId196" Type="http://schemas.openxmlformats.org/officeDocument/2006/relationships/footer" Target="footer65.xml"/><Relationship Id="rId417" Type="http://schemas.openxmlformats.org/officeDocument/2006/relationships/footer" Target="footer138.xml"/><Relationship Id="rId16" Type="http://schemas.openxmlformats.org/officeDocument/2006/relationships/footer" Target="footer7.xml"/><Relationship Id="rId221" Type="http://schemas.openxmlformats.org/officeDocument/2006/relationships/footer" Target="footer74.xml"/><Relationship Id="rId263" Type="http://schemas.openxmlformats.org/officeDocument/2006/relationships/footer" Target="footer87.xml"/><Relationship Id="rId319" Type="http://schemas.openxmlformats.org/officeDocument/2006/relationships/header" Target="header90.xml"/><Relationship Id="rId58" Type="http://schemas.openxmlformats.org/officeDocument/2006/relationships/image" Target="media/image21.jpeg"/><Relationship Id="rId123" Type="http://schemas.openxmlformats.org/officeDocument/2006/relationships/image" Target="media/image50.jpeg"/><Relationship Id="rId330" Type="http://schemas.openxmlformats.org/officeDocument/2006/relationships/image" Target="media/image127.jpeg"/><Relationship Id="rId165" Type="http://schemas.openxmlformats.org/officeDocument/2006/relationships/image" Target="media/image66.jpeg"/><Relationship Id="rId372" Type="http://schemas.openxmlformats.org/officeDocument/2006/relationships/image" Target="media/image141.jpeg"/><Relationship Id="rId232" Type="http://schemas.openxmlformats.org/officeDocument/2006/relationships/image" Target="media/image89.jpeg"/><Relationship Id="rId274" Type="http://schemas.openxmlformats.org/officeDocument/2006/relationships/footer" Target="footer91.xml"/><Relationship Id="rId27" Type="http://schemas.openxmlformats.org/officeDocument/2006/relationships/image" Target="media/image6.jpeg"/><Relationship Id="rId69" Type="http://schemas.openxmlformats.org/officeDocument/2006/relationships/image" Target="media/image28.jpeg"/><Relationship Id="rId134" Type="http://schemas.openxmlformats.org/officeDocument/2006/relationships/footer" Target="footer42.xml"/><Relationship Id="rId80" Type="http://schemas.openxmlformats.org/officeDocument/2006/relationships/image" Target="media/image33.jpeg"/><Relationship Id="rId176" Type="http://schemas.openxmlformats.org/officeDocument/2006/relationships/image" Target="media/image73.jpeg"/><Relationship Id="rId341" Type="http://schemas.openxmlformats.org/officeDocument/2006/relationships/header" Target="header95.xml"/><Relationship Id="rId383" Type="http://schemas.openxmlformats.org/officeDocument/2006/relationships/header" Target="header109.xml"/><Relationship Id="rId201" Type="http://schemas.openxmlformats.org/officeDocument/2006/relationships/footer" Target="footer68.xml"/><Relationship Id="rId243" Type="http://schemas.openxmlformats.org/officeDocument/2006/relationships/image" Target="media/image94.jpeg"/><Relationship Id="rId285" Type="http://schemas.openxmlformats.org/officeDocument/2006/relationships/header" Target="header78.xml"/><Relationship Id="rId17" Type="http://schemas.openxmlformats.org/officeDocument/2006/relationships/footer" Target="footer8.xml"/><Relationship Id="rId38" Type="http://schemas.openxmlformats.org/officeDocument/2006/relationships/image" Target="media/image13.jpeg"/><Relationship Id="rId59" Type="http://schemas.openxmlformats.org/officeDocument/2006/relationships/header" Target="header9.xml"/><Relationship Id="rId103" Type="http://schemas.openxmlformats.org/officeDocument/2006/relationships/footer" Target="footer35.xml"/><Relationship Id="rId124" Type="http://schemas.openxmlformats.org/officeDocument/2006/relationships/image" Target="media/image51.jpeg"/><Relationship Id="rId310" Type="http://schemas.openxmlformats.org/officeDocument/2006/relationships/footer" Target="footer103.xml"/><Relationship Id="rId70" Type="http://schemas.openxmlformats.org/officeDocument/2006/relationships/header" Target="header11.xml"/><Relationship Id="rId91" Type="http://schemas.openxmlformats.org/officeDocument/2006/relationships/image" Target="media/image38.jpeg"/><Relationship Id="rId145" Type="http://schemas.openxmlformats.org/officeDocument/2006/relationships/image" Target="media/image60.jpeg"/><Relationship Id="rId166" Type="http://schemas.openxmlformats.org/officeDocument/2006/relationships/image" Target="media/image67.jpeg"/><Relationship Id="rId187" Type="http://schemas.openxmlformats.org/officeDocument/2006/relationships/footer" Target="footer61.xml"/><Relationship Id="rId331" Type="http://schemas.openxmlformats.org/officeDocument/2006/relationships/image" Target="media/image128.jpeg"/><Relationship Id="rId352" Type="http://schemas.openxmlformats.org/officeDocument/2006/relationships/image" Target="media/image133.jpeg"/><Relationship Id="rId373" Type="http://schemas.openxmlformats.org/officeDocument/2006/relationships/image" Target="media/image142.jpeg"/><Relationship Id="rId394" Type="http://schemas.openxmlformats.org/officeDocument/2006/relationships/image" Target="media/image147.jpeg"/><Relationship Id="rId408" Type="http://schemas.openxmlformats.org/officeDocument/2006/relationships/header" Target="header119.xml"/><Relationship Id="rId1" Type="http://schemas.openxmlformats.org/officeDocument/2006/relationships/numbering" Target="numbering.xml"/><Relationship Id="rId212" Type="http://schemas.openxmlformats.org/officeDocument/2006/relationships/image" Target="media/image79.jpeg"/><Relationship Id="rId233" Type="http://schemas.openxmlformats.org/officeDocument/2006/relationships/header" Target="header62.xml"/><Relationship Id="rId254" Type="http://schemas.openxmlformats.org/officeDocument/2006/relationships/header" Target="header69.xml"/><Relationship Id="rId28" Type="http://schemas.openxmlformats.org/officeDocument/2006/relationships/header" Target="header1.xml"/><Relationship Id="rId49" Type="http://schemas.openxmlformats.org/officeDocument/2006/relationships/header" Target="header7.xml"/><Relationship Id="rId114" Type="http://schemas.openxmlformats.org/officeDocument/2006/relationships/footer" Target="footer40.xml"/><Relationship Id="rId275" Type="http://schemas.openxmlformats.org/officeDocument/2006/relationships/footer" Target="footer92.xml"/><Relationship Id="rId296" Type="http://schemas.openxmlformats.org/officeDocument/2006/relationships/footer" Target="footer96.xml"/><Relationship Id="rId300" Type="http://schemas.openxmlformats.org/officeDocument/2006/relationships/footer" Target="footer98.xml"/><Relationship Id="rId60" Type="http://schemas.openxmlformats.org/officeDocument/2006/relationships/header" Target="header10.xml"/><Relationship Id="rId81" Type="http://schemas.openxmlformats.org/officeDocument/2006/relationships/image" Target="media/image34.jpeg"/><Relationship Id="rId135" Type="http://schemas.openxmlformats.org/officeDocument/2006/relationships/footer" Target="footer43.xml"/><Relationship Id="rId156" Type="http://schemas.openxmlformats.org/officeDocument/2006/relationships/image" Target="media/image63.jpeg"/><Relationship Id="rId177" Type="http://schemas.openxmlformats.org/officeDocument/2006/relationships/header" Target="header42.xml"/><Relationship Id="rId198" Type="http://schemas.openxmlformats.org/officeDocument/2006/relationships/header" Target="header52.xml"/><Relationship Id="rId321" Type="http://schemas.openxmlformats.org/officeDocument/2006/relationships/footer" Target="footer105.xml"/><Relationship Id="rId342" Type="http://schemas.openxmlformats.org/officeDocument/2006/relationships/header" Target="header96.xml"/><Relationship Id="rId363" Type="http://schemas.openxmlformats.org/officeDocument/2006/relationships/image" Target="media/image136.jpeg"/><Relationship Id="rId384" Type="http://schemas.openxmlformats.org/officeDocument/2006/relationships/header" Target="header110.xml"/><Relationship Id="rId419" Type="http://schemas.openxmlformats.org/officeDocument/2006/relationships/header" Target="header124.xml"/><Relationship Id="rId202" Type="http://schemas.openxmlformats.org/officeDocument/2006/relationships/image" Target="media/image75.jpeg"/><Relationship Id="rId223" Type="http://schemas.openxmlformats.org/officeDocument/2006/relationships/header" Target="header60.xml"/><Relationship Id="rId244" Type="http://schemas.openxmlformats.org/officeDocument/2006/relationships/image" Target="media/image95.jpeg"/><Relationship Id="rId18" Type="http://schemas.openxmlformats.org/officeDocument/2006/relationships/footer" Target="footer9.xml"/><Relationship Id="rId39" Type="http://schemas.openxmlformats.org/officeDocument/2006/relationships/header" Target="header3.xml"/><Relationship Id="rId265" Type="http://schemas.openxmlformats.org/officeDocument/2006/relationships/image" Target="media/image100.jpeg"/><Relationship Id="rId286" Type="http://schemas.openxmlformats.org/officeDocument/2006/relationships/header" Target="header79.xml"/><Relationship Id="rId50" Type="http://schemas.openxmlformats.org/officeDocument/2006/relationships/footer" Target="footer21.xml"/><Relationship Id="rId104" Type="http://schemas.openxmlformats.org/officeDocument/2006/relationships/footer" Target="footer36.xml"/><Relationship Id="rId125" Type="http://schemas.openxmlformats.org/officeDocument/2006/relationships/image" Target="media/image52.jpeg"/><Relationship Id="rId146" Type="http://schemas.openxmlformats.org/officeDocument/2006/relationships/header" Target="header33.xml"/><Relationship Id="rId167" Type="http://schemas.openxmlformats.org/officeDocument/2006/relationships/image" Target="media/image68.jpeg"/><Relationship Id="rId188" Type="http://schemas.openxmlformats.org/officeDocument/2006/relationships/header" Target="header47.xml"/><Relationship Id="rId311" Type="http://schemas.openxmlformats.org/officeDocument/2006/relationships/header" Target="header89.xml"/><Relationship Id="rId332" Type="http://schemas.openxmlformats.org/officeDocument/2006/relationships/image" Target="media/image129.jpeg"/><Relationship Id="rId353" Type="http://schemas.openxmlformats.org/officeDocument/2006/relationships/image" Target="media/image134.jpeg"/><Relationship Id="rId374" Type="http://schemas.openxmlformats.org/officeDocument/2006/relationships/header" Target="header106.xml"/><Relationship Id="rId395" Type="http://schemas.openxmlformats.org/officeDocument/2006/relationships/image" Target="media/image148.jpeg"/><Relationship Id="rId409" Type="http://schemas.openxmlformats.org/officeDocument/2006/relationships/header" Target="header120.xml"/><Relationship Id="rId71" Type="http://schemas.openxmlformats.org/officeDocument/2006/relationships/header" Target="header12.xml"/><Relationship Id="rId92" Type="http://schemas.openxmlformats.org/officeDocument/2006/relationships/header" Target="header17.xml"/><Relationship Id="rId213" Type="http://schemas.openxmlformats.org/officeDocument/2006/relationships/image" Target="media/image80.jpeg"/><Relationship Id="rId234" Type="http://schemas.openxmlformats.org/officeDocument/2006/relationships/header" Target="header63.xml"/><Relationship Id="rId420" Type="http://schemas.openxmlformats.org/officeDocument/2006/relationships/header" Target="header125.xml"/><Relationship Id="rId2" Type="http://schemas.openxmlformats.org/officeDocument/2006/relationships/styles" Target="styles.xml"/><Relationship Id="rId29" Type="http://schemas.openxmlformats.org/officeDocument/2006/relationships/header" Target="header2.xml"/><Relationship Id="rId255" Type="http://schemas.openxmlformats.org/officeDocument/2006/relationships/footer" Target="footer83.xml"/><Relationship Id="rId276" Type="http://schemas.openxmlformats.org/officeDocument/2006/relationships/image" Target="media/image101.jpeg"/><Relationship Id="rId297" Type="http://schemas.openxmlformats.org/officeDocument/2006/relationships/footer" Target="footer97.xml"/><Relationship Id="rId40" Type="http://schemas.openxmlformats.org/officeDocument/2006/relationships/header" Target="header4.xml"/><Relationship Id="rId115" Type="http://schemas.openxmlformats.org/officeDocument/2006/relationships/footer" Target="footer41.xml"/><Relationship Id="rId136" Type="http://schemas.openxmlformats.org/officeDocument/2006/relationships/header" Target="header29.xml"/><Relationship Id="rId157" Type="http://schemas.openxmlformats.org/officeDocument/2006/relationships/image" Target="media/image64.jpeg"/><Relationship Id="rId178" Type="http://schemas.openxmlformats.org/officeDocument/2006/relationships/header" Target="header43.xml"/><Relationship Id="rId301" Type="http://schemas.openxmlformats.org/officeDocument/2006/relationships/footer" Target="footer99.xml"/><Relationship Id="rId322" Type="http://schemas.openxmlformats.org/officeDocument/2006/relationships/footer" Target="footer106.xml"/><Relationship Id="rId343" Type="http://schemas.openxmlformats.org/officeDocument/2006/relationships/footer" Target="footer110.xml"/><Relationship Id="rId364" Type="http://schemas.openxmlformats.org/officeDocument/2006/relationships/image" Target="media/image137.jpeg"/><Relationship Id="rId61" Type="http://schemas.openxmlformats.org/officeDocument/2006/relationships/footer" Target="footer24.xml"/><Relationship Id="rId82" Type="http://schemas.openxmlformats.org/officeDocument/2006/relationships/image" Target="media/image35.jpeg"/><Relationship Id="rId199" Type="http://schemas.openxmlformats.org/officeDocument/2006/relationships/header" Target="header53.xml"/><Relationship Id="rId203" Type="http://schemas.openxmlformats.org/officeDocument/2006/relationships/image" Target="media/image76.jpeg"/><Relationship Id="rId385" Type="http://schemas.openxmlformats.org/officeDocument/2006/relationships/footer" Target="footer124.xml"/><Relationship Id="rId19" Type="http://schemas.openxmlformats.org/officeDocument/2006/relationships/footer" Target="footer10.xml"/><Relationship Id="rId224" Type="http://schemas.openxmlformats.org/officeDocument/2006/relationships/header" Target="header61.xml"/><Relationship Id="rId245" Type="http://schemas.openxmlformats.org/officeDocument/2006/relationships/image" Target="media/image96.jpeg"/><Relationship Id="rId266" Type="http://schemas.openxmlformats.org/officeDocument/2006/relationships/header" Target="header73.xml"/><Relationship Id="rId287" Type="http://schemas.openxmlformats.org/officeDocument/2006/relationships/footer" Target="footer93.xml"/><Relationship Id="rId410" Type="http://schemas.openxmlformats.org/officeDocument/2006/relationships/footer" Target="footer134.xml"/><Relationship Id="rId30" Type="http://schemas.openxmlformats.org/officeDocument/2006/relationships/footer" Target="footer16.xml"/><Relationship Id="rId105" Type="http://schemas.openxmlformats.org/officeDocument/2006/relationships/header" Target="header22.xml"/><Relationship Id="rId126" Type="http://schemas.openxmlformats.org/officeDocument/2006/relationships/image" Target="media/image53.jpeg"/><Relationship Id="rId147" Type="http://schemas.openxmlformats.org/officeDocument/2006/relationships/header" Target="header34.xml"/><Relationship Id="rId168" Type="http://schemas.openxmlformats.org/officeDocument/2006/relationships/image" Target="media/image69.jpeg"/><Relationship Id="rId312" Type="http://schemas.openxmlformats.org/officeDocument/2006/relationships/footer" Target="footer104.xml"/><Relationship Id="rId333" Type="http://schemas.openxmlformats.org/officeDocument/2006/relationships/header" Target="header92.xml"/><Relationship Id="rId354" Type="http://schemas.openxmlformats.org/officeDocument/2006/relationships/image" Target="media/image135.jpeg"/><Relationship Id="rId51" Type="http://schemas.openxmlformats.org/officeDocument/2006/relationships/footer" Target="footer22.xml"/><Relationship Id="rId72" Type="http://schemas.openxmlformats.org/officeDocument/2006/relationships/footer" Target="footer26.xml"/><Relationship Id="rId93" Type="http://schemas.openxmlformats.org/officeDocument/2006/relationships/header" Target="header18.xml"/><Relationship Id="rId189" Type="http://schemas.openxmlformats.org/officeDocument/2006/relationships/header" Target="header48.xml"/><Relationship Id="rId375" Type="http://schemas.openxmlformats.org/officeDocument/2006/relationships/header" Target="header107.xml"/><Relationship Id="rId396" Type="http://schemas.openxmlformats.org/officeDocument/2006/relationships/image" Target="media/image149.jpeg"/><Relationship Id="rId3" Type="http://schemas.openxmlformats.org/officeDocument/2006/relationships/settings" Target="settings.xml"/><Relationship Id="rId214" Type="http://schemas.openxmlformats.org/officeDocument/2006/relationships/image" Target="media/image81.jpeg"/><Relationship Id="rId235" Type="http://schemas.openxmlformats.org/officeDocument/2006/relationships/footer" Target="footer77.xml"/><Relationship Id="rId256" Type="http://schemas.openxmlformats.org/officeDocument/2006/relationships/footer" Target="footer84.xml"/><Relationship Id="rId277" Type="http://schemas.openxmlformats.org/officeDocument/2006/relationships/image" Target="media/image102.jpeg"/><Relationship Id="rId298" Type="http://schemas.openxmlformats.org/officeDocument/2006/relationships/header" Target="header83.xml"/><Relationship Id="rId400" Type="http://schemas.openxmlformats.org/officeDocument/2006/relationships/footer" Target="footer130.xml"/><Relationship Id="rId421" Type="http://schemas.openxmlformats.org/officeDocument/2006/relationships/footer" Target="footer139.xml"/><Relationship Id="rId116" Type="http://schemas.openxmlformats.org/officeDocument/2006/relationships/image" Target="media/image43.jpeg"/><Relationship Id="rId137" Type="http://schemas.openxmlformats.org/officeDocument/2006/relationships/footer" Target="footer44.xml"/><Relationship Id="rId158" Type="http://schemas.openxmlformats.org/officeDocument/2006/relationships/image" Target="media/image65.jpeg"/><Relationship Id="rId302" Type="http://schemas.openxmlformats.org/officeDocument/2006/relationships/header" Target="header85.xml"/><Relationship Id="rId323" Type="http://schemas.openxmlformats.org/officeDocument/2006/relationships/image" Target="media/image120.jpeg"/><Relationship Id="rId344" Type="http://schemas.openxmlformats.org/officeDocument/2006/relationships/footer" Target="footer111.xml"/><Relationship Id="rId20" Type="http://schemas.openxmlformats.org/officeDocument/2006/relationships/footer" Target="footer11.xml"/><Relationship Id="rId41" Type="http://schemas.openxmlformats.org/officeDocument/2006/relationships/footer" Target="footer18.xml"/><Relationship Id="rId62" Type="http://schemas.openxmlformats.org/officeDocument/2006/relationships/footer" Target="footer25.xml"/><Relationship Id="rId83" Type="http://schemas.openxmlformats.org/officeDocument/2006/relationships/image" Target="media/image36.jpeg"/><Relationship Id="rId179" Type="http://schemas.openxmlformats.org/officeDocument/2006/relationships/footer" Target="footer57.xml"/><Relationship Id="rId365" Type="http://schemas.openxmlformats.org/officeDocument/2006/relationships/image" Target="media/image138.jpeg"/><Relationship Id="rId386" Type="http://schemas.openxmlformats.org/officeDocument/2006/relationships/footer" Target="footer125.xml"/><Relationship Id="rId190" Type="http://schemas.openxmlformats.org/officeDocument/2006/relationships/footer" Target="footer62.xml"/><Relationship Id="rId204" Type="http://schemas.openxmlformats.org/officeDocument/2006/relationships/image" Target="media/image77.jpeg"/><Relationship Id="rId225" Type="http://schemas.openxmlformats.org/officeDocument/2006/relationships/footer" Target="footer75.xml"/><Relationship Id="rId246" Type="http://schemas.openxmlformats.org/officeDocument/2006/relationships/header" Target="header65.xml"/><Relationship Id="rId267" Type="http://schemas.openxmlformats.org/officeDocument/2006/relationships/header" Target="header74.xml"/><Relationship Id="rId288" Type="http://schemas.openxmlformats.org/officeDocument/2006/relationships/footer" Target="footer94.xml"/><Relationship Id="rId411" Type="http://schemas.openxmlformats.org/officeDocument/2006/relationships/footer" Target="footer135.xml"/><Relationship Id="rId106" Type="http://schemas.openxmlformats.org/officeDocument/2006/relationships/footer" Target="footer37.xml"/><Relationship Id="rId127" Type="http://schemas.openxmlformats.org/officeDocument/2006/relationships/image" Target="media/image54.jpeg"/><Relationship Id="rId313" Type="http://schemas.openxmlformats.org/officeDocument/2006/relationships/image" Target="media/image114.jpeg"/><Relationship Id="rId10" Type="http://schemas.openxmlformats.org/officeDocument/2006/relationships/footer" Target="footer1.xml"/><Relationship Id="rId31" Type="http://schemas.openxmlformats.org/officeDocument/2006/relationships/footer" Target="footer17.xml"/><Relationship Id="rId52" Type="http://schemas.openxmlformats.org/officeDocument/2006/relationships/header" Target="header8.xml"/><Relationship Id="rId73" Type="http://schemas.openxmlformats.org/officeDocument/2006/relationships/footer" Target="footer27.xml"/><Relationship Id="rId94" Type="http://schemas.openxmlformats.org/officeDocument/2006/relationships/footer" Target="footer32.xml"/><Relationship Id="rId148" Type="http://schemas.openxmlformats.org/officeDocument/2006/relationships/footer" Target="footer48.xml"/><Relationship Id="rId169" Type="http://schemas.openxmlformats.org/officeDocument/2006/relationships/image" Target="media/image70.jpeg"/><Relationship Id="rId334" Type="http://schemas.openxmlformats.org/officeDocument/2006/relationships/header" Target="header93.xml"/><Relationship Id="rId355" Type="http://schemas.openxmlformats.org/officeDocument/2006/relationships/header" Target="header100.xml"/><Relationship Id="rId376" Type="http://schemas.openxmlformats.org/officeDocument/2006/relationships/footer" Target="footer121.xml"/><Relationship Id="rId397" Type="http://schemas.openxmlformats.org/officeDocument/2006/relationships/header" Target="header114.xml"/><Relationship Id="rId4" Type="http://schemas.openxmlformats.org/officeDocument/2006/relationships/webSettings" Target="webSettings.xml"/><Relationship Id="rId180" Type="http://schemas.openxmlformats.org/officeDocument/2006/relationships/footer" Target="footer58.xml"/><Relationship Id="rId215" Type="http://schemas.openxmlformats.org/officeDocument/2006/relationships/image" Target="media/image82.jpeg"/><Relationship Id="rId236" Type="http://schemas.openxmlformats.org/officeDocument/2006/relationships/footer" Target="footer78.xml"/><Relationship Id="rId257" Type="http://schemas.openxmlformats.org/officeDocument/2006/relationships/header" Target="header70.xml"/><Relationship Id="rId278" Type="http://schemas.openxmlformats.org/officeDocument/2006/relationships/image" Target="media/image103.png"/><Relationship Id="rId401" Type="http://schemas.openxmlformats.org/officeDocument/2006/relationships/image" Target="media/image150.jpeg"/><Relationship Id="rId422" Type="http://schemas.openxmlformats.org/officeDocument/2006/relationships/footer" Target="footer140.xml"/><Relationship Id="rId303" Type="http://schemas.openxmlformats.org/officeDocument/2006/relationships/header" Target="header86.xml"/><Relationship Id="rId42" Type="http://schemas.openxmlformats.org/officeDocument/2006/relationships/footer" Target="footer19.xml"/><Relationship Id="rId84" Type="http://schemas.openxmlformats.org/officeDocument/2006/relationships/image" Target="media/image37.jpeg"/><Relationship Id="rId138" Type="http://schemas.openxmlformats.org/officeDocument/2006/relationships/image" Target="media/image59.jpeg"/><Relationship Id="rId345" Type="http://schemas.openxmlformats.org/officeDocument/2006/relationships/header" Target="header97.xml"/><Relationship Id="rId387" Type="http://schemas.openxmlformats.org/officeDocument/2006/relationships/header" Target="header111.xml"/><Relationship Id="rId191" Type="http://schemas.openxmlformats.org/officeDocument/2006/relationships/footer" Target="footer63.xml"/><Relationship Id="rId205" Type="http://schemas.openxmlformats.org/officeDocument/2006/relationships/header" Target="header54.xml"/><Relationship Id="rId247" Type="http://schemas.openxmlformats.org/officeDocument/2006/relationships/header" Target="header66.xml"/><Relationship Id="rId412" Type="http://schemas.openxmlformats.org/officeDocument/2006/relationships/header" Target="header121.xml"/><Relationship Id="rId107" Type="http://schemas.openxmlformats.org/officeDocument/2006/relationships/header" Target="header23.xml"/><Relationship Id="rId289" Type="http://schemas.openxmlformats.org/officeDocument/2006/relationships/header" Target="header80.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49.xml"/><Relationship Id="rId314" Type="http://schemas.openxmlformats.org/officeDocument/2006/relationships/image" Target="media/image115.jpeg"/><Relationship Id="rId356" Type="http://schemas.openxmlformats.org/officeDocument/2006/relationships/header" Target="header101.xml"/><Relationship Id="rId398" Type="http://schemas.openxmlformats.org/officeDocument/2006/relationships/header" Target="header115.xml"/><Relationship Id="rId95" Type="http://schemas.openxmlformats.org/officeDocument/2006/relationships/footer" Target="footer33.xml"/><Relationship Id="rId160" Type="http://schemas.openxmlformats.org/officeDocument/2006/relationships/header" Target="header38.xml"/><Relationship Id="rId216" Type="http://schemas.openxmlformats.org/officeDocument/2006/relationships/header" Target="header57.xml"/><Relationship Id="rId423" Type="http://schemas.openxmlformats.org/officeDocument/2006/relationships/fontTable" Target="fontTable.xml"/><Relationship Id="rId258" Type="http://schemas.openxmlformats.org/officeDocument/2006/relationships/footer" Target="footer85.xml"/><Relationship Id="rId22" Type="http://schemas.openxmlformats.org/officeDocument/2006/relationships/footer" Target="footer13.xml"/><Relationship Id="rId64" Type="http://schemas.openxmlformats.org/officeDocument/2006/relationships/image" Target="media/image23.jpeg"/><Relationship Id="rId118" Type="http://schemas.openxmlformats.org/officeDocument/2006/relationships/image" Target="media/image45.jpeg"/><Relationship Id="rId325" Type="http://schemas.openxmlformats.org/officeDocument/2006/relationships/image" Target="media/image122.jpeg"/><Relationship Id="rId367" Type="http://schemas.openxmlformats.org/officeDocument/2006/relationships/image" Target="media/image140.jpeg"/><Relationship Id="rId171" Type="http://schemas.openxmlformats.org/officeDocument/2006/relationships/header" Target="header40.xml"/><Relationship Id="rId227" Type="http://schemas.openxmlformats.org/officeDocument/2006/relationships/image" Target="media/image84.jpeg"/><Relationship Id="rId269" Type="http://schemas.openxmlformats.org/officeDocument/2006/relationships/footer" Target="footer89.xml"/><Relationship Id="rId33" Type="http://schemas.openxmlformats.org/officeDocument/2006/relationships/image" Target="media/image8.jpeg"/><Relationship Id="rId129" Type="http://schemas.openxmlformats.org/officeDocument/2006/relationships/image" Target="media/image56.jpeg"/><Relationship Id="rId280" Type="http://schemas.openxmlformats.org/officeDocument/2006/relationships/image" Target="media/image105.jpeg"/><Relationship Id="rId336" Type="http://schemas.openxmlformats.org/officeDocument/2006/relationships/footer" Target="footer108.xml"/><Relationship Id="rId75" Type="http://schemas.openxmlformats.org/officeDocument/2006/relationships/footer" Target="footer28.xml"/><Relationship Id="rId140" Type="http://schemas.openxmlformats.org/officeDocument/2006/relationships/header" Target="header31.xml"/><Relationship Id="rId182" Type="http://schemas.openxmlformats.org/officeDocument/2006/relationships/footer" Target="footer59.xml"/><Relationship Id="rId378" Type="http://schemas.openxmlformats.org/officeDocument/2006/relationships/header" Target="header108.xml"/><Relationship Id="rId403" Type="http://schemas.openxmlformats.org/officeDocument/2006/relationships/header" Target="header117.xml"/><Relationship Id="rId6" Type="http://schemas.openxmlformats.org/officeDocument/2006/relationships/endnotes" Target="endnotes.xml"/><Relationship Id="rId238" Type="http://schemas.openxmlformats.org/officeDocument/2006/relationships/footer" Target="footer79.xml"/><Relationship Id="rId291" Type="http://schemas.openxmlformats.org/officeDocument/2006/relationships/image" Target="media/image110.jpeg"/><Relationship Id="rId305" Type="http://schemas.openxmlformats.org/officeDocument/2006/relationships/footer" Target="footer101.xml"/><Relationship Id="rId347" Type="http://schemas.openxmlformats.org/officeDocument/2006/relationships/image" Target="media/image132.jpeg"/><Relationship Id="rId44" Type="http://schemas.openxmlformats.org/officeDocument/2006/relationships/footer" Target="footer20.xml"/><Relationship Id="rId86" Type="http://schemas.openxmlformats.org/officeDocument/2006/relationships/header" Target="header15.xml"/><Relationship Id="rId151" Type="http://schemas.openxmlformats.org/officeDocument/2006/relationships/header" Target="header35.xml"/><Relationship Id="rId389" Type="http://schemas.openxmlformats.org/officeDocument/2006/relationships/footer" Target="footer126.xml"/><Relationship Id="rId193" Type="http://schemas.openxmlformats.org/officeDocument/2006/relationships/footer" Target="footer64.xml"/><Relationship Id="rId207" Type="http://schemas.openxmlformats.org/officeDocument/2006/relationships/footer" Target="footer69.xml"/><Relationship Id="rId249" Type="http://schemas.openxmlformats.org/officeDocument/2006/relationships/footer" Target="footer81.xml"/><Relationship Id="rId414" Type="http://schemas.openxmlformats.org/officeDocument/2006/relationships/footer" Target="footer136.xml"/><Relationship Id="rId13" Type="http://schemas.openxmlformats.org/officeDocument/2006/relationships/footer" Target="footer4.xml"/><Relationship Id="rId109" Type="http://schemas.openxmlformats.org/officeDocument/2006/relationships/footer" Target="footer38.xml"/><Relationship Id="rId260" Type="http://schemas.openxmlformats.org/officeDocument/2006/relationships/header" Target="header71.xml"/><Relationship Id="rId316" Type="http://schemas.openxmlformats.org/officeDocument/2006/relationships/image" Target="media/image117.jpeg"/><Relationship Id="rId55" Type="http://schemas.openxmlformats.org/officeDocument/2006/relationships/image" Target="media/image18.jpeg"/><Relationship Id="rId97" Type="http://schemas.openxmlformats.org/officeDocument/2006/relationships/footer" Target="footer34.xml"/><Relationship Id="rId120" Type="http://schemas.openxmlformats.org/officeDocument/2006/relationships/image" Target="media/image47.jpeg"/><Relationship Id="rId358" Type="http://schemas.openxmlformats.org/officeDocument/2006/relationships/footer" Target="footer116.xml"/><Relationship Id="rId162" Type="http://schemas.openxmlformats.org/officeDocument/2006/relationships/footer" Target="footer53.xml"/><Relationship Id="rId218" Type="http://schemas.openxmlformats.org/officeDocument/2006/relationships/footer" Target="footer72.xml"/><Relationship Id="rId271" Type="http://schemas.openxmlformats.org/officeDocument/2006/relationships/footer" Target="footer90.xml"/><Relationship Id="rId24" Type="http://schemas.openxmlformats.org/officeDocument/2006/relationships/footer" Target="footer15.xml"/><Relationship Id="rId66" Type="http://schemas.openxmlformats.org/officeDocument/2006/relationships/image" Target="media/image25.jpeg"/><Relationship Id="rId131" Type="http://schemas.openxmlformats.org/officeDocument/2006/relationships/image" Target="media/image58.jpeg"/><Relationship Id="rId327" Type="http://schemas.openxmlformats.org/officeDocument/2006/relationships/image" Target="media/image124.jpeg"/><Relationship Id="rId369" Type="http://schemas.openxmlformats.org/officeDocument/2006/relationships/header" Target="header105.xml"/><Relationship Id="rId173" Type="http://schemas.openxmlformats.org/officeDocument/2006/relationships/footer" Target="footer55.xml"/><Relationship Id="rId229" Type="http://schemas.openxmlformats.org/officeDocument/2006/relationships/image" Target="media/image86.jpeg"/><Relationship Id="rId380" Type="http://schemas.openxmlformats.org/officeDocument/2006/relationships/image" Target="media/image143.jpeg"/><Relationship Id="rId240" Type="http://schemas.openxmlformats.org/officeDocument/2006/relationships/image" Target="media/image91.jpeg"/><Relationship Id="rId35" Type="http://schemas.openxmlformats.org/officeDocument/2006/relationships/image" Target="media/image10.jpeg"/><Relationship Id="rId77" Type="http://schemas.openxmlformats.org/officeDocument/2006/relationships/image" Target="media/image30.jpeg"/><Relationship Id="rId100" Type="http://schemas.openxmlformats.org/officeDocument/2006/relationships/image" Target="media/image41.jpeg"/><Relationship Id="rId282" Type="http://schemas.openxmlformats.org/officeDocument/2006/relationships/image" Target="media/image107.jpeg"/><Relationship Id="rId338" Type="http://schemas.openxmlformats.org/officeDocument/2006/relationships/footer" Target="footer109.xml"/><Relationship Id="rId8" Type="http://schemas.openxmlformats.org/officeDocument/2006/relationships/image" Target="media/image2.jpeg"/><Relationship Id="rId142" Type="http://schemas.openxmlformats.org/officeDocument/2006/relationships/footer" Target="footer46.xml"/><Relationship Id="rId184" Type="http://schemas.openxmlformats.org/officeDocument/2006/relationships/header" Target="header45.xml"/><Relationship Id="rId391" Type="http://schemas.openxmlformats.org/officeDocument/2006/relationships/header" Target="header113.xml"/><Relationship Id="rId405" Type="http://schemas.openxmlformats.org/officeDocument/2006/relationships/footer" Target="footer132.xml"/><Relationship Id="rId251" Type="http://schemas.openxmlformats.org/officeDocument/2006/relationships/footer" Target="footer82.xml"/><Relationship Id="rId46" Type="http://schemas.openxmlformats.org/officeDocument/2006/relationships/image" Target="media/image15.jpeg"/><Relationship Id="rId293" Type="http://schemas.openxmlformats.org/officeDocument/2006/relationships/image" Target="media/image112.jpeg"/><Relationship Id="rId307" Type="http://schemas.openxmlformats.org/officeDocument/2006/relationships/header" Target="header87.xml"/><Relationship Id="rId349" Type="http://schemas.openxmlformats.org/officeDocument/2006/relationships/header" Target="header99.xml"/><Relationship Id="rId88" Type="http://schemas.openxmlformats.org/officeDocument/2006/relationships/footer" Target="footer30.xml"/><Relationship Id="rId111" Type="http://schemas.openxmlformats.org/officeDocument/2006/relationships/image" Target="media/image42.jpeg"/><Relationship Id="rId153" Type="http://schemas.openxmlformats.org/officeDocument/2006/relationships/footer" Target="footer50.xml"/><Relationship Id="rId195" Type="http://schemas.openxmlformats.org/officeDocument/2006/relationships/header" Target="header51.xml"/><Relationship Id="rId209" Type="http://schemas.openxmlformats.org/officeDocument/2006/relationships/header" Target="header56.xml"/><Relationship Id="rId360" Type="http://schemas.openxmlformats.org/officeDocument/2006/relationships/header" Target="header103.xml"/><Relationship Id="rId416" Type="http://schemas.openxmlformats.org/officeDocument/2006/relationships/header" Target="header123.xml"/><Relationship Id="rId220" Type="http://schemas.openxmlformats.org/officeDocument/2006/relationships/header" Target="header59.xml"/><Relationship Id="rId15" Type="http://schemas.openxmlformats.org/officeDocument/2006/relationships/footer" Target="footer6.xml"/><Relationship Id="rId57" Type="http://schemas.openxmlformats.org/officeDocument/2006/relationships/image" Target="media/image20.jpeg"/><Relationship Id="rId262" Type="http://schemas.openxmlformats.org/officeDocument/2006/relationships/footer" Target="footer86.xml"/><Relationship Id="rId318" Type="http://schemas.openxmlformats.org/officeDocument/2006/relationships/image" Target="media/image119.jpeg"/><Relationship Id="rId99" Type="http://schemas.openxmlformats.org/officeDocument/2006/relationships/image" Target="media/image40.jpeg"/><Relationship Id="rId122" Type="http://schemas.openxmlformats.org/officeDocument/2006/relationships/image" Target="media/image49.jpeg"/><Relationship Id="rId164" Type="http://schemas.openxmlformats.org/officeDocument/2006/relationships/footer" Target="footer54.xml"/><Relationship Id="rId371" Type="http://schemas.openxmlformats.org/officeDocument/2006/relationships/footer" Target="footer120.xml"/><Relationship Id="rId26" Type="http://schemas.openxmlformats.org/officeDocument/2006/relationships/image" Target="media/image5.jpeg"/><Relationship Id="rId231" Type="http://schemas.openxmlformats.org/officeDocument/2006/relationships/image" Target="media/image88.jpeg"/><Relationship Id="rId273" Type="http://schemas.openxmlformats.org/officeDocument/2006/relationships/header" Target="header77.xml"/><Relationship Id="rId329" Type="http://schemas.openxmlformats.org/officeDocument/2006/relationships/image" Target="media/image126.jpeg"/><Relationship Id="rId68" Type="http://schemas.openxmlformats.org/officeDocument/2006/relationships/image" Target="media/image27.jpeg"/><Relationship Id="rId133" Type="http://schemas.openxmlformats.org/officeDocument/2006/relationships/header" Target="header28.xml"/><Relationship Id="rId175" Type="http://schemas.openxmlformats.org/officeDocument/2006/relationships/image" Target="media/image72.jpeg"/><Relationship Id="rId340" Type="http://schemas.openxmlformats.org/officeDocument/2006/relationships/image" Target="media/image131.jpeg"/><Relationship Id="rId200" Type="http://schemas.openxmlformats.org/officeDocument/2006/relationships/footer" Target="footer67.xml"/><Relationship Id="rId382" Type="http://schemas.openxmlformats.org/officeDocument/2006/relationships/image" Target="media/image145.jpeg"/><Relationship Id="rId242" Type="http://schemas.openxmlformats.org/officeDocument/2006/relationships/image" Target="media/image93.jpeg"/><Relationship Id="rId284" Type="http://schemas.openxmlformats.org/officeDocument/2006/relationships/image" Target="media/image109.jpeg"/><Relationship Id="rId37" Type="http://schemas.openxmlformats.org/officeDocument/2006/relationships/image" Target="media/image12.jpeg"/><Relationship Id="rId79" Type="http://schemas.openxmlformats.org/officeDocument/2006/relationships/image" Target="media/image32.jpeg"/><Relationship Id="rId102" Type="http://schemas.openxmlformats.org/officeDocument/2006/relationships/header" Target="header21.xml"/><Relationship Id="rId144" Type="http://schemas.openxmlformats.org/officeDocument/2006/relationships/footer" Target="footer47.xml"/><Relationship Id="rId90" Type="http://schemas.openxmlformats.org/officeDocument/2006/relationships/footer" Target="footer31.xml"/><Relationship Id="rId186" Type="http://schemas.openxmlformats.org/officeDocument/2006/relationships/footer" Target="footer60.xml"/><Relationship Id="rId351" Type="http://schemas.openxmlformats.org/officeDocument/2006/relationships/footer" Target="footer114.xml"/><Relationship Id="rId393" Type="http://schemas.openxmlformats.org/officeDocument/2006/relationships/image" Target="media/image146.jpeg"/><Relationship Id="rId407" Type="http://schemas.openxmlformats.org/officeDocument/2006/relationships/footer" Target="footer133.xml"/><Relationship Id="rId211" Type="http://schemas.openxmlformats.org/officeDocument/2006/relationships/image" Target="media/image78.jpeg"/><Relationship Id="rId253" Type="http://schemas.openxmlformats.org/officeDocument/2006/relationships/header" Target="header68.xml"/><Relationship Id="rId295" Type="http://schemas.openxmlformats.org/officeDocument/2006/relationships/header" Target="header82.xml"/><Relationship Id="rId309" Type="http://schemas.openxmlformats.org/officeDocument/2006/relationships/footer" Target="footer102.xml"/><Relationship Id="rId48" Type="http://schemas.openxmlformats.org/officeDocument/2006/relationships/header" Target="header6.xml"/><Relationship Id="rId113" Type="http://schemas.openxmlformats.org/officeDocument/2006/relationships/header" Target="header26.xml"/><Relationship Id="rId320" Type="http://schemas.openxmlformats.org/officeDocument/2006/relationships/header" Target="header91.xml"/><Relationship Id="rId155" Type="http://schemas.openxmlformats.org/officeDocument/2006/relationships/image" Target="media/image62.jpeg"/><Relationship Id="rId197" Type="http://schemas.openxmlformats.org/officeDocument/2006/relationships/footer" Target="footer66.xml"/><Relationship Id="rId362" Type="http://schemas.openxmlformats.org/officeDocument/2006/relationships/footer" Target="footer118.xml"/><Relationship Id="rId418" Type="http://schemas.openxmlformats.org/officeDocument/2006/relationships/image" Target="media/image151.jpeg"/><Relationship Id="rId222" Type="http://schemas.openxmlformats.org/officeDocument/2006/relationships/image" Target="media/image83.jpeg"/><Relationship Id="rId264" Type="http://schemas.openxmlformats.org/officeDocument/2006/relationships/image" Target="media/image9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168</Pages>
  <Words>14490</Words>
  <Characters>82596</Characters>
  <Application>Microsoft Office Word</Application>
  <DocSecurity>0</DocSecurity>
  <Lines>688</Lines>
  <Paragraphs>193</Paragraphs>
  <ScaleCrop>false</ScaleCrop>
  <Company/>
  <LinksUpToDate>false</LinksUpToDate>
  <CharactersWithSpaces>96893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Array</cp:lastModifiedBy>
  <cp:revision>3</cp:revision>
  <dcterms:created xsi:type="dcterms:W3CDTF">2020-09-23T05:12:00Z</dcterms:created>
  <dcterms:modified xsi:type="dcterms:W3CDTF">2020-09-23T05:15:00Z</dcterms:modified>
</cp:coreProperties>
</file>